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Alger County, MI</w:t>
      </w:r>
    </w:p>
    <w:p>
      <w:pPr>
        <w:spacing w:after="120" w:before="0"/>
      </w:pPr>
      <w:r>
        <w:rPr>
          <w:color w:val="555555"/>
          <w:sz w:val="24"/>
        </w:rPr>
        <w:t>Risk-assessment baseline packet</w:t>
      </w:r>
    </w:p>
    <w:p>
      <w:pPr>
        <w:spacing w:after="120" w:before="0"/>
      </w:pPr>
      <w:r>
        <w:rPr>
          <w:b/>
          <w:sz w:val="18"/>
        </w:rPr>
        <w:t xml:space="preserve">County FIPS: </w:t>
      </w:r>
      <w:r>
        <w:rPr>
          <w:sz w:val="18"/>
        </w:rPr>
        <w:t>26003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2027-12-06. Plan: Alger County Update (FEMA plan 108108), approved 2022-12-07.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2022-12-07: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92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($2,054,859 a year), Lightning ($639,165) and Cold Wave ($463,582).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26003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2027-12-06</w:t>
      </w:r>
    </w:p>
    <w:p>
      <w:pPr>
        <w:keepNext/>
        <w:spacing w:after="40" w:before="0"/>
      </w:pPr>
      <w:r>
        <w:rPr>
          <w:b/>
        </w:rPr>
        <w:t xml:space="preserve">Plan: </w:t>
      </w:r>
      <w:r>
        <w:rPr/>
        <w:t>Alger County Update (FEMA plan 108108)</w:t>
      </w:r>
    </w:p>
    <w:p>
      <w:pPr>
        <w:keepNext/>
        <w:spacing w:after="40" w:before="0"/>
      </w:pPr>
      <w:r>
        <w:rPr>
          <w:b/>
        </w:rPr>
        <w:t xml:space="preserve">Approved: </w:t>
      </w:r>
      <w:r>
        <w:rPr/>
        <w:t>2022-12-07</w:t>
      </w:r>
    </w:p>
    <w:p>
      <w:pPr>
        <w:keepNext/>
        <w:spacing w:after="40" w:before="0"/>
      </w:pPr>
      <w:r>
        <w:rPr>
          <w:b/>
        </w:rPr>
        <w:t xml:space="preserve">Days to expiry: </w:t>
      </w:r>
      <w:r>
        <w:rPr/>
        <w:t>432</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2022-12-07)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8"/>
        <w:gridCol w:w="858"/>
        <w:gridCol w:w="2052"/>
        <w:gridCol w:w="2492"/>
        <w:gridCol w:w="1255"/>
        <w:gridCol w:w="1037"/>
        <w:gridCol w:w="852"/>
        <w:gridCol w:w="1502"/>
        <w:gridCol w:w="2577"/>
      </w:tblGrid>
      <w:tr>
        <w:trPr>
          <w:cantSplit/>
          <w:tblHeader/>
        </w:trPr>
        <w:tc>
          <w:tcPr>
            <w:tcW w:type="dxa" w:w="1488"/>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2052"/>
            <w:shd w:val="clear" w:color="auto" w:fill="E8E8E8"/>
          </w:tcPr>
          <w:p>
            <w:pPr>
              <w:spacing w:after="0"/>
              <w:jc w:val="left"/>
            </w:pPr>
            <w:r>
              <w:rPr>
                <w:b/>
                <w:sz w:val="16"/>
              </w:rPr>
              <w:t>Status</w:t>
            </w:r>
          </w:p>
        </w:tc>
        <w:tc>
          <w:tcPr>
            <w:tcW w:type="dxa" w:w="2492"/>
            <w:shd w:val="clear" w:color="auto" w:fill="E8E8E8"/>
          </w:tcPr>
          <w:p>
            <w:pPr>
              <w:spacing w:after="0"/>
              <w:jc w:val="left"/>
            </w:pPr>
            <w:r>
              <w:rPr>
                <w:b/>
                <w:sz w:val="16"/>
              </w:rPr>
              <w:t>Plan</w:t>
            </w:r>
          </w:p>
        </w:tc>
        <w:tc>
          <w:tcPr>
            <w:tcW w:type="dxa" w:w="1255"/>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02"/>
            <w:shd w:val="clear" w:color="auto" w:fill="E8E8E8"/>
          </w:tcPr>
          <w:p>
            <w:pPr>
              <w:spacing w:after="0"/>
              <w:jc w:val="left"/>
            </w:pPr>
            <w:r>
              <w:rPr>
                <w:b/>
                <w:sz w:val="16"/>
              </w:rPr>
              <w:t>Update underway</w:t>
            </w:r>
          </w:p>
        </w:tc>
        <w:tc>
          <w:tcPr>
            <w:tcW w:type="dxa" w:w="2577"/>
            <w:shd w:val="clear" w:color="auto" w:fill="E8E8E8"/>
          </w:tcPr>
          <w:p>
            <w:pPr>
              <w:spacing w:after="0"/>
              <w:jc w:val="left"/>
            </w:pPr>
            <w:r>
              <w:rPr>
                <w:b/>
                <w:sz w:val="16"/>
              </w:rPr>
              <w:t>Notes</w:t>
            </w:r>
          </w:p>
        </w:tc>
      </w:tr>
      <w:tr>
        <w:trPr>
          <w:cantSplit/>
        </w:trPr>
        <w:tc>
          <w:tcPr>
            <w:tcW w:type="dxa" w:w="1488"/>
          </w:tcPr>
          <w:p>
            <w:pPr>
              <w:spacing w:after="0"/>
              <w:jc w:val="left"/>
            </w:pPr>
            <w:r>
              <w:rPr>
                <w:sz w:val="16"/>
              </w:rPr>
              <w:t>Alger County</w:t>
            </w:r>
          </w:p>
        </w:tc>
        <w:tc>
          <w:tcPr>
            <w:tcW w:type="dxa" w:w="858"/>
          </w:tcPr>
          <w:p>
            <w:pPr>
              <w:spacing w:after="0"/>
              <w:jc w:val="left"/>
            </w:pPr>
            <w:r>
              <w:rPr>
                <w:sz w:val="16"/>
              </w:rPr>
              <w:t>County</w:t>
            </w:r>
          </w:p>
        </w:tc>
        <w:tc>
          <w:tcPr>
            <w:tcW w:type="dxa" w:w="2052"/>
          </w:tcPr>
          <w:p>
            <w:pPr>
              <w:spacing w:after="0"/>
              <w:jc w:val="left"/>
            </w:pPr>
            <w:r>
              <w:rPr>
                <w:sz w:val="16"/>
              </w:rPr>
              <w:t>Approved, expires 2027-12-06</w:t>
            </w:r>
          </w:p>
        </w:tc>
        <w:tc>
          <w:tcPr>
            <w:tcW w:type="dxa" w:w="2492"/>
          </w:tcPr>
          <w:p>
            <w:pPr>
              <w:spacing w:after="0"/>
              <w:jc w:val="left"/>
            </w:pPr>
            <w:r>
              <w:rPr>
                <w:sz w:val="16"/>
              </w:rPr>
              <w:t>Alger County Update (FEMA plan 108108)</w:t>
            </w:r>
          </w:p>
        </w:tc>
        <w:tc>
          <w:tcPr>
            <w:tcW w:type="dxa" w:w="1255"/>
          </w:tcPr>
          <w:p>
            <w:pPr>
              <w:spacing w:after="0"/>
              <w:jc w:val="left"/>
            </w:pPr>
            <w:r>
              <w:rPr>
                <w:sz w:val="16"/>
              </w:rPr>
              <w:t>2022-12-07</w:t>
            </w:r>
          </w:p>
        </w:tc>
        <w:tc>
          <w:tcPr>
            <w:tcW w:type="dxa" w:w="1037"/>
          </w:tcPr>
          <w:p>
            <w:pPr>
              <w:spacing w:after="0"/>
              <w:jc w:val="left"/>
            </w:pPr>
            <w:r>
              <w:rPr>
                <w:sz w:val="16"/>
              </w:rPr>
              <w:t>2027-12-06</w:t>
            </w:r>
          </w:p>
        </w:tc>
        <w:tc>
          <w:tcPr>
            <w:tcW w:type="dxa" w:w="852"/>
          </w:tcPr>
          <w:p>
            <w:pPr>
              <w:spacing w:after="0"/>
              <w:jc w:val="right"/>
            </w:pPr>
            <w:r>
              <w:rPr>
                <w:sz w:val="16"/>
              </w:rPr>
              <w:t>432</w:t>
            </w:r>
          </w:p>
        </w:tc>
        <w:tc>
          <w:tcPr>
            <w:tcW w:type="dxa" w:w="1502"/>
          </w:tcPr>
          <w:p>
            <w:pPr>
              <w:spacing w:after="0"/>
              <w:jc w:val="left"/>
            </w:pPr>
          </w:p>
        </w:tc>
        <w:tc>
          <w:tcPr>
            <w:tcW w:type="dxa" w:w="2577"/>
          </w:tcPr>
          <w:p>
            <w:pPr>
              <w:spacing w:after="0"/>
              <w:jc w:val="left"/>
            </w:pPr>
          </w:p>
        </w:tc>
      </w:tr>
      <w:tr>
        <w:trPr>
          <w:cantSplit/>
        </w:trPr>
        <w:tc>
          <w:tcPr>
            <w:tcW w:type="dxa" w:w="1488"/>
          </w:tcPr>
          <w:p>
            <w:pPr>
              <w:spacing w:after="0"/>
              <w:jc w:val="left"/>
            </w:pPr>
            <w:r>
              <w:rPr>
                <w:sz w:val="16"/>
              </w:rPr>
              <w:t>Chatham village</w:t>
            </w:r>
          </w:p>
        </w:tc>
        <w:tc>
          <w:tcPr>
            <w:tcW w:type="dxa" w:w="858"/>
          </w:tcPr>
          <w:p>
            <w:pPr>
              <w:spacing w:after="0"/>
              <w:jc w:val="left"/>
            </w:pPr>
            <w:r>
              <w:rPr>
                <w:sz w:val="16"/>
              </w:rPr>
              <w:t>Village</w:t>
            </w:r>
          </w:p>
        </w:tc>
        <w:tc>
          <w:tcPr>
            <w:tcW w:type="dxa" w:w="2052"/>
          </w:tcPr>
          <w:p>
            <w:pPr>
              <w:spacing w:after="0"/>
              <w:jc w:val="left"/>
            </w:pPr>
            <w:r>
              <w:rPr>
                <w:sz w:val="16"/>
              </w:rPr>
              <w:t>Plan 108108 approved 2022-12-07, pending adoption here; not yet eligible</w:t>
            </w:r>
          </w:p>
        </w:tc>
        <w:tc>
          <w:tcPr>
            <w:tcW w:type="dxa" w:w="2492"/>
          </w:tcPr>
          <w:p>
            <w:pPr>
              <w:spacing w:after="0"/>
              <w:jc w:val="left"/>
            </w:pPr>
            <w:r>
              <w:rPr>
                <w:sz w:val="16"/>
              </w:rPr>
              <w:t>Alger County Update (FEMA plan 108108), pending adoption here</w:t>
            </w:r>
          </w:p>
        </w:tc>
        <w:tc>
          <w:tcPr>
            <w:tcW w:type="dxa" w:w="1255"/>
          </w:tcPr>
          <w:p>
            <w:pPr>
              <w:spacing w:after="0"/>
              <w:jc w:val="left"/>
            </w:pPr>
            <w:r>
              <w:rPr>
                <w:sz w:val="16"/>
              </w:rPr>
              <w:t>2022-12-07 by FEMA; not yet adopted here</w:t>
            </w:r>
          </w:p>
        </w:tc>
        <w:tc>
          <w:tcPr>
            <w:tcW w:type="dxa" w:w="1037"/>
          </w:tcPr>
          <w:p>
            <w:pPr>
              <w:spacing w:after="0"/>
              <w:jc w:val="left"/>
            </w:pPr>
            <w:r>
              <w:rPr>
                <w:sz w:val="16"/>
              </w:rPr>
              <w:t>2027-12-06 once adopted</w:t>
            </w:r>
          </w:p>
        </w:tc>
        <w:tc>
          <w:tcPr>
            <w:tcW w:type="dxa" w:w="852"/>
          </w:tcPr>
          <w:p>
            <w:pPr>
              <w:spacing w:after="0"/>
              <w:jc w:val="right"/>
            </w:pPr>
          </w:p>
        </w:tc>
        <w:tc>
          <w:tcPr>
            <w:tcW w:type="dxa" w:w="1502"/>
          </w:tcPr>
          <w:p>
            <w:pPr>
              <w:spacing w:after="0"/>
              <w:jc w:val="left"/>
            </w:pPr>
            <w:r>
              <w:rPr>
                <w:sz w:val="16"/>
              </w:rPr>
              <w:t>FEMA tracker shows a plan approvable pending adoption</w:t>
            </w:r>
          </w:p>
        </w:tc>
        <w:tc>
          <w:tcPr>
            <w:tcW w:type="dxa" w:w="2577"/>
          </w:tcPr>
          <w:p>
            <w:pPr>
              <w:spacing w:after="0"/>
              <w:jc w:val="left"/>
            </w:pPr>
            <w:r>
              <w:rPr>
                <w:sz w:val="16"/>
              </w:rPr>
              <w:t>Not yet eligible: adopt the approved plan.</w:t>
            </w:r>
          </w:p>
        </w:tc>
      </w:tr>
      <w:tr>
        <w:trPr>
          <w:cantSplit/>
        </w:trPr>
        <w:tc>
          <w:tcPr>
            <w:tcW w:type="dxa" w:w="1488"/>
          </w:tcPr>
          <w:p>
            <w:pPr>
              <w:spacing w:after="0"/>
              <w:jc w:val="left"/>
            </w:pPr>
            <w:r>
              <w:rPr>
                <w:sz w:val="16"/>
              </w:rPr>
              <w:t>Munising city</w:t>
            </w:r>
          </w:p>
        </w:tc>
        <w:tc>
          <w:tcPr>
            <w:tcW w:type="dxa" w:w="858"/>
          </w:tcPr>
          <w:p>
            <w:pPr>
              <w:spacing w:after="0"/>
              <w:jc w:val="left"/>
            </w:pPr>
            <w:r>
              <w:rPr>
                <w:sz w:val="16"/>
              </w:rPr>
              <w:t>City</w:t>
            </w:r>
          </w:p>
        </w:tc>
        <w:tc>
          <w:tcPr>
            <w:tcW w:type="dxa" w:w="2052"/>
          </w:tcPr>
          <w:p>
            <w:pPr>
              <w:spacing w:after="0"/>
              <w:jc w:val="left"/>
            </w:pPr>
            <w:r>
              <w:rPr>
                <w:sz w:val="16"/>
              </w:rPr>
              <w:t>Approved, expires 2027-12-06</w:t>
            </w:r>
          </w:p>
        </w:tc>
        <w:tc>
          <w:tcPr>
            <w:tcW w:type="dxa" w:w="2492"/>
          </w:tcPr>
          <w:p>
            <w:pPr>
              <w:spacing w:after="0"/>
              <w:jc w:val="left"/>
            </w:pPr>
            <w:r>
              <w:rPr>
                <w:sz w:val="16"/>
              </w:rPr>
              <w:t>Alger County Update (FEMA plan 108108)</w:t>
            </w:r>
          </w:p>
        </w:tc>
        <w:tc>
          <w:tcPr>
            <w:tcW w:type="dxa" w:w="1255"/>
          </w:tcPr>
          <w:p>
            <w:pPr>
              <w:spacing w:after="0"/>
              <w:jc w:val="left"/>
            </w:pPr>
            <w:r>
              <w:rPr>
                <w:sz w:val="16"/>
              </w:rPr>
              <w:t>2022-12-07</w:t>
            </w:r>
          </w:p>
        </w:tc>
        <w:tc>
          <w:tcPr>
            <w:tcW w:type="dxa" w:w="1037"/>
          </w:tcPr>
          <w:p>
            <w:pPr>
              <w:spacing w:after="0"/>
              <w:jc w:val="left"/>
            </w:pPr>
            <w:r>
              <w:rPr>
                <w:sz w:val="16"/>
              </w:rPr>
              <w:t>2027-12-06</w:t>
            </w:r>
          </w:p>
        </w:tc>
        <w:tc>
          <w:tcPr>
            <w:tcW w:type="dxa" w:w="852"/>
          </w:tcPr>
          <w:p>
            <w:pPr>
              <w:spacing w:after="0"/>
              <w:jc w:val="right"/>
            </w:pPr>
            <w:r>
              <w:rPr>
                <w:sz w:val="16"/>
              </w:rPr>
              <w:t>432</w:t>
            </w:r>
          </w:p>
        </w:tc>
        <w:tc>
          <w:tcPr>
            <w:tcW w:type="dxa" w:w="1502"/>
          </w:tcPr>
          <w:p>
            <w:pPr>
              <w:spacing w:after="0"/>
              <w:jc w:val="left"/>
            </w:pPr>
          </w:p>
        </w:tc>
        <w:tc>
          <w:tcPr>
            <w:tcW w:type="dxa" w:w="2577"/>
          </w:tcPr>
          <w:p>
            <w:pPr>
              <w:spacing w:after="0"/>
              <w:jc w:val="left"/>
            </w:pPr>
            <w:r>
              <w:rPr>
                <w:sz w:val="16"/>
              </w:rPr>
              <w:t>this jurisdiction approved 2023-04-05</w:t>
            </w:r>
          </w:p>
        </w:tc>
      </w:tr>
      <w:tr>
        <w:trPr>
          <w:cantSplit/>
        </w:trPr>
        <w:tc>
          <w:tcPr>
            <w:tcW w:type="dxa" w:w="1488"/>
          </w:tcPr>
          <w:p>
            <w:pPr>
              <w:spacing w:after="0"/>
              <w:jc w:val="left"/>
            </w:pPr>
            <w:r>
              <w:rPr>
                <w:sz w:val="16"/>
              </w:rPr>
              <w:t>Au Train township</w:t>
            </w:r>
          </w:p>
        </w:tc>
        <w:tc>
          <w:tcPr>
            <w:tcW w:type="dxa" w:w="858"/>
          </w:tcPr>
          <w:p>
            <w:pPr>
              <w:spacing w:after="0"/>
              <w:jc w:val="left"/>
            </w:pPr>
            <w:r>
              <w:rPr>
                <w:sz w:val="16"/>
              </w:rPr>
              <w:t>Township</w:t>
            </w:r>
          </w:p>
        </w:tc>
        <w:tc>
          <w:tcPr>
            <w:tcW w:type="dxa" w:w="2052"/>
          </w:tcPr>
          <w:p>
            <w:pPr>
              <w:spacing w:after="0"/>
              <w:jc w:val="left"/>
            </w:pPr>
            <w:r>
              <w:rPr>
                <w:sz w:val="16"/>
              </w:rPr>
              <w:t>Approved, expires 2027-12-06</w:t>
            </w:r>
          </w:p>
        </w:tc>
        <w:tc>
          <w:tcPr>
            <w:tcW w:type="dxa" w:w="2492"/>
          </w:tcPr>
          <w:p>
            <w:pPr>
              <w:spacing w:after="0"/>
              <w:jc w:val="left"/>
            </w:pPr>
            <w:r>
              <w:rPr>
                <w:sz w:val="16"/>
              </w:rPr>
              <w:t>Alger County Update (FEMA plan 108108)</w:t>
            </w:r>
          </w:p>
        </w:tc>
        <w:tc>
          <w:tcPr>
            <w:tcW w:type="dxa" w:w="1255"/>
          </w:tcPr>
          <w:p>
            <w:pPr>
              <w:spacing w:after="0"/>
              <w:jc w:val="left"/>
            </w:pPr>
            <w:r>
              <w:rPr>
                <w:sz w:val="16"/>
              </w:rPr>
              <w:t>2022-12-07</w:t>
            </w:r>
          </w:p>
        </w:tc>
        <w:tc>
          <w:tcPr>
            <w:tcW w:type="dxa" w:w="1037"/>
          </w:tcPr>
          <w:p>
            <w:pPr>
              <w:spacing w:after="0"/>
              <w:jc w:val="left"/>
            </w:pPr>
            <w:r>
              <w:rPr>
                <w:sz w:val="16"/>
              </w:rPr>
              <w:t>2027-12-06</w:t>
            </w:r>
          </w:p>
        </w:tc>
        <w:tc>
          <w:tcPr>
            <w:tcW w:type="dxa" w:w="852"/>
          </w:tcPr>
          <w:p>
            <w:pPr>
              <w:spacing w:after="0"/>
              <w:jc w:val="right"/>
            </w:pPr>
            <w:r>
              <w:rPr>
                <w:sz w:val="16"/>
              </w:rPr>
              <w:t>432</w:t>
            </w:r>
          </w:p>
        </w:tc>
        <w:tc>
          <w:tcPr>
            <w:tcW w:type="dxa" w:w="1502"/>
          </w:tcPr>
          <w:p>
            <w:pPr>
              <w:spacing w:after="0"/>
              <w:jc w:val="left"/>
            </w:pPr>
          </w:p>
        </w:tc>
        <w:tc>
          <w:tcPr>
            <w:tcW w:type="dxa" w:w="2577"/>
          </w:tcPr>
          <w:p>
            <w:pPr>
              <w:spacing w:after="0"/>
              <w:jc w:val="left"/>
            </w:pPr>
            <w:r>
              <w:rPr>
                <w:sz w:val="16"/>
              </w:rPr>
              <w:t>this jurisdiction approved 2022-12-19</w:t>
            </w:r>
          </w:p>
        </w:tc>
      </w:tr>
      <w:tr>
        <w:trPr>
          <w:cantSplit/>
        </w:trPr>
        <w:tc>
          <w:tcPr>
            <w:tcW w:type="dxa" w:w="1488"/>
          </w:tcPr>
          <w:p>
            <w:pPr>
              <w:spacing w:after="0"/>
              <w:jc w:val="left"/>
            </w:pPr>
            <w:r>
              <w:rPr>
                <w:sz w:val="16"/>
              </w:rPr>
              <w:t>Burt township</w:t>
            </w:r>
          </w:p>
        </w:tc>
        <w:tc>
          <w:tcPr>
            <w:tcW w:type="dxa" w:w="858"/>
          </w:tcPr>
          <w:p>
            <w:pPr>
              <w:spacing w:after="0"/>
              <w:jc w:val="left"/>
            </w:pPr>
            <w:r>
              <w:rPr>
                <w:sz w:val="16"/>
              </w:rPr>
              <w:t>Township</w:t>
            </w:r>
          </w:p>
        </w:tc>
        <w:tc>
          <w:tcPr>
            <w:tcW w:type="dxa" w:w="2052"/>
          </w:tcPr>
          <w:p>
            <w:pPr>
              <w:spacing w:after="0"/>
              <w:jc w:val="left"/>
            </w:pPr>
            <w:r>
              <w:rPr>
                <w:sz w:val="16"/>
              </w:rPr>
              <w:t>Approved, expires 2027-12-06</w:t>
            </w:r>
          </w:p>
        </w:tc>
        <w:tc>
          <w:tcPr>
            <w:tcW w:type="dxa" w:w="2492"/>
          </w:tcPr>
          <w:p>
            <w:pPr>
              <w:spacing w:after="0"/>
              <w:jc w:val="left"/>
            </w:pPr>
            <w:r>
              <w:rPr>
                <w:sz w:val="16"/>
              </w:rPr>
              <w:t>Alger County Update (FEMA plan 108108)</w:t>
            </w:r>
          </w:p>
        </w:tc>
        <w:tc>
          <w:tcPr>
            <w:tcW w:type="dxa" w:w="1255"/>
          </w:tcPr>
          <w:p>
            <w:pPr>
              <w:spacing w:after="0"/>
              <w:jc w:val="left"/>
            </w:pPr>
            <w:r>
              <w:rPr>
                <w:sz w:val="16"/>
              </w:rPr>
              <w:t>2022-12-07</w:t>
            </w:r>
          </w:p>
        </w:tc>
        <w:tc>
          <w:tcPr>
            <w:tcW w:type="dxa" w:w="1037"/>
          </w:tcPr>
          <w:p>
            <w:pPr>
              <w:spacing w:after="0"/>
              <w:jc w:val="left"/>
            </w:pPr>
            <w:r>
              <w:rPr>
                <w:sz w:val="16"/>
              </w:rPr>
              <w:t>2027-12-06</w:t>
            </w:r>
          </w:p>
        </w:tc>
        <w:tc>
          <w:tcPr>
            <w:tcW w:type="dxa" w:w="852"/>
          </w:tcPr>
          <w:p>
            <w:pPr>
              <w:spacing w:after="0"/>
              <w:jc w:val="right"/>
            </w:pPr>
            <w:r>
              <w:rPr>
                <w:sz w:val="16"/>
              </w:rPr>
              <w:t>432</w:t>
            </w:r>
          </w:p>
        </w:tc>
        <w:tc>
          <w:tcPr>
            <w:tcW w:type="dxa" w:w="1502"/>
          </w:tcPr>
          <w:p>
            <w:pPr>
              <w:spacing w:after="0"/>
              <w:jc w:val="left"/>
            </w:pPr>
          </w:p>
        </w:tc>
        <w:tc>
          <w:tcPr>
            <w:tcW w:type="dxa" w:w="2577"/>
          </w:tcPr>
          <w:p>
            <w:pPr>
              <w:spacing w:after="0"/>
              <w:jc w:val="left"/>
            </w:pPr>
            <w:r>
              <w:rPr>
                <w:sz w:val="16"/>
              </w:rPr>
              <w:t>this jurisdiction approved 2023-06-01</w:t>
            </w:r>
          </w:p>
        </w:tc>
      </w:tr>
      <w:tr>
        <w:trPr>
          <w:cantSplit/>
        </w:trPr>
        <w:tc>
          <w:tcPr>
            <w:tcW w:type="dxa" w:w="1488"/>
          </w:tcPr>
          <w:p>
            <w:pPr>
              <w:spacing w:after="0"/>
              <w:jc w:val="left"/>
            </w:pPr>
            <w:r>
              <w:rPr>
                <w:sz w:val="16"/>
              </w:rPr>
              <w:t>Grand Island township</w:t>
            </w:r>
          </w:p>
        </w:tc>
        <w:tc>
          <w:tcPr>
            <w:tcW w:type="dxa" w:w="858"/>
          </w:tcPr>
          <w:p>
            <w:pPr>
              <w:spacing w:after="0"/>
              <w:jc w:val="left"/>
            </w:pPr>
            <w:r>
              <w:rPr>
                <w:sz w:val="16"/>
              </w:rPr>
              <w:t>Township</w:t>
            </w:r>
          </w:p>
        </w:tc>
        <w:tc>
          <w:tcPr>
            <w:tcW w:type="dxa" w:w="2052"/>
          </w:tcPr>
          <w:p>
            <w:pPr>
              <w:spacing w:after="0"/>
              <w:jc w:val="left"/>
            </w:pPr>
            <w:r>
              <w:rPr>
                <w:sz w:val="16"/>
              </w:rPr>
              <w:t>Approved, expires 2027-12-06</w:t>
            </w:r>
          </w:p>
        </w:tc>
        <w:tc>
          <w:tcPr>
            <w:tcW w:type="dxa" w:w="2492"/>
          </w:tcPr>
          <w:p>
            <w:pPr>
              <w:spacing w:after="0"/>
              <w:jc w:val="left"/>
            </w:pPr>
            <w:r>
              <w:rPr>
                <w:sz w:val="16"/>
              </w:rPr>
              <w:t>Alger County Update (FEMA plan 108108)</w:t>
            </w:r>
          </w:p>
        </w:tc>
        <w:tc>
          <w:tcPr>
            <w:tcW w:type="dxa" w:w="1255"/>
          </w:tcPr>
          <w:p>
            <w:pPr>
              <w:spacing w:after="0"/>
              <w:jc w:val="left"/>
            </w:pPr>
            <w:r>
              <w:rPr>
                <w:sz w:val="16"/>
              </w:rPr>
              <w:t>2022-12-07</w:t>
            </w:r>
          </w:p>
        </w:tc>
        <w:tc>
          <w:tcPr>
            <w:tcW w:type="dxa" w:w="1037"/>
          </w:tcPr>
          <w:p>
            <w:pPr>
              <w:spacing w:after="0"/>
              <w:jc w:val="left"/>
            </w:pPr>
            <w:r>
              <w:rPr>
                <w:sz w:val="16"/>
              </w:rPr>
              <w:t>2027-12-06</w:t>
            </w:r>
          </w:p>
        </w:tc>
        <w:tc>
          <w:tcPr>
            <w:tcW w:type="dxa" w:w="852"/>
          </w:tcPr>
          <w:p>
            <w:pPr>
              <w:spacing w:after="0"/>
              <w:jc w:val="right"/>
            </w:pPr>
            <w:r>
              <w:rPr>
                <w:sz w:val="16"/>
              </w:rPr>
              <w:t>432</w:t>
            </w:r>
          </w:p>
        </w:tc>
        <w:tc>
          <w:tcPr>
            <w:tcW w:type="dxa" w:w="1502"/>
          </w:tcPr>
          <w:p>
            <w:pPr>
              <w:spacing w:after="0"/>
              <w:jc w:val="left"/>
            </w:pPr>
          </w:p>
        </w:tc>
        <w:tc>
          <w:tcPr>
            <w:tcW w:type="dxa" w:w="2577"/>
          </w:tcPr>
          <w:p>
            <w:pPr>
              <w:spacing w:after="0"/>
              <w:jc w:val="left"/>
            </w:pPr>
            <w:r>
              <w:rPr>
                <w:sz w:val="16"/>
              </w:rPr>
              <w:t>this jurisdiction approved 2022-12-19</w:t>
            </w:r>
          </w:p>
        </w:tc>
      </w:tr>
      <w:tr>
        <w:trPr>
          <w:cantSplit/>
        </w:trPr>
        <w:tc>
          <w:tcPr>
            <w:tcW w:type="dxa" w:w="1488"/>
          </w:tcPr>
          <w:p>
            <w:pPr>
              <w:spacing w:after="0"/>
              <w:jc w:val="left"/>
            </w:pPr>
            <w:r>
              <w:rPr>
                <w:sz w:val="16"/>
              </w:rPr>
              <w:t>Limestone township</w:t>
            </w:r>
          </w:p>
        </w:tc>
        <w:tc>
          <w:tcPr>
            <w:tcW w:type="dxa" w:w="858"/>
          </w:tcPr>
          <w:p>
            <w:pPr>
              <w:spacing w:after="0"/>
              <w:jc w:val="left"/>
            </w:pPr>
            <w:r>
              <w:rPr>
                <w:sz w:val="16"/>
              </w:rPr>
              <w:t>Township</w:t>
            </w:r>
          </w:p>
        </w:tc>
        <w:tc>
          <w:tcPr>
            <w:tcW w:type="dxa" w:w="2052"/>
          </w:tcPr>
          <w:p>
            <w:pPr>
              <w:spacing w:after="0"/>
              <w:jc w:val="left"/>
            </w:pPr>
            <w:r>
              <w:rPr>
                <w:sz w:val="16"/>
              </w:rPr>
              <w:t>Approved, expires 2027-12-06</w:t>
            </w:r>
          </w:p>
        </w:tc>
        <w:tc>
          <w:tcPr>
            <w:tcW w:type="dxa" w:w="2492"/>
          </w:tcPr>
          <w:p>
            <w:pPr>
              <w:spacing w:after="0"/>
              <w:jc w:val="left"/>
            </w:pPr>
            <w:r>
              <w:rPr>
                <w:sz w:val="16"/>
              </w:rPr>
              <w:t>Alger County Update (FEMA plan 108108)</w:t>
            </w:r>
          </w:p>
        </w:tc>
        <w:tc>
          <w:tcPr>
            <w:tcW w:type="dxa" w:w="1255"/>
          </w:tcPr>
          <w:p>
            <w:pPr>
              <w:spacing w:after="0"/>
              <w:jc w:val="left"/>
            </w:pPr>
            <w:r>
              <w:rPr>
                <w:sz w:val="16"/>
              </w:rPr>
              <w:t>2022-12-07</w:t>
            </w:r>
          </w:p>
        </w:tc>
        <w:tc>
          <w:tcPr>
            <w:tcW w:type="dxa" w:w="1037"/>
          </w:tcPr>
          <w:p>
            <w:pPr>
              <w:spacing w:after="0"/>
              <w:jc w:val="left"/>
            </w:pPr>
            <w:r>
              <w:rPr>
                <w:sz w:val="16"/>
              </w:rPr>
              <w:t>2027-12-06</w:t>
            </w:r>
          </w:p>
        </w:tc>
        <w:tc>
          <w:tcPr>
            <w:tcW w:type="dxa" w:w="852"/>
          </w:tcPr>
          <w:p>
            <w:pPr>
              <w:spacing w:after="0"/>
              <w:jc w:val="right"/>
            </w:pPr>
            <w:r>
              <w:rPr>
                <w:sz w:val="16"/>
              </w:rPr>
              <w:t>432</w:t>
            </w:r>
          </w:p>
        </w:tc>
        <w:tc>
          <w:tcPr>
            <w:tcW w:type="dxa" w:w="1502"/>
          </w:tcPr>
          <w:p>
            <w:pPr>
              <w:spacing w:after="0"/>
              <w:jc w:val="left"/>
            </w:pPr>
          </w:p>
        </w:tc>
        <w:tc>
          <w:tcPr>
            <w:tcW w:type="dxa" w:w="2577"/>
          </w:tcPr>
          <w:p>
            <w:pPr>
              <w:spacing w:after="0"/>
              <w:jc w:val="left"/>
            </w:pPr>
            <w:r>
              <w:rPr>
                <w:sz w:val="16"/>
              </w:rPr>
              <w:t>this jurisdiction approved 2022-12-20</w:t>
            </w:r>
          </w:p>
        </w:tc>
      </w:tr>
      <w:tr>
        <w:trPr>
          <w:cantSplit/>
        </w:trPr>
        <w:tc>
          <w:tcPr>
            <w:tcW w:type="dxa" w:w="1488"/>
          </w:tcPr>
          <w:p>
            <w:pPr>
              <w:spacing w:after="0"/>
              <w:jc w:val="left"/>
            </w:pPr>
            <w:r>
              <w:rPr>
                <w:sz w:val="16"/>
              </w:rPr>
              <w:t>Mathias township</w:t>
            </w:r>
          </w:p>
        </w:tc>
        <w:tc>
          <w:tcPr>
            <w:tcW w:type="dxa" w:w="858"/>
          </w:tcPr>
          <w:p>
            <w:pPr>
              <w:spacing w:after="0"/>
              <w:jc w:val="left"/>
            </w:pPr>
            <w:r>
              <w:rPr>
                <w:sz w:val="16"/>
              </w:rPr>
              <w:t>Township</w:t>
            </w:r>
          </w:p>
        </w:tc>
        <w:tc>
          <w:tcPr>
            <w:tcW w:type="dxa" w:w="2052"/>
          </w:tcPr>
          <w:p>
            <w:pPr>
              <w:spacing w:after="0"/>
              <w:jc w:val="left"/>
            </w:pPr>
            <w:r>
              <w:rPr>
                <w:sz w:val="16"/>
              </w:rPr>
              <w:t>Approved, expires 2027-12-06</w:t>
            </w:r>
          </w:p>
        </w:tc>
        <w:tc>
          <w:tcPr>
            <w:tcW w:type="dxa" w:w="2492"/>
          </w:tcPr>
          <w:p>
            <w:pPr>
              <w:spacing w:after="0"/>
              <w:jc w:val="left"/>
            </w:pPr>
            <w:r>
              <w:rPr>
                <w:sz w:val="16"/>
              </w:rPr>
              <w:t>Alger County Update (FEMA plan 108108)</w:t>
            </w:r>
          </w:p>
        </w:tc>
        <w:tc>
          <w:tcPr>
            <w:tcW w:type="dxa" w:w="1255"/>
          </w:tcPr>
          <w:p>
            <w:pPr>
              <w:spacing w:after="0"/>
              <w:jc w:val="left"/>
            </w:pPr>
            <w:r>
              <w:rPr>
                <w:sz w:val="16"/>
              </w:rPr>
              <w:t>2022-12-07</w:t>
            </w:r>
          </w:p>
        </w:tc>
        <w:tc>
          <w:tcPr>
            <w:tcW w:type="dxa" w:w="1037"/>
          </w:tcPr>
          <w:p>
            <w:pPr>
              <w:spacing w:after="0"/>
              <w:jc w:val="left"/>
            </w:pPr>
            <w:r>
              <w:rPr>
                <w:sz w:val="16"/>
              </w:rPr>
              <w:t>2027-12-06</w:t>
            </w:r>
          </w:p>
        </w:tc>
        <w:tc>
          <w:tcPr>
            <w:tcW w:type="dxa" w:w="852"/>
          </w:tcPr>
          <w:p>
            <w:pPr>
              <w:spacing w:after="0"/>
              <w:jc w:val="right"/>
            </w:pPr>
            <w:r>
              <w:rPr>
                <w:sz w:val="16"/>
              </w:rPr>
              <w:t>432</w:t>
            </w:r>
          </w:p>
        </w:tc>
        <w:tc>
          <w:tcPr>
            <w:tcW w:type="dxa" w:w="1502"/>
          </w:tcPr>
          <w:p>
            <w:pPr>
              <w:spacing w:after="0"/>
              <w:jc w:val="left"/>
            </w:pPr>
          </w:p>
        </w:tc>
        <w:tc>
          <w:tcPr>
            <w:tcW w:type="dxa" w:w="2577"/>
          </w:tcPr>
          <w:p>
            <w:pPr>
              <w:spacing w:after="0"/>
              <w:jc w:val="left"/>
            </w:pPr>
            <w:r>
              <w:rPr>
                <w:sz w:val="16"/>
              </w:rPr>
              <w:t>this jurisdiction approved 2023-02-23</w:t>
            </w:r>
          </w:p>
        </w:tc>
      </w:tr>
      <w:tr>
        <w:trPr>
          <w:cantSplit/>
        </w:trPr>
        <w:tc>
          <w:tcPr>
            <w:tcW w:type="dxa" w:w="1488"/>
          </w:tcPr>
          <w:p>
            <w:pPr>
              <w:spacing w:after="0"/>
              <w:jc w:val="left"/>
            </w:pPr>
            <w:r>
              <w:rPr>
                <w:sz w:val="16"/>
              </w:rPr>
              <w:t>Munising township</w:t>
            </w:r>
          </w:p>
        </w:tc>
        <w:tc>
          <w:tcPr>
            <w:tcW w:type="dxa" w:w="858"/>
          </w:tcPr>
          <w:p>
            <w:pPr>
              <w:spacing w:after="0"/>
              <w:jc w:val="left"/>
            </w:pPr>
            <w:r>
              <w:rPr>
                <w:sz w:val="16"/>
              </w:rPr>
              <w:t>Township</w:t>
            </w:r>
          </w:p>
        </w:tc>
        <w:tc>
          <w:tcPr>
            <w:tcW w:type="dxa" w:w="2052"/>
          </w:tcPr>
          <w:p>
            <w:pPr>
              <w:spacing w:after="0"/>
              <w:jc w:val="left"/>
            </w:pPr>
            <w:r>
              <w:rPr>
                <w:sz w:val="16"/>
              </w:rPr>
              <w:t>Approved, expires 2027-12-06</w:t>
            </w:r>
          </w:p>
        </w:tc>
        <w:tc>
          <w:tcPr>
            <w:tcW w:type="dxa" w:w="2492"/>
          </w:tcPr>
          <w:p>
            <w:pPr>
              <w:spacing w:after="0"/>
              <w:jc w:val="left"/>
            </w:pPr>
            <w:r>
              <w:rPr>
                <w:sz w:val="16"/>
              </w:rPr>
              <w:t>Alger County Update (FEMA plan 108108)</w:t>
            </w:r>
          </w:p>
        </w:tc>
        <w:tc>
          <w:tcPr>
            <w:tcW w:type="dxa" w:w="1255"/>
          </w:tcPr>
          <w:p>
            <w:pPr>
              <w:spacing w:after="0"/>
              <w:jc w:val="left"/>
            </w:pPr>
            <w:r>
              <w:rPr>
                <w:sz w:val="16"/>
              </w:rPr>
              <w:t>2022-12-07</w:t>
            </w:r>
          </w:p>
        </w:tc>
        <w:tc>
          <w:tcPr>
            <w:tcW w:type="dxa" w:w="1037"/>
          </w:tcPr>
          <w:p>
            <w:pPr>
              <w:spacing w:after="0"/>
              <w:jc w:val="left"/>
            </w:pPr>
            <w:r>
              <w:rPr>
                <w:sz w:val="16"/>
              </w:rPr>
              <w:t>2027-12-06</w:t>
            </w:r>
          </w:p>
        </w:tc>
        <w:tc>
          <w:tcPr>
            <w:tcW w:type="dxa" w:w="852"/>
          </w:tcPr>
          <w:p>
            <w:pPr>
              <w:spacing w:after="0"/>
              <w:jc w:val="right"/>
            </w:pPr>
            <w:r>
              <w:rPr>
                <w:sz w:val="16"/>
              </w:rPr>
              <w:t>432</w:t>
            </w:r>
          </w:p>
        </w:tc>
        <w:tc>
          <w:tcPr>
            <w:tcW w:type="dxa" w:w="1502"/>
          </w:tcPr>
          <w:p>
            <w:pPr>
              <w:spacing w:after="0"/>
              <w:jc w:val="left"/>
            </w:pPr>
          </w:p>
        </w:tc>
        <w:tc>
          <w:tcPr>
            <w:tcW w:type="dxa" w:w="2577"/>
          </w:tcPr>
          <w:p>
            <w:pPr>
              <w:spacing w:after="0"/>
              <w:jc w:val="left"/>
            </w:pPr>
          </w:p>
        </w:tc>
      </w:tr>
      <w:tr>
        <w:trPr>
          <w:cantSplit/>
        </w:trPr>
        <w:tc>
          <w:tcPr>
            <w:tcW w:type="dxa" w:w="1488"/>
          </w:tcPr>
          <w:p>
            <w:pPr>
              <w:spacing w:after="0"/>
              <w:jc w:val="left"/>
            </w:pPr>
            <w:r>
              <w:rPr>
                <w:sz w:val="16"/>
              </w:rPr>
              <w:t>Onota township</w:t>
            </w:r>
          </w:p>
        </w:tc>
        <w:tc>
          <w:tcPr>
            <w:tcW w:type="dxa" w:w="858"/>
          </w:tcPr>
          <w:p>
            <w:pPr>
              <w:spacing w:after="0"/>
              <w:jc w:val="left"/>
            </w:pPr>
            <w:r>
              <w:rPr>
                <w:sz w:val="16"/>
              </w:rPr>
              <w:t>Township</w:t>
            </w:r>
          </w:p>
        </w:tc>
        <w:tc>
          <w:tcPr>
            <w:tcW w:type="dxa" w:w="2052"/>
          </w:tcPr>
          <w:p>
            <w:pPr>
              <w:spacing w:after="0"/>
              <w:jc w:val="left"/>
            </w:pPr>
            <w:r>
              <w:rPr>
                <w:sz w:val="16"/>
              </w:rPr>
              <w:t>Approved, expires 2027-12-06</w:t>
            </w:r>
          </w:p>
        </w:tc>
        <w:tc>
          <w:tcPr>
            <w:tcW w:type="dxa" w:w="2492"/>
          </w:tcPr>
          <w:p>
            <w:pPr>
              <w:spacing w:after="0"/>
              <w:jc w:val="left"/>
            </w:pPr>
            <w:r>
              <w:rPr>
                <w:sz w:val="16"/>
              </w:rPr>
              <w:t>Alger County Update (FEMA plan 108108)</w:t>
            </w:r>
          </w:p>
        </w:tc>
        <w:tc>
          <w:tcPr>
            <w:tcW w:type="dxa" w:w="1255"/>
          </w:tcPr>
          <w:p>
            <w:pPr>
              <w:spacing w:after="0"/>
              <w:jc w:val="left"/>
            </w:pPr>
            <w:r>
              <w:rPr>
                <w:sz w:val="16"/>
              </w:rPr>
              <w:t>2022-12-07</w:t>
            </w:r>
          </w:p>
        </w:tc>
        <w:tc>
          <w:tcPr>
            <w:tcW w:type="dxa" w:w="1037"/>
          </w:tcPr>
          <w:p>
            <w:pPr>
              <w:spacing w:after="0"/>
              <w:jc w:val="left"/>
            </w:pPr>
            <w:r>
              <w:rPr>
                <w:sz w:val="16"/>
              </w:rPr>
              <w:t>2027-12-06</w:t>
            </w:r>
          </w:p>
        </w:tc>
        <w:tc>
          <w:tcPr>
            <w:tcW w:type="dxa" w:w="852"/>
          </w:tcPr>
          <w:p>
            <w:pPr>
              <w:spacing w:after="0"/>
              <w:jc w:val="right"/>
            </w:pPr>
            <w:r>
              <w:rPr>
                <w:sz w:val="16"/>
              </w:rPr>
              <w:t>432</w:t>
            </w:r>
          </w:p>
        </w:tc>
        <w:tc>
          <w:tcPr>
            <w:tcW w:type="dxa" w:w="1502"/>
          </w:tcPr>
          <w:p>
            <w:pPr>
              <w:spacing w:after="0"/>
              <w:jc w:val="left"/>
            </w:pPr>
          </w:p>
        </w:tc>
        <w:tc>
          <w:tcPr>
            <w:tcW w:type="dxa" w:w="2577"/>
          </w:tcPr>
          <w:p>
            <w:pPr>
              <w:spacing w:after="0"/>
              <w:jc w:val="left"/>
            </w:pPr>
          </w:p>
        </w:tc>
      </w:tr>
      <w:tr>
        <w:trPr>
          <w:cantSplit/>
        </w:trPr>
        <w:tc>
          <w:tcPr>
            <w:tcW w:type="dxa" w:w="1488"/>
          </w:tcPr>
          <w:p>
            <w:pPr>
              <w:spacing w:after="0"/>
              <w:jc w:val="left"/>
            </w:pPr>
            <w:r>
              <w:rPr>
                <w:sz w:val="16"/>
              </w:rPr>
              <w:t>Rock River township</w:t>
            </w:r>
          </w:p>
        </w:tc>
        <w:tc>
          <w:tcPr>
            <w:tcW w:type="dxa" w:w="858"/>
          </w:tcPr>
          <w:p>
            <w:pPr>
              <w:spacing w:after="0"/>
              <w:jc w:val="left"/>
            </w:pPr>
            <w:r>
              <w:rPr>
                <w:sz w:val="16"/>
              </w:rPr>
              <w:t>Township</w:t>
            </w:r>
          </w:p>
        </w:tc>
        <w:tc>
          <w:tcPr>
            <w:tcW w:type="dxa" w:w="2052"/>
          </w:tcPr>
          <w:p>
            <w:pPr>
              <w:spacing w:after="0"/>
              <w:jc w:val="left"/>
            </w:pPr>
            <w:r>
              <w:rPr>
                <w:sz w:val="16"/>
              </w:rPr>
              <w:t>Plan 108108 approved 2022-12-07, pending adoption here; not yet eligible</w:t>
            </w:r>
          </w:p>
        </w:tc>
        <w:tc>
          <w:tcPr>
            <w:tcW w:type="dxa" w:w="2492"/>
          </w:tcPr>
          <w:p>
            <w:pPr>
              <w:spacing w:after="0"/>
              <w:jc w:val="left"/>
            </w:pPr>
            <w:r>
              <w:rPr>
                <w:sz w:val="16"/>
              </w:rPr>
              <w:t>Alger County Update (FEMA plan 108108), pending adoption here</w:t>
            </w:r>
          </w:p>
        </w:tc>
        <w:tc>
          <w:tcPr>
            <w:tcW w:type="dxa" w:w="1255"/>
          </w:tcPr>
          <w:p>
            <w:pPr>
              <w:spacing w:after="0"/>
              <w:jc w:val="left"/>
            </w:pPr>
            <w:r>
              <w:rPr>
                <w:sz w:val="16"/>
              </w:rPr>
              <w:t>2022-12-07 by FEMA; not yet adopted here</w:t>
            </w:r>
          </w:p>
        </w:tc>
        <w:tc>
          <w:tcPr>
            <w:tcW w:type="dxa" w:w="1037"/>
          </w:tcPr>
          <w:p>
            <w:pPr>
              <w:spacing w:after="0"/>
              <w:jc w:val="left"/>
            </w:pPr>
            <w:r>
              <w:rPr>
                <w:sz w:val="16"/>
              </w:rPr>
              <w:t>2027-12-06 once adopted</w:t>
            </w:r>
          </w:p>
        </w:tc>
        <w:tc>
          <w:tcPr>
            <w:tcW w:type="dxa" w:w="852"/>
          </w:tcPr>
          <w:p>
            <w:pPr>
              <w:spacing w:after="0"/>
              <w:jc w:val="right"/>
            </w:pPr>
          </w:p>
        </w:tc>
        <w:tc>
          <w:tcPr>
            <w:tcW w:type="dxa" w:w="1502"/>
          </w:tcPr>
          <w:p>
            <w:pPr>
              <w:spacing w:after="0"/>
              <w:jc w:val="left"/>
            </w:pPr>
            <w:r>
              <w:rPr>
                <w:sz w:val="16"/>
              </w:rPr>
              <w:t>FEMA tracker shows a plan approvable pending adoption</w:t>
            </w:r>
          </w:p>
        </w:tc>
        <w:tc>
          <w:tcPr>
            <w:tcW w:type="dxa" w:w="2577"/>
          </w:tcPr>
          <w:p>
            <w:pPr>
              <w:spacing w:after="0"/>
              <w:jc w:val="left"/>
            </w:pPr>
            <w:r>
              <w:rPr>
                <w:sz w:val="16"/>
              </w:rPr>
              <w:t>Not yet eligible: adopt the approved plan.</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72"/>
        <w:gridCol w:w="1372"/>
        <w:gridCol w:w="1037"/>
        <w:gridCol w:w="1126"/>
        <w:gridCol w:w="1922"/>
        <w:gridCol w:w="1193"/>
        <w:gridCol w:w="2132"/>
        <w:gridCol w:w="2198"/>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72"/>
            <w:shd w:val="clear" w:color="auto" w:fill="E8E8E8"/>
          </w:tcPr>
          <w:p>
            <w:pPr>
              <w:spacing w:after="0"/>
              <w:jc w:val="left"/>
            </w:pPr>
            <w:r>
              <w:rPr>
                <w:b/>
                <w:sz w:val="16"/>
              </w:rPr>
              <w:t>NRI risk rating</w:t>
            </w:r>
          </w:p>
        </w:tc>
        <w:tc>
          <w:tcPr>
            <w:tcW w:type="dxa" w:w="137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2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98"/>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Inland Flooding</w:t>
            </w:r>
          </w:p>
        </w:tc>
        <w:tc>
          <w:tcPr>
            <w:tcW w:type="dxa" w:w="1372"/>
          </w:tcPr>
          <w:p>
            <w:pPr>
              <w:spacing w:after="0"/>
              <w:jc w:val="left"/>
            </w:pPr>
            <w:r>
              <w:rPr>
                <w:sz w:val="16"/>
              </w:rPr>
              <w:t>Very Low</w:t>
            </w:r>
          </w:p>
        </w:tc>
        <w:tc>
          <w:tcPr>
            <w:tcW w:type="dxa" w:w="1372"/>
          </w:tcPr>
          <w:p>
            <w:pPr>
              <w:spacing w:after="0"/>
              <w:jc w:val="left"/>
            </w:pPr>
            <w:r>
              <w:rPr>
                <w:sz w:val="16"/>
              </w:rPr>
              <w:t>Very Low</w:t>
            </w:r>
          </w:p>
        </w:tc>
        <w:tc>
          <w:tcPr>
            <w:tcW w:type="dxa" w:w="1037"/>
          </w:tcPr>
          <w:p>
            <w:pPr>
              <w:spacing w:after="0"/>
              <w:jc w:val="right"/>
            </w:pPr>
            <w:r>
              <w:rPr>
                <w:sz w:val="16"/>
              </w:rPr>
              <w:t>$2,053,400</w:t>
            </w:r>
          </w:p>
        </w:tc>
        <w:tc>
          <w:tcPr>
            <w:tcW w:type="dxa" w:w="1126"/>
          </w:tcPr>
          <w:p>
            <w:pPr>
              <w:spacing w:after="0"/>
              <w:jc w:val="right"/>
            </w:pPr>
            <w:r>
              <w:rPr>
                <w:sz w:val="16"/>
              </w:rPr>
              <w:t>$62</w:t>
            </w:r>
          </w:p>
        </w:tc>
        <w:tc>
          <w:tcPr>
            <w:tcW w:type="dxa" w:w="1922"/>
          </w:tcPr>
          <w:p>
            <w:pPr>
              <w:spacing w:after="0"/>
              <w:jc w:val="right"/>
            </w:pPr>
            <w:r>
              <w:rPr>
                <w:sz w:val="16"/>
              </w:rPr>
              <w:t>$1,397</w:t>
            </w:r>
          </w:p>
        </w:tc>
        <w:tc>
          <w:tcPr>
            <w:tcW w:type="dxa" w:w="1193"/>
          </w:tcPr>
          <w:p>
            <w:pPr>
              <w:spacing w:after="0"/>
              <w:jc w:val="right"/>
            </w:pPr>
            <w:r>
              <w:rPr>
                <w:sz w:val="16"/>
              </w:rPr>
              <w:t>$2,054,859</w:t>
            </w:r>
          </w:p>
        </w:tc>
        <w:tc>
          <w:tcPr>
            <w:tcW w:type="dxa" w:w="2132"/>
          </w:tcPr>
          <w:p>
            <w:pPr>
              <w:spacing w:after="0"/>
              <w:jc w:val="right"/>
            </w:pPr>
            <w:r>
              <w:rPr>
                <w:sz w:val="16"/>
              </w:rPr>
              <w:t>8</w:t>
            </w:r>
          </w:p>
        </w:tc>
        <w:tc>
          <w:tcPr>
            <w:tcW w:type="dxa" w:w="2198"/>
          </w:tcPr>
          <w:p>
            <w:pPr>
              <w:spacing w:after="0"/>
              <w:jc w:val="left"/>
            </w:pPr>
          </w:p>
        </w:tc>
      </w:tr>
      <w:tr>
        <w:trPr>
          <w:cantSplit/>
        </w:trPr>
        <w:tc>
          <w:tcPr>
            <w:tcW w:type="dxa" w:w="723"/>
          </w:tcPr>
          <w:p>
            <w:pPr>
              <w:spacing w:after="0"/>
              <w:jc w:val="right"/>
            </w:pPr>
            <w:r>
              <w:rPr>
                <w:sz w:val="16"/>
              </w:rPr>
              <w:t>2</w:t>
            </w:r>
          </w:p>
        </w:tc>
        <w:tc>
          <w:tcPr>
            <w:tcW w:type="dxa" w:w="1037"/>
          </w:tcPr>
          <w:p>
            <w:pPr>
              <w:spacing w:after="0"/>
              <w:jc w:val="left"/>
            </w:pPr>
            <w:r>
              <w:rPr>
                <w:sz w:val="16"/>
              </w:rPr>
              <w:t>Lightning</w:t>
            </w:r>
          </w:p>
        </w:tc>
        <w:tc>
          <w:tcPr>
            <w:tcW w:type="dxa" w:w="1372"/>
          </w:tcPr>
          <w:p>
            <w:pPr>
              <w:spacing w:after="0"/>
              <w:jc w:val="left"/>
            </w:pPr>
            <w:r>
              <w:rPr>
                <w:sz w:val="16"/>
              </w:rPr>
              <w:t>Relatively High</w:t>
            </w:r>
          </w:p>
        </w:tc>
        <w:tc>
          <w:tcPr>
            <w:tcW w:type="dxa" w:w="1372"/>
          </w:tcPr>
          <w:p>
            <w:pPr>
              <w:spacing w:after="0"/>
              <w:jc w:val="left"/>
            </w:pPr>
            <w:r>
              <w:rPr>
                <w:sz w:val="16"/>
              </w:rPr>
              <w:t>Relatively Moderate</w:t>
            </w:r>
          </w:p>
        </w:tc>
        <w:tc>
          <w:tcPr>
            <w:tcW w:type="dxa" w:w="1037"/>
          </w:tcPr>
          <w:p>
            <w:pPr>
              <w:spacing w:after="0"/>
              <w:jc w:val="right"/>
            </w:pPr>
            <w:r>
              <w:rPr>
                <w:sz w:val="16"/>
              </w:rPr>
              <w:t>$3,094</w:t>
            </w:r>
          </w:p>
        </w:tc>
        <w:tc>
          <w:tcPr>
            <w:tcW w:type="dxa" w:w="1126"/>
          </w:tcPr>
          <w:p>
            <w:pPr>
              <w:spacing w:after="0"/>
              <w:jc w:val="right"/>
            </w:pPr>
            <w:r>
              <w:rPr>
                <w:sz w:val="16"/>
              </w:rPr>
              <w:t>n/a</w:t>
            </w:r>
          </w:p>
        </w:tc>
        <w:tc>
          <w:tcPr>
            <w:tcW w:type="dxa" w:w="1922"/>
          </w:tcPr>
          <w:p>
            <w:pPr>
              <w:spacing w:after="0"/>
              <w:jc w:val="right"/>
            </w:pPr>
            <w:r>
              <w:rPr>
                <w:sz w:val="16"/>
              </w:rPr>
              <w:t>$636,071</w:t>
            </w:r>
          </w:p>
        </w:tc>
        <w:tc>
          <w:tcPr>
            <w:tcW w:type="dxa" w:w="1193"/>
          </w:tcPr>
          <w:p>
            <w:pPr>
              <w:spacing w:after="0"/>
              <w:jc w:val="right"/>
            </w:pPr>
            <w:r>
              <w:rPr>
                <w:sz w:val="16"/>
              </w:rPr>
              <w:t>$639,165</w:t>
            </w:r>
          </w:p>
        </w:tc>
        <w:tc>
          <w:tcPr>
            <w:tcW w:type="dxa" w:w="2132"/>
          </w:tcPr>
          <w:p>
            <w:pPr>
              <w:spacing w:after="0"/>
              <w:jc w:val="right"/>
            </w:pPr>
            <w:r>
              <w:rPr>
                <w:sz w:val="16"/>
              </w:rPr>
              <w:t>3</w:t>
            </w:r>
          </w:p>
        </w:tc>
        <w:tc>
          <w:tcPr>
            <w:tcW w:type="dxa" w:w="2198"/>
          </w:tcPr>
          <w:p>
            <w:pPr>
              <w:spacing w:after="0"/>
              <w:jc w:val="left"/>
            </w:pPr>
          </w:p>
        </w:tc>
      </w:tr>
      <w:tr>
        <w:trPr>
          <w:cantSplit/>
        </w:trPr>
        <w:tc>
          <w:tcPr>
            <w:tcW w:type="dxa" w:w="723"/>
          </w:tcPr>
          <w:p>
            <w:pPr>
              <w:spacing w:after="0"/>
              <w:jc w:val="right"/>
            </w:pPr>
            <w:r>
              <w:rPr>
                <w:sz w:val="16"/>
              </w:rPr>
              <w:t>3</w:t>
            </w:r>
          </w:p>
        </w:tc>
        <w:tc>
          <w:tcPr>
            <w:tcW w:type="dxa" w:w="1037"/>
          </w:tcPr>
          <w:p>
            <w:pPr>
              <w:spacing w:after="0"/>
              <w:jc w:val="left"/>
            </w:pPr>
            <w:r>
              <w:rPr>
                <w:sz w:val="16"/>
              </w:rPr>
              <w:t>Cold Wave</w:t>
            </w:r>
          </w:p>
        </w:tc>
        <w:tc>
          <w:tcPr>
            <w:tcW w:type="dxa" w:w="1372"/>
          </w:tcPr>
          <w:p>
            <w:pPr>
              <w:spacing w:after="0"/>
              <w:jc w:val="left"/>
            </w:pPr>
            <w:r>
              <w:rPr>
                <w:sz w:val="16"/>
              </w:rPr>
              <w:t>Relatively Low</w:t>
            </w:r>
          </w:p>
        </w:tc>
        <w:tc>
          <w:tcPr>
            <w:tcW w:type="dxa" w:w="1372"/>
          </w:tcPr>
          <w:p>
            <w:pPr>
              <w:spacing w:after="0"/>
              <w:jc w:val="left"/>
            </w:pPr>
            <w:r>
              <w:rPr>
                <w:sz w:val="16"/>
              </w:rPr>
              <w:t>Relatively Low</w:t>
            </w:r>
          </w:p>
        </w:tc>
        <w:tc>
          <w:tcPr>
            <w:tcW w:type="dxa" w:w="1037"/>
          </w:tcPr>
          <w:p>
            <w:pPr>
              <w:spacing w:after="0"/>
              <w:jc w:val="right"/>
            </w:pPr>
            <w:r>
              <w:rPr>
                <w:sz w:val="16"/>
              </w:rPr>
              <w:t>$139</w:t>
            </w:r>
          </w:p>
        </w:tc>
        <w:tc>
          <w:tcPr>
            <w:tcW w:type="dxa" w:w="1126"/>
          </w:tcPr>
          <w:p>
            <w:pPr>
              <w:spacing w:after="0"/>
              <w:jc w:val="right"/>
            </w:pPr>
            <w:r>
              <w:rPr>
                <w:sz w:val="16"/>
              </w:rPr>
              <w:t>$2,562</w:t>
            </w:r>
          </w:p>
        </w:tc>
        <w:tc>
          <w:tcPr>
            <w:tcW w:type="dxa" w:w="1922"/>
          </w:tcPr>
          <w:p>
            <w:pPr>
              <w:spacing w:after="0"/>
              <w:jc w:val="right"/>
            </w:pPr>
            <w:r>
              <w:rPr>
                <w:sz w:val="16"/>
              </w:rPr>
              <w:t>$460,880</w:t>
            </w:r>
          </w:p>
        </w:tc>
        <w:tc>
          <w:tcPr>
            <w:tcW w:type="dxa" w:w="1193"/>
          </w:tcPr>
          <w:p>
            <w:pPr>
              <w:spacing w:after="0"/>
              <w:jc w:val="right"/>
            </w:pPr>
            <w:r>
              <w:rPr>
                <w:sz w:val="16"/>
              </w:rPr>
              <w:t>$463,582</w:t>
            </w:r>
          </w:p>
        </w:tc>
        <w:tc>
          <w:tcPr>
            <w:tcW w:type="dxa" w:w="2132"/>
          </w:tcPr>
          <w:p>
            <w:pPr>
              <w:spacing w:after="0"/>
              <w:jc w:val="right"/>
            </w:pPr>
            <w:r>
              <w:rPr>
                <w:sz w:val="16"/>
              </w:rPr>
              <w:t>28</w:t>
            </w:r>
          </w:p>
        </w:tc>
        <w:tc>
          <w:tcPr>
            <w:tcW w:type="dxa" w:w="2198"/>
          </w:tcPr>
          <w:p>
            <w:pPr>
              <w:spacing w:after="0"/>
              <w:jc w:val="left"/>
            </w:pPr>
            <w:r>
              <w:rPr>
                <w:sz w:val="16"/>
              </w:rPr>
              <w:t>Includes 8 Frost/Freeze records (outside NRI's Cold Wave definition; counted in this table and in B1-d, not in the B1-e descriptor).</w:t>
            </w:r>
          </w:p>
        </w:tc>
      </w:tr>
      <w:tr>
        <w:trPr>
          <w:cantSplit/>
        </w:trPr>
        <w:tc>
          <w:tcPr>
            <w:tcW w:type="dxa" w:w="723"/>
          </w:tcPr>
          <w:p>
            <w:pPr>
              <w:spacing w:after="0"/>
              <w:jc w:val="right"/>
            </w:pPr>
            <w:r>
              <w:rPr>
                <w:sz w:val="16"/>
              </w:rPr>
              <w:t>4</w:t>
            </w:r>
          </w:p>
        </w:tc>
        <w:tc>
          <w:tcPr>
            <w:tcW w:type="dxa" w:w="1037"/>
          </w:tcPr>
          <w:p>
            <w:pPr>
              <w:spacing w:after="0"/>
              <w:jc w:val="left"/>
            </w:pPr>
            <w:r>
              <w:rPr>
                <w:sz w:val="16"/>
              </w:rPr>
              <w:t>Hail</w:t>
            </w:r>
          </w:p>
        </w:tc>
        <w:tc>
          <w:tcPr>
            <w:tcW w:type="dxa" w:w="1372"/>
          </w:tcPr>
          <w:p>
            <w:pPr>
              <w:spacing w:after="0"/>
              <w:jc w:val="left"/>
            </w:pPr>
            <w:r>
              <w:rPr>
                <w:sz w:val="16"/>
              </w:rPr>
              <w:t>Relatively Low</w:t>
            </w:r>
          </w:p>
        </w:tc>
        <w:tc>
          <w:tcPr>
            <w:tcW w:type="dxa" w:w="1372"/>
          </w:tcPr>
          <w:p>
            <w:pPr>
              <w:spacing w:after="0"/>
              <w:jc w:val="left"/>
            </w:pPr>
            <w:r>
              <w:rPr>
                <w:sz w:val="16"/>
              </w:rPr>
              <w:t>Relatively Low</w:t>
            </w:r>
          </w:p>
        </w:tc>
        <w:tc>
          <w:tcPr>
            <w:tcW w:type="dxa" w:w="1037"/>
          </w:tcPr>
          <w:p>
            <w:pPr>
              <w:spacing w:after="0"/>
              <w:jc w:val="right"/>
            </w:pPr>
            <w:r>
              <w:rPr>
                <w:sz w:val="16"/>
              </w:rPr>
              <w:t>$298,770</w:t>
            </w:r>
          </w:p>
        </w:tc>
        <w:tc>
          <w:tcPr>
            <w:tcW w:type="dxa" w:w="1126"/>
          </w:tcPr>
          <w:p>
            <w:pPr>
              <w:spacing w:after="0"/>
              <w:jc w:val="right"/>
            </w:pPr>
            <w:r>
              <w:rPr>
                <w:sz w:val="16"/>
              </w:rPr>
              <w:t>$688</w:t>
            </w:r>
          </w:p>
        </w:tc>
        <w:tc>
          <w:tcPr>
            <w:tcW w:type="dxa" w:w="1922"/>
          </w:tcPr>
          <w:p>
            <w:pPr>
              <w:spacing w:after="0"/>
              <w:jc w:val="right"/>
            </w:pPr>
            <w:r>
              <w:rPr>
                <w:sz w:val="16"/>
              </w:rPr>
              <w:t>$2,226</w:t>
            </w:r>
          </w:p>
        </w:tc>
        <w:tc>
          <w:tcPr>
            <w:tcW w:type="dxa" w:w="1193"/>
          </w:tcPr>
          <w:p>
            <w:pPr>
              <w:spacing w:after="0"/>
              <w:jc w:val="right"/>
            </w:pPr>
            <w:r>
              <w:rPr>
                <w:sz w:val="16"/>
              </w:rPr>
              <w:t>$301,684</w:t>
            </w:r>
          </w:p>
        </w:tc>
        <w:tc>
          <w:tcPr>
            <w:tcW w:type="dxa" w:w="2132"/>
          </w:tcPr>
          <w:p>
            <w:pPr>
              <w:spacing w:after="0"/>
              <w:jc w:val="right"/>
            </w:pPr>
            <w:r>
              <w:rPr>
                <w:sz w:val="16"/>
              </w:rPr>
              <w:t>74</w:t>
            </w:r>
          </w:p>
        </w:tc>
        <w:tc>
          <w:tcPr>
            <w:tcW w:type="dxa" w:w="2198"/>
          </w:tcPr>
          <w:p>
            <w:pPr>
              <w:spacing w:after="0"/>
              <w:jc w:val="left"/>
            </w:pPr>
          </w:p>
        </w:tc>
      </w:tr>
      <w:tr>
        <w:trPr>
          <w:cantSplit/>
        </w:trPr>
        <w:tc>
          <w:tcPr>
            <w:tcW w:type="dxa" w:w="723"/>
          </w:tcPr>
          <w:p>
            <w:pPr>
              <w:spacing w:after="0"/>
              <w:jc w:val="right"/>
            </w:pPr>
            <w:r>
              <w:rPr>
                <w:sz w:val="16"/>
              </w:rPr>
              <w:t>5</w:t>
            </w:r>
          </w:p>
        </w:tc>
        <w:tc>
          <w:tcPr>
            <w:tcW w:type="dxa" w:w="1037"/>
          </w:tcPr>
          <w:p>
            <w:pPr>
              <w:spacing w:after="0"/>
              <w:jc w:val="left"/>
            </w:pPr>
            <w:r>
              <w:rPr>
                <w:sz w:val="16"/>
              </w:rPr>
              <w:t>Strong Wind</w:t>
            </w:r>
          </w:p>
        </w:tc>
        <w:tc>
          <w:tcPr>
            <w:tcW w:type="dxa" w:w="1372"/>
          </w:tcPr>
          <w:p>
            <w:pPr>
              <w:spacing w:after="0"/>
              <w:jc w:val="left"/>
            </w:pPr>
            <w:r>
              <w:rPr>
                <w:sz w:val="16"/>
              </w:rPr>
              <w:t>Very Low</w:t>
            </w:r>
          </w:p>
        </w:tc>
        <w:tc>
          <w:tcPr>
            <w:tcW w:type="dxa" w:w="1372"/>
          </w:tcPr>
          <w:p>
            <w:pPr>
              <w:spacing w:after="0"/>
              <w:jc w:val="left"/>
            </w:pPr>
            <w:r>
              <w:rPr>
                <w:sz w:val="16"/>
              </w:rPr>
              <w:t>Very Low</w:t>
            </w:r>
          </w:p>
        </w:tc>
        <w:tc>
          <w:tcPr>
            <w:tcW w:type="dxa" w:w="1037"/>
          </w:tcPr>
          <w:p>
            <w:pPr>
              <w:spacing w:after="0"/>
              <w:jc w:val="right"/>
            </w:pPr>
            <w:r>
              <w:rPr>
                <w:sz w:val="16"/>
              </w:rPr>
              <w:t>$23,162</w:t>
            </w:r>
          </w:p>
        </w:tc>
        <w:tc>
          <w:tcPr>
            <w:tcW w:type="dxa" w:w="1126"/>
          </w:tcPr>
          <w:p>
            <w:pPr>
              <w:spacing w:after="0"/>
              <w:jc w:val="right"/>
            </w:pPr>
            <w:r>
              <w:rPr>
                <w:sz w:val="16"/>
              </w:rPr>
              <w:t>$39,445</w:t>
            </w:r>
          </w:p>
        </w:tc>
        <w:tc>
          <w:tcPr>
            <w:tcW w:type="dxa" w:w="1922"/>
          </w:tcPr>
          <w:p>
            <w:pPr>
              <w:spacing w:after="0"/>
              <w:jc w:val="right"/>
            </w:pPr>
            <w:r>
              <w:rPr>
                <w:sz w:val="16"/>
              </w:rPr>
              <w:t>$36,868</w:t>
            </w:r>
          </w:p>
        </w:tc>
        <w:tc>
          <w:tcPr>
            <w:tcW w:type="dxa" w:w="1193"/>
          </w:tcPr>
          <w:p>
            <w:pPr>
              <w:spacing w:after="0"/>
              <w:jc w:val="right"/>
            </w:pPr>
            <w:r>
              <w:rPr>
                <w:sz w:val="16"/>
              </w:rPr>
              <w:t>$99,475</w:t>
            </w:r>
          </w:p>
        </w:tc>
        <w:tc>
          <w:tcPr>
            <w:tcW w:type="dxa" w:w="2132"/>
          </w:tcPr>
          <w:p>
            <w:pPr>
              <w:spacing w:after="0"/>
              <w:jc w:val="right"/>
            </w:pPr>
            <w:r>
              <w:rPr>
                <w:sz w:val="16"/>
              </w:rPr>
              <w:t>75</w:t>
            </w:r>
          </w:p>
        </w:tc>
        <w:tc>
          <w:tcPr>
            <w:tcW w:type="dxa" w:w="2198"/>
          </w:tcPr>
          <w:p>
            <w:pPr>
              <w:spacing w:after="0"/>
              <w:jc w:val="left"/>
            </w:pPr>
            <w:r>
              <w:rPr>
                <w:sz w:val="16"/>
              </w:rPr>
              <w:t>Includes 27 High Wind and 4 Strong Wind records (NOAA non-thunderstorm wind types, outside NRI's Strong Wind definition).</w:t>
            </w:r>
          </w:p>
        </w:tc>
      </w:tr>
      <w:tr>
        <w:trPr>
          <w:cantSplit/>
        </w:trPr>
        <w:tc>
          <w:tcPr>
            <w:tcW w:type="dxa" w:w="723"/>
          </w:tcPr>
          <w:p>
            <w:pPr>
              <w:spacing w:after="0"/>
              <w:jc w:val="right"/>
            </w:pPr>
            <w:r>
              <w:rPr>
                <w:sz w:val="16"/>
              </w:rPr>
              <w:t>6</w:t>
            </w:r>
          </w:p>
        </w:tc>
        <w:tc>
          <w:tcPr>
            <w:tcW w:type="dxa" w:w="1037"/>
          </w:tcPr>
          <w:p>
            <w:pPr>
              <w:spacing w:after="0"/>
              <w:jc w:val="left"/>
            </w:pPr>
            <w:r>
              <w:rPr>
                <w:sz w:val="16"/>
              </w:rPr>
              <w:t>Tornado</w:t>
            </w:r>
          </w:p>
        </w:tc>
        <w:tc>
          <w:tcPr>
            <w:tcW w:type="dxa" w:w="1372"/>
          </w:tcPr>
          <w:p>
            <w:pPr>
              <w:spacing w:after="0"/>
              <w:jc w:val="left"/>
            </w:pPr>
            <w:r>
              <w:rPr>
                <w:sz w:val="16"/>
              </w:rPr>
              <w:t>Very Low</w:t>
            </w:r>
          </w:p>
        </w:tc>
        <w:tc>
          <w:tcPr>
            <w:tcW w:type="dxa" w:w="1372"/>
          </w:tcPr>
          <w:p>
            <w:pPr>
              <w:spacing w:after="0"/>
              <w:jc w:val="left"/>
            </w:pPr>
            <w:r>
              <w:rPr>
                <w:sz w:val="16"/>
              </w:rPr>
              <w:t>Very Low</w:t>
            </w:r>
          </w:p>
        </w:tc>
        <w:tc>
          <w:tcPr>
            <w:tcW w:type="dxa" w:w="1037"/>
          </w:tcPr>
          <w:p>
            <w:pPr>
              <w:spacing w:after="0"/>
              <w:jc w:val="right"/>
            </w:pPr>
            <w:r>
              <w:rPr>
                <w:sz w:val="16"/>
              </w:rPr>
              <w:t>$24,475</w:t>
            </w:r>
          </w:p>
        </w:tc>
        <w:tc>
          <w:tcPr>
            <w:tcW w:type="dxa" w:w="1126"/>
          </w:tcPr>
          <w:p>
            <w:pPr>
              <w:spacing w:after="0"/>
              <w:jc w:val="right"/>
            </w:pPr>
            <w:r>
              <w:rPr>
                <w:sz w:val="16"/>
              </w:rPr>
              <w:t>$21</w:t>
            </w:r>
          </w:p>
        </w:tc>
        <w:tc>
          <w:tcPr>
            <w:tcW w:type="dxa" w:w="1922"/>
          </w:tcPr>
          <w:p>
            <w:pPr>
              <w:spacing w:after="0"/>
              <w:jc w:val="right"/>
            </w:pPr>
            <w:r>
              <w:rPr>
                <w:sz w:val="16"/>
              </w:rPr>
              <w:t>$17,666</w:t>
            </w:r>
          </w:p>
        </w:tc>
        <w:tc>
          <w:tcPr>
            <w:tcW w:type="dxa" w:w="1193"/>
          </w:tcPr>
          <w:p>
            <w:pPr>
              <w:spacing w:after="0"/>
              <w:jc w:val="right"/>
            </w:pPr>
            <w:r>
              <w:rPr>
                <w:sz w:val="16"/>
              </w:rPr>
              <w:t>$42,162</w:t>
            </w:r>
          </w:p>
        </w:tc>
        <w:tc>
          <w:tcPr>
            <w:tcW w:type="dxa" w:w="2132"/>
          </w:tcPr>
          <w:p>
            <w:pPr>
              <w:spacing w:after="0"/>
              <w:jc w:val="right"/>
            </w:pPr>
            <w:r>
              <w:rPr>
                <w:sz w:val="16"/>
              </w:rPr>
              <w:t>2</w:t>
            </w:r>
          </w:p>
        </w:tc>
        <w:tc>
          <w:tcPr>
            <w:tcW w:type="dxa" w:w="2198"/>
          </w:tcPr>
          <w:p>
            <w:pPr>
              <w:spacing w:after="0"/>
              <w:jc w:val="left"/>
            </w:pPr>
          </w:p>
        </w:tc>
      </w:tr>
      <w:tr>
        <w:trPr>
          <w:cantSplit/>
        </w:trPr>
        <w:tc>
          <w:tcPr>
            <w:tcW w:type="dxa" w:w="723"/>
          </w:tcPr>
          <w:p>
            <w:pPr>
              <w:spacing w:after="0"/>
              <w:jc w:val="right"/>
            </w:pPr>
            <w:r>
              <w:rPr>
                <w:sz w:val="16"/>
              </w:rPr>
              <w:t>7</w:t>
            </w:r>
          </w:p>
        </w:tc>
        <w:tc>
          <w:tcPr>
            <w:tcW w:type="dxa" w:w="1037"/>
          </w:tcPr>
          <w:p>
            <w:pPr>
              <w:spacing w:after="0"/>
              <w:jc w:val="left"/>
            </w:pPr>
            <w:r>
              <w:rPr>
                <w:sz w:val="16"/>
              </w:rPr>
              <w:t>Winter Weather</w:t>
            </w:r>
          </w:p>
        </w:tc>
        <w:tc>
          <w:tcPr>
            <w:tcW w:type="dxa" w:w="1372"/>
          </w:tcPr>
          <w:p>
            <w:pPr>
              <w:spacing w:after="0"/>
              <w:jc w:val="left"/>
            </w:pPr>
            <w:r>
              <w:rPr>
                <w:sz w:val="16"/>
              </w:rPr>
              <w:t>Very Low</w:t>
            </w:r>
          </w:p>
        </w:tc>
        <w:tc>
          <w:tcPr>
            <w:tcW w:type="dxa" w:w="1372"/>
          </w:tcPr>
          <w:p>
            <w:pPr>
              <w:spacing w:after="0"/>
              <w:jc w:val="left"/>
            </w:pPr>
            <w:r>
              <w:rPr>
                <w:sz w:val="16"/>
              </w:rPr>
              <w:t>Relatively Low</w:t>
            </w:r>
          </w:p>
        </w:tc>
        <w:tc>
          <w:tcPr>
            <w:tcW w:type="dxa" w:w="1037"/>
          </w:tcPr>
          <w:p>
            <w:pPr>
              <w:spacing w:after="0"/>
              <w:jc w:val="right"/>
            </w:pPr>
            <w:r>
              <w:rPr>
                <w:sz w:val="16"/>
              </w:rPr>
              <w:t>$7,242</w:t>
            </w:r>
          </w:p>
        </w:tc>
        <w:tc>
          <w:tcPr>
            <w:tcW w:type="dxa" w:w="1126"/>
          </w:tcPr>
          <w:p>
            <w:pPr>
              <w:spacing w:after="0"/>
              <w:jc w:val="right"/>
            </w:pPr>
            <w:r>
              <w:rPr>
                <w:sz w:val="16"/>
              </w:rPr>
              <w:t>$77</w:t>
            </w:r>
          </w:p>
        </w:tc>
        <w:tc>
          <w:tcPr>
            <w:tcW w:type="dxa" w:w="1922"/>
          </w:tcPr>
          <w:p>
            <w:pPr>
              <w:spacing w:after="0"/>
              <w:jc w:val="right"/>
            </w:pPr>
            <w:r>
              <w:rPr>
                <w:sz w:val="16"/>
              </w:rPr>
              <w:t>$6,805</w:t>
            </w:r>
          </w:p>
        </w:tc>
        <w:tc>
          <w:tcPr>
            <w:tcW w:type="dxa" w:w="1193"/>
          </w:tcPr>
          <w:p>
            <w:pPr>
              <w:spacing w:after="0"/>
              <w:jc w:val="right"/>
            </w:pPr>
            <w:r>
              <w:rPr>
                <w:sz w:val="16"/>
              </w:rPr>
              <w:t>$14,124</w:t>
            </w:r>
          </w:p>
        </w:tc>
        <w:tc>
          <w:tcPr>
            <w:tcW w:type="dxa" w:w="2132"/>
          </w:tcPr>
          <w:p>
            <w:pPr>
              <w:spacing w:after="0"/>
              <w:jc w:val="right"/>
            </w:pPr>
            <w:r>
              <w:rPr>
                <w:sz w:val="16"/>
              </w:rPr>
              <w:t>442</w:t>
            </w:r>
          </w:p>
        </w:tc>
        <w:tc>
          <w:tcPr>
            <w:tcW w:type="dxa" w:w="2198"/>
          </w:tcPr>
          <w:p>
            <w:pPr>
              <w:spacing w:after="0"/>
              <w:jc w:val="left"/>
            </w:pPr>
            <w:r>
              <w:rPr>
                <w:sz w:val="16"/>
              </w:rPr>
              <w:t>Includes 1 Sleet record (outside NRI's Winter Weather definition).</w:t>
            </w:r>
          </w:p>
        </w:tc>
      </w:tr>
      <w:tr>
        <w:trPr>
          <w:cantSplit/>
        </w:trPr>
        <w:tc>
          <w:tcPr>
            <w:tcW w:type="dxa" w:w="723"/>
          </w:tcPr>
          <w:p>
            <w:pPr>
              <w:spacing w:after="0"/>
              <w:jc w:val="right"/>
            </w:pPr>
            <w:r>
              <w:rPr>
                <w:sz w:val="16"/>
              </w:rPr>
              <w:t>8</w:t>
            </w:r>
          </w:p>
        </w:tc>
        <w:tc>
          <w:tcPr>
            <w:tcW w:type="dxa" w:w="1037"/>
          </w:tcPr>
          <w:p>
            <w:pPr>
              <w:spacing w:after="0"/>
              <w:jc w:val="left"/>
            </w:pPr>
            <w:r>
              <w:rPr>
                <w:sz w:val="16"/>
              </w:rPr>
              <w:t>Wildfire</w:t>
            </w:r>
          </w:p>
        </w:tc>
        <w:tc>
          <w:tcPr>
            <w:tcW w:type="dxa" w:w="1372"/>
          </w:tcPr>
          <w:p>
            <w:pPr>
              <w:spacing w:after="0"/>
              <w:jc w:val="left"/>
            </w:pPr>
            <w:r>
              <w:rPr>
                <w:sz w:val="16"/>
              </w:rPr>
              <w:t>Very Low</w:t>
            </w:r>
          </w:p>
        </w:tc>
        <w:tc>
          <w:tcPr>
            <w:tcW w:type="dxa" w:w="1372"/>
          </w:tcPr>
          <w:p>
            <w:pPr>
              <w:spacing w:after="0"/>
              <w:jc w:val="left"/>
            </w:pPr>
            <w:r>
              <w:rPr>
                <w:sz w:val="16"/>
              </w:rPr>
              <w:t>Very Low</w:t>
            </w:r>
          </w:p>
        </w:tc>
        <w:tc>
          <w:tcPr>
            <w:tcW w:type="dxa" w:w="1037"/>
          </w:tcPr>
          <w:p>
            <w:pPr>
              <w:spacing w:after="0"/>
              <w:jc w:val="right"/>
            </w:pPr>
            <w:r>
              <w:rPr>
                <w:sz w:val="16"/>
              </w:rPr>
              <w:t>$9,548</w:t>
            </w:r>
          </w:p>
        </w:tc>
        <w:tc>
          <w:tcPr>
            <w:tcW w:type="dxa" w:w="1126"/>
          </w:tcPr>
          <w:p>
            <w:pPr>
              <w:spacing w:after="0"/>
              <w:jc w:val="right"/>
            </w:pPr>
            <w:r>
              <w:rPr>
                <w:sz w:val="16"/>
              </w:rPr>
              <w:t>$1</w:t>
            </w:r>
          </w:p>
        </w:tc>
        <w:tc>
          <w:tcPr>
            <w:tcW w:type="dxa" w:w="1922"/>
          </w:tcPr>
          <w:p>
            <w:pPr>
              <w:spacing w:after="0"/>
              <w:jc w:val="right"/>
            </w:pPr>
            <w:r>
              <w:rPr>
                <w:sz w:val="16"/>
              </w:rPr>
              <w:t>$736</w:t>
            </w:r>
          </w:p>
        </w:tc>
        <w:tc>
          <w:tcPr>
            <w:tcW w:type="dxa" w:w="1193"/>
          </w:tcPr>
          <w:p>
            <w:pPr>
              <w:spacing w:after="0"/>
              <w:jc w:val="right"/>
            </w:pPr>
            <w:r>
              <w:rPr>
                <w:sz w:val="16"/>
              </w:rPr>
              <w:t>$10,285</w:t>
            </w:r>
          </w:p>
        </w:tc>
        <w:tc>
          <w:tcPr>
            <w:tcW w:type="dxa" w:w="2132"/>
          </w:tcPr>
          <w:p>
            <w:pPr>
              <w:spacing w:after="0"/>
              <w:jc w:val="right"/>
            </w:pPr>
            <w:r>
              <w:rPr>
                <w:sz w:val="16"/>
              </w:rPr>
              <w:t>1</w:t>
            </w:r>
          </w:p>
        </w:tc>
        <w:tc>
          <w:tcPr>
            <w:tcW w:type="dxa" w:w="2198"/>
          </w:tcPr>
          <w:p>
            <w:pPr>
              <w:spacing w:after="0"/>
              <w:jc w:val="left"/>
            </w:pPr>
          </w:p>
        </w:tc>
      </w:tr>
      <w:tr>
        <w:trPr>
          <w:cantSplit/>
        </w:trPr>
        <w:tc>
          <w:tcPr>
            <w:tcW w:type="dxa" w:w="723"/>
          </w:tcPr>
          <w:p>
            <w:pPr>
              <w:spacing w:after="0"/>
              <w:jc w:val="right"/>
            </w:pPr>
            <w:r>
              <w:rPr>
                <w:sz w:val="16"/>
              </w:rPr>
              <w:t>9</w:t>
            </w:r>
          </w:p>
        </w:tc>
        <w:tc>
          <w:tcPr>
            <w:tcW w:type="dxa" w:w="1037"/>
          </w:tcPr>
          <w:p>
            <w:pPr>
              <w:spacing w:after="0"/>
              <w:jc w:val="left"/>
            </w:pPr>
            <w:r>
              <w:rPr>
                <w:sz w:val="16"/>
              </w:rPr>
              <w:t>Ice Storm</w:t>
            </w:r>
          </w:p>
        </w:tc>
        <w:tc>
          <w:tcPr>
            <w:tcW w:type="dxa" w:w="1372"/>
          </w:tcPr>
          <w:p>
            <w:pPr>
              <w:spacing w:after="0"/>
              <w:jc w:val="left"/>
            </w:pPr>
            <w:r>
              <w:rPr>
                <w:sz w:val="16"/>
              </w:rPr>
              <w:t>Very Low</w:t>
            </w:r>
          </w:p>
        </w:tc>
        <w:tc>
          <w:tcPr>
            <w:tcW w:type="dxa" w:w="1372"/>
          </w:tcPr>
          <w:p>
            <w:pPr>
              <w:spacing w:after="0"/>
              <w:jc w:val="left"/>
            </w:pPr>
            <w:r>
              <w:rPr>
                <w:sz w:val="16"/>
              </w:rPr>
              <w:t>Very Low</w:t>
            </w:r>
          </w:p>
        </w:tc>
        <w:tc>
          <w:tcPr>
            <w:tcW w:type="dxa" w:w="1037"/>
          </w:tcPr>
          <w:p>
            <w:pPr>
              <w:spacing w:after="0"/>
              <w:jc w:val="right"/>
            </w:pPr>
            <w:r>
              <w:rPr>
                <w:sz w:val="16"/>
              </w:rPr>
              <w:t>$8,566</w:t>
            </w:r>
          </w:p>
        </w:tc>
        <w:tc>
          <w:tcPr>
            <w:tcW w:type="dxa" w:w="1126"/>
          </w:tcPr>
          <w:p>
            <w:pPr>
              <w:spacing w:after="0"/>
              <w:jc w:val="right"/>
            </w:pPr>
            <w:r>
              <w:rPr>
                <w:sz w:val="16"/>
              </w:rPr>
              <w:t>n/a</w:t>
            </w:r>
          </w:p>
        </w:tc>
        <w:tc>
          <w:tcPr>
            <w:tcW w:type="dxa" w:w="1922"/>
          </w:tcPr>
          <w:p>
            <w:pPr>
              <w:spacing w:after="0"/>
              <w:jc w:val="right"/>
            </w:pPr>
            <w:r>
              <w:rPr>
                <w:sz w:val="16"/>
              </w:rPr>
              <w:t>$445</w:t>
            </w:r>
          </w:p>
        </w:tc>
        <w:tc>
          <w:tcPr>
            <w:tcW w:type="dxa" w:w="1193"/>
          </w:tcPr>
          <w:p>
            <w:pPr>
              <w:spacing w:after="0"/>
              <w:jc w:val="right"/>
            </w:pPr>
            <w:r>
              <w:rPr>
                <w:sz w:val="16"/>
              </w:rPr>
              <w:t>$9,012</w:t>
            </w:r>
          </w:p>
        </w:tc>
        <w:tc>
          <w:tcPr>
            <w:tcW w:type="dxa" w:w="2132"/>
          </w:tcPr>
          <w:p>
            <w:pPr>
              <w:spacing w:after="0"/>
              <w:jc w:val="right"/>
            </w:pPr>
            <w:r>
              <w:rPr>
                <w:sz w:val="16"/>
              </w:rPr>
              <w:t>6</w:t>
            </w:r>
          </w:p>
        </w:tc>
        <w:tc>
          <w:tcPr>
            <w:tcW w:type="dxa" w:w="2198"/>
          </w:tcPr>
          <w:p>
            <w:pPr>
              <w:spacing w:after="0"/>
              <w:jc w:val="left"/>
            </w:pPr>
          </w:p>
        </w:tc>
      </w:tr>
      <w:tr>
        <w:trPr>
          <w:cantSplit/>
        </w:trPr>
        <w:tc>
          <w:tcPr>
            <w:tcW w:type="dxa" w:w="723"/>
          </w:tcPr>
          <w:p>
            <w:pPr>
              <w:spacing w:after="0"/>
              <w:jc w:val="right"/>
            </w:pPr>
            <w:r>
              <w:rPr>
                <w:sz w:val="16"/>
              </w:rPr>
              <w:t>10</w:t>
            </w:r>
          </w:p>
        </w:tc>
        <w:tc>
          <w:tcPr>
            <w:tcW w:type="dxa" w:w="1037"/>
          </w:tcPr>
          <w:p>
            <w:pPr>
              <w:spacing w:after="0"/>
              <w:jc w:val="left"/>
            </w:pPr>
            <w:r>
              <w:rPr>
                <w:sz w:val="16"/>
              </w:rPr>
              <w:t>Heat Wave</w:t>
            </w:r>
          </w:p>
        </w:tc>
        <w:tc>
          <w:tcPr>
            <w:tcW w:type="dxa" w:w="1372"/>
          </w:tcPr>
          <w:p>
            <w:pPr>
              <w:spacing w:after="0"/>
              <w:jc w:val="left"/>
            </w:pPr>
            <w:r>
              <w:rPr>
                <w:sz w:val="16"/>
              </w:rPr>
              <w:t>Very Low</w:t>
            </w:r>
          </w:p>
        </w:tc>
        <w:tc>
          <w:tcPr>
            <w:tcW w:type="dxa" w:w="1372"/>
          </w:tcPr>
          <w:p>
            <w:pPr>
              <w:spacing w:after="0"/>
              <w:jc w:val="left"/>
            </w:pPr>
            <w:r>
              <w:rPr>
                <w:sz w:val="16"/>
              </w:rPr>
              <w:t>Very Low</w:t>
            </w:r>
          </w:p>
        </w:tc>
        <w:tc>
          <w:tcPr>
            <w:tcW w:type="dxa" w:w="1037"/>
          </w:tcPr>
          <w:p>
            <w:pPr>
              <w:spacing w:after="0"/>
              <w:jc w:val="right"/>
            </w:pPr>
            <w:r>
              <w:rPr>
                <w:sz w:val="16"/>
              </w:rPr>
              <w:t>$38</w:t>
            </w:r>
          </w:p>
        </w:tc>
        <w:tc>
          <w:tcPr>
            <w:tcW w:type="dxa" w:w="1126"/>
          </w:tcPr>
          <w:p>
            <w:pPr>
              <w:spacing w:after="0"/>
              <w:jc w:val="right"/>
            </w:pPr>
            <w:r>
              <w:rPr>
                <w:sz w:val="16"/>
              </w:rPr>
              <w:t>under $1</w:t>
            </w:r>
          </w:p>
        </w:tc>
        <w:tc>
          <w:tcPr>
            <w:tcW w:type="dxa" w:w="1922"/>
          </w:tcPr>
          <w:p>
            <w:pPr>
              <w:spacing w:after="0"/>
              <w:jc w:val="right"/>
            </w:pPr>
            <w:r>
              <w:rPr>
                <w:sz w:val="16"/>
              </w:rPr>
              <w:t>$4,068</w:t>
            </w:r>
          </w:p>
        </w:tc>
        <w:tc>
          <w:tcPr>
            <w:tcW w:type="dxa" w:w="1193"/>
          </w:tcPr>
          <w:p>
            <w:pPr>
              <w:spacing w:after="0"/>
              <w:jc w:val="right"/>
            </w:pPr>
            <w:r>
              <w:rPr>
                <w:sz w:val="16"/>
              </w:rPr>
              <w:t>$4,106</w:t>
            </w:r>
          </w:p>
        </w:tc>
        <w:tc>
          <w:tcPr>
            <w:tcW w:type="dxa" w:w="2132"/>
          </w:tcPr>
          <w:p>
            <w:pPr>
              <w:spacing w:after="0"/>
              <w:jc w:val="right"/>
            </w:pPr>
            <w:r>
              <w:rPr>
                <w:sz w:val="16"/>
              </w:rPr>
              <w:t>7</w:t>
            </w:r>
          </w:p>
        </w:tc>
        <w:tc>
          <w:tcPr>
            <w:tcW w:type="dxa" w:w="2198"/>
          </w:tcPr>
          <w:p>
            <w:pPr>
              <w:spacing w:after="0"/>
              <w:jc w:val="left"/>
            </w:pPr>
          </w:p>
        </w:tc>
      </w:tr>
      <w:tr>
        <w:trPr>
          <w:cantSplit/>
        </w:trPr>
        <w:tc>
          <w:tcPr>
            <w:tcW w:type="dxa" w:w="723"/>
          </w:tcPr>
          <w:p>
            <w:pPr>
              <w:spacing w:after="0"/>
              <w:jc w:val="right"/>
            </w:pPr>
            <w:r>
              <w:rPr>
                <w:sz w:val="16"/>
              </w:rPr>
              <w:t>11</w:t>
            </w:r>
          </w:p>
        </w:tc>
        <w:tc>
          <w:tcPr>
            <w:tcW w:type="dxa" w:w="1037"/>
          </w:tcPr>
          <w:p>
            <w:pPr>
              <w:spacing w:after="0"/>
              <w:jc w:val="left"/>
            </w:pPr>
            <w:r>
              <w:rPr>
                <w:sz w:val="16"/>
              </w:rPr>
              <w:t>Landslide</w:t>
            </w:r>
          </w:p>
        </w:tc>
        <w:tc>
          <w:tcPr>
            <w:tcW w:type="dxa" w:w="1372"/>
          </w:tcPr>
          <w:p>
            <w:pPr>
              <w:spacing w:after="0"/>
              <w:jc w:val="left"/>
            </w:pPr>
            <w:r>
              <w:rPr>
                <w:sz w:val="16"/>
              </w:rPr>
              <w:t>Relatively Low</w:t>
            </w:r>
          </w:p>
        </w:tc>
        <w:tc>
          <w:tcPr>
            <w:tcW w:type="dxa" w:w="1372"/>
          </w:tcPr>
          <w:p>
            <w:pPr>
              <w:spacing w:after="0"/>
              <w:jc w:val="left"/>
            </w:pPr>
            <w:r>
              <w:rPr>
                <w:sz w:val="16"/>
              </w:rPr>
              <w:t>Very Low</w:t>
            </w:r>
          </w:p>
        </w:tc>
        <w:tc>
          <w:tcPr>
            <w:tcW w:type="dxa" w:w="1037"/>
          </w:tcPr>
          <w:p>
            <w:pPr>
              <w:spacing w:after="0"/>
              <w:jc w:val="right"/>
            </w:pPr>
            <w:r>
              <w:rPr>
                <w:sz w:val="16"/>
              </w:rPr>
              <w:t>$97</w:t>
            </w:r>
          </w:p>
        </w:tc>
        <w:tc>
          <w:tcPr>
            <w:tcW w:type="dxa" w:w="1126"/>
          </w:tcPr>
          <w:p>
            <w:pPr>
              <w:spacing w:after="0"/>
              <w:jc w:val="right"/>
            </w:pPr>
            <w:r>
              <w:rPr>
                <w:sz w:val="16"/>
              </w:rPr>
              <w:t>n/a</w:t>
            </w:r>
          </w:p>
        </w:tc>
        <w:tc>
          <w:tcPr>
            <w:tcW w:type="dxa" w:w="1922"/>
          </w:tcPr>
          <w:p>
            <w:pPr>
              <w:spacing w:after="0"/>
              <w:jc w:val="right"/>
            </w:pPr>
            <w:r>
              <w:rPr>
                <w:sz w:val="16"/>
              </w:rPr>
              <w:t>$3,403</w:t>
            </w:r>
          </w:p>
        </w:tc>
        <w:tc>
          <w:tcPr>
            <w:tcW w:type="dxa" w:w="1193"/>
          </w:tcPr>
          <w:p>
            <w:pPr>
              <w:spacing w:after="0"/>
              <w:jc w:val="right"/>
            </w:pPr>
            <w:r>
              <w:rPr>
                <w:sz w:val="16"/>
              </w:rPr>
              <w:t>$3,500</w:t>
            </w:r>
          </w:p>
        </w:tc>
        <w:tc>
          <w:tcPr>
            <w:tcW w:type="dxa" w:w="2132"/>
          </w:tcPr>
          <w:p>
            <w:pPr>
              <w:spacing w:after="0"/>
              <w:jc w:val="right"/>
            </w:pPr>
            <w:r>
              <w:rPr>
                <w:sz w:val="16"/>
              </w:rPr>
              <w:t>0</w:t>
            </w:r>
          </w:p>
        </w:tc>
        <w:tc>
          <w:tcPr>
            <w:tcW w:type="dxa" w:w="2198"/>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12</w:t>
            </w:r>
          </w:p>
        </w:tc>
        <w:tc>
          <w:tcPr>
            <w:tcW w:type="dxa" w:w="1037"/>
          </w:tcPr>
          <w:p>
            <w:pPr>
              <w:spacing w:after="0"/>
              <w:jc w:val="left"/>
            </w:pPr>
            <w:r>
              <w:rPr>
                <w:sz w:val="16"/>
              </w:rPr>
              <w:t>Drought</w:t>
            </w:r>
          </w:p>
        </w:tc>
        <w:tc>
          <w:tcPr>
            <w:tcW w:type="dxa" w:w="1372"/>
          </w:tcPr>
          <w:p>
            <w:pPr>
              <w:spacing w:after="0"/>
              <w:jc w:val="left"/>
            </w:pPr>
            <w:r>
              <w:rPr>
                <w:sz w:val="16"/>
              </w:rPr>
              <w:t>Very Low</w:t>
            </w:r>
          </w:p>
        </w:tc>
        <w:tc>
          <w:tcPr>
            <w:tcW w:type="dxa" w:w="1372"/>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$1,117</w:t>
            </w:r>
          </w:p>
        </w:tc>
        <w:tc>
          <w:tcPr>
            <w:tcW w:type="dxa" w:w="1922"/>
          </w:tcPr>
          <w:p>
            <w:pPr>
              <w:spacing w:after="0"/>
              <w:jc w:val="right"/>
            </w:pPr>
            <w:r>
              <w:rPr>
                <w:sz w:val="16"/>
              </w:rPr>
              <w:t>n/a</w:t>
            </w:r>
          </w:p>
        </w:tc>
        <w:tc>
          <w:tcPr>
            <w:tcW w:type="dxa" w:w="1193"/>
          </w:tcPr>
          <w:p>
            <w:pPr>
              <w:spacing w:after="0"/>
              <w:jc w:val="right"/>
            </w:pPr>
            <w:r>
              <w:rPr>
                <w:sz w:val="16"/>
              </w:rPr>
              <w:t>$1,117</w:t>
            </w:r>
          </w:p>
        </w:tc>
        <w:tc>
          <w:tcPr>
            <w:tcW w:type="dxa" w:w="2132"/>
          </w:tcPr>
          <w:p>
            <w:pPr>
              <w:spacing w:after="0"/>
              <w:jc w:val="right"/>
            </w:pPr>
            <w:r>
              <w:rPr>
                <w:sz w:val="16"/>
              </w:rPr>
              <w:t>0</w:t>
            </w:r>
          </w:p>
        </w:tc>
        <w:tc>
          <w:tcPr>
            <w:tcW w:type="dxa" w:w="2198"/>
          </w:tcPr>
          <w:p>
            <w:pPr>
              <w:spacing w:after="0"/>
              <w:jc w:val="left"/>
            </w:pPr>
            <w:r>
              <w:rPr>
                <w:sz w:val="16"/>
              </w:rPr>
              <w:t>Declared 1 time; no Storm Events record of this type.</w:t>
            </w:r>
          </w:p>
        </w:tc>
      </w:tr>
      <w:tr>
        <w:trPr>
          <w:cantSplit/>
        </w:trPr>
        <w:tc>
          <w:tcPr>
            <w:tcW w:type="dxa" w:w="723"/>
          </w:tcPr>
          <w:p>
            <w:pPr>
              <w:spacing w:after="0"/>
              <w:jc w:val="right"/>
            </w:pPr>
            <w:r>
              <w:rPr>
                <w:sz w:val="16"/>
              </w:rPr>
              <w:t>13</w:t>
            </w:r>
          </w:p>
        </w:tc>
        <w:tc>
          <w:tcPr>
            <w:tcW w:type="dxa" w:w="1037"/>
          </w:tcPr>
          <w:p>
            <w:pPr>
              <w:spacing w:after="0"/>
              <w:jc w:val="left"/>
            </w:pPr>
            <w:r>
              <w:rPr>
                <w:sz w:val="16"/>
              </w:rPr>
              <w:t>Earthquake</w:t>
            </w:r>
          </w:p>
        </w:tc>
        <w:tc>
          <w:tcPr>
            <w:tcW w:type="dxa" w:w="1372"/>
          </w:tcPr>
          <w:p>
            <w:pPr>
              <w:spacing w:after="0"/>
              <w:jc w:val="left"/>
            </w:pPr>
            <w:r>
              <w:rPr>
                <w:sz w:val="16"/>
              </w:rPr>
              <w:t>Very Low</w:t>
            </w:r>
          </w:p>
        </w:tc>
        <w:tc>
          <w:tcPr>
            <w:tcW w:type="dxa" w:w="1372"/>
          </w:tcPr>
          <w:p>
            <w:pPr>
              <w:spacing w:after="0"/>
              <w:jc w:val="left"/>
            </w:pPr>
            <w:r>
              <w:rPr>
                <w:sz w:val="16"/>
              </w:rPr>
              <w:t>Very Low</w:t>
            </w:r>
          </w:p>
        </w:tc>
        <w:tc>
          <w:tcPr>
            <w:tcW w:type="dxa" w:w="1037"/>
          </w:tcPr>
          <w:p>
            <w:pPr>
              <w:spacing w:after="0"/>
              <w:jc w:val="right"/>
            </w:pPr>
            <w:r>
              <w:rPr>
                <w:sz w:val="16"/>
              </w:rPr>
              <w:t>$673</w:t>
            </w:r>
          </w:p>
        </w:tc>
        <w:tc>
          <w:tcPr>
            <w:tcW w:type="dxa" w:w="1126"/>
          </w:tcPr>
          <w:p>
            <w:pPr>
              <w:spacing w:after="0"/>
              <w:jc w:val="right"/>
            </w:pPr>
            <w:r>
              <w:rPr>
                <w:sz w:val="16"/>
              </w:rPr>
              <w:t>n/a</w:t>
            </w:r>
          </w:p>
        </w:tc>
        <w:tc>
          <w:tcPr>
            <w:tcW w:type="dxa" w:w="1922"/>
          </w:tcPr>
          <w:p>
            <w:pPr>
              <w:spacing w:after="0"/>
              <w:jc w:val="right"/>
            </w:pPr>
            <w:r>
              <w:rPr>
                <w:sz w:val="16"/>
              </w:rPr>
              <w:t>$127</w:t>
            </w:r>
          </w:p>
        </w:tc>
        <w:tc>
          <w:tcPr>
            <w:tcW w:type="dxa" w:w="1193"/>
          </w:tcPr>
          <w:p>
            <w:pPr>
              <w:spacing w:after="0"/>
              <w:jc w:val="right"/>
            </w:pPr>
            <w:r>
              <w:rPr>
                <w:sz w:val="16"/>
              </w:rPr>
              <w:t>$800</w:t>
            </w:r>
          </w:p>
        </w:tc>
        <w:tc>
          <w:tcPr>
            <w:tcW w:type="dxa" w:w="2132"/>
          </w:tcPr>
          <w:p>
            <w:pPr>
              <w:spacing w:after="0"/>
              <w:jc w:val="right"/>
            </w:pPr>
          </w:p>
        </w:tc>
        <w:tc>
          <w:tcPr>
            <w:tcW w:type="dxa" w:w="2198"/>
          </w:tcPr>
          <w:p>
            <w:pPr>
              <w:spacing w:after="0"/>
              <w:jc w:val="left"/>
            </w:pPr>
            <w:r>
              <w:rPr>
                <w:sz w:val="16"/>
              </w:rPr>
              <w:t>Storm Events does not record earthquakes.</w:t>
            </w:r>
          </w:p>
        </w:tc>
      </w:tr>
      <w:tr>
        <w:trPr>
          <w:cantSplit/>
        </w:trPr>
        <w:tc>
          <w:tcPr>
            <w:tcW w:type="dxa" w:w="723"/>
          </w:tcPr>
          <w:p>
            <w:pPr>
              <w:spacing w:after="0"/>
              <w:jc w:val="right"/>
            </w:pPr>
            <w:r>
              <w:rPr>
                <w:sz w:val="16"/>
              </w:rPr>
              <w:t>14</w:t>
            </w:r>
          </w:p>
        </w:tc>
        <w:tc>
          <w:tcPr>
            <w:tcW w:type="dxa" w:w="1037"/>
          </w:tcPr>
          <w:p>
            <w:pPr>
              <w:spacing w:after="0"/>
              <w:jc w:val="left"/>
            </w:pPr>
            <w:r>
              <w:rPr>
                <w:sz w:val="16"/>
              </w:rPr>
              <w:t>Coastal Flooding</w:t>
            </w:r>
          </w:p>
        </w:tc>
        <w:tc>
          <w:tcPr>
            <w:tcW w:type="dxa" w:w="1372"/>
          </w:tcPr>
          <w:p>
            <w:pPr>
              <w:spacing w:after="0"/>
              <w:jc w:val="left"/>
            </w:pPr>
            <w:r>
              <w:rPr>
                <w:sz w:val="16"/>
              </w:rPr>
              <w:t>Very Low</w:t>
            </w:r>
          </w:p>
        </w:tc>
        <w:tc>
          <w:tcPr>
            <w:tcW w:type="dxa" w:w="1372"/>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922"/>
          </w:tcPr>
          <w:p>
            <w:pPr>
              <w:spacing w:after="0"/>
              <w:jc w:val="right"/>
            </w:pPr>
            <w:r>
              <w:rPr>
                <w:sz w:val="16"/>
              </w:rPr>
              <w:t>$0</w:t>
            </w:r>
          </w:p>
        </w:tc>
        <w:tc>
          <w:tcPr>
            <w:tcW w:type="dxa" w:w="1193"/>
          </w:tcPr>
          <w:p>
            <w:pPr>
              <w:spacing w:after="0"/>
              <w:jc w:val="right"/>
            </w:pPr>
            <w:r>
              <w:rPr>
                <w:sz w:val="16"/>
              </w:rPr>
              <w:t>under $1</w:t>
            </w:r>
          </w:p>
        </w:tc>
        <w:tc>
          <w:tcPr>
            <w:tcW w:type="dxa" w:w="2132"/>
          </w:tcPr>
          <w:p>
            <w:pPr>
              <w:spacing w:after="0"/>
              <w:jc w:val="right"/>
            </w:pPr>
            <w:r>
              <w:rPr>
                <w:sz w:val="16"/>
              </w:rPr>
              <w:t>0</w:t>
            </w:r>
          </w:p>
        </w:tc>
        <w:tc>
          <w:tcPr>
            <w:tcW w:type="dxa" w:w="2198"/>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15</w:t>
            </w:r>
          </w:p>
        </w:tc>
        <w:tc>
          <w:tcPr>
            <w:tcW w:type="dxa" w:w="1037"/>
          </w:tcPr>
          <w:p>
            <w:pPr>
              <w:spacing w:after="0"/>
              <w:jc w:val="left"/>
            </w:pPr>
            <w:r>
              <w:rPr>
                <w:sz w:val="16"/>
              </w:rPr>
              <w:t>Hurricane</w:t>
            </w:r>
          </w:p>
        </w:tc>
        <w:tc>
          <w:tcPr>
            <w:tcW w:type="dxa" w:w="1372"/>
          </w:tcPr>
          <w:p>
            <w:pPr>
              <w:spacing w:after="0"/>
              <w:jc w:val="left"/>
            </w:pPr>
            <w:r>
              <w:rPr>
                <w:sz w:val="16"/>
              </w:rPr>
              <w:t>No Rating</w:t>
            </w:r>
          </w:p>
        </w:tc>
        <w:tc>
          <w:tcPr>
            <w:tcW w:type="dxa" w:w="1372"/>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922"/>
          </w:tcPr>
          <w:p>
            <w:pPr>
              <w:spacing w:after="0"/>
              <w:jc w:val="right"/>
            </w:pPr>
            <w:r>
              <w:rPr>
                <w:sz w:val="16"/>
              </w:rPr>
              <w:t>$0</w:t>
            </w:r>
          </w:p>
        </w:tc>
        <w:tc>
          <w:tcPr>
            <w:tcW w:type="dxa" w:w="1193"/>
          </w:tcPr>
          <w:p>
            <w:pPr>
              <w:spacing w:after="0"/>
              <w:jc w:val="right"/>
            </w:pPr>
            <w:r>
              <w:rPr>
                <w:sz w:val="16"/>
              </w:rPr>
              <w:t>$0</w:t>
            </w:r>
          </w:p>
        </w:tc>
        <w:tc>
          <w:tcPr>
            <w:tcW w:type="dxa" w:w="2132"/>
          </w:tcPr>
          <w:p>
            <w:pPr>
              <w:spacing w:after="0"/>
              <w:jc w:val="right"/>
            </w:pPr>
            <w:r>
              <w:rPr>
                <w:sz w:val="16"/>
              </w:rPr>
              <w:t>0</w:t>
            </w:r>
          </w:p>
        </w:tc>
        <w:tc>
          <w:tcPr>
            <w:tcW w:type="dxa" w:w="2198"/>
          </w:tcPr>
          <w:p>
            <w:pPr>
              <w:spacing w:after="0"/>
              <w:jc w:val="left"/>
            </w:pPr>
            <w:r>
              <w:rPr>
                <w:sz w:val="16"/>
              </w:rPr>
              <w:t>No recorded events in Storm Events since 1996 (data through 2026-06-30).</w:t>
            </w:r>
          </w:p>
        </w:tc>
      </w:tr>
      <w:tr>
        <w:trPr>
          <w:cantSplit/>
        </w:trPr>
        <w:tc>
          <w:tcPr>
            <w:tcW w:type="dxa" w:w="723"/>
          </w:tcPr>
          <w:p>
            <w:pPr>
              <w:spacing w:after="0"/>
              <w:jc w:val="right"/>
            </w:pPr>
          </w:p>
        </w:tc>
        <w:tc>
          <w:tcPr>
            <w:tcW w:type="dxa" w:w="1037"/>
          </w:tcPr>
          <w:p>
            <w:pPr>
              <w:spacing w:after="0"/>
              <w:jc w:val="left"/>
            </w:pPr>
            <w:r>
              <w:rPr>
                <w:sz w:val="16"/>
              </w:rPr>
              <w:t>Tsunami</w:t>
            </w:r>
          </w:p>
        </w:tc>
        <w:tc>
          <w:tcPr>
            <w:tcW w:type="dxa" w:w="1372"/>
          </w:tcPr>
          <w:p>
            <w:pPr>
              <w:spacing w:after="0"/>
              <w:jc w:val="left"/>
            </w:pPr>
            <w:r>
              <w:rPr>
                <w:sz w:val="16"/>
              </w:rPr>
              <w:t>Insufficient Data</w:t>
            </w:r>
          </w:p>
        </w:tc>
        <w:tc>
          <w:tcPr>
            <w:tcW w:type="dxa" w:w="1372"/>
          </w:tcPr>
          <w:p>
            <w:pPr>
              <w:spacing w:after="0"/>
              <w:jc w:val="left"/>
            </w:pPr>
            <w:r>
              <w:rPr>
                <w:sz w:val="16"/>
              </w:rPr>
              <w:t>Insufficient Data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922"/>
          </w:tcPr>
          <w:p>
            <w:pPr>
              <w:spacing w:after="0"/>
              <w:jc w:val="right"/>
            </w:pPr>
            <w:r>
              <w:rPr>
                <w:sz w:val="16"/>
              </w:rPr>
              <w:t>n/a</w:t>
            </w:r>
          </w:p>
        </w:tc>
        <w:tc>
          <w:tcPr>
            <w:tcW w:type="dxa" w:w="1193"/>
          </w:tcPr>
          <w:p>
            <w:pPr>
              <w:spacing w:after="0"/>
              <w:jc w:val="right"/>
            </w:pPr>
            <w:r>
              <w:rPr>
                <w:sz w:val="16"/>
              </w:rPr>
              <w:t>n/a</w:t>
            </w:r>
          </w:p>
        </w:tc>
        <w:tc>
          <w:tcPr>
            <w:tcW w:type="dxa" w:w="2132"/>
          </w:tcPr>
          <w:p>
            <w:pPr>
              <w:spacing w:after="0"/>
              <w:jc w:val="right"/>
            </w:pPr>
            <w:r>
              <w:rPr>
                <w:sz w:val="16"/>
              </w:rPr>
              <w:t>0</w:t>
            </w:r>
          </w:p>
        </w:tc>
        <w:tc>
          <w:tcPr>
            <w:tcW w:type="dxa" w:w="2198"/>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041"/>
        <w:gridCol w:w="10071"/>
      </w:tblGrid>
      <w:tr>
        <w:trPr>
          <w:cantSplit/>
          <w:tblHeader/>
        </w:trPr>
        <w:tc>
          <w:tcPr>
            <w:tcW w:type="dxa" w:w="4041"/>
            <w:shd w:val="clear" w:color="auto" w:fill="E8E8E8"/>
          </w:tcPr>
          <w:p>
            <w:pPr>
              <w:spacing w:after="0"/>
              <w:jc w:val="left"/>
            </w:pPr>
            <w:r>
              <w:rPr>
                <w:b/>
                <w:sz w:val="16"/>
              </w:rPr>
              <w:t>Hazard</w:t>
            </w:r>
          </w:p>
        </w:tc>
        <w:tc>
          <w:tcPr>
            <w:tcW w:type="dxa" w:w="1007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041"/>
          </w:tcPr>
          <w:p>
            <w:pPr>
              <w:spacing w:after="0"/>
              <w:jc w:val="left"/>
            </w:pPr>
            <w:r>
              <w:rPr>
                <w:sz w:val="16"/>
              </w:rPr>
              <w:t>Earthquake</w:t>
            </w:r>
          </w:p>
        </w:tc>
        <w:tc>
          <w:tcPr>
            <w:tcW w:type="dxa" w:w="10071"/>
          </w:tcPr>
          <w:p>
            <w:pPr>
              <w:spacing w:after="0"/>
              <w:jc w:val="left"/>
            </w:pPr>
            <w:r>
              <w:rPr>
                <w:sz w:val="16"/>
              </w:rPr>
              <w:t>tract 1 (Very Low, 4.1); tract 3 (Very Low, 1.5); tract 2 (Very Low, 1.1)</w:t>
            </w:r>
          </w:p>
        </w:tc>
      </w:tr>
      <w:tr>
        <w:trPr>
          <w:cantSplit/>
        </w:trPr>
        <w:tc>
          <w:tcPr>
            <w:tcW w:type="dxa" w:w="4041"/>
          </w:tcPr>
          <w:p>
            <w:pPr>
              <w:spacing w:after="0"/>
              <w:jc w:val="left"/>
            </w:pPr>
            <w:r>
              <w:rPr>
                <w:sz w:val="16"/>
              </w:rPr>
              <w:t>Hurricane</w:t>
            </w:r>
          </w:p>
        </w:tc>
        <w:tc>
          <w:tcPr>
            <w:tcW w:type="dxa" w:w="10071"/>
          </w:tcPr>
          <w:p>
            <w:pPr>
              <w:spacing w:after="0"/>
              <w:jc w:val="left"/>
            </w:pPr>
            <w:r>
              <w:rPr>
                <w:sz w:val="16"/>
              </w:rPr>
              <w:t>no tract has a National Risk Index rating for this hazard</w:t>
            </w:r>
          </w:p>
        </w:tc>
      </w:tr>
      <w:tr>
        <w:trPr>
          <w:cantSplit/>
        </w:trPr>
        <w:tc>
          <w:tcPr>
            <w:tcW w:type="dxa" w:w="4041"/>
          </w:tcPr>
          <w:p>
            <w:pPr>
              <w:spacing w:after="0"/>
              <w:jc w:val="left"/>
            </w:pPr>
            <w:r>
              <w:rPr>
                <w:sz w:val="16"/>
              </w:rPr>
              <w:t>Landslide</w:t>
            </w:r>
          </w:p>
        </w:tc>
        <w:tc>
          <w:tcPr>
            <w:tcW w:type="dxa" w:w="10071"/>
          </w:tcPr>
          <w:p>
            <w:pPr>
              <w:spacing w:after="0"/>
              <w:jc w:val="left"/>
            </w:pPr>
            <w:r>
              <w:rPr>
                <w:sz w:val="16"/>
              </w:rPr>
              <w:t>tract 2 (Relatively Low, 94.0); tract 1 (Relatively Low, 93.9); tract 3 (Relatively Low, 92.4)</w:t>
            </w:r>
          </w:p>
        </w:tc>
      </w:tr>
      <w:tr>
        <w:trPr>
          <w:cantSplit/>
        </w:trPr>
        <w:tc>
          <w:tcPr>
            <w:tcW w:type="dxa" w:w="4041"/>
          </w:tcPr>
          <w:p>
            <w:pPr>
              <w:spacing w:after="0"/>
              <w:jc w:val="left"/>
            </w:pPr>
            <w:r>
              <w:rPr>
                <w:sz w:val="16"/>
              </w:rPr>
              <w:t>Tornado</w:t>
            </w:r>
          </w:p>
        </w:tc>
        <w:tc>
          <w:tcPr>
            <w:tcW w:type="dxa" w:w="10071"/>
          </w:tcPr>
          <w:p>
            <w:pPr>
              <w:spacing w:after="0"/>
              <w:jc w:val="left"/>
            </w:pPr>
            <w:r>
              <w:rPr>
                <w:sz w:val="16"/>
              </w:rPr>
              <w:t>tract 1 (Relatively Low, 32.9); tract 2 (Very Low, 28.5); tract 3 (Very Low, 26.7)</w:t>
            </w:r>
          </w:p>
        </w:tc>
      </w:tr>
      <w:tr>
        <w:trPr>
          <w:cantSplit/>
        </w:trPr>
        <w:tc>
          <w:tcPr>
            <w:tcW w:type="dxa" w:w="4041"/>
          </w:tcPr>
          <w:p>
            <w:pPr>
              <w:spacing w:after="0"/>
              <w:jc w:val="left"/>
            </w:pPr>
            <w:r>
              <w:rPr>
                <w:sz w:val="16"/>
              </w:rPr>
              <w:t>Tsunami</w:t>
            </w:r>
          </w:p>
        </w:tc>
        <w:tc>
          <w:tcPr>
            <w:tcW w:type="dxa" w:w="10071"/>
          </w:tcPr>
          <w:p>
            <w:pPr>
              <w:spacing w:after="0"/>
              <w:jc w:val="left"/>
            </w:pPr>
            <w:r>
              <w:rPr>
                <w:sz w:val="16"/>
              </w:rPr>
              <w:t>no tract has a National Risk Index rating for this hazard</w:t>
            </w:r>
          </w:p>
        </w:tc>
      </w:tr>
      <w:tr>
        <w:trPr>
          <w:cantSplit/>
        </w:trPr>
        <w:tc>
          <w:tcPr>
            <w:tcW w:type="dxa" w:w="4041"/>
          </w:tcPr>
          <w:p>
            <w:pPr>
              <w:spacing w:after="0"/>
              <w:jc w:val="left"/>
            </w:pPr>
            <w:r>
              <w:rPr>
                <w:sz w:val="16"/>
              </w:rPr>
              <w:t>Wildfire</w:t>
            </w:r>
          </w:p>
        </w:tc>
        <w:tc>
          <w:tcPr>
            <w:tcW w:type="dxa" w:w="10071"/>
          </w:tcPr>
          <w:p>
            <w:pPr>
              <w:spacing w:after="0"/>
              <w:jc w:val="left"/>
            </w:pPr>
            <w:r>
              <w:rPr>
                <w:sz w:val="16"/>
              </w:rPr>
              <w:t>tract 3 (Relatively Low, 81.9); tract 1 (Relatively Low, 75.4); tract 2 (Relatively Low, 68.9)</w:t>
            </w:r>
          </w:p>
        </w:tc>
      </w:tr>
    </w:tbl>
    <w:p>
      <w:pPr>
        <w:spacing w:after="40" w:before="60"/>
      </w:pPr>
      <w:r>
        <w:rPr>
          <w:sz w:val="15"/>
        </w:rPr>
        <w:t xml:space="preserve">Up to 3 census tracts per hazard, highest National Risk Index rating first, then highest score; a tract number is the Census tract number (for example 1 is Census Tract 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3"/>
        <w:gridCol w:w="1848"/>
        <w:gridCol w:w="1710"/>
        <w:gridCol w:w="1854"/>
        <w:gridCol w:w="2211"/>
        <w:gridCol w:w="1675"/>
        <w:gridCol w:w="1538"/>
        <w:gridCol w:w="1562"/>
      </w:tblGrid>
      <w:tr>
        <w:trPr>
          <w:cantSplit/>
          <w:tblHeader/>
        </w:trPr>
        <w:tc>
          <w:tcPr>
            <w:tcW w:type="dxa" w:w="1713"/>
            <w:shd w:val="clear" w:color="auto" w:fill="E8E8E8"/>
          </w:tcPr>
          <w:p>
            <w:pPr>
              <w:spacing w:after="0"/>
              <w:jc w:val="left"/>
            </w:pPr>
            <w:r>
              <w:rPr>
                <w:b/>
                <w:sz w:val="16"/>
              </w:rPr>
              <w:t>Hazard</w:t>
            </w:r>
          </w:p>
        </w:tc>
        <w:tc>
          <w:tcPr>
            <w:tcW w:type="dxa" w:w="1848"/>
            <w:shd w:val="clear" w:color="auto" w:fill="E8E8E8"/>
          </w:tcPr>
          <w:p>
            <w:pPr>
              <w:spacing w:after="0"/>
              <w:jc w:val="left"/>
            </w:pPr>
            <w:r>
              <w:rPr>
                <w:b/>
                <w:sz w:val="16"/>
              </w:rPr>
              <w:t>Scale</w:t>
            </w:r>
          </w:p>
        </w:tc>
        <w:tc>
          <w:tcPr>
            <w:tcW w:type="dxa" w:w="171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54"/>
            <w:shd w:val="clear" w:color="auto" w:fill="E8E8E8"/>
          </w:tcPr>
          <w:p>
            <w:pPr>
              <w:spacing w:after="0"/>
              <w:jc w:val="left"/>
            </w:pPr>
            <w:r>
              <w:rPr>
                <w:b/>
                <w:sz w:val="16"/>
              </w:rPr>
              <w:t>Observed range</w:t>
            </w:r>
          </w:p>
        </w:tc>
        <w:tc>
          <w:tcPr>
            <w:tcW w:type="dxa" w:w="2211"/>
            <w:shd w:val="clear" w:color="auto" w:fill="E8E8E8"/>
          </w:tcPr>
          <w:p>
            <w:pPr>
              <w:spacing w:after="0"/>
              <w:jc w:val="left"/>
            </w:pPr>
            <w:r>
              <w:rPr>
                <w:b/>
                <w:sz w:val="16"/>
              </w:rPr>
              <w:t>Worst recorded event</w:t>
            </w:r>
          </w:p>
        </w:tc>
        <w:tc>
          <w:tcPr>
            <w:tcW w:type="dxa" w:w="1675"/>
            <w:shd w:val="clear" w:color="auto" w:fill="E8E8E8"/>
          </w:tcPr>
          <w:p>
            <w:pPr>
              <w:spacing w:after="0"/>
              <w:jc w:val="left"/>
            </w:pPr>
            <w:r>
              <w:rPr>
                <w:b/>
                <w:sz w:val="16"/>
              </w:rPr>
              <w:t>Most damaging (when different)</w:t>
            </w:r>
          </w:p>
        </w:tc>
        <w:tc>
          <w:tcPr>
            <w:tcW w:type="dxa" w:w="1538"/>
            <w:shd w:val="clear" w:color="auto" w:fill="E8E8E8"/>
          </w:tcPr>
          <w:p>
            <w:pPr>
              <w:spacing w:after="0"/>
              <w:jc w:val="left"/>
            </w:pPr>
            <w:r>
              <w:rPr>
                <w:b/>
                <w:sz w:val="16"/>
              </w:rPr>
              <w:t>How it applies to jurisdictions</w:t>
            </w:r>
          </w:p>
        </w:tc>
        <w:tc>
          <w:tcPr>
            <w:tcW w:type="dxa" w:w="1562"/>
            <w:shd w:val="clear" w:color="auto" w:fill="E8E8E8"/>
          </w:tcPr>
          <w:p>
            <w:pPr>
              <w:spacing w:after="0"/>
              <w:jc w:val="left"/>
            </w:pPr>
            <w:r>
              <w:rPr>
                <w:b/>
                <w:sz w:val="16"/>
              </w:rPr>
              <w:t>Note</w:t>
            </w:r>
          </w:p>
        </w:tc>
      </w:tr>
      <w:tr>
        <w:trPr>
          <w:cantSplit/>
        </w:trPr>
        <w:tc>
          <w:tcPr>
            <w:tcW w:type="dxa" w:w="1713"/>
          </w:tcPr>
          <w:p>
            <w:pPr>
              <w:spacing w:after="0"/>
              <w:jc w:val="left"/>
            </w:pPr>
            <w:r>
              <w:rPr>
                <w:sz w:val="16"/>
              </w:rPr>
              <w:t>Coastal Flood, Storm Surge/Tide</w:t>
            </w:r>
          </w:p>
        </w:tc>
        <w:tc>
          <w:tcPr>
            <w:tcW w:type="dxa" w:w="1848"/>
          </w:tcPr>
          <w:p>
            <w:pPr>
              <w:spacing w:after="0"/>
              <w:jc w:val="left"/>
            </w:pPr>
            <w:r>
              <w:rPr>
                <w:sz w:val="16"/>
              </w:rPr>
              <w:t>none in data (flood depth: FIRM)</w:t>
            </w:r>
          </w:p>
        </w:tc>
        <w:tc>
          <w:tcPr>
            <w:tcW w:type="dxa" w:w="1710"/>
          </w:tcPr>
          <w:p>
            <w:pPr>
              <w:spacing w:after="0"/>
              <w:jc w:val="right"/>
            </w:pPr>
            <w:r>
              <w:rPr>
                <w:sz w:val="16"/>
              </w:rPr>
              <w:t>0</w:t>
            </w:r>
          </w:p>
        </w:tc>
        <w:tc>
          <w:tcPr>
            <w:tcW w:type="dxa" w:w="1854"/>
          </w:tcPr>
          <w:p>
            <w:pPr>
              <w:spacing w:after="0"/>
              <w:jc w:val="left"/>
            </w:pPr>
          </w:p>
        </w:tc>
        <w:tc>
          <w:tcPr>
            <w:tcW w:type="dxa" w:w="2211"/>
          </w:tcPr>
          <w:p>
            <w:pPr>
              <w:spacing w:after="0"/>
              <w:jc w:val="left"/>
            </w:pPr>
          </w:p>
        </w:tc>
        <w:tc>
          <w:tcPr>
            <w:tcW w:type="dxa" w:w="1675"/>
          </w:tcPr>
          <w:p>
            <w:pPr>
              <w:spacing w:after="0"/>
              <w:jc w:val="left"/>
            </w:pPr>
          </w:p>
        </w:tc>
        <w:tc>
          <w:tcPr>
            <w:tcW w:type="dxa" w:w="1538"/>
          </w:tcPr>
          <w:p>
            <w:pPr>
              <w:spacing w:after="0"/>
              <w:jc w:val="left"/>
            </w:pPr>
          </w:p>
        </w:tc>
        <w:tc>
          <w:tcPr>
            <w:tcW w:type="dxa" w:w="1562"/>
          </w:tcPr>
          <w:p>
            <w:pPr>
              <w:spacing w:after="0"/>
              <w:jc w:val="left"/>
            </w:pPr>
            <w:r>
              <w:rPr>
                <w:sz w:val="16"/>
              </w:rPr>
              <w:t>Flood depth: see the FEMA Flood Insurance Rate Map.</w:t>
            </w:r>
          </w:p>
        </w:tc>
      </w:tr>
      <w:tr>
        <w:trPr>
          <w:cantSplit/>
        </w:trPr>
        <w:tc>
          <w:tcPr>
            <w:tcW w:type="dxa" w:w="1713"/>
          </w:tcPr>
          <w:p>
            <w:pPr>
              <w:spacing w:after="0"/>
              <w:jc w:val="left"/>
            </w:pPr>
            <w:r>
              <w:rPr>
                <w:sz w:val="16"/>
              </w:rPr>
              <w:t>Cold/Wind Chill, Extreme Cold/Wind Chill</w:t>
            </w:r>
          </w:p>
        </w:tc>
        <w:tc>
          <w:tcPr>
            <w:tcW w:type="dxa" w:w="1848"/>
          </w:tcPr>
          <w:p>
            <w:pPr>
              <w:spacing w:after="0"/>
              <w:jc w:val="left"/>
            </w:pPr>
            <w:r>
              <w:rPr>
                <w:sz w:val="16"/>
              </w:rPr>
              <w:t>wind chill</w:t>
            </w:r>
          </w:p>
        </w:tc>
        <w:tc>
          <w:tcPr>
            <w:tcW w:type="dxa" w:w="1710"/>
          </w:tcPr>
          <w:p>
            <w:pPr>
              <w:spacing w:after="0"/>
              <w:jc w:val="right"/>
            </w:pPr>
            <w:r>
              <w:rPr>
                <w:sz w:val="16"/>
              </w:rPr>
              <w:t>20 records, 1996 to 2026 (20 zone-level)</w:t>
            </w:r>
          </w:p>
        </w:tc>
        <w:tc>
          <w:tcPr>
            <w:tcW w:type="dxa" w:w="1854"/>
          </w:tcPr>
          <w:p>
            <w:pPr>
              <w:spacing w:after="0"/>
              <w:jc w:val="left"/>
            </w:pPr>
            <w:r>
              <w:rPr>
                <w:sz w:val="16"/>
              </w:rPr>
              <w:t>1 day to 5 days (median 2 days); 18 with a recorded value</w:t>
            </w:r>
          </w:p>
        </w:tc>
        <w:tc>
          <w:tcPr>
            <w:tcW w:type="dxa" w:w="2211"/>
          </w:tcPr>
          <w:p>
            <w:pPr>
              <w:spacing w:after="0"/>
              <w:jc w:val="left"/>
            </w:pPr>
            <w:r>
              <w:rPr>
                <w:sz w:val="16"/>
              </w:rPr>
              <w:t>5 consecutive days, 2026-01-22 to 2026-01-26, zone-level</w:t>
            </w:r>
          </w:p>
        </w:tc>
        <w:tc>
          <w:tcPr>
            <w:tcW w:type="dxa" w:w="1675"/>
          </w:tcPr>
          <w:p>
            <w:pPr>
              <w:spacing w:after="0"/>
              <w:jc w:val="left"/>
            </w:pPr>
          </w:p>
        </w:tc>
        <w:tc>
          <w:tcPr>
            <w:tcW w:type="dxa" w:w="1538"/>
          </w:tcPr>
          <w:p>
            <w:pPr>
              <w:spacing w:after="0"/>
              <w:jc w:val="left"/>
            </w:pPr>
            <w:r>
              <w:rPr>
                <w:sz w:val="16"/>
              </w:rPr>
              <w:t>Countywide (zone-level records).</w:t>
            </w:r>
          </w:p>
        </w:tc>
        <w:tc>
          <w:tcPr>
            <w:tcW w:type="dxa" w:w="1562"/>
          </w:tcPr>
          <w:p>
            <w:pPr>
              <w:spacing w:after="0"/>
              <w:jc w:val="left"/>
            </w:pPr>
            <w:r>
              <w:rPr>
                <w:sz w:val="16"/>
              </w:rPr>
              <w:t>Wind chill: in event narratives only (local data needed).</w:t>
            </w:r>
          </w:p>
        </w:tc>
      </w:tr>
      <w:tr>
        <w:trPr>
          <w:cantSplit/>
        </w:trPr>
        <w:tc>
          <w:tcPr>
            <w:tcW w:type="dxa" w:w="1713"/>
          </w:tcPr>
          <w:p>
            <w:pPr>
              <w:spacing w:after="0"/>
              <w:jc w:val="left"/>
            </w:pPr>
            <w:r>
              <w:rPr>
                <w:sz w:val="16"/>
              </w:rPr>
              <w:t>Frost/Freeze (outside NRI's Cold Wave definition)</w:t>
            </w:r>
          </w:p>
        </w:tc>
        <w:tc>
          <w:tcPr>
            <w:tcW w:type="dxa" w:w="1848"/>
          </w:tcPr>
          <w:p>
            <w:pPr>
              <w:spacing w:after="0"/>
              <w:jc w:val="left"/>
            </w:pPr>
            <w:r>
              <w:rPr>
                <w:sz w:val="16"/>
              </w:rPr>
              <w:t>crop damage</w:t>
            </w:r>
          </w:p>
        </w:tc>
        <w:tc>
          <w:tcPr>
            <w:tcW w:type="dxa" w:w="1710"/>
          </w:tcPr>
          <w:p>
            <w:pPr>
              <w:spacing w:after="0"/>
              <w:jc w:val="right"/>
            </w:pPr>
            <w:r>
              <w:rPr>
                <w:sz w:val="16"/>
              </w:rPr>
              <w:t>8 records, 2006 to 2013 (8 zone-level)</w:t>
            </w:r>
          </w:p>
        </w:tc>
        <w:tc>
          <w:tcPr>
            <w:tcW w:type="dxa" w:w="1854"/>
          </w:tcPr>
          <w:p>
            <w:pPr>
              <w:spacing w:after="0"/>
              <w:jc w:val="left"/>
            </w:pPr>
          </w:p>
        </w:tc>
        <w:tc>
          <w:tcPr>
            <w:tcW w:type="dxa" w:w="2211"/>
          </w:tcPr>
          <w:p>
            <w:pPr>
              <w:spacing w:after="0"/>
              <w:jc w:val="left"/>
            </w:pPr>
            <w:r>
              <w:rPr>
                <w:sz w:val="16"/>
              </w:rPr>
              <w:t>No crop damage reported in 8 records.</w:t>
            </w:r>
          </w:p>
        </w:tc>
        <w:tc>
          <w:tcPr>
            <w:tcW w:type="dxa" w:w="1675"/>
          </w:tcPr>
          <w:p>
            <w:pPr>
              <w:spacing w:after="0"/>
              <w:jc w:val="left"/>
            </w:pPr>
          </w:p>
        </w:tc>
        <w:tc>
          <w:tcPr>
            <w:tcW w:type="dxa" w:w="1538"/>
          </w:tcPr>
          <w:p>
            <w:pPr>
              <w:spacing w:after="0"/>
              <w:jc w:val="left"/>
            </w:pPr>
            <w:r>
              <w:rPr>
                <w:sz w:val="16"/>
              </w:rPr>
              <w:t>Countywide (zone-level records).</w:t>
            </w:r>
          </w:p>
        </w:tc>
        <w:tc>
          <w:tcPr>
            <w:tcW w:type="dxa" w:w="1562"/>
          </w:tcPr>
          <w:p>
            <w:pPr>
              <w:spacing w:after="0"/>
              <w:jc w:val="left"/>
            </w:pPr>
            <w:r>
              <w:rPr>
                <w:sz w:val="16"/>
              </w:rPr>
              <w:t>Temperature: in event narratives only (local data needed).</w:t>
            </w:r>
          </w:p>
        </w:tc>
      </w:tr>
      <w:tr>
        <w:trPr>
          <w:cantSplit/>
        </w:trPr>
        <w:tc>
          <w:tcPr>
            <w:tcW w:type="dxa" w:w="1713"/>
          </w:tcPr>
          <w:p>
            <w:pPr>
              <w:spacing w:after="0"/>
              <w:jc w:val="left"/>
            </w:pPr>
            <w:r>
              <w:rPr>
                <w:sz w:val="16"/>
              </w:rPr>
              <w:t>Drought</w:t>
            </w:r>
          </w:p>
        </w:tc>
        <w:tc>
          <w:tcPr>
            <w:tcW w:type="dxa" w:w="1848"/>
          </w:tcPr>
          <w:p>
            <w:pPr>
              <w:spacing w:after="0"/>
              <w:jc w:val="left"/>
            </w:pPr>
            <w:r>
              <w:rPr>
                <w:sz w:val="16"/>
              </w:rPr>
              <w:t>U.S. Drought Monitor scale (D0 to D4)</w:t>
            </w:r>
          </w:p>
        </w:tc>
        <w:tc>
          <w:tcPr>
            <w:tcW w:type="dxa" w:w="1710"/>
          </w:tcPr>
          <w:p>
            <w:pPr>
              <w:spacing w:after="0"/>
              <w:jc w:val="right"/>
            </w:pPr>
            <w:r>
              <w:rPr>
                <w:sz w:val="16"/>
              </w:rPr>
              <w:t>0</w:t>
            </w:r>
          </w:p>
        </w:tc>
        <w:tc>
          <w:tcPr>
            <w:tcW w:type="dxa" w:w="1854"/>
          </w:tcPr>
          <w:p>
            <w:pPr>
              <w:spacing w:after="0"/>
              <w:jc w:val="left"/>
            </w:pPr>
          </w:p>
        </w:tc>
        <w:tc>
          <w:tcPr>
            <w:tcW w:type="dxa" w:w="2211"/>
          </w:tcPr>
          <w:p>
            <w:pPr>
              <w:spacing w:after="0"/>
              <w:jc w:val="left"/>
            </w:pPr>
          </w:p>
        </w:tc>
        <w:tc>
          <w:tcPr>
            <w:tcW w:type="dxa" w:w="1675"/>
          </w:tcPr>
          <w:p>
            <w:pPr>
              <w:spacing w:after="0"/>
              <w:jc w:val="left"/>
            </w:pPr>
          </w:p>
        </w:tc>
        <w:tc>
          <w:tcPr>
            <w:tcW w:type="dxa" w:w="1538"/>
          </w:tcPr>
          <w:p>
            <w:pPr>
              <w:spacing w:after="0"/>
              <w:jc w:val="left"/>
            </w:pPr>
          </w:p>
        </w:tc>
        <w:tc>
          <w:tcPr>
            <w:tcW w:type="dxa" w:w="156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3"/>
          </w:tcPr>
          <w:p>
            <w:pPr>
              <w:spacing w:after="0"/>
              <w:jc w:val="left"/>
            </w:pPr>
            <w:r>
              <w:rPr>
                <w:sz w:val="16"/>
              </w:rPr>
              <w:t>Earthquake</w:t>
            </w:r>
          </w:p>
        </w:tc>
        <w:tc>
          <w:tcPr>
            <w:tcW w:type="dxa" w:w="1848"/>
          </w:tcPr>
          <w:p>
            <w:pPr>
              <w:spacing w:after="0"/>
              <w:jc w:val="left"/>
            </w:pPr>
            <w:r>
              <w:rPr>
                <w:sz w:val="16"/>
              </w:rPr>
              <w:t>Modified Mercalli (local data)</w:t>
            </w:r>
          </w:p>
        </w:tc>
        <w:tc>
          <w:tcPr>
            <w:tcW w:type="dxa" w:w="1710"/>
          </w:tcPr>
          <w:p>
            <w:pPr>
              <w:spacing w:after="0"/>
              <w:jc w:val="right"/>
            </w:pPr>
            <w:r>
              <w:rPr>
                <w:sz w:val="16"/>
              </w:rPr>
              <w:t>0</w:t>
            </w:r>
          </w:p>
        </w:tc>
        <w:tc>
          <w:tcPr>
            <w:tcW w:type="dxa" w:w="1854"/>
          </w:tcPr>
          <w:p>
            <w:pPr>
              <w:spacing w:after="0"/>
              <w:jc w:val="left"/>
            </w:pPr>
          </w:p>
        </w:tc>
        <w:tc>
          <w:tcPr>
            <w:tcW w:type="dxa" w:w="2211"/>
          </w:tcPr>
          <w:p>
            <w:pPr>
              <w:spacing w:after="0"/>
              <w:jc w:val="left"/>
            </w:pPr>
          </w:p>
        </w:tc>
        <w:tc>
          <w:tcPr>
            <w:tcW w:type="dxa" w:w="1675"/>
          </w:tcPr>
          <w:p>
            <w:pPr>
              <w:spacing w:after="0"/>
              <w:jc w:val="left"/>
            </w:pPr>
          </w:p>
        </w:tc>
        <w:tc>
          <w:tcPr>
            <w:tcW w:type="dxa" w:w="1538"/>
          </w:tcPr>
          <w:p>
            <w:pPr>
              <w:spacing w:after="0"/>
              <w:jc w:val="left"/>
            </w:pPr>
          </w:p>
        </w:tc>
        <w:tc>
          <w:tcPr>
            <w:tcW w:type="dxa" w:w="1562"/>
          </w:tcPr>
          <w:p>
            <w:pPr>
              <w:spacing w:after="0"/>
              <w:jc w:val="left"/>
            </w:pPr>
            <w:r>
              <w:rPr>
                <w:sz w:val="16"/>
              </w:rPr>
              <w:t>Storm Events does not record earthquakes; the USGS earthquake catalog is the source.</w:t>
            </w:r>
          </w:p>
        </w:tc>
      </w:tr>
      <w:tr>
        <w:trPr>
          <w:cantSplit/>
        </w:trPr>
        <w:tc>
          <w:tcPr>
            <w:tcW w:type="dxa" w:w="1713"/>
          </w:tcPr>
          <w:p>
            <w:pPr>
              <w:spacing w:after="0"/>
              <w:jc w:val="left"/>
            </w:pPr>
            <w:r>
              <w:rPr>
                <w:sz w:val="16"/>
              </w:rPr>
              <w:t>Hail</w:t>
            </w:r>
          </w:p>
        </w:tc>
        <w:tc>
          <w:tcPr>
            <w:tcW w:type="dxa" w:w="1848"/>
          </w:tcPr>
          <w:p>
            <w:pPr>
              <w:spacing w:after="0"/>
              <w:jc w:val="left"/>
            </w:pPr>
            <w:r>
              <w:rPr>
                <w:sz w:val="16"/>
              </w:rPr>
              <w:t>hail size (inches)</w:t>
            </w:r>
          </w:p>
        </w:tc>
        <w:tc>
          <w:tcPr>
            <w:tcW w:type="dxa" w:w="1710"/>
          </w:tcPr>
          <w:p>
            <w:pPr>
              <w:spacing w:after="0"/>
              <w:jc w:val="right"/>
            </w:pPr>
            <w:r>
              <w:rPr>
                <w:sz w:val="16"/>
              </w:rPr>
              <w:t>84 records, 1968 to 2026</w:t>
            </w:r>
          </w:p>
        </w:tc>
        <w:tc>
          <w:tcPr>
            <w:tcW w:type="dxa" w:w="1854"/>
          </w:tcPr>
          <w:p>
            <w:pPr>
              <w:spacing w:after="0"/>
              <w:jc w:val="left"/>
            </w:pPr>
            <w:r>
              <w:rPr>
                <w:sz w:val="16"/>
              </w:rPr>
              <w:t>0.75 in to 3.5 in (median 1 in); 84 with a recorded value</w:t>
            </w:r>
          </w:p>
        </w:tc>
        <w:tc>
          <w:tcPr>
            <w:tcW w:type="dxa" w:w="2211"/>
          </w:tcPr>
          <w:p>
            <w:pPr>
              <w:spacing w:after="0"/>
              <w:jc w:val="left"/>
            </w:pPr>
            <w:r>
              <w:rPr>
                <w:sz w:val="16"/>
              </w:rPr>
              <w:t>3.5 in hail, 1978-07-19</w:t>
            </w:r>
          </w:p>
        </w:tc>
        <w:tc>
          <w:tcPr>
            <w:tcW w:type="dxa" w:w="1675"/>
          </w:tcPr>
          <w:p>
            <w:pPr>
              <w:spacing w:after="0"/>
              <w:jc w:val="left"/>
            </w:pPr>
            <w:r>
              <w:rPr>
                <w:sz w:val="16"/>
              </w:rPr>
              <w:t>Hail, 1997-07-17, $5,000 property; crops not reported (1997 dollars)</w:t>
            </w:r>
          </w:p>
        </w:tc>
        <w:tc>
          <w:tcPr>
            <w:tcW w:type="dxa" w:w="1538"/>
          </w:tcPr>
          <w:p>
            <w:pPr>
              <w:spacing w:after="0"/>
              <w:jc w:val="left"/>
            </w:pPr>
            <w:r>
              <w:rPr>
                <w:sz w:val="16"/>
              </w:rPr>
              <w:t>Event records naming jurisdictions in the plan: Chatham village (8 records), Munising city (8 records), Munising township (8 records), Au Train township (6 records).</w:t>
            </w:r>
          </w:p>
        </w:tc>
        <w:tc>
          <w:tcPr>
            <w:tcW w:type="dxa" w:w="1562"/>
          </w:tcPr>
          <w:p>
            <w:pPr>
              <w:spacing w:after="0"/>
              <w:jc w:val="left"/>
            </w:pPr>
          </w:p>
        </w:tc>
      </w:tr>
      <w:tr>
        <w:trPr>
          <w:cantSplit/>
        </w:trPr>
        <w:tc>
          <w:tcPr>
            <w:tcW w:type="dxa" w:w="1713"/>
          </w:tcPr>
          <w:p>
            <w:pPr>
              <w:spacing w:after="0"/>
              <w:jc w:val="left"/>
            </w:pPr>
            <w:r>
              <w:rPr>
                <w:sz w:val="16"/>
              </w:rPr>
              <w:t>Excessive Heat, Heat</w:t>
            </w:r>
          </w:p>
        </w:tc>
        <w:tc>
          <w:tcPr>
            <w:tcW w:type="dxa" w:w="1848"/>
          </w:tcPr>
          <w:p>
            <w:pPr>
              <w:spacing w:after="0"/>
              <w:jc w:val="left"/>
            </w:pPr>
            <w:r>
              <w:rPr>
                <w:sz w:val="16"/>
              </w:rPr>
              <w:t>heat index (in event narratives)</w:t>
            </w:r>
          </w:p>
        </w:tc>
        <w:tc>
          <w:tcPr>
            <w:tcW w:type="dxa" w:w="1710"/>
          </w:tcPr>
          <w:p>
            <w:pPr>
              <w:spacing w:after="0"/>
              <w:jc w:val="right"/>
            </w:pPr>
            <w:r>
              <w:rPr>
                <w:sz w:val="16"/>
              </w:rPr>
              <w:t>7 records, 2006 to 2026 (7 zone-level)</w:t>
            </w:r>
          </w:p>
        </w:tc>
        <w:tc>
          <w:tcPr>
            <w:tcW w:type="dxa" w:w="1854"/>
          </w:tcPr>
          <w:p>
            <w:pPr>
              <w:spacing w:after="0"/>
              <w:jc w:val="left"/>
            </w:pPr>
            <w:r>
              <w:rPr>
                <w:sz w:val="16"/>
              </w:rPr>
              <w:t>1 day to 2 days (median 1 day); 7 with a recorded value</w:t>
            </w:r>
          </w:p>
        </w:tc>
        <w:tc>
          <w:tcPr>
            <w:tcW w:type="dxa" w:w="2211"/>
          </w:tcPr>
          <w:p>
            <w:pPr>
              <w:spacing w:after="0"/>
              <w:jc w:val="left"/>
            </w:pPr>
            <w:r>
              <w:rPr>
                <w:sz w:val="16"/>
              </w:rPr>
              <w:t>2 consecutive days, 2022-06-21 to 2022-06-22, zone-level</w:t>
            </w:r>
          </w:p>
        </w:tc>
        <w:tc>
          <w:tcPr>
            <w:tcW w:type="dxa" w:w="1675"/>
          </w:tcPr>
          <w:p>
            <w:pPr>
              <w:spacing w:after="0"/>
              <w:jc w:val="left"/>
            </w:pPr>
          </w:p>
        </w:tc>
        <w:tc>
          <w:tcPr>
            <w:tcW w:type="dxa" w:w="1538"/>
          </w:tcPr>
          <w:p>
            <w:pPr>
              <w:spacing w:after="0"/>
              <w:jc w:val="left"/>
            </w:pPr>
            <w:r>
              <w:rPr>
                <w:sz w:val="16"/>
              </w:rPr>
              <w:t>Countywide (zone-level records).</w:t>
            </w:r>
          </w:p>
        </w:tc>
        <w:tc>
          <w:tcPr>
            <w:tcW w:type="dxa" w:w="1562"/>
          </w:tcPr>
          <w:p>
            <w:pPr>
              <w:spacing w:after="0"/>
              <w:jc w:val="left"/>
            </w:pPr>
            <w:r>
              <w:rPr>
                <w:sz w:val="16"/>
              </w:rPr>
              <w:t>Heat index: in event narratives only (local data needed).</w:t>
            </w:r>
          </w:p>
        </w:tc>
      </w:tr>
      <w:tr>
        <w:trPr>
          <w:cantSplit/>
        </w:trPr>
        <w:tc>
          <w:tcPr>
            <w:tcW w:type="dxa" w:w="1713"/>
          </w:tcPr>
          <w:p>
            <w:pPr>
              <w:spacing w:after="0"/>
              <w:jc w:val="left"/>
            </w:pPr>
            <w:r>
              <w:rPr>
                <w:sz w:val="16"/>
              </w:rPr>
              <w:t>Hurricane, Tropical Storm, Tropical Depression</w:t>
            </w:r>
          </w:p>
        </w:tc>
        <w:tc>
          <w:tcPr>
            <w:tcW w:type="dxa" w:w="1848"/>
          </w:tcPr>
          <w:p>
            <w:pPr>
              <w:spacing w:after="0"/>
              <w:jc w:val="left"/>
            </w:pPr>
            <w:r>
              <w:rPr>
                <w:sz w:val="16"/>
              </w:rPr>
              <w:t>Saffir-Simpson</w:t>
            </w:r>
          </w:p>
        </w:tc>
        <w:tc>
          <w:tcPr>
            <w:tcW w:type="dxa" w:w="1710"/>
          </w:tcPr>
          <w:p>
            <w:pPr>
              <w:spacing w:after="0"/>
              <w:jc w:val="right"/>
            </w:pPr>
            <w:r>
              <w:rPr>
                <w:sz w:val="16"/>
              </w:rPr>
              <w:t>0</w:t>
            </w:r>
          </w:p>
        </w:tc>
        <w:tc>
          <w:tcPr>
            <w:tcW w:type="dxa" w:w="1854"/>
          </w:tcPr>
          <w:p>
            <w:pPr>
              <w:spacing w:after="0"/>
              <w:jc w:val="left"/>
            </w:pPr>
          </w:p>
        </w:tc>
        <w:tc>
          <w:tcPr>
            <w:tcW w:type="dxa" w:w="2211"/>
          </w:tcPr>
          <w:p>
            <w:pPr>
              <w:spacing w:after="0"/>
              <w:jc w:val="left"/>
            </w:pPr>
          </w:p>
        </w:tc>
        <w:tc>
          <w:tcPr>
            <w:tcW w:type="dxa" w:w="1675"/>
          </w:tcPr>
          <w:p>
            <w:pPr>
              <w:spacing w:after="0"/>
              <w:jc w:val="left"/>
            </w:pPr>
          </w:p>
        </w:tc>
        <w:tc>
          <w:tcPr>
            <w:tcW w:type="dxa" w:w="1538"/>
          </w:tcPr>
          <w:p>
            <w:pPr>
              <w:spacing w:after="0"/>
              <w:jc w:val="left"/>
            </w:pPr>
          </w:p>
        </w:tc>
        <w:tc>
          <w:tcPr>
            <w:tcW w:type="dxa" w:w="156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13"/>
          </w:tcPr>
          <w:p>
            <w:pPr>
              <w:spacing w:after="0"/>
              <w:jc w:val="left"/>
            </w:pPr>
            <w:r>
              <w:rPr>
                <w:sz w:val="16"/>
              </w:rPr>
              <w:t>Ice Storm</w:t>
            </w:r>
          </w:p>
        </w:tc>
        <w:tc>
          <w:tcPr>
            <w:tcW w:type="dxa" w:w="1848"/>
          </w:tcPr>
          <w:p>
            <w:pPr>
              <w:spacing w:after="0"/>
              <w:jc w:val="left"/>
            </w:pPr>
            <w:r>
              <w:rPr>
                <w:sz w:val="16"/>
              </w:rPr>
              <w:t>Sperry-Piltz ice scale (local data)</w:t>
            </w:r>
          </w:p>
        </w:tc>
        <w:tc>
          <w:tcPr>
            <w:tcW w:type="dxa" w:w="1710"/>
          </w:tcPr>
          <w:p>
            <w:pPr>
              <w:spacing w:after="0"/>
              <w:jc w:val="right"/>
            </w:pPr>
            <w:r>
              <w:rPr>
                <w:sz w:val="16"/>
              </w:rPr>
              <w:t>6 records, 1999 to 2026 (6 zone-level)</w:t>
            </w:r>
          </w:p>
        </w:tc>
        <w:tc>
          <w:tcPr>
            <w:tcW w:type="dxa" w:w="1854"/>
          </w:tcPr>
          <w:p>
            <w:pPr>
              <w:spacing w:after="0"/>
              <w:jc w:val="left"/>
            </w:pPr>
          </w:p>
        </w:tc>
        <w:tc>
          <w:tcPr>
            <w:tcW w:type="dxa" w:w="2211"/>
          </w:tcPr>
          <w:p>
            <w:pPr>
              <w:spacing w:after="0"/>
              <w:jc w:val="left"/>
            </w:pPr>
            <w:r>
              <w:rPr>
                <w:sz w:val="16"/>
              </w:rPr>
              <w:t>No damage reported in 6 records.</w:t>
            </w:r>
          </w:p>
        </w:tc>
        <w:tc>
          <w:tcPr>
            <w:tcW w:type="dxa" w:w="1675"/>
          </w:tcPr>
          <w:p>
            <w:pPr>
              <w:spacing w:after="0"/>
              <w:jc w:val="left"/>
            </w:pPr>
          </w:p>
        </w:tc>
        <w:tc>
          <w:tcPr>
            <w:tcW w:type="dxa" w:w="1538"/>
          </w:tcPr>
          <w:p>
            <w:pPr>
              <w:spacing w:after="0"/>
              <w:jc w:val="left"/>
            </w:pPr>
            <w:r>
              <w:rPr>
                <w:sz w:val="16"/>
              </w:rPr>
              <w:t>Countywide (zone-level records).</w:t>
            </w:r>
          </w:p>
        </w:tc>
        <w:tc>
          <w:tcPr>
            <w:tcW w:type="dxa" w:w="1562"/>
          </w:tcPr>
          <w:p>
            <w:pPr>
              <w:spacing w:after="0"/>
              <w:jc w:val="left"/>
            </w:pPr>
            <w:r>
              <w:rPr>
                <w:sz w:val="16"/>
              </w:rPr>
              <w:t>Ice thickness: in event narratives only (local data needed).</w:t>
            </w:r>
          </w:p>
        </w:tc>
      </w:tr>
      <w:tr>
        <w:trPr>
          <w:cantSplit/>
        </w:trPr>
        <w:tc>
          <w:tcPr>
            <w:tcW w:type="dxa" w:w="1713"/>
          </w:tcPr>
          <w:p>
            <w:pPr>
              <w:spacing w:after="0"/>
              <w:jc w:val="left"/>
            </w:pPr>
            <w:r>
              <w:rPr>
                <w:sz w:val="16"/>
              </w:rPr>
              <w:t>Flash Flood, Flood, Lakeshore Flood</w:t>
            </w:r>
          </w:p>
        </w:tc>
        <w:tc>
          <w:tcPr>
            <w:tcW w:type="dxa" w:w="1848"/>
          </w:tcPr>
          <w:p>
            <w:pPr>
              <w:spacing w:after="0"/>
              <w:jc w:val="left"/>
            </w:pPr>
            <w:r>
              <w:rPr>
                <w:sz w:val="16"/>
              </w:rPr>
              <w:t>damage and flood days (flood depth: FIRM)</w:t>
            </w:r>
          </w:p>
        </w:tc>
        <w:tc>
          <w:tcPr>
            <w:tcW w:type="dxa" w:w="1710"/>
          </w:tcPr>
          <w:p>
            <w:pPr>
              <w:spacing w:after="0"/>
              <w:jc w:val="right"/>
            </w:pPr>
            <w:r>
              <w:rPr>
                <w:sz w:val="16"/>
              </w:rPr>
              <w:t>8 records, 2005 to 2025 (2 zone-level)</w:t>
            </w:r>
          </w:p>
        </w:tc>
        <w:tc>
          <w:tcPr>
            <w:tcW w:type="dxa" w:w="1854"/>
          </w:tcPr>
          <w:p>
            <w:pPr>
              <w:spacing w:after="0"/>
              <w:jc w:val="left"/>
            </w:pPr>
          </w:p>
        </w:tc>
        <w:tc>
          <w:tcPr>
            <w:tcW w:type="dxa" w:w="2211"/>
          </w:tcPr>
          <w:p>
            <w:pPr>
              <w:spacing w:after="0"/>
              <w:jc w:val="left"/>
            </w:pPr>
            <w:r>
              <w:rPr>
                <w:sz w:val="16"/>
              </w:rPr>
              <w:t>Flood, 2023-05-05, $1,000,000 property; $0 crops (2023 dollars)</w:t>
            </w:r>
          </w:p>
        </w:tc>
        <w:tc>
          <w:tcPr>
            <w:tcW w:type="dxa" w:w="1675"/>
          </w:tcPr>
          <w:p>
            <w:pPr>
              <w:spacing w:after="0"/>
              <w:jc w:val="left"/>
            </w:pPr>
          </w:p>
        </w:tc>
        <w:tc>
          <w:tcPr>
            <w:tcW w:type="dxa" w:w="1538"/>
          </w:tcPr>
          <w:p>
            <w:pPr>
              <w:spacing w:after="0"/>
              <w:jc w:val="left"/>
            </w:pPr>
            <w:r>
              <w:rPr>
                <w:sz w:val="16"/>
              </w:rPr>
              <w:t>Event records naming jurisdictions in the plan: Munising city (4 records), Munising township (4 records), Au Train township (1 record), Chatham village (1 record). Zone-level records (2) apply countywide.</w:t>
            </w:r>
          </w:p>
        </w:tc>
        <w:tc>
          <w:tcPr>
            <w:tcW w:type="dxa" w:w="156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13"/>
          </w:tcPr>
          <w:p>
            <w:pPr>
              <w:spacing w:after="0"/>
              <w:jc w:val="left"/>
            </w:pPr>
            <w:r>
              <w:rPr>
                <w:sz w:val="16"/>
              </w:rPr>
              <w:t>Debris Flow</w:t>
            </w:r>
          </w:p>
        </w:tc>
        <w:tc>
          <w:tcPr>
            <w:tcW w:type="dxa" w:w="1848"/>
          </w:tcPr>
          <w:p>
            <w:pPr>
              <w:spacing w:after="0"/>
              <w:jc w:val="left"/>
            </w:pPr>
            <w:r>
              <w:rPr>
                <w:sz w:val="16"/>
              </w:rPr>
              <w:t>none (count and damage only)</w:t>
            </w:r>
          </w:p>
        </w:tc>
        <w:tc>
          <w:tcPr>
            <w:tcW w:type="dxa" w:w="1710"/>
          </w:tcPr>
          <w:p>
            <w:pPr>
              <w:spacing w:after="0"/>
              <w:jc w:val="right"/>
            </w:pPr>
            <w:r>
              <w:rPr>
                <w:sz w:val="16"/>
              </w:rPr>
              <w:t>0</w:t>
            </w:r>
          </w:p>
        </w:tc>
        <w:tc>
          <w:tcPr>
            <w:tcW w:type="dxa" w:w="1854"/>
          </w:tcPr>
          <w:p>
            <w:pPr>
              <w:spacing w:after="0"/>
              <w:jc w:val="left"/>
            </w:pPr>
          </w:p>
        </w:tc>
        <w:tc>
          <w:tcPr>
            <w:tcW w:type="dxa" w:w="2211"/>
          </w:tcPr>
          <w:p>
            <w:pPr>
              <w:spacing w:after="0"/>
              <w:jc w:val="left"/>
            </w:pPr>
          </w:p>
        </w:tc>
        <w:tc>
          <w:tcPr>
            <w:tcW w:type="dxa" w:w="1675"/>
          </w:tcPr>
          <w:p>
            <w:pPr>
              <w:spacing w:after="0"/>
              <w:jc w:val="left"/>
            </w:pPr>
          </w:p>
        </w:tc>
        <w:tc>
          <w:tcPr>
            <w:tcW w:type="dxa" w:w="1538"/>
          </w:tcPr>
          <w:p>
            <w:pPr>
              <w:spacing w:after="0"/>
              <w:jc w:val="left"/>
            </w:pPr>
          </w:p>
        </w:tc>
        <w:tc>
          <w:tcPr>
            <w:tcW w:type="dxa" w:w="1562"/>
          </w:tcPr>
          <w:p>
            <w:pPr>
              <w:spacing w:after="0"/>
              <w:jc w:val="left"/>
            </w:pPr>
            <w:r>
              <w:rPr>
                <w:sz w:val="16"/>
              </w:rPr>
              <w:t>Physical measure: in event narratives only (local data needed).</w:t>
            </w:r>
          </w:p>
        </w:tc>
      </w:tr>
      <w:tr>
        <w:trPr>
          <w:cantSplit/>
        </w:trPr>
        <w:tc>
          <w:tcPr>
            <w:tcW w:type="dxa" w:w="1713"/>
          </w:tcPr>
          <w:p>
            <w:pPr>
              <w:spacing w:after="0"/>
              <w:jc w:val="left"/>
            </w:pPr>
            <w:r>
              <w:rPr>
                <w:sz w:val="16"/>
              </w:rPr>
              <w:t>Lightning</w:t>
            </w:r>
          </w:p>
        </w:tc>
        <w:tc>
          <w:tcPr>
            <w:tcW w:type="dxa" w:w="1848"/>
          </w:tcPr>
          <w:p>
            <w:pPr>
              <w:spacing w:after="0"/>
              <w:jc w:val="left"/>
            </w:pPr>
            <w:r>
              <w:rPr>
                <w:sz w:val="16"/>
              </w:rPr>
              <w:t>annualized frequency (the measure FEMA's Local Mitigation Planning Handbook names)</w:t>
            </w:r>
          </w:p>
        </w:tc>
        <w:tc>
          <w:tcPr>
            <w:tcW w:type="dxa" w:w="1710"/>
          </w:tcPr>
          <w:p>
            <w:pPr>
              <w:spacing w:after="0"/>
              <w:jc w:val="right"/>
            </w:pPr>
            <w:r>
              <w:rPr>
                <w:sz w:val="16"/>
              </w:rPr>
              <w:t>3 records, 1998 to 2019</w:t>
            </w:r>
          </w:p>
        </w:tc>
        <w:tc>
          <w:tcPr>
            <w:tcW w:type="dxa" w:w="1854"/>
          </w:tcPr>
          <w:p>
            <w:pPr>
              <w:spacing w:after="0"/>
              <w:jc w:val="left"/>
            </w:pPr>
          </w:p>
        </w:tc>
        <w:tc>
          <w:tcPr>
            <w:tcW w:type="dxa" w:w="2211"/>
          </w:tcPr>
          <w:p>
            <w:pPr>
              <w:spacing w:after="0"/>
              <w:jc w:val="left"/>
            </w:pPr>
            <w:r>
              <w:rPr>
                <w:sz w:val="16"/>
              </w:rPr>
              <w:t>Lightning, 1998-06-29, damage not reported, 1 direct death</w:t>
            </w:r>
          </w:p>
        </w:tc>
        <w:tc>
          <w:tcPr>
            <w:tcW w:type="dxa" w:w="1675"/>
          </w:tcPr>
          <w:p>
            <w:pPr>
              <w:spacing w:after="0"/>
              <w:jc w:val="left"/>
            </w:pPr>
            <w:r>
              <w:rPr>
                <w:sz w:val="16"/>
              </w:rPr>
              <w:t>Lightning, 2019-09-30, $20,000 property; $0 crops (2019 dollars)</w:t>
            </w:r>
          </w:p>
        </w:tc>
        <w:tc>
          <w:tcPr>
            <w:tcW w:type="dxa" w:w="1538"/>
          </w:tcPr>
          <w:p>
            <w:pPr>
              <w:spacing w:after="0"/>
              <w:jc w:val="left"/>
            </w:pPr>
            <w:r>
              <w:rPr>
                <w:sz w:val="16"/>
              </w:rPr>
              <w:t>Event records naming jurisdictions in the plan: Munising city (1 record), Munising township (1 record).</w:t>
            </w:r>
          </w:p>
        </w:tc>
        <w:tc>
          <w:tcPr>
            <w:tcW w:type="dxa" w:w="1562"/>
          </w:tcPr>
          <w:p>
            <w:pPr>
              <w:spacing w:after="0"/>
              <w:jc w:val="left"/>
            </w:pPr>
            <w:r>
              <w:rPr>
                <w:sz w:val="16"/>
              </w:rPr>
              <w:t>Storm Events lists lightning with damage or casualties; physical measure in event narratives only (local data needed).</w:t>
            </w:r>
          </w:p>
        </w:tc>
      </w:tr>
      <w:tr>
        <w:trPr>
          <w:cantSplit/>
        </w:trPr>
        <w:tc>
          <w:tcPr>
            <w:tcW w:type="dxa" w:w="1713"/>
          </w:tcPr>
          <w:p>
            <w:pPr>
              <w:spacing w:after="0"/>
              <w:jc w:val="left"/>
            </w:pPr>
            <w:r>
              <w:rPr>
                <w:sz w:val="16"/>
              </w:rPr>
              <w:t>High Wind and Strong Wind (outside NRI's Strong Wind definition)</w:t>
            </w:r>
          </w:p>
        </w:tc>
        <w:tc>
          <w:tcPr>
            <w:tcW w:type="dxa" w:w="1848"/>
          </w:tcPr>
          <w:p>
            <w:pPr>
              <w:spacing w:after="0"/>
              <w:jc w:val="left"/>
            </w:pPr>
            <w:r>
              <w:rPr>
                <w:sz w:val="16"/>
              </w:rPr>
              <w:t>wind speed (kt and mph)</w:t>
            </w:r>
          </w:p>
        </w:tc>
        <w:tc>
          <w:tcPr>
            <w:tcW w:type="dxa" w:w="1710"/>
          </w:tcPr>
          <w:p>
            <w:pPr>
              <w:spacing w:after="0"/>
              <w:jc w:val="right"/>
            </w:pPr>
            <w:r>
              <w:rPr>
                <w:sz w:val="16"/>
              </w:rPr>
              <w:t>31 records, 1998 to 2024 (31 zone-level)</w:t>
            </w:r>
          </w:p>
        </w:tc>
        <w:tc>
          <w:tcPr>
            <w:tcW w:type="dxa" w:w="1854"/>
          </w:tcPr>
          <w:p>
            <w:pPr>
              <w:spacing w:after="0"/>
              <w:jc w:val="left"/>
            </w:pPr>
            <w:r>
              <w:rPr>
                <w:sz w:val="16"/>
              </w:rPr>
              <w:t>39 kt (45 mph) to 60 kt (69 mph) (median 52 kt (60 mph)); 31 with a recorded value</w:t>
            </w:r>
          </w:p>
        </w:tc>
        <w:tc>
          <w:tcPr>
            <w:tcW w:type="dxa" w:w="2211"/>
          </w:tcPr>
          <w:p>
            <w:pPr>
              <w:spacing w:after="0"/>
              <w:jc w:val="left"/>
            </w:pPr>
            <w:r>
              <w:rPr>
                <w:sz w:val="16"/>
              </w:rPr>
              <w:t>60 kt (69 mph) measured gust, High Wind, 2007-11-27; NWS zone MIZ006</w:t>
            </w:r>
          </w:p>
        </w:tc>
        <w:tc>
          <w:tcPr>
            <w:tcW w:type="dxa" w:w="1675"/>
          </w:tcPr>
          <w:p>
            <w:pPr>
              <w:spacing w:after="0"/>
              <w:jc w:val="left"/>
            </w:pPr>
            <w:r>
              <w:rPr>
                <w:sz w:val="16"/>
              </w:rPr>
              <w:t>High Wind, 1998-11-10, $50,000 property; $1,000,000 crops, reported for the zone (1998 dollars)</w:t>
            </w:r>
          </w:p>
        </w:tc>
        <w:tc>
          <w:tcPr>
            <w:tcW w:type="dxa" w:w="1538"/>
          </w:tcPr>
          <w:p>
            <w:pPr>
              <w:spacing w:after="0"/>
              <w:jc w:val="left"/>
            </w:pPr>
            <w:r>
              <w:rPr>
                <w:sz w:val="16"/>
              </w:rPr>
              <w:t>Countywide (zone-level records).</w:t>
            </w:r>
          </w:p>
        </w:tc>
        <w:tc>
          <w:tcPr>
            <w:tcW w:type="dxa" w:w="1562"/>
          </w:tcPr>
          <w:p>
            <w:pPr>
              <w:spacing w:after="0"/>
              <w:jc w:val="left"/>
            </w:pPr>
          </w:p>
        </w:tc>
      </w:tr>
      <w:tr>
        <w:trPr>
          <w:cantSplit/>
        </w:trPr>
        <w:tc>
          <w:tcPr>
            <w:tcW w:type="dxa" w:w="1713"/>
          </w:tcPr>
          <w:p>
            <w:pPr>
              <w:spacing w:after="0"/>
              <w:jc w:val="left"/>
            </w:pPr>
            <w:r>
              <w:rPr>
                <w:sz w:val="16"/>
              </w:rPr>
              <w:t>Thunderstorm Wind</w:t>
            </w:r>
          </w:p>
        </w:tc>
        <w:tc>
          <w:tcPr>
            <w:tcW w:type="dxa" w:w="1848"/>
          </w:tcPr>
          <w:p>
            <w:pPr>
              <w:spacing w:after="0"/>
              <w:jc w:val="left"/>
            </w:pPr>
            <w:r>
              <w:rPr>
                <w:sz w:val="16"/>
              </w:rPr>
              <w:t>wind speed (kt and mph)</w:t>
            </w:r>
          </w:p>
        </w:tc>
        <w:tc>
          <w:tcPr>
            <w:tcW w:type="dxa" w:w="1710"/>
          </w:tcPr>
          <w:p>
            <w:pPr>
              <w:spacing w:after="0"/>
              <w:jc w:val="right"/>
            </w:pPr>
            <w:r>
              <w:rPr>
                <w:sz w:val="16"/>
              </w:rPr>
              <w:t>53 records, 1968 to 2026</w:t>
            </w:r>
          </w:p>
        </w:tc>
        <w:tc>
          <w:tcPr>
            <w:tcW w:type="dxa" w:w="1854"/>
          </w:tcPr>
          <w:p>
            <w:pPr>
              <w:spacing w:after="0"/>
              <w:jc w:val="left"/>
            </w:pPr>
            <w:r>
              <w:rPr>
                <w:sz w:val="16"/>
              </w:rPr>
              <w:t>50 kt (58 mph) to 80 kt (92 mph) (median 60 kt (69 mph)); 47 with a recorded value</w:t>
            </w:r>
          </w:p>
        </w:tc>
        <w:tc>
          <w:tcPr>
            <w:tcW w:type="dxa" w:w="2211"/>
          </w:tcPr>
          <w:p>
            <w:pPr>
              <w:spacing w:after="0"/>
              <w:jc w:val="left"/>
            </w:pPr>
            <w:r>
              <w:rPr>
                <w:sz w:val="16"/>
              </w:rPr>
              <w:t>80 kt (92 mph) estimated gust, Thunderstorm Wind, 2005-08-09</w:t>
            </w:r>
          </w:p>
        </w:tc>
        <w:tc>
          <w:tcPr>
            <w:tcW w:type="dxa" w:w="1675"/>
          </w:tcPr>
          <w:p>
            <w:pPr>
              <w:spacing w:after="0"/>
              <w:jc w:val="left"/>
            </w:pPr>
            <w:r>
              <w:rPr>
                <w:sz w:val="16"/>
              </w:rPr>
              <w:t>Thunderstorm Wind, 2000-06-10, $100,000 property; crops not reported (2000 dollars)</w:t>
            </w:r>
          </w:p>
        </w:tc>
        <w:tc>
          <w:tcPr>
            <w:tcW w:type="dxa" w:w="1538"/>
          </w:tcPr>
          <w:p>
            <w:pPr>
              <w:spacing w:after="0"/>
              <w:jc w:val="left"/>
            </w:pPr>
            <w:r>
              <w:rPr>
                <w:sz w:val="16"/>
              </w:rPr>
              <w:t>Event records naming jurisdictions in the plan: Munising city (10 records), Munising township (10 records), Au Train township (6 records), Chatham village (1 record).</w:t>
            </w:r>
          </w:p>
        </w:tc>
        <w:tc>
          <w:tcPr>
            <w:tcW w:type="dxa" w:w="1562"/>
          </w:tcPr>
          <w:p>
            <w:pPr>
              <w:spacing w:after="0"/>
              <w:jc w:val="left"/>
            </w:pPr>
          </w:p>
        </w:tc>
      </w:tr>
      <w:tr>
        <w:trPr>
          <w:cantSplit/>
        </w:trPr>
        <w:tc>
          <w:tcPr>
            <w:tcW w:type="dxa" w:w="1713"/>
          </w:tcPr>
          <w:p>
            <w:pPr>
              <w:spacing w:after="0"/>
              <w:jc w:val="left"/>
            </w:pPr>
            <w:r>
              <w:rPr>
                <w:sz w:val="16"/>
              </w:rPr>
              <w:t>Tornado</w:t>
            </w:r>
          </w:p>
        </w:tc>
        <w:tc>
          <w:tcPr>
            <w:tcW w:type="dxa" w:w="1848"/>
          </w:tcPr>
          <w:p>
            <w:pPr>
              <w:spacing w:after="0"/>
              <w:jc w:val="left"/>
            </w:pPr>
            <w:r>
              <w:rPr>
                <w:sz w:val="16"/>
              </w:rPr>
              <w:t>Enhanced Fujita (Fujita before Feb 2007)</w:t>
            </w:r>
          </w:p>
        </w:tc>
        <w:tc>
          <w:tcPr>
            <w:tcW w:type="dxa" w:w="1710"/>
          </w:tcPr>
          <w:p>
            <w:pPr>
              <w:spacing w:after="0"/>
              <w:jc w:val="right"/>
            </w:pPr>
            <w:r>
              <w:rPr>
                <w:sz w:val="16"/>
              </w:rPr>
              <w:t>7 records, 1953 to 2026</w:t>
            </w:r>
          </w:p>
        </w:tc>
        <w:tc>
          <w:tcPr>
            <w:tcW w:type="dxa" w:w="1854"/>
          </w:tcPr>
          <w:p>
            <w:pPr>
              <w:spacing w:after="0"/>
              <w:jc w:val="left"/>
            </w:pPr>
            <w:r>
              <w:rPr>
                <w:sz w:val="16"/>
              </w:rPr>
              <w:t>F/EF0 to F/EF2 (median F/EF0); 7 with a recorded value</w:t>
            </w:r>
          </w:p>
        </w:tc>
        <w:tc>
          <w:tcPr>
            <w:tcW w:type="dxa" w:w="2211"/>
          </w:tcPr>
          <w:p>
            <w:pPr>
              <w:spacing w:after="0"/>
              <w:jc w:val="left"/>
            </w:pPr>
            <w:r>
              <w:rPr>
                <w:sz w:val="16"/>
              </w:rPr>
              <w:t>F2 tornado, 1964-05-06, 33 yd wide, $250,000 property; crops not recorded (1964 dollars)</w:t>
            </w:r>
          </w:p>
        </w:tc>
        <w:tc>
          <w:tcPr>
            <w:tcW w:type="dxa" w:w="1675"/>
          </w:tcPr>
          <w:p>
            <w:pPr>
              <w:spacing w:after="0"/>
              <w:jc w:val="left"/>
            </w:pPr>
          </w:p>
        </w:tc>
        <w:tc>
          <w:tcPr>
            <w:tcW w:type="dxa" w:w="1538"/>
          </w:tcPr>
          <w:p>
            <w:pPr>
              <w:spacing w:after="0"/>
              <w:jc w:val="left"/>
            </w:pPr>
            <w:r>
              <w:rPr>
                <w:sz w:val="16"/>
              </w:rPr>
              <w:t>No event record names a jurisdiction in the plan.</w:t>
            </w:r>
          </w:p>
        </w:tc>
        <w:tc>
          <w:tcPr>
            <w:tcW w:type="dxa" w:w="156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13"/>
          </w:tcPr>
          <w:p>
            <w:pPr>
              <w:spacing w:after="0"/>
              <w:jc w:val="left"/>
            </w:pPr>
            <w:r>
              <w:rPr>
                <w:sz w:val="16"/>
              </w:rPr>
              <w:t>Tsunami</w:t>
            </w:r>
          </w:p>
        </w:tc>
        <w:tc>
          <w:tcPr>
            <w:tcW w:type="dxa" w:w="1848"/>
          </w:tcPr>
          <w:p>
            <w:pPr>
              <w:spacing w:after="0"/>
              <w:jc w:val="left"/>
            </w:pPr>
            <w:r>
              <w:rPr>
                <w:sz w:val="16"/>
              </w:rPr>
              <w:t>none (count and damage only)</w:t>
            </w:r>
          </w:p>
        </w:tc>
        <w:tc>
          <w:tcPr>
            <w:tcW w:type="dxa" w:w="1710"/>
          </w:tcPr>
          <w:p>
            <w:pPr>
              <w:spacing w:after="0"/>
              <w:jc w:val="right"/>
            </w:pPr>
            <w:r>
              <w:rPr>
                <w:sz w:val="16"/>
              </w:rPr>
              <w:t>0</w:t>
            </w:r>
          </w:p>
        </w:tc>
        <w:tc>
          <w:tcPr>
            <w:tcW w:type="dxa" w:w="1854"/>
          </w:tcPr>
          <w:p>
            <w:pPr>
              <w:spacing w:after="0"/>
              <w:jc w:val="left"/>
            </w:pPr>
          </w:p>
        </w:tc>
        <w:tc>
          <w:tcPr>
            <w:tcW w:type="dxa" w:w="2211"/>
          </w:tcPr>
          <w:p>
            <w:pPr>
              <w:spacing w:after="0"/>
              <w:jc w:val="left"/>
            </w:pPr>
          </w:p>
        </w:tc>
        <w:tc>
          <w:tcPr>
            <w:tcW w:type="dxa" w:w="1675"/>
          </w:tcPr>
          <w:p>
            <w:pPr>
              <w:spacing w:after="0"/>
              <w:jc w:val="left"/>
            </w:pPr>
          </w:p>
        </w:tc>
        <w:tc>
          <w:tcPr>
            <w:tcW w:type="dxa" w:w="1538"/>
          </w:tcPr>
          <w:p>
            <w:pPr>
              <w:spacing w:after="0"/>
              <w:jc w:val="left"/>
            </w:pPr>
          </w:p>
        </w:tc>
        <w:tc>
          <w:tcPr>
            <w:tcW w:type="dxa" w:w="1562"/>
          </w:tcPr>
          <w:p>
            <w:pPr>
              <w:spacing w:after="0"/>
              <w:jc w:val="left"/>
            </w:pPr>
            <w:r>
              <w:rPr>
                <w:sz w:val="16"/>
              </w:rPr>
              <w:t>Physical measure: in event narratives only (local data needed).</w:t>
            </w:r>
          </w:p>
        </w:tc>
      </w:tr>
      <w:tr>
        <w:trPr>
          <w:cantSplit/>
        </w:trPr>
        <w:tc>
          <w:tcPr>
            <w:tcW w:type="dxa" w:w="1713"/>
          </w:tcPr>
          <w:p>
            <w:pPr>
              <w:spacing w:after="0"/>
              <w:jc w:val="left"/>
            </w:pPr>
            <w:r>
              <w:rPr>
                <w:sz w:val="16"/>
              </w:rPr>
              <w:t>Wildfire</w:t>
            </w:r>
          </w:p>
        </w:tc>
        <w:tc>
          <w:tcPr>
            <w:tcW w:type="dxa" w:w="1848"/>
          </w:tcPr>
          <w:p>
            <w:pPr>
              <w:spacing w:after="0"/>
              <w:jc w:val="left"/>
            </w:pPr>
            <w:r>
              <w:rPr>
                <w:sz w:val="16"/>
              </w:rPr>
              <w:t>acres burned (local data)</w:t>
            </w:r>
          </w:p>
        </w:tc>
        <w:tc>
          <w:tcPr>
            <w:tcW w:type="dxa" w:w="1710"/>
          </w:tcPr>
          <w:p>
            <w:pPr>
              <w:spacing w:after="0"/>
              <w:jc w:val="right"/>
            </w:pPr>
            <w:r>
              <w:rPr>
                <w:sz w:val="16"/>
              </w:rPr>
              <w:t>1 record, 2022 (1 zone-level)</w:t>
            </w:r>
          </w:p>
        </w:tc>
        <w:tc>
          <w:tcPr>
            <w:tcW w:type="dxa" w:w="1854"/>
          </w:tcPr>
          <w:p>
            <w:pPr>
              <w:spacing w:after="0"/>
              <w:jc w:val="left"/>
            </w:pPr>
          </w:p>
        </w:tc>
        <w:tc>
          <w:tcPr>
            <w:tcW w:type="dxa" w:w="2211"/>
          </w:tcPr>
          <w:p>
            <w:pPr>
              <w:spacing w:after="0"/>
              <w:jc w:val="left"/>
            </w:pPr>
            <w:r>
              <w:rPr>
                <w:sz w:val="16"/>
              </w:rPr>
              <w:t>No damage reported in 1 record.</w:t>
            </w:r>
          </w:p>
        </w:tc>
        <w:tc>
          <w:tcPr>
            <w:tcW w:type="dxa" w:w="1675"/>
          </w:tcPr>
          <w:p>
            <w:pPr>
              <w:spacing w:after="0"/>
              <w:jc w:val="left"/>
            </w:pPr>
          </w:p>
        </w:tc>
        <w:tc>
          <w:tcPr>
            <w:tcW w:type="dxa" w:w="1538"/>
          </w:tcPr>
          <w:p>
            <w:pPr>
              <w:spacing w:after="0"/>
              <w:jc w:val="left"/>
            </w:pPr>
            <w:r>
              <w:rPr>
                <w:sz w:val="16"/>
              </w:rPr>
              <w:t>Countywide (zone-level records).</w:t>
            </w:r>
          </w:p>
        </w:tc>
        <w:tc>
          <w:tcPr>
            <w:tcW w:type="dxa" w:w="1562"/>
          </w:tcPr>
          <w:p>
            <w:pPr>
              <w:spacing w:after="0"/>
              <w:jc w:val="left"/>
            </w:pPr>
            <w:r>
              <w:rPr>
                <w:sz w:val="16"/>
              </w:rPr>
              <w:t>Acres burned: in event narratives only (local data needed).</w:t>
            </w:r>
          </w:p>
        </w:tc>
      </w:tr>
      <w:tr>
        <w:trPr>
          <w:cantSplit/>
        </w:trPr>
        <w:tc>
          <w:tcPr>
            <w:tcW w:type="dxa" w:w="1713"/>
          </w:tcPr>
          <w:p>
            <w:pPr>
              <w:spacing w:after="0"/>
              <w:jc w:val="left"/>
            </w:pPr>
            <w:r>
              <w:rPr>
                <w:sz w:val="16"/>
              </w:rPr>
              <w:t>Winter Storm, Heavy Snow, Blizzard, Lake-Effect Snow, Winter Weather, Sleet</w:t>
            </w:r>
          </w:p>
        </w:tc>
        <w:tc>
          <w:tcPr>
            <w:tcW w:type="dxa" w:w="1848"/>
          </w:tcPr>
          <w:p>
            <w:pPr>
              <w:spacing w:after="0"/>
              <w:jc w:val="left"/>
            </w:pPr>
            <w:r>
              <w:rPr>
                <w:sz w:val="16"/>
              </w:rPr>
              <w:t>none in data (snowfall: local data)</w:t>
            </w:r>
          </w:p>
        </w:tc>
        <w:tc>
          <w:tcPr>
            <w:tcW w:type="dxa" w:w="1710"/>
          </w:tcPr>
          <w:p>
            <w:pPr>
              <w:spacing w:after="0"/>
              <w:jc w:val="right"/>
            </w:pPr>
            <w:r>
              <w:rPr>
                <w:sz w:val="16"/>
              </w:rPr>
              <w:t>442 records, 1996 to 2026 (442 zone-level)</w:t>
            </w:r>
          </w:p>
        </w:tc>
        <w:tc>
          <w:tcPr>
            <w:tcW w:type="dxa" w:w="1854"/>
          </w:tcPr>
          <w:p>
            <w:pPr>
              <w:spacing w:after="0"/>
              <w:jc w:val="left"/>
            </w:pPr>
          </w:p>
        </w:tc>
        <w:tc>
          <w:tcPr>
            <w:tcW w:type="dxa" w:w="2211"/>
          </w:tcPr>
          <w:p>
            <w:pPr>
              <w:spacing w:after="0"/>
              <w:jc w:val="left"/>
            </w:pPr>
            <w:r>
              <w:rPr>
                <w:sz w:val="16"/>
              </w:rPr>
              <w:t>Winter Storm, 2023-05-01, $500,000 property; $0 crops (2023 dollars); NWS zone MIZ006</w:t>
            </w:r>
          </w:p>
        </w:tc>
        <w:tc>
          <w:tcPr>
            <w:tcW w:type="dxa" w:w="1675"/>
          </w:tcPr>
          <w:p>
            <w:pPr>
              <w:spacing w:after="0"/>
              <w:jc w:val="left"/>
            </w:pPr>
          </w:p>
        </w:tc>
        <w:tc>
          <w:tcPr>
            <w:tcW w:type="dxa" w:w="1538"/>
          </w:tcPr>
          <w:p>
            <w:pPr>
              <w:spacing w:after="0"/>
              <w:jc w:val="left"/>
            </w:pPr>
            <w:r>
              <w:rPr>
                <w:sz w:val="16"/>
              </w:rPr>
              <w:t>Countywide (zone-level records).</w:t>
            </w:r>
          </w:p>
        </w:tc>
        <w:tc>
          <w:tcPr>
            <w:tcW w:type="dxa" w:w="1562"/>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5 declarations covering 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211"/>
        <w:gridCol w:w="1211"/>
        <w:gridCol w:w="1211"/>
        <w:gridCol w:w="1107"/>
        <w:gridCol w:w="2463"/>
        <w:gridCol w:w="2671"/>
        <w:gridCol w:w="3193"/>
        <w:gridCol w:w="1044"/>
      </w:tblGrid>
      <w:tr>
        <w:trPr>
          <w:cantSplit/>
          <w:tblHeader/>
        </w:trPr>
        <w:tc>
          <w:tcPr>
            <w:tcW w:type="dxa" w:w="1211"/>
            <w:shd w:val="clear" w:color="auto" w:fill="E8E8E8"/>
          </w:tcPr>
          <w:p>
            <w:pPr>
              <w:spacing w:after="0"/>
              <w:jc w:val="left"/>
            </w:pPr>
            <w:r>
              <w:rPr>
                <w:b/>
                <w:sz w:val="16"/>
              </w:rPr>
              <w:t>Declared</w:t>
            </w:r>
          </w:p>
        </w:tc>
        <w:tc>
          <w:tcPr>
            <w:tcW w:type="dxa" w:w="1211"/>
            <w:shd w:val="clear" w:color="auto" w:fill="E8E8E8"/>
          </w:tcPr>
          <w:p>
            <w:pPr>
              <w:spacing w:after="0"/>
              <w:jc w:val="left"/>
            </w:pPr>
            <w:r>
              <w:rPr>
                <w:b/>
                <w:sz w:val="16"/>
              </w:rPr>
              <w:t>Incident began</w:t>
            </w:r>
          </w:p>
        </w:tc>
        <w:tc>
          <w:tcPr>
            <w:tcW w:type="dxa" w:w="1211"/>
            <w:shd w:val="clear" w:color="auto" w:fill="E8E8E8"/>
          </w:tcPr>
          <w:p>
            <w:pPr>
              <w:spacing w:after="0"/>
              <w:jc w:val="left"/>
            </w:pPr>
            <w:r>
              <w:rPr>
                <w:b/>
                <w:sz w:val="16"/>
              </w:rPr>
              <w:t>FEMA number</w:t>
            </w:r>
          </w:p>
        </w:tc>
        <w:tc>
          <w:tcPr>
            <w:tcW w:type="dxa" w:w="1107"/>
            <w:shd w:val="clear" w:color="auto" w:fill="E8E8E8"/>
          </w:tcPr>
          <w:p>
            <w:pPr>
              <w:spacing w:after="0"/>
              <w:jc w:val="left"/>
            </w:pPr>
            <w:r>
              <w:rPr>
                <w:b/>
                <w:sz w:val="16"/>
              </w:rPr>
              <w:t>Type</w:t>
            </w:r>
          </w:p>
        </w:tc>
        <w:tc>
          <w:tcPr>
            <w:tcW w:type="dxa" w:w="2463"/>
            <w:shd w:val="clear" w:color="auto" w:fill="E8E8E8"/>
          </w:tcPr>
          <w:p>
            <w:pPr>
              <w:spacing w:after="0"/>
              <w:jc w:val="left"/>
            </w:pPr>
            <w:r>
              <w:rPr>
                <w:b/>
                <w:sz w:val="16"/>
              </w:rPr>
              <w:t>Title</w:t>
            </w:r>
          </w:p>
        </w:tc>
        <w:tc>
          <w:tcPr>
            <w:tcW w:type="dxa" w:w="2671"/>
            <w:shd w:val="clear" w:color="auto" w:fill="E8E8E8"/>
          </w:tcPr>
          <w:p>
            <w:pPr>
              <w:spacing w:after="0"/>
              <w:jc w:val="left"/>
            </w:pPr>
            <w:r>
              <w:rPr>
                <w:b/>
                <w:sz w:val="16"/>
              </w:rPr>
              <w:t>Mapped hazard</w:t>
            </w:r>
          </w:p>
        </w:tc>
        <w:tc>
          <w:tcPr>
            <w:tcW w:type="dxa" w:w="319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44"/>
            <w:shd w:val="clear" w:color="auto" w:fill="E8E8E8"/>
          </w:tcPr>
          <w:p>
            <w:pPr>
              <w:spacing w:after="0"/>
              <w:jc w:val="left"/>
            </w:pPr>
            <w:r>
              <w:rPr>
                <w:b/>
                <w:sz w:val="16"/>
              </w:rPr>
              <w:t>Notes</w:t>
            </w:r>
          </w:p>
        </w:tc>
      </w:tr>
      <w:tr>
        <w:trPr>
          <w:cantSplit/>
        </w:trPr>
        <w:tc>
          <w:tcPr>
            <w:tcW w:type="dxa" w:w="1211"/>
          </w:tcPr>
          <w:p>
            <w:pPr>
              <w:spacing w:after="0"/>
              <w:jc w:val="left"/>
            </w:pPr>
            <w:r>
              <w:rPr>
                <w:sz w:val="16"/>
              </w:rPr>
              <w:t>2020-03-27</w:t>
            </w:r>
          </w:p>
        </w:tc>
        <w:tc>
          <w:tcPr>
            <w:tcW w:type="dxa" w:w="1211"/>
          </w:tcPr>
          <w:p>
            <w:pPr>
              <w:spacing w:after="0"/>
              <w:jc w:val="left"/>
            </w:pPr>
            <w:r>
              <w:rPr>
                <w:sz w:val="16"/>
              </w:rPr>
              <w:t>2020-01-20</w:t>
            </w:r>
          </w:p>
        </w:tc>
        <w:tc>
          <w:tcPr>
            <w:tcW w:type="dxa" w:w="1211"/>
          </w:tcPr>
          <w:p>
            <w:pPr>
              <w:spacing w:after="0"/>
              <w:jc w:val="left"/>
            </w:pPr>
            <w:r>
              <w:rPr>
                <w:sz w:val="16"/>
              </w:rPr>
              <w:t>DR-4494-MI</w:t>
            </w:r>
          </w:p>
        </w:tc>
        <w:tc>
          <w:tcPr>
            <w:tcW w:type="dxa" w:w="1107"/>
          </w:tcPr>
          <w:p>
            <w:pPr>
              <w:spacing w:after="0"/>
              <w:jc w:val="left"/>
            </w:pPr>
            <w:r>
              <w:rPr>
                <w:sz w:val="16"/>
              </w:rPr>
              <w:t>Major disaster</w:t>
            </w:r>
          </w:p>
        </w:tc>
        <w:tc>
          <w:tcPr>
            <w:tcW w:type="dxa" w:w="2463"/>
          </w:tcPr>
          <w:p>
            <w:pPr>
              <w:spacing w:after="0"/>
              <w:jc w:val="left"/>
            </w:pPr>
            <w:r>
              <w:rPr>
                <w:sz w:val="16"/>
              </w:rPr>
              <w:t>COVID-19 Pandemic</w:t>
            </w:r>
          </w:p>
        </w:tc>
        <w:tc>
          <w:tcPr>
            <w:tcW w:type="dxa" w:w="2671"/>
          </w:tcPr>
          <w:p>
            <w:pPr>
              <w:spacing w:after="0"/>
              <w:jc w:val="left"/>
            </w:pPr>
            <w:r>
              <w:rPr>
                <w:sz w:val="16"/>
              </w:rPr>
              <w:t>Non-natural, not counted</w:t>
            </w:r>
          </w:p>
        </w:tc>
        <w:tc>
          <w:tcPr>
            <w:tcW w:type="dxa" w:w="3193"/>
          </w:tcPr>
          <w:p>
            <w:pPr>
              <w:spacing w:after="0"/>
              <w:jc w:val="right"/>
            </w:pPr>
            <w:r>
              <w:rPr>
                <w:sz w:val="16"/>
              </w:rPr>
              <w:t>no Public Assistance recorded</w:t>
            </w:r>
          </w:p>
        </w:tc>
        <w:tc>
          <w:tcPr>
            <w:tcW w:type="dxa" w:w="1044"/>
          </w:tcPr>
          <w:p>
            <w:pPr>
              <w:spacing w:after="0"/>
              <w:jc w:val="left"/>
            </w:pPr>
          </w:p>
        </w:tc>
      </w:tr>
      <w:tr>
        <w:trPr>
          <w:cantSplit/>
        </w:trPr>
        <w:tc>
          <w:tcPr>
            <w:tcW w:type="dxa" w:w="1211"/>
          </w:tcPr>
          <w:p>
            <w:pPr>
              <w:spacing w:after="0"/>
              <w:jc w:val="left"/>
            </w:pPr>
            <w:r>
              <w:rPr>
                <w:sz w:val="16"/>
              </w:rPr>
              <w:t>2020-03-13</w:t>
            </w:r>
          </w:p>
        </w:tc>
        <w:tc>
          <w:tcPr>
            <w:tcW w:type="dxa" w:w="1211"/>
          </w:tcPr>
          <w:p>
            <w:pPr>
              <w:spacing w:after="0"/>
              <w:jc w:val="left"/>
            </w:pPr>
            <w:r>
              <w:rPr>
                <w:sz w:val="16"/>
              </w:rPr>
              <w:t>2020-01-20</w:t>
            </w:r>
          </w:p>
        </w:tc>
        <w:tc>
          <w:tcPr>
            <w:tcW w:type="dxa" w:w="1211"/>
          </w:tcPr>
          <w:p>
            <w:pPr>
              <w:spacing w:after="0"/>
              <w:jc w:val="left"/>
            </w:pPr>
            <w:r>
              <w:rPr>
                <w:sz w:val="16"/>
              </w:rPr>
              <w:t>EM-3455-MI</w:t>
            </w:r>
          </w:p>
        </w:tc>
        <w:tc>
          <w:tcPr>
            <w:tcW w:type="dxa" w:w="1107"/>
          </w:tcPr>
          <w:p>
            <w:pPr>
              <w:spacing w:after="0"/>
              <w:jc w:val="left"/>
            </w:pPr>
            <w:r>
              <w:rPr>
                <w:sz w:val="16"/>
              </w:rPr>
              <w:t>Emergency</w:t>
            </w:r>
          </w:p>
        </w:tc>
        <w:tc>
          <w:tcPr>
            <w:tcW w:type="dxa" w:w="2463"/>
          </w:tcPr>
          <w:p>
            <w:pPr>
              <w:spacing w:after="0"/>
              <w:jc w:val="left"/>
            </w:pPr>
            <w:r>
              <w:rPr>
                <w:sz w:val="16"/>
              </w:rPr>
              <w:t>COVID-19</w:t>
            </w:r>
          </w:p>
        </w:tc>
        <w:tc>
          <w:tcPr>
            <w:tcW w:type="dxa" w:w="2671"/>
          </w:tcPr>
          <w:p>
            <w:pPr>
              <w:spacing w:after="0"/>
              <w:jc w:val="left"/>
            </w:pPr>
            <w:r>
              <w:rPr>
                <w:sz w:val="16"/>
              </w:rPr>
              <w:t>Non-natural, not counted</w:t>
            </w:r>
          </w:p>
        </w:tc>
        <w:tc>
          <w:tcPr>
            <w:tcW w:type="dxa" w:w="3193"/>
          </w:tcPr>
          <w:p>
            <w:pPr>
              <w:spacing w:after="0"/>
              <w:jc w:val="right"/>
            </w:pPr>
            <w:r>
              <w:rPr>
                <w:sz w:val="16"/>
              </w:rPr>
              <w:t>no Public Assistance recorded</w:t>
            </w:r>
          </w:p>
        </w:tc>
        <w:tc>
          <w:tcPr>
            <w:tcW w:type="dxa" w:w="1044"/>
          </w:tcPr>
          <w:p>
            <w:pPr>
              <w:spacing w:after="0"/>
              <w:jc w:val="left"/>
            </w:pPr>
            <w:r>
              <w:rPr>
                <w:sz w:val="16"/>
              </w:rPr>
              <w:t>same incident as DR-4494</w:t>
            </w:r>
          </w:p>
        </w:tc>
      </w:tr>
      <w:tr>
        <w:trPr>
          <w:cantSplit/>
        </w:trPr>
        <w:tc>
          <w:tcPr>
            <w:tcW w:type="dxa" w:w="1211"/>
          </w:tcPr>
          <w:p>
            <w:pPr>
              <w:spacing w:after="0"/>
              <w:jc w:val="left"/>
            </w:pPr>
            <w:r>
              <w:rPr>
                <w:sz w:val="16"/>
              </w:rPr>
              <w:t>2005-09-07</w:t>
            </w:r>
          </w:p>
        </w:tc>
        <w:tc>
          <w:tcPr>
            <w:tcW w:type="dxa" w:w="1211"/>
          </w:tcPr>
          <w:p>
            <w:pPr>
              <w:spacing w:after="0"/>
              <w:jc w:val="left"/>
            </w:pPr>
            <w:r>
              <w:rPr>
                <w:sz w:val="16"/>
              </w:rPr>
              <w:t>2005-08-29</w:t>
            </w:r>
          </w:p>
        </w:tc>
        <w:tc>
          <w:tcPr>
            <w:tcW w:type="dxa" w:w="1211"/>
          </w:tcPr>
          <w:p>
            <w:pPr>
              <w:spacing w:after="0"/>
              <w:jc w:val="left"/>
            </w:pPr>
            <w:r>
              <w:rPr>
                <w:sz w:val="16"/>
              </w:rPr>
              <w:t>EM-3225-MI</w:t>
            </w:r>
          </w:p>
        </w:tc>
        <w:tc>
          <w:tcPr>
            <w:tcW w:type="dxa" w:w="1107"/>
          </w:tcPr>
          <w:p>
            <w:pPr>
              <w:spacing w:after="0"/>
              <w:jc w:val="left"/>
            </w:pPr>
            <w:r>
              <w:rPr>
                <w:sz w:val="16"/>
              </w:rPr>
              <w:t>Emergency</w:t>
            </w:r>
          </w:p>
        </w:tc>
        <w:tc>
          <w:tcPr>
            <w:tcW w:type="dxa" w:w="2463"/>
          </w:tcPr>
          <w:p>
            <w:pPr>
              <w:spacing w:after="0"/>
              <w:jc w:val="left"/>
            </w:pPr>
            <w:r>
              <w:rPr>
                <w:sz w:val="16"/>
              </w:rPr>
              <w:t>Hurricane Katrina Evacuation</w:t>
            </w:r>
          </w:p>
        </w:tc>
        <w:tc>
          <w:tcPr>
            <w:tcW w:type="dxa" w:w="2671"/>
          </w:tcPr>
          <w:p>
            <w:pPr>
              <w:spacing w:after="0"/>
              <w:jc w:val="left"/>
            </w:pPr>
            <w:r>
              <w:rPr>
                <w:sz w:val="16"/>
              </w:rPr>
              <w:t>Hurricane: evacuation support, not a local hazard event; not counted</w:t>
            </w:r>
          </w:p>
        </w:tc>
        <w:tc>
          <w:tcPr>
            <w:tcW w:type="dxa" w:w="3193"/>
          </w:tcPr>
          <w:p>
            <w:pPr>
              <w:spacing w:after="0"/>
              <w:jc w:val="right"/>
            </w:pPr>
            <w:r>
              <w:rPr>
                <w:sz w:val="16"/>
              </w:rPr>
              <w:t>no Public Assistance recorded</w:t>
            </w:r>
          </w:p>
        </w:tc>
        <w:tc>
          <w:tcPr>
            <w:tcW w:type="dxa" w:w="1044"/>
          </w:tcPr>
          <w:p>
            <w:pPr>
              <w:spacing w:after="0"/>
              <w:jc w:val="left"/>
            </w:pPr>
          </w:p>
        </w:tc>
      </w:tr>
      <w:tr>
        <w:trPr>
          <w:cantSplit/>
        </w:trPr>
        <w:tc>
          <w:tcPr>
            <w:tcW w:type="dxa" w:w="1211"/>
          </w:tcPr>
          <w:p>
            <w:pPr>
              <w:spacing w:after="0"/>
              <w:jc w:val="left"/>
            </w:pPr>
            <w:r>
              <w:rPr>
                <w:sz w:val="16"/>
              </w:rPr>
              <w:t>1978-01-27</w:t>
            </w:r>
          </w:p>
        </w:tc>
        <w:tc>
          <w:tcPr>
            <w:tcW w:type="dxa" w:w="1211"/>
          </w:tcPr>
          <w:p>
            <w:pPr>
              <w:spacing w:after="0"/>
              <w:jc w:val="left"/>
            </w:pPr>
            <w:r>
              <w:rPr>
                <w:sz w:val="16"/>
              </w:rPr>
              <w:t>1978-01-27</w:t>
            </w:r>
          </w:p>
        </w:tc>
        <w:tc>
          <w:tcPr>
            <w:tcW w:type="dxa" w:w="1211"/>
          </w:tcPr>
          <w:p>
            <w:pPr>
              <w:spacing w:after="0"/>
              <w:jc w:val="left"/>
            </w:pPr>
            <w:r>
              <w:rPr>
                <w:sz w:val="16"/>
              </w:rPr>
              <w:t>EM-3057-MI</w:t>
            </w:r>
          </w:p>
        </w:tc>
        <w:tc>
          <w:tcPr>
            <w:tcW w:type="dxa" w:w="1107"/>
          </w:tcPr>
          <w:p>
            <w:pPr>
              <w:spacing w:after="0"/>
              <w:jc w:val="left"/>
            </w:pPr>
            <w:r>
              <w:rPr>
                <w:sz w:val="16"/>
              </w:rPr>
              <w:t>Emergency</w:t>
            </w:r>
          </w:p>
        </w:tc>
        <w:tc>
          <w:tcPr>
            <w:tcW w:type="dxa" w:w="2463"/>
          </w:tcPr>
          <w:p>
            <w:pPr>
              <w:spacing w:after="0"/>
              <w:jc w:val="left"/>
            </w:pPr>
            <w:r>
              <w:rPr>
                <w:sz w:val="16"/>
              </w:rPr>
              <w:t>Blizzards &amp; Snowstorms</w:t>
            </w:r>
          </w:p>
        </w:tc>
        <w:tc>
          <w:tcPr>
            <w:tcW w:type="dxa" w:w="2671"/>
          </w:tcPr>
          <w:p>
            <w:pPr>
              <w:spacing w:after="0"/>
              <w:jc w:val="left"/>
            </w:pPr>
            <w:r>
              <w:rPr>
                <w:sz w:val="16"/>
              </w:rPr>
              <w:t>Winter Weather</w:t>
            </w:r>
          </w:p>
        </w:tc>
        <w:tc>
          <w:tcPr>
            <w:tcW w:type="dxa" w:w="3193"/>
          </w:tcPr>
          <w:p>
            <w:pPr>
              <w:spacing w:after="0"/>
              <w:jc w:val="right"/>
            </w:pPr>
            <w:r>
              <w:rPr>
                <w:sz w:val="16"/>
              </w:rPr>
              <w:t>no Public Assistance recorded</w:t>
            </w:r>
          </w:p>
        </w:tc>
        <w:tc>
          <w:tcPr>
            <w:tcW w:type="dxa" w:w="1044"/>
          </w:tcPr>
          <w:p>
            <w:pPr>
              <w:spacing w:after="0"/>
              <w:jc w:val="left"/>
            </w:pPr>
          </w:p>
        </w:tc>
      </w:tr>
      <w:tr>
        <w:trPr>
          <w:cantSplit/>
        </w:trPr>
        <w:tc>
          <w:tcPr>
            <w:tcW w:type="dxa" w:w="1211"/>
          </w:tcPr>
          <w:p>
            <w:pPr>
              <w:spacing w:after="0"/>
              <w:jc w:val="left"/>
            </w:pPr>
            <w:r>
              <w:rPr>
                <w:sz w:val="16"/>
              </w:rPr>
              <w:t>1977-03-02</w:t>
            </w:r>
          </w:p>
        </w:tc>
        <w:tc>
          <w:tcPr>
            <w:tcW w:type="dxa" w:w="1211"/>
          </w:tcPr>
          <w:p>
            <w:pPr>
              <w:spacing w:after="0"/>
              <w:jc w:val="left"/>
            </w:pPr>
            <w:r>
              <w:rPr>
                <w:sz w:val="16"/>
              </w:rPr>
              <w:t>1977-03-02</w:t>
            </w:r>
          </w:p>
        </w:tc>
        <w:tc>
          <w:tcPr>
            <w:tcW w:type="dxa" w:w="1211"/>
          </w:tcPr>
          <w:p>
            <w:pPr>
              <w:spacing w:after="0"/>
              <w:jc w:val="left"/>
            </w:pPr>
            <w:r>
              <w:rPr>
                <w:sz w:val="16"/>
              </w:rPr>
              <w:t>EM-3035-MI</w:t>
            </w:r>
          </w:p>
        </w:tc>
        <w:tc>
          <w:tcPr>
            <w:tcW w:type="dxa" w:w="1107"/>
          </w:tcPr>
          <w:p>
            <w:pPr>
              <w:spacing w:after="0"/>
              <w:jc w:val="left"/>
            </w:pPr>
            <w:r>
              <w:rPr>
                <w:sz w:val="16"/>
              </w:rPr>
              <w:t>Emergency</w:t>
            </w:r>
          </w:p>
        </w:tc>
        <w:tc>
          <w:tcPr>
            <w:tcW w:type="dxa" w:w="2463"/>
          </w:tcPr>
          <w:p>
            <w:pPr>
              <w:spacing w:after="0"/>
              <w:jc w:val="left"/>
            </w:pPr>
            <w:r>
              <w:rPr>
                <w:sz w:val="16"/>
              </w:rPr>
              <w:t>Drought</w:t>
            </w:r>
          </w:p>
        </w:tc>
        <w:tc>
          <w:tcPr>
            <w:tcW w:type="dxa" w:w="2671"/>
          </w:tcPr>
          <w:p>
            <w:pPr>
              <w:spacing w:after="0"/>
              <w:jc w:val="left"/>
            </w:pPr>
            <w:r>
              <w:rPr>
                <w:sz w:val="16"/>
              </w:rPr>
              <w:t>Drought</w:t>
            </w:r>
          </w:p>
        </w:tc>
        <w:tc>
          <w:tcPr>
            <w:tcW w:type="dxa" w:w="3193"/>
          </w:tcPr>
          <w:p>
            <w:pPr>
              <w:spacing w:after="0"/>
              <w:jc w:val="right"/>
            </w:pPr>
            <w:r>
              <w:rPr>
                <w:sz w:val="16"/>
              </w:rPr>
              <w:t>no Public Assistance recorded</w:t>
            </w:r>
          </w:p>
        </w:tc>
        <w:tc>
          <w:tcPr>
            <w:tcW w:type="dxa" w:w="104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465"/>
        <w:gridCol w:w="2465"/>
        <w:gridCol w:w="2041"/>
        <w:gridCol w:w="3314"/>
        <w:gridCol w:w="1828"/>
        <w:gridCol w:w="1998"/>
      </w:tblGrid>
      <w:tr>
        <w:trPr>
          <w:cantSplit/>
          <w:tblHeader/>
        </w:trPr>
        <w:tc>
          <w:tcPr>
            <w:tcW w:type="dxa" w:w="2465"/>
            <w:shd w:val="clear" w:color="auto" w:fill="E8E8E8"/>
          </w:tcPr>
          <w:p>
            <w:pPr>
              <w:spacing w:after="0"/>
              <w:jc w:val="left"/>
            </w:pPr>
            <w:r>
              <w:rPr>
                <w:b/>
                <w:sz w:val="16"/>
              </w:rPr>
              <w:t>Declared</w:t>
            </w:r>
          </w:p>
        </w:tc>
        <w:tc>
          <w:tcPr>
            <w:tcW w:type="dxa" w:w="2465"/>
            <w:shd w:val="clear" w:color="auto" w:fill="E8E8E8"/>
          </w:tcPr>
          <w:p>
            <w:pPr>
              <w:spacing w:after="0"/>
              <w:jc w:val="left"/>
            </w:pPr>
            <w:r>
              <w:rPr>
                <w:b/>
                <w:sz w:val="16"/>
              </w:rPr>
              <w:t>Incident began</w:t>
            </w:r>
          </w:p>
        </w:tc>
        <w:tc>
          <w:tcPr>
            <w:tcW w:type="dxa" w:w="2041"/>
            <w:shd w:val="clear" w:color="auto" w:fill="E8E8E8"/>
          </w:tcPr>
          <w:p>
            <w:pPr>
              <w:spacing w:after="0"/>
              <w:jc w:val="left"/>
            </w:pPr>
            <w:r>
              <w:rPr>
                <w:b/>
                <w:sz w:val="16"/>
              </w:rPr>
              <w:t>FEMA number</w:t>
            </w:r>
          </w:p>
        </w:tc>
        <w:tc>
          <w:tcPr>
            <w:tcW w:type="dxa" w:w="3314"/>
            <w:shd w:val="clear" w:color="auto" w:fill="E8E8E8"/>
          </w:tcPr>
          <w:p>
            <w:pPr>
              <w:spacing w:after="0"/>
              <w:jc w:val="left"/>
            </w:pPr>
            <w:r>
              <w:rPr>
                <w:b/>
                <w:sz w:val="16"/>
              </w:rPr>
              <w:t>Type</w:t>
            </w:r>
          </w:p>
        </w:tc>
        <w:tc>
          <w:tcPr>
            <w:tcW w:type="dxa" w:w="1828"/>
            <w:shd w:val="clear" w:color="auto" w:fill="E8E8E8"/>
          </w:tcPr>
          <w:p>
            <w:pPr>
              <w:spacing w:after="0"/>
              <w:jc w:val="left"/>
            </w:pPr>
            <w:r>
              <w:rPr>
                <w:b/>
                <w:sz w:val="16"/>
              </w:rPr>
              <w:t>Title</w:t>
            </w:r>
          </w:p>
        </w:tc>
        <w:tc>
          <w:tcPr>
            <w:tcW w:type="dxa" w:w="1998"/>
            <w:shd w:val="clear" w:color="auto" w:fill="E8E8E8"/>
          </w:tcPr>
          <w:p>
            <w:pPr>
              <w:spacing w:after="0"/>
              <w:jc w:val="left"/>
            </w:pPr>
            <w:r>
              <w:rPr>
                <w:b/>
                <w:sz w:val="16"/>
              </w:rPr>
              <w:t>Mapped hazard</w:t>
            </w:r>
          </w:p>
        </w:tc>
      </w:tr>
      <w:tr>
        <w:trPr>
          <w:cantSplit/>
        </w:trPr>
        <w:tc>
          <w:tcPr>
            <w:tcW w:type="dxa" w:w="2465"/>
          </w:tcPr>
          <w:p>
            <w:pPr>
              <w:spacing w:after="0"/>
              <w:jc w:val="left"/>
            </w:pPr>
            <w:r>
              <w:rPr>
                <w:sz w:val="16"/>
              </w:rPr>
              <w:t>1956-04-05</w:t>
            </w:r>
          </w:p>
        </w:tc>
        <w:tc>
          <w:tcPr>
            <w:tcW w:type="dxa" w:w="2465"/>
          </w:tcPr>
          <w:p>
            <w:pPr>
              <w:spacing w:after="0"/>
              <w:jc w:val="left"/>
            </w:pPr>
            <w:r>
              <w:rPr>
                <w:sz w:val="16"/>
              </w:rPr>
              <w:t>1956-04-05</w:t>
            </w:r>
          </w:p>
        </w:tc>
        <w:tc>
          <w:tcPr>
            <w:tcW w:type="dxa" w:w="2041"/>
          </w:tcPr>
          <w:p>
            <w:pPr>
              <w:spacing w:after="0"/>
              <w:jc w:val="left"/>
            </w:pPr>
            <w:r>
              <w:rPr>
                <w:sz w:val="16"/>
              </w:rPr>
              <w:t>DR-53-MI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r>
        <w:trPr>
          <w:cantSplit/>
        </w:trPr>
        <w:tc>
          <w:tcPr>
            <w:tcW w:type="dxa" w:w="2465"/>
          </w:tcPr>
          <w:p>
            <w:pPr>
              <w:spacing w:after="0"/>
              <w:jc w:val="left"/>
            </w:pPr>
            <w:r>
              <w:rPr>
                <w:sz w:val="16"/>
              </w:rPr>
              <w:t>1953-06-09</w:t>
            </w:r>
          </w:p>
        </w:tc>
        <w:tc>
          <w:tcPr>
            <w:tcW w:type="dxa" w:w="2465"/>
          </w:tcPr>
          <w:p>
            <w:pPr>
              <w:spacing w:after="0"/>
              <w:jc w:val="left"/>
            </w:pPr>
            <w:r>
              <w:rPr>
                <w:sz w:val="16"/>
              </w:rPr>
              <w:t>1953-06-09</w:t>
            </w:r>
          </w:p>
        </w:tc>
        <w:tc>
          <w:tcPr>
            <w:tcW w:type="dxa" w:w="2041"/>
          </w:tcPr>
          <w:p>
            <w:pPr>
              <w:spacing w:after="0"/>
              <w:jc w:val="left"/>
            </w:pPr>
            <w:r>
              <w:rPr>
                <w:sz w:val="16"/>
              </w:rPr>
              <w:t>DR-6-MI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r>
        <w:trPr>
          <w:cantSplit/>
        </w:trPr>
        <w:tc>
          <w:tcPr>
            <w:tcW w:type="dxa" w:w="2465"/>
          </w:tcPr>
          <w:p>
            <w:pPr>
              <w:spacing w:after="0"/>
              <w:jc w:val="left"/>
            </w:pPr>
            <w:r>
              <w:rPr>
                <w:sz w:val="16"/>
              </w:rPr>
              <w:t>1953-06-02</w:t>
            </w:r>
          </w:p>
        </w:tc>
        <w:tc>
          <w:tcPr>
            <w:tcW w:type="dxa" w:w="2465"/>
          </w:tcPr>
          <w:p>
            <w:pPr>
              <w:spacing w:after="0"/>
              <w:jc w:val="left"/>
            </w:pPr>
            <w:r>
              <w:rPr>
                <w:sz w:val="16"/>
              </w:rPr>
              <w:t>1953-06-02</w:t>
            </w:r>
          </w:p>
        </w:tc>
        <w:tc>
          <w:tcPr>
            <w:tcW w:type="dxa" w:w="2041"/>
          </w:tcPr>
          <w:p>
            <w:pPr>
              <w:spacing w:after="0"/>
              <w:jc w:val="left"/>
            </w:pPr>
            <w:r>
              <w:rPr>
                <w:sz w:val="16"/>
              </w:rPr>
              <w:t>DR-4-MI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28</w:t>
            </w:r>
          </w:p>
        </w:tc>
        <w:tc>
          <w:tcPr>
            <w:tcW w:type="dxa" w:w="1159"/>
          </w:tcPr>
          <w:p>
            <w:pPr>
              <w:spacing w:after="0"/>
              <w:jc w:val="right"/>
            </w:pPr>
            <w:r>
              <w:rPr>
                <w:sz w:val="16"/>
              </w:rPr>
              <w:t>5</w:t>
            </w:r>
          </w:p>
        </w:tc>
        <w:tc>
          <w:tcPr>
            <w:tcW w:type="dxa" w:w="2116"/>
          </w:tcPr>
          <w:p>
            <w:pPr>
              <w:spacing w:after="0"/>
              <w:jc w:val="right"/>
            </w:pPr>
            <w:r>
              <w:rPr>
                <w:sz w:val="16"/>
              </w:rPr>
              <w:t>1</w:t>
            </w: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8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84</w:t>
            </w:r>
          </w:p>
        </w:tc>
        <w:tc>
          <w:tcPr>
            <w:tcW w:type="dxa" w:w="1159"/>
          </w:tcPr>
          <w:p>
            <w:pPr>
              <w:spacing w:after="0"/>
              <w:jc w:val="right"/>
            </w:pPr>
            <w:r>
              <w:rPr>
                <w:sz w:val="16"/>
              </w:rPr>
              <w:t>16</w:t>
            </w:r>
          </w:p>
        </w:tc>
        <w:tc>
          <w:tcPr>
            <w:tcW w:type="dxa" w:w="2116"/>
          </w:tcPr>
          <w:p>
            <w:pPr>
              <w:spacing w:after="0"/>
              <w:jc w:val="right"/>
            </w:pPr>
            <w:r>
              <w:rPr>
                <w:sz w:val="16"/>
              </w:rPr>
              <w:t>3</w:t>
            </w:r>
          </w:p>
        </w:tc>
        <w:tc>
          <w:tcPr>
            <w:tcW w:type="dxa" w:w="786"/>
          </w:tcPr>
          <w:p>
            <w:pPr>
              <w:spacing w:after="0"/>
              <w:jc w:val="right"/>
            </w:pPr>
            <w:r>
              <w:rPr>
                <w:sz w:val="16"/>
              </w:rPr>
              <w:t>19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7</w:t>
            </w:r>
          </w:p>
        </w:tc>
        <w:tc>
          <w:tcPr>
            <w:tcW w:type="dxa" w:w="1159"/>
          </w:tcPr>
          <w:p>
            <w:pPr>
              <w:spacing w:after="0"/>
              <w:jc w:val="right"/>
            </w:pPr>
            <w:r>
              <w:rPr>
                <w:sz w:val="16"/>
              </w:rPr>
              <w:t>4</w:t>
            </w:r>
          </w:p>
        </w:tc>
        <w:tc>
          <w:tcPr>
            <w:tcW w:type="dxa" w:w="2116"/>
          </w:tcPr>
          <w:p>
            <w:pPr>
              <w:spacing w:after="0"/>
              <w:jc w:val="right"/>
            </w:pPr>
            <w:r>
              <w:rPr>
                <w:sz w:val="16"/>
              </w:rPr>
              <w:t>2</w:t>
            </w: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6</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8</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84</w:t>
            </w:r>
          </w:p>
        </w:tc>
        <w:tc>
          <w:tcPr>
            <w:tcW w:type="dxa" w:w="1159"/>
          </w:tcPr>
          <w:p>
            <w:pPr>
              <w:spacing w:after="0"/>
              <w:jc w:val="right"/>
            </w:pPr>
            <w:r>
              <w:rPr>
                <w:sz w:val="16"/>
              </w:rPr>
              <w:t>6</w:t>
            </w:r>
          </w:p>
        </w:tc>
        <w:tc>
          <w:tcPr>
            <w:tcW w:type="dxa" w:w="2116"/>
          </w:tcPr>
          <w:p>
            <w:pPr>
              <w:spacing w:after="0"/>
              <w:jc w:val="right"/>
            </w:pPr>
            <w:r>
              <w:rPr>
                <w:sz w:val="16"/>
              </w:rPr>
              <w:t>6</w:t>
            </w:r>
          </w:p>
        </w:tc>
        <w:tc>
          <w:tcPr>
            <w:tcW w:type="dxa" w:w="786"/>
          </w:tcPr>
          <w:p>
            <w:pPr>
              <w:spacing w:after="0"/>
              <w:jc w:val="right"/>
            </w:pPr>
            <w:r>
              <w:rPr>
                <w:sz w:val="16"/>
              </w:rPr>
              <w:t>14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27 High Wind and 4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7</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442</w:t>
            </w:r>
          </w:p>
        </w:tc>
        <w:tc>
          <w:tcPr>
            <w:tcW w:type="dxa" w:w="1159"/>
          </w:tcPr>
          <w:p>
            <w:pPr>
              <w:spacing w:after="0"/>
              <w:jc w:val="right"/>
            </w:pPr>
            <w:r>
              <w:rPr>
                <w:sz w:val="16"/>
              </w:rPr>
              <w:t>55</w:t>
            </w:r>
          </w:p>
        </w:tc>
        <w:tc>
          <w:tcPr>
            <w:tcW w:type="dxa" w:w="2116"/>
          </w:tcPr>
          <w:p>
            <w:pPr>
              <w:spacing w:after="0"/>
              <w:jc w:val="right"/>
            </w:pPr>
            <w:r>
              <w:rPr>
                <w:sz w:val="16"/>
              </w:rPr>
              <w:t>19</w:t>
            </w:r>
          </w:p>
        </w:tc>
        <w:tc>
          <w:tcPr>
            <w:tcW w:type="dxa" w:w="786"/>
          </w:tcPr>
          <w:p>
            <w:pPr>
              <w:spacing w:after="0"/>
              <w:jc w:val="right"/>
            </w:pPr>
            <w:r>
              <w:rPr>
                <w:sz w:val="16"/>
              </w:rPr>
              <w:t>79</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Sleet record.</w:t>
            </w: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2"/>
        <w:gridCol w:w="1308"/>
        <w:gridCol w:w="2912"/>
        <w:gridCol w:w="919"/>
        <w:gridCol w:w="1994"/>
        <w:gridCol w:w="2134"/>
        <w:gridCol w:w="2517"/>
      </w:tblGrid>
      <w:tr>
        <w:trPr>
          <w:cantSplit/>
          <w:tblHeader/>
        </w:trPr>
        <w:tc>
          <w:tcPr>
            <w:tcW w:type="dxa" w:w="1037"/>
            <w:shd w:val="clear" w:color="auto" w:fill="E8E8E8"/>
          </w:tcPr>
          <w:p>
            <w:pPr>
              <w:spacing w:after="0"/>
              <w:jc w:val="left"/>
            </w:pPr>
            <w:r>
              <w:rPr>
                <w:b/>
                <w:sz w:val="16"/>
              </w:rPr>
              <w:t>Date</w:t>
            </w:r>
          </w:p>
        </w:tc>
        <w:tc>
          <w:tcPr>
            <w:tcW w:type="dxa" w:w="1292"/>
            <w:shd w:val="clear" w:color="auto" w:fill="E8E8E8"/>
          </w:tcPr>
          <w:p>
            <w:pPr>
              <w:spacing w:after="0"/>
              <w:jc w:val="left"/>
            </w:pPr>
            <w:r>
              <w:rPr>
                <w:b/>
                <w:sz w:val="16"/>
              </w:rPr>
              <w:t>Event type</w:t>
            </w:r>
          </w:p>
        </w:tc>
        <w:tc>
          <w:tcPr>
            <w:tcW w:type="dxa" w:w="1308"/>
            <w:shd w:val="clear" w:color="auto" w:fill="E8E8E8"/>
          </w:tcPr>
          <w:p>
            <w:pPr>
              <w:spacing w:after="0"/>
              <w:jc w:val="left"/>
            </w:pPr>
            <w:r>
              <w:rPr>
                <w:b/>
                <w:sz w:val="16"/>
              </w:rPr>
              <w:t>Magnitude or extent</w:t>
            </w:r>
          </w:p>
        </w:tc>
        <w:tc>
          <w:tcPr>
            <w:tcW w:type="dxa" w:w="2912"/>
            <w:shd w:val="clear" w:color="auto" w:fill="E8E8E8"/>
          </w:tcPr>
          <w:p>
            <w:pPr>
              <w:spacing w:after="0"/>
              <w:jc w:val="left"/>
            </w:pPr>
            <w:r>
              <w:rPr>
                <w:b/>
                <w:sz w:val="16"/>
              </w:rPr>
              <w:t>Damage</w:t>
            </w:r>
          </w:p>
          <w:p>
            <w:pPr>
              <w:spacing w:after="0"/>
              <w:jc w:val="left"/>
            </w:pPr>
            <w:r>
              <w:rPr>
                <w:i/>
                <w:color w:val="555555"/>
                <w:sz w:val="14"/>
              </w:rPr>
              <w:t>nominal dollars</w:t>
            </w:r>
          </w:p>
        </w:tc>
        <w:tc>
          <w:tcPr>
            <w:tcW w:type="dxa" w:w="91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994"/>
            <w:shd w:val="clear" w:color="auto" w:fill="E8E8E8"/>
          </w:tcPr>
          <w:p>
            <w:pPr>
              <w:spacing w:after="0"/>
              <w:jc w:val="left"/>
            </w:pPr>
            <w:r>
              <w:rPr>
                <w:b/>
                <w:sz w:val="16"/>
              </w:rPr>
              <w:t>Location</w:t>
            </w:r>
          </w:p>
        </w:tc>
        <w:tc>
          <w:tcPr>
            <w:tcW w:type="dxa" w:w="2134"/>
            <w:shd w:val="clear" w:color="auto" w:fill="E8E8E8"/>
          </w:tcPr>
          <w:p>
            <w:pPr>
              <w:spacing w:after="0"/>
              <w:jc w:val="left"/>
            </w:pPr>
            <w:r>
              <w:rPr>
                <w:b/>
                <w:sz w:val="16"/>
              </w:rPr>
              <w:t>Flags</w:t>
            </w:r>
          </w:p>
        </w:tc>
        <w:tc>
          <w:tcPr>
            <w:tcW w:type="dxa" w:w="251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2026-01-22</w:t>
            </w:r>
          </w:p>
        </w:tc>
        <w:tc>
          <w:tcPr>
            <w:tcW w:type="dxa" w:w="1292"/>
          </w:tcPr>
          <w:p>
            <w:pPr>
              <w:spacing w:after="0"/>
              <w:jc w:val="left"/>
            </w:pPr>
            <w:r>
              <w:rPr>
                <w:sz w:val="16"/>
              </w:rPr>
              <w:t>Extreme Cold/Wind Chill</w:t>
            </w:r>
          </w:p>
        </w:tc>
        <w:tc>
          <w:tcPr>
            <w:tcW w:type="dxa" w:w="1308"/>
          </w:tcPr>
          <w:p>
            <w:pPr>
              <w:spacing w:after="0"/>
              <w:jc w:val="left"/>
            </w:pPr>
          </w:p>
        </w:tc>
        <w:tc>
          <w:tcPr>
            <w:tcW w:type="dxa" w:w="2912"/>
          </w:tcPr>
          <w:p>
            <w:pPr>
              <w:spacing w:after="0"/>
              <w:jc w:val="left"/>
            </w:pPr>
            <w:r>
              <w:rPr>
                <w:sz w:val="16"/>
              </w:rPr>
              <w:t>$0 property; $0 crops, reported for the zone (2026 dollars)</w:t>
            </w:r>
          </w:p>
        </w:tc>
        <w:tc>
          <w:tcPr>
            <w:tcW w:type="dxa" w:w="919"/>
          </w:tcPr>
          <w:p>
            <w:pPr>
              <w:spacing w:after="0"/>
              <w:jc w:val="right"/>
            </w:pPr>
            <w:r>
              <w:rPr>
                <w:sz w:val="16"/>
              </w:rPr>
              <w:t>0, 0</w:t>
            </w:r>
          </w:p>
        </w:tc>
        <w:tc>
          <w:tcPr>
            <w:tcW w:type="dxa" w:w="1994"/>
          </w:tcPr>
          <w:p>
            <w:pPr>
              <w:spacing w:after="0"/>
              <w:jc w:val="left"/>
            </w:pPr>
            <w:r>
              <w:rPr>
                <w:sz w:val="16"/>
              </w:rPr>
              <w:t>NWS zone MIZ006 (ALGER), zone-level</w:t>
            </w:r>
          </w:p>
        </w:tc>
        <w:tc>
          <w:tcPr>
            <w:tcW w:type="dxa" w:w="2134"/>
          </w:tcPr>
          <w:p>
            <w:pPr>
              <w:spacing w:after="0"/>
              <w:jc w:val="left"/>
            </w:pPr>
            <w:r>
              <w:rPr>
                <w:sz w:val="16"/>
              </w:rPr>
              <w:t>new since last plan; within last 5 years</w:t>
            </w:r>
          </w:p>
        </w:tc>
        <w:tc>
          <w:tcPr>
            <w:tcW w:type="dxa" w:w="251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2023-05-05</w:t>
            </w:r>
          </w:p>
        </w:tc>
        <w:tc>
          <w:tcPr>
            <w:tcW w:type="dxa" w:w="1292"/>
          </w:tcPr>
          <w:p>
            <w:pPr>
              <w:spacing w:after="0"/>
              <w:jc w:val="left"/>
            </w:pPr>
            <w:r>
              <w:rPr>
                <w:sz w:val="16"/>
              </w:rPr>
              <w:t>Flood</w:t>
            </w:r>
          </w:p>
        </w:tc>
        <w:tc>
          <w:tcPr>
            <w:tcW w:type="dxa" w:w="1308"/>
          </w:tcPr>
          <w:p>
            <w:pPr>
              <w:spacing w:after="0"/>
              <w:jc w:val="left"/>
            </w:pPr>
          </w:p>
        </w:tc>
        <w:tc>
          <w:tcPr>
            <w:tcW w:type="dxa" w:w="2912"/>
          </w:tcPr>
          <w:p>
            <w:pPr>
              <w:spacing w:after="0"/>
              <w:jc w:val="left"/>
            </w:pPr>
            <w:r>
              <w:rPr>
                <w:sz w:val="16"/>
              </w:rPr>
              <w:t>$1,000,000 property; $0 crops (2023 dollars)</w:t>
            </w:r>
          </w:p>
        </w:tc>
        <w:tc>
          <w:tcPr>
            <w:tcW w:type="dxa" w:w="919"/>
          </w:tcPr>
          <w:p>
            <w:pPr>
              <w:spacing w:after="0"/>
              <w:jc w:val="right"/>
            </w:pPr>
            <w:r>
              <w:rPr>
                <w:sz w:val="16"/>
              </w:rPr>
              <w:t>0, 0</w:t>
            </w:r>
          </w:p>
        </w:tc>
        <w:tc>
          <w:tcPr>
            <w:tcW w:type="dxa" w:w="1994"/>
          </w:tcPr>
          <w:p>
            <w:pPr>
              <w:spacing w:after="0"/>
              <w:jc w:val="left"/>
            </w:pPr>
            <w:r>
              <w:rPr>
                <w:sz w:val="16"/>
              </w:rPr>
              <w:t>AU TRAIN to SLAPNECK</w:t>
            </w:r>
          </w:p>
        </w:tc>
        <w:tc>
          <w:tcPr>
            <w:tcW w:type="dxa" w:w="2134"/>
          </w:tcPr>
          <w:p>
            <w:pPr>
              <w:spacing w:after="0"/>
              <w:jc w:val="left"/>
            </w:pPr>
            <w:r>
              <w:rPr>
                <w:sz w:val="16"/>
              </w:rPr>
              <w:t>new since last plan; within last 5 years</w:t>
            </w:r>
          </w:p>
        </w:tc>
        <w:tc>
          <w:tcPr>
            <w:tcW w:type="dxa" w:w="251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2023-05-01</w:t>
            </w:r>
          </w:p>
        </w:tc>
        <w:tc>
          <w:tcPr>
            <w:tcW w:type="dxa" w:w="1292"/>
          </w:tcPr>
          <w:p>
            <w:pPr>
              <w:spacing w:after="0"/>
              <w:jc w:val="left"/>
            </w:pPr>
            <w:r>
              <w:rPr>
                <w:sz w:val="16"/>
              </w:rPr>
              <w:t>Winter Storm</w:t>
            </w:r>
          </w:p>
        </w:tc>
        <w:tc>
          <w:tcPr>
            <w:tcW w:type="dxa" w:w="1308"/>
          </w:tcPr>
          <w:p>
            <w:pPr>
              <w:spacing w:after="0"/>
              <w:jc w:val="left"/>
            </w:pPr>
          </w:p>
        </w:tc>
        <w:tc>
          <w:tcPr>
            <w:tcW w:type="dxa" w:w="2912"/>
          </w:tcPr>
          <w:p>
            <w:pPr>
              <w:spacing w:after="0"/>
              <w:jc w:val="left"/>
            </w:pPr>
            <w:r>
              <w:rPr>
                <w:sz w:val="16"/>
              </w:rPr>
              <w:t>$500,000 property; $0 crops, reported for the zone (2023 dollars)</w:t>
            </w:r>
          </w:p>
        </w:tc>
        <w:tc>
          <w:tcPr>
            <w:tcW w:type="dxa" w:w="919"/>
          </w:tcPr>
          <w:p>
            <w:pPr>
              <w:spacing w:after="0"/>
              <w:jc w:val="right"/>
            </w:pPr>
            <w:r>
              <w:rPr>
                <w:sz w:val="16"/>
              </w:rPr>
              <w:t>0, 0</w:t>
            </w:r>
          </w:p>
        </w:tc>
        <w:tc>
          <w:tcPr>
            <w:tcW w:type="dxa" w:w="1994"/>
          </w:tcPr>
          <w:p>
            <w:pPr>
              <w:spacing w:after="0"/>
              <w:jc w:val="left"/>
            </w:pPr>
            <w:r>
              <w:rPr>
                <w:sz w:val="16"/>
              </w:rPr>
              <w:t>NWS zone MIZ006 (ALGER), zone-level</w:t>
            </w:r>
          </w:p>
        </w:tc>
        <w:tc>
          <w:tcPr>
            <w:tcW w:type="dxa" w:w="2134"/>
          </w:tcPr>
          <w:p>
            <w:pPr>
              <w:spacing w:after="0"/>
              <w:jc w:val="left"/>
            </w:pPr>
            <w:r>
              <w:rPr>
                <w:sz w:val="16"/>
              </w:rPr>
              <w:t>new since last plan; within last 5 years</w:t>
            </w:r>
          </w:p>
        </w:tc>
        <w:tc>
          <w:tcPr>
            <w:tcW w:type="dxa" w:w="251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2022-06-21</w:t>
            </w:r>
          </w:p>
        </w:tc>
        <w:tc>
          <w:tcPr>
            <w:tcW w:type="dxa" w:w="1292"/>
          </w:tcPr>
          <w:p>
            <w:pPr>
              <w:spacing w:after="0"/>
              <w:jc w:val="left"/>
            </w:pPr>
            <w:r>
              <w:rPr>
                <w:sz w:val="16"/>
              </w:rPr>
              <w:t>Excessive Heat</w:t>
            </w:r>
          </w:p>
        </w:tc>
        <w:tc>
          <w:tcPr>
            <w:tcW w:type="dxa" w:w="1308"/>
          </w:tcPr>
          <w:p>
            <w:pPr>
              <w:spacing w:after="0"/>
              <w:jc w:val="left"/>
            </w:pPr>
          </w:p>
        </w:tc>
        <w:tc>
          <w:tcPr>
            <w:tcW w:type="dxa" w:w="2912"/>
          </w:tcPr>
          <w:p>
            <w:pPr>
              <w:spacing w:after="0"/>
              <w:jc w:val="left"/>
            </w:pPr>
            <w:r>
              <w:rPr>
                <w:sz w:val="16"/>
              </w:rPr>
              <w:t>$0 property; $0 crops, reported for the zone (2022 dollars)</w:t>
            </w:r>
          </w:p>
        </w:tc>
        <w:tc>
          <w:tcPr>
            <w:tcW w:type="dxa" w:w="919"/>
          </w:tcPr>
          <w:p>
            <w:pPr>
              <w:spacing w:after="0"/>
              <w:jc w:val="right"/>
            </w:pPr>
            <w:r>
              <w:rPr>
                <w:sz w:val="16"/>
              </w:rPr>
              <w:t>0, 0</w:t>
            </w:r>
          </w:p>
        </w:tc>
        <w:tc>
          <w:tcPr>
            <w:tcW w:type="dxa" w:w="1994"/>
          </w:tcPr>
          <w:p>
            <w:pPr>
              <w:spacing w:after="0"/>
              <w:jc w:val="left"/>
            </w:pPr>
            <w:r>
              <w:rPr>
                <w:sz w:val="16"/>
              </w:rPr>
              <w:t>NWS zone MIZ006 (ALGER), zone-level</w:t>
            </w:r>
          </w:p>
        </w:tc>
        <w:tc>
          <w:tcPr>
            <w:tcW w:type="dxa" w:w="2134"/>
          </w:tcPr>
          <w:p>
            <w:pPr>
              <w:spacing w:after="0"/>
              <w:jc w:val="left"/>
            </w:pPr>
            <w:r>
              <w:rPr>
                <w:sz w:val="16"/>
              </w:rPr>
              <w:t>in the 12 months before plan approval; within last 5 years</w:t>
            </w:r>
          </w:p>
        </w:tc>
        <w:tc>
          <w:tcPr>
            <w:tcW w:type="dxa" w:w="2517"/>
          </w:tcPr>
          <w:p>
            <w:pPr>
              <w:spacing w:after="0"/>
              <w:jc w:val="left"/>
            </w:pPr>
            <w:r>
              <w:rPr>
                <w:sz w:val="16"/>
              </w:rPr>
              <w:t>B1-c worst recorded: Excessive Heat, Heat</w:t>
            </w:r>
          </w:p>
        </w:tc>
      </w:tr>
      <w:tr>
        <w:trPr>
          <w:cantSplit/>
        </w:trPr>
        <w:tc>
          <w:tcPr>
            <w:tcW w:type="dxa" w:w="1037"/>
          </w:tcPr>
          <w:p>
            <w:pPr>
              <w:spacing w:after="0"/>
              <w:jc w:val="left"/>
            </w:pPr>
            <w:r>
              <w:rPr>
                <w:sz w:val="16"/>
              </w:rPr>
              <w:t>2019-09-30</w:t>
            </w:r>
          </w:p>
        </w:tc>
        <w:tc>
          <w:tcPr>
            <w:tcW w:type="dxa" w:w="1292"/>
          </w:tcPr>
          <w:p>
            <w:pPr>
              <w:spacing w:after="0"/>
              <w:jc w:val="left"/>
            </w:pPr>
            <w:r>
              <w:rPr>
                <w:sz w:val="16"/>
              </w:rPr>
              <w:t>Lightning</w:t>
            </w:r>
          </w:p>
        </w:tc>
        <w:tc>
          <w:tcPr>
            <w:tcW w:type="dxa" w:w="1308"/>
          </w:tcPr>
          <w:p>
            <w:pPr>
              <w:spacing w:after="0"/>
              <w:jc w:val="left"/>
            </w:pPr>
          </w:p>
        </w:tc>
        <w:tc>
          <w:tcPr>
            <w:tcW w:type="dxa" w:w="2912"/>
          </w:tcPr>
          <w:p>
            <w:pPr>
              <w:spacing w:after="0"/>
              <w:jc w:val="left"/>
            </w:pPr>
            <w:r>
              <w:rPr>
                <w:sz w:val="16"/>
              </w:rPr>
              <w:t>$20,000 property; $0 crops (2019 dollars)</w:t>
            </w:r>
          </w:p>
        </w:tc>
        <w:tc>
          <w:tcPr>
            <w:tcW w:type="dxa" w:w="919"/>
          </w:tcPr>
          <w:p>
            <w:pPr>
              <w:spacing w:after="0"/>
              <w:jc w:val="right"/>
            </w:pPr>
            <w:r>
              <w:rPr>
                <w:sz w:val="16"/>
              </w:rPr>
              <w:t>0, 0</w:t>
            </w:r>
          </w:p>
        </w:tc>
        <w:tc>
          <w:tcPr>
            <w:tcW w:type="dxa" w:w="1994"/>
          </w:tcPr>
          <w:p>
            <w:pPr>
              <w:spacing w:after="0"/>
              <w:jc w:val="left"/>
            </w:pPr>
            <w:r>
              <w:rPr>
                <w:sz w:val="16"/>
              </w:rPr>
              <w:t>GRAND MARAIS</w:t>
            </w:r>
          </w:p>
        </w:tc>
        <w:tc>
          <w:tcPr>
            <w:tcW w:type="dxa" w:w="2134"/>
          </w:tcPr>
          <w:p>
            <w:pPr>
              <w:spacing w:after="0"/>
              <w:jc w:val="left"/>
            </w:pPr>
          </w:p>
        </w:tc>
        <w:tc>
          <w:tcPr>
            <w:tcW w:type="dxa" w:w="2517"/>
          </w:tcPr>
          <w:p>
            <w:pPr>
              <w:spacing w:after="0"/>
              <w:jc w:val="left"/>
            </w:pPr>
            <w:r>
              <w:rPr>
                <w:sz w:val="16"/>
              </w:rPr>
              <w:t>B1-c most damaging: Lightning</w:t>
            </w:r>
          </w:p>
        </w:tc>
      </w:tr>
      <w:tr>
        <w:trPr>
          <w:cantSplit/>
        </w:trPr>
        <w:tc>
          <w:tcPr>
            <w:tcW w:type="dxa" w:w="1037"/>
          </w:tcPr>
          <w:p>
            <w:pPr>
              <w:spacing w:after="0"/>
              <w:jc w:val="left"/>
            </w:pPr>
            <w:r>
              <w:rPr>
                <w:sz w:val="16"/>
              </w:rPr>
              <w:t>2007-11-27</w:t>
            </w:r>
          </w:p>
        </w:tc>
        <w:tc>
          <w:tcPr>
            <w:tcW w:type="dxa" w:w="1292"/>
          </w:tcPr>
          <w:p>
            <w:pPr>
              <w:spacing w:after="0"/>
              <w:jc w:val="left"/>
            </w:pPr>
            <w:r>
              <w:rPr>
                <w:sz w:val="16"/>
              </w:rPr>
              <w:t>High Wind</w:t>
            </w:r>
          </w:p>
        </w:tc>
        <w:tc>
          <w:tcPr>
            <w:tcW w:type="dxa" w:w="1308"/>
          </w:tcPr>
          <w:p>
            <w:pPr>
              <w:spacing w:after="0"/>
              <w:jc w:val="left"/>
            </w:pPr>
            <w:r>
              <w:rPr>
                <w:sz w:val="16"/>
              </w:rPr>
              <w:t>60 kt (69 mph) measured gust</w:t>
            </w:r>
          </w:p>
        </w:tc>
        <w:tc>
          <w:tcPr>
            <w:tcW w:type="dxa" w:w="2912"/>
          </w:tcPr>
          <w:p>
            <w:pPr>
              <w:spacing w:after="0"/>
              <w:jc w:val="left"/>
            </w:pPr>
            <w:r>
              <w:rPr>
                <w:sz w:val="16"/>
              </w:rPr>
              <w:t>$30,000 property; $0 crops, reported for the zone (2007 dollars)</w:t>
            </w:r>
          </w:p>
        </w:tc>
        <w:tc>
          <w:tcPr>
            <w:tcW w:type="dxa" w:w="919"/>
          </w:tcPr>
          <w:p>
            <w:pPr>
              <w:spacing w:after="0"/>
              <w:jc w:val="right"/>
            </w:pPr>
            <w:r>
              <w:rPr>
                <w:sz w:val="16"/>
              </w:rPr>
              <w:t>0, 0</w:t>
            </w:r>
          </w:p>
        </w:tc>
        <w:tc>
          <w:tcPr>
            <w:tcW w:type="dxa" w:w="1994"/>
          </w:tcPr>
          <w:p>
            <w:pPr>
              <w:spacing w:after="0"/>
              <w:jc w:val="left"/>
            </w:pPr>
            <w:r>
              <w:rPr>
                <w:sz w:val="16"/>
              </w:rPr>
              <w:t>NWS zone MIZ006 (ALGER), zone-level</w:t>
            </w:r>
          </w:p>
        </w:tc>
        <w:tc>
          <w:tcPr>
            <w:tcW w:type="dxa" w:w="2134"/>
          </w:tcPr>
          <w:p>
            <w:pPr>
              <w:spacing w:after="0"/>
              <w:jc w:val="left"/>
            </w:pPr>
          </w:p>
        </w:tc>
        <w:tc>
          <w:tcPr>
            <w:tcW w:type="dxa" w:w="2517"/>
          </w:tcPr>
          <w:p>
            <w:pPr>
              <w:spacing w:after="0"/>
              <w:jc w:val="left"/>
            </w:pPr>
            <w:r>
              <w:rPr>
                <w:sz w:val="16"/>
              </w:rPr>
              <w:t>B1-c worst recorded: High Wind and Strong Wind</w:t>
            </w:r>
          </w:p>
        </w:tc>
      </w:tr>
      <w:tr>
        <w:trPr>
          <w:cantSplit/>
        </w:trPr>
        <w:tc>
          <w:tcPr>
            <w:tcW w:type="dxa" w:w="1037"/>
          </w:tcPr>
          <w:p>
            <w:pPr>
              <w:spacing w:after="0"/>
              <w:jc w:val="left"/>
            </w:pPr>
            <w:r>
              <w:rPr>
                <w:sz w:val="16"/>
              </w:rPr>
              <w:t>2006-07-14</w:t>
            </w:r>
          </w:p>
        </w:tc>
        <w:tc>
          <w:tcPr>
            <w:tcW w:type="dxa" w:w="1292"/>
          </w:tcPr>
          <w:p>
            <w:pPr>
              <w:spacing w:after="0"/>
              <w:jc w:val="left"/>
            </w:pPr>
            <w:r>
              <w:rPr>
                <w:sz w:val="16"/>
              </w:rPr>
              <w:t>Lightning</w:t>
            </w:r>
          </w:p>
        </w:tc>
        <w:tc>
          <w:tcPr>
            <w:tcW w:type="dxa" w:w="1308"/>
          </w:tcPr>
          <w:p>
            <w:pPr>
              <w:spacing w:after="0"/>
              <w:jc w:val="left"/>
            </w:pPr>
          </w:p>
        </w:tc>
        <w:tc>
          <w:tcPr>
            <w:tcW w:type="dxa" w:w="2912"/>
          </w:tcPr>
          <w:p>
            <w:pPr>
              <w:spacing w:after="0"/>
              <w:jc w:val="left"/>
            </w:pPr>
            <w:r>
              <w:rPr>
                <w:sz w:val="16"/>
              </w:rPr>
              <w:t>damage not reported</w:t>
            </w:r>
          </w:p>
        </w:tc>
        <w:tc>
          <w:tcPr>
            <w:tcW w:type="dxa" w:w="919"/>
          </w:tcPr>
          <w:p>
            <w:pPr>
              <w:spacing w:after="0"/>
              <w:jc w:val="right"/>
            </w:pPr>
            <w:r>
              <w:rPr>
                <w:sz w:val="16"/>
              </w:rPr>
              <w:t>0, 3</w:t>
            </w:r>
          </w:p>
        </w:tc>
        <w:tc>
          <w:tcPr>
            <w:tcW w:type="dxa" w:w="1994"/>
          </w:tcPr>
          <w:p>
            <w:pPr>
              <w:spacing w:after="0"/>
              <w:jc w:val="left"/>
            </w:pPr>
            <w:r>
              <w:rPr>
                <w:sz w:val="16"/>
              </w:rPr>
              <w:t>MUNISING</w:t>
            </w:r>
          </w:p>
        </w:tc>
        <w:tc>
          <w:tcPr>
            <w:tcW w:type="dxa" w:w="2134"/>
          </w:tcPr>
          <w:p>
            <w:pPr>
              <w:spacing w:after="0"/>
              <w:jc w:val="left"/>
            </w:pPr>
          </w:p>
        </w:tc>
        <w:tc>
          <w:tcPr>
            <w:tcW w:type="dxa" w:w="2517"/>
          </w:tcPr>
          <w:p>
            <w:pPr>
              <w:spacing w:after="0"/>
              <w:jc w:val="left"/>
            </w:pPr>
            <w:r>
              <w:rPr>
                <w:sz w:val="16"/>
              </w:rPr>
              <w:t>deaths or injuries recorded</w:t>
            </w:r>
          </w:p>
        </w:tc>
      </w:tr>
      <w:tr>
        <w:trPr>
          <w:cantSplit/>
        </w:trPr>
        <w:tc>
          <w:tcPr>
            <w:tcW w:type="dxa" w:w="1037"/>
          </w:tcPr>
          <w:p>
            <w:pPr>
              <w:spacing w:after="0"/>
              <w:jc w:val="left"/>
            </w:pPr>
            <w:r>
              <w:rPr>
                <w:sz w:val="16"/>
              </w:rPr>
              <w:t>2005-08-09</w:t>
            </w:r>
          </w:p>
        </w:tc>
        <w:tc>
          <w:tcPr>
            <w:tcW w:type="dxa" w:w="1292"/>
          </w:tcPr>
          <w:p>
            <w:pPr>
              <w:spacing w:after="0"/>
              <w:jc w:val="left"/>
            </w:pPr>
            <w:r>
              <w:rPr>
                <w:sz w:val="16"/>
              </w:rPr>
              <w:t>Thunderstorm Wind</w:t>
            </w:r>
          </w:p>
        </w:tc>
        <w:tc>
          <w:tcPr>
            <w:tcW w:type="dxa" w:w="1308"/>
          </w:tcPr>
          <w:p>
            <w:pPr>
              <w:spacing w:after="0"/>
              <w:jc w:val="left"/>
            </w:pPr>
            <w:r>
              <w:rPr>
                <w:sz w:val="16"/>
              </w:rPr>
              <w:t>80 kt (92 mph) estimated gust</w:t>
            </w:r>
          </w:p>
        </w:tc>
        <w:tc>
          <w:tcPr>
            <w:tcW w:type="dxa" w:w="2912"/>
          </w:tcPr>
          <w:p>
            <w:pPr>
              <w:spacing w:after="0"/>
              <w:jc w:val="left"/>
            </w:pPr>
            <w:r>
              <w:rPr>
                <w:sz w:val="16"/>
              </w:rPr>
              <w:t>damage not reported</w:t>
            </w:r>
          </w:p>
        </w:tc>
        <w:tc>
          <w:tcPr>
            <w:tcW w:type="dxa" w:w="919"/>
          </w:tcPr>
          <w:p>
            <w:pPr>
              <w:spacing w:after="0"/>
              <w:jc w:val="right"/>
            </w:pPr>
            <w:r>
              <w:rPr>
                <w:sz w:val="16"/>
              </w:rPr>
              <w:t>0, 0</w:t>
            </w:r>
          </w:p>
        </w:tc>
        <w:tc>
          <w:tcPr>
            <w:tcW w:type="dxa" w:w="1994"/>
          </w:tcPr>
          <w:p>
            <w:pPr>
              <w:spacing w:after="0"/>
              <w:jc w:val="left"/>
            </w:pPr>
            <w:r>
              <w:rPr>
                <w:sz w:val="16"/>
              </w:rPr>
              <w:t>TRENARY</w:t>
            </w:r>
          </w:p>
        </w:tc>
        <w:tc>
          <w:tcPr>
            <w:tcW w:type="dxa" w:w="2134"/>
          </w:tcPr>
          <w:p>
            <w:pPr>
              <w:spacing w:after="0"/>
              <w:jc w:val="left"/>
            </w:pPr>
          </w:p>
        </w:tc>
        <w:tc>
          <w:tcPr>
            <w:tcW w:type="dxa" w:w="2517"/>
          </w:tcPr>
          <w:p>
            <w:pPr>
              <w:spacing w:after="0"/>
              <w:jc w:val="left"/>
            </w:pPr>
            <w:r>
              <w:rPr>
                <w:sz w:val="16"/>
              </w:rPr>
              <w:t>B1-c worst recorded: Thunderstorm Wind</w:t>
            </w:r>
          </w:p>
        </w:tc>
      </w:tr>
      <w:tr>
        <w:trPr>
          <w:cantSplit/>
        </w:trPr>
        <w:tc>
          <w:tcPr>
            <w:tcW w:type="dxa" w:w="1037"/>
          </w:tcPr>
          <w:p>
            <w:pPr>
              <w:spacing w:after="0"/>
              <w:jc w:val="left"/>
            </w:pPr>
            <w:r>
              <w:rPr>
                <w:sz w:val="16"/>
              </w:rPr>
              <w:t>1999-07-05</w:t>
            </w:r>
          </w:p>
        </w:tc>
        <w:tc>
          <w:tcPr>
            <w:tcW w:type="dxa" w:w="1292"/>
          </w:tcPr>
          <w:p>
            <w:pPr>
              <w:spacing w:after="0"/>
              <w:jc w:val="left"/>
            </w:pPr>
            <w:r>
              <w:rPr>
                <w:sz w:val="16"/>
              </w:rPr>
              <w:t>Thunderstorm Wind</w:t>
            </w:r>
          </w:p>
        </w:tc>
        <w:tc>
          <w:tcPr>
            <w:tcW w:type="dxa" w:w="1308"/>
          </w:tcPr>
          <w:p>
            <w:pPr>
              <w:spacing w:after="0"/>
              <w:jc w:val="left"/>
            </w:pPr>
            <w:r>
              <w:rPr>
                <w:sz w:val="16"/>
              </w:rPr>
              <w:t>58 kt (67 mph), measurement type not recorded</w:t>
            </w:r>
          </w:p>
        </w:tc>
        <w:tc>
          <w:tcPr>
            <w:tcW w:type="dxa" w:w="2912"/>
          </w:tcPr>
          <w:p>
            <w:pPr>
              <w:spacing w:after="0"/>
              <w:jc w:val="left"/>
            </w:pPr>
            <w:r>
              <w:rPr>
                <w:sz w:val="16"/>
              </w:rPr>
              <w:t>damage not reported</w:t>
            </w:r>
          </w:p>
        </w:tc>
        <w:tc>
          <w:tcPr>
            <w:tcW w:type="dxa" w:w="919"/>
          </w:tcPr>
          <w:p>
            <w:pPr>
              <w:spacing w:after="0"/>
              <w:jc w:val="right"/>
            </w:pPr>
            <w:r>
              <w:rPr>
                <w:sz w:val="16"/>
              </w:rPr>
              <w:t>0, 1</w:t>
            </w:r>
          </w:p>
        </w:tc>
        <w:tc>
          <w:tcPr>
            <w:tcW w:type="dxa" w:w="1994"/>
          </w:tcPr>
          <w:p>
            <w:pPr>
              <w:spacing w:after="0"/>
              <w:jc w:val="left"/>
            </w:pPr>
            <w:r>
              <w:rPr>
                <w:sz w:val="16"/>
              </w:rPr>
              <w:t>MUNISING</w:t>
            </w:r>
          </w:p>
        </w:tc>
        <w:tc>
          <w:tcPr>
            <w:tcW w:type="dxa" w:w="2134"/>
          </w:tcPr>
          <w:p>
            <w:pPr>
              <w:spacing w:after="0"/>
              <w:jc w:val="left"/>
            </w:pPr>
          </w:p>
        </w:tc>
        <w:tc>
          <w:tcPr>
            <w:tcW w:type="dxa" w:w="2517"/>
          </w:tcPr>
          <w:p>
            <w:pPr>
              <w:spacing w:after="0"/>
              <w:jc w:val="left"/>
            </w:pPr>
            <w:r>
              <w:rPr>
                <w:sz w:val="16"/>
              </w:rPr>
              <w:t>deaths or injuries recorded</w:t>
            </w:r>
          </w:p>
        </w:tc>
      </w:tr>
      <w:tr>
        <w:trPr>
          <w:cantSplit/>
        </w:trPr>
        <w:tc>
          <w:tcPr>
            <w:tcW w:type="dxa" w:w="1037"/>
          </w:tcPr>
          <w:p>
            <w:pPr>
              <w:spacing w:after="0"/>
              <w:jc w:val="left"/>
            </w:pPr>
            <w:r>
              <w:rPr>
                <w:sz w:val="16"/>
              </w:rPr>
              <w:t>1998-06-29</w:t>
            </w:r>
          </w:p>
        </w:tc>
        <w:tc>
          <w:tcPr>
            <w:tcW w:type="dxa" w:w="1292"/>
          </w:tcPr>
          <w:p>
            <w:pPr>
              <w:spacing w:after="0"/>
              <w:jc w:val="left"/>
            </w:pPr>
            <w:r>
              <w:rPr>
                <w:sz w:val="16"/>
              </w:rPr>
              <w:t>Lightning</w:t>
            </w:r>
          </w:p>
        </w:tc>
        <w:tc>
          <w:tcPr>
            <w:tcW w:type="dxa" w:w="1308"/>
          </w:tcPr>
          <w:p>
            <w:pPr>
              <w:spacing w:after="0"/>
              <w:jc w:val="left"/>
            </w:pPr>
          </w:p>
        </w:tc>
        <w:tc>
          <w:tcPr>
            <w:tcW w:type="dxa" w:w="2912"/>
          </w:tcPr>
          <w:p>
            <w:pPr>
              <w:spacing w:after="0"/>
              <w:jc w:val="left"/>
            </w:pPr>
            <w:r>
              <w:rPr>
                <w:sz w:val="16"/>
              </w:rPr>
              <w:t>damage not reported</w:t>
            </w:r>
          </w:p>
        </w:tc>
        <w:tc>
          <w:tcPr>
            <w:tcW w:type="dxa" w:w="919"/>
          </w:tcPr>
          <w:p>
            <w:pPr>
              <w:spacing w:after="0"/>
              <w:jc w:val="right"/>
            </w:pPr>
            <w:r>
              <w:rPr>
                <w:sz w:val="16"/>
              </w:rPr>
              <w:t>1, 0</w:t>
            </w:r>
          </w:p>
        </w:tc>
        <w:tc>
          <w:tcPr>
            <w:tcW w:type="dxa" w:w="1994"/>
          </w:tcPr>
          <w:p>
            <w:pPr>
              <w:spacing w:after="0"/>
              <w:jc w:val="left"/>
            </w:pPr>
            <w:r>
              <w:rPr>
                <w:sz w:val="16"/>
              </w:rPr>
              <w:t>SHINGLETON</w:t>
            </w:r>
          </w:p>
        </w:tc>
        <w:tc>
          <w:tcPr>
            <w:tcW w:type="dxa" w:w="2134"/>
          </w:tcPr>
          <w:p>
            <w:pPr>
              <w:spacing w:after="0"/>
              <w:jc w:val="left"/>
            </w:pPr>
          </w:p>
        </w:tc>
        <w:tc>
          <w:tcPr>
            <w:tcW w:type="dxa" w:w="2517"/>
          </w:tcPr>
          <w:p>
            <w:pPr>
              <w:spacing w:after="0"/>
              <w:jc w:val="left"/>
            </w:pPr>
            <w:r>
              <w:rPr>
                <w:sz w:val="16"/>
              </w:rPr>
              <w:t>deaths or injuries recorded</w:t>
            </w:r>
          </w:p>
        </w:tc>
      </w:tr>
      <w:tr>
        <w:trPr>
          <w:cantSplit/>
        </w:trPr>
        <w:tc>
          <w:tcPr>
            <w:tcW w:type="dxa" w:w="1037"/>
          </w:tcPr>
          <w:p>
            <w:pPr>
              <w:spacing w:after="0"/>
              <w:jc w:val="left"/>
            </w:pPr>
            <w:r>
              <w:rPr>
                <w:sz w:val="16"/>
              </w:rPr>
              <w:t>1978-07-19</w:t>
            </w:r>
          </w:p>
        </w:tc>
        <w:tc>
          <w:tcPr>
            <w:tcW w:type="dxa" w:w="1292"/>
          </w:tcPr>
          <w:p>
            <w:pPr>
              <w:spacing w:after="0"/>
              <w:jc w:val="left"/>
            </w:pPr>
            <w:r>
              <w:rPr>
                <w:sz w:val="16"/>
              </w:rPr>
              <w:t>Hail</w:t>
            </w:r>
          </w:p>
        </w:tc>
        <w:tc>
          <w:tcPr>
            <w:tcW w:type="dxa" w:w="1308"/>
          </w:tcPr>
          <w:p>
            <w:pPr>
              <w:spacing w:after="0"/>
              <w:jc w:val="left"/>
            </w:pPr>
            <w:r>
              <w:rPr>
                <w:sz w:val="16"/>
              </w:rPr>
              <w:t>3.5 in</w:t>
            </w:r>
          </w:p>
        </w:tc>
        <w:tc>
          <w:tcPr>
            <w:tcW w:type="dxa" w:w="2912"/>
          </w:tcPr>
          <w:p>
            <w:pPr>
              <w:spacing w:after="0"/>
              <w:jc w:val="left"/>
            </w:pPr>
            <w:r>
              <w:rPr>
                <w:sz w:val="16"/>
              </w:rPr>
              <w:t>damage not recorded (pre-1996 record)</w:t>
            </w:r>
          </w:p>
        </w:tc>
        <w:tc>
          <w:tcPr>
            <w:tcW w:type="dxa" w:w="919"/>
          </w:tcPr>
          <w:p>
            <w:pPr>
              <w:spacing w:after="0"/>
              <w:jc w:val="right"/>
            </w:pPr>
            <w:r>
              <w:rPr>
                <w:sz w:val="16"/>
              </w:rPr>
              <w:t>0, 0</w:t>
            </w:r>
          </w:p>
        </w:tc>
        <w:tc>
          <w:tcPr>
            <w:tcW w:type="dxa" w:w="1994"/>
          </w:tcPr>
          <w:p>
            <w:pPr>
              <w:spacing w:after="0"/>
              <w:jc w:val="left"/>
            </w:pPr>
            <w:r>
              <w:rPr>
                <w:sz w:val="16"/>
              </w:rPr>
              <w:t>location not recorded</w:t>
            </w:r>
          </w:p>
        </w:tc>
        <w:tc>
          <w:tcPr>
            <w:tcW w:type="dxa" w:w="2134"/>
          </w:tcPr>
          <w:p>
            <w:pPr>
              <w:spacing w:after="0"/>
              <w:jc w:val="left"/>
            </w:pPr>
          </w:p>
        </w:tc>
        <w:tc>
          <w:tcPr>
            <w:tcW w:type="dxa" w:w="2517"/>
          </w:tcPr>
          <w:p>
            <w:pPr>
              <w:spacing w:after="0"/>
              <w:jc w:val="left"/>
            </w:pPr>
            <w:r>
              <w:rPr>
                <w:sz w:val="16"/>
              </w:rPr>
              <w:t>B1-c worst recorded: Hail</w:t>
            </w:r>
          </w:p>
        </w:tc>
      </w:tr>
      <w:tr>
        <w:trPr>
          <w:cantSplit/>
        </w:trPr>
        <w:tc>
          <w:tcPr>
            <w:tcW w:type="dxa" w:w="1037"/>
          </w:tcPr>
          <w:p>
            <w:pPr>
              <w:spacing w:after="0"/>
              <w:jc w:val="left"/>
            </w:pPr>
            <w:r>
              <w:rPr>
                <w:sz w:val="16"/>
              </w:rPr>
              <w:t>1964-05-06</w:t>
            </w:r>
          </w:p>
        </w:tc>
        <w:tc>
          <w:tcPr>
            <w:tcW w:type="dxa" w:w="1292"/>
          </w:tcPr>
          <w:p>
            <w:pPr>
              <w:spacing w:after="0"/>
              <w:jc w:val="left"/>
            </w:pPr>
            <w:r>
              <w:rPr>
                <w:sz w:val="16"/>
              </w:rPr>
              <w:t>Tornado</w:t>
            </w:r>
          </w:p>
        </w:tc>
        <w:tc>
          <w:tcPr>
            <w:tcW w:type="dxa" w:w="1308"/>
          </w:tcPr>
          <w:p>
            <w:pPr>
              <w:spacing w:after="0"/>
              <w:jc w:val="left"/>
            </w:pPr>
            <w:r>
              <w:rPr>
                <w:sz w:val="16"/>
              </w:rPr>
              <w:t>F2, 33 yd wide</w:t>
            </w:r>
          </w:p>
        </w:tc>
        <w:tc>
          <w:tcPr>
            <w:tcW w:type="dxa" w:w="2912"/>
          </w:tcPr>
          <w:p>
            <w:pPr>
              <w:spacing w:after="0"/>
              <w:jc w:val="left"/>
            </w:pPr>
            <w:r>
              <w:rPr>
                <w:sz w:val="16"/>
              </w:rPr>
              <w:t>$250,000 property; crops not recorded (1964 dollars)</w:t>
            </w:r>
          </w:p>
        </w:tc>
        <w:tc>
          <w:tcPr>
            <w:tcW w:type="dxa" w:w="919"/>
          </w:tcPr>
          <w:p>
            <w:pPr>
              <w:spacing w:after="0"/>
              <w:jc w:val="right"/>
            </w:pPr>
            <w:r>
              <w:rPr>
                <w:sz w:val="16"/>
              </w:rPr>
              <w:t>0, 0</w:t>
            </w:r>
          </w:p>
        </w:tc>
        <w:tc>
          <w:tcPr>
            <w:tcW w:type="dxa" w:w="1994"/>
          </w:tcPr>
          <w:p>
            <w:pPr>
              <w:spacing w:after="0"/>
              <w:jc w:val="left"/>
            </w:pPr>
            <w:r>
              <w:rPr>
                <w:sz w:val="16"/>
              </w:rPr>
              <w:t>location not recorded</w:t>
            </w:r>
          </w:p>
        </w:tc>
        <w:tc>
          <w:tcPr>
            <w:tcW w:type="dxa" w:w="2134"/>
          </w:tcPr>
          <w:p>
            <w:pPr>
              <w:spacing w:after="0"/>
              <w:jc w:val="left"/>
            </w:pPr>
          </w:p>
        </w:tc>
        <w:tc>
          <w:tcPr>
            <w:tcW w:type="dxa" w:w="2517"/>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(670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0"/>
        <w:gridCol w:w="1393"/>
        <w:gridCol w:w="1515"/>
        <w:gridCol w:w="1513"/>
        <w:gridCol w:w="1636"/>
        <w:gridCol w:w="1498"/>
        <w:gridCol w:w="1421"/>
        <w:gridCol w:w="1037"/>
        <w:gridCol w:w="1781"/>
      </w:tblGrid>
      <w:tr>
        <w:trPr>
          <w:cantSplit/>
          <w:tblHeader/>
        </w:trPr>
        <w:tc>
          <w:tcPr>
            <w:tcW w:type="dxa" w:w="1037"/>
            <w:shd w:val="clear" w:color="auto" w:fill="E8E8E8"/>
          </w:tcPr>
          <w:p>
            <w:pPr>
              <w:spacing w:after="0"/>
              <w:jc w:val="left"/>
            </w:pPr>
            <w:r>
              <w:rPr>
                <w:b/>
                <w:sz w:val="16"/>
              </w:rPr>
              <w:t>Hazard</w:t>
            </w:r>
          </w:p>
        </w:tc>
        <w:tc>
          <w:tcPr>
            <w:tcW w:type="dxa" w:w="128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93"/>
            <w:shd w:val="clear" w:color="auto" w:fill="E8E8E8"/>
          </w:tcPr>
          <w:p>
            <w:pPr>
              <w:spacing w:after="0"/>
              <w:jc w:val="left"/>
            </w:pPr>
            <w:r>
              <w:rPr>
                <w:b/>
                <w:sz w:val="16"/>
              </w:rPr>
              <w:t>Unit</w:t>
            </w:r>
          </w:p>
        </w:tc>
        <w:tc>
          <w:tcPr>
            <w:tcW w:type="dxa" w:w="1515"/>
            <w:shd w:val="clear" w:color="auto" w:fill="E8E8E8"/>
          </w:tcPr>
          <w:p>
            <w:pPr>
              <w:spacing w:after="0"/>
              <w:jc w:val="left"/>
            </w:pPr>
            <w:r>
              <w:rPr>
                <w:b/>
                <w:sz w:val="16"/>
              </w:rPr>
              <w:t>In plain terms</w:t>
            </w:r>
          </w:p>
        </w:tc>
        <w:tc>
          <w:tcPr>
            <w:tcW w:type="dxa" w:w="1513"/>
            <w:shd w:val="clear" w:color="auto" w:fill="E8E8E8"/>
          </w:tcPr>
          <w:p>
            <w:pPr>
              <w:spacing w:after="0"/>
              <w:jc w:val="left"/>
            </w:pPr>
            <w:r>
              <w:rPr>
                <w:b/>
                <w:sz w:val="16"/>
              </w:rPr>
              <w:t>Descriptor</w:t>
            </w:r>
          </w:p>
        </w:tc>
        <w:tc>
          <w:tcPr>
            <w:tcW w:type="dxa" w:w="1636"/>
            <w:shd w:val="clear" w:color="auto" w:fill="E8E8E8"/>
          </w:tcPr>
          <w:p>
            <w:pPr>
              <w:spacing w:after="0"/>
              <w:jc w:val="left"/>
            </w:pPr>
            <w:r>
              <w:rPr>
                <w:b/>
                <w:sz w:val="16"/>
              </w:rPr>
              <w:t>Descriptor basis</w:t>
            </w:r>
          </w:p>
        </w:tc>
        <w:tc>
          <w:tcPr>
            <w:tcW w:type="dxa" w:w="1498"/>
            <w:shd w:val="clear" w:color="auto" w:fill="E8E8E8"/>
          </w:tcPr>
          <w:p>
            <w:pPr>
              <w:spacing w:after="0"/>
              <w:jc w:val="right"/>
            </w:pPr>
            <w:r>
              <w:rPr>
                <w:b/>
                <w:sz w:val="16"/>
              </w:rPr>
              <w:t>NRI events or days in its record period (hail, wind and tornado are area-weighted, so can be fractional)</w:t>
            </w:r>
          </w:p>
        </w:tc>
        <w:tc>
          <w:tcPr>
            <w:tcW w:type="dxa" w:w="142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81"/>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80"/>
          </w:tcPr>
          <w:p>
            <w:pPr>
              <w:spacing w:after="0"/>
              <w:jc w:val="right"/>
            </w:pPr>
            <w:r>
              <w:rPr>
                <w:sz w:val="16"/>
              </w:rPr>
              <w:t>0.01</w:t>
            </w:r>
          </w:p>
        </w:tc>
        <w:tc>
          <w:tcPr>
            <w:tcW w:type="dxa" w:w="1393"/>
          </w:tcPr>
          <w:p>
            <w:pPr>
              <w:spacing w:after="0"/>
              <w:jc w:val="left"/>
            </w:pPr>
            <w:r>
              <w:rPr>
                <w:sz w:val="16"/>
              </w:rPr>
              <w:t>events per year at a location (modeled)</w:t>
            </w:r>
          </w:p>
        </w:tc>
        <w:tc>
          <w:tcPr>
            <w:tcW w:type="dxa" w:w="1515"/>
          </w:tcPr>
          <w:p>
            <w:pPr>
              <w:spacing w:after="0"/>
              <w:jc w:val="left"/>
            </w:pPr>
            <w:r>
              <w:rPr>
                <w:sz w:val="16"/>
              </w:rPr>
              <w:t>about 0.01 per year at a given location in the county</w:t>
            </w:r>
          </w:p>
        </w:tc>
        <w:tc>
          <w:tcPr>
            <w:tcW w:type="dxa" w:w="1513"/>
          </w:tcPr>
          <w:p>
            <w:pPr>
              <w:spacing w:after="0"/>
              <w:jc w:val="left"/>
            </w:pPr>
          </w:p>
        </w:tc>
        <w:tc>
          <w:tcPr>
            <w:tcW w:type="dxa" w:w="1636"/>
          </w:tcPr>
          <w:p>
            <w:pPr>
              <w:spacing w:after="0"/>
              <w:jc w:val="left"/>
            </w:pPr>
            <w:r>
              <w:rPr>
                <w:sz w:val="16"/>
              </w:rPr>
              <w:t>Storm Events records in 0 of 30 years, 1996 to 2025 (0%)</w:t>
            </w:r>
          </w:p>
        </w:tc>
        <w:tc>
          <w:tcPr>
            <w:tcW w:type="dxa" w:w="1498"/>
          </w:tcPr>
          <w:p>
            <w:pPr>
              <w:spacing w:after="0"/>
              <w:jc w:val="right"/>
            </w:pPr>
            <w:r>
              <w:rPr>
                <w:sz w:val="16"/>
              </w:rPr>
              <w:t>not shown</w:t>
            </w:r>
          </w:p>
        </w:tc>
        <w:tc>
          <w:tcPr>
            <w:tcW w:type="dxa" w:w="1421"/>
          </w:tcPr>
          <w:p>
            <w:pPr>
              <w:spacing w:after="0"/>
              <w:jc w:val="left"/>
            </w:pPr>
            <w:r>
              <w:rPr>
                <w:sz w:val="16"/>
              </w:rPr>
              <w:t>modeled</w:t>
            </w:r>
          </w:p>
        </w:tc>
        <w:tc>
          <w:tcPr>
            <w:tcW w:type="dxa" w:w="1037"/>
          </w:tcPr>
          <w:p>
            <w:pPr>
              <w:spacing w:after="0"/>
              <w:jc w:val="left"/>
            </w:pPr>
            <w:r>
              <w:rPr>
                <w:sz w:val="16"/>
              </w:rPr>
              <w:t>see B1-f</w:t>
            </w:r>
          </w:p>
        </w:tc>
        <w:tc>
          <w:tcPr>
            <w:tcW w:type="dxa" w:w="1781"/>
          </w:tcPr>
          <w:p>
            <w:pPr>
              <w:spacing w:after="0"/>
              <w:jc w:val="left"/>
            </w:pPr>
            <w:r>
              <w:rPr>
                <w:sz w:val="16"/>
              </w:rPr>
              <w:t>No descriptor: no Storm Events record 1996 to 2025</w:t>
            </w:r>
          </w:p>
        </w:tc>
      </w:tr>
      <w:tr>
        <w:trPr>
          <w:cantSplit/>
        </w:trPr>
        <w:tc>
          <w:tcPr>
            <w:tcW w:type="dxa" w:w="1037"/>
          </w:tcPr>
          <w:p>
            <w:pPr>
              <w:spacing w:after="0"/>
              <w:jc w:val="left"/>
            </w:pPr>
            <w:r>
              <w:rPr>
                <w:sz w:val="16"/>
              </w:rPr>
              <w:t>Cold Wave</w:t>
            </w:r>
          </w:p>
        </w:tc>
        <w:tc>
          <w:tcPr>
            <w:tcW w:type="dxa" w:w="1280"/>
          </w:tcPr>
          <w:p>
            <w:pPr>
              <w:spacing w:after="0"/>
              <w:jc w:val="right"/>
            </w:pPr>
            <w:r>
              <w:rPr>
                <w:sz w:val="16"/>
              </w:rPr>
              <w:t>1.69</w:t>
            </w:r>
          </w:p>
        </w:tc>
        <w:tc>
          <w:tcPr>
            <w:tcW w:type="dxa" w:w="1393"/>
          </w:tcPr>
          <w:p>
            <w:pPr>
              <w:spacing w:after="0"/>
              <w:jc w:val="left"/>
            </w:pPr>
            <w:r>
              <w:rPr>
                <w:sz w:val="16"/>
              </w:rPr>
              <w:t>event-days per year</w:t>
            </w:r>
          </w:p>
        </w:tc>
        <w:tc>
          <w:tcPr>
            <w:tcW w:type="dxa" w:w="1515"/>
          </w:tcPr>
          <w:p>
            <w:pPr>
              <w:spacing w:after="0"/>
              <w:jc w:val="left"/>
            </w:pPr>
            <w:r>
              <w:rPr>
                <w:sz w:val="16"/>
              </w:rPr>
              <w:t>about 1.69 days per year</w:t>
            </w:r>
          </w:p>
        </w:tc>
        <w:tc>
          <w:tcPr>
            <w:tcW w:type="dxa" w:w="1513"/>
          </w:tcPr>
          <w:p>
            <w:pPr>
              <w:spacing w:after="0"/>
              <w:jc w:val="left"/>
            </w:pPr>
            <w:r>
              <w:rPr>
                <w:sz w:val="16"/>
              </w:rPr>
              <w:t>Likely (from Storm Events: 12 of 30 years)</w:t>
            </w:r>
          </w:p>
        </w:tc>
        <w:tc>
          <w:tcPr>
            <w:tcW w:type="dxa" w:w="1636"/>
          </w:tcPr>
          <w:p>
            <w:pPr>
              <w:spacing w:after="0"/>
              <w:jc w:val="left"/>
            </w:pPr>
            <w:r>
              <w:rPr>
                <w:sz w:val="16"/>
              </w:rPr>
              <w:t>event-days in 12 of 30 years, 1996 to 2025 (40%)</w:t>
            </w:r>
          </w:p>
        </w:tc>
        <w:tc>
          <w:tcPr>
            <w:tcW w:type="dxa" w:w="1498"/>
          </w:tcPr>
          <w:p>
            <w:pPr>
              <w:spacing w:after="0"/>
              <w:jc w:val="right"/>
            </w:pPr>
            <w:r>
              <w:rPr>
                <w:sz w:val="16"/>
              </w:rPr>
              <w:t>32</w:t>
            </w:r>
          </w:p>
        </w:tc>
        <w:tc>
          <w:tcPr>
            <w:tcW w:type="dxa" w:w="1421"/>
          </w:tcPr>
          <w:p>
            <w:pPr>
              <w:spacing w:after="0"/>
              <w:jc w:val="left"/>
            </w:pPr>
            <w:r>
              <w:rPr>
                <w:sz w:val="16"/>
              </w:rPr>
              <w:t>2005-11-12 to 2024-11-12 (19 years)</w:t>
            </w:r>
          </w:p>
        </w:tc>
        <w:tc>
          <w:tcPr>
            <w:tcW w:type="dxa" w:w="1037"/>
          </w:tcPr>
          <w:p>
            <w:pPr>
              <w:spacing w:after="0"/>
              <w:jc w:val="left"/>
            </w:pPr>
            <w:r>
              <w:rPr>
                <w:sz w:val="16"/>
              </w:rPr>
              <w:t>countywide</w:t>
            </w:r>
          </w:p>
        </w:tc>
        <w:tc>
          <w:tcPr>
            <w:tcW w:type="dxa" w:w="1781"/>
          </w:tcPr>
          <w:p>
            <w:pPr>
              <w:spacing w:after="0"/>
              <w:jc w:val="left"/>
            </w:pPr>
          </w:p>
        </w:tc>
      </w:tr>
      <w:tr>
        <w:trPr>
          <w:cantSplit/>
        </w:trPr>
        <w:tc>
          <w:tcPr>
            <w:tcW w:type="dxa" w:w="1037"/>
          </w:tcPr>
          <w:p>
            <w:pPr>
              <w:spacing w:after="0"/>
              <w:jc w:val="left"/>
            </w:pPr>
            <w:r>
              <w:rPr>
                <w:sz w:val="16"/>
              </w:rPr>
              <w:t>Drought</w:t>
            </w:r>
          </w:p>
        </w:tc>
        <w:tc>
          <w:tcPr>
            <w:tcW w:type="dxa" w:w="1280"/>
          </w:tcPr>
          <w:p>
            <w:pPr>
              <w:spacing w:after="0"/>
              <w:jc w:val="right"/>
            </w:pPr>
            <w:r>
              <w:rPr>
                <w:sz w:val="16"/>
              </w:rPr>
              <w:t>1.34</w:t>
            </w:r>
          </w:p>
        </w:tc>
        <w:tc>
          <w:tcPr>
            <w:tcW w:type="dxa" w:w="1393"/>
          </w:tcPr>
          <w:p>
            <w:pPr>
              <w:spacing w:after="0"/>
              <w:jc w:val="left"/>
            </w:pPr>
            <w:r>
              <w:rPr>
                <w:sz w:val="16"/>
              </w:rPr>
              <w:t>event-days per year</w:t>
            </w:r>
          </w:p>
        </w:tc>
        <w:tc>
          <w:tcPr>
            <w:tcW w:type="dxa" w:w="1515"/>
          </w:tcPr>
          <w:p>
            <w:pPr>
              <w:spacing w:after="0"/>
              <w:jc w:val="left"/>
            </w:pPr>
            <w:r>
              <w:rPr>
                <w:sz w:val="16"/>
              </w:rPr>
              <w:t>about 1.34 days per year</w:t>
            </w:r>
          </w:p>
        </w:tc>
        <w:tc>
          <w:tcPr>
            <w:tcW w:type="dxa" w:w="1513"/>
          </w:tcPr>
          <w:p>
            <w:pPr>
              <w:spacing w:after="0"/>
              <w:jc w:val="left"/>
            </w:pPr>
          </w:p>
        </w:tc>
        <w:tc>
          <w:tcPr>
            <w:tcW w:type="dxa" w:w="1636"/>
          </w:tcPr>
          <w:p>
            <w:pPr>
              <w:spacing w:after="0"/>
              <w:jc w:val="left"/>
            </w:pPr>
            <w:r>
              <w:rPr>
                <w:sz w:val="16"/>
              </w:rPr>
              <w:t>event-days in 0 of 30 years, 1996 to 2025 (0%)</w:t>
            </w:r>
          </w:p>
        </w:tc>
        <w:tc>
          <w:tcPr>
            <w:tcW w:type="dxa" w:w="1498"/>
          </w:tcPr>
          <w:p>
            <w:pPr>
              <w:spacing w:after="0"/>
              <w:jc w:val="right"/>
            </w:pPr>
            <w:r>
              <w:rPr>
                <w:sz w:val="16"/>
              </w:rPr>
              <w:t>56</w:t>
            </w:r>
          </w:p>
        </w:tc>
        <w:tc>
          <w:tcPr>
            <w:tcW w:type="dxa" w:w="142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81"/>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80"/>
          </w:tcPr>
          <w:p>
            <w:pPr>
              <w:spacing w:after="0"/>
              <w:jc w:val="right"/>
            </w:pPr>
            <w:r>
              <w:rPr>
                <w:sz w:val="16"/>
              </w:rPr>
              <w:t>0.000105</w:t>
            </w:r>
          </w:p>
        </w:tc>
        <w:tc>
          <w:tcPr>
            <w:tcW w:type="dxa" w:w="1393"/>
          </w:tcPr>
          <w:p>
            <w:pPr>
              <w:spacing w:after="0"/>
              <w:jc w:val="left"/>
            </w:pPr>
            <w:r>
              <w:rPr>
                <w:sz w:val="16"/>
              </w:rPr>
              <w:t>annual probability at a location</w:t>
            </w:r>
          </w:p>
        </w:tc>
        <w:tc>
          <w:tcPr>
            <w:tcW w:type="dxa" w:w="1515"/>
          </w:tcPr>
          <w:p>
            <w:pPr>
              <w:spacing w:after="0"/>
              <w:jc w:val="left"/>
            </w:pPr>
            <w:r>
              <w:rPr>
                <w:sz w:val="16"/>
              </w:rPr>
              <w:t>chance a given location in the county has at least minor-damage shaking in a year: 0.0105%</w:t>
            </w:r>
          </w:p>
        </w:tc>
        <w:tc>
          <w:tcPr>
            <w:tcW w:type="dxa" w:w="1513"/>
          </w:tcPr>
          <w:p>
            <w:pPr>
              <w:spacing w:after="0"/>
              <w:jc w:val="left"/>
            </w:pPr>
          </w:p>
        </w:tc>
        <w:tc>
          <w:tcPr>
            <w:tcW w:type="dxa" w:w="1636"/>
          </w:tcPr>
          <w:p>
            <w:pPr>
              <w:spacing w:after="0"/>
              <w:jc w:val="left"/>
            </w:pPr>
          </w:p>
        </w:tc>
        <w:tc>
          <w:tcPr>
            <w:tcW w:type="dxa" w:w="1498"/>
          </w:tcPr>
          <w:p>
            <w:pPr>
              <w:spacing w:after="0"/>
              <w:jc w:val="right"/>
            </w:pPr>
            <w:r>
              <w:rPr>
                <w:sz w:val="16"/>
              </w:rPr>
              <w:t>not shown</w:t>
            </w:r>
          </w:p>
        </w:tc>
        <w:tc>
          <w:tcPr>
            <w:tcW w:type="dxa" w:w="1421"/>
          </w:tcPr>
          <w:p>
            <w:pPr>
              <w:spacing w:after="0"/>
              <w:jc w:val="left"/>
            </w:pPr>
            <w:r>
              <w:rPr>
                <w:sz w:val="16"/>
              </w:rPr>
              <w:t>modeled</w:t>
            </w:r>
          </w:p>
        </w:tc>
        <w:tc>
          <w:tcPr>
            <w:tcW w:type="dxa" w:w="1037"/>
          </w:tcPr>
          <w:p>
            <w:pPr>
              <w:spacing w:after="0"/>
              <w:jc w:val="left"/>
            </w:pPr>
            <w:r>
              <w:rPr>
                <w:sz w:val="16"/>
              </w:rPr>
              <w:t>see B1-f</w:t>
            </w:r>
          </w:p>
        </w:tc>
        <w:tc>
          <w:tcPr>
            <w:tcW w:type="dxa" w:w="178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0"/>
          </w:tcPr>
          <w:p>
            <w:pPr>
              <w:spacing w:after="0"/>
              <w:jc w:val="right"/>
            </w:pPr>
            <w:r>
              <w:rPr>
                <w:sz w:val="16"/>
              </w:rPr>
              <w:t>0.618</w:t>
            </w:r>
          </w:p>
        </w:tc>
        <w:tc>
          <w:tcPr>
            <w:tcW w:type="dxa" w:w="1393"/>
          </w:tcPr>
          <w:p>
            <w:pPr>
              <w:spacing w:after="0"/>
              <w:jc w:val="left"/>
            </w:pPr>
            <w:r>
              <w:rPr>
                <w:sz w:val="16"/>
              </w:rPr>
              <w:t>events per year</w:t>
            </w:r>
          </w:p>
        </w:tc>
        <w:tc>
          <w:tcPr>
            <w:tcW w:type="dxa" w:w="1515"/>
          </w:tcPr>
          <w:p>
            <w:pPr>
              <w:spacing w:after="0"/>
              <w:jc w:val="left"/>
            </w:pPr>
            <w:r>
              <w:rPr>
                <w:sz w:val="16"/>
              </w:rPr>
              <w:t>about 0.62 per year</w:t>
            </w:r>
          </w:p>
        </w:tc>
        <w:tc>
          <w:tcPr>
            <w:tcW w:type="dxa" w:w="1513"/>
          </w:tcPr>
          <w:p>
            <w:pPr>
              <w:spacing w:after="0"/>
              <w:jc w:val="left"/>
            </w:pPr>
            <w:r>
              <w:rPr>
                <w:sz w:val="16"/>
              </w:rPr>
              <w:t>Likely</w:t>
            </w:r>
          </w:p>
        </w:tc>
        <w:tc>
          <w:tcPr>
            <w:tcW w:type="dxa" w:w="1636"/>
          </w:tcPr>
          <w:p>
            <w:pPr>
              <w:spacing w:after="0"/>
              <w:jc w:val="left"/>
            </w:pPr>
            <w:r>
              <w:rPr>
                <w:sz w:val="16"/>
              </w:rPr>
              <w:t>FEMA annualized frequency (modeled)</w:t>
            </w:r>
          </w:p>
        </w:tc>
        <w:tc>
          <w:tcPr>
            <w:tcW w:type="dxa" w:w="1498"/>
          </w:tcPr>
          <w:p>
            <w:pPr>
              <w:spacing w:after="0"/>
              <w:jc w:val="right"/>
            </w:pPr>
            <w:r>
              <w:rPr>
                <w:sz w:val="16"/>
              </w:rPr>
              <w:t>25.4 (modeled)</w:t>
            </w:r>
          </w:p>
        </w:tc>
        <w:tc>
          <w:tcPr>
            <w:tcW w:type="dxa" w:w="1421"/>
          </w:tcPr>
          <w:p>
            <w:pPr>
              <w:spacing w:after="0"/>
              <w:jc w:val="left"/>
            </w:pPr>
            <w:r>
              <w:rPr>
                <w:sz w:val="16"/>
              </w:rPr>
              <w:t>1986 to 2023 (38 years)</w:t>
            </w:r>
          </w:p>
        </w:tc>
        <w:tc>
          <w:tcPr>
            <w:tcW w:type="dxa" w:w="1037"/>
          </w:tcPr>
          <w:p>
            <w:pPr>
              <w:spacing w:after="0"/>
              <w:jc w:val="left"/>
            </w:pPr>
            <w:r>
              <w:rPr>
                <w:sz w:val="16"/>
              </w:rPr>
              <w:t>countywide</w:t>
            </w:r>
          </w:p>
        </w:tc>
        <w:tc>
          <w:tcPr>
            <w:tcW w:type="dxa" w:w="1781"/>
          </w:tcPr>
          <w:p>
            <w:pPr>
              <w:spacing w:after="0"/>
              <w:jc w:val="left"/>
            </w:pPr>
          </w:p>
        </w:tc>
      </w:tr>
      <w:tr>
        <w:trPr>
          <w:cantSplit/>
        </w:trPr>
        <w:tc>
          <w:tcPr>
            <w:tcW w:type="dxa" w:w="1037"/>
          </w:tcPr>
          <w:p>
            <w:pPr>
              <w:spacing w:after="0"/>
              <w:jc w:val="left"/>
            </w:pPr>
            <w:r>
              <w:rPr>
                <w:sz w:val="16"/>
              </w:rPr>
              <w:t>Heat Wave</w:t>
            </w:r>
          </w:p>
        </w:tc>
        <w:tc>
          <w:tcPr>
            <w:tcW w:type="dxa" w:w="1280"/>
          </w:tcPr>
          <w:p>
            <w:pPr>
              <w:spacing w:after="0"/>
              <w:jc w:val="right"/>
            </w:pPr>
            <w:r>
              <w:rPr>
                <w:sz w:val="16"/>
              </w:rPr>
              <w:t>0.158</w:t>
            </w:r>
          </w:p>
        </w:tc>
        <w:tc>
          <w:tcPr>
            <w:tcW w:type="dxa" w:w="1393"/>
          </w:tcPr>
          <w:p>
            <w:pPr>
              <w:spacing w:after="0"/>
              <w:jc w:val="left"/>
            </w:pPr>
            <w:r>
              <w:rPr>
                <w:sz w:val="16"/>
              </w:rPr>
              <w:t>event-days per year</w:t>
            </w:r>
          </w:p>
        </w:tc>
        <w:tc>
          <w:tcPr>
            <w:tcW w:type="dxa" w:w="1515"/>
          </w:tcPr>
          <w:p>
            <w:pPr>
              <w:spacing w:after="0"/>
              <w:jc w:val="left"/>
            </w:pPr>
            <w:r>
              <w:rPr>
                <w:sz w:val="16"/>
              </w:rPr>
              <w:t>about 0.158 days per year</w:t>
            </w:r>
          </w:p>
        </w:tc>
        <w:tc>
          <w:tcPr>
            <w:tcW w:type="dxa" w:w="1513"/>
          </w:tcPr>
          <w:p>
            <w:pPr>
              <w:spacing w:after="0"/>
              <w:jc w:val="left"/>
            </w:pPr>
            <w:r>
              <w:rPr>
                <w:sz w:val="16"/>
              </w:rPr>
              <w:t>Likely (from Storm Events: 4 of 30 years)</w:t>
            </w:r>
          </w:p>
        </w:tc>
        <w:tc>
          <w:tcPr>
            <w:tcW w:type="dxa" w:w="1636"/>
          </w:tcPr>
          <w:p>
            <w:pPr>
              <w:spacing w:after="0"/>
              <w:jc w:val="left"/>
            </w:pPr>
            <w:r>
              <w:rPr>
                <w:sz w:val="16"/>
              </w:rPr>
              <w:t>event-days in 4 of 30 years, 1996 to 2025 (13.3%)</w:t>
            </w:r>
          </w:p>
        </w:tc>
        <w:tc>
          <w:tcPr>
            <w:tcW w:type="dxa" w:w="1498"/>
          </w:tcPr>
          <w:p>
            <w:pPr>
              <w:spacing w:after="0"/>
              <w:jc w:val="right"/>
            </w:pPr>
            <w:r>
              <w:rPr>
                <w:sz w:val="16"/>
              </w:rPr>
              <w:t>3</w:t>
            </w:r>
          </w:p>
        </w:tc>
        <w:tc>
          <w:tcPr>
            <w:tcW w:type="dxa" w:w="1421"/>
          </w:tcPr>
          <w:p>
            <w:pPr>
              <w:spacing w:after="0"/>
              <w:jc w:val="left"/>
            </w:pPr>
            <w:r>
              <w:rPr>
                <w:sz w:val="16"/>
              </w:rPr>
              <w:t>2005-11-12 to 2024-11-12 (19 years)</w:t>
            </w:r>
          </w:p>
        </w:tc>
        <w:tc>
          <w:tcPr>
            <w:tcW w:type="dxa" w:w="1037"/>
          </w:tcPr>
          <w:p>
            <w:pPr>
              <w:spacing w:after="0"/>
              <w:jc w:val="left"/>
            </w:pPr>
            <w:r>
              <w:rPr>
                <w:sz w:val="16"/>
              </w:rPr>
              <w:t>countywide</w:t>
            </w:r>
          </w:p>
        </w:tc>
        <w:tc>
          <w:tcPr>
            <w:tcW w:type="dxa" w:w="1781"/>
          </w:tcPr>
          <w:p>
            <w:pPr>
              <w:spacing w:after="0"/>
              <w:jc w:val="left"/>
            </w:pPr>
          </w:p>
        </w:tc>
      </w:tr>
      <w:tr>
        <w:trPr>
          <w:cantSplit/>
        </w:trPr>
        <w:tc>
          <w:tcPr>
            <w:tcW w:type="dxa" w:w="1037"/>
          </w:tcPr>
          <w:p>
            <w:pPr>
              <w:spacing w:after="0"/>
              <w:jc w:val="left"/>
            </w:pPr>
            <w:r>
              <w:rPr>
                <w:sz w:val="16"/>
              </w:rPr>
              <w:t>Hurricane</w:t>
            </w:r>
          </w:p>
        </w:tc>
        <w:tc>
          <w:tcPr>
            <w:tcW w:type="dxa" w:w="1280"/>
          </w:tcPr>
          <w:p>
            <w:pPr>
              <w:spacing w:after="0"/>
              <w:jc w:val="right"/>
            </w:pPr>
            <w:r>
              <w:rPr>
                <w:sz w:val="16"/>
              </w:rPr>
              <w:t>0.000000564</w:t>
            </w:r>
          </w:p>
        </w:tc>
        <w:tc>
          <w:tcPr>
            <w:tcW w:type="dxa" w:w="1393"/>
          </w:tcPr>
          <w:p>
            <w:pPr>
              <w:spacing w:after="0"/>
              <w:jc w:val="left"/>
            </w:pPr>
            <w:r>
              <w:rPr>
                <w:sz w:val="16"/>
              </w:rPr>
              <w:t>events per year</w:t>
            </w:r>
          </w:p>
        </w:tc>
        <w:tc>
          <w:tcPr>
            <w:tcW w:type="dxa" w:w="1515"/>
          </w:tcPr>
          <w:p>
            <w:pPr>
              <w:spacing w:after="0"/>
              <w:jc w:val="left"/>
            </w:pPr>
            <w:r>
              <w:rPr>
                <w:sz w:val="16"/>
              </w:rPr>
              <w:t>about 1 in 1,772,081 years</w:t>
            </w:r>
          </w:p>
        </w:tc>
        <w:tc>
          <w:tcPr>
            <w:tcW w:type="dxa" w:w="1513"/>
          </w:tcPr>
          <w:p>
            <w:pPr>
              <w:spacing w:after="0"/>
              <w:jc w:val="left"/>
            </w:pPr>
            <w:r>
              <w:rPr>
                <w:sz w:val="16"/>
              </w:rPr>
              <w:t>Unlikely</w:t>
            </w:r>
          </w:p>
        </w:tc>
        <w:tc>
          <w:tcPr>
            <w:tcW w:type="dxa" w:w="1636"/>
          </w:tcPr>
          <w:p>
            <w:pPr>
              <w:spacing w:after="0"/>
              <w:jc w:val="left"/>
            </w:pPr>
            <w:r>
              <w:rPr>
                <w:sz w:val="16"/>
              </w:rPr>
              <w:t>FEMA annualized frequency (modeled)</w:t>
            </w:r>
          </w:p>
        </w:tc>
        <w:tc>
          <w:tcPr>
            <w:tcW w:type="dxa" w:w="1498"/>
          </w:tcPr>
          <w:p>
            <w:pPr>
              <w:spacing w:after="0"/>
              <w:jc w:val="right"/>
            </w:pPr>
            <w:r>
              <w:rPr>
                <w:sz w:val="16"/>
              </w:rPr>
              <w:t>2</w:t>
            </w:r>
          </w:p>
        </w:tc>
        <w:tc>
          <w:tcPr>
            <w:tcW w:type="dxa" w:w="1421"/>
          </w:tcPr>
          <w:p>
            <w:pPr>
              <w:spacing w:after="0"/>
              <w:jc w:val="left"/>
            </w:pPr>
            <w:r>
              <w:rPr>
                <w:sz w:val="16"/>
              </w:rPr>
              <w:t>1851 to 2024 (Atlantic)</w:t>
            </w:r>
          </w:p>
        </w:tc>
        <w:tc>
          <w:tcPr>
            <w:tcW w:type="dxa" w:w="1037"/>
          </w:tcPr>
          <w:p>
            <w:pPr>
              <w:spacing w:after="0"/>
              <w:jc w:val="left"/>
            </w:pPr>
            <w:r>
              <w:rPr>
                <w:sz w:val="16"/>
              </w:rPr>
              <w:t>see B1-f</w:t>
            </w:r>
          </w:p>
        </w:tc>
        <w:tc>
          <w:tcPr>
            <w:tcW w:type="dxa" w:w="178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80"/>
          </w:tcPr>
          <w:p>
            <w:pPr>
              <w:spacing w:after="0"/>
              <w:jc w:val="right"/>
            </w:pPr>
            <w:r>
              <w:rPr>
                <w:sz w:val="16"/>
              </w:rPr>
              <w:t>0.0716</w:t>
            </w:r>
          </w:p>
        </w:tc>
        <w:tc>
          <w:tcPr>
            <w:tcW w:type="dxa" w:w="1393"/>
          </w:tcPr>
          <w:p>
            <w:pPr>
              <w:spacing w:after="0"/>
              <w:jc w:val="left"/>
            </w:pPr>
            <w:r>
              <w:rPr>
                <w:sz w:val="16"/>
              </w:rPr>
              <w:t>event-days per year</w:t>
            </w:r>
          </w:p>
        </w:tc>
        <w:tc>
          <w:tcPr>
            <w:tcW w:type="dxa" w:w="1515"/>
          </w:tcPr>
          <w:p>
            <w:pPr>
              <w:spacing w:after="0"/>
              <w:jc w:val="left"/>
            </w:pPr>
            <w:r>
              <w:rPr>
                <w:sz w:val="16"/>
              </w:rPr>
              <w:t>about 0.0716 days per year</w:t>
            </w:r>
          </w:p>
        </w:tc>
        <w:tc>
          <w:tcPr>
            <w:tcW w:type="dxa" w:w="1513"/>
          </w:tcPr>
          <w:p>
            <w:pPr>
              <w:spacing w:after="0"/>
              <w:jc w:val="left"/>
            </w:pPr>
            <w:r>
              <w:rPr>
                <w:sz w:val="16"/>
              </w:rPr>
              <w:t>Likely (from Storm Events: 4 of 30 years)</w:t>
            </w:r>
          </w:p>
        </w:tc>
        <w:tc>
          <w:tcPr>
            <w:tcW w:type="dxa" w:w="1636"/>
          </w:tcPr>
          <w:p>
            <w:pPr>
              <w:spacing w:after="0"/>
              <w:jc w:val="left"/>
            </w:pPr>
            <w:r>
              <w:rPr>
                <w:sz w:val="16"/>
              </w:rPr>
              <w:t>event-days in 4 of 30 years, 1996 to 2025 (13.3%)</w:t>
            </w:r>
          </w:p>
        </w:tc>
        <w:tc>
          <w:tcPr>
            <w:tcW w:type="dxa" w:w="1498"/>
          </w:tcPr>
          <w:p>
            <w:pPr>
              <w:spacing w:after="0"/>
              <w:jc w:val="right"/>
            </w:pPr>
            <w:r>
              <w:rPr>
                <w:sz w:val="16"/>
              </w:rPr>
              <w:t>1</w:t>
            </w:r>
          </w:p>
        </w:tc>
        <w:tc>
          <w:tcPr>
            <w:tcW w:type="dxa" w:w="1421"/>
          </w:tcPr>
          <w:p>
            <w:pPr>
              <w:spacing w:after="0"/>
              <w:jc w:val="left"/>
            </w:pPr>
            <w:r>
              <w:rPr>
                <w:sz w:val="16"/>
              </w:rPr>
              <w:t>1946-12-31 to 2014-02-12 (67 years)</w:t>
            </w:r>
          </w:p>
        </w:tc>
        <w:tc>
          <w:tcPr>
            <w:tcW w:type="dxa" w:w="1037"/>
          </w:tcPr>
          <w:p>
            <w:pPr>
              <w:spacing w:after="0"/>
              <w:jc w:val="left"/>
            </w:pPr>
            <w:r>
              <w:rPr>
                <w:sz w:val="16"/>
              </w:rPr>
              <w:t>countywide</w:t>
            </w:r>
          </w:p>
        </w:tc>
        <w:tc>
          <w:tcPr>
            <w:tcW w:type="dxa" w:w="1781"/>
          </w:tcPr>
          <w:p>
            <w:pPr>
              <w:spacing w:after="0"/>
              <w:jc w:val="left"/>
            </w:pPr>
          </w:p>
        </w:tc>
      </w:tr>
      <w:tr>
        <w:trPr>
          <w:cantSplit/>
        </w:trPr>
        <w:tc>
          <w:tcPr>
            <w:tcW w:type="dxa" w:w="1037"/>
          </w:tcPr>
          <w:p>
            <w:pPr>
              <w:spacing w:after="0"/>
              <w:jc w:val="left"/>
            </w:pPr>
            <w:r>
              <w:rPr>
                <w:sz w:val="16"/>
              </w:rPr>
              <w:t>Inland Flooding</w:t>
            </w:r>
          </w:p>
        </w:tc>
        <w:tc>
          <w:tcPr>
            <w:tcW w:type="dxa" w:w="1280"/>
          </w:tcPr>
          <w:p>
            <w:pPr>
              <w:spacing w:after="0"/>
              <w:jc w:val="right"/>
            </w:pPr>
            <w:r>
              <w:rPr>
                <w:sz w:val="16"/>
              </w:rPr>
              <w:t>0.179</w:t>
            </w:r>
          </w:p>
        </w:tc>
        <w:tc>
          <w:tcPr>
            <w:tcW w:type="dxa" w:w="1393"/>
          </w:tcPr>
          <w:p>
            <w:pPr>
              <w:spacing w:after="0"/>
              <w:jc w:val="left"/>
            </w:pPr>
            <w:r>
              <w:rPr>
                <w:sz w:val="16"/>
              </w:rPr>
              <w:t>event-days per year</w:t>
            </w:r>
          </w:p>
        </w:tc>
        <w:tc>
          <w:tcPr>
            <w:tcW w:type="dxa" w:w="1515"/>
          </w:tcPr>
          <w:p>
            <w:pPr>
              <w:spacing w:after="0"/>
              <w:jc w:val="left"/>
            </w:pPr>
            <w:r>
              <w:rPr>
                <w:sz w:val="16"/>
              </w:rPr>
              <w:t>about 0.179 days per year</w:t>
            </w:r>
          </w:p>
        </w:tc>
        <w:tc>
          <w:tcPr>
            <w:tcW w:type="dxa" w:w="1513"/>
          </w:tcPr>
          <w:p>
            <w:pPr>
              <w:spacing w:after="0"/>
              <w:jc w:val="left"/>
            </w:pPr>
            <w:r>
              <w:rPr>
                <w:sz w:val="16"/>
              </w:rPr>
              <w:t>Likely (from Storm Events: 5 of 30 years)</w:t>
            </w:r>
          </w:p>
        </w:tc>
        <w:tc>
          <w:tcPr>
            <w:tcW w:type="dxa" w:w="1636"/>
          </w:tcPr>
          <w:p>
            <w:pPr>
              <w:spacing w:after="0"/>
              <w:jc w:val="left"/>
            </w:pPr>
            <w:r>
              <w:rPr>
                <w:sz w:val="16"/>
              </w:rPr>
              <w:t>event-days in 5 of 30 years, 1996 to 2025 (16.7%)</w:t>
            </w:r>
          </w:p>
        </w:tc>
        <w:tc>
          <w:tcPr>
            <w:tcW w:type="dxa" w:w="1498"/>
          </w:tcPr>
          <w:p>
            <w:pPr>
              <w:spacing w:after="0"/>
              <w:jc w:val="right"/>
            </w:pPr>
            <w:r>
              <w:rPr>
                <w:sz w:val="16"/>
              </w:rPr>
              <w:t>5</w:t>
            </w:r>
          </w:p>
        </w:tc>
        <w:tc>
          <w:tcPr>
            <w:tcW w:type="dxa" w:w="1421"/>
          </w:tcPr>
          <w:p>
            <w:pPr>
              <w:spacing w:after="0"/>
              <w:jc w:val="left"/>
            </w:pPr>
            <w:r>
              <w:rPr>
                <w:sz w:val="16"/>
              </w:rPr>
              <w:t>1996 to 2023 (28 years)</w:t>
            </w:r>
          </w:p>
        </w:tc>
        <w:tc>
          <w:tcPr>
            <w:tcW w:type="dxa" w:w="1037"/>
          </w:tcPr>
          <w:p>
            <w:pPr>
              <w:spacing w:after="0"/>
              <w:jc w:val="left"/>
            </w:pPr>
            <w:r>
              <w:rPr>
                <w:sz w:val="16"/>
              </w:rPr>
              <w:t>see B1-f</w:t>
            </w:r>
          </w:p>
        </w:tc>
        <w:tc>
          <w:tcPr>
            <w:tcW w:type="dxa" w:w="1781"/>
          </w:tcPr>
          <w:p>
            <w:pPr>
              <w:spacing w:after="0"/>
              <w:jc w:val="left"/>
            </w:pPr>
          </w:p>
        </w:tc>
      </w:tr>
      <w:tr>
        <w:trPr>
          <w:cantSplit/>
        </w:trPr>
        <w:tc>
          <w:tcPr>
            <w:tcW w:type="dxa" w:w="1037"/>
          </w:tcPr>
          <w:p>
            <w:pPr>
              <w:spacing w:after="0"/>
              <w:jc w:val="left"/>
            </w:pPr>
            <w:r>
              <w:rPr>
                <w:sz w:val="16"/>
              </w:rPr>
              <w:t>Landslide</w:t>
            </w:r>
          </w:p>
        </w:tc>
        <w:tc>
          <w:tcPr>
            <w:tcW w:type="dxa" w:w="1280"/>
          </w:tcPr>
          <w:p>
            <w:pPr>
              <w:spacing w:after="0"/>
              <w:jc w:val="right"/>
            </w:pPr>
            <w:r>
              <w:rPr>
                <w:sz w:val="16"/>
              </w:rPr>
              <w:t>0.243</w:t>
            </w:r>
          </w:p>
        </w:tc>
        <w:tc>
          <w:tcPr>
            <w:tcW w:type="dxa" w:w="1393"/>
          </w:tcPr>
          <w:p>
            <w:pPr>
              <w:spacing w:after="0"/>
              <w:jc w:val="left"/>
            </w:pPr>
            <w:r>
              <w:rPr>
                <w:sz w:val="16"/>
              </w:rPr>
              <w:t>events per year (modeled)</w:t>
            </w:r>
          </w:p>
        </w:tc>
        <w:tc>
          <w:tcPr>
            <w:tcW w:type="dxa" w:w="1515"/>
          </w:tcPr>
          <w:p>
            <w:pPr>
              <w:spacing w:after="0"/>
              <w:jc w:val="left"/>
            </w:pPr>
            <w:r>
              <w:rPr>
                <w:sz w:val="16"/>
              </w:rPr>
              <w:t>about 1 in 4 years</w:t>
            </w:r>
          </w:p>
        </w:tc>
        <w:tc>
          <w:tcPr>
            <w:tcW w:type="dxa" w:w="1513"/>
          </w:tcPr>
          <w:p>
            <w:pPr>
              <w:spacing w:after="0"/>
              <w:jc w:val="left"/>
            </w:pPr>
            <w:r>
              <w:rPr>
                <w:sz w:val="16"/>
              </w:rPr>
              <w:t>Likely</w:t>
            </w:r>
          </w:p>
        </w:tc>
        <w:tc>
          <w:tcPr>
            <w:tcW w:type="dxa" w:w="1636"/>
          </w:tcPr>
          <w:p>
            <w:pPr>
              <w:spacing w:after="0"/>
              <w:jc w:val="left"/>
            </w:pPr>
            <w:r>
              <w:rPr>
                <w:sz w:val="16"/>
              </w:rPr>
              <w:t>FEMA annualized frequency (modeled)</w:t>
            </w:r>
          </w:p>
        </w:tc>
        <w:tc>
          <w:tcPr>
            <w:tcW w:type="dxa" w:w="1498"/>
          </w:tcPr>
          <w:p>
            <w:pPr>
              <w:spacing w:after="0"/>
              <w:jc w:val="right"/>
            </w:pPr>
            <w:r>
              <w:rPr>
                <w:sz w:val="16"/>
              </w:rPr>
              <w:t>not shown</w:t>
            </w:r>
          </w:p>
        </w:tc>
        <w:tc>
          <w:tcPr>
            <w:tcW w:type="dxa" w:w="1421"/>
          </w:tcPr>
          <w:p>
            <w:pPr>
              <w:spacing w:after="0"/>
              <w:jc w:val="left"/>
            </w:pPr>
            <w:r>
              <w:rPr>
                <w:sz w:val="16"/>
              </w:rPr>
              <w:t>modeled</w:t>
            </w:r>
          </w:p>
        </w:tc>
        <w:tc>
          <w:tcPr>
            <w:tcW w:type="dxa" w:w="1037"/>
          </w:tcPr>
          <w:p>
            <w:pPr>
              <w:spacing w:after="0"/>
              <w:jc w:val="left"/>
            </w:pPr>
            <w:r>
              <w:rPr>
                <w:sz w:val="16"/>
              </w:rPr>
              <w:t>see B1-f</w:t>
            </w:r>
          </w:p>
        </w:tc>
        <w:tc>
          <w:tcPr>
            <w:tcW w:type="dxa" w:w="1781"/>
          </w:tcPr>
          <w:p>
            <w:pPr>
              <w:spacing w:after="0"/>
              <w:jc w:val="left"/>
            </w:pPr>
          </w:p>
        </w:tc>
      </w:tr>
      <w:tr>
        <w:trPr>
          <w:cantSplit/>
        </w:trPr>
        <w:tc>
          <w:tcPr>
            <w:tcW w:type="dxa" w:w="1037"/>
          </w:tcPr>
          <w:p>
            <w:pPr>
              <w:spacing w:after="0"/>
              <w:jc w:val="left"/>
            </w:pPr>
            <w:r>
              <w:rPr>
                <w:sz w:val="16"/>
              </w:rPr>
              <w:t>Lightning</w:t>
            </w:r>
          </w:p>
        </w:tc>
        <w:tc>
          <w:tcPr>
            <w:tcW w:type="dxa" w:w="1280"/>
          </w:tcPr>
          <w:p>
            <w:pPr>
              <w:spacing w:after="0"/>
              <w:jc w:val="right"/>
            </w:pPr>
            <w:r>
              <w:rPr>
                <w:sz w:val="16"/>
              </w:rPr>
              <w:t>21.6</w:t>
            </w:r>
          </w:p>
        </w:tc>
        <w:tc>
          <w:tcPr>
            <w:tcW w:type="dxa" w:w="1393"/>
          </w:tcPr>
          <w:p>
            <w:pPr>
              <w:spacing w:after="0"/>
              <w:jc w:val="left"/>
            </w:pPr>
            <w:r>
              <w:rPr>
                <w:sz w:val="16"/>
              </w:rPr>
              <w:t>days per year with a strike</w:t>
            </w:r>
          </w:p>
        </w:tc>
        <w:tc>
          <w:tcPr>
            <w:tcW w:type="dxa" w:w="1515"/>
          </w:tcPr>
          <w:p>
            <w:pPr>
              <w:spacing w:after="0"/>
              <w:jc w:val="left"/>
            </w:pPr>
            <w:r>
              <w:rPr>
                <w:sz w:val="16"/>
              </w:rPr>
              <w:t>about 21.6 days per year</w:t>
            </w:r>
          </w:p>
        </w:tc>
        <w:tc>
          <w:tcPr>
            <w:tcW w:type="dxa" w:w="1513"/>
          </w:tcPr>
          <w:p>
            <w:pPr>
              <w:spacing w:after="0"/>
              <w:jc w:val="left"/>
            </w:pPr>
            <w:r>
              <w:rPr>
                <w:sz w:val="16"/>
              </w:rPr>
              <w:t>Highly likely</w:t>
            </w:r>
          </w:p>
        </w:tc>
        <w:tc>
          <w:tcPr>
            <w:tcW w:type="dxa" w:w="1636"/>
          </w:tcPr>
          <w:p>
            <w:pPr>
              <w:spacing w:after="0"/>
              <w:jc w:val="left"/>
            </w:pPr>
            <w:r>
              <w:rPr>
                <w:sz w:val="16"/>
              </w:rPr>
              <w:t>FEMA annualized frequency (modeled)</w:t>
            </w:r>
          </w:p>
        </w:tc>
        <w:tc>
          <w:tcPr>
            <w:tcW w:type="dxa" w:w="1498"/>
          </w:tcPr>
          <w:p>
            <w:pPr>
              <w:spacing w:after="0"/>
              <w:jc w:val="right"/>
            </w:pPr>
            <w:r>
              <w:rPr>
                <w:sz w:val="16"/>
              </w:rPr>
              <w:t>not shown</w:t>
            </w:r>
          </w:p>
        </w:tc>
        <w:tc>
          <w:tcPr>
            <w:tcW w:type="dxa" w:w="1421"/>
          </w:tcPr>
          <w:p>
            <w:pPr>
              <w:spacing w:after="0"/>
              <w:jc w:val="left"/>
            </w:pPr>
            <w:r>
              <w:rPr>
                <w:sz w:val="16"/>
              </w:rPr>
              <w:t>1995 to 2023 (29 years; CONUS)</w:t>
            </w:r>
          </w:p>
        </w:tc>
        <w:tc>
          <w:tcPr>
            <w:tcW w:type="dxa" w:w="1037"/>
          </w:tcPr>
          <w:p>
            <w:pPr>
              <w:spacing w:after="0"/>
              <w:jc w:val="left"/>
            </w:pPr>
            <w:r>
              <w:rPr>
                <w:sz w:val="16"/>
              </w:rPr>
              <w:t>countywide</w:t>
            </w:r>
          </w:p>
        </w:tc>
        <w:tc>
          <w:tcPr>
            <w:tcW w:type="dxa" w:w="1781"/>
          </w:tcPr>
          <w:p>
            <w:pPr>
              <w:spacing w:after="0"/>
              <w:jc w:val="left"/>
            </w:pPr>
          </w:p>
        </w:tc>
      </w:tr>
      <w:tr>
        <w:trPr>
          <w:cantSplit/>
        </w:trPr>
        <w:tc>
          <w:tcPr>
            <w:tcW w:type="dxa" w:w="1037"/>
          </w:tcPr>
          <w:p>
            <w:pPr>
              <w:spacing w:after="0"/>
              <w:jc w:val="left"/>
            </w:pPr>
            <w:r>
              <w:rPr>
                <w:sz w:val="16"/>
              </w:rPr>
              <w:t>Strong Wind</w:t>
            </w:r>
          </w:p>
        </w:tc>
        <w:tc>
          <w:tcPr>
            <w:tcW w:type="dxa" w:w="1280"/>
          </w:tcPr>
          <w:p>
            <w:pPr>
              <w:spacing w:after="0"/>
              <w:jc w:val="right"/>
            </w:pPr>
            <w:r>
              <w:rPr>
                <w:sz w:val="16"/>
              </w:rPr>
              <w:t>0.615</w:t>
            </w:r>
          </w:p>
        </w:tc>
        <w:tc>
          <w:tcPr>
            <w:tcW w:type="dxa" w:w="1393"/>
          </w:tcPr>
          <w:p>
            <w:pPr>
              <w:spacing w:after="0"/>
              <w:jc w:val="left"/>
            </w:pPr>
            <w:r>
              <w:rPr>
                <w:sz w:val="16"/>
              </w:rPr>
              <w:t>events per year</w:t>
            </w:r>
          </w:p>
        </w:tc>
        <w:tc>
          <w:tcPr>
            <w:tcW w:type="dxa" w:w="1515"/>
          </w:tcPr>
          <w:p>
            <w:pPr>
              <w:spacing w:after="0"/>
              <w:jc w:val="left"/>
            </w:pPr>
            <w:r>
              <w:rPr>
                <w:sz w:val="16"/>
              </w:rPr>
              <w:t>about 0.61 per year</w:t>
            </w:r>
          </w:p>
        </w:tc>
        <w:tc>
          <w:tcPr>
            <w:tcW w:type="dxa" w:w="1513"/>
          </w:tcPr>
          <w:p>
            <w:pPr>
              <w:spacing w:after="0"/>
              <w:jc w:val="left"/>
            </w:pPr>
            <w:r>
              <w:rPr>
                <w:sz w:val="16"/>
              </w:rPr>
              <w:t>Likely</w:t>
            </w:r>
          </w:p>
        </w:tc>
        <w:tc>
          <w:tcPr>
            <w:tcW w:type="dxa" w:w="1636"/>
          </w:tcPr>
          <w:p>
            <w:pPr>
              <w:spacing w:after="0"/>
              <w:jc w:val="left"/>
            </w:pPr>
            <w:r>
              <w:rPr>
                <w:sz w:val="16"/>
              </w:rPr>
              <w:t>FEMA annualized frequency (modeled)</w:t>
            </w:r>
          </w:p>
        </w:tc>
        <w:tc>
          <w:tcPr>
            <w:tcW w:type="dxa" w:w="1498"/>
          </w:tcPr>
          <w:p>
            <w:pPr>
              <w:spacing w:after="0"/>
              <w:jc w:val="right"/>
            </w:pPr>
            <w:r>
              <w:rPr>
                <w:sz w:val="16"/>
              </w:rPr>
              <w:t>5</w:t>
            </w:r>
          </w:p>
        </w:tc>
        <w:tc>
          <w:tcPr>
            <w:tcW w:type="dxa" w:w="1421"/>
          </w:tcPr>
          <w:p>
            <w:pPr>
              <w:spacing w:after="0"/>
              <w:jc w:val="left"/>
            </w:pPr>
            <w:r>
              <w:rPr>
                <w:sz w:val="16"/>
              </w:rPr>
              <w:t>1986 to 2023 (38 years)</w:t>
            </w:r>
          </w:p>
        </w:tc>
        <w:tc>
          <w:tcPr>
            <w:tcW w:type="dxa" w:w="1037"/>
          </w:tcPr>
          <w:p>
            <w:pPr>
              <w:spacing w:after="0"/>
              <w:jc w:val="left"/>
            </w:pPr>
            <w:r>
              <w:rPr>
                <w:sz w:val="16"/>
              </w:rPr>
              <w:t>countywide</w:t>
            </w:r>
          </w:p>
        </w:tc>
        <w:tc>
          <w:tcPr>
            <w:tcW w:type="dxa" w:w="1781"/>
          </w:tcPr>
          <w:p>
            <w:pPr>
              <w:spacing w:after="0"/>
              <w:jc w:val="left"/>
            </w:pPr>
          </w:p>
        </w:tc>
      </w:tr>
      <w:tr>
        <w:trPr>
          <w:cantSplit/>
        </w:trPr>
        <w:tc>
          <w:tcPr>
            <w:tcW w:type="dxa" w:w="1037"/>
          </w:tcPr>
          <w:p>
            <w:pPr>
              <w:spacing w:after="0"/>
              <w:jc w:val="left"/>
            </w:pPr>
            <w:r>
              <w:rPr>
                <w:sz w:val="16"/>
              </w:rPr>
              <w:t>Tornado</w:t>
            </w:r>
          </w:p>
        </w:tc>
        <w:tc>
          <w:tcPr>
            <w:tcW w:type="dxa" w:w="1280"/>
          </w:tcPr>
          <w:p>
            <w:pPr>
              <w:spacing w:after="0"/>
              <w:jc w:val="right"/>
            </w:pPr>
            <w:r>
              <w:rPr>
                <w:sz w:val="16"/>
              </w:rPr>
              <w:t>0.115</w:t>
            </w:r>
          </w:p>
        </w:tc>
        <w:tc>
          <w:tcPr>
            <w:tcW w:type="dxa" w:w="1393"/>
          </w:tcPr>
          <w:p>
            <w:pPr>
              <w:spacing w:after="0"/>
              <w:jc w:val="left"/>
            </w:pPr>
            <w:r>
              <w:rPr>
                <w:sz w:val="16"/>
              </w:rPr>
              <w:t>events per year</w:t>
            </w:r>
          </w:p>
        </w:tc>
        <w:tc>
          <w:tcPr>
            <w:tcW w:type="dxa" w:w="1515"/>
          </w:tcPr>
          <w:p>
            <w:pPr>
              <w:spacing w:after="0"/>
              <w:jc w:val="left"/>
            </w:pPr>
            <w:r>
              <w:rPr>
                <w:sz w:val="16"/>
              </w:rPr>
              <w:t>about 1 in 9 years</w:t>
            </w:r>
          </w:p>
        </w:tc>
        <w:tc>
          <w:tcPr>
            <w:tcW w:type="dxa" w:w="1513"/>
          </w:tcPr>
          <w:p>
            <w:pPr>
              <w:spacing w:after="0"/>
              <w:jc w:val="left"/>
            </w:pPr>
            <w:r>
              <w:rPr>
                <w:sz w:val="16"/>
              </w:rPr>
              <w:t>Likely</w:t>
            </w:r>
          </w:p>
        </w:tc>
        <w:tc>
          <w:tcPr>
            <w:tcW w:type="dxa" w:w="1636"/>
          </w:tcPr>
          <w:p>
            <w:pPr>
              <w:spacing w:after="0"/>
              <w:jc w:val="left"/>
            </w:pPr>
            <w:r>
              <w:rPr>
                <w:sz w:val="16"/>
              </w:rPr>
              <w:t>FEMA annualized frequency (modeled)</w:t>
            </w:r>
          </w:p>
        </w:tc>
        <w:tc>
          <w:tcPr>
            <w:tcW w:type="dxa" w:w="1498"/>
          </w:tcPr>
          <w:p>
            <w:pPr>
              <w:spacing w:after="0"/>
              <w:jc w:val="right"/>
            </w:pPr>
            <w:r>
              <w:rPr>
                <w:sz w:val="16"/>
              </w:rPr>
              <w:t>not shown</w:t>
            </w:r>
          </w:p>
        </w:tc>
        <w:tc>
          <w:tcPr>
            <w:tcW w:type="dxa" w:w="1421"/>
          </w:tcPr>
          <w:p>
            <w:pPr>
              <w:spacing w:after="0"/>
              <w:jc w:val="left"/>
            </w:pPr>
            <w:r>
              <w:rPr>
                <w:sz w:val="16"/>
              </w:rPr>
              <w:t>1950 to 2023 (EF2+); 1986 to 2023 (EF0-1)</w:t>
            </w:r>
          </w:p>
        </w:tc>
        <w:tc>
          <w:tcPr>
            <w:tcW w:type="dxa" w:w="1037"/>
          </w:tcPr>
          <w:p>
            <w:pPr>
              <w:spacing w:after="0"/>
              <w:jc w:val="left"/>
            </w:pPr>
            <w:r>
              <w:rPr>
                <w:sz w:val="16"/>
              </w:rPr>
              <w:t>see B1-f</w:t>
            </w:r>
          </w:p>
        </w:tc>
        <w:tc>
          <w:tcPr>
            <w:tcW w:type="dxa" w:w="1781"/>
          </w:tcPr>
          <w:p>
            <w:pPr>
              <w:spacing w:after="0"/>
              <w:jc w:val="left"/>
            </w:pPr>
          </w:p>
        </w:tc>
      </w:tr>
      <w:tr>
        <w:trPr>
          <w:cantSplit/>
        </w:trPr>
        <w:tc>
          <w:tcPr>
            <w:tcW w:type="dxa" w:w="1037"/>
          </w:tcPr>
          <w:p>
            <w:pPr>
              <w:spacing w:after="0"/>
              <w:jc w:val="left"/>
            </w:pPr>
            <w:r>
              <w:rPr>
                <w:sz w:val="16"/>
              </w:rPr>
              <w:t>Tsunami</w:t>
            </w:r>
          </w:p>
        </w:tc>
        <w:tc>
          <w:tcPr>
            <w:tcW w:type="dxa" w:w="1280"/>
          </w:tcPr>
          <w:p>
            <w:pPr>
              <w:spacing w:after="0"/>
              <w:jc w:val="right"/>
            </w:pPr>
          </w:p>
        </w:tc>
        <w:tc>
          <w:tcPr>
            <w:tcW w:type="dxa" w:w="1393"/>
          </w:tcPr>
          <w:p>
            <w:pPr>
              <w:spacing w:after="0"/>
              <w:jc w:val="left"/>
            </w:pPr>
            <w:r>
              <w:rPr>
                <w:sz w:val="16"/>
              </w:rPr>
              <w:t>annual probability at the most exposed location (used in place of a county value)</w:t>
            </w:r>
          </w:p>
        </w:tc>
        <w:tc>
          <w:tcPr>
            <w:tcW w:type="dxa" w:w="1515"/>
          </w:tcPr>
          <w:p>
            <w:pPr>
              <w:spacing w:after="0"/>
              <w:jc w:val="left"/>
            </w:pPr>
          </w:p>
        </w:tc>
        <w:tc>
          <w:tcPr>
            <w:tcW w:type="dxa" w:w="1513"/>
          </w:tcPr>
          <w:p>
            <w:pPr>
              <w:spacing w:after="0"/>
              <w:jc w:val="left"/>
            </w:pPr>
          </w:p>
        </w:tc>
        <w:tc>
          <w:tcPr>
            <w:tcW w:type="dxa" w:w="1636"/>
          </w:tcPr>
          <w:p>
            <w:pPr>
              <w:spacing w:after="0"/>
              <w:jc w:val="left"/>
            </w:pPr>
            <w:r>
              <w:rPr>
                <w:sz w:val="16"/>
              </w:rPr>
              <w:t>Storm Events records in 0 of 30 years, 1996 to 2025 (0%)</w:t>
            </w:r>
          </w:p>
        </w:tc>
        <w:tc>
          <w:tcPr>
            <w:tcW w:type="dxa" w:w="1498"/>
          </w:tcPr>
          <w:p>
            <w:pPr>
              <w:spacing w:after="0"/>
              <w:jc w:val="right"/>
            </w:pPr>
            <w:r>
              <w:rPr>
                <w:sz w:val="16"/>
              </w:rPr>
              <w:t>not shown</w:t>
            </w:r>
          </w:p>
        </w:tc>
        <w:tc>
          <w:tcPr>
            <w:tcW w:type="dxa" w:w="1421"/>
          </w:tcPr>
          <w:p>
            <w:pPr>
              <w:spacing w:after="0"/>
              <w:jc w:val="left"/>
            </w:pPr>
            <w:r>
              <w:rPr>
                <w:sz w:val="16"/>
              </w:rPr>
              <w:t>modeled</w:t>
            </w:r>
          </w:p>
        </w:tc>
        <w:tc>
          <w:tcPr>
            <w:tcW w:type="dxa" w:w="1037"/>
          </w:tcPr>
          <w:p>
            <w:pPr>
              <w:spacing w:after="0"/>
              <w:jc w:val="left"/>
            </w:pPr>
            <w:r>
              <w:rPr>
                <w:sz w:val="16"/>
              </w:rPr>
              <w:t>see B1-f</w:t>
            </w:r>
          </w:p>
        </w:tc>
        <w:tc>
          <w:tcPr>
            <w:tcW w:type="dxa" w:w="1781"/>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80"/>
          </w:tcPr>
          <w:p>
            <w:pPr>
              <w:spacing w:after="0"/>
              <w:jc w:val="right"/>
            </w:pPr>
            <w:r>
              <w:rPr>
                <w:sz w:val="16"/>
              </w:rPr>
              <w:t>0.000156</w:t>
            </w:r>
          </w:p>
        </w:tc>
        <w:tc>
          <w:tcPr>
            <w:tcW w:type="dxa" w:w="1393"/>
          </w:tcPr>
          <w:p>
            <w:pPr>
              <w:spacing w:after="0"/>
              <w:jc w:val="left"/>
            </w:pPr>
            <w:r>
              <w:rPr>
                <w:sz w:val="16"/>
              </w:rPr>
              <w:t>annual probability at a location</w:t>
            </w:r>
          </w:p>
        </w:tc>
        <w:tc>
          <w:tcPr>
            <w:tcW w:type="dxa" w:w="1515"/>
          </w:tcPr>
          <w:p>
            <w:pPr>
              <w:spacing w:after="0"/>
              <w:jc w:val="left"/>
            </w:pPr>
            <w:r>
              <w:rPr>
                <w:sz w:val="16"/>
              </w:rPr>
              <w:t>chance a given location in the county burns in a year: 0.0156%</w:t>
            </w:r>
          </w:p>
        </w:tc>
        <w:tc>
          <w:tcPr>
            <w:tcW w:type="dxa" w:w="1513"/>
          </w:tcPr>
          <w:p>
            <w:pPr>
              <w:spacing w:after="0"/>
              <w:jc w:val="left"/>
            </w:pPr>
            <w:r>
              <w:rPr>
                <w:sz w:val="16"/>
              </w:rPr>
              <w:t>Possible (from Storm Events: 1 of 30 years)</w:t>
            </w:r>
          </w:p>
        </w:tc>
        <w:tc>
          <w:tcPr>
            <w:tcW w:type="dxa" w:w="1636"/>
          </w:tcPr>
          <w:p>
            <w:pPr>
              <w:spacing w:after="0"/>
              <w:jc w:val="left"/>
            </w:pPr>
            <w:r>
              <w:rPr>
                <w:sz w:val="16"/>
              </w:rPr>
              <w:t>Storm Events records in 1 of 30 years, 1996 to 2025 (3.33%)</w:t>
            </w:r>
          </w:p>
        </w:tc>
        <w:tc>
          <w:tcPr>
            <w:tcW w:type="dxa" w:w="1498"/>
          </w:tcPr>
          <w:p>
            <w:pPr>
              <w:spacing w:after="0"/>
              <w:jc w:val="right"/>
            </w:pPr>
            <w:r>
              <w:rPr>
                <w:sz w:val="16"/>
              </w:rPr>
              <w:t>not shown</w:t>
            </w:r>
          </w:p>
        </w:tc>
        <w:tc>
          <w:tcPr>
            <w:tcW w:type="dxa" w:w="1421"/>
          </w:tcPr>
          <w:p>
            <w:pPr>
              <w:spacing w:after="0"/>
              <w:jc w:val="left"/>
            </w:pPr>
            <w:r>
              <w:rPr>
                <w:sz w:val="16"/>
              </w:rPr>
              <w:t>modeled</w:t>
            </w:r>
          </w:p>
        </w:tc>
        <w:tc>
          <w:tcPr>
            <w:tcW w:type="dxa" w:w="1037"/>
          </w:tcPr>
          <w:p>
            <w:pPr>
              <w:spacing w:after="0"/>
              <w:jc w:val="left"/>
            </w:pPr>
            <w:r>
              <w:rPr>
                <w:sz w:val="16"/>
              </w:rPr>
              <w:t>see B1-f</w:t>
            </w:r>
          </w:p>
        </w:tc>
        <w:tc>
          <w:tcPr>
            <w:tcW w:type="dxa" w:w="1781"/>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80"/>
          </w:tcPr>
          <w:p>
            <w:pPr>
              <w:spacing w:after="0"/>
              <w:jc w:val="right"/>
            </w:pPr>
            <w:r>
              <w:rPr>
                <w:sz w:val="16"/>
              </w:rPr>
              <w:t>42.9</w:t>
            </w:r>
          </w:p>
        </w:tc>
        <w:tc>
          <w:tcPr>
            <w:tcW w:type="dxa" w:w="1393"/>
          </w:tcPr>
          <w:p>
            <w:pPr>
              <w:spacing w:after="0"/>
              <w:jc w:val="left"/>
            </w:pPr>
            <w:r>
              <w:rPr>
                <w:sz w:val="16"/>
              </w:rPr>
              <w:t>event-days per year</w:t>
            </w:r>
          </w:p>
        </w:tc>
        <w:tc>
          <w:tcPr>
            <w:tcW w:type="dxa" w:w="1515"/>
          </w:tcPr>
          <w:p>
            <w:pPr>
              <w:spacing w:after="0"/>
              <w:jc w:val="left"/>
            </w:pPr>
            <w:r>
              <w:rPr>
                <w:sz w:val="16"/>
              </w:rPr>
              <w:t>about 42.9 days per year</w:t>
            </w:r>
          </w:p>
        </w:tc>
        <w:tc>
          <w:tcPr>
            <w:tcW w:type="dxa" w:w="1513"/>
          </w:tcPr>
          <w:p>
            <w:pPr>
              <w:spacing w:after="0"/>
              <w:jc w:val="left"/>
            </w:pPr>
            <w:r>
              <w:rPr>
                <w:sz w:val="16"/>
              </w:rPr>
              <w:t>Highly likely (from Storm Events: 30 of 30 years)</w:t>
            </w:r>
          </w:p>
        </w:tc>
        <w:tc>
          <w:tcPr>
            <w:tcW w:type="dxa" w:w="1636"/>
          </w:tcPr>
          <w:p>
            <w:pPr>
              <w:spacing w:after="0"/>
              <w:jc w:val="left"/>
            </w:pPr>
            <w:r>
              <w:rPr>
                <w:sz w:val="16"/>
              </w:rPr>
              <w:t>event-days in 30 of 30 years, 1996 to 2025 (100%)</w:t>
            </w:r>
          </w:p>
        </w:tc>
        <w:tc>
          <w:tcPr>
            <w:tcW w:type="dxa" w:w="1498"/>
          </w:tcPr>
          <w:p>
            <w:pPr>
              <w:spacing w:after="0"/>
              <w:jc w:val="right"/>
            </w:pPr>
            <w:r>
              <w:rPr>
                <w:sz w:val="16"/>
              </w:rPr>
              <w:t>815</w:t>
            </w:r>
          </w:p>
        </w:tc>
        <w:tc>
          <w:tcPr>
            <w:tcW w:type="dxa" w:w="1421"/>
          </w:tcPr>
          <w:p>
            <w:pPr>
              <w:spacing w:after="0"/>
              <w:jc w:val="left"/>
            </w:pPr>
            <w:r>
              <w:rPr>
                <w:sz w:val="16"/>
              </w:rPr>
              <w:t>2005-11-12 to 2024-11-12 (19 years)</w:t>
            </w:r>
          </w:p>
        </w:tc>
        <w:tc>
          <w:tcPr>
            <w:tcW w:type="dxa" w:w="1037"/>
          </w:tcPr>
          <w:p>
            <w:pPr>
              <w:spacing w:after="0"/>
              <w:jc w:val="left"/>
            </w:pPr>
            <w:r>
              <w:rPr>
                <w:sz w:val="16"/>
              </w:rPr>
              <w:t>countywide</w:t>
            </w:r>
          </w:p>
        </w:tc>
        <w:tc>
          <w:tcPr>
            <w:tcW w:type="dxa" w:w="1781"/>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39</w:t>
            </w:r>
          </w:p>
        </w:tc>
        <w:tc>
          <w:tcPr>
            <w:tcW w:type="dxa" w:w="1381"/>
          </w:tcPr>
          <w:p>
            <w:pPr>
              <w:spacing w:after="0"/>
              <w:jc w:val="right"/>
            </w:pPr>
            <w:r>
              <w:rPr>
                <w:sz w:val="16"/>
              </w:rPr>
              <w:t>30</w:t>
            </w:r>
          </w:p>
        </w:tc>
        <w:tc>
          <w:tcPr>
            <w:tcW w:type="dxa" w:w="1381"/>
          </w:tcPr>
          <w:p>
            <w:pPr>
              <w:spacing w:after="0"/>
              <w:jc w:val="right"/>
            </w:pPr>
            <w:r>
              <w:rPr>
                <w:sz w:val="16"/>
              </w:rPr>
              <w:t>1.3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34</w:t>
            </w:r>
          </w:p>
        </w:tc>
        <w:tc>
          <w:tcPr>
            <w:tcW w:type="dxa" w:w="1381"/>
          </w:tcPr>
          <w:p>
            <w:pPr>
              <w:spacing w:after="0"/>
              <w:jc w:val="right"/>
            </w:pPr>
            <w:r>
              <w:rPr>
                <w:sz w:val="16"/>
              </w:rPr>
              <w:t>30</w:t>
            </w:r>
          </w:p>
        </w:tc>
        <w:tc>
          <w:tcPr>
            <w:tcW w:type="dxa" w:w="1381"/>
          </w:tcPr>
          <w:p>
            <w:pPr>
              <w:spacing w:after="0"/>
              <w:jc w:val="right"/>
            </w:pPr>
            <w:r>
              <w:rPr>
                <w:sz w:val="16"/>
              </w:rPr>
              <w:t>1.13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562"/>
        <w:gridCol w:w="1679"/>
        <w:gridCol w:w="1601"/>
        <w:gridCol w:w="1679"/>
        <w:gridCol w:w="1601"/>
        <w:gridCol w:w="4989"/>
      </w:tblGrid>
      <w:tr>
        <w:trPr>
          <w:cantSplit/>
          <w:tblHeader/>
        </w:trPr>
        <w:tc>
          <w:tcPr>
            <w:tcW w:type="dxa" w:w="2562"/>
            <w:vMerge w:val="restart"/>
            <w:shd w:val="clear" w:color="auto" w:fill="E8E8E8"/>
          </w:tcPr>
          <w:p>
            <w:pPr>
              <w:spacing w:after="0"/>
              <w:jc w:val="left"/>
            </w:pPr>
            <w:r>
              <w:rPr>
                <w:b/>
                <w:sz w:val="16"/>
              </w:rPr>
              <w:t>Hazard</w:t>
            </w:r>
          </w:p>
        </w:tc>
        <w:tc>
          <w:tcPr>
            <w:tcW w:type="dxa" w:w="167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01"/>
            <w:shd w:val="clear" w:color="auto" w:fill="E8E8E8"/>
          </w:tcPr>
          <w:p>
            <w:pPr>
              <w:spacing w:after="0"/>
              <w:jc w:val="right"/>
            </w:pPr>
            <w:r>
              <w:rPr>
                <w:b/>
                <w:sz w:val="16"/>
              </w:rPr>
              <w:t>Min</w:t>
            </w:r>
          </w:p>
        </w:tc>
        <w:tc>
          <w:tcPr>
            <w:tcW w:type="dxa" w:w="1679"/>
            <w:shd w:val="clear" w:color="auto" w:fill="E8E8E8"/>
          </w:tcPr>
          <w:p>
            <w:pPr>
              <w:spacing w:after="0"/>
              <w:jc w:val="right"/>
            </w:pPr>
            <w:r>
              <w:rPr>
                <w:b/>
                <w:sz w:val="16"/>
              </w:rPr>
              <w:t>Median</w:t>
            </w:r>
          </w:p>
        </w:tc>
        <w:tc>
          <w:tcPr>
            <w:tcW w:type="dxa" w:w="1601"/>
            <w:shd w:val="clear" w:color="auto" w:fill="E8E8E8"/>
          </w:tcPr>
          <w:p>
            <w:pPr>
              <w:spacing w:after="0"/>
              <w:jc w:val="right"/>
            </w:pPr>
            <w:r>
              <w:rPr>
                <w:b/>
                <w:sz w:val="16"/>
              </w:rPr>
              <w:t>Max</w:t>
            </w:r>
          </w:p>
        </w:tc>
        <w:tc>
          <w:tcPr>
            <w:tcW w:type="dxa" w:w="2352"/>
            <w:vMerge/>
          </w:tcPr>
          <w:p/>
        </w:tc>
      </w:tr>
      <w:tr>
        <w:trPr>
          <w:cantSplit/>
        </w:trPr>
        <w:tc>
          <w:tcPr>
            <w:tcW w:type="dxa" w:w="2562"/>
          </w:tcPr>
          <w:p>
            <w:pPr>
              <w:spacing w:after="0"/>
              <w:jc w:val="left"/>
            </w:pPr>
            <w:r>
              <w:rPr>
                <w:sz w:val="16"/>
              </w:rPr>
              <w:t>Coastal Flooding</w:t>
            </w:r>
          </w:p>
        </w:tc>
        <w:tc>
          <w:tcPr>
            <w:tcW w:type="dxa" w:w="1679"/>
          </w:tcPr>
          <w:p>
            <w:pPr>
              <w:spacing w:after="0"/>
              <w:jc w:val="right"/>
            </w:pPr>
            <w:r>
              <w:rPr>
                <w:sz w:val="16"/>
              </w:rPr>
              <w:t>2 of 3</w:t>
            </w:r>
          </w:p>
        </w:tc>
        <w:tc>
          <w:tcPr>
            <w:tcW w:type="dxa" w:w="1601"/>
          </w:tcPr>
          <w:p>
            <w:pPr>
              <w:spacing w:after="0"/>
              <w:jc w:val="right"/>
            </w:pPr>
            <w:r>
              <w:rPr>
                <w:sz w:val="16"/>
              </w:rPr>
              <w:t>68.7</w:t>
            </w:r>
          </w:p>
        </w:tc>
        <w:tc>
          <w:tcPr>
            <w:tcW w:type="dxa" w:w="1679"/>
          </w:tcPr>
          <w:p>
            <w:pPr>
              <w:spacing w:after="0"/>
              <w:jc w:val="right"/>
            </w:pPr>
            <w:r>
              <w:rPr>
                <w:sz w:val="16"/>
              </w:rPr>
              <w:t>68.7</w:t>
            </w:r>
          </w:p>
        </w:tc>
        <w:tc>
          <w:tcPr>
            <w:tcW w:type="dxa" w:w="1601"/>
          </w:tcPr>
          <w:p>
            <w:pPr>
              <w:spacing w:after="0"/>
              <w:jc w:val="right"/>
            </w:pPr>
            <w:r>
              <w:rPr>
                <w:sz w:val="16"/>
              </w:rPr>
              <w:t>68.8</w:t>
            </w:r>
          </w:p>
        </w:tc>
        <w:tc>
          <w:tcPr>
            <w:tcW w:type="dxa" w:w="4989"/>
          </w:tcPr>
          <w:p>
            <w:pPr>
              <w:spacing w:after="0"/>
              <w:jc w:val="left"/>
            </w:pPr>
            <w:r>
              <w:rPr>
                <w:sz w:val="16"/>
              </w:rPr>
              <w:t>Very Low 2, No Rating 1</w:t>
            </w:r>
          </w:p>
        </w:tc>
      </w:tr>
      <w:tr>
        <w:trPr>
          <w:cantSplit/>
        </w:trPr>
        <w:tc>
          <w:tcPr>
            <w:tcW w:type="dxa" w:w="2562"/>
          </w:tcPr>
          <w:p>
            <w:pPr>
              <w:spacing w:after="0"/>
              <w:jc w:val="left"/>
            </w:pPr>
            <w:r>
              <w:rPr>
                <w:sz w:val="16"/>
              </w:rPr>
              <w:t>Cold Wave</w:t>
            </w:r>
          </w:p>
        </w:tc>
        <w:tc>
          <w:tcPr>
            <w:tcW w:type="dxa" w:w="1679"/>
          </w:tcPr>
          <w:p>
            <w:pPr>
              <w:spacing w:after="0"/>
              <w:jc w:val="right"/>
            </w:pPr>
            <w:r>
              <w:rPr>
                <w:sz w:val="16"/>
              </w:rPr>
              <w:t>3 of 3</w:t>
            </w:r>
          </w:p>
        </w:tc>
        <w:tc>
          <w:tcPr>
            <w:tcW w:type="dxa" w:w="1601"/>
          </w:tcPr>
          <w:p>
            <w:pPr>
              <w:spacing w:after="0"/>
              <w:jc w:val="right"/>
            </w:pPr>
            <w:r>
              <w:rPr>
                <w:sz w:val="16"/>
              </w:rPr>
              <w:t>77.8</w:t>
            </w:r>
          </w:p>
        </w:tc>
        <w:tc>
          <w:tcPr>
            <w:tcW w:type="dxa" w:w="1679"/>
          </w:tcPr>
          <w:p>
            <w:pPr>
              <w:spacing w:after="0"/>
              <w:jc w:val="right"/>
            </w:pPr>
            <w:r>
              <w:rPr>
                <w:sz w:val="16"/>
              </w:rPr>
              <w:t>79.2</w:t>
            </w:r>
          </w:p>
        </w:tc>
        <w:tc>
          <w:tcPr>
            <w:tcW w:type="dxa" w:w="1601"/>
          </w:tcPr>
          <w:p>
            <w:pPr>
              <w:spacing w:after="0"/>
              <w:jc w:val="right"/>
            </w:pPr>
            <w:r>
              <w:rPr>
                <w:sz w:val="16"/>
              </w:rPr>
              <w:t>86.3</w:t>
            </w:r>
          </w:p>
        </w:tc>
        <w:tc>
          <w:tcPr>
            <w:tcW w:type="dxa" w:w="4989"/>
          </w:tcPr>
          <w:p>
            <w:pPr>
              <w:spacing w:after="0"/>
              <w:jc w:val="left"/>
            </w:pPr>
            <w:r>
              <w:rPr>
                <w:sz w:val="16"/>
              </w:rPr>
              <w:t>Relatively High 3</w:t>
            </w:r>
          </w:p>
        </w:tc>
      </w:tr>
      <w:tr>
        <w:trPr>
          <w:cantSplit/>
        </w:trPr>
        <w:tc>
          <w:tcPr>
            <w:tcW w:type="dxa" w:w="2562"/>
          </w:tcPr>
          <w:p>
            <w:pPr>
              <w:spacing w:after="0"/>
              <w:jc w:val="left"/>
            </w:pPr>
            <w:r>
              <w:rPr>
                <w:sz w:val="16"/>
              </w:rPr>
              <w:t>Drought</w:t>
            </w:r>
          </w:p>
        </w:tc>
        <w:tc>
          <w:tcPr>
            <w:tcW w:type="dxa" w:w="1679"/>
          </w:tcPr>
          <w:p>
            <w:pPr>
              <w:spacing w:after="0"/>
              <w:jc w:val="right"/>
            </w:pPr>
            <w:r>
              <w:rPr>
                <w:sz w:val="16"/>
              </w:rPr>
              <w:t>3 of 3</w:t>
            </w:r>
          </w:p>
        </w:tc>
        <w:tc>
          <w:tcPr>
            <w:tcW w:type="dxa" w:w="1601"/>
          </w:tcPr>
          <w:p>
            <w:pPr>
              <w:spacing w:after="0"/>
              <w:jc w:val="right"/>
            </w:pPr>
            <w:r>
              <w:rPr>
                <w:sz w:val="16"/>
              </w:rPr>
              <w:t>68.2</w:t>
            </w:r>
          </w:p>
        </w:tc>
        <w:tc>
          <w:tcPr>
            <w:tcW w:type="dxa" w:w="1679"/>
          </w:tcPr>
          <w:p>
            <w:pPr>
              <w:spacing w:after="0"/>
              <w:jc w:val="right"/>
            </w:pPr>
            <w:r>
              <w:rPr>
                <w:sz w:val="16"/>
              </w:rPr>
              <w:t>76.3</w:t>
            </w:r>
          </w:p>
        </w:tc>
        <w:tc>
          <w:tcPr>
            <w:tcW w:type="dxa" w:w="1601"/>
          </w:tcPr>
          <w:p>
            <w:pPr>
              <w:spacing w:after="0"/>
              <w:jc w:val="right"/>
            </w:pPr>
            <w:r>
              <w:rPr>
                <w:sz w:val="16"/>
              </w:rPr>
              <w:t>78.7</w:t>
            </w:r>
          </w:p>
        </w:tc>
        <w:tc>
          <w:tcPr>
            <w:tcW w:type="dxa" w:w="4989"/>
          </w:tcPr>
          <w:p>
            <w:pPr>
              <w:spacing w:after="0"/>
              <w:jc w:val="left"/>
            </w:pPr>
            <w:r>
              <w:rPr>
                <w:sz w:val="16"/>
              </w:rPr>
              <w:t>Very Low 3</w:t>
            </w:r>
          </w:p>
        </w:tc>
      </w:tr>
      <w:tr>
        <w:trPr>
          <w:cantSplit/>
        </w:trPr>
        <w:tc>
          <w:tcPr>
            <w:tcW w:type="dxa" w:w="2562"/>
          </w:tcPr>
          <w:p>
            <w:pPr>
              <w:spacing w:after="0"/>
              <w:jc w:val="left"/>
            </w:pPr>
            <w:r>
              <w:rPr>
                <w:sz w:val="16"/>
              </w:rPr>
              <w:t>Earthquake</w:t>
            </w:r>
          </w:p>
        </w:tc>
        <w:tc>
          <w:tcPr>
            <w:tcW w:type="dxa" w:w="1679"/>
          </w:tcPr>
          <w:p>
            <w:pPr>
              <w:spacing w:after="0"/>
              <w:jc w:val="right"/>
            </w:pPr>
            <w:r>
              <w:rPr>
                <w:sz w:val="16"/>
              </w:rPr>
              <w:t>3 of 3</w:t>
            </w:r>
          </w:p>
        </w:tc>
        <w:tc>
          <w:tcPr>
            <w:tcW w:type="dxa" w:w="1601"/>
          </w:tcPr>
          <w:p>
            <w:pPr>
              <w:spacing w:after="0"/>
              <w:jc w:val="right"/>
            </w:pPr>
            <w:r>
              <w:rPr>
                <w:sz w:val="16"/>
              </w:rPr>
              <w:t>1.1</w:t>
            </w:r>
          </w:p>
        </w:tc>
        <w:tc>
          <w:tcPr>
            <w:tcW w:type="dxa" w:w="1679"/>
          </w:tcPr>
          <w:p>
            <w:pPr>
              <w:spacing w:after="0"/>
              <w:jc w:val="right"/>
            </w:pPr>
            <w:r>
              <w:rPr>
                <w:sz w:val="16"/>
              </w:rPr>
              <w:t>1.5</w:t>
            </w:r>
          </w:p>
        </w:tc>
        <w:tc>
          <w:tcPr>
            <w:tcW w:type="dxa" w:w="1601"/>
          </w:tcPr>
          <w:p>
            <w:pPr>
              <w:spacing w:after="0"/>
              <w:jc w:val="right"/>
            </w:pPr>
            <w:r>
              <w:rPr>
                <w:sz w:val="16"/>
              </w:rPr>
              <w:t>4.1</w:t>
            </w:r>
          </w:p>
        </w:tc>
        <w:tc>
          <w:tcPr>
            <w:tcW w:type="dxa" w:w="4989"/>
          </w:tcPr>
          <w:p>
            <w:pPr>
              <w:spacing w:after="0"/>
              <w:jc w:val="left"/>
            </w:pPr>
            <w:r>
              <w:rPr>
                <w:sz w:val="16"/>
              </w:rPr>
              <w:t>Very Low 3</w:t>
            </w:r>
          </w:p>
        </w:tc>
      </w:tr>
      <w:tr>
        <w:trPr>
          <w:cantSplit/>
        </w:trPr>
        <w:tc>
          <w:tcPr>
            <w:tcW w:type="dxa" w:w="2562"/>
          </w:tcPr>
          <w:p>
            <w:pPr>
              <w:spacing w:after="0"/>
              <w:jc w:val="left"/>
            </w:pPr>
            <w:r>
              <w:rPr>
                <w:sz w:val="16"/>
              </w:rPr>
              <w:t>Hail</w:t>
            </w:r>
          </w:p>
        </w:tc>
        <w:tc>
          <w:tcPr>
            <w:tcW w:type="dxa" w:w="1679"/>
          </w:tcPr>
          <w:p>
            <w:pPr>
              <w:spacing w:after="0"/>
              <w:jc w:val="right"/>
            </w:pPr>
            <w:r>
              <w:rPr>
                <w:sz w:val="16"/>
              </w:rPr>
              <w:t>3 of 3</w:t>
            </w:r>
          </w:p>
        </w:tc>
        <w:tc>
          <w:tcPr>
            <w:tcW w:type="dxa" w:w="1601"/>
          </w:tcPr>
          <w:p>
            <w:pPr>
              <w:spacing w:after="0"/>
              <w:jc w:val="right"/>
            </w:pPr>
            <w:r>
              <w:rPr>
                <w:sz w:val="16"/>
              </w:rPr>
              <w:t>89.8</w:t>
            </w:r>
          </w:p>
        </w:tc>
        <w:tc>
          <w:tcPr>
            <w:tcW w:type="dxa" w:w="1679"/>
          </w:tcPr>
          <w:p>
            <w:pPr>
              <w:spacing w:after="0"/>
              <w:jc w:val="right"/>
            </w:pPr>
            <w:r>
              <w:rPr>
                <w:sz w:val="16"/>
              </w:rPr>
              <w:t>91.8</w:t>
            </w:r>
          </w:p>
        </w:tc>
        <w:tc>
          <w:tcPr>
            <w:tcW w:type="dxa" w:w="1601"/>
          </w:tcPr>
          <w:p>
            <w:pPr>
              <w:spacing w:after="0"/>
              <w:jc w:val="right"/>
            </w:pPr>
            <w:r>
              <w:rPr>
                <w:sz w:val="16"/>
              </w:rPr>
              <w:t>95.2</w:t>
            </w:r>
          </w:p>
        </w:tc>
        <w:tc>
          <w:tcPr>
            <w:tcW w:type="dxa" w:w="4989"/>
          </w:tcPr>
          <w:p>
            <w:pPr>
              <w:spacing w:after="0"/>
              <w:jc w:val="left"/>
            </w:pPr>
            <w:r>
              <w:rPr>
                <w:sz w:val="16"/>
              </w:rPr>
              <w:t>Relatively High 3</w:t>
            </w:r>
          </w:p>
        </w:tc>
      </w:tr>
      <w:tr>
        <w:trPr>
          <w:cantSplit/>
        </w:trPr>
        <w:tc>
          <w:tcPr>
            <w:tcW w:type="dxa" w:w="2562"/>
          </w:tcPr>
          <w:p>
            <w:pPr>
              <w:spacing w:after="0"/>
              <w:jc w:val="left"/>
            </w:pPr>
            <w:r>
              <w:rPr>
                <w:sz w:val="16"/>
              </w:rPr>
              <w:t>Heat Wave</w:t>
            </w:r>
          </w:p>
        </w:tc>
        <w:tc>
          <w:tcPr>
            <w:tcW w:type="dxa" w:w="1679"/>
          </w:tcPr>
          <w:p>
            <w:pPr>
              <w:spacing w:after="0"/>
              <w:jc w:val="right"/>
            </w:pPr>
            <w:r>
              <w:rPr>
                <w:sz w:val="16"/>
              </w:rPr>
              <w:t>3 of 3</w:t>
            </w:r>
          </w:p>
        </w:tc>
        <w:tc>
          <w:tcPr>
            <w:tcW w:type="dxa" w:w="1601"/>
          </w:tcPr>
          <w:p>
            <w:pPr>
              <w:spacing w:after="0"/>
              <w:jc w:val="right"/>
            </w:pPr>
            <w:r>
              <w:rPr>
                <w:sz w:val="16"/>
              </w:rPr>
              <w:t>2.6</w:t>
            </w:r>
          </w:p>
        </w:tc>
        <w:tc>
          <w:tcPr>
            <w:tcW w:type="dxa" w:w="1679"/>
          </w:tcPr>
          <w:p>
            <w:pPr>
              <w:spacing w:after="0"/>
              <w:jc w:val="right"/>
            </w:pPr>
            <w:r>
              <w:rPr>
                <w:sz w:val="16"/>
              </w:rPr>
              <w:t>2.7</w:t>
            </w:r>
          </w:p>
        </w:tc>
        <w:tc>
          <w:tcPr>
            <w:tcW w:type="dxa" w:w="1601"/>
          </w:tcPr>
          <w:p>
            <w:pPr>
              <w:spacing w:after="0"/>
              <w:jc w:val="right"/>
            </w:pPr>
            <w:r>
              <w:rPr>
                <w:sz w:val="16"/>
              </w:rPr>
              <w:t>3.2</w:t>
            </w:r>
          </w:p>
        </w:tc>
        <w:tc>
          <w:tcPr>
            <w:tcW w:type="dxa" w:w="4989"/>
          </w:tcPr>
          <w:p>
            <w:pPr>
              <w:spacing w:after="0"/>
              <w:jc w:val="left"/>
            </w:pPr>
            <w:r>
              <w:rPr>
                <w:sz w:val="16"/>
              </w:rPr>
              <w:t>Very Low 3</w:t>
            </w:r>
          </w:p>
        </w:tc>
      </w:tr>
      <w:tr>
        <w:trPr>
          <w:cantSplit/>
        </w:trPr>
        <w:tc>
          <w:tcPr>
            <w:tcW w:type="dxa" w:w="2562"/>
          </w:tcPr>
          <w:p>
            <w:pPr>
              <w:spacing w:after="0"/>
              <w:jc w:val="left"/>
            </w:pPr>
            <w:r>
              <w:rPr>
                <w:sz w:val="16"/>
              </w:rPr>
              <w:t>Hurricane</w:t>
            </w:r>
          </w:p>
        </w:tc>
        <w:tc>
          <w:tcPr>
            <w:tcW w:type="dxa" w:w="1679"/>
          </w:tcPr>
          <w:p>
            <w:pPr>
              <w:spacing w:after="0"/>
              <w:jc w:val="right"/>
            </w:pPr>
            <w:r>
              <w:rPr>
                <w:sz w:val="16"/>
              </w:rPr>
              <w:t>0 of 3</w:t>
            </w:r>
          </w:p>
        </w:tc>
        <w:tc>
          <w:tcPr>
            <w:tcW w:type="dxa" w:w="1601"/>
          </w:tcPr>
          <w:p>
            <w:pPr>
              <w:spacing w:after="0"/>
              <w:jc w:val="right"/>
            </w:pPr>
          </w:p>
        </w:tc>
        <w:tc>
          <w:tcPr>
            <w:tcW w:type="dxa" w:w="1679"/>
          </w:tcPr>
          <w:p>
            <w:pPr>
              <w:spacing w:after="0"/>
              <w:jc w:val="right"/>
            </w:pPr>
          </w:p>
        </w:tc>
        <w:tc>
          <w:tcPr>
            <w:tcW w:type="dxa" w:w="1601"/>
          </w:tcPr>
          <w:p>
            <w:pPr>
              <w:spacing w:after="0"/>
              <w:jc w:val="right"/>
            </w:pPr>
          </w:p>
        </w:tc>
        <w:tc>
          <w:tcPr>
            <w:tcW w:type="dxa" w:w="4989"/>
          </w:tcPr>
          <w:p>
            <w:pPr>
              <w:spacing w:after="0"/>
              <w:jc w:val="left"/>
            </w:pPr>
            <w:r>
              <w:rPr>
                <w:sz w:val="16"/>
              </w:rPr>
              <w:t>No Rating 3</w:t>
            </w:r>
          </w:p>
        </w:tc>
      </w:tr>
      <w:tr>
        <w:trPr>
          <w:cantSplit/>
        </w:trPr>
        <w:tc>
          <w:tcPr>
            <w:tcW w:type="dxa" w:w="2562"/>
          </w:tcPr>
          <w:p>
            <w:pPr>
              <w:spacing w:after="0"/>
              <w:jc w:val="left"/>
            </w:pPr>
            <w:r>
              <w:rPr>
                <w:sz w:val="16"/>
              </w:rPr>
              <w:t>Ice Storm</w:t>
            </w:r>
          </w:p>
        </w:tc>
        <w:tc>
          <w:tcPr>
            <w:tcW w:type="dxa" w:w="1679"/>
          </w:tcPr>
          <w:p>
            <w:pPr>
              <w:spacing w:after="0"/>
              <w:jc w:val="right"/>
            </w:pPr>
            <w:r>
              <w:rPr>
                <w:sz w:val="16"/>
              </w:rPr>
              <w:t>3 of 3</w:t>
            </w:r>
          </w:p>
        </w:tc>
        <w:tc>
          <w:tcPr>
            <w:tcW w:type="dxa" w:w="1601"/>
          </w:tcPr>
          <w:p>
            <w:pPr>
              <w:spacing w:after="0"/>
              <w:jc w:val="right"/>
            </w:pPr>
            <w:r>
              <w:rPr>
                <w:sz w:val="16"/>
              </w:rPr>
              <w:t>33.3</w:t>
            </w:r>
          </w:p>
        </w:tc>
        <w:tc>
          <w:tcPr>
            <w:tcW w:type="dxa" w:w="1679"/>
          </w:tcPr>
          <w:p>
            <w:pPr>
              <w:spacing w:after="0"/>
              <w:jc w:val="right"/>
            </w:pPr>
            <w:r>
              <w:rPr>
                <w:sz w:val="16"/>
              </w:rPr>
              <w:t>38.4</w:t>
            </w:r>
          </w:p>
        </w:tc>
        <w:tc>
          <w:tcPr>
            <w:tcW w:type="dxa" w:w="1601"/>
          </w:tcPr>
          <w:p>
            <w:pPr>
              <w:spacing w:after="0"/>
              <w:jc w:val="right"/>
            </w:pPr>
            <w:r>
              <w:rPr>
                <w:sz w:val="16"/>
              </w:rPr>
              <w:t>53.4</w:t>
            </w:r>
          </w:p>
        </w:tc>
        <w:tc>
          <w:tcPr>
            <w:tcW w:type="dxa" w:w="4989"/>
          </w:tcPr>
          <w:p>
            <w:pPr>
              <w:spacing w:after="0"/>
              <w:jc w:val="left"/>
            </w:pPr>
            <w:r>
              <w:rPr>
                <w:sz w:val="16"/>
              </w:rPr>
              <w:t>Relatively Low 2, Very Low 1</w:t>
            </w:r>
          </w:p>
        </w:tc>
      </w:tr>
      <w:tr>
        <w:trPr>
          <w:cantSplit/>
        </w:trPr>
        <w:tc>
          <w:tcPr>
            <w:tcW w:type="dxa" w:w="2562"/>
          </w:tcPr>
          <w:p>
            <w:pPr>
              <w:spacing w:after="0"/>
              <w:jc w:val="left"/>
            </w:pPr>
            <w:r>
              <w:rPr>
                <w:sz w:val="16"/>
              </w:rPr>
              <w:t>Inland Flooding</w:t>
            </w:r>
          </w:p>
        </w:tc>
        <w:tc>
          <w:tcPr>
            <w:tcW w:type="dxa" w:w="1679"/>
          </w:tcPr>
          <w:p>
            <w:pPr>
              <w:spacing w:after="0"/>
              <w:jc w:val="right"/>
            </w:pPr>
            <w:r>
              <w:rPr>
                <w:sz w:val="16"/>
              </w:rPr>
              <w:t>3 of 3</w:t>
            </w:r>
          </w:p>
        </w:tc>
        <w:tc>
          <w:tcPr>
            <w:tcW w:type="dxa" w:w="1601"/>
          </w:tcPr>
          <w:p>
            <w:pPr>
              <w:spacing w:after="0"/>
              <w:jc w:val="right"/>
            </w:pPr>
            <w:r>
              <w:rPr>
                <w:sz w:val="16"/>
              </w:rPr>
              <w:t>63.0</w:t>
            </w:r>
          </w:p>
        </w:tc>
        <w:tc>
          <w:tcPr>
            <w:tcW w:type="dxa" w:w="1679"/>
          </w:tcPr>
          <w:p>
            <w:pPr>
              <w:spacing w:after="0"/>
              <w:jc w:val="right"/>
            </w:pPr>
            <w:r>
              <w:rPr>
                <w:sz w:val="16"/>
              </w:rPr>
              <w:t>64.3</w:t>
            </w:r>
          </w:p>
        </w:tc>
        <w:tc>
          <w:tcPr>
            <w:tcW w:type="dxa" w:w="1601"/>
          </w:tcPr>
          <w:p>
            <w:pPr>
              <w:spacing w:after="0"/>
              <w:jc w:val="right"/>
            </w:pPr>
            <w:r>
              <w:rPr>
                <w:sz w:val="16"/>
              </w:rPr>
              <w:t>74.2</w:t>
            </w:r>
          </w:p>
        </w:tc>
        <w:tc>
          <w:tcPr>
            <w:tcW w:type="dxa" w:w="4989"/>
          </w:tcPr>
          <w:p>
            <w:pPr>
              <w:spacing w:after="0"/>
              <w:jc w:val="left"/>
            </w:pPr>
            <w:r>
              <w:rPr>
                <w:sz w:val="16"/>
              </w:rPr>
              <w:t>Relatively Moderate 3</w:t>
            </w:r>
          </w:p>
        </w:tc>
      </w:tr>
      <w:tr>
        <w:trPr>
          <w:cantSplit/>
        </w:trPr>
        <w:tc>
          <w:tcPr>
            <w:tcW w:type="dxa" w:w="2562"/>
          </w:tcPr>
          <w:p>
            <w:pPr>
              <w:spacing w:after="0"/>
              <w:jc w:val="left"/>
            </w:pPr>
            <w:r>
              <w:rPr>
                <w:sz w:val="16"/>
              </w:rPr>
              <w:t>Landslide</w:t>
            </w:r>
          </w:p>
        </w:tc>
        <w:tc>
          <w:tcPr>
            <w:tcW w:type="dxa" w:w="1679"/>
          </w:tcPr>
          <w:p>
            <w:pPr>
              <w:spacing w:after="0"/>
              <w:jc w:val="right"/>
            </w:pPr>
            <w:r>
              <w:rPr>
                <w:sz w:val="16"/>
              </w:rPr>
              <w:t>3 of 3</w:t>
            </w:r>
          </w:p>
        </w:tc>
        <w:tc>
          <w:tcPr>
            <w:tcW w:type="dxa" w:w="1601"/>
          </w:tcPr>
          <w:p>
            <w:pPr>
              <w:spacing w:after="0"/>
              <w:jc w:val="right"/>
            </w:pPr>
            <w:r>
              <w:rPr>
                <w:sz w:val="16"/>
              </w:rPr>
              <w:t>92.4</w:t>
            </w:r>
          </w:p>
        </w:tc>
        <w:tc>
          <w:tcPr>
            <w:tcW w:type="dxa" w:w="1679"/>
          </w:tcPr>
          <w:p>
            <w:pPr>
              <w:spacing w:after="0"/>
              <w:jc w:val="right"/>
            </w:pPr>
            <w:r>
              <w:rPr>
                <w:sz w:val="16"/>
              </w:rPr>
              <w:t>93.9</w:t>
            </w:r>
          </w:p>
        </w:tc>
        <w:tc>
          <w:tcPr>
            <w:tcW w:type="dxa" w:w="1601"/>
          </w:tcPr>
          <w:p>
            <w:pPr>
              <w:spacing w:after="0"/>
              <w:jc w:val="right"/>
            </w:pPr>
            <w:r>
              <w:rPr>
                <w:sz w:val="16"/>
              </w:rPr>
              <w:t>94.0</w:t>
            </w:r>
          </w:p>
        </w:tc>
        <w:tc>
          <w:tcPr>
            <w:tcW w:type="dxa" w:w="4989"/>
          </w:tcPr>
          <w:p>
            <w:pPr>
              <w:spacing w:after="0"/>
              <w:jc w:val="left"/>
            </w:pPr>
            <w:r>
              <w:rPr>
                <w:sz w:val="16"/>
              </w:rPr>
              <w:t>Relatively Low 3</w:t>
            </w:r>
          </w:p>
        </w:tc>
      </w:tr>
      <w:tr>
        <w:trPr>
          <w:cantSplit/>
        </w:trPr>
        <w:tc>
          <w:tcPr>
            <w:tcW w:type="dxa" w:w="2562"/>
          </w:tcPr>
          <w:p>
            <w:pPr>
              <w:spacing w:after="0"/>
              <w:jc w:val="left"/>
            </w:pPr>
            <w:r>
              <w:rPr>
                <w:sz w:val="16"/>
              </w:rPr>
              <w:t>Lightning</w:t>
            </w:r>
          </w:p>
        </w:tc>
        <w:tc>
          <w:tcPr>
            <w:tcW w:type="dxa" w:w="1679"/>
          </w:tcPr>
          <w:p>
            <w:pPr>
              <w:spacing w:after="0"/>
              <w:jc w:val="right"/>
            </w:pPr>
            <w:r>
              <w:rPr>
                <w:sz w:val="16"/>
              </w:rPr>
              <w:t>3 of 3</w:t>
            </w:r>
          </w:p>
        </w:tc>
        <w:tc>
          <w:tcPr>
            <w:tcW w:type="dxa" w:w="1601"/>
          </w:tcPr>
          <w:p>
            <w:pPr>
              <w:spacing w:after="0"/>
              <w:jc w:val="right"/>
            </w:pPr>
            <w:r>
              <w:rPr>
                <w:sz w:val="16"/>
              </w:rPr>
              <w:t>99.7</w:t>
            </w:r>
          </w:p>
        </w:tc>
        <w:tc>
          <w:tcPr>
            <w:tcW w:type="dxa" w:w="1679"/>
          </w:tcPr>
          <w:p>
            <w:pPr>
              <w:spacing w:after="0"/>
              <w:jc w:val="right"/>
            </w:pPr>
            <w:r>
              <w:rPr>
                <w:sz w:val="16"/>
              </w:rPr>
              <w:t>99.8</w:t>
            </w:r>
          </w:p>
        </w:tc>
        <w:tc>
          <w:tcPr>
            <w:tcW w:type="dxa" w:w="1601"/>
          </w:tcPr>
          <w:p>
            <w:pPr>
              <w:spacing w:after="0"/>
              <w:jc w:val="right"/>
            </w:pPr>
            <w:r>
              <w:rPr>
                <w:sz w:val="16"/>
              </w:rPr>
              <w:t>99.9</w:t>
            </w:r>
          </w:p>
        </w:tc>
        <w:tc>
          <w:tcPr>
            <w:tcW w:type="dxa" w:w="4989"/>
          </w:tcPr>
          <w:p>
            <w:pPr>
              <w:spacing w:after="0"/>
              <w:jc w:val="left"/>
            </w:pPr>
            <w:r>
              <w:rPr>
                <w:sz w:val="16"/>
              </w:rPr>
              <w:t>Very High 3</w:t>
            </w:r>
          </w:p>
        </w:tc>
      </w:tr>
      <w:tr>
        <w:trPr>
          <w:cantSplit/>
        </w:trPr>
        <w:tc>
          <w:tcPr>
            <w:tcW w:type="dxa" w:w="2562"/>
          </w:tcPr>
          <w:p>
            <w:pPr>
              <w:spacing w:after="0"/>
              <w:jc w:val="left"/>
            </w:pPr>
            <w:r>
              <w:rPr>
                <w:sz w:val="16"/>
              </w:rPr>
              <w:t>Strong Wind</w:t>
            </w:r>
          </w:p>
        </w:tc>
        <w:tc>
          <w:tcPr>
            <w:tcW w:type="dxa" w:w="1679"/>
          </w:tcPr>
          <w:p>
            <w:pPr>
              <w:spacing w:after="0"/>
              <w:jc w:val="right"/>
            </w:pPr>
            <w:r>
              <w:rPr>
                <w:sz w:val="16"/>
              </w:rPr>
              <w:t>3 of 3</w:t>
            </w:r>
          </w:p>
        </w:tc>
        <w:tc>
          <w:tcPr>
            <w:tcW w:type="dxa" w:w="1601"/>
          </w:tcPr>
          <w:p>
            <w:pPr>
              <w:spacing w:after="0"/>
              <w:jc w:val="right"/>
            </w:pPr>
            <w:r>
              <w:rPr>
                <w:sz w:val="16"/>
              </w:rPr>
              <w:t>68.5</w:t>
            </w:r>
          </w:p>
        </w:tc>
        <w:tc>
          <w:tcPr>
            <w:tcW w:type="dxa" w:w="1679"/>
          </w:tcPr>
          <w:p>
            <w:pPr>
              <w:spacing w:after="0"/>
              <w:jc w:val="right"/>
            </w:pPr>
            <w:r>
              <w:rPr>
                <w:sz w:val="16"/>
              </w:rPr>
              <w:t>74.0</w:t>
            </w:r>
          </w:p>
        </w:tc>
        <w:tc>
          <w:tcPr>
            <w:tcW w:type="dxa" w:w="1601"/>
          </w:tcPr>
          <w:p>
            <w:pPr>
              <w:spacing w:after="0"/>
              <w:jc w:val="right"/>
            </w:pPr>
            <w:r>
              <w:rPr>
                <w:sz w:val="16"/>
              </w:rPr>
              <w:t>76.0</w:t>
            </w:r>
          </w:p>
        </w:tc>
        <w:tc>
          <w:tcPr>
            <w:tcW w:type="dxa" w:w="4989"/>
          </w:tcPr>
          <w:p>
            <w:pPr>
              <w:spacing w:after="0"/>
              <w:jc w:val="left"/>
            </w:pPr>
            <w:r>
              <w:rPr>
                <w:sz w:val="16"/>
              </w:rPr>
              <w:t>Relatively Moderate 3</w:t>
            </w:r>
          </w:p>
        </w:tc>
      </w:tr>
      <w:tr>
        <w:trPr>
          <w:cantSplit/>
        </w:trPr>
        <w:tc>
          <w:tcPr>
            <w:tcW w:type="dxa" w:w="2562"/>
          </w:tcPr>
          <w:p>
            <w:pPr>
              <w:spacing w:after="0"/>
              <w:jc w:val="left"/>
            </w:pPr>
            <w:r>
              <w:rPr>
                <w:sz w:val="16"/>
              </w:rPr>
              <w:t>Tornado</w:t>
            </w:r>
          </w:p>
        </w:tc>
        <w:tc>
          <w:tcPr>
            <w:tcW w:type="dxa" w:w="1679"/>
          </w:tcPr>
          <w:p>
            <w:pPr>
              <w:spacing w:after="0"/>
              <w:jc w:val="right"/>
            </w:pPr>
            <w:r>
              <w:rPr>
                <w:sz w:val="16"/>
              </w:rPr>
              <w:t>3 of 3</w:t>
            </w:r>
          </w:p>
        </w:tc>
        <w:tc>
          <w:tcPr>
            <w:tcW w:type="dxa" w:w="1601"/>
          </w:tcPr>
          <w:p>
            <w:pPr>
              <w:spacing w:after="0"/>
              <w:jc w:val="right"/>
            </w:pPr>
            <w:r>
              <w:rPr>
                <w:sz w:val="16"/>
              </w:rPr>
              <w:t>26.7</w:t>
            </w:r>
          </w:p>
        </w:tc>
        <w:tc>
          <w:tcPr>
            <w:tcW w:type="dxa" w:w="1679"/>
          </w:tcPr>
          <w:p>
            <w:pPr>
              <w:spacing w:after="0"/>
              <w:jc w:val="right"/>
            </w:pPr>
            <w:r>
              <w:rPr>
                <w:sz w:val="16"/>
              </w:rPr>
              <w:t>28.5</w:t>
            </w:r>
          </w:p>
        </w:tc>
        <w:tc>
          <w:tcPr>
            <w:tcW w:type="dxa" w:w="1601"/>
          </w:tcPr>
          <w:p>
            <w:pPr>
              <w:spacing w:after="0"/>
              <w:jc w:val="right"/>
            </w:pPr>
            <w:r>
              <w:rPr>
                <w:sz w:val="16"/>
              </w:rPr>
              <w:t>32.9</w:t>
            </w:r>
          </w:p>
        </w:tc>
        <w:tc>
          <w:tcPr>
            <w:tcW w:type="dxa" w:w="4989"/>
          </w:tcPr>
          <w:p>
            <w:pPr>
              <w:spacing w:after="0"/>
              <w:jc w:val="left"/>
            </w:pPr>
            <w:r>
              <w:rPr>
                <w:sz w:val="16"/>
              </w:rPr>
              <w:t>Relatively Low 1, Very Low 2</w:t>
            </w:r>
          </w:p>
        </w:tc>
      </w:tr>
      <w:tr>
        <w:trPr>
          <w:cantSplit/>
        </w:trPr>
        <w:tc>
          <w:tcPr>
            <w:tcW w:type="dxa" w:w="2562"/>
          </w:tcPr>
          <w:p>
            <w:pPr>
              <w:spacing w:after="0"/>
              <w:jc w:val="left"/>
            </w:pPr>
            <w:r>
              <w:rPr>
                <w:sz w:val="16"/>
              </w:rPr>
              <w:t>Tsunami</w:t>
            </w:r>
          </w:p>
        </w:tc>
        <w:tc>
          <w:tcPr>
            <w:tcW w:type="dxa" w:w="1679"/>
          </w:tcPr>
          <w:p>
            <w:pPr>
              <w:spacing w:after="0"/>
              <w:jc w:val="right"/>
            </w:pPr>
            <w:r>
              <w:rPr>
                <w:sz w:val="16"/>
              </w:rPr>
              <w:t>0 of 3</w:t>
            </w:r>
          </w:p>
        </w:tc>
        <w:tc>
          <w:tcPr>
            <w:tcW w:type="dxa" w:w="1601"/>
          </w:tcPr>
          <w:p>
            <w:pPr>
              <w:spacing w:after="0"/>
              <w:jc w:val="right"/>
            </w:pPr>
          </w:p>
        </w:tc>
        <w:tc>
          <w:tcPr>
            <w:tcW w:type="dxa" w:w="1679"/>
          </w:tcPr>
          <w:p>
            <w:pPr>
              <w:spacing w:after="0"/>
              <w:jc w:val="right"/>
            </w:pPr>
          </w:p>
        </w:tc>
        <w:tc>
          <w:tcPr>
            <w:tcW w:type="dxa" w:w="1601"/>
          </w:tcPr>
          <w:p>
            <w:pPr>
              <w:spacing w:after="0"/>
              <w:jc w:val="right"/>
            </w:pPr>
          </w:p>
        </w:tc>
        <w:tc>
          <w:tcPr>
            <w:tcW w:type="dxa" w:w="4989"/>
          </w:tcPr>
          <w:p>
            <w:pPr>
              <w:spacing w:after="0"/>
              <w:jc w:val="left"/>
            </w:pPr>
            <w:r>
              <w:rPr>
                <w:sz w:val="16"/>
              </w:rPr>
              <w:t>Insufficient Data 3</w:t>
            </w:r>
          </w:p>
        </w:tc>
      </w:tr>
      <w:tr>
        <w:trPr>
          <w:cantSplit/>
        </w:trPr>
        <w:tc>
          <w:tcPr>
            <w:tcW w:type="dxa" w:w="2562"/>
          </w:tcPr>
          <w:p>
            <w:pPr>
              <w:spacing w:after="0"/>
              <w:jc w:val="left"/>
            </w:pPr>
            <w:r>
              <w:rPr>
                <w:sz w:val="16"/>
              </w:rPr>
              <w:t>Wildfire</w:t>
            </w:r>
          </w:p>
        </w:tc>
        <w:tc>
          <w:tcPr>
            <w:tcW w:type="dxa" w:w="1679"/>
          </w:tcPr>
          <w:p>
            <w:pPr>
              <w:spacing w:after="0"/>
              <w:jc w:val="right"/>
            </w:pPr>
            <w:r>
              <w:rPr>
                <w:sz w:val="16"/>
              </w:rPr>
              <w:t>3 of 3</w:t>
            </w:r>
          </w:p>
        </w:tc>
        <w:tc>
          <w:tcPr>
            <w:tcW w:type="dxa" w:w="1601"/>
          </w:tcPr>
          <w:p>
            <w:pPr>
              <w:spacing w:after="0"/>
              <w:jc w:val="right"/>
            </w:pPr>
            <w:r>
              <w:rPr>
                <w:sz w:val="16"/>
              </w:rPr>
              <w:t>68.9</w:t>
            </w:r>
          </w:p>
        </w:tc>
        <w:tc>
          <w:tcPr>
            <w:tcW w:type="dxa" w:w="1679"/>
          </w:tcPr>
          <w:p>
            <w:pPr>
              <w:spacing w:after="0"/>
              <w:jc w:val="right"/>
            </w:pPr>
            <w:r>
              <w:rPr>
                <w:sz w:val="16"/>
              </w:rPr>
              <w:t>75.4</w:t>
            </w:r>
          </w:p>
        </w:tc>
        <w:tc>
          <w:tcPr>
            <w:tcW w:type="dxa" w:w="1601"/>
          </w:tcPr>
          <w:p>
            <w:pPr>
              <w:spacing w:after="0"/>
              <w:jc w:val="right"/>
            </w:pPr>
            <w:r>
              <w:rPr>
                <w:sz w:val="16"/>
              </w:rPr>
              <w:t>81.9</w:t>
            </w:r>
          </w:p>
        </w:tc>
        <w:tc>
          <w:tcPr>
            <w:tcW w:type="dxa" w:w="4989"/>
          </w:tcPr>
          <w:p>
            <w:pPr>
              <w:spacing w:after="0"/>
              <w:jc w:val="left"/>
            </w:pPr>
            <w:r>
              <w:rPr>
                <w:sz w:val="16"/>
              </w:rPr>
              <w:t>Relatively Low 3</w:t>
            </w:r>
          </w:p>
        </w:tc>
      </w:tr>
      <w:tr>
        <w:trPr>
          <w:cantSplit/>
        </w:trPr>
        <w:tc>
          <w:tcPr>
            <w:tcW w:type="dxa" w:w="2562"/>
          </w:tcPr>
          <w:p>
            <w:pPr>
              <w:spacing w:after="0"/>
              <w:jc w:val="left"/>
            </w:pPr>
            <w:r>
              <w:rPr>
                <w:sz w:val="16"/>
              </w:rPr>
              <w:t>Winter Weather</w:t>
            </w:r>
          </w:p>
        </w:tc>
        <w:tc>
          <w:tcPr>
            <w:tcW w:type="dxa" w:w="1679"/>
          </w:tcPr>
          <w:p>
            <w:pPr>
              <w:spacing w:after="0"/>
              <w:jc w:val="right"/>
            </w:pPr>
            <w:r>
              <w:rPr>
                <w:sz w:val="16"/>
              </w:rPr>
              <w:t>3 of 3</w:t>
            </w:r>
          </w:p>
        </w:tc>
        <w:tc>
          <w:tcPr>
            <w:tcW w:type="dxa" w:w="1601"/>
          </w:tcPr>
          <w:p>
            <w:pPr>
              <w:spacing w:after="0"/>
              <w:jc w:val="right"/>
            </w:pPr>
            <w:r>
              <w:rPr>
                <w:sz w:val="16"/>
              </w:rPr>
              <w:t>62.6</w:t>
            </w:r>
          </w:p>
        </w:tc>
        <w:tc>
          <w:tcPr>
            <w:tcW w:type="dxa" w:w="1679"/>
          </w:tcPr>
          <w:p>
            <w:pPr>
              <w:spacing w:after="0"/>
              <w:jc w:val="right"/>
            </w:pPr>
            <w:r>
              <w:rPr>
                <w:sz w:val="16"/>
              </w:rPr>
              <w:t>66.0</w:t>
            </w:r>
          </w:p>
        </w:tc>
        <w:tc>
          <w:tcPr>
            <w:tcW w:type="dxa" w:w="1601"/>
          </w:tcPr>
          <w:p>
            <w:pPr>
              <w:spacing w:after="0"/>
              <w:jc w:val="right"/>
            </w:pPr>
            <w:r>
              <w:rPr>
                <w:sz w:val="16"/>
              </w:rPr>
              <w:t>77.2</w:t>
            </w:r>
          </w:p>
        </w:tc>
        <w:tc>
          <w:tcPr>
            <w:tcW w:type="dxa" w:w="4989"/>
          </w:tcPr>
          <w:p>
            <w:pPr>
              <w:spacing w:after="0"/>
              <w:jc w:val="left"/>
            </w:pPr>
            <w:r>
              <w:rPr>
                <w:sz w:val="16"/>
              </w:rPr>
              <w:t>Relatively Moderate 3</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81"/>
        <w:gridCol w:w="971"/>
        <w:gridCol w:w="2992"/>
        <w:gridCol w:w="2386"/>
        <w:gridCol w:w="3093"/>
        <w:gridCol w:w="2790"/>
      </w:tblGrid>
      <w:tr>
        <w:trPr>
          <w:cantSplit/>
          <w:tblHeader/>
        </w:trPr>
        <w:tc>
          <w:tcPr>
            <w:tcW w:type="dxa" w:w="1881"/>
            <w:shd w:val="clear" w:color="auto" w:fill="E8E8E8"/>
          </w:tcPr>
          <w:p>
            <w:pPr>
              <w:spacing w:after="0"/>
              <w:jc w:val="left"/>
            </w:pPr>
            <w:r>
              <w:rPr>
                <w:b/>
                <w:sz w:val="16"/>
              </w:rPr>
              <w:t>Jurisdiction</w:t>
            </w:r>
          </w:p>
        </w:tc>
        <w:tc>
          <w:tcPr>
            <w:tcW w:type="dxa" w:w="971"/>
            <w:shd w:val="clear" w:color="auto" w:fill="E8E8E8"/>
          </w:tcPr>
          <w:p>
            <w:pPr>
              <w:spacing w:after="0"/>
              <w:jc w:val="left"/>
            </w:pPr>
            <w:r>
              <w:rPr>
                <w:b/>
                <w:sz w:val="16"/>
              </w:rPr>
              <w:t>Type</w:t>
            </w:r>
          </w:p>
        </w:tc>
        <w:tc>
          <w:tcPr>
            <w:tcW w:type="dxa" w:w="2992"/>
            <w:shd w:val="clear" w:color="auto" w:fill="E8E8E8"/>
          </w:tcPr>
          <w:p>
            <w:pPr>
              <w:spacing w:after="0"/>
              <w:jc w:val="left"/>
            </w:pPr>
            <w:r>
              <w:rPr>
                <w:b/>
                <w:sz w:val="16"/>
              </w:rPr>
              <w:t>Plan status</w:t>
            </w:r>
          </w:p>
        </w:tc>
        <w:tc>
          <w:tcPr>
            <w:tcW w:type="dxa" w:w="238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09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9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81"/>
          </w:tcPr>
          <w:p>
            <w:pPr>
              <w:spacing w:after="0"/>
              <w:jc w:val="left"/>
            </w:pPr>
            <w:r>
              <w:rPr>
                <w:sz w:val="16"/>
              </w:rPr>
              <w:t>Alger County</w:t>
            </w:r>
          </w:p>
        </w:tc>
        <w:tc>
          <w:tcPr>
            <w:tcW w:type="dxa" w:w="971"/>
          </w:tcPr>
          <w:p>
            <w:pPr>
              <w:spacing w:after="0"/>
              <w:jc w:val="left"/>
            </w:pPr>
            <w:r>
              <w:rPr>
                <w:sz w:val="16"/>
              </w:rPr>
              <w:t>County</w:t>
            </w:r>
          </w:p>
        </w:tc>
        <w:tc>
          <w:tcPr>
            <w:tcW w:type="dxa" w:w="2992"/>
          </w:tcPr>
          <w:p>
            <w:pPr>
              <w:spacing w:after="0"/>
              <w:jc w:val="left"/>
            </w:pPr>
            <w:r>
              <w:rPr>
                <w:sz w:val="16"/>
              </w:rPr>
              <w:t>Approved, expires 2027-12-06</w:t>
            </w:r>
          </w:p>
        </w:tc>
        <w:tc>
          <w:tcPr>
            <w:tcW w:type="dxa" w:w="2386"/>
          </w:tcPr>
          <w:p>
            <w:pPr>
              <w:spacing w:after="0"/>
              <w:jc w:val="right"/>
            </w:pPr>
            <w:r>
              <w:rPr>
                <w:sz w:val="16"/>
              </w:rPr>
              <w:t>FMA RL 0, SRL 0; any 0</w:t>
            </w:r>
          </w:p>
        </w:tc>
        <w:tc>
          <w:tcPr>
            <w:tcW w:type="dxa" w:w="3093"/>
          </w:tcPr>
          <w:p>
            <w:pPr>
              <w:spacing w:after="0"/>
              <w:jc w:val="right"/>
            </w:pPr>
            <w:r>
              <w:rPr>
                <w:sz w:val="16"/>
              </w:rPr>
              <w:t>no Public Assistance recorded</w:t>
            </w:r>
          </w:p>
        </w:tc>
        <w:tc>
          <w:tcPr>
            <w:tcW w:type="dxa" w:w="2790"/>
          </w:tcPr>
          <w:p>
            <w:pPr>
              <w:spacing w:after="0"/>
              <w:jc w:val="right"/>
            </w:pPr>
            <w:r>
              <w:rPr>
                <w:sz w:val="16"/>
              </w:rPr>
              <w:t>0 total; 0 since its plan</w:t>
            </w:r>
          </w:p>
        </w:tc>
      </w:tr>
      <w:tr>
        <w:trPr>
          <w:cantSplit/>
        </w:trPr>
        <w:tc>
          <w:tcPr>
            <w:tcW w:type="dxa" w:w="1881"/>
          </w:tcPr>
          <w:p>
            <w:pPr>
              <w:spacing w:after="0"/>
              <w:jc w:val="left"/>
            </w:pPr>
            <w:r>
              <w:rPr>
                <w:sz w:val="16"/>
              </w:rPr>
              <w:t>Chatham village</w:t>
            </w:r>
          </w:p>
        </w:tc>
        <w:tc>
          <w:tcPr>
            <w:tcW w:type="dxa" w:w="971"/>
          </w:tcPr>
          <w:p>
            <w:pPr>
              <w:spacing w:after="0"/>
              <w:jc w:val="left"/>
            </w:pPr>
            <w:r>
              <w:rPr>
                <w:sz w:val="16"/>
              </w:rPr>
              <w:t>Village</w:t>
            </w:r>
          </w:p>
        </w:tc>
        <w:tc>
          <w:tcPr>
            <w:tcW w:type="dxa" w:w="2992"/>
          </w:tcPr>
          <w:p>
            <w:pPr>
              <w:spacing w:after="0"/>
              <w:jc w:val="left"/>
            </w:pPr>
            <w:r>
              <w:rPr>
                <w:sz w:val="16"/>
              </w:rPr>
              <w:t>Plan 108108 approved 2022-12-07, pending adoption here; not yet eligible</w:t>
            </w:r>
          </w:p>
        </w:tc>
        <w:tc>
          <w:tcPr>
            <w:tcW w:type="dxa" w:w="2386"/>
          </w:tcPr>
          <w:p>
            <w:pPr>
              <w:spacing w:after="0"/>
              <w:jc w:val="right"/>
            </w:pPr>
            <w:r>
              <w:rPr>
                <w:sz w:val="16"/>
              </w:rPr>
              <w:t>FMA RL 0, SRL 0; any 0</w:t>
            </w:r>
          </w:p>
        </w:tc>
        <w:tc>
          <w:tcPr>
            <w:tcW w:type="dxa" w:w="3093"/>
          </w:tcPr>
          <w:p>
            <w:pPr>
              <w:spacing w:after="0"/>
              <w:jc w:val="right"/>
            </w:pPr>
            <w:r>
              <w:rPr>
                <w:sz w:val="16"/>
              </w:rPr>
              <w:t>no Public Assistance recorded</w:t>
            </w:r>
          </w:p>
        </w:tc>
        <w:tc>
          <w:tcPr>
            <w:tcW w:type="dxa" w:w="2790"/>
          </w:tcPr>
          <w:p>
            <w:pPr>
              <w:spacing w:after="0"/>
              <w:jc w:val="right"/>
            </w:pPr>
            <w:r>
              <w:rPr>
                <w:sz w:val="16"/>
              </w:rPr>
              <w:t>10 total; no approved plan</w:t>
            </w:r>
          </w:p>
        </w:tc>
      </w:tr>
      <w:tr>
        <w:trPr>
          <w:cantSplit/>
        </w:trPr>
        <w:tc>
          <w:tcPr>
            <w:tcW w:type="dxa" w:w="1881"/>
          </w:tcPr>
          <w:p>
            <w:pPr>
              <w:spacing w:after="0"/>
              <w:jc w:val="left"/>
            </w:pPr>
            <w:r>
              <w:rPr>
                <w:sz w:val="16"/>
              </w:rPr>
              <w:t>Munising city</w:t>
            </w:r>
          </w:p>
        </w:tc>
        <w:tc>
          <w:tcPr>
            <w:tcW w:type="dxa" w:w="971"/>
          </w:tcPr>
          <w:p>
            <w:pPr>
              <w:spacing w:after="0"/>
              <w:jc w:val="left"/>
            </w:pPr>
            <w:r>
              <w:rPr>
                <w:sz w:val="16"/>
              </w:rPr>
              <w:t>City</w:t>
            </w:r>
          </w:p>
        </w:tc>
        <w:tc>
          <w:tcPr>
            <w:tcW w:type="dxa" w:w="2992"/>
          </w:tcPr>
          <w:p>
            <w:pPr>
              <w:spacing w:after="0"/>
              <w:jc w:val="left"/>
            </w:pPr>
            <w:r>
              <w:rPr>
                <w:sz w:val="16"/>
              </w:rPr>
              <w:t>Approved, expires 2027-12-06</w:t>
            </w:r>
          </w:p>
        </w:tc>
        <w:tc>
          <w:tcPr>
            <w:tcW w:type="dxa" w:w="2386"/>
          </w:tcPr>
          <w:p>
            <w:pPr>
              <w:spacing w:after="0"/>
              <w:jc w:val="right"/>
            </w:pPr>
            <w:r>
              <w:rPr>
                <w:sz w:val="16"/>
              </w:rPr>
              <w:t>FMA RL 0, SRL 0; any 0</w:t>
            </w:r>
          </w:p>
        </w:tc>
        <w:tc>
          <w:tcPr>
            <w:tcW w:type="dxa" w:w="3093"/>
          </w:tcPr>
          <w:p>
            <w:pPr>
              <w:spacing w:after="0"/>
              <w:jc w:val="right"/>
            </w:pPr>
            <w:r>
              <w:rPr>
                <w:sz w:val="16"/>
              </w:rPr>
              <w:t>no Public Assistance recorded</w:t>
            </w:r>
          </w:p>
        </w:tc>
        <w:tc>
          <w:tcPr>
            <w:tcW w:type="dxa" w:w="2790"/>
          </w:tcPr>
          <w:p>
            <w:pPr>
              <w:spacing w:after="0"/>
              <w:jc w:val="right"/>
            </w:pPr>
            <w:r>
              <w:rPr>
                <w:sz w:val="16"/>
              </w:rPr>
              <w:t>23 total; 3 since its plan</w:t>
            </w:r>
          </w:p>
        </w:tc>
      </w:tr>
      <w:tr>
        <w:trPr>
          <w:cantSplit/>
        </w:trPr>
        <w:tc>
          <w:tcPr>
            <w:tcW w:type="dxa" w:w="1881"/>
          </w:tcPr>
          <w:p>
            <w:pPr>
              <w:spacing w:after="0"/>
              <w:jc w:val="left"/>
            </w:pPr>
            <w:r>
              <w:rPr>
                <w:sz w:val="16"/>
              </w:rPr>
              <w:t>Au Train township</w:t>
            </w:r>
          </w:p>
        </w:tc>
        <w:tc>
          <w:tcPr>
            <w:tcW w:type="dxa" w:w="971"/>
          </w:tcPr>
          <w:p>
            <w:pPr>
              <w:spacing w:after="0"/>
              <w:jc w:val="left"/>
            </w:pPr>
            <w:r>
              <w:rPr>
                <w:sz w:val="16"/>
              </w:rPr>
              <w:t>Township</w:t>
            </w:r>
          </w:p>
        </w:tc>
        <w:tc>
          <w:tcPr>
            <w:tcW w:type="dxa" w:w="2992"/>
          </w:tcPr>
          <w:p>
            <w:pPr>
              <w:spacing w:after="0"/>
              <w:jc w:val="left"/>
            </w:pPr>
            <w:r>
              <w:rPr>
                <w:sz w:val="16"/>
              </w:rPr>
              <w:t>Approved, expires 2027-12-06</w:t>
            </w:r>
          </w:p>
        </w:tc>
        <w:tc>
          <w:tcPr>
            <w:tcW w:type="dxa" w:w="2386"/>
          </w:tcPr>
          <w:p>
            <w:pPr>
              <w:spacing w:after="0"/>
              <w:jc w:val="right"/>
            </w:pPr>
            <w:r>
              <w:rPr>
                <w:sz w:val="16"/>
              </w:rPr>
              <w:t>FMA RL 0, SRL 0; any 0</w:t>
            </w:r>
          </w:p>
        </w:tc>
        <w:tc>
          <w:tcPr>
            <w:tcW w:type="dxa" w:w="3093"/>
          </w:tcPr>
          <w:p>
            <w:pPr>
              <w:spacing w:after="0"/>
              <w:jc w:val="right"/>
            </w:pPr>
            <w:r>
              <w:rPr>
                <w:sz w:val="16"/>
              </w:rPr>
              <w:t>no Public Assistance recorded</w:t>
            </w:r>
          </w:p>
        </w:tc>
        <w:tc>
          <w:tcPr>
            <w:tcW w:type="dxa" w:w="2790"/>
          </w:tcPr>
          <w:p>
            <w:pPr>
              <w:spacing w:after="0"/>
              <w:jc w:val="right"/>
            </w:pPr>
            <w:r>
              <w:rPr>
                <w:sz w:val="16"/>
              </w:rPr>
              <w:t>13 total; 2 since its plan</w:t>
            </w:r>
          </w:p>
        </w:tc>
      </w:tr>
      <w:tr>
        <w:trPr>
          <w:cantSplit/>
        </w:trPr>
        <w:tc>
          <w:tcPr>
            <w:tcW w:type="dxa" w:w="1881"/>
          </w:tcPr>
          <w:p>
            <w:pPr>
              <w:spacing w:after="0"/>
              <w:jc w:val="left"/>
            </w:pPr>
            <w:r>
              <w:rPr>
                <w:sz w:val="16"/>
              </w:rPr>
              <w:t>Burt township</w:t>
            </w:r>
          </w:p>
        </w:tc>
        <w:tc>
          <w:tcPr>
            <w:tcW w:type="dxa" w:w="971"/>
          </w:tcPr>
          <w:p>
            <w:pPr>
              <w:spacing w:after="0"/>
              <w:jc w:val="left"/>
            </w:pPr>
            <w:r>
              <w:rPr>
                <w:sz w:val="16"/>
              </w:rPr>
              <w:t>Township</w:t>
            </w:r>
          </w:p>
        </w:tc>
        <w:tc>
          <w:tcPr>
            <w:tcW w:type="dxa" w:w="2992"/>
          </w:tcPr>
          <w:p>
            <w:pPr>
              <w:spacing w:after="0"/>
              <w:jc w:val="left"/>
            </w:pPr>
            <w:r>
              <w:rPr>
                <w:sz w:val="16"/>
              </w:rPr>
              <w:t>Approved, expires 2027-12-06</w:t>
            </w:r>
          </w:p>
        </w:tc>
        <w:tc>
          <w:tcPr>
            <w:tcW w:type="dxa" w:w="2386"/>
          </w:tcPr>
          <w:p>
            <w:pPr>
              <w:spacing w:after="0"/>
              <w:jc w:val="right"/>
            </w:pPr>
            <w:r>
              <w:rPr>
                <w:sz w:val="16"/>
              </w:rPr>
              <w:t>FMA RL 0, SRL 0; any 0</w:t>
            </w:r>
          </w:p>
        </w:tc>
        <w:tc>
          <w:tcPr>
            <w:tcW w:type="dxa" w:w="3093"/>
          </w:tcPr>
          <w:p>
            <w:pPr>
              <w:spacing w:after="0"/>
              <w:jc w:val="right"/>
            </w:pPr>
            <w:r>
              <w:rPr>
                <w:sz w:val="16"/>
              </w:rPr>
              <w:t>no Public Assistance recorded</w:t>
            </w:r>
          </w:p>
        </w:tc>
        <w:tc>
          <w:tcPr>
            <w:tcW w:type="dxa" w:w="2790"/>
          </w:tcPr>
          <w:p>
            <w:pPr>
              <w:spacing w:after="0"/>
              <w:jc w:val="right"/>
            </w:pPr>
            <w:r>
              <w:rPr>
                <w:sz w:val="16"/>
              </w:rPr>
              <w:t>0 total; 0 since its plan</w:t>
            </w:r>
          </w:p>
        </w:tc>
      </w:tr>
      <w:tr>
        <w:trPr>
          <w:cantSplit/>
        </w:trPr>
        <w:tc>
          <w:tcPr>
            <w:tcW w:type="dxa" w:w="1881"/>
          </w:tcPr>
          <w:p>
            <w:pPr>
              <w:spacing w:after="0"/>
              <w:jc w:val="left"/>
            </w:pPr>
            <w:r>
              <w:rPr>
                <w:sz w:val="16"/>
              </w:rPr>
              <w:t>Grand Island township</w:t>
            </w:r>
          </w:p>
        </w:tc>
        <w:tc>
          <w:tcPr>
            <w:tcW w:type="dxa" w:w="971"/>
          </w:tcPr>
          <w:p>
            <w:pPr>
              <w:spacing w:after="0"/>
              <w:jc w:val="left"/>
            </w:pPr>
            <w:r>
              <w:rPr>
                <w:sz w:val="16"/>
              </w:rPr>
              <w:t>Township</w:t>
            </w:r>
          </w:p>
        </w:tc>
        <w:tc>
          <w:tcPr>
            <w:tcW w:type="dxa" w:w="2992"/>
          </w:tcPr>
          <w:p>
            <w:pPr>
              <w:spacing w:after="0"/>
              <w:jc w:val="left"/>
            </w:pPr>
            <w:r>
              <w:rPr>
                <w:sz w:val="16"/>
              </w:rPr>
              <w:t>Approved, expires 2027-12-06</w:t>
            </w:r>
          </w:p>
        </w:tc>
        <w:tc>
          <w:tcPr>
            <w:tcW w:type="dxa" w:w="2386"/>
          </w:tcPr>
          <w:p>
            <w:pPr>
              <w:spacing w:after="0"/>
              <w:jc w:val="right"/>
            </w:pPr>
            <w:r>
              <w:rPr>
                <w:sz w:val="16"/>
              </w:rPr>
              <w:t>FMA RL 0, SRL 0; any 0</w:t>
            </w:r>
          </w:p>
        </w:tc>
        <w:tc>
          <w:tcPr>
            <w:tcW w:type="dxa" w:w="3093"/>
          </w:tcPr>
          <w:p>
            <w:pPr>
              <w:spacing w:after="0"/>
              <w:jc w:val="right"/>
            </w:pPr>
            <w:r>
              <w:rPr>
                <w:sz w:val="16"/>
              </w:rPr>
              <w:t>no Public Assistance recorded</w:t>
            </w:r>
          </w:p>
        </w:tc>
        <w:tc>
          <w:tcPr>
            <w:tcW w:type="dxa" w:w="2790"/>
          </w:tcPr>
          <w:p>
            <w:pPr>
              <w:spacing w:after="0"/>
              <w:jc w:val="right"/>
            </w:pPr>
            <w:r>
              <w:rPr>
                <w:sz w:val="16"/>
              </w:rPr>
              <w:t>0 total; 0 since its plan</w:t>
            </w:r>
          </w:p>
        </w:tc>
      </w:tr>
      <w:tr>
        <w:trPr>
          <w:cantSplit/>
        </w:trPr>
        <w:tc>
          <w:tcPr>
            <w:tcW w:type="dxa" w:w="1881"/>
          </w:tcPr>
          <w:p>
            <w:pPr>
              <w:spacing w:after="0"/>
              <w:jc w:val="left"/>
            </w:pPr>
            <w:r>
              <w:rPr>
                <w:sz w:val="16"/>
              </w:rPr>
              <w:t>Limestone township</w:t>
            </w:r>
          </w:p>
        </w:tc>
        <w:tc>
          <w:tcPr>
            <w:tcW w:type="dxa" w:w="971"/>
          </w:tcPr>
          <w:p>
            <w:pPr>
              <w:spacing w:after="0"/>
              <w:jc w:val="left"/>
            </w:pPr>
            <w:r>
              <w:rPr>
                <w:sz w:val="16"/>
              </w:rPr>
              <w:t>Township</w:t>
            </w:r>
          </w:p>
        </w:tc>
        <w:tc>
          <w:tcPr>
            <w:tcW w:type="dxa" w:w="2992"/>
          </w:tcPr>
          <w:p>
            <w:pPr>
              <w:spacing w:after="0"/>
              <w:jc w:val="left"/>
            </w:pPr>
            <w:r>
              <w:rPr>
                <w:sz w:val="16"/>
              </w:rPr>
              <w:t>Approved, expires 2027-12-06</w:t>
            </w:r>
          </w:p>
        </w:tc>
        <w:tc>
          <w:tcPr>
            <w:tcW w:type="dxa" w:w="2386"/>
          </w:tcPr>
          <w:p>
            <w:pPr>
              <w:spacing w:after="0"/>
              <w:jc w:val="right"/>
            </w:pPr>
            <w:r>
              <w:rPr>
                <w:sz w:val="16"/>
              </w:rPr>
              <w:t>FMA RL 0, SRL 0; any 0</w:t>
            </w:r>
          </w:p>
        </w:tc>
        <w:tc>
          <w:tcPr>
            <w:tcW w:type="dxa" w:w="3093"/>
          </w:tcPr>
          <w:p>
            <w:pPr>
              <w:spacing w:after="0"/>
              <w:jc w:val="right"/>
            </w:pPr>
            <w:r>
              <w:rPr>
                <w:sz w:val="16"/>
              </w:rPr>
              <w:t>no Public Assistance recorded</w:t>
            </w:r>
          </w:p>
        </w:tc>
        <w:tc>
          <w:tcPr>
            <w:tcW w:type="dxa" w:w="2790"/>
          </w:tcPr>
          <w:p>
            <w:pPr>
              <w:spacing w:after="0"/>
              <w:jc w:val="right"/>
            </w:pPr>
            <w:r>
              <w:rPr>
                <w:sz w:val="16"/>
              </w:rPr>
              <w:t>0 total; 0 since its plan</w:t>
            </w:r>
          </w:p>
        </w:tc>
      </w:tr>
      <w:tr>
        <w:trPr>
          <w:cantSplit/>
        </w:trPr>
        <w:tc>
          <w:tcPr>
            <w:tcW w:type="dxa" w:w="1881"/>
          </w:tcPr>
          <w:p>
            <w:pPr>
              <w:spacing w:after="0"/>
              <w:jc w:val="left"/>
            </w:pPr>
            <w:r>
              <w:rPr>
                <w:sz w:val="16"/>
              </w:rPr>
              <w:t>Mathias township</w:t>
            </w:r>
          </w:p>
        </w:tc>
        <w:tc>
          <w:tcPr>
            <w:tcW w:type="dxa" w:w="971"/>
          </w:tcPr>
          <w:p>
            <w:pPr>
              <w:spacing w:after="0"/>
              <w:jc w:val="left"/>
            </w:pPr>
            <w:r>
              <w:rPr>
                <w:sz w:val="16"/>
              </w:rPr>
              <w:t>Township</w:t>
            </w:r>
          </w:p>
        </w:tc>
        <w:tc>
          <w:tcPr>
            <w:tcW w:type="dxa" w:w="2992"/>
          </w:tcPr>
          <w:p>
            <w:pPr>
              <w:spacing w:after="0"/>
              <w:jc w:val="left"/>
            </w:pPr>
            <w:r>
              <w:rPr>
                <w:sz w:val="16"/>
              </w:rPr>
              <w:t>Approved, expires 2027-12-06</w:t>
            </w:r>
          </w:p>
        </w:tc>
        <w:tc>
          <w:tcPr>
            <w:tcW w:type="dxa" w:w="2386"/>
          </w:tcPr>
          <w:p>
            <w:pPr>
              <w:spacing w:after="0"/>
              <w:jc w:val="right"/>
            </w:pPr>
            <w:r>
              <w:rPr>
                <w:sz w:val="16"/>
              </w:rPr>
              <w:t>FMA RL 0, SRL 0; any 0</w:t>
            </w:r>
          </w:p>
        </w:tc>
        <w:tc>
          <w:tcPr>
            <w:tcW w:type="dxa" w:w="3093"/>
          </w:tcPr>
          <w:p>
            <w:pPr>
              <w:spacing w:after="0"/>
              <w:jc w:val="right"/>
            </w:pPr>
            <w:r>
              <w:rPr>
                <w:sz w:val="16"/>
              </w:rPr>
              <w:t>no Public Assistance recorded</w:t>
            </w:r>
          </w:p>
        </w:tc>
        <w:tc>
          <w:tcPr>
            <w:tcW w:type="dxa" w:w="2790"/>
          </w:tcPr>
          <w:p>
            <w:pPr>
              <w:spacing w:after="0"/>
              <w:jc w:val="right"/>
            </w:pPr>
            <w:r>
              <w:rPr>
                <w:sz w:val="16"/>
              </w:rPr>
              <w:t>0 total; 0 since its plan</w:t>
            </w:r>
          </w:p>
        </w:tc>
      </w:tr>
      <w:tr>
        <w:trPr>
          <w:cantSplit/>
        </w:trPr>
        <w:tc>
          <w:tcPr>
            <w:tcW w:type="dxa" w:w="1881"/>
          </w:tcPr>
          <w:p>
            <w:pPr>
              <w:spacing w:after="0"/>
              <w:jc w:val="left"/>
            </w:pPr>
            <w:r>
              <w:rPr>
                <w:sz w:val="16"/>
              </w:rPr>
              <w:t>Munising township</w:t>
            </w:r>
          </w:p>
        </w:tc>
        <w:tc>
          <w:tcPr>
            <w:tcW w:type="dxa" w:w="971"/>
          </w:tcPr>
          <w:p>
            <w:pPr>
              <w:spacing w:after="0"/>
              <w:jc w:val="left"/>
            </w:pPr>
            <w:r>
              <w:rPr>
                <w:sz w:val="16"/>
              </w:rPr>
              <w:t>Township</w:t>
            </w:r>
          </w:p>
        </w:tc>
        <w:tc>
          <w:tcPr>
            <w:tcW w:type="dxa" w:w="2992"/>
          </w:tcPr>
          <w:p>
            <w:pPr>
              <w:spacing w:after="0"/>
              <w:jc w:val="left"/>
            </w:pPr>
            <w:r>
              <w:rPr>
                <w:sz w:val="16"/>
              </w:rPr>
              <w:t>Approved, expires 2027-12-06</w:t>
            </w:r>
          </w:p>
        </w:tc>
        <w:tc>
          <w:tcPr>
            <w:tcW w:type="dxa" w:w="2386"/>
          </w:tcPr>
          <w:p>
            <w:pPr>
              <w:spacing w:after="0"/>
              <w:jc w:val="right"/>
            </w:pPr>
            <w:r>
              <w:rPr>
                <w:sz w:val="16"/>
              </w:rPr>
              <w:t>FMA RL 0, SRL 0; any 0</w:t>
            </w:r>
          </w:p>
        </w:tc>
        <w:tc>
          <w:tcPr>
            <w:tcW w:type="dxa" w:w="3093"/>
          </w:tcPr>
          <w:p>
            <w:pPr>
              <w:spacing w:after="0"/>
              <w:jc w:val="right"/>
            </w:pPr>
            <w:r>
              <w:rPr>
                <w:sz w:val="16"/>
              </w:rPr>
              <w:t>no Public Assistance recorded</w:t>
            </w:r>
          </w:p>
        </w:tc>
        <w:tc>
          <w:tcPr>
            <w:tcW w:type="dxa" w:w="2790"/>
          </w:tcPr>
          <w:p>
            <w:pPr>
              <w:spacing w:after="0"/>
              <w:jc w:val="right"/>
            </w:pPr>
            <w:r>
              <w:rPr>
                <w:sz w:val="16"/>
              </w:rPr>
              <w:t>23 total; 3 since its plan</w:t>
            </w:r>
          </w:p>
        </w:tc>
      </w:tr>
      <w:tr>
        <w:trPr>
          <w:cantSplit/>
        </w:trPr>
        <w:tc>
          <w:tcPr>
            <w:tcW w:type="dxa" w:w="1881"/>
          </w:tcPr>
          <w:p>
            <w:pPr>
              <w:spacing w:after="0"/>
              <w:jc w:val="left"/>
            </w:pPr>
            <w:r>
              <w:rPr>
                <w:sz w:val="16"/>
              </w:rPr>
              <w:t>Onota township</w:t>
            </w:r>
          </w:p>
        </w:tc>
        <w:tc>
          <w:tcPr>
            <w:tcW w:type="dxa" w:w="971"/>
          </w:tcPr>
          <w:p>
            <w:pPr>
              <w:spacing w:after="0"/>
              <w:jc w:val="left"/>
            </w:pPr>
            <w:r>
              <w:rPr>
                <w:sz w:val="16"/>
              </w:rPr>
              <w:t>Township</w:t>
            </w:r>
          </w:p>
        </w:tc>
        <w:tc>
          <w:tcPr>
            <w:tcW w:type="dxa" w:w="2992"/>
          </w:tcPr>
          <w:p>
            <w:pPr>
              <w:spacing w:after="0"/>
              <w:jc w:val="left"/>
            </w:pPr>
            <w:r>
              <w:rPr>
                <w:sz w:val="16"/>
              </w:rPr>
              <w:t>Approved, expires 2027-12-06</w:t>
            </w:r>
          </w:p>
        </w:tc>
        <w:tc>
          <w:tcPr>
            <w:tcW w:type="dxa" w:w="2386"/>
          </w:tcPr>
          <w:p>
            <w:pPr>
              <w:spacing w:after="0"/>
              <w:jc w:val="right"/>
            </w:pPr>
            <w:r>
              <w:rPr>
                <w:sz w:val="16"/>
              </w:rPr>
              <w:t>FMA RL 0, SRL 0; any 0</w:t>
            </w:r>
          </w:p>
        </w:tc>
        <w:tc>
          <w:tcPr>
            <w:tcW w:type="dxa" w:w="3093"/>
          </w:tcPr>
          <w:p>
            <w:pPr>
              <w:spacing w:after="0"/>
              <w:jc w:val="right"/>
            </w:pPr>
            <w:r>
              <w:rPr>
                <w:sz w:val="16"/>
              </w:rPr>
              <w:t>no Public Assistance recorded</w:t>
            </w:r>
          </w:p>
        </w:tc>
        <w:tc>
          <w:tcPr>
            <w:tcW w:type="dxa" w:w="2790"/>
          </w:tcPr>
          <w:p>
            <w:pPr>
              <w:spacing w:after="0"/>
              <w:jc w:val="right"/>
            </w:pPr>
            <w:r>
              <w:rPr>
                <w:sz w:val="16"/>
              </w:rPr>
              <w:t>0 total; 0 since its plan</w:t>
            </w:r>
          </w:p>
        </w:tc>
      </w:tr>
      <w:tr>
        <w:trPr>
          <w:cantSplit/>
        </w:trPr>
        <w:tc>
          <w:tcPr>
            <w:tcW w:type="dxa" w:w="1881"/>
          </w:tcPr>
          <w:p>
            <w:pPr>
              <w:spacing w:after="0"/>
              <w:jc w:val="left"/>
            </w:pPr>
            <w:r>
              <w:rPr>
                <w:sz w:val="16"/>
              </w:rPr>
              <w:t>Rock River township</w:t>
            </w:r>
          </w:p>
        </w:tc>
        <w:tc>
          <w:tcPr>
            <w:tcW w:type="dxa" w:w="971"/>
          </w:tcPr>
          <w:p>
            <w:pPr>
              <w:spacing w:after="0"/>
              <w:jc w:val="left"/>
            </w:pPr>
            <w:r>
              <w:rPr>
                <w:sz w:val="16"/>
              </w:rPr>
              <w:t>Township</w:t>
            </w:r>
          </w:p>
        </w:tc>
        <w:tc>
          <w:tcPr>
            <w:tcW w:type="dxa" w:w="2992"/>
          </w:tcPr>
          <w:p>
            <w:pPr>
              <w:spacing w:after="0"/>
              <w:jc w:val="left"/>
            </w:pPr>
            <w:r>
              <w:rPr>
                <w:sz w:val="16"/>
              </w:rPr>
              <w:t>Plan 108108 approved 2022-12-07, pending adoption here; not yet eligible</w:t>
            </w:r>
          </w:p>
        </w:tc>
        <w:tc>
          <w:tcPr>
            <w:tcW w:type="dxa" w:w="2386"/>
          </w:tcPr>
          <w:p>
            <w:pPr>
              <w:spacing w:after="0"/>
              <w:jc w:val="right"/>
            </w:pPr>
            <w:r>
              <w:rPr>
                <w:sz w:val="16"/>
              </w:rPr>
              <w:t>FMA RL 0, SRL 0; any 0</w:t>
            </w:r>
          </w:p>
        </w:tc>
        <w:tc>
          <w:tcPr>
            <w:tcW w:type="dxa" w:w="3093"/>
          </w:tcPr>
          <w:p>
            <w:pPr>
              <w:spacing w:after="0"/>
              <w:jc w:val="right"/>
            </w:pPr>
            <w:r>
              <w:rPr>
                <w:sz w:val="16"/>
              </w:rPr>
              <w:t>no Public Assistance recorded</w:t>
            </w:r>
          </w:p>
        </w:tc>
        <w:tc>
          <w:tcPr>
            <w:tcW w:type="dxa" w:w="2790"/>
          </w:tcPr>
          <w:p>
            <w:pPr>
              <w:spacing w:after="0"/>
              <w:jc w:val="right"/>
            </w:pPr>
            <w:r>
              <w:rPr>
                <w:sz w:val="16"/>
              </w:rPr>
              <w:t>0 total; no approved plan</w:t>
            </w:r>
          </w:p>
        </w:tc>
      </w:tr>
    </w:tbl>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6"/>
        <w:gridCol w:w="1045"/>
        <w:gridCol w:w="1037"/>
        <w:gridCol w:w="1126"/>
        <w:gridCol w:w="995"/>
        <w:gridCol w:w="1305"/>
        <w:gridCol w:w="1217"/>
        <w:gridCol w:w="1105"/>
        <w:gridCol w:w="1105"/>
        <w:gridCol w:w="161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9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7"/>
            <w:shd w:val="clear" w:color="auto" w:fill="E8E8E8"/>
          </w:tcPr>
          <w:p>
            <w:pPr>
              <w:spacing w:after="0"/>
              <w:jc w:val="right"/>
            </w:pPr>
            <w:r>
              <w:rPr>
                <w:b/>
                <w:sz w:val="16"/>
              </w:rPr>
              <w:t>Storm Events damage since 2022-12-07</w:t>
            </w:r>
          </w:p>
          <w:p>
            <w:pPr>
              <w:spacing w:after="0"/>
              <w:jc w:val="right"/>
            </w:pPr>
            <w:r>
              <w:rPr>
                <w:i/>
                <w:color w:val="555555"/>
                <w:sz w:val="14"/>
              </w:rPr>
              <w:t>county-coded records, property plus crops, nominal dollars</w:t>
            </w:r>
          </w:p>
        </w:tc>
        <w:tc>
          <w:tcPr>
            <w:tcW w:type="dxa" w:w="110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1"/>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$511,092,438</w:t>
            </w:r>
          </w:p>
        </w:tc>
        <w:tc>
          <w:tcPr>
            <w:tcW w:type="dxa" w:w="1136"/>
          </w:tcPr>
          <w:p>
            <w:pPr>
              <w:spacing w:after="0"/>
              <w:jc w:val="right"/>
            </w:pPr>
            <w:r>
              <w:rPr>
                <w:sz w:val="16"/>
              </w:rPr>
              <w:t>n/a</w:t>
            </w:r>
          </w:p>
        </w:tc>
        <w:tc>
          <w:tcPr>
            <w:tcW w:type="dxa" w:w="1045"/>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995"/>
          </w:tcPr>
          <w:p>
            <w:pPr>
              <w:spacing w:after="0"/>
              <w:jc w:val="right"/>
            </w:pPr>
            <w:r>
              <w:rPr>
                <w:sz w:val="16"/>
              </w:rPr>
              <w:t>$0</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$3,114,063,537</w:t>
            </w:r>
          </w:p>
        </w:tc>
        <w:tc>
          <w:tcPr>
            <w:tcW w:type="dxa" w:w="1136"/>
          </w:tcPr>
          <w:p>
            <w:pPr>
              <w:spacing w:after="0"/>
              <w:jc w:val="right"/>
            </w:pPr>
            <w:r>
              <w:rPr>
                <w:sz w:val="16"/>
              </w:rPr>
              <w:t>$5,440,564</w:t>
            </w:r>
          </w:p>
        </w:tc>
        <w:tc>
          <w:tcPr>
            <w:tcW w:type="dxa" w:w="1045"/>
          </w:tcPr>
          <w:p>
            <w:pPr>
              <w:spacing w:after="0"/>
              <w:jc w:val="right"/>
            </w:pPr>
            <w:r>
              <w:rPr>
                <w:sz w:val="16"/>
              </w:rPr>
              <w:t>8,834</w:t>
            </w:r>
          </w:p>
        </w:tc>
        <w:tc>
          <w:tcPr>
            <w:tcW w:type="dxa" w:w="1037"/>
          </w:tcPr>
          <w:p>
            <w:pPr>
              <w:spacing w:after="0"/>
              <w:jc w:val="right"/>
            </w:pPr>
            <w:r>
              <w:rPr>
                <w:sz w:val="16"/>
              </w:rPr>
              <w:t>$139</w:t>
            </w:r>
          </w:p>
        </w:tc>
        <w:tc>
          <w:tcPr>
            <w:tcW w:type="dxa" w:w="1126"/>
          </w:tcPr>
          <w:p>
            <w:pPr>
              <w:spacing w:after="0"/>
              <w:jc w:val="right"/>
            </w:pPr>
            <w:r>
              <w:rPr>
                <w:sz w:val="16"/>
              </w:rPr>
              <w:t>$2,562</w:t>
            </w:r>
          </w:p>
        </w:tc>
        <w:tc>
          <w:tcPr>
            <w:tcW w:type="dxa" w:w="995"/>
          </w:tcPr>
          <w:p>
            <w:pPr>
              <w:spacing w:after="0"/>
              <w:jc w:val="right"/>
            </w:pPr>
            <w:r>
              <w:rPr>
                <w:sz w:val="16"/>
              </w:rPr>
              <w:t>$460,880</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r>
              <w:rPr>
                <w:sz w:val="16"/>
              </w:rPr>
              <w:t>$0</w:t>
            </w: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6"/>
          </w:tcPr>
          <w:p>
            <w:pPr>
              <w:spacing w:after="0"/>
              <w:jc w:val="right"/>
            </w:pPr>
            <w:r>
              <w:rPr>
                <w:sz w:val="16"/>
              </w:rPr>
              <w:t>$804,706</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$1,117</w:t>
            </w:r>
          </w:p>
        </w:tc>
        <w:tc>
          <w:tcPr>
            <w:tcW w:type="dxa" w:w="995"/>
          </w:tcPr>
          <w:p>
            <w:pPr>
              <w:spacing w:after="0"/>
              <w:jc w:val="right"/>
            </w:pPr>
            <w:r>
              <w:rPr>
                <w:sz w:val="16"/>
              </w:rPr>
              <w:t>n/a</w:t>
            </w:r>
          </w:p>
        </w:tc>
        <w:tc>
          <w:tcPr>
            <w:tcW w:type="dxa" w:w="1305"/>
          </w:tcPr>
          <w:p>
            <w:pPr>
              <w:spacing w:after="0"/>
              <w:jc w:val="right"/>
            </w:pPr>
            <w:r>
              <w:rPr>
                <w:sz w:val="16"/>
              </w:rPr>
              <w:t>0.139% (agriculture)</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$5,310,353,736</w:t>
            </w:r>
          </w:p>
        </w:tc>
        <w:tc>
          <w:tcPr>
            <w:tcW w:type="dxa" w:w="1136"/>
          </w:tcPr>
          <w:p>
            <w:pPr>
              <w:spacing w:after="0"/>
              <w:jc w:val="right"/>
            </w:pPr>
            <w:r>
              <w:rPr>
                <w:sz w:val="16"/>
              </w:rPr>
              <w:t>n/a</w:t>
            </w:r>
          </w:p>
        </w:tc>
        <w:tc>
          <w:tcPr>
            <w:tcW w:type="dxa" w:w="1045"/>
          </w:tcPr>
          <w:p>
            <w:pPr>
              <w:spacing w:after="0"/>
              <w:jc w:val="right"/>
            </w:pPr>
            <w:r>
              <w:rPr>
                <w:sz w:val="16"/>
              </w:rPr>
              <w:t>8,842</w:t>
            </w:r>
          </w:p>
        </w:tc>
        <w:tc>
          <w:tcPr>
            <w:tcW w:type="dxa" w:w="1037"/>
          </w:tcPr>
          <w:p>
            <w:pPr>
              <w:spacing w:after="0"/>
              <w:jc w:val="right"/>
            </w:pPr>
            <w:r>
              <w:rPr>
                <w:sz w:val="16"/>
              </w:rPr>
              <w:t>$673</w:t>
            </w:r>
          </w:p>
        </w:tc>
        <w:tc>
          <w:tcPr>
            <w:tcW w:type="dxa" w:w="1126"/>
          </w:tcPr>
          <w:p>
            <w:pPr>
              <w:spacing w:after="0"/>
              <w:jc w:val="right"/>
            </w:pPr>
            <w:r>
              <w:rPr>
                <w:sz w:val="16"/>
              </w:rPr>
              <w:t>n/a</w:t>
            </w:r>
          </w:p>
        </w:tc>
        <w:tc>
          <w:tcPr>
            <w:tcW w:type="dxa" w:w="995"/>
          </w:tcPr>
          <w:p>
            <w:pPr>
              <w:spacing w:after="0"/>
              <w:jc w:val="right"/>
            </w:pPr>
            <w:r>
              <w:rPr>
                <w:sz w:val="16"/>
              </w:rPr>
              <w:t>$127</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$3,114,063,537</w:t>
            </w:r>
          </w:p>
        </w:tc>
        <w:tc>
          <w:tcPr>
            <w:tcW w:type="dxa" w:w="1136"/>
          </w:tcPr>
          <w:p>
            <w:pPr>
              <w:spacing w:after="0"/>
              <w:jc w:val="right"/>
            </w:pPr>
            <w:r>
              <w:rPr>
                <w:sz w:val="16"/>
              </w:rPr>
              <w:t>$5,440,564</w:t>
            </w:r>
          </w:p>
        </w:tc>
        <w:tc>
          <w:tcPr>
            <w:tcW w:type="dxa" w:w="1045"/>
          </w:tcPr>
          <w:p>
            <w:pPr>
              <w:spacing w:after="0"/>
              <w:jc w:val="right"/>
            </w:pPr>
            <w:r>
              <w:rPr>
                <w:sz w:val="16"/>
              </w:rPr>
              <w:t>8,834</w:t>
            </w:r>
          </w:p>
        </w:tc>
        <w:tc>
          <w:tcPr>
            <w:tcW w:type="dxa" w:w="1037"/>
          </w:tcPr>
          <w:p>
            <w:pPr>
              <w:spacing w:after="0"/>
              <w:jc w:val="right"/>
            </w:pPr>
            <w:r>
              <w:rPr>
                <w:sz w:val="16"/>
              </w:rPr>
              <w:t>$298,770</w:t>
            </w:r>
          </w:p>
        </w:tc>
        <w:tc>
          <w:tcPr>
            <w:tcW w:type="dxa" w:w="1126"/>
          </w:tcPr>
          <w:p>
            <w:pPr>
              <w:spacing w:after="0"/>
              <w:jc w:val="right"/>
            </w:pPr>
            <w:r>
              <w:rPr>
                <w:sz w:val="16"/>
              </w:rPr>
              <w:t>$688</w:t>
            </w:r>
          </w:p>
        </w:tc>
        <w:tc>
          <w:tcPr>
            <w:tcW w:type="dxa" w:w="995"/>
          </w:tcPr>
          <w:p>
            <w:pPr>
              <w:spacing w:after="0"/>
              <w:jc w:val="right"/>
            </w:pPr>
            <w:r>
              <w:rPr>
                <w:sz w:val="16"/>
              </w:rPr>
              <w:t>$2,226</w:t>
            </w:r>
          </w:p>
        </w:tc>
        <w:tc>
          <w:tcPr>
            <w:tcW w:type="dxa" w:w="1305"/>
          </w:tcPr>
          <w:p>
            <w:pPr>
              <w:spacing w:after="0"/>
              <w:jc w:val="right"/>
            </w:pPr>
            <w:r>
              <w:rPr>
                <w:sz w:val="16"/>
              </w:rPr>
              <w:t>0.00959%</w:t>
            </w:r>
          </w:p>
        </w:tc>
        <w:tc>
          <w:tcPr>
            <w:tcW w:type="dxa" w:w="1217"/>
          </w:tcPr>
          <w:p>
            <w:pPr>
              <w:spacing w:after="0"/>
              <w:jc w:val="right"/>
            </w:pPr>
            <w:r>
              <w:rPr>
                <w:sz w:val="16"/>
              </w:rPr>
              <w:t>$0</w:t>
            </w: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$3,114,063,537</w:t>
            </w:r>
          </w:p>
        </w:tc>
        <w:tc>
          <w:tcPr>
            <w:tcW w:type="dxa" w:w="1136"/>
          </w:tcPr>
          <w:p>
            <w:pPr>
              <w:spacing w:after="0"/>
              <w:jc w:val="right"/>
            </w:pPr>
            <w:r>
              <w:rPr>
                <w:sz w:val="16"/>
              </w:rPr>
              <w:t>$5,440,564</w:t>
            </w:r>
          </w:p>
        </w:tc>
        <w:tc>
          <w:tcPr>
            <w:tcW w:type="dxa" w:w="1045"/>
          </w:tcPr>
          <w:p>
            <w:pPr>
              <w:spacing w:after="0"/>
              <w:jc w:val="right"/>
            </w:pPr>
            <w:r>
              <w:rPr>
                <w:sz w:val="16"/>
              </w:rPr>
              <w:t>8,834</w:t>
            </w:r>
          </w:p>
        </w:tc>
        <w:tc>
          <w:tcPr>
            <w:tcW w:type="dxa" w:w="1037"/>
          </w:tcPr>
          <w:p>
            <w:pPr>
              <w:spacing w:after="0"/>
              <w:jc w:val="right"/>
            </w:pPr>
            <w:r>
              <w:rPr>
                <w:sz w:val="16"/>
              </w:rPr>
              <w:t>$38</w:t>
            </w:r>
          </w:p>
        </w:tc>
        <w:tc>
          <w:tcPr>
            <w:tcW w:type="dxa" w:w="1126"/>
          </w:tcPr>
          <w:p>
            <w:pPr>
              <w:spacing w:after="0"/>
              <w:jc w:val="right"/>
            </w:pPr>
            <w:r>
              <w:rPr>
                <w:sz w:val="16"/>
              </w:rPr>
              <w:t>under $1</w:t>
            </w:r>
          </w:p>
        </w:tc>
        <w:tc>
          <w:tcPr>
            <w:tcW w:type="dxa" w:w="995"/>
          </w:tcPr>
          <w:p>
            <w:pPr>
              <w:spacing w:after="0"/>
              <w:jc w:val="right"/>
            </w:pPr>
            <w:r>
              <w:rPr>
                <w:sz w:val="16"/>
              </w:rPr>
              <w:t>$4,068</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r>
              <w:rPr>
                <w:sz w:val="16"/>
              </w:rPr>
              <w:t>$0</w:t>
            </w: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$3,114,063,537</w:t>
            </w:r>
          </w:p>
        </w:tc>
        <w:tc>
          <w:tcPr>
            <w:tcW w:type="dxa" w:w="1136"/>
          </w:tcPr>
          <w:p>
            <w:pPr>
              <w:spacing w:after="0"/>
              <w:jc w:val="right"/>
            </w:pPr>
            <w:r>
              <w:rPr>
                <w:sz w:val="16"/>
              </w:rPr>
              <w:t>$5,440,564</w:t>
            </w:r>
          </w:p>
        </w:tc>
        <w:tc>
          <w:tcPr>
            <w:tcW w:type="dxa" w:w="1045"/>
          </w:tcPr>
          <w:p>
            <w:pPr>
              <w:spacing w:after="0"/>
              <w:jc w:val="right"/>
            </w:pPr>
            <w:r>
              <w:rPr>
                <w:sz w:val="16"/>
              </w:rPr>
              <w:t>8,834</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995"/>
          </w:tcPr>
          <w:p>
            <w:pPr>
              <w:spacing w:after="0"/>
              <w:jc w:val="right"/>
            </w:pPr>
            <w:r>
              <w:rPr>
                <w:sz w:val="16"/>
              </w:rPr>
              <w:t>$0</w:t>
            </w:r>
          </w:p>
        </w:tc>
        <w:tc>
          <w:tcPr>
            <w:tcW w:type="dxa" w:w="1305"/>
          </w:tcPr>
          <w:p>
            <w:pPr>
              <w:spacing w:after="0"/>
              <w:jc w:val="right"/>
            </w:pPr>
            <w:r>
              <w:rPr>
                <w:sz w:val="16"/>
              </w:rPr>
              <w:t>0%</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$3,097,948,303</w:t>
            </w:r>
          </w:p>
        </w:tc>
        <w:tc>
          <w:tcPr>
            <w:tcW w:type="dxa" w:w="1136"/>
          </w:tcPr>
          <w:p>
            <w:pPr>
              <w:spacing w:after="0"/>
              <w:jc w:val="right"/>
            </w:pPr>
            <w:r>
              <w:rPr>
                <w:sz w:val="16"/>
              </w:rPr>
              <w:t>n/a</w:t>
            </w:r>
          </w:p>
        </w:tc>
        <w:tc>
          <w:tcPr>
            <w:tcW w:type="dxa" w:w="1045"/>
          </w:tcPr>
          <w:p>
            <w:pPr>
              <w:spacing w:after="0"/>
              <w:jc w:val="right"/>
            </w:pPr>
            <w:r>
              <w:rPr>
                <w:sz w:val="16"/>
              </w:rPr>
              <w:t>8,784</w:t>
            </w:r>
          </w:p>
        </w:tc>
        <w:tc>
          <w:tcPr>
            <w:tcW w:type="dxa" w:w="1037"/>
          </w:tcPr>
          <w:p>
            <w:pPr>
              <w:spacing w:after="0"/>
              <w:jc w:val="right"/>
            </w:pPr>
            <w:r>
              <w:rPr>
                <w:sz w:val="16"/>
              </w:rPr>
              <w:t>$8,566</w:t>
            </w:r>
          </w:p>
        </w:tc>
        <w:tc>
          <w:tcPr>
            <w:tcW w:type="dxa" w:w="1126"/>
          </w:tcPr>
          <w:p>
            <w:pPr>
              <w:spacing w:after="0"/>
              <w:jc w:val="right"/>
            </w:pPr>
            <w:r>
              <w:rPr>
                <w:sz w:val="16"/>
              </w:rPr>
              <w:t>n/a</w:t>
            </w:r>
          </w:p>
        </w:tc>
        <w:tc>
          <w:tcPr>
            <w:tcW w:type="dxa" w:w="995"/>
          </w:tcPr>
          <w:p>
            <w:pPr>
              <w:spacing w:after="0"/>
              <w:jc w:val="right"/>
            </w:pPr>
            <w:r>
              <w:rPr>
                <w:sz w:val="16"/>
              </w:rPr>
              <w:t>$445</w:t>
            </w:r>
          </w:p>
        </w:tc>
        <w:tc>
          <w:tcPr>
            <w:tcW w:type="dxa" w:w="1305"/>
          </w:tcPr>
          <w:p>
            <w:pPr>
              <w:spacing w:after="0"/>
              <w:jc w:val="right"/>
            </w:pPr>
            <w:r>
              <w:rPr>
                <w:sz w:val="16"/>
              </w:rPr>
              <w:t>0.000277%</w:t>
            </w:r>
          </w:p>
        </w:tc>
        <w:tc>
          <w:tcPr>
            <w:tcW w:type="dxa" w:w="1217"/>
          </w:tcPr>
          <w:p>
            <w:pPr>
              <w:spacing w:after="0"/>
              <w:jc w:val="right"/>
            </w:pPr>
          </w:p>
        </w:tc>
        <w:tc>
          <w:tcPr>
            <w:tcW w:type="dxa" w:w="1105"/>
          </w:tcPr>
          <w:p>
            <w:pPr>
              <w:spacing w:after="0"/>
              <w:jc w:val="right"/>
            </w:pPr>
            <w:r>
              <w:rPr>
                <w:sz w:val="16"/>
              </w:rPr>
              <w:t>$0</w:t>
            </w: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$3,105,866,606</w:t>
            </w:r>
          </w:p>
        </w:tc>
        <w:tc>
          <w:tcPr>
            <w:tcW w:type="dxa" w:w="1136"/>
          </w:tcPr>
          <w:p>
            <w:pPr>
              <w:spacing w:after="0"/>
              <w:jc w:val="right"/>
            </w:pPr>
            <w:r>
              <w:rPr>
                <w:sz w:val="16"/>
              </w:rPr>
              <w:t>$26,090</w:t>
            </w:r>
          </w:p>
        </w:tc>
        <w:tc>
          <w:tcPr>
            <w:tcW w:type="dxa" w:w="1045"/>
          </w:tcPr>
          <w:p>
            <w:pPr>
              <w:spacing w:after="0"/>
              <w:jc w:val="right"/>
            </w:pPr>
            <w:r>
              <w:rPr>
                <w:sz w:val="16"/>
              </w:rPr>
              <w:t>248</w:t>
            </w:r>
          </w:p>
        </w:tc>
        <w:tc>
          <w:tcPr>
            <w:tcW w:type="dxa" w:w="1037"/>
          </w:tcPr>
          <w:p>
            <w:pPr>
              <w:spacing w:after="0"/>
              <w:jc w:val="right"/>
            </w:pPr>
            <w:r>
              <w:rPr>
                <w:sz w:val="16"/>
              </w:rPr>
              <w:t>$2,053,400</w:t>
            </w:r>
          </w:p>
        </w:tc>
        <w:tc>
          <w:tcPr>
            <w:tcW w:type="dxa" w:w="1126"/>
          </w:tcPr>
          <w:p>
            <w:pPr>
              <w:spacing w:after="0"/>
              <w:jc w:val="right"/>
            </w:pPr>
            <w:r>
              <w:rPr>
                <w:sz w:val="16"/>
              </w:rPr>
              <w:t>$62</w:t>
            </w:r>
          </w:p>
        </w:tc>
        <w:tc>
          <w:tcPr>
            <w:tcW w:type="dxa" w:w="995"/>
          </w:tcPr>
          <w:p>
            <w:pPr>
              <w:spacing w:after="0"/>
              <w:jc w:val="right"/>
            </w:pPr>
            <w:r>
              <w:rPr>
                <w:sz w:val="16"/>
              </w:rPr>
              <w:t>$1,397</w:t>
            </w:r>
          </w:p>
        </w:tc>
        <w:tc>
          <w:tcPr>
            <w:tcW w:type="dxa" w:w="1305"/>
          </w:tcPr>
          <w:p>
            <w:pPr>
              <w:spacing w:after="0"/>
              <w:jc w:val="right"/>
            </w:pPr>
            <w:r>
              <w:rPr>
                <w:sz w:val="16"/>
              </w:rPr>
              <w:t>n/a (see note)</w:t>
            </w:r>
          </w:p>
        </w:tc>
        <w:tc>
          <w:tcPr>
            <w:tcW w:type="dxa" w:w="1217"/>
          </w:tcPr>
          <w:p>
            <w:pPr>
              <w:spacing w:after="0"/>
              <w:jc w:val="right"/>
            </w:pPr>
            <w:r>
              <w:rPr>
                <w:sz w:val="16"/>
              </w:rPr>
              <w:t>$1,078,500</w:t>
            </w: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$64,989,977</w:t>
            </w:r>
          </w:p>
        </w:tc>
        <w:tc>
          <w:tcPr>
            <w:tcW w:type="dxa" w:w="1136"/>
          </w:tcPr>
          <w:p>
            <w:pPr>
              <w:spacing w:after="0"/>
              <w:jc w:val="right"/>
            </w:pPr>
            <w:r>
              <w:rPr>
                <w:sz w:val="16"/>
              </w:rPr>
              <w:t>n/a</w:t>
            </w:r>
          </w:p>
        </w:tc>
        <w:tc>
          <w:tcPr>
            <w:tcW w:type="dxa" w:w="1045"/>
          </w:tcPr>
          <w:p>
            <w:pPr>
              <w:spacing w:after="0"/>
              <w:jc w:val="right"/>
            </w:pPr>
            <w:r>
              <w:rPr>
                <w:sz w:val="16"/>
              </w:rPr>
              <w:t>278</w:t>
            </w:r>
          </w:p>
        </w:tc>
        <w:tc>
          <w:tcPr>
            <w:tcW w:type="dxa" w:w="1037"/>
          </w:tcPr>
          <w:p>
            <w:pPr>
              <w:spacing w:after="0"/>
              <w:jc w:val="right"/>
            </w:pPr>
            <w:r>
              <w:rPr>
                <w:sz w:val="16"/>
              </w:rPr>
              <w:t>$97</w:t>
            </w:r>
          </w:p>
        </w:tc>
        <w:tc>
          <w:tcPr>
            <w:tcW w:type="dxa" w:w="1126"/>
          </w:tcPr>
          <w:p>
            <w:pPr>
              <w:spacing w:after="0"/>
              <w:jc w:val="right"/>
            </w:pPr>
            <w:r>
              <w:rPr>
                <w:sz w:val="16"/>
              </w:rPr>
              <w:t>n/a</w:t>
            </w:r>
          </w:p>
        </w:tc>
        <w:tc>
          <w:tcPr>
            <w:tcW w:type="dxa" w:w="995"/>
          </w:tcPr>
          <w:p>
            <w:pPr>
              <w:spacing w:after="0"/>
              <w:jc w:val="right"/>
            </w:pPr>
            <w:r>
              <w:rPr>
                <w:sz w:val="16"/>
              </w:rPr>
              <w:t>$3,403</w:t>
            </w:r>
          </w:p>
        </w:tc>
        <w:tc>
          <w:tcPr>
            <w:tcW w:type="dxa" w:w="1305"/>
          </w:tcPr>
          <w:p>
            <w:pPr>
              <w:spacing w:after="0"/>
              <w:jc w:val="right"/>
            </w:pPr>
            <w:r>
              <w:rPr>
                <w:sz w:val="16"/>
              </w:rPr>
              <w:t>0.000149%</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$3,114,063,537</w:t>
            </w:r>
          </w:p>
        </w:tc>
        <w:tc>
          <w:tcPr>
            <w:tcW w:type="dxa" w:w="1136"/>
          </w:tcPr>
          <w:p>
            <w:pPr>
              <w:spacing w:after="0"/>
              <w:jc w:val="right"/>
            </w:pPr>
            <w:r>
              <w:rPr>
                <w:sz w:val="16"/>
              </w:rPr>
              <w:t>n/a</w:t>
            </w:r>
          </w:p>
        </w:tc>
        <w:tc>
          <w:tcPr>
            <w:tcW w:type="dxa" w:w="1045"/>
          </w:tcPr>
          <w:p>
            <w:pPr>
              <w:spacing w:after="0"/>
              <w:jc w:val="right"/>
            </w:pPr>
            <w:r>
              <w:rPr>
                <w:sz w:val="16"/>
              </w:rPr>
              <w:t>8,834</w:t>
            </w:r>
          </w:p>
        </w:tc>
        <w:tc>
          <w:tcPr>
            <w:tcW w:type="dxa" w:w="1037"/>
          </w:tcPr>
          <w:p>
            <w:pPr>
              <w:spacing w:after="0"/>
              <w:jc w:val="right"/>
            </w:pPr>
            <w:r>
              <w:rPr>
                <w:sz w:val="16"/>
              </w:rPr>
              <w:t>$3,094</w:t>
            </w:r>
          </w:p>
        </w:tc>
        <w:tc>
          <w:tcPr>
            <w:tcW w:type="dxa" w:w="1126"/>
          </w:tcPr>
          <w:p>
            <w:pPr>
              <w:spacing w:after="0"/>
              <w:jc w:val="right"/>
            </w:pPr>
            <w:r>
              <w:rPr>
                <w:sz w:val="16"/>
              </w:rPr>
              <w:t>n/a</w:t>
            </w:r>
          </w:p>
        </w:tc>
        <w:tc>
          <w:tcPr>
            <w:tcW w:type="dxa" w:w="995"/>
          </w:tcPr>
          <w:p>
            <w:pPr>
              <w:spacing w:after="0"/>
              <w:jc w:val="right"/>
            </w:pPr>
            <w:r>
              <w:rPr>
                <w:sz w:val="16"/>
              </w:rPr>
              <w:t>$636,071</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$3,114,063,537</w:t>
            </w:r>
          </w:p>
        </w:tc>
        <w:tc>
          <w:tcPr>
            <w:tcW w:type="dxa" w:w="1136"/>
          </w:tcPr>
          <w:p>
            <w:pPr>
              <w:spacing w:after="0"/>
              <w:jc w:val="right"/>
            </w:pPr>
            <w:r>
              <w:rPr>
                <w:sz w:val="16"/>
              </w:rPr>
              <w:t>$5,440,564</w:t>
            </w:r>
          </w:p>
        </w:tc>
        <w:tc>
          <w:tcPr>
            <w:tcW w:type="dxa" w:w="1045"/>
          </w:tcPr>
          <w:p>
            <w:pPr>
              <w:spacing w:after="0"/>
              <w:jc w:val="right"/>
            </w:pPr>
            <w:r>
              <w:rPr>
                <w:sz w:val="16"/>
              </w:rPr>
              <w:t>8,834</w:t>
            </w:r>
          </w:p>
        </w:tc>
        <w:tc>
          <w:tcPr>
            <w:tcW w:type="dxa" w:w="1037"/>
          </w:tcPr>
          <w:p>
            <w:pPr>
              <w:spacing w:after="0"/>
              <w:jc w:val="right"/>
            </w:pPr>
            <w:r>
              <w:rPr>
                <w:sz w:val="16"/>
              </w:rPr>
              <w:t>$23,162</w:t>
            </w:r>
          </w:p>
        </w:tc>
        <w:tc>
          <w:tcPr>
            <w:tcW w:type="dxa" w:w="1126"/>
          </w:tcPr>
          <w:p>
            <w:pPr>
              <w:spacing w:after="0"/>
              <w:jc w:val="right"/>
            </w:pPr>
            <w:r>
              <w:rPr>
                <w:sz w:val="16"/>
              </w:rPr>
              <w:t>$39,445</w:t>
            </w:r>
          </w:p>
        </w:tc>
        <w:tc>
          <w:tcPr>
            <w:tcW w:type="dxa" w:w="995"/>
          </w:tcPr>
          <w:p>
            <w:pPr>
              <w:spacing w:after="0"/>
              <w:jc w:val="right"/>
            </w:pPr>
            <w:r>
              <w:rPr>
                <w:sz w:val="16"/>
              </w:rPr>
              <w:t>$36,868</w:t>
            </w:r>
          </w:p>
        </w:tc>
        <w:tc>
          <w:tcPr>
            <w:tcW w:type="dxa" w:w="1305"/>
          </w:tcPr>
          <w:p>
            <w:pPr>
              <w:spacing w:after="0"/>
              <w:jc w:val="right"/>
            </w:pPr>
            <w:r>
              <w:rPr>
                <w:sz w:val="16"/>
              </w:rPr>
              <w:t>0.000744%</w:t>
            </w:r>
          </w:p>
        </w:tc>
        <w:tc>
          <w:tcPr>
            <w:tcW w:type="dxa" w:w="1217"/>
          </w:tcPr>
          <w:p>
            <w:pPr>
              <w:spacing w:after="0"/>
              <w:jc w:val="right"/>
            </w:pPr>
            <w:r>
              <w:rPr>
                <w:sz w:val="16"/>
              </w:rPr>
              <w:t>$47,000</w:t>
            </w:r>
          </w:p>
        </w:tc>
        <w:tc>
          <w:tcPr>
            <w:tcW w:type="dxa" w:w="1105"/>
          </w:tcPr>
          <w:p>
            <w:pPr>
              <w:spacing w:after="0"/>
              <w:jc w:val="right"/>
            </w:pPr>
            <w:r>
              <w:rPr>
                <w:sz w:val="16"/>
              </w:rPr>
              <w:t>$0</w:t>
            </w: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$3,114,063,537</w:t>
            </w:r>
          </w:p>
        </w:tc>
        <w:tc>
          <w:tcPr>
            <w:tcW w:type="dxa" w:w="1136"/>
          </w:tcPr>
          <w:p>
            <w:pPr>
              <w:spacing w:after="0"/>
              <w:jc w:val="right"/>
            </w:pPr>
            <w:r>
              <w:rPr>
                <w:sz w:val="16"/>
              </w:rPr>
              <w:t>$5,440,564</w:t>
            </w:r>
          </w:p>
        </w:tc>
        <w:tc>
          <w:tcPr>
            <w:tcW w:type="dxa" w:w="1045"/>
          </w:tcPr>
          <w:p>
            <w:pPr>
              <w:spacing w:after="0"/>
              <w:jc w:val="right"/>
            </w:pPr>
            <w:r>
              <w:rPr>
                <w:sz w:val="16"/>
              </w:rPr>
              <w:t>8,834</w:t>
            </w:r>
          </w:p>
        </w:tc>
        <w:tc>
          <w:tcPr>
            <w:tcW w:type="dxa" w:w="1037"/>
          </w:tcPr>
          <w:p>
            <w:pPr>
              <w:spacing w:after="0"/>
              <w:jc w:val="right"/>
            </w:pPr>
            <w:r>
              <w:rPr>
                <w:sz w:val="16"/>
              </w:rPr>
              <w:t>$24,475</w:t>
            </w:r>
          </w:p>
        </w:tc>
        <w:tc>
          <w:tcPr>
            <w:tcW w:type="dxa" w:w="1126"/>
          </w:tcPr>
          <w:p>
            <w:pPr>
              <w:spacing w:after="0"/>
              <w:jc w:val="right"/>
            </w:pPr>
            <w:r>
              <w:rPr>
                <w:sz w:val="16"/>
              </w:rPr>
              <w:t>$21</w:t>
            </w:r>
          </w:p>
        </w:tc>
        <w:tc>
          <w:tcPr>
            <w:tcW w:type="dxa" w:w="995"/>
          </w:tcPr>
          <w:p>
            <w:pPr>
              <w:spacing w:after="0"/>
              <w:jc w:val="right"/>
            </w:pPr>
            <w:r>
              <w:rPr>
                <w:sz w:val="16"/>
              </w:rPr>
              <w:t>$17,666</w:t>
            </w:r>
          </w:p>
        </w:tc>
        <w:tc>
          <w:tcPr>
            <w:tcW w:type="dxa" w:w="1305"/>
          </w:tcPr>
          <w:p>
            <w:pPr>
              <w:spacing w:after="0"/>
              <w:jc w:val="right"/>
            </w:pPr>
            <w:r>
              <w:rPr>
                <w:sz w:val="16"/>
              </w:rPr>
              <w:t>0.000786%</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r>
              <w:rPr>
                <w:sz w:val="16"/>
              </w:rPr>
              <w:t>n/a</w:t>
            </w:r>
          </w:p>
        </w:tc>
        <w:tc>
          <w:tcPr>
            <w:tcW w:type="dxa" w:w="1136"/>
          </w:tcPr>
          <w:p>
            <w:pPr>
              <w:spacing w:after="0"/>
              <w:jc w:val="right"/>
            </w:pPr>
            <w:r>
              <w:rPr>
                <w:sz w:val="16"/>
              </w:rPr>
              <w:t>n/a</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995"/>
          </w:tcPr>
          <w:p>
            <w:pPr>
              <w:spacing w:after="0"/>
              <w:jc w:val="right"/>
            </w:pPr>
            <w:r>
              <w:rPr>
                <w:sz w:val="16"/>
              </w:rPr>
              <w:t>n/a</w:t>
            </w:r>
          </w:p>
        </w:tc>
        <w:tc>
          <w:tcPr>
            <w:tcW w:type="dxa" w:w="1305"/>
          </w:tcPr>
          <w:p>
            <w:pPr>
              <w:spacing w:after="0"/>
              <w:jc w:val="right"/>
            </w:pP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$770,747,706</w:t>
            </w:r>
          </w:p>
        </w:tc>
        <w:tc>
          <w:tcPr>
            <w:tcW w:type="dxa" w:w="1136"/>
          </w:tcPr>
          <w:p>
            <w:pPr>
              <w:spacing w:after="0"/>
              <w:jc w:val="right"/>
            </w:pPr>
            <w:r>
              <w:rPr>
                <w:sz w:val="16"/>
              </w:rPr>
              <w:t>$1,334,145</w:t>
            </w:r>
          </w:p>
        </w:tc>
        <w:tc>
          <w:tcPr>
            <w:tcW w:type="dxa" w:w="1045"/>
          </w:tcPr>
          <w:p>
            <w:pPr>
              <w:spacing w:after="0"/>
              <w:jc w:val="right"/>
            </w:pPr>
            <w:r>
              <w:rPr>
                <w:sz w:val="16"/>
              </w:rPr>
              <w:t>2,846</w:t>
            </w:r>
          </w:p>
        </w:tc>
        <w:tc>
          <w:tcPr>
            <w:tcW w:type="dxa" w:w="1037"/>
          </w:tcPr>
          <w:p>
            <w:pPr>
              <w:spacing w:after="0"/>
              <w:jc w:val="right"/>
            </w:pPr>
            <w:r>
              <w:rPr>
                <w:sz w:val="16"/>
              </w:rPr>
              <w:t>$9,548</w:t>
            </w:r>
          </w:p>
        </w:tc>
        <w:tc>
          <w:tcPr>
            <w:tcW w:type="dxa" w:w="1126"/>
          </w:tcPr>
          <w:p>
            <w:pPr>
              <w:spacing w:after="0"/>
              <w:jc w:val="right"/>
            </w:pPr>
            <w:r>
              <w:rPr>
                <w:sz w:val="16"/>
              </w:rPr>
              <w:t>$1</w:t>
            </w:r>
          </w:p>
        </w:tc>
        <w:tc>
          <w:tcPr>
            <w:tcW w:type="dxa" w:w="995"/>
          </w:tcPr>
          <w:p>
            <w:pPr>
              <w:spacing w:after="0"/>
              <w:jc w:val="right"/>
            </w:pPr>
            <w:r>
              <w:rPr>
                <w:sz w:val="16"/>
              </w:rPr>
              <w:t>$736</w:t>
            </w:r>
          </w:p>
        </w:tc>
        <w:tc>
          <w:tcPr>
            <w:tcW w:type="dxa" w:w="1305"/>
          </w:tcPr>
          <w:p>
            <w:pPr>
              <w:spacing w:after="0"/>
              <w:jc w:val="right"/>
            </w:pPr>
            <w:r>
              <w:rPr>
                <w:sz w:val="16"/>
              </w:rPr>
              <w:t>0.00124%</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$3,114,063,537</w:t>
            </w:r>
          </w:p>
        </w:tc>
        <w:tc>
          <w:tcPr>
            <w:tcW w:type="dxa" w:w="1136"/>
          </w:tcPr>
          <w:p>
            <w:pPr>
              <w:spacing w:after="0"/>
              <w:jc w:val="right"/>
            </w:pPr>
            <w:r>
              <w:rPr>
                <w:sz w:val="16"/>
              </w:rPr>
              <w:t>$5,440,564</w:t>
            </w:r>
          </w:p>
        </w:tc>
        <w:tc>
          <w:tcPr>
            <w:tcW w:type="dxa" w:w="1045"/>
          </w:tcPr>
          <w:p>
            <w:pPr>
              <w:spacing w:after="0"/>
              <w:jc w:val="right"/>
            </w:pPr>
            <w:r>
              <w:rPr>
                <w:sz w:val="16"/>
              </w:rPr>
              <w:t>8,834</w:t>
            </w:r>
          </w:p>
        </w:tc>
        <w:tc>
          <w:tcPr>
            <w:tcW w:type="dxa" w:w="1037"/>
          </w:tcPr>
          <w:p>
            <w:pPr>
              <w:spacing w:after="0"/>
              <w:jc w:val="right"/>
            </w:pPr>
            <w:r>
              <w:rPr>
                <w:sz w:val="16"/>
              </w:rPr>
              <w:t>$7,242</w:t>
            </w:r>
          </w:p>
        </w:tc>
        <w:tc>
          <w:tcPr>
            <w:tcW w:type="dxa" w:w="1126"/>
          </w:tcPr>
          <w:p>
            <w:pPr>
              <w:spacing w:after="0"/>
              <w:jc w:val="right"/>
            </w:pPr>
            <w:r>
              <w:rPr>
                <w:sz w:val="16"/>
              </w:rPr>
              <w:t>$77</w:t>
            </w:r>
          </w:p>
        </w:tc>
        <w:tc>
          <w:tcPr>
            <w:tcW w:type="dxa" w:w="995"/>
          </w:tcPr>
          <w:p>
            <w:pPr>
              <w:spacing w:after="0"/>
              <w:jc w:val="right"/>
            </w:pPr>
            <w:r>
              <w:rPr>
                <w:sz w:val="16"/>
              </w:rPr>
              <w:t>$6,805</w:t>
            </w:r>
          </w:p>
        </w:tc>
        <w:tc>
          <w:tcPr>
            <w:tcW w:type="dxa" w:w="1305"/>
          </w:tcPr>
          <w:p>
            <w:pPr>
              <w:spacing w:after="0"/>
              <w:jc w:val="right"/>
            </w:pPr>
            <w:r>
              <w:rPr>
                <w:sz w:val="16"/>
              </w:rPr>
              <w:t>0.000233%</w:t>
            </w:r>
          </w:p>
        </w:tc>
        <w:tc>
          <w:tcPr>
            <w:tcW w:type="dxa" w:w="1217"/>
          </w:tcPr>
          <w:p>
            <w:pPr>
              <w:spacing w:after="0"/>
              <w:jc w:val="right"/>
            </w:pPr>
          </w:p>
        </w:tc>
        <w:tc>
          <w:tcPr>
            <w:tcW w:type="dxa" w:w="1105"/>
          </w:tcPr>
          <w:p>
            <w:pPr>
              <w:spacing w:after="0"/>
              <w:jc w:val="right"/>
            </w:pPr>
            <w:r>
              <w:rPr>
                <w:sz w:val="16"/>
              </w:rPr>
              <w:t>$510,000</w:t>
            </w:r>
          </w:p>
        </w:tc>
        <w:tc>
          <w:tcPr>
            <w:tcW w:type="dxa" w:w="1105"/>
          </w:tcPr>
          <w:p>
            <w:pPr>
              <w:spacing w:after="0"/>
              <w:jc w:val="right"/>
            </w:pPr>
          </w:p>
        </w:tc>
        <w:tc>
          <w:tcPr>
            <w:tcW w:type="dxa" w:w="1611"/>
          </w:tcPr>
          <w:p>
            <w:pPr>
              <w:spacing w:after="0"/>
              <w:jc w:val="left"/>
            </w:pPr>
          </w:p>
        </w:tc>
      </w:tr>
    </w:tbl>
    <w:p>
      <w:pPr>
        <w:spacing w:after="40" w:before="60"/>
      </w:pPr>
      <w:r>
        <w:rPr>
          <w:sz w:val="15"/>
        </w:rPr>
        <w:t>Totals since 2022-12-07 (Storm Events through 2026-06-30): 25 county-coded records, 20 with a damage value recorded (including $0), $1,125,500; 67 zone-level records, 62 with a damage value recorded (including $0), $510,000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8,834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$3,114,063,537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$5,440,564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$2,473,177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$1,170,692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4</w:t>
            </w:r>
          </w:p>
        </w:tc>
        <w:tc>
          <w:tcPr>
            <w:tcW w:type="dxa" w:w="1676"/>
          </w:tcPr>
          <w:p>
            <w:pPr>
              <w:spacing w:after="0"/>
              <w:jc w:val="right"/>
            </w:pPr>
            <w:r>
              <w:rPr>
                <w:sz w:val="16"/>
              </w:rPr>
              <w:t>0</w:t>
            </w:r>
          </w:p>
        </w:tc>
        <w:tc>
          <w:tcPr>
            <w:tcW w:type="dxa" w:w="1676"/>
          </w:tcPr>
          <w:p>
            <w:pPr>
              <w:spacing w:after="0"/>
              <w:jc w:val="right"/>
            </w:pPr>
            <w:r>
              <w:rPr>
                <w:sz w:val="16"/>
              </w:rPr>
              <w:t>4</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Alger County</w:t>
            </w:r>
          </w:p>
        </w:tc>
        <w:tc>
          <w:tcPr>
            <w:tcW w:type="dxa" w:w="1574"/>
          </w:tcPr>
          <w:p>
            <w:pPr>
              <w:spacing w:after="0"/>
              <w:jc w:val="left"/>
            </w:pPr>
            <w:r>
              <w:rPr>
                <w:sz w:val="16"/>
              </w:rPr>
              <w:t>261546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Chatham village</w:t>
            </w:r>
          </w:p>
        </w:tc>
        <w:tc>
          <w:tcPr>
            <w:tcW w:type="dxa" w:w="1574"/>
          </w:tcPr>
          <w:p>
            <w:pPr>
              <w:spacing w:after="0"/>
              <w:jc w:val="left"/>
            </w:pPr>
            <w:r>
              <w:rPr>
                <w:sz w:val="16"/>
              </w:rPr>
              <w:t>260343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Munising city</w:t>
            </w:r>
          </w:p>
        </w:tc>
        <w:tc>
          <w:tcPr>
            <w:tcW w:type="dxa" w:w="1574"/>
          </w:tcPr>
          <w:p>
            <w:pPr>
              <w:spacing w:after="0"/>
              <w:jc w:val="left"/>
            </w:pPr>
            <w:r>
              <w:rPr>
                <w:sz w:val="16"/>
              </w:rPr>
              <w:t>260002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Au Train township</w:t>
            </w:r>
          </w:p>
        </w:tc>
        <w:tc>
          <w:tcPr>
            <w:tcW w:type="dxa" w:w="1574"/>
          </w:tcPr>
          <w:p>
            <w:pPr>
              <w:spacing w:after="0"/>
              <w:jc w:val="left"/>
            </w:pPr>
            <w:r>
              <w:rPr>
                <w:sz w:val="16"/>
              </w:rPr>
              <w:t>260342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Burt township</w:t>
            </w:r>
          </w:p>
        </w:tc>
        <w:tc>
          <w:tcPr>
            <w:tcW w:type="dxa" w:w="1574"/>
          </w:tcPr>
          <w:p>
            <w:pPr>
              <w:spacing w:after="0"/>
              <w:jc w:val="left"/>
            </w:pPr>
            <w:r>
              <w:rPr>
                <w:sz w:val="16"/>
              </w:rPr>
              <w:t>260719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Grand Island township</w:t>
            </w:r>
          </w:p>
        </w:tc>
        <w:tc>
          <w:tcPr>
            <w:tcW w:type="dxa" w:w="1574"/>
          </w:tcPr>
          <w:p>
            <w:pPr>
              <w:spacing w:after="0"/>
              <w:jc w:val="left"/>
            </w:pPr>
            <w:r>
              <w:rPr>
                <w:sz w:val="16"/>
              </w:rPr>
              <w:t>261915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Limestone township</w:t>
            </w:r>
          </w:p>
        </w:tc>
        <w:tc>
          <w:tcPr>
            <w:tcW w:type="dxa" w:w="1574"/>
          </w:tcPr>
          <w:p>
            <w:pPr>
              <w:spacing w:after="0"/>
              <w:jc w:val="left"/>
            </w:pPr>
            <w:r>
              <w:rPr>
                <w:sz w:val="16"/>
              </w:rPr>
              <w:t>260344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Mathias township</w:t>
            </w:r>
          </w:p>
        </w:tc>
        <w:tc>
          <w:tcPr>
            <w:tcW w:type="dxa" w:w="1574"/>
          </w:tcPr>
          <w:p>
            <w:pPr>
              <w:spacing w:after="0"/>
              <w:jc w:val="left"/>
            </w:pPr>
            <w:r>
              <w:rPr>
                <w:sz w:val="16"/>
              </w:rPr>
              <w:t>261916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Munising township</w:t>
            </w:r>
          </w:p>
        </w:tc>
        <w:tc>
          <w:tcPr>
            <w:tcW w:type="dxa" w:w="1574"/>
          </w:tcPr>
          <w:p>
            <w:pPr>
              <w:spacing w:after="0"/>
              <w:jc w:val="left"/>
            </w:pPr>
            <w:r>
              <w:rPr>
                <w:sz w:val="16"/>
              </w:rPr>
              <w:t>261784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Onota township</w:t>
            </w:r>
          </w:p>
        </w:tc>
        <w:tc>
          <w:tcPr>
            <w:tcW w:type="dxa" w:w="1574"/>
          </w:tcPr>
          <w:p>
            <w:pPr>
              <w:spacing w:after="0"/>
              <w:jc w:val="left"/>
            </w:pPr>
            <w:r>
              <w:rPr>
                <w:sz w:val="16"/>
              </w:rPr>
              <w:t>260345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Rock River township</w:t>
            </w:r>
          </w:p>
        </w:tc>
        <w:tc>
          <w:tcPr>
            <w:tcW w:type="dxa" w:w="1574"/>
          </w:tcPr>
          <w:p>
            <w:pPr>
              <w:spacing w:after="0"/>
              <w:jc w:val="left"/>
            </w:pPr>
            <w:r>
              <w:rPr>
                <w:sz w:val="16"/>
              </w:rPr>
              <w:t>260346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Alger County, MI: risk-assessment baseline packet, release 2026-10 (data as of 2026-09-30; County FIPS 26003). Automated baseline. </w:t>
      </w:r>
      <w:hyperlink r:id="rId15">
        <w:r>
          <w:rPr>
            <w:color w:val="1F4E99"/>
            <w:sz w:val="17"/>
            <w:u w:val="single"/>
          </w:rPr>
          <w:t>https://hazardplain.org/mi/26003/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hazard-plain_2026-10_MI_26003.docx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Alger County, MI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i/2600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Alger County, MI: Risk-assessment baseline packet</dc:title>
  <dc:subject>Hazard Plain release 2026-10, as of 2026-09-30. Automated baseline</dc:subject>
  <dc:creator>Hazard Plain</dc:creator>
  <cp:keywords>Hazard Plain; hazard mitigation; risk assessment; 26003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