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Somerset County, ME</w:t>
      </w:r>
    </w:p>
    <w:p>
      <w:pPr>
        <w:spacing w:after="120" w:before="0"/>
      </w:pPr>
      <w:r>
        <w:rPr>
          <w:color w:val="555555"/>
          <w:sz w:val="24"/>
        </w:rPr>
        <w:t>Risk-assessment baseline packet</w:t>
      </w:r>
    </w:p>
    <w:p>
      <w:pPr>
        <w:spacing w:after="120" w:before="0"/>
      </w:pPr>
      <w:r>
        <w:rPr>
          <w:b/>
          <w:sz w:val="18"/>
        </w:rPr>
        <w:t xml:space="preserve">County FIPS: </w:t>
      </w:r>
      <w:r>
        <w:rPr>
          <w:sz w:val="18"/>
        </w:rPr>
        <w:t>23025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2029-11-17. Plan: Hazard Mitigation Plan 2024 Update for Somerset County, Maine (FEMA plan 110093), approved 2024-11-18.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2024-11-18: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47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($9,438,540 a year), Cold Wave ($7,997,537) and Hurricane ($4,178,559).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23025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2029-11-17</w:t>
      </w:r>
    </w:p>
    <w:p>
      <w:pPr>
        <w:keepNext/>
        <w:spacing w:after="40" w:before="0"/>
      </w:pPr>
      <w:r>
        <w:rPr>
          <w:b/>
        </w:rPr>
        <w:t xml:space="preserve">Plan: </w:t>
      </w:r>
      <w:r>
        <w:rPr/>
        <w:t>Hazard Mitigation Plan 2024 Update for Somerset County, Maine (FEMA plan 110093)</w:t>
      </w:r>
    </w:p>
    <w:p>
      <w:pPr>
        <w:keepNext/>
        <w:spacing w:after="40" w:before="0"/>
      </w:pPr>
      <w:r>
        <w:rPr>
          <w:b/>
        </w:rPr>
        <w:t xml:space="preserve">Approved: </w:t>
      </w:r>
      <w:r>
        <w:rPr/>
        <w:t>2024-11-18</w:t>
      </w:r>
    </w:p>
    <w:p>
      <w:pPr>
        <w:keepNext/>
        <w:spacing w:after="40" w:before="0"/>
      </w:pPr>
      <w:r>
        <w:rPr>
          <w:b/>
        </w:rPr>
        <w:t xml:space="preserve">Days to expiry: </w:t>
      </w:r>
      <w:r>
        <w:rPr/>
        <w:t>1,144</w:t>
      </w:r>
    </w:p>
    <w:p>
      <w:pPr>
        <w:spacing w:after="80" w:before="0"/>
      </w:pPr>
      <w:r>
        <w:rPr>
          <w:color w:val="555555"/>
          <w:sz w:val="17"/>
        </w:rPr>
        <w:t>Every jurisdiction listed on this page (35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7"/>
        <w:gridCol w:w="1037"/>
        <w:gridCol w:w="2621"/>
        <w:gridCol w:w="2504"/>
        <w:gridCol w:w="1037"/>
        <w:gridCol w:w="1037"/>
        <w:gridCol w:w="892"/>
        <w:gridCol w:w="3416"/>
      </w:tblGrid>
      <w:tr>
        <w:trPr>
          <w:cantSplit/>
          <w:tblHeader/>
        </w:trPr>
        <w:tc>
          <w:tcPr>
            <w:tcW w:type="dxa" w:w="1567"/>
            <w:shd w:val="clear" w:color="auto" w:fill="E8E8E8"/>
          </w:tcPr>
          <w:p>
            <w:pPr>
              <w:spacing w:after="0"/>
              <w:jc w:val="left"/>
            </w:pPr>
            <w:r>
              <w:rPr>
                <w:b/>
                <w:sz w:val="16"/>
              </w:rPr>
              <w:t>Jurisdiction</w:t>
            </w:r>
          </w:p>
        </w:tc>
        <w:tc>
          <w:tcPr>
            <w:tcW w:type="dxa" w:w="1037"/>
            <w:shd w:val="clear" w:color="auto" w:fill="E8E8E8"/>
          </w:tcPr>
          <w:p>
            <w:pPr>
              <w:spacing w:after="0"/>
              <w:jc w:val="left"/>
            </w:pPr>
            <w:r>
              <w:rPr>
                <w:b/>
                <w:sz w:val="16"/>
              </w:rPr>
              <w:t>Type</w:t>
            </w:r>
          </w:p>
        </w:tc>
        <w:tc>
          <w:tcPr>
            <w:tcW w:type="dxa" w:w="2621"/>
            <w:shd w:val="clear" w:color="auto" w:fill="E8E8E8"/>
          </w:tcPr>
          <w:p>
            <w:pPr>
              <w:spacing w:after="0"/>
              <w:jc w:val="left"/>
            </w:pPr>
            <w:r>
              <w:rPr>
                <w:b/>
                <w:sz w:val="16"/>
              </w:rPr>
              <w:t>Status</w:t>
            </w:r>
          </w:p>
        </w:tc>
        <w:tc>
          <w:tcPr>
            <w:tcW w:type="dxa" w:w="250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16"/>
            <w:shd w:val="clear" w:color="auto" w:fill="E8E8E8"/>
          </w:tcPr>
          <w:p>
            <w:pPr>
              <w:spacing w:after="0"/>
              <w:jc w:val="left"/>
            </w:pPr>
            <w:r>
              <w:rPr>
                <w:b/>
                <w:sz w:val="16"/>
              </w:rPr>
              <w:t>Notes</w:t>
            </w:r>
          </w:p>
        </w:tc>
      </w:tr>
      <w:tr>
        <w:trPr>
          <w:cantSplit/>
        </w:trPr>
        <w:tc>
          <w:tcPr>
            <w:tcW w:type="dxa" w:w="1567"/>
          </w:tcPr>
          <w:p>
            <w:pPr>
              <w:spacing w:after="0"/>
              <w:jc w:val="left"/>
            </w:pPr>
            <w:r>
              <w:rPr>
                <w:sz w:val="16"/>
              </w:rPr>
              <w:t>Somerset County</w:t>
            </w:r>
          </w:p>
        </w:tc>
        <w:tc>
          <w:tcPr>
            <w:tcW w:type="dxa" w:w="1037"/>
          </w:tcPr>
          <w:p>
            <w:pPr>
              <w:spacing w:after="0"/>
              <w:jc w:val="left"/>
            </w:pPr>
            <w:r>
              <w:rPr>
                <w:sz w:val="16"/>
              </w:rPr>
              <w:t>County</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r>
        <w:trPr>
          <w:cantSplit/>
        </w:trPr>
        <w:tc>
          <w:tcPr>
            <w:tcW w:type="dxa" w:w="1567"/>
          </w:tcPr>
          <w:p>
            <w:pPr>
              <w:spacing w:after="0"/>
              <w:jc w:val="left"/>
            </w:pPr>
            <w:r>
              <w:rPr>
                <w:sz w:val="16"/>
              </w:rPr>
              <w:t>Anson town</w:t>
            </w:r>
          </w:p>
        </w:tc>
        <w:tc>
          <w:tcPr>
            <w:tcW w:type="dxa" w:w="1037"/>
          </w:tcPr>
          <w:p>
            <w:pPr>
              <w:spacing w:after="0"/>
              <w:jc w:val="left"/>
            </w:pPr>
            <w:r>
              <w:rPr>
                <w:sz w:val="16"/>
              </w:rPr>
              <w:t>Town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r>
        <w:trPr>
          <w:cantSplit/>
        </w:trPr>
        <w:tc>
          <w:tcPr>
            <w:tcW w:type="dxa" w:w="1567"/>
          </w:tcPr>
          <w:p>
            <w:pPr>
              <w:spacing w:after="0"/>
              <w:jc w:val="left"/>
            </w:pPr>
            <w:r>
              <w:rPr>
                <w:sz w:val="16"/>
              </w:rPr>
              <w:t>Athens town</w:t>
            </w:r>
          </w:p>
        </w:tc>
        <w:tc>
          <w:tcPr>
            <w:tcW w:type="dxa" w:w="1037"/>
          </w:tcPr>
          <w:p>
            <w:pPr>
              <w:spacing w:after="0"/>
              <w:jc w:val="left"/>
            </w:pPr>
            <w:r>
              <w:rPr>
                <w:sz w:val="16"/>
              </w:rPr>
              <w:t>Town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r>
        <w:trPr>
          <w:cantSplit/>
        </w:trPr>
        <w:tc>
          <w:tcPr>
            <w:tcW w:type="dxa" w:w="1567"/>
          </w:tcPr>
          <w:p>
            <w:pPr>
              <w:spacing w:after="0"/>
              <w:jc w:val="left"/>
            </w:pPr>
            <w:r>
              <w:rPr>
                <w:sz w:val="16"/>
              </w:rPr>
              <w:t>Bingham town</w:t>
            </w:r>
          </w:p>
        </w:tc>
        <w:tc>
          <w:tcPr>
            <w:tcW w:type="dxa" w:w="1037"/>
          </w:tcPr>
          <w:p>
            <w:pPr>
              <w:spacing w:after="0"/>
              <w:jc w:val="left"/>
            </w:pPr>
            <w:r>
              <w:rPr>
                <w:sz w:val="16"/>
              </w:rPr>
              <w:t>Town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r>
        <w:trPr>
          <w:cantSplit/>
        </w:trPr>
        <w:tc>
          <w:tcPr>
            <w:tcW w:type="dxa" w:w="1567"/>
          </w:tcPr>
          <w:p>
            <w:pPr>
              <w:spacing w:after="0"/>
              <w:jc w:val="left"/>
            </w:pPr>
            <w:r>
              <w:rPr>
                <w:sz w:val="16"/>
              </w:rPr>
              <w:t>Brighton plantation</w:t>
            </w:r>
          </w:p>
        </w:tc>
        <w:tc>
          <w:tcPr>
            <w:tcW w:type="dxa" w:w="1037"/>
          </w:tcPr>
          <w:p>
            <w:pPr>
              <w:spacing w:after="0"/>
              <w:jc w:val="left"/>
            </w:pPr>
            <w:r>
              <w:rPr>
                <w:sz w:val="16"/>
              </w:rPr>
              <w:t>Plantation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r>
        <w:trPr>
          <w:cantSplit/>
        </w:trPr>
        <w:tc>
          <w:tcPr>
            <w:tcW w:type="dxa" w:w="1567"/>
          </w:tcPr>
          <w:p>
            <w:pPr>
              <w:spacing w:after="0"/>
              <w:jc w:val="left"/>
            </w:pPr>
            <w:r>
              <w:rPr>
                <w:sz w:val="16"/>
              </w:rPr>
              <w:t>Cambridge town</w:t>
            </w:r>
          </w:p>
        </w:tc>
        <w:tc>
          <w:tcPr>
            <w:tcW w:type="dxa" w:w="1037"/>
          </w:tcPr>
          <w:p>
            <w:pPr>
              <w:spacing w:after="0"/>
              <w:jc w:val="left"/>
            </w:pPr>
            <w:r>
              <w:rPr>
                <w:sz w:val="16"/>
              </w:rPr>
              <w:t>Town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r>
        <w:trPr>
          <w:cantSplit/>
        </w:trPr>
        <w:tc>
          <w:tcPr>
            <w:tcW w:type="dxa" w:w="1567"/>
          </w:tcPr>
          <w:p>
            <w:pPr>
              <w:spacing w:after="0"/>
              <w:jc w:val="left"/>
            </w:pPr>
            <w:r>
              <w:rPr>
                <w:sz w:val="16"/>
              </w:rPr>
              <w:t>Canaan town</w:t>
            </w:r>
          </w:p>
        </w:tc>
        <w:tc>
          <w:tcPr>
            <w:tcW w:type="dxa" w:w="1037"/>
          </w:tcPr>
          <w:p>
            <w:pPr>
              <w:spacing w:after="0"/>
              <w:jc w:val="left"/>
            </w:pPr>
            <w:r>
              <w:rPr>
                <w:sz w:val="16"/>
              </w:rPr>
              <w:t>Town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r>
        <w:trPr>
          <w:cantSplit/>
        </w:trPr>
        <w:tc>
          <w:tcPr>
            <w:tcW w:type="dxa" w:w="1567"/>
          </w:tcPr>
          <w:p>
            <w:pPr>
              <w:spacing w:after="0"/>
              <w:jc w:val="left"/>
            </w:pPr>
            <w:r>
              <w:rPr>
                <w:sz w:val="16"/>
              </w:rPr>
              <w:t>Caratunk town</w:t>
            </w:r>
          </w:p>
        </w:tc>
        <w:tc>
          <w:tcPr>
            <w:tcW w:type="dxa" w:w="1037"/>
          </w:tcPr>
          <w:p>
            <w:pPr>
              <w:spacing w:after="0"/>
              <w:jc w:val="left"/>
            </w:pPr>
            <w:r>
              <w:rPr>
                <w:sz w:val="16"/>
              </w:rPr>
              <w:t>Town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r>
        <w:trPr>
          <w:cantSplit/>
        </w:trPr>
        <w:tc>
          <w:tcPr>
            <w:tcW w:type="dxa" w:w="1567"/>
          </w:tcPr>
          <w:p>
            <w:pPr>
              <w:spacing w:after="0"/>
              <w:jc w:val="left"/>
            </w:pPr>
            <w:r>
              <w:rPr>
                <w:sz w:val="16"/>
              </w:rPr>
              <w:t>Cornville town</w:t>
            </w:r>
          </w:p>
        </w:tc>
        <w:tc>
          <w:tcPr>
            <w:tcW w:type="dxa" w:w="1037"/>
          </w:tcPr>
          <w:p>
            <w:pPr>
              <w:spacing w:after="0"/>
              <w:jc w:val="left"/>
            </w:pPr>
            <w:r>
              <w:rPr>
                <w:sz w:val="16"/>
              </w:rPr>
              <w:t>Town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r>
        <w:trPr>
          <w:cantSplit/>
        </w:trPr>
        <w:tc>
          <w:tcPr>
            <w:tcW w:type="dxa" w:w="1567"/>
          </w:tcPr>
          <w:p>
            <w:pPr>
              <w:spacing w:after="0"/>
              <w:jc w:val="left"/>
            </w:pPr>
            <w:r>
              <w:rPr>
                <w:sz w:val="16"/>
              </w:rPr>
              <w:t>Dennistown plantation</w:t>
            </w:r>
          </w:p>
        </w:tc>
        <w:tc>
          <w:tcPr>
            <w:tcW w:type="dxa" w:w="1037"/>
          </w:tcPr>
          <w:p>
            <w:pPr>
              <w:spacing w:after="0"/>
              <w:jc w:val="left"/>
            </w:pPr>
            <w:r>
              <w:rPr>
                <w:sz w:val="16"/>
              </w:rPr>
              <w:t>Plantation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r>
        <w:trPr>
          <w:cantSplit/>
        </w:trPr>
        <w:tc>
          <w:tcPr>
            <w:tcW w:type="dxa" w:w="1567"/>
          </w:tcPr>
          <w:p>
            <w:pPr>
              <w:spacing w:after="0"/>
              <w:jc w:val="left"/>
            </w:pPr>
            <w:r>
              <w:rPr>
                <w:sz w:val="16"/>
              </w:rPr>
              <w:t>Detroit town</w:t>
            </w:r>
          </w:p>
        </w:tc>
        <w:tc>
          <w:tcPr>
            <w:tcW w:type="dxa" w:w="1037"/>
          </w:tcPr>
          <w:p>
            <w:pPr>
              <w:spacing w:after="0"/>
              <w:jc w:val="left"/>
            </w:pPr>
            <w:r>
              <w:rPr>
                <w:sz w:val="16"/>
              </w:rPr>
              <w:t>Town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r>
        <w:trPr>
          <w:cantSplit/>
        </w:trPr>
        <w:tc>
          <w:tcPr>
            <w:tcW w:type="dxa" w:w="1567"/>
          </w:tcPr>
          <w:p>
            <w:pPr>
              <w:spacing w:after="0"/>
              <w:jc w:val="left"/>
            </w:pPr>
            <w:r>
              <w:rPr>
                <w:sz w:val="16"/>
              </w:rPr>
              <w:t>Embden town</w:t>
            </w:r>
          </w:p>
        </w:tc>
        <w:tc>
          <w:tcPr>
            <w:tcW w:type="dxa" w:w="1037"/>
          </w:tcPr>
          <w:p>
            <w:pPr>
              <w:spacing w:after="0"/>
              <w:jc w:val="left"/>
            </w:pPr>
            <w:r>
              <w:rPr>
                <w:sz w:val="16"/>
              </w:rPr>
              <w:t>Town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r>
        <w:trPr>
          <w:cantSplit/>
        </w:trPr>
        <w:tc>
          <w:tcPr>
            <w:tcW w:type="dxa" w:w="1567"/>
          </w:tcPr>
          <w:p>
            <w:pPr>
              <w:spacing w:after="0"/>
              <w:jc w:val="left"/>
            </w:pPr>
            <w:r>
              <w:rPr>
                <w:sz w:val="16"/>
              </w:rPr>
              <w:t>Fairfield town</w:t>
            </w:r>
          </w:p>
        </w:tc>
        <w:tc>
          <w:tcPr>
            <w:tcW w:type="dxa" w:w="1037"/>
          </w:tcPr>
          <w:p>
            <w:pPr>
              <w:spacing w:after="0"/>
              <w:jc w:val="left"/>
            </w:pPr>
            <w:r>
              <w:rPr>
                <w:sz w:val="16"/>
              </w:rPr>
              <w:t>Town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r>
        <w:trPr>
          <w:cantSplit/>
        </w:trPr>
        <w:tc>
          <w:tcPr>
            <w:tcW w:type="dxa" w:w="1567"/>
          </w:tcPr>
          <w:p>
            <w:pPr>
              <w:spacing w:after="0"/>
              <w:jc w:val="left"/>
            </w:pPr>
            <w:r>
              <w:rPr>
                <w:sz w:val="16"/>
              </w:rPr>
              <w:t>Harmony town</w:t>
            </w:r>
          </w:p>
        </w:tc>
        <w:tc>
          <w:tcPr>
            <w:tcW w:type="dxa" w:w="1037"/>
          </w:tcPr>
          <w:p>
            <w:pPr>
              <w:spacing w:after="0"/>
              <w:jc w:val="left"/>
            </w:pPr>
            <w:r>
              <w:rPr>
                <w:sz w:val="16"/>
              </w:rPr>
              <w:t>Town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r>
        <w:trPr>
          <w:cantSplit/>
        </w:trPr>
        <w:tc>
          <w:tcPr>
            <w:tcW w:type="dxa" w:w="1567"/>
          </w:tcPr>
          <w:p>
            <w:pPr>
              <w:spacing w:after="0"/>
              <w:jc w:val="left"/>
            </w:pPr>
            <w:r>
              <w:rPr>
                <w:sz w:val="16"/>
              </w:rPr>
              <w:t>Hartland town</w:t>
            </w:r>
          </w:p>
        </w:tc>
        <w:tc>
          <w:tcPr>
            <w:tcW w:type="dxa" w:w="1037"/>
          </w:tcPr>
          <w:p>
            <w:pPr>
              <w:spacing w:after="0"/>
              <w:jc w:val="left"/>
            </w:pPr>
            <w:r>
              <w:rPr>
                <w:sz w:val="16"/>
              </w:rPr>
              <w:t>Town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r>
        <w:trPr>
          <w:cantSplit/>
        </w:trPr>
        <w:tc>
          <w:tcPr>
            <w:tcW w:type="dxa" w:w="1567"/>
          </w:tcPr>
          <w:p>
            <w:pPr>
              <w:spacing w:after="0"/>
              <w:jc w:val="left"/>
            </w:pPr>
            <w:r>
              <w:rPr>
                <w:sz w:val="16"/>
              </w:rPr>
              <w:t>Highland plantation</w:t>
            </w:r>
          </w:p>
        </w:tc>
        <w:tc>
          <w:tcPr>
            <w:tcW w:type="dxa" w:w="1037"/>
          </w:tcPr>
          <w:p>
            <w:pPr>
              <w:spacing w:after="0"/>
              <w:jc w:val="left"/>
            </w:pPr>
            <w:r>
              <w:rPr>
                <w:sz w:val="16"/>
              </w:rPr>
              <w:t>Plantation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r>
        <w:trPr>
          <w:cantSplit/>
        </w:trPr>
        <w:tc>
          <w:tcPr>
            <w:tcW w:type="dxa" w:w="1567"/>
          </w:tcPr>
          <w:p>
            <w:pPr>
              <w:spacing w:after="0"/>
              <w:jc w:val="left"/>
            </w:pPr>
            <w:r>
              <w:rPr>
                <w:sz w:val="16"/>
              </w:rPr>
              <w:t>Jackman town</w:t>
            </w:r>
          </w:p>
        </w:tc>
        <w:tc>
          <w:tcPr>
            <w:tcW w:type="dxa" w:w="1037"/>
          </w:tcPr>
          <w:p>
            <w:pPr>
              <w:spacing w:after="0"/>
              <w:jc w:val="left"/>
            </w:pPr>
            <w:r>
              <w:rPr>
                <w:sz w:val="16"/>
              </w:rPr>
              <w:t>Town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r>
        <w:trPr>
          <w:cantSplit/>
        </w:trPr>
        <w:tc>
          <w:tcPr>
            <w:tcW w:type="dxa" w:w="1567"/>
          </w:tcPr>
          <w:p>
            <w:pPr>
              <w:spacing w:after="0"/>
              <w:jc w:val="left"/>
            </w:pPr>
            <w:r>
              <w:rPr>
                <w:sz w:val="16"/>
              </w:rPr>
              <w:t>Madison town</w:t>
            </w:r>
          </w:p>
        </w:tc>
        <w:tc>
          <w:tcPr>
            <w:tcW w:type="dxa" w:w="1037"/>
          </w:tcPr>
          <w:p>
            <w:pPr>
              <w:spacing w:after="0"/>
              <w:jc w:val="left"/>
            </w:pPr>
            <w:r>
              <w:rPr>
                <w:sz w:val="16"/>
              </w:rPr>
              <w:t>Town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r>
        <w:trPr>
          <w:cantSplit/>
        </w:trPr>
        <w:tc>
          <w:tcPr>
            <w:tcW w:type="dxa" w:w="1567"/>
          </w:tcPr>
          <w:p>
            <w:pPr>
              <w:spacing w:after="0"/>
              <w:jc w:val="left"/>
            </w:pPr>
            <w:r>
              <w:rPr>
                <w:sz w:val="16"/>
              </w:rPr>
              <w:t>Mercer town</w:t>
            </w:r>
          </w:p>
        </w:tc>
        <w:tc>
          <w:tcPr>
            <w:tcW w:type="dxa" w:w="1037"/>
          </w:tcPr>
          <w:p>
            <w:pPr>
              <w:spacing w:after="0"/>
              <w:jc w:val="left"/>
            </w:pPr>
            <w:r>
              <w:rPr>
                <w:sz w:val="16"/>
              </w:rPr>
              <w:t>Town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p>
        </w:tc>
      </w:tr>
      <w:tr>
        <w:trPr>
          <w:cantSplit/>
        </w:trPr>
        <w:tc>
          <w:tcPr>
            <w:tcW w:type="dxa" w:w="1567"/>
          </w:tcPr>
          <w:p>
            <w:pPr>
              <w:spacing w:after="0"/>
              <w:jc w:val="left"/>
            </w:pPr>
            <w:r>
              <w:rPr>
                <w:sz w:val="16"/>
              </w:rPr>
              <w:t>Moose River town</w:t>
            </w:r>
          </w:p>
        </w:tc>
        <w:tc>
          <w:tcPr>
            <w:tcW w:type="dxa" w:w="1037"/>
          </w:tcPr>
          <w:p>
            <w:pPr>
              <w:spacing w:after="0"/>
              <w:jc w:val="left"/>
            </w:pPr>
            <w:r>
              <w:rPr>
                <w:sz w:val="16"/>
              </w:rPr>
              <w:t>Town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r>
        <w:trPr>
          <w:cantSplit/>
        </w:trPr>
        <w:tc>
          <w:tcPr>
            <w:tcW w:type="dxa" w:w="1567"/>
          </w:tcPr>
          <w:p>
            <w:pPr>
              <w:spacing w:after="0"/>
              <w:jc w:val="left"/>
            </w:pPr>
            <w:r>
              <w:rPr>
                <w:sz w:val="16"/>
              </w:rPr>
              <w:t>Moscow town</w:t>
            </w:r>
          </w:p>
        </w:tc>
        <w:tc>
          <w:tcPr>
            <w:tcW w:type="dxa" w:w="1037"/>
          </w:tcPr>
          <w:p>
            <w:pPr>
              <w:spacing w:after="0"/>
              <w:jc w:val="left"/>
            </w:pPr>
            <w:r>
              <w:rPr>
                <w:sz w:val="16"/>
              </w:rPr>
              <w:t>Town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r>
        <w:trPr>
          <w:cantSplit/>
        </w:trPr>
        <w:tc>
          <w:tcPr>
            <w:tcW w:type="dxa" w:w="1567"/>
          </w:tcPr>
          <w:p>
            <w:pPr>
              <w:spacing w:after="0"/>
              <w:jc w:val="left"/>
            </w:pPr>
            <w:r>
              <w:rPr>
                <w:sz w:val="16"/>
              </w:rPr>
              <w:t>New Portland town</w:t>
            </w:r>
          </w:p>
        </w:tc>
        <w:tc>
          <w:tcPr>
            <w:tcW w:type="dxa" w:w="1037"/>
          </w:tcPr>
          <w:p>
            <w:pPr>
              <w:spacing w:after="0"/>
              <w:jc w:val="left"/>
            </w:pPr>
            <w:r>
              <w:rPr>
                <w:sz w:val="16"/>
              </w:rPr>
              <w:t>Town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r>
        <w:trPr>
          <w:cantSplit/>
        </w:trPr>
        <w:tc>
          <w:tcPr>
            <w:tcW w:type="dxa" w:w="1567"/>
          </w:tcPr>
          <w:p>
            <w:pPr>
              <w:spacing w:after="0"/>
              <w:jc w:val="left"/>
            </w:pPr>
            <w:r>
              <w:rPr>
                <w:sz w:val="16"/>
              </w:rPr>
              <w:t>Norridgewock town</w:t>
            </w:r>
          </w:p>
        </w:tc>
        <w:tc>
          <w:tcPr>
            <w:tcW w:type="dxa" w:w="1037"/>
          </w:tcPr>
          <w:p>
            <w:pPr>
              <w:spacing w:after="0"/>
              <w:jc w:val="left"/>
            </w:pPr>
            <w:r>
              <w:rPr>
                <w:sz w:val="16"/>
              </w:rPr>
              <w:t>Town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r>
        <w:trPr>
          <w:cantSplit/>
        </w:trPr>
        <w:tc>
          <w:tcPr>
            <w:tcW w:type="dxa" w:w="1567"/>
          </w:tcPr>
          <w:p>
            <w:pPr>
              <w:spacing w:after="0"/>
              <w:jc w:val="left"/>
            </w:pPr>
            <w:r>
              <w:rPr>
                <w:sz w:val="16"/>
              </w:rPr>
              <w:t>Palmyra town</w:t>
            </w:r>
          </w:p>
        </w:tc>
        <w:tc>
          <w:tcPr>
            <w:tcW w:type="dxa" w:w="1037"/>
          </w:tcPr>
          <w:p>
            <w:pPr>
              <w:spacing w:after="0"/>
              <w:jc w:val="left"/>
            </w:pPr>
            <w:r>
              <w:rPr>
                <w:sz w:val="16"/>
              </w:rPr>
              <w:t>Town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r>
        <w:trPr>
          <w:cantSplit/>
        </w:trPr>
        <w:tc>
          <w:tcPr>
            <w:tcW w:type="dxa" w:w="1567"/>
          </w:tcPr>
          <w:p>
            <w:pPr>
              <w:spacing w:after="0"/>
              <w:jc w:val="left"/>
            </w:pPr>
            <w:r>
              <w:rPr>
                <w:sz w:val="16"/>
              </w:rPr>
              <w:t>Pittsfield town</w:t>
            </w:r>
          </w:p>
        </w:tc>
        <w:tc>
          <w:tcPr>
            <w:tcW w:type="dxa" w:w="1037"/>
          </w:tcPr>
          <w:p>
            <w:pPr>
              <w:spacing w:after="0"/>
              <w:jc w:val="left"/>
            </w:pPr>
            <w:r>
              <w:rPr>
                <w:sz w:val="16"/>
              </w:rPr>
              <w:t>Town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r>
        <w:trPr>
          <w:cantSplit/>
        </w:trPr>
        <w:tc>
          <w:tcPr>
            <w:tcW w:type="dxa" w:w="1567"/>
          </w:tcPr>
          <w:p>
            <w:pPr>
              <w:spacing w:after="0"/>
              <w:jc w:val="left"/>
            </w:pPr>
            <w:r>
              <w:rPr>
                <w:sz w:val="16"/>
              </w:rPr>
              <w:t>Pleasant Ridge plantation</w:t>
            </w:r>
          </w:p>
        </w:tc>
        <w:tc>
          <w:tcPr>
            <w:tcW w:type="dxa" w:w="1037"/>
          </w:tcPr>
          <w:p>
            <w:pPr>
              <w:spacing w:after="0"/>
              <w:jc w:val="left"/>
            </w:pPr>
            <w:r>
              <w:rPr>
                <w:sz w:val="16"/>
              </w:rPr>
              <w:t>Plantation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r>
        <w:trPr>
          <w:cantSplit/>
        </w:trPr>
        <w:tc>
          <w:tcPr>
            <w:tcW w:type="dxa" w:w="1567"/>
          </w:tcPr>
          <w:p>
            <w:pPr>
              <w:spacing w:after="0"/>
              <w:jc w:val="left"/>
            </w:pPr>
            <w:r>
              <w:rPr>
                <w:sz w:val="16"/>
              </w:rPr>
              <w:t>Ripley town</w:t>
            </w:r>
          </w:p>
        </w:tc>
        <w:tc>
          <w:tcPr>
            <w:tcW w:type="dxa" w:w="1037"/>
          </w:tcPr>
          <w:p>
            <w:pPr>
              <w:spacing w:after="0"/>
              <w:jc w:val="left"/>
            </w:pPr>
            <w:r>
              <w:rPr>
                <w:sz w:val="16"/>
              </w:rPr>
              <w:t>Town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r>
        <w:trPr>
          <w:cantSplit/>
        </w:trPr>
        <w:tc>
          <w:tcPr>
            <w:tcW w:type="dxa" w:w="1567"/>
          </w:tcPr>
          <w:p>
            <w:pPr>
              <w:spacing w:after="0"/>
              <w:jc w:val="left"/>
            </w:pPr>
            <w:r>
              <w:rPr>
                <w:sz w:val="16"/>
              </w:rPr>
              <w:t>Seboomook Lake UT</w:t>
            </w:r>
          </w:p>
        </w:tc>
        <w:tc>
          <w:tcPr>
            <w:tcW w:type="dxa" w:w="1037"/>
          </w:tcPr>
          <w:p>
            <w:pPr>
              <w:spacing w:after="0"/>
              <w:jc w:val="left"/>
            </w:pPr>
            <w:r>
              <w:rPr>
                <w:sz w:val="16"/>
              </w:rPr>
              <w:t>Township</w:t>
            </w:r>
          </w:p>
        </w:tc>
        <w:tc>
          <w:tcPr>
            <w:tcW w:type="dxa" w:w="2621"/>
          </w:tcPr>
          <w:p>
            <w:pPr>
              <w:spacing w:after="0"/>
              <w:jc w:val="left"/>
            </w:pPr>
            <w:r>
              <w:rPr>
                <w:sz w:val="16"/>
              </w:rPr>
              <w:t>Expired on 2024-01-28</w:t>
            </w:r>
          </w:p>
        </w:tc>
        <w:tc>
          <w:tcPr>
            <w:tcW w:type="dxa" w:w="2504"/>
          </w:tcPr>
          <w:p>
            <w:pPr>
              <w:spacing w:after="0"/>
              <w:jc w:val="left"/>
            </w:pPr>
            <w:r>
              <w:rPr>
                <w:sz w:val="16"/>
              </w:rPr>
              <w:t>Somerset County Hazard Mitigation Plan - 2017 Update (FEMA plan 104841)</w:t>
            </w:r>
          </w:p>
        </w:tc>
        <w:tc>
          <w:tcPr>
            <w:tcW w:type="dxa" w:w="1037"/>
          </w:tcPr>
          <w:p>
            <w:pPr>
              <w:spacing w:after="0"/>
              <w:jc w:val="left"/>
            </w:pPr>
            <w:r>
              <w:rPr>
                <w:sz w:val="16"/>
              </w:rPr>
              <w:t>2019-01-29</w:t>
            </w:r>
          </w:p>
        </w:tc>
        <w:tc>
          <w:tcPr>
            <w:tcW w:type="dxa" w:w="1037"/>
          </w:tcPr>
          <w:p>
            <w:pPr>
              <w:spacing w:after="0"/>
              <w:jc w:val="left"/>
            </w:pPr>
            <w:r>
              <w:rPr>
                <w:sz w:val="16"/>
              </w:rPr>
              <w:t>2024-01-28</w:t>
            </w:r>
          </w:p>
        </w:tc>
        <w:tc>
          <w:tcPr>
            <w:tcW w:type="dxa" w:w="892"/>
          </w:tcPr>
          <w:p>
            <w:pPr>
              <w:spacing w:after="0"/>
              <w:jc w:val="right"/>
            </w:pPr>
            <w:r>
              <w:rPr>
                <w:sz w:val="16"/>
              </w:rPr>
              <w:t>-976</w:t>
            </w:r>
          </w:p>
        </w:tc>
        <w:tc>
          <w:tcPr>
            <w:tcW w:type="dxa" w:w="3416"/>
          </w:tcPr>
          <w:p>
            <w:pPr>
              <w:spacing w:after="0"/>
              <w:jc w:val="left"/>
            </w:pPr>
          </w:p>
        </w:tc>
      </w:tr>
      <w:tr>
        <w:trPr>
          <w:cantSplit/>
        </w:trPr>
        <w:tc>
          <w:tcPr>
            <w:tcW w:type="dxa" w:w="1567"/>
          </w:tcPr>
          <w:p>
            <w:pPr>
              <w:spacing w:after="0"/>
              <w:jc w:val="left"/>
            </w:pPr>
            <w:r>
              <w:rPr>
                <w:sz w:val="16"/>
              </w:rPr>
              <w:t>Skowhegan town</w:t>
            </w:r>
          </w:p>
        </w:tc>
        <w:tc>
          <w:tcPr>
            <w:tcW w:type="dxa" w:w="1037"/>
          </w:tcPr>
          <w:p>
            <w:pPr>
              <w:spacing w:after="0"/>
              <w:jc w:val="left"/>
            </w:pPr>
            <w:r>
              <w:rPr>
                <w:sz w:val="16"/>
              </w:rPr>
              <w:t>Town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r>
        <w:trPr>
          <w:cantSplit/>
        </w:trPr>
        <w:tc>
          <w:tcPr>
            <w:tcW w:type="dxa" w:w="1567"/>
          </w:tcPr>
          <w:p>
            <w:pPr>
              <w:spacing w:after="0"/>
              <w:jc w:val="left"/>
            </w:pPr>
            <w:r>
              <w:rPr>
                <w:sz w:val="16"/>
              </w:rPr>
              <w:t>Smithfield town</w:t>
            </w:r>
          </w:p>
        </w:tc>
        <w:tc>
          <w:tcPr>
            <w:tcW w:type="dxa" w:w="1037"/>
          </w:tcPr>
          <w:p>
            <w:pPr>
              <w:spacing w:after="0"/>
              <w:jc w:val="left"/>
            </w:pPr>
            <w:r>
              <w:rPr>
                <w:sz w:val="16"/>
              </w:rPr>
              <w:t>Town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r>
        <w:trPr>
          <w:cantSplit/>
        </w:trPr>
        <w:tc>
          <w:tcPr>
            <w:tcW w:type="dxa" w:w="1567"/>
          </w:tcPr>
          <w:p>
            <w:pPr>
              <w:spacing w:after="0"/>
              <w:jc w:val="left"/>
            </w:pPr>
            <w:r>
              <w:rPr>
                <w:sz w:val="16"/>
              </w:rPr>
              <w:t>Solon town</w:t>
            </w:r>
          </w:p>
        </w:tc>
        <w:tc>
          <w:tcPr>
            <w:tcW w:type="dxa" w:w="1037"/>
          </w:tcPr>
          <w:p>
            <w:pPr>
              <w:spacing w:after="0"/>
              <w:jc w:val="left"/>
            </w:pPr>
            <w:r>
              <w:rPr>
                <w:sz w:val="16"/>
              </w:rPr>
              <w:t>Town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r>
        <w:trPr>
          <w:cantSplit/>
        </w:trPr>
        <w:tc>
          <w:tcPr>
            <w:tcW w:type="dxa" w:w="1567"/>
          </w:tcPr>
          <w:p>
            <w:pPr>
              <w:spacing w:after="0"/>
              <w:jc w:val="left"/>
            </w:pPr>
            <w:r>
              <w:rPr>
                <w:sz w:val="16"/>
              </w:rPr>
              <w:t>St. Albans town</w:t>
            </w:r>
          </w:p>
        </w:tc>
        <w:tc>
          <w:tcPr>
            <w:tcW w:type="dxa" w:w="1037"/>
          </w:tcPr>
          <w:p>
            <w:pPr>
              <w:spacing w:after="0"/>
              <w:jc w:val="left"/>
            </w:pPr>
            <w:r>
              <w:rPr>
                <w:sz w:val="16"/>
              </w:rPr>
              <w:t>Town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r>
        <w:trPr>
          <w:cantSplit/>
        </w:trPr>
        <w:tc>
          <w:tcPr>
            <w:tcW w:type="dxa" w:w="1567"/>
          </w:tcPr>
          <w:p>
            <w:pPr>
              <w:spacing w:after="0"/>
              <w:jc w:val="left"/>
            </w:pPr>
            <w:r>
              <w:rPr>
                <w:sz w:val="16"/>
              </w:rPr>
              <w:t>Starks town</w:t>
            </w:r>
          </w:p>
        </w:tc>
        <w:tc>
          <w:tcPr>
            <w:tcW w:type="dxa" w:w="1037"/>
          </w:tcPr>
          <w:p>
            <w:pPr>
              <w:spacing w:after="0"/>
              <w:jc w:val="left"/>
            </w:pPr>
            <w:r>
              <w:rPr>
                <w:sz w:val="16"/>
              </w:rPr>
              <w:t>Town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r>
        <w:trPr>
          <w:cantSplit/>
        </w:trPr>
        <w:tc>
          <w:tcPr>
            <w:tcW w:type="dxa" w:w="1567"/>
          </w:tcPr>
          <w:p>
            <w:pPr>
              <w:spacing w:after="0"/>
              <w:jc w:val="left"/>
            </w:pPr>
            <w:r>
              <w:rPr>
                <w:sz w:val="16"/>
              </w:rPr>
              <w:t>The Forks plantation</w:t>
            </w:r>
          </w:p>
        </w:tc>
        <w:tc>
          <w:tcPr>
            <w:tcW w:type="dxa" w:w="1037"/>
          </w:tcPr>
          <w:p>
            <w:pPr>
              <w:spacing w:after="0"/>
              <w:jc w:val="left"/>
            </w:pPr>
            <w:r>
              <w:rPr>
                <w:sz w:val="16"/>
              </w:rPr>
              <w:t>Plantation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r>
        <w:trPr>
          <w:cantSplit/>
        </w:trPr>
        <w:tc>
          <w:tcPr>
            <w:tcW w:type="dxa" w:w="1567"/>
          </w:tcPr>
          <w:p>
            <w:pPr>
              <w:spacing w:after="0"/>
              <w:jc w:val="left"/>
            </w:pPr>
            <w:r>
              <w:rPr>
                <w:sz w:val="16"/>
              </w:rPr>
              <w:t>West Forks plantation</w:t>
            </w:r>
          </w:p>
        </w:tc>
        <w:tc>
          <w:tcPr>
            <w:tcW w:type="dxa" w:w="1037"/>
          </w:tcPr>
          <w:p>
            <w:pPr>
              <w:spacing w:after="0"/>
              <w:jc w:val="left"/>
            </w:pPr>
            <w:r>
              <w:rPr>
                <w:sz w:val="16"/>
              </w:rPr>
              <w:t>Plantation</w:t>
            </w:r>
          </w:p>
        </w:tc>
        <w:tc>
          <w:tcPr>
            <w:tcW w:type="dxa" w:w="2621"/>
          </w:tcPr>
          <w:p>
            <w:pPr>
              <w:spacing w:after="0"/>
              <w:jc w:val="left"/>
            </w:pPr>
            <w:r>
              <w:rPr>
                <w:sz w:val="16"/>
              </w:rPr>
              <w:t>Approved, expires 2029-11-17</w:t>
            </w:r>
          </w:p>
        </w:tc>
        <w:tc>
          <w:tcPr>
            <w:tcW w:type="dxa" w:w="2504"/>
          </w:tcPr>
          <w:p>
            <w:pPr>
              <w:spacing w:after="0"/>
              <w:jc w:val="left"/>
            </w:pPr>
            <w:r>
              <w:rPr>
                <w:sz w:val="16"/>
              </w:rPr>
              <w:t>Hazard Mitigation Plan 2024 Update for Somerset County, Maine (FEMA plan 110093)</w:t>
            </w:r>
          </w:p>
        </w:tc>
        <w:tc>
          <w:tcPr>
            <w:tcW w:type="dxa" w:w="1037"/>
          </w:tcPr>
          <w:p>
            <w:pPr>
              <w:spacing w:after="0"/>
              <w:jc w:val="left"/>
            </w:pPr>
            <w:r>
              <w:rPr>
                <w:sz w:val="16"/>
              </w:rPr>
              <w:t>2024-11-18</w:t>
            </w:r>
          </w:p>
        </w:tc>
        <w:tc>
          <w:tcPr>
            <w:tcW w:type="dxa" w:w="1037"/>
          </w:tcPr>
          <w:p>
            <w:pPr>
              <w:spacing w:after="0"/>
              <w:jc w:val="left"/>
            </w:pPr>
            <w:r>
              <w:rPr>
                <w:sz w:val="16"/>
              </w:rPr>
              <w:t>2029-11-17</w:t>
            </w:r>
          </w:p>
        </w:tc>
        <w:tc>
          <w:tcPr>
            <w:tcW w:type="dxa" w:w="892"/>
          </w:tcPr>
          <w:p>
            <w:pPr>
              <w:spacing w:after="0"/>
              <w:jc w:val="right"/>
            </w:pPr>
            <w:r>
              <w:rPr>
                <w:sz w:val="16"/>
              </w:rPr>
              <w:t>1,144</w:t>
            </w:r>
          </w:p>
        </w:tc>
        <w:tc>
          <w:tcPr>
            <w:tcW w:type="dxa" w:w="3416"/>
          </w:tcPr>
          <w:p>
            <w:pPr>
              <w:spacing w:after="0"/>
              <w:jc w:val="left"/>
            </w:pPr>
            <w:r>
              <w:rPr>
                <w:sz w:val="16"/>
              </w:rPr>
              <w:t>this jurisdiction approved 2025-02-10</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428"/>
        <w:gridCol w:w="1428"/>
        <w:gridCol w:w="1037"/>
        <w:gridCol w:w="1126"/>
        <w:gridCol w:w="1943"/>
        <w:gridCol w:w="1193"/>
        <w:gridCol w:w="2131"/>
        <w:gridCol w:w="2067"/>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28"/>
            <w:shd w:val="clear" w:color="auto" w:fill="E8E8E8"/>
          </w:tcPr>
          <w:p>
            <w:pPr>
              <w:spacing w:after="0"/>
              <w:jc w:val="left"/>
            </w:pPr>
            <w:r>
              <w:rPr>
                <w:b/>
                <w:sz w:val="16"/>
              </w:rPr>
              <w:t>NRI risk rating</w:t>
            </w:r>
          </w:p>
        </w:tc>
        <w:tc>
          <w:tcPr>
            <w:tcW w:type="dxa" w:w="14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7"/>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428"/>
          </w:tcPr>
          <w:p>
            <w:pPr>
              <w:spacing w:after="0"/>
              <w:jc w:val="left"/>
            </w:pPr>
            <w:r>
              <w:rPr>
                <w:sz w:val="16"/>
              </w:rPr>
              <w:t>Relatively Low</w:t>
            </w:r>
          </w:p>
        </w:tc>
        <w:tc>
          <w:tcPr>
            <w:tcW w:type="dxa" w:w="1428"/>
          </w:tcPr>
          <w:p>
            <w:pPr>
              <w:spacing w:after="0"/>
              <w:jc w:val="left"/>
            </w:pPr>
            <w:r>
              <w:rPr>
                <w:sz w:val="16"/>
              </w:rPr>
              <w:t>Relatively Low</w:t>
            </w:r>
          </w:p>
        </w:tc>
        <w:tc>
          <w:tcPr>
            <w:tcW w:type="dxa" w:w="1037"/>
          </w:tcPr>
          <w:p>
            <w:pPr>
              <w:spacing w:after="0"/>
              <w:jc w:val="right"/>
            </w:pPr>
            <w:r>
              <w:rPr>
                <w:sz w:val="16"/>
              </w:rPr>
              <w:t>$9,323,009</w:t>
            </w:r>
          </w:p>
        </w:tc>
        <w:tc>
          <w:tcPr>
            <w:tcW w:type="dxa" w:w="1126"/>
          </w:tcPr>
          <w:p>
            <w:pPr>
              <w:spacing w:after="0"/>
              <w:jc w:val="right"/>
            </w:pPr>
            <w:r>
              <w:rPr>
                <w:sz w:val="16"/>
              </w:rPr>
              <w:t>$29,103</w:t>
            </w:r>
          </w:p>
        </w:tc>
        <w:tc>
          <w:tcPr>
            <w:tcW w:type="dxa" w:w="1943"/>
          </w:tcPr>
          <w:p>
            <w:pPr>
              <w:spacing w:after="0"/>
              <w:jc w:val="right"/>
            </w:pPr>
            <w:r>
              <w:rPr>
                <w:sz w:val="16"/>
              </w:rPr>
              <w:t>$86,427</w:t>
            </w:r>
          </w:p>
        </w:tc>
        <w:tc>
          <w:tcPr>
            <w:tcW w:type="dxa" w:w="1193"/>
          </w:tcPr>
          <w:p>
            <w:pPr>
              <w:spacing w:after="0"/>
              <w:jc w:val="right"/>
            </w:pPr>
            <w:r>
              <w:rPr>
                <w:sz w:val="16"/>
              </w:rPr>
              <w:t>$9,438,540</w:t>
            </w:r>
          </w:p>
        </w:tc>
        <w:tc>
          <w:tcPr>
            <w:tcW w:type="dxa" w:w="2131"/>
          </w:tcPr>
          <w:p>
            <w:pPr>
              <w:spacing w:after="0"/>
              <w:jc w:val="right"/>
            </w:pPr>
            <w:r>
              <w:rPr>
                <w:sz w:val="16"/>
              </w:rPr>
              <w:t>152</w:t>
            </w:r>
          </w:p>
        </w:tc>
        <w:tc>
          <w:tcPr>
            <w:tcW w:type="dxa" w:w="2067"/>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Cold Wave</w:t>
            </w:r>
          </w:p>
        </w:tc>
        <w:tc>
          <w:tcPr>
            <w:tcW w:type="dxa" w:w="1428"/>
          </w:tcPr>
          <w:p>
            <w:pPr>
              <w:spacing w:after="0"/>
              <w:jc w:val="left"/>
            </w:pPr>
            <w:r>
              <w:rPr>
                <w:sz w:val="16"/>
              </w:rPr>
              <w:t>Relatively High</w:t>
            </w:r>
          </w:p>
        </w:tc>
        <w:tc>
          <w:tcPr>
            <w:tcW w:type="dxa" w:w="1428"/>
          </w:tcPr>
          <w:p>
            <w:pPr>
              <w:spacing w:after="0"/>
              <w:jc w:val="left"/>
            </w:pPr>
            <w:r>
              <w:rPr>
                <w:sz w:val="16"/>
              </w:rPr>
              <w:t>Relatively High</w:t>
            </w:r>
          </w:p>
        </w:tc>
        <w:tc>
          <w:tcPr>
            <w:tcW w:type="dxa" w:w="1037"/>
          </w:tcPr>
          <w:p>
            <w:pPr>
              <w:spacing w:after="0"/>
              <w:jc w:val="right"/>
            </w:pPr>
            <w:r>
              <w:rPr>
                <w:sz w:val="16"/>
              </w:rPr>
              <w:t>$471</w:t>
            </w:r>
          </w:p>
        </w:tc>
        <w:tc>
          <w:tcPr>
            <w:tcW w:type="dxa" w:w="1126"/>
          </w:tcPr>
          <w:p>
            <w:pPr>
              <w:spacing w:after="0"/>
              <w:jc w:val="right"/>
            </w:pPr>
            <w:r>
              <w:rPr>
                <w:sz w:val="16"/>
              </w:rPr>
              <w:t>$27,794</w:t>
            </w:r>
          </w:p>
        </w:tc>
        <w:tc>
          <w:tcPr>
            <w:tcW w:type="dxa" w:w="1943"/>
          </w:tcPr>
          <w:p>
            <w:pPr>
              <w:spacing w:after="0"/>
              <w:jc w:val="right"/>
            </w:pPr>
            <w:r>
              <w:rPr>
                <w:sz w:val="16"/>
              </w:rPr>
              <w:t>$7,969,272</w:t>
            </w:r>
          </w:p>
        </w:tc>
        <w:tc>
          <w:tcPr>
            <w:tcW w:type="dxa" w:w="1193"/>
          </w:tcPr>
          <w:p>
            <w:pPr>
              <w:spacing w:after="0"/>
              <w:jc w:val="right"/>
            </w:pPr>
            <w:r>
              <w:rPr>
                <w:sz w:val="16"/>
              </w:rPr>
              <w:t>$7,997,537</w:t>
            </w:r>
          </w:p>
        </w:tc>
        <w:tc>
          <w:tcPr>
            <w:tcW w:type="dxa" w:w="2131"/>
          </w:tcPr>
          <w:p>
            <w:pPr>
              <w:spacing w:after="0"/>
              <w:jc w:val="right"/>
            </w:pPr>
            <w:r>
              <w:rPr>
                <w:sz w:val="16"/>
              </w:rPr>
              <w:t>74</w:t>
            </w:r>
          </w:p>
        </w:tc>
        <w:tc>
          <w:tcPr>
            <w:tcW w:type="dxa" w:w="2067"/>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3</w:t>
            </w:r>
          </w:p>
        </w:tc>
        <w:tc>
          <w:tcPr>
            <w:tcW w:type="dxa" w:w="1037"/>
          </w:tcPr>
          <w:p>
            <w:pPr>
              <w:spacing w:after="0"/>
              <w:jc w:val="left"/>
            </w:pPr>
            <w:r>
              <w:rPr>
                <w:sz w:val="16"/>
              </w:rPr>
              <w:t>Hurricane</w:t>
            </w:r>
          </w:p>
        </w:tc>
        <w:tc>
          <w:tcPr>
            <w:tcW w:type="dxa" w:w="1428"/>
          </w:tcPr>
          <w:p>
            <w:pPr>
              <w:spacing w:after="0"/>
              <w:jc w:val="left"/>
            </w:pPr>
            <w:r>
              <w:rPr>
                <w:sz w:val="16"/>
              </w:rPr>
              <w:t>Relatively Moderate</w:t>
            </w:r>
          </w:p>
        </w:tc>
        <w:tc>
          <w:tcPr>
            <w:tcW w:type="dxa" w:w="1428"/>
          </w:tcPr>
          <w:p>
            <w:pPr>
              <w:spacing w:after="0"/>
              <w:jc w:val="left"/>
            </w:pPr>
            <w:r>
              <w:rPr>
                <w:sz w:val="16"/>
              </w:rPr>
              <w:t>Relatively Moderate</w:t>
            </w:r>
          </w:p>
        </w:tc>
        <w:tc>
          <w:tcPr>
            <w:tcW w:type="dxa" w:w="1037"/>
          </w:tcPr>
          <w:p>
            <w:pPr>
              <w:spacing w:after="0"/>
              <w:jc w:val="right"/>
            </w:pPr>
            <w:r>
              <w:rPr>
                <w:sz w:val="16"/>
              </w:rPr>
              <w:t>$3,693,965</w:t>
            </w:r>
          </w:p>
        </w:tc>
        <w:tc>
          <w:tcPr>
            <w:tcW w:type="dxa" w:w="1126"/>
          </w:tcPr>
          <w:p>
            <w:pPr>
              <w:spacing w:after="0"/>
              <w:jc w:val="right"/>
            </w:pPr>
            <w:r>
              <w:rPr>
                <w:sz w:val="16"/>
              </w:rPr>
              <w:t>$410,278</w:t>
            </w:r>
          </w:p>
        </w:tc>
        <w:tc>
          <w:tcPr>
            <w:tcW w:type="dxa" w:w="1943"/>
          </w:tcPr>
          <w:p>
            <w:pPr>
              <w:spacing w:after="0"/>
              <w:jc w:val="right"/>
            </w:pPr>
            <w:r>
              <w:rPr>
                <w:sz w:val="16"/>
              </w:rPr>
              <w:t>$74,315</w:t>
            </w:r>
          </w:p>
        </w:tc>
        <w:tc>
          <w:tcPr>
            <w:tcW w:type="dxa" w:w="1193"/>
          </w:tcPr>
          <w:p>
            <w:pPr>
              <w:spacing w:after="0"/>
              <w:jc w:val="right"/>
            </w:pPr>
            <w:r>
              <w:rPr>
                <w:sz w:val="16"/>
              </w:rPr>
              <w:t>$4,178,559</w:t>
            </w:r>
          </w:p>
        </w:tc>
        <w:tc>
          <w:tcPr>
            <w:tcW w:type="dxa" w:w="2131"/>
          </w:tcPr>
          <w:p>
            <w:pPr>
              <w:spacing w:after="0"/>
              <w:jc w:val="right"/>
            </w:pPr>
            <w:r>
              <w:rPr>
                <w:sz w:val="16"/>
              </w:rPr>
              <w:t>2</w:t>
            </w:r>
          </w:p>
        </w:tc>
        <w:tc>
          <w:tcPr>
            <w:tcW w:type="dxa" w:w="2067"/>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Lightning</w:t>
            </w:r>
          </w:p>
        </w:tc>
        <w:tc>
          <w:tcPr>
            <w:tcW w:type="dxa" w:w="1428"/>
          </w:tcPr>
          <w:p>
            <w:pPr>
              <w:spacing w:after="0"/>
              <w:jc w:val="left"/>
            </w:pPr>
            <w:r>
              <w:rPr>
                <w:sz w:val="16"/>
              </w:rPr>
              <w:t>Relatively High</w:t>
            </w:r>
          </w:p>
        </w:tc>
        <w:tc>
          <w:tcPr>
            <w:tcW w:type="dxa" w:w="1428"/>
          </w:tcPr>
          <w:p>
            <w:pPr>
              <w:spacing w:after="0"/>
              <w:jc w:val="left"/>
            </w:pPr>
            <w:r>
              <w:rPr>
                <w:sz w:val="16"/>
              </w:rPr>
              <w:t>Relatively High</w:t>
            </w:r>
          </w:p>
        </w:tc>
        <w:tc>
          <w:tcPr>
            <w:tcW w:type="dxa" w:w="1037"/>
          </w:tcPr>
          <w:p>
            <w:pPr>
              <w:spacing w:after="0"/>
              <w:jc w:val="right"/>
            </w:pPr>
            <w:r>
              <w:rPr>
                <w:sz w:val="16"/>
              </w:rPr>
              <w:t>$34,510</w:t>
            </w:r>
          </w:p>
        </w:tc>
        <w:tc>
          <w:tcPr>
            <w:tcW w:type="dxa" w:w="1126"/>
          </w:tcPr>
          <w:p>
            <w:pPr>
              <w:spacing w:after="0"/>
              <w:jc w:val="right"/>
            </w:pPr>
            <w:r>
              <w:rPr>
                <w:sz w:val="16"/>
              </w:rPr>
              <w:t>n/a</w:t>
            </w:r>
          </w:p>
        </w:tc>
        <w:tc>
          <w:tcPr>
            <w:tcW w:type="dxa" w:w="1943"/>
          </w:tcPr>
          <w:p>
            <w:pPr>
              <w:spacing w:after="0"/>
              <w:jc w:val="right"/>
            </w:pPr>
            <w:r>
              <w:rPr>
                <w:sz w:val="16"/>
              </w:rPr>
              <w:t>$917,776</w:t>
            </w:r>
          </w:p>
        </w:tc>
        <w:tc>
          <w:tcPr>
            <w:tcW w:type="dxa" w:w="1193"/>
          </w:tcPr>
          <w:p>
            <w:pPr>
              <w:spacing w:after="0"/>
              <w:jc w:val="right"/>
            </w:pPr>
            <w:r>
              <w:rPr>
                <w:sz w:val="16"/>
              </w:rPr>
              <w:t>$952,286</w:t>
            </w:r>
          </w:p>
        </w:tc>
        <w:tc>
          <w:tcPr>
            <w:tcW w:type="dxa" w:w="2131"/>
          </w:tcPr>
          <w:p>
            <w:pPr>
              <w:spacing w:after="0"/>
              <w:jc w:val="right"/>
            </w:pPr>
            <w:r>
              <w:rPr>
                <w:sz w:val="16"/>
              </w:rPr>
              <w:t>8</w:t>
            </w:r>
          </w:p>
        </w:tc>
        <w:tc>
          <w:tcPr>
            <w:tcW w:type="dxa" w:w="2067"/>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Ice Storm</w:t>
            </w:r>
          </w:p>
        </w:tc>
        <w:tc>
          <w:tcPr>
            <w:tcW w:type="dxa" w:w="1428"/>
          </w:tcPr>
          <w:p>
            <w:pPr>
              <w:spacing w:after="0"/>
              <w:jc w:val="left"/>
            </w:pPr>
            <w:r>
              <w:rPr>
                <w:sz w:val="16"/>
              </w:rPr>
              <w:t>Relatively High</w:t>
            </w:r>
          </w:p>
        </w:tc>
        <w:tc>
          <w:tcPr>
            <w:tcW w:type="dxa" w:w="1428"/>
          </w:tcPr>
          <w:p>
            <w:pPr>
              <w:spacing w:after="0"/>
              <w:jc w:val="left"/>
            </w:pPr>
            <w:r>
              <w:rPr>
                <w:sz w:val="16"/>
              </w:rPr>
              <w:t>Relatively High</w:t>
            </w:r>
          </w:p>
        </w:tc>
        <w:tc>
          <w:tcPr>
            <w:tcW w:type="dxa" w:w="1037"/>
          </w:tcPr>
          <w:p>
            <w:pPr>
              <w:spacing w:after="0"/>
              <w:jc w:val="right"/>
            </w:pPr>
            <w:r>
              <w:rPr>
                <w:sz w:val="16"/>
              </w:rPr>
              <w:t>$895,645</w:t>
            </w:r>
          </w:p>
        </w:tc>
        <w:tc>
          <w:tcPr>
            <w:tcW w:type="dxa" w:w="1126"/>
          </w:tcPr>
          <w:p>
            <w:pPr>
              <w:spacing w:after="0"/>
              <w:jc w:val="right"/>
            </w:pPr>
            <w:r>
              <w:rPr>
                <w:sz w:val="16"/>
              </w:rPr>
              <w:t>n/a</w:t>
            </w:r>
          </w:p>
        </w:tc>
        <w:tc>
          <w:tcPr>
            <w:tcW w:type="dxa" w:w="1943"/>
          </w:tcPr>
          <w:p>
            <w:pPr>
              <w:spacing w:after="0"/>
              <w:jc w:val="right"/>
            </w:pPr>
            <w:r>
              <w:rPr>
                <w:sz w:val="16"/>
              </w:rPr>
              <w:t>$39,868</w:t>
            </w:r>
          </w:p>
        </w:tc>
        <w:tc>
          <w:tcPr>
            <w:tcW w:type="dxa" w:w="1193"/>
          </w:tcPr>
          <w:p>
            <w:pPr>
              <w:spacing w:after="0"/>
              <w:jc w:val="right"/>
            </w:pPr>
            <w:r>
              <w:rPr>
                <w:sz w:val="16"/>
              </w:rPr>
              <w:t>$935,513</w:t>
            </w:r>
          </w:p>
        </w:tc>
        <w:tc>
          <w:tcPr>
            <w:tcW w:type="dxa" w:w="2131"/>
          </w:tcPr>
          <w:p>
            <w:pPr>
              <w:spacing w:after="0"/>
              <w:jc w:val="right"/>
            </w:pPr>
            <w:r>
              <w:rPr>
                <w:sz w:val="16"/>
              </w:rPr>
              <w:t>2</w:t>
            </w:r>
          </w:p>
        </w:tc>
        <w:tc>
          <w:tcPr>
            <w:tcW w:type="dxa" w:w="2067"/>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Drought</w:t>
            </w:r>
          </w:p>
        </w:tc>
        <w:tc>
          <w:tcPr>
            <w:tcW w:type="dxa" w:w="1428"/>
          </w:tcPr>
          <w:p>
            <w:pPr>
              <w:spacing w:after="0"/>
              <w:jc w:val="left"/>
            </w:pPr>
            <w:r>
              <w:rPr>
                <w:sz w:val="16"/>
              </w:rPr>
              <w:t>Relatively Moderate</w:t>
            </w:r>
          </w:p>
        </w:tc>
        <w:tc>
          <w:tcPr>
            <w:tcW w:type="dxa" w:w="1428"/>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$850,140</w:t>
            </w:r>
          </w:p>
        </w:tc>
        <w:tc>
          <w:tcPr>
            <w:tcW w:type="dxa" w:w="1943"/>
          </w:tcPr>
          <w:p>
            <w:pPr>
              <w:spacing w:after="0"/>
              <w:jc w:val="right"/>
            </w:pPr>
            <w:r>
              <w:rPr>
                <w:sz w:val="16"/>
              </w:rPr>
              <w:t>n/a</w:t>
            </w:r>
          </w:p>
        </w:tc>
        <w:tc>
          <w:tcPr>
            <w:tcW w:type="dxa" w:w="1193"/>
          </w:tcPr>
          <w:p>
            <w:pPr>
              <w:spacing w:after="0"/>
              <w:jc w:val="right"/>
            </w:pPr>
            <w:r>
              <w:rPr>
                <w:sz w:val="16"/>
              </w:rPr>
              <w:t>$850,140</w:t>
            </w:r>
          </w:p>
        </w:tc>
        <w:tc>
          <w:tcPr>
            <w:tcW w:type="dxa" w:w="2131"/>
          </w:tcPr>
          <w:p>
            <w:pPr>
              <w:spacing w:after="0"/>
              <w:jc w:val="right"/>
            </w:pPr>
            <w:r>
              <w:rPr>
                <w:sz w:val="16"/>
              </w:rPr>
              <w:t>32</w:t>
            </w:r>
          </w:p>
        </w:tc>
        <w:tc>
          <w:tcPr>
            <w:tcW w:type="dxa" w:w="2067"/>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Winter Weather</w:t>
            </w:r>
          </w:p>
        </w:tc>
        <w:tc>
          <w:tcPr>
            <w:tcW w:type="dxa" w:w="1428"/>
          </w:tcPr>
          <w:p>
            <w:pPr>
              <w:spacing w:after="0"/>
              <w:jc w:val="left"/>
            </w:pPr>
            <w:r>
              <w:rPr>
                <w:sz w:val="16"/>
              </w:rPr>
              <w:t>Relatively High</w:t>
            </w:r>
          </w:p>
        </w:tc>
        <w:tc>
          <w:tcPr>
            <w:tcW w:type="dxa" w:w="1428"/>
          </w:tcPr>
          <w:p>
            <w:pPr>
              <w:spacing w:after="0"/>
              <w:jc w:val="left"/>
            </w:pPr>
            <w:r>
              <w:rPr>
                <w:sz w:val="16"/>
              </w:rPr>
              <w:t>Relatively High</w:t>
            </w:r>
          </w:p>
        </w:tc>
        <w:tc>
          <w:tcPr>
            <w:tcW w:type="dxa" w:w="1037"/>
          </w:tcPr>
          <w:p>
            <w:pPr>
              <w:spacing w:after="0"/>
              <w:jc w:val="right"/>
            </w:pPr>
            <w:r>
              <w:rPr>
                <w:sz w:val="16"/>
              </w:rPr>
              <w:t>$72,980</w:t>
            </w:r>
          </w:p>
        </w:tc>
        <w:tc>
          <w:tcPr>
            <w:tcW w:type="dxa" w:w="1126"/>
          </w:tcPr>
          <w:p>
            <w:pPr>
              <w:spacing w:after="0"/>
              <w:jc w:val="right"/>
            </w:pPr>
            <w:r>
              <w:rPr>
                <w:sz w:val="16"/>
              </w:rPr>
              <w:t>$104</w:t>
            </w:r>
          </w:p>
        </w:tc>
        <w:tc>
          <w:tcPr>
            <w:tcW w:type="dxa" w:w="1943"/>
          </w:tcPr>
          <w:p>
            <w:pPr>
              <w:spacing w:after="0"/>
              <w:jc w:val="right"/>
            </w:pPr>
            <w:r>
              <w:rPr>
                <w:sz w:val="16"/>
              </w:rPr>
              <w:t>$575,309</w:t>
            </w:r>
          </w:p>
        </w:tc>
        <w:tc>
          <w:tcPr>
            <w:tcW w:type="dxa" w:w="1193"/>
          </w:tcPr>
          <w:p>
            <w:pPr>
              <w:spacing w:after="0"/>
              <w:jc w:val="right"/>
            </w:pPr>
            <w:r>
              <w:rPr>
                <w:sz w:val="16"/>
              </w:rPr>
              <w:t>$648,394</w:t>
            </w:r>
          </w:p>
        </w:tc>
        <w:tc>
          <w:tcPr>
            <w:tcW w:type="dxa" w:w="2131"/>
          </w:tcPr>
          <w:p>
            <w:pPr>
              <w:spacing w:after="0"/>
              <w:jc w:val="right"/>
            </w:pPr>
            <w:r>
              <w:rPr>
                <w:sz w:val="16"/>
              </w:rPr>
              <w:t>402</w:t>
            </w:r>
          </w:p>
        </w:tc>
        <w:tc>
          <w:tcPr>
            <w:tcW w:type="dxa" w:w="2067"/>
          </w:tcPr>
          <w:p>
            <w:pPr>
              <w:spacing w:after="0"/>
              <w:jc w:val="left"/>
            </w:pPr>
            <w:r>
              <w:rPr>
                <w:sz w:val="16"/>
              </w:rPr>
              <w:t>Includes 2 Sleet records (outside NRI's Winter Weather definition).</w:t>
            </w:r>
          </w:p>
        </w:tc>
      </w:tr>
      <w:tr>
        <w:trPr>
          <w:cantSplit/>
        </w:trPr>
        <w:tc>
          <w:tcPr>
            <w:tcW w:type="dxa" w:w="723"/>
          </w:tcPr>
          <w:p>
            <w:pPr>
              <w:spacing w:after="0"/>
              <w:jc w:val="right"/>
            </w:pPr>
            <w:r>
              <w:rPr>
                <w:sz w:val="16"/>
              </w:rPr>
              <w:t>8</w:t>
            </w:r>
          </w:p>
        </w:tc>
        <w:tc>
          <w:tcPr>
            <w:tcW w:type="dxa" w:w="1037"/>
          </w:tcPr>
          <w:p>
            <w:pPr>
              <w:spacing w:after="0"/>
              <w:jc w:val="left"/>
            </w:pPr>
            <w:r>
              <w:rPr>
                <w:sz w:val="16"/>
              </w:rPr>
              <w:t>Strong Wind</w:t>
            </w:r>
          </w:p>
        </w:tc>
        <w:tc>
          <w:tcPr>
            <w:tcW w:type="dxa" w:w="1428"/>
          </w:tcPr>
          <w:p>
            <w:pPr>
              <w:spacing w:after="0"/>
              <w:jc w:val="left"/>
            </w:pPr>
            <w:r>
              <w:rPr>
                <w:sz w:val="16"/>
              </w:rPr>
              <w:t>Relatively Low</w:t>
            </w:r>
          </w:p>
        </w:tc>
        <w:tc>
          <w:tcPr>
            <w:tcW w:type="dxa" w:w="1428"/>
          </w:tcPr>
          <w:p>
            <w:pPr>
              <w:spacing w:after="0"/>
              <w:jc w:val="left"/>
            </w:pPr>
            <w:r>
              <w:rPr>
                <w:sz w:val="16"/>
              </w:rPr>
              <w:t>Relatively Low</w:t>
            </w:r>
          </w:p>
        </w:tc>
        <w:tc>
          <w:tcPr>
            <w:tcW w:type="dxa" w:w="1037"/>
          </w:tcPr>
          <w:p>
            <w:pPr>
              <w:spacing w:after="0"/>
              <w:jc w:val="right"/>
            </w:pPr>
            <w:r>
              <w:rPr>
                <w:sz w:val="16"/>
              </w:rPr>
              <w:t>$4,546</w:t>
            </w:r>
          </w:p>
        </w:tc>
        <w:tc>
          <w:tcPr>
            <w:tcW w:type="dxa" w:w="1126"/>
          </w:tcPr>
          <w:p>
            <w:pPr>
              <w:spacing w:after="0"/>
              <w:jc w:val="right"/>
            </w:pPr>
            <w:r>
              <w:rPr>
                <w:sz w:val="16"/>
              </w:rPr>
              <w:t>$479</w:t>
            </w:r>
          </w:p>
        </w:tc>
        <w:tc>
          <w:tcPr>
            <w:tcW w:type="dxa" w:w="1943"/>
          </w:tcPr>
          <w:p>
            <w:pPr>
              <w:spacing w:after="0"/>
              <w:jc w:val="right"/>
            </w:pPr>
            <w:r>
              <w:rPr>
                <w:sz w:val="16"/>
              </w:rPr>
              <w:t>$492,609</w:t>
            </w:r>
          </w:p>
        </w:tc>
        <w:tc>
          <w:tcPr>
            <w:tcW w:type="dxa" w:w="1193"/>
          </w:tcPr>
          <w:p>
            <w:pPr>
              <w:spacing w:after="0"/>
              <w:jc w:val="right"/>
            </w:pPr>
            <w:r>
              <w:rPr>
                <w:sz w:val="16"/>
              </w:rPr>
              <w:t>$497,634</w:t>
            </w:r>
          </w:p>
        </w:tc>
        <w:tc>
          <w:tcPr>
            <w:tcW w:type="dxa" w:w="2131"/>
          </w:tcPr>
          <w:p>
            <w:pPr>
              <w:spacing w:after="0"/>
              <w:jc w:val="right"/>
            </w:pPr>
            <w:r>
              <w:rPr>
                <w:sz w:val="16"/>
              </w:rPr>
              <w:t>295</w:t>
            </w:r>
          </w:p>
        </w:tc>
        <w:tc>
          <w:tcPr>
            <w:tcW w:type="dxa" w:w="2067"/>
          </w:tcPr>
          <w:p>
            <w:pPr>
              <w:spacing w:after="0"/>
              <w:jc w:val="left"/>
            </w:pPr>
            <w:r>
              <w:rPr>
                <w:sz w:val="16"/>
              </w:rPr>
              <w:t>Includes 34 High Wind and 26 Strong Wind records (NOAA non-thunderstorm wind types, outside NRI's Strong Wind definition).</w:t>
            </w:r>
          </w:p>
        </w:tc>
      </w:tr>
      <w:tr>
        <w:trPr>
          <w:cantSplit/>
        </w:trPr>
        <w:tc>
          <w:tcPr>
            <w:tcW w:type="dxa" w:w="723"/>
          </w:tcPr>
          <w:p>
            <w:pPr>
              <w:spacing w:after="0"/>
              <w:jc w:val="right"/>
            </w:pPr>
            <w:r>
              <w:rPr>
                <w:sz w:val="16"/>
              </w:rPr>
              <w:t>9</w:t>
            </w:r>
          </w:p>
        </w:tc>
        <w:tc>
          <w:tcPr>
            <w:tcW w:type="dxa" w:w="1037"/>
          </w:tcPr>
          <w:p>
            <w:pPr>
              <w:spacing w:after="0"/>
              <w:jc w:val="left"/>
            </w:pPr>
            <w:r>
              <w:rPr>
                <w:sz w:val="16"/>
              </w:rPr>
              <w:t>Earthquake</w:t>
            </w:r>
          </w:p>
        </w:tc>
        <w:tc>
          <w:tcPr>
            <w:tcW w:type="dxa" w:w="1428"/>
          </w:tcPr>
          <w:p>
            <w:pPr>
              <w:spacing w:after="0"/>
              <w:jc w:val="left"/>
            </w:pPr>
            <w:r>
              <w:rPr>
                <w:sz w:val="16"/>
              </w:rPr>
              <w:t>Very Low</w:t>
            </w:r>
          </w:p>
        </w:tc>
        <w:tc>
          <w:tcPr>
            <w:tcW w:type="dxa" w:w="1428"/>
          </w:tcPr>
          <w:p>
            <w:pPr>
              <w:spacing w:after="0"/>
              <w:jc w:val="left"/>
            </w:pPr>
            <w:r>
              <w:rPr>
                <w:sz w:val="16"/>
              </w:rPr>
              <w:t>Relatively Low</w:t>
            </w:r>
          </w:p>
        </w:tc>
        <w:tc>
          <w:tcPr>
            <w:tcW w:type="dxa" w:w="1037"/>
          </w:tcPr>
          <w:p>
            <w:pPr>
              <w:spacing w:after="0"/>
              <w:jc w:val="right"/>
            </w:pPr>
            <w:r>
              <w:rPr>
                <w:sz w:val="16"/>
              </w:rPr>
              <w:t>$371,867</w:t>
            </w:r>
          </w:p>
        </w:tc>
        <w:tc>
          <w:tcPr>
            <w:tcW w:type="dxa" w:w="1126"/>
          </w:tcPr>
          <w:p>
            <w:pPr>
              <w:spacing w:after="0"/>
              <w:jc w:val="right"/>
            </w:pPr>
            <w:r>
              <w:rPr>
                <w:sz w:val="16"/>
              </w:rPr>
              <w:t>n/a</w:t>
            </w:r>
          </w:p>
        </w:tc>
        <w:tc>
          <w:tcPr>
            <w:tcW w:type="dxa" w:w="1943"/>
          </w:tcPr>
          <w:p>
            <w:pPr>
              <w:spacing w:after="0"/>
              <w:jc w:val="right"/>
            </w:pPr>
            <w:r>
              <w:rPr>
                <w:sz w:val="16"/>
              </w:rPr>
              <w:t>$58,773</w:t>
            </w:r>
          </w:p>
        </w:tc>
        <w:tc>
          <w:tcPr>
            <w:tcW w:type="dxa" w:w="1193"/>
          </w:tcPr>
          <w:p>
            <w:pPr>
              <w:spacing w:after="0"/>
              <w:jc w:val="right"/>
            </w:pPr>
            <w:r>
              <w:rPr>
                <w:sz w:val="16"/>
              </w:rPr>
              <w:t>$430,640</w:t>
            </w:r>
          </w:p>
        </w:tc>
        <w:tc>
          <w:tcPr>
            <w:tcW w:type="dxa" w:w="2131"/>
          </w:tcPr>
          <w:p>
            <w:pPr>
              <w:spacing w:after="0"/>
              <w:jc w:val="right"/>
            </w:pPr>
          </w:p>
        </w:tc>
        <w:tc>
          <w:tcPr>
            <w:tcW w:type="dxa" w:w="2067"/>
          </w:tcPr>
          <w:p>
            <w:pPr>
              <w:spacing w:after="0"/>
              <w:jc w:val="left"/>
            </w:pPr>
            <w:r>
              <w:rPr>
                <w:sz w:val="16"/>
              </w:rPr>
              <w:t>Storm Events does not record earthquakes.</w:t>
            </w:r>
          </w:p>
        </w:tc>
      </w:tr>
      <w:tr>
        <w:trPr>
          <w:cantSplit/>
        </w:trPr>
        <w:tc>
          <w:tcPr>
            <w:tcW w:type="dxa" w:w="723"/>
          </w:tcPr>
          <w:p>
            <w:pPr>
              <w:spacing w:after="0"/>
              <w:jc w:val="right"/>
            </w:pPr>
            <w:r>
              <w:rPr>
                <w:sz w:val="16"/>
              </w:rPr>
              <w:t>10</w:t>
            </w:r>
          </w:p>
        </w:tc>
        <w:tc>
          <w:tcPr>
            <w:tcW w:type="dxa" w:w="1037"/>
          </w:tcPr>
          <w:p>
            <w:pPr>
              <w:spacing w:after="0"/>
              <w:jc w:val="left"/>
            </w:pPr>
            <w:r>
              <w:rPr>
                <w:sz w:val="16"/>
              </w:rPr>
              <w:t>Tornado</w:t>
            </w:r>
          </w:p>
        </w:tc>
        <w:tc>
          <w:tcPr>
            <w:tcW w:type="dxa" w:w="1428"/>
          </w:tcPr>
          <w:p>
            <w:pPr>
              <w:spacing w:after="0"/>
              <w:jc w:val="left"/>
            </w:pPr>
            <w:r>
              <w:rPr>
                <w:sz w:val="16"/>
              </w:rPr>
              <w:t>Very Low</w:t>
            </w:r>
          </w:p>
        </w:tc>
        <w:tc>
          <w:tcPr>
            <w:tcW w:type="dxa" w:w="1428"/>
          </w:tcPr>
          <w:p>
            <w:pPr>
              <w:spacing w:after="0"/>
              <w:jc w:val="left"/>
            </w:pPr>
            <w:r>
              <w:rPr>
                <w:sz w:val="16"/>
              </w:rPr>
              <w:t>Very Low</w:t>
            </w:r>
          </w:p>
        </w:tc>
        <w:tc>
          <w:tcPr>
            <w:tcW w:type="dxa" w:w="1037"/>
          </w:tcPr>
          <w:p>
            <w:pPr>
              <w:spacing w:after="0"/>
              <w:jc w:val="right"/>
            </w:pPr>
            <w:r>
              <w:rPr>
                <w:sz w:val="16"/>
              </w:rPr>
              <w:t>$19,436</w:t>
            </w:r>
          </w:p>
        </w:tc>
        <w:tc>
          <w:tcPr>
            <w:tcW w:type="dxa" w:w="1126"/>
          </w:tcPr>
          <w:p>
            <w:pPr>
              <w:spacing w:after="0"/>
              <w:jc w:val="right"/>
            </w:pPr>
            <w:r>
              <w:rPr>
                <w:sz w:val="16"/>
              </w:rPr>
              <w:t>$250</w:t>
            </w:r>
          </w:p>
        </w:tc>
        <w:tc>
          <w:tcPr>
            <w:tcW w:type="dxa" w:w="1943"/>
          </w:tcPr>
          <w:p>
            <w:pPr>
              <w:spacing w:after="0"/>
              <w:jc w:val="right"/>
            </w:pPr>
            <w:r>
              <w:rPr>
                <w:sz w:val="16"/>
              </w:rPr>
              <w:t>$143,565</w:t>
            </w:r>
          </w:p>
        </w:tc>
        <w:tc>
          <w:tcPr>
            <w:tcW w:type="dxa" w:w="1193"/>
          </w:tcPr>
          <w:p>
            <w:pPr>
              <w:spacing w:after="0"/>
              <w:jc w:val="right"/>
            </w:pPr>
            <w:r>
              <w:rPr>
                <w:sz w:val="16"/>
              </w:rPr>
              <w:t>$163,252</w:t>
            </w:r>
          </w:p>
        </w:tc>
        <w:tc>
          <w:tcPr>
            <w:tcW w:type="dxa" w:w="2131"/>
          </w:tcPr>
          <w:p>
            <w:pPr>
              <w:spacing w:after="0"/>
              <w:jc w:val="right"/>
            </w:pPr>
            <w:r>
              <w:rPr>
                <w:sz w:val="16"/>
              </w:rPr>
              <w:t>4</w:t>
            </w:r>
          </w:p>
        </w:tc>
        <w:tc>
          <w:tcPr>
            <w:tcW w:type="dxa" w:w="2067"/>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Hail</w:t>
            </w:r>
          </w:p>
        </w:tc>
        <w:tc>
          <w:tcPr>
            <w:tcW w:type="dxa" w:w="1428"/>
          </w:tcPr>
          <w:p>
            <w:pPr>
              <w:spacing w:after="0"/>
              <w:jc w:val="left"/>
            </w:pPr>
            <w:r>
              <w:rPr>
                <w:sz w:val="16"/>
              </w:rPr>
              <w:t>Relatively Low</w:t>
            </w:r>
          </w:p>
        </w:tc>
        <w:tc>
          <w:tcPr>
            <w:tcW w:type="dxa" w:w="1428"/>
          </w:tcPr>
          <w:p>
            <w:pPr>
              <w:spacing w:after="0"/>
              <w:jc w:val="left"/>
            </w:pPr>
            <w:r>
              <w:rPr>
                <w:sz w:val="16"/>
              </w:rPr>
              <w:t>Relatively Low</w:t>
            </w:r>
          </w:p>
        </w:tc>
        <w:tc>
          <w:tcPr>
            <w:tcW w:type="dxa" w:w="1037"/>
          </w:tcPr>
          <w:p>
            <w:pPr>
              <w:spacing w:after="0"/>
              <w:jc w:val="right"/>
            </w:pPr>
            <w:r>
              <w:rPr>
                <w:sz w:val="16"/>
              </w:rPr>
              <w:t>$119,474</w:t>
            </w:r>
          </w:p>
        </w:tc>
        <w:tc>
          <w:tcPr>
            <w:tcW w:type="dxa" w:w="1126"/>
          </w:tcPr>
          <w:p>
            <w:pPr>
              <w:spacing w:after="0"/>
              <w:jc w:val="right"/>
            </w:pPr>
            <w:r>
              <w:rPr>
                <w:sz w:val="16"/>
              </w:rPr>
              <w:t>$10,519</w:t>
            </w:r>
          </w:p>
        </w:tc>
        <w:tc>
          <w:tcPr>
            <w:tcW w:type="dxa" w:w="1943"/>
          </w:tcPr>
          <w:p>
            <w:pPr>
              <w:spacing w:after="0"/>
              <w:jc w:val="right"/>
            </w:pPr>
            <w:r>
              <w:rPr>
                <w:sz w:val="16"/>
              </w:rPr>
              <w:t>$12,555</w:t>
            </w:r>
          </w:p>
        </w:tc>
        <w:tc>
          <w:tcPr>
            <w:tcW w:type="dxa" w:w="1193"/>
          </w:tcPr>
          <w:p>
            <w:pPr>
              <w:spacing w:after="0"/>
              <w:jc w:val="right"/>
            </w:pPr>
            <w:r>
              <w:rPr>
                <w:sz w:val="16"/>
              </w:rPr>
              <w:t>$142,547</w:t>
            </w:r>
          </w:p>
        </w:tc>
        <w:tc>
          <w:tcPr>
            <w:tcW w:type="dxa" w:w="2131"/>
          </w:tcPr>
          <w:p>
            <w:pPr>
              <w:spacing w:after="0"/>
              <w:jc w:val="right"/>
            </w:pPr>
            <w:r>
              <w:rPr>
                <w:sz w:val="16"/>
              </w:rPr>
              <w:t>50</w:t>
            </w:r>
          </w:p>
        </w:tc>
        <w:tc>
          <w:tcPr>
            <w:tcW w:type="dxa" w:w="2067"/>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Heat Wave</w:t>
            </w:r>
          </w:p>
        </w:tc>
        <w:tc>
          <w:tcPr>
            <w:tcW w:type="dxa" w:w="1428"/>
          </w:tcPr>
          <w:p>
            <w:pPr>
              <w:spacing w:after="0"/>
              <w:jc w:val="left"/>
            </w:pPr>
            <w:r>
              <w:rPr>
                <w:sz w:val="16"/>
              </w:rPr>
              <w:t>Very Low</w:t>
            </w:r>
          </w:p>
        </w:tc>
        <w:tc>
          <w:tcPr>
            <w:tcW w:type="dxa" w:w="1428"/>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$7,760</w:t>
            </w:r>
          </w:p>
        </w:tc>
        <w:tc>
          <w:tcPr>
            <w:tcW w:type="dxa" w:w="1943"/>
          </w:tcPr>
          <w:p>
            <w:pPr>
              <w:spacing w:after="0"/>
              <w:jc w:val="right"/>
            </w:pPr>
            <w:r>
              <w:rPr>
                <w:sz w:val="16"/>
              </w:rPr>
              <w:t>$58,523</w:t>
            </w:r>
          </w:p>
        </w:tc>
        <w:tc>
          <w:tcPr>
            <w:tcW w:type="dxa" w:w="1193"/>
          </w:tcPr>
          <w:p>
            <w:pPr>
              <w:spacing w:after="0"/>
              <w:jc w:val="right"/>
            </w:pPr>
            <w:r>
              <w:rPr>
                <w:sz w:val="16"/>
              </w:rPr>
              <w:t>$66,284</w:t>
            </w:r>
          </w:p>
        </w:tc>
        <w:tc>
          <w:tcPr>
            <w:tcW w:type="dxa" w:w="2131"/>
          </w:tcPr>
          <w:p>
            <w:pPr>
              <w:spacing w:after="0"/>
              <w:jc w:val="right"/>
            </w:pPr>
            <w:r>
              <w:rPr>
                <w:sz w:val="16"/>
              </w:rPr>
              <w:t>3</w:t>
            </w:r>
          </w:p>
        </w:tc>
        <w:tc>
          <w:tcPr>
            <w:tcW w:type="dxa" w:w="2067"/>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Landslide</w:t>
            </w:r>
          </w:p>
        </w:tc>
        <w:tc>
          <w:tcPr>
            <w:tcW w:type="dxa" w:w="1428"/>
          </w:tcPr>
          <w:p>
            <w:pPr>
              <w:spacing w:after="0"/>
              <w:jc w:val="left"/>
            </w:pPr>
            <w:r>
              <w:rPr>
                <w:sz w:val="16"/>
              </w:rPr>
              <w:t>Relatively Low</w:t>
            </w:r>
          </w:p>
        </w:tc>
        <w:tc>
          <w:tcPr>
            <w:tcW w:type="dxa" w:w="1428"/>
          </w:tcPr>
          <w:p>
            <w:pPr>
              <w:spacing w:after="0"/>
              <w:jc w:val="left"/>
            </w:pPr>
            <w:r>
              <w:rPr>
                <w:sz w:val="16"/>
              </w:rPr>
              <w:t>Relatively Low</w:t>
            </w:r>
          </w:p>
        </w:tc>
        <w:tc>
          <w:tcPr>
            <w:tcW w:type="dxa" w:w="1037"/>
          </w:tcPr>
          <w:p>
            <w:pPr>
              <w:spacing w:after="0"/>
              <w:jc w:val="right"/>
            </w:pPr>
            <w:r>
              <w:rPr>
                <w:sz w:val="16"/>
              </w:rPr>
              <w:t>$6,679</w:t>
            </w:r>
          </w:p>
        </w:tc>
        <w:tc>
          <w:tcPr>
            <w:tcW w:type="dxa" w:w="1126"/>
          </w:tcPr>
          <w:p>
            <w:pPr>
              <w:spacing w:after="0"/>
              <w:jc w:val="right"/>
            </w:pPr>
            <w:r>
              <w:rPr>
                <w:sz w:val="16"/>
              </w:rPr>
              <w:t>n/a</w:t>
            </w:r>
          </w:p>
        </w:tc>
        <w:tc>
          <w:tcPr>
            <w:tcW w:type="dxa" w:w="1943"/>
          </w:tcPr>
          <w:p>
            <w:pPr>
              <w:spacing w:after="0"/>
              <w:jc w:val="right"/>
            </w:pPr>
            <w:r>
              <w:rPr>
                <w:sz w:val="16"/>
              </w:rPr>
              <w:t>$3,568</w:t>
            </w:r>
          </w:p>
        </w:tc>
        <w:tc>
          <w:tcPr>
            <w:tcW w:type="dxa" w:w="1193"/>
          </w:tcPr>
          <w:p>
            <w:pPr>
              <w:spacing w:after="0"/>
              <w:jc w:val="right"/>
            </w:pPr>
            <w:r>
              <w:rPr>
                <w:sz w:val="16"/>
              </w:rPr>
              <w:t>$10,248</w:t>
            </w:r>
          </w:p>
        </w:tc>
        <w:tc>
          <w:tcPr>
            <w:tcW w:type="dxa" w:w="2131"/>
          </w:tcPr>
          <w:p>
            <w:pPr>
              <w:spacing w:after="0"/>
              <w:jc w:val="right"/>
            </w:pPr>
            <w:r>
              <w:rPr>
                <w:sz w:val="16"/>
              </w:rPr>
              <w:t>0</w:t>
            </w:r>
          </w:p>
        </w:tc>
        <w:tc>
          <w:tcPr>
            <w:tcW w:type="dxa" w:w="2067"/>
          </w:tcPr>
          <w:p>
            <w:pPr>
              <w:spacing w:after="0"/>
              <w:jc w:val="left"/>
            </w:pPr>
            <w:r>
              <w:rPr>
                <w:sz w:val="16"/>
              </w:rPr>
              <w:t>Declared 1 time; no Storm Events record of this type.</w:t>
            </w:r>
          </w:p>
        </w:tc>
      </w:tr>
      <w:tr>
        <w:trPr>
          <w:cantSplit/>
        </w:trPr>
        <w:tc>
          <w:tcPr>
            <w:tcW w:type="dxa" w:w="723"/>
          </w:tcPr>
          <w:p>
            <w:pPr>
              <w:spacing w:after="0"/>
              <w:jc w:val="right"/>
            </w:pPr>
            <w:r>
              <w:rPr>
                <w:sz w:val="16"/>
              </w:rPr>
              <w:t>14</w:t>
            </w:r>
          </w:p>
        </w:tc>
        <w:tc>
          <w:tcPr>
            <w:tcW w:type="dxa" w:w="1037"/>
          </w:tcPr>
          <w:p>
            <w:pPr>
              <w:spacing w:after="0"/>
              <w:jc w:val="left"/>
            </w:pPr>
            <w:r>
              <w:rPr>
                <w:sz w:val="16"/>
              </w:rPr>
              <w:t>Wildfire</w:t>
            </w:r>
          </w:p>
        </w:tc>
        <w:tc>
          <w:tcPr>
            <w:tcW w:type="dxa" w:w="1428"/>
          </w:tcPr>
          <w:p>
            <w:pPr>
              <w:spacing w:after="0"/>
              <w:jc w:val="left"/>
            </w:pPr>
            <w:r>
              <w:rPr>
                <w:sz w:val="16"/>
              </w:rPr>
              <w:t>Very Low</w:t>
            </w:r>
          </w:p>
        </w:tc>
        <w:tc>
          <w:tcPr>
            <w:tcW w:type="dxa" w:w="1428"/>
          </w:tcPr>
          <w:p>
            <w:pPr>
              <w:spacing w:after="0"/>
              <w:jc w:val="left"/>
            </w:pPr>
            <w:r>
              <w:rPr>
                <w:sz w:val="16"/>
              </w:rPr>
              <w:t>Very Low</w:t>
            </w:r>
          </w:p>
        </w:tc>
        <w:tc>
          <w:tcPr>
            <w:tcW w:type="dxa" w:w="1037"/>
          </w:tcPr>
          <w:p>
            <w:pPr>
              <w:spacing w:after="0"/>
              <w:jc w:val="right"/>
            </w:pPr>
            <w:r>
              <w:rPr>
                <w:sz w:val="16"/>
              </w:rPr>
              <w:t>$8,012</w:t>
            </w:r>
          </w:p>
        </w:tc>
        <w:tc>
          <w:tcPr>
            <w:tcW w:type="dxa" w:w="1126"/>
          </w:tcPr>
          <w:p>
            <w:pPr>
              <w:spacing w:after="0"/>
              <w:jc w:val="right"/>
            </w:pPr>
            <w:r>
              <w:rPr>
                <w:sz w:val="16"/>
              </w:rPr>
              <w:t>$6</w:t>
            </w:r>
          </w:p>
        </w:tc>
        <w:tc>
          <w:tcPr>
            <w:tcW w:type="dxa" w:w="1943"/>
          </w:tcPr>
          <w:p>
            <w:pPr>
              <w:spacing w:after="0"/>
              <w:jc w:val="right"/>
            </w:pPr>
            <w:r>
              <w:rPr>
                <w:sz w:val="16"/>
              </w:rPr>
              <w:t>$655</w:t>
            </w:r>
          </w:p>
        </w:tc>
        <w:tc>
          <w:tcPr>
            <w:tcW w:type="dxa" w:w="1193"/>
          </w:tcPr>
          <w:p>
            <w:pPr>
              <w:spacing w:after="0"/>
              <w:jc w:val="right"/>
            </w:pPr>
            <w:r>
              <w:rPr>
                <w:sz w:val="16"/>
              </w:rPr>
              <w:t>$8,672</w:t>
            </w:r>
          </w:p>
        </w:tc>
        <w:tc>
          <w:tcPr>
            <w:tcW w:type="dxa" w:w="2131"/>
          </w:tcPr>
          <w:p>
            <w:pPr>
              <w:spacing w:after="0"/>
              <w:jc w:val="right"/>
            </w:pPr>
            <w:r>
              <w:rPr>
                <w:sz w:val="16"/>
              </w:rPr>
              <w:t>0</w:t>
            </w:r>
          </w:p>
        </w:tc>
        <w:tc>
          <w:tcPr>
            <w:tcW w:type="dxa" w:w="2067"/>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15</w:t>
            </w:r>
          </w:p>
        </w:tc>
        <w:tc>
          <w:tcPr>
            <w:tcW w:type="dxa" w:w="1037"/>
          </w:tcPr>
          <w:p>
            <w:pPr>
              <w:spacing w:after="0"/>
              <w:jc w:val="left"/>
            </w:pPr>
            <w:r>
              <w:rPr>
                <w:sz w:val="16"/>
              </w:rPr>
              <w:t>Avalanche</w:t>
            </w:r>
          </w:p>
        </w:tc>
        <w:tc>
          <w:tcPr>
            <w:tcW w:type="dxa" w:w="1428"/>
          </w:tcPr>
          <w:p>
            <w:pPr>
              <w:spacing w:after="0"/>
              <w:jc w:val="left"/>
            </w:pPr>
            <w:r>
              <w:rPr>
                <w:sz w:val="16"/>
              </w:rPr>
              <w:t>Very Low</w:t>
            </w:r>
          </w:p>
        </w:tc>
        <w:tc>
          <w:tcPr>
            <w:tcW w:type="dxa" w:w="1428"/>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43"/>
          </w:tcPr>
          <w:p>
            <w:pPr>
              <w:spacing w:after="0"/>
              <w:jc w:val="right"/>
            </w:pPr>
            <w:r>
              <w:rPr>
                <w:sz w:val="16"/>
              </w:rPr>
              <w:t>$1,429</w:t>
            </w:r>
          </w:p>
        </w:tc>
        <w:tc>
          <w:tcPr>
            <w:tcW w:type="dxa" w:w="1193"/>
          </w:tcPr>
          <w:p>
            <w:pPr>
              <w:spacing w:after="0"/>
              <w:jc w:val="right"/>
            </w:pPr>
            <w:r>
              <w:rPr>
                <w:sz w:val="16"/>
              </w:rPr>
              <w:t>$1,429</w:t>
            </w:r>
          </w:p>
        </w:tc>
        <w:tc>
          <w:tcPr>
            <w:tcW w:type="dxa" w:w="2131"/>
          </w:tcPr>
          <w:p>
            <w:pPr>
              <w:spacing w:after="0"/>
              <w:jc w:val="right"/>
            </w:pPr>
            <w:r>
              <w:rPr>
                <w:sz w:val="16"/>
              </w:rPr>
              <w:t>0</w:t>
            </w:r>
          </w:p>
        </w:tc>
        <w:tc>
          <w:tcPr>
            <w:tcW w:type="dxa" w:w="2067"/>
          </w:tcPr>
          <w:p>
            <w:pPr>
              <w:spacing w:after="0"/>
              <w:jc w:val="left"/>
            </w:pPr>
            <w:r>
              <w:rPr>
                <w:sz w:val="16"/>
              </w:rPr>
              <w:t>No recorded events in Storm Events since 1996 (data through 2026-06-30).</w:t>
            </w:r>
          </w:p>
        </w:tc>
      </w:tr>
      <w:tr>
        <w:trPr>
          <w:cantSplit/>
        </w:trPr>
        <w:tc>
          <w:tcPr>
            <w:tcW w:type="dxa" w:w="723"/>
          </w:tcPr>
          <w:p>
            <w:pPr>
              <w:spacing w:after="0"/>
              <w:jc w:val="right"/>
            </w:pPr>
          </w:p>
        </w:tc>
        <w:tc>
          <w:tcPr>
            <w:tcW w:type="dxa" w:w="1037"/>
          </w:tcPr>
          <w:p>
            <w:pPr>
              <w:spacing w:after="0"/>
              <w:jc w:val="left"/>
            </w:pPr>
            <w:r>
              <w:rPr>
                <w:sz w:val="16"/>
              </w:rPr>
              <w:t>Coastal Flooding</w:t>
            </w:r>
          </w:p>
        </w:tc>
        <w:tc>
          <w:tcPr>
            <w:tcW w:type="dxa" w:w="1428"/>
          </w:tcPr>
          <w:p>
            <w:pPr>
              <w:spacing w:after="0"/>
              <w:jc w:val="left"/>
            </w:pPr>
            <w:r>
              <w:rPr>
                <w:sz w:val="16"/>
              </w:rPr>
              <w:t>Not Applicable</w:t>
            </w:r>
          </w:p>
        </w:tc>
        <w:tc>
          <w:tcPr>
            <w:tcW w:type="dxa" w:w="14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943"/>
          </w:tcPr>
          <w:p>
            <w:pPr>
              <w:spacing w:after="0"/>
              <w:jc w:val="right"/>
            </w:pPr>
          </w:p>
        </w:tc>
        <w:tc>
          <w:tcPr>
            <w:tcW w:type="dxa" w:w="1193"/>
          </w:tcPr>
          <w:p>
            <w:pPr>
              <w:spacing w:after="0"/>
              <w:jc w:val="right"/>
            </w:pPr>
          </w:p>
        </w:tc>
        <w:tc>
          <w:tcPr>
            <w:tcW w:type="dxa" w:w="2131"/>
          </w:tcPr>
          <w:p>
            <w:pPr>
              <w:spacing w:after="0"/>
              <w:jc w:val="right"/>
            </w:pPr>
            <w:r>
              <w:rPr>
                <w:sz w:val="16"/>
              </w:rPr>
              <w:t>0</w:t>
            </w:r>
          </w:p>
        </w:tc>
        <w:tc>
          <w:tcPr>
            <w:tcW w:type="dxa" w:w="2067"/>
          </w:tcPr>
          <w:p>
            <w:pPr>
              <w:spacing w:after="0"/>
              <w:jc w:val="left"/>
            </w:pPr>
            <w:r>
              <w:rPr>
                <w:sz w:val="16"/>
              </w:rPr>
              <w:t>Declared 2 times;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98"/>
        <w:gridCol w:w="10714"/>
      </w:tblGrid>
      <w:tr>
        <w:trPr>
          <w:cantSplit/>
          <w:tblHeader/>
        </w:trPr>
        <w:tc>
          <w:tcPr>
            <w:tcW w:type="dxa" w:w="3398"/>
            <w:shd w:val="clear" w:color="auto" w:fill="E8E8E8"/>
          </w:tcPr>
          <w:p>
            <w:pPr>
              <w:spacing w:after="0"/>
              <w:jc w:val="left"/>
            </w:pPr>
            <w:r>
              <w:rPr>
                <w:b/>
                <w:sz w:val="16"/>
              </w:rPr>
              <w:t>Hazard</w:t>
            </w:r>
          </w:p>
        </w:tc>
        <w:tc>
          <w:tcPr>
            <w:tcW w:type="dxa" w:w="107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98"/>
          </w:tcPr>
          <w:p>
            <w:pPr>
              <w:spacing w:after="0"/>
              <w:jc w:val="left"/>
            </w:pPr>
            <w:r>
              <w:rPr>
                <w:sz w:val="16"/>
              </w:rPr>
              <w:t>Avalanche</w:t>
            </w:r>
          </w:p>
        </w:tc>
        <w:tc>
          <w:tcPr>
            <w:tcW w:type="dxa" w:w="10714"/>
          </w:tcPr>
          <w:p>
            <w:pPr>
              <w:spacing w:after="0"/>
              <w:jc w:val="left"/>
            </w:pPr>
            <w:r>
              <w:rPr>
                <w:sz w:val="16"/>
              </w:rPr>
              <w:t>tract 9663 (Very Low, 53.6); tract 9653.02 (Very Low, 53.2)</w:t>
            </w:r>
          </w:p>
        </w:tc>
      </w:tr>
      <w:tr>
        <w:trPr>
          <w:cantSplit/>
        </w:trPr>
        <w:tc>
          <w:tcPr>
            <w:tcW w:type="dxa" w:w="3398"/>
          </w:tcPr>
          <w:p>
            <w:pPr>
              <w:spacing w:after="0"/>
              <w:jc w:val="left"/>
            </w:pPr>
            <w:r>
              <w:rPr>
                <w:sz w:val="16"/>
              </w:rPr>
              <w:t>Coastal Flooding</w:t>
            </w:r>
          </w:p>
        </w:tc>
        <w:tc>
          <w:tcPr>
            <w:tcW w:type="dxa" w:w="10714"/>
          </w:tcPr>
          <w:p>
            <w:pPr>
              <w:spacing w:after="0"/>
              <w:jc w:val="left"/>
            </w:pPr>
            <w:r>
              <w:rPr>
                <w:sz w:val="16"/>
              </w:rPr>
              <w:t>no tract has a National Risk Index rating for this hazard</w:t>
            </w:r>
          </w:p>
        </w:tc>
      </w:tr>
      <w:tr>
        <w:trPr>
          <w:cantSplit/>
        </w:trPr>
        <w:tc>
          <w:tcPr>
            <w:tcW w:type="dxa" w:w="3398"/>
          </w:tcPr>
          <w:p>
            <w:pPr>
              <w:spacing w:after="0"/>
              <w:jc w:val="left"/>
            </w:pPr>
            <w:r>
              <w:rPr>
                <w:sz w:val="16"/>
              </w:rPr>
              <w:t>Earthquake</w:t>
            </w:r>
          </w:p>
        </w:tc>
        <w:tc>
          <w:tcPr>
            <w:tcW w:type="dxa" w:w="10714"/>
          </w:tcPr>
          <w:p>
            <w:pPr>
              <w:spacing w:after="0"/>
              <w:jc w:val="left"/>
            </w:pPr>
            <w:r>
              <w:rPr>
                <w:sz w:val="16"/>
              </w:rPr>
              <w:t>tract 9667.01 (Relatively Low, 59.5); tract 9660 (Relatively Low, 56.4); tract 9667.02 (Relatively Low, 54.0)</w:t>
            </w:r>
          </w:p>
        </w:tc>
      </w:tr>
      <w:tr>
        <w:trPr>
          <w:cantSplit/>
        </w:trPr>
        <w:tc>
          <w:tcPr>
            <w:tcW w:type="dxa" w:w="3398"/>
          </w:tcPr>
          <w:p>
            <w:pPr>
              <w:spacing w:after="0"/>
              <w:jc w:val="left"/>
            </w:pPr>
            <w:r>
              <w:rPr>
                <w:sz w:val="16"/>
              </w:rPr>
              <w:t>Hurricane</w:t>
            </w:r>
          </w:p>
        </w:tc>
        <w:tc>
          <w:tcPr>
            <w:tcW w:type="dxa" w:w="10714"/>
          </w:tcPr>
          <w:p>
            <w:pPr>
              <w:spacing w:after="0"/>
              <w:jc w:val="left"/>
            </w:pPr>
            <w:r>
              <w:rPr>
                <w:sz w:val="16"/>
              </w:rPr>
              <w:t>tract 9669 (Relatively Moderate, 87.1); tract 9663 (Relatively Moderate, 87.0); tract 9657 (Relatively Moderate, 86.6)</w:t>
            </w:r>
          </w:p>
        </w:tc>
      </w:tr>
      <w:tr>
        <w:trPr>
          <w:cantSplit/>
        </w:trPr>
        <w:tc>
          <w:tcPr>
            <w:tcW w:type="dxa" w:w="3398"/>
          </w:tcPr>
          <w:p>
            <w:pPr>
              <w:spacing w:after="0"/>
              <w:jc w:val="left"/>
            </w:pPr>
            <w:r>
              <w:rPr>
                <w:sz w:val="16"/>
              </w:rPr>
              <w:t>Landslide</w:t>
            </w:r>
          </w:p>
        </w:tc>
        <w:tc>
          <w:tcPr>
            <w:tcW w:type="dxa" w:w="10714"/>
          </w:tcPr>
          <w:p>
            <w:pPr>
              <w:spacing w:after="0"/>
              <w:jc w:val="left"/>
            </w:pPr>
            <w:r>
              <w:rPr>
                <w:sz w:val="16"/>
              </w:rPr>
              <w:t>tract 9653.02 (Relatively Moderate, 98.0); tract 9663 (Relatively Low, 91.7); tract 9656 (Very Low, 80.5)</w:t>
            </w:r>
          </w:p>
        </w:tc>
      </w:tr>
      <w:tr>
        <w:trPr>
          <w:cantSplit/>
        </w:trPr>
        <w:tc>
          <w:tcPr>
            <w:tcW w:type="dxa" w:w="3398"/>
          </w:tcPr>
          <w:p>
            <w:pPr>
              <w:spacing w:after="0"/>
              <w:jc w:val="left"/>
            </w:pPr>
            <w:r>
              <w:rPr>
                <w:sz w:val="16"/>
              </w:rPr>
              <w:t>Tornado</w:t>
            </w:r>
          </w:p>
        </w:tc>
        <w:tc>
          <w:tcPr>
            <w:tcW w:type="dxa" w:w="10714"/>
          </w:tcPr>
          <w:p>
            <w:pPr>
              <w:spacing w:after="0"/>
              <w:jc w:val="left"/>
            </w:pPr>
            <w:r>
              <w:rPr>
                <w:sz w:val="16"/>
              </w:rPr>
              <w:t>tract 9660 (Very Low, 27.2); tract 9665 (Very Low, 26.4); tract 9657 (Very Low, 26.0)</w:t>
            </w:r>
          </w:p>
        </w:tc>
      </w:tr>
      <w:tr>
        <w:trPr>
          <w:cantSplit/>
        </w:trPr>
        <w:tc>
          <w:tcPr>
            <w:tcW w:type="dxa" w:w="3398"/>
          </w:tcPr>
          <w:p>
            <w:pPr>
              <w:spacing w:after="0"/>
              <w:jc w:val="left"/>
            </w:pPr>
            <w:r>
              <w:rPr>
                <w:sz w:val="16"/>
              </w:rPr>
              <w:t>Wildfire</w:t>
            </w:r>
          </w:p>
        </w:tc>
        <w:tc>
          <w:tcPr>
            <w:tcW w:type="dxa" w:w="10714"/>
          </w:tcPr>
          <w:p>
            <w:pPr>
              <w:spacing w:after="0"/>
              <w:jc w:val="left"/>
            </w:pPr>
            <w:r>
              <w:rPr>
                <w:sz w:val="16"/>
              </w:rPr>
              <w:t>tract 9663 (Very Low, 64.4); tract 9658 (Very Low, 64.2); tract 9661 (Very Low, 63.3)</w:t>
            </w:r>
          </w:p>
        </w:tc>
      </w:tr>
    </w:tbl>
    <w:p>
      <w:pPr>
        <w:spacing w:after="40" w:before="60"/>
      </w:pPr>
      <w:r>
        <w:rPr>
          <w:sz w:val="15"/>
        </w:rPr>
        <w:t xml:space="preserve">Up to 3 census tracts per hazard, highest National Risk Index rating first, then highest score; a tract number is the Census tract number (for example 9663 is Census Tract 9663).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8"/>
        <w:gridCol w:w="1843"/>
        <w:gridCol w:w="1704"/>
        <w:gridCol w:w="1864"/>
        <w:gridCol w:w="1444"/>
        <w:gridCol w:w="1617"/>
        <w:gridCol w:w="2063"/>
        <w:gridCol w:w="1868"/>
      </w:tblGrid>
      <w:tr>
        <w:trPr>
          <w:cantSplit/>
          <w:tblHeader/>
        </w:trPr>
        <w:tc>
          <w:tcPr>
            <w:tcW w:type="dxa" w:w="1708"/>
            <w:shd w:val="clear" w:color="auto" w:fill="E8E8E8"/>
          </w:tcPr>
          <w:p>
            <w:pPr>
              <w:spacing w:after="0"/>
              <w:jc w:val="left"/>
            </w:pPr>
            <w:r>
              <w:rPr>
                <w:b/>
                <w:sz w:val="16"/>
              </w:rPr>
              <w:t>Hazard</w:t>
            </w:r>
          </w:p>
        </w:tc>
        <w:tc>
          <w:tcPr>
            <w:tcW w:type="dxa" w:w="1843"/>
            <w:shd w:val="clear" w:color="auto" w:fill="E8E8E8"/>
          </w:tcPr>
          <w:p>
            <w:pPr>
              <w:spacing w:after="0"/>
              <w:jc w:val="left"/>
            </w:pPr>
            <w:r>
              <w:rPr>
                <w:b/>
                <w:sz w:val="16"/>
              </w:rPr>
              <w:t>Scale</w:t>
            </w:r>
          </w:p>
        </w:tc>
        <w:tc>
          <w:tcPr>
            <w:tcW w:type="dxa" w:w="170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4"/>
            <w:shd w:val="clear" w:color="auto" w:fill="E8E8E8"/>
          </w:tcPr>
          <w:p>
            <w:pPr>
              <w:spacing w:after="0"/>
              <w:jc w:val="left"/>
            </w:pPr>
            <w:r>
              <w:rPr>
                <w:b/>
                <w:sz w:val="16"/>
              </w:rPr>
              <w:t>Observed range</w:t>
            </w:r>
          </w:p>
        </w:tc>
        <w:tc>
          <w:tcPr>
            <w:tcW w:type="dxa" w:w="1444"/>
            <w:shd w:val="clear" w:color="auto" w:fill="E8E8E8"/>
          </w:tcPr>
          <w:p>
            <w:pPr>
              <w:spacing w:after="0"/>
              <w:jc w:val="left"/>
            </w:pPr>
            <w:r>
              <w:rPr>
                <w:b/>
                <w:sz w:val="16"/>
              </w:rPr>
              <w:t>Worst recorded event</w:t>
            </w:r>
          </w:p>
        </w:tc>
        <w:tc>
          <w:tcPr>
            <w:tcW w:type="dxa" w:w="1617"/>
            <w:shd w:val="clear" w:color="auto" w:fill="E8E8E8"/>
          </w:tcPr>
          <w:p>
            <w:pPr>
              <w:spacing w:after="0"/>
              <w:jc w:val="left"/>
            </w:pPr>
            <w:r>
              <w:rPr>
                <w:b/>
                <w:sz w:val="16"/>
              </w:rPr>
              <w:t>Most damaging (when different)</w:t>
            </w:r>
          </w:p>
        </w:tc>
        <w:tc>
          <w:tcPr>
            <w:tcW w:type="dxa" w:w="2063"/>
            <w:shd w:val="clear" w:color="auto" w:fill="E8E8E8"/>
          </w:tcPr>
          <w:p>
            <w:pPr>
              <w:spacing w:after="0"/>
              <w:jc w:val="left"/>
            </w:pPr>
            <w:r>
              <w:rPr>
                <w:b/>
                <w:sz w:val="16"/>
              </w:rPr>
              <w:t>How it applies to jurisdictions</w:t>
            </w:r>
          </w:p>
        </w:tc>
        <w:tc>
          <w:tcPr>
            <w:tcW w:type="dxa" w:w="1868"/>
            <w:shd w:val="clear" w:color="auto" w:fill="E8E8E8"/>
          </w:tcPr>
          <w:p>
            <w:pPr>
              <w:spacing w:after="0"/>
              <w:jc w:val="left"/>
            </w:pPr>
            <w:r>
              <w:rPr>
                <w:b/>
                <w:sz w:val="16"/>
              </w:rPr>
              <w:t>Note</w:t>
            </w:r>
          </w:p>
        </w:tc>
      </w:tr>
      <w:tr>
        <w:trPr>
          <w:cantSplit/>
        </w:trPr>
        <w:tc>
          <w:tcPr>
            <w:tcW w:type="dxa" w:w="1708"/>
          </w:tcPr>
          <w:p>
            <w:pPr>
              <w:spacing w:after="0"/>
              <w:jc w:val="left"/>
            </w:pPr>
            <w:r>
              <w:rPr>
                <w:sz w:val="16"/>
              </w:rPr>
              <w:t>Avalanche</w:t>
            </w:r>
          </w:p>
        </w:tc>
        <w:tc>
          <w:tcPr>
            <w:tcW w:type="dxa" w:w="1843"/>
          </w:tcPr>
          <w:p>
            <w:pPr>
              <w:spacing w:after="0"/>
              <w:jc w:val="left"/>
            </w:pPr>
            <w:r>
              <w:rPr>
                <w:sz w:val="16"/>
              </w:rPr>
              <w:t>none (count and damage only)</w:t>
            </w:r>
          </w:p>
        </w:tc>
        <w:tc>
          <w:tcPr>
            <w:tcW w:type="dxa" w:w="1704"/>
          </w:tcPr>
          <w:p>
            <w:pPr>
              <w:spacing w:after="0"/>
              <w:jc w:val="right"/>
            </w:pPr>
            <w:r>
              <w:rPr>
                <w:sz w:val="16"/>
              </w:rPr>
              <w:t>0</w:t>
            </w:r>
          </w:p>
        </w:tc>
        <w:tc>
          <w:tcPr>
            <w:tcW w:type="dxa" w:w="1864"/>
          </w:tcPr>
          <w:p>
            <w:pPr>
              <w:spacing w:after="0"/>
              <w:jc w:val="left"/>
            </w:pPr>
          </w:p>
        </w:tc>
        <w:tc>
          <w:tcPr>
            <w:tcW w:type="dxa" w:w="1444"/>
          </w:tcPr>
          <w:p>
            <w:pPr>
              <w:spacing w:after="0"/>
              <w:jc w:val="left"/>
            </w:pPr>
          </w:p>
        </w:tc>
        <w:tc>
          <w:tcPr>
            <w:tcW w:type="dxa" w:w="1617"/>
          </w:tcPr>
          <w:p>
            <w:pPr>
              <w:spacing w:after="0"/>
              <w:jc w:val="left"/>
            </w:pPr>
          </w:p>
        </w:tc>
        <w:tc>
          <w:tcPr>
            <w:tcW w:type="dxa" w:w="2063"/>
          </w:tcPr>
          <w:p>
            <w:pPr>
              <w:spacing w:after="0"/>
              <w:jc w:val="left"/>
            </w:pPr>
          </w:p>
        </w:tc>
        <w:tc>
          <w:tcPr>
            <w:tcW w:type="dxa" w:w="1868"/>
          </w:tcPr>
          <w:p>
            <w:pPr>
              <w:spacing w:after="0"/>
              <w:jc w:val="left"/>
            </w:pPr>
            <w:r>
              <w:rPr>
                <w:sz w:val="16"/>
              </w:rPr>
              <w:t>Physical measure: in event narratives only (local data needed).</w:t>
            </w:r>
          </w:p>
        </w:tc>
      </w:tr>
      <w:tr>
        <w:trPr>
          <w:cantSplit/>
        </w:trPr>
        <w:tc>
          <w:tcPr>
            <w:tcW w:type="dxa" w:w="1708"/>
          </w:tcPr>
          <w:p>
            <w:pPr>
              <w:spacing w:after="0"/>
              <w:jc w:val="left"/>
            </w:pPr>
            <w:r>
              <w:rPr>
                <w:sz w:val="16"/>
              </w:rPr>
              <w:t>Coastal Flood, Storm Surge/Tide</w:t>
            </w:r>
          </w:p>
        </w:tc>
        <w:tc>
          <w:tcPr>
            <w:tcW w:type="dxa" w:w="1843"/>
          </w:tcPr>
          <w:p>
            <w:pPr>
              <w:spacing w:after="0"/>
              <w:jc w:val="left"/>
            </w:pPr>
            <w:r>
              <w:rPr>
                <w:sz w:val="16"/>
              </w:rPr>
              <w:t>none in data (flood depth: FIRM)</w:t>
            </w:r>
          </w:p>
        </w:tc>
        <w:tc>
          <w:tcPr>
            <w:tcW w:type="dxa" w:w="1704"/>
          </w:tcPr>
          <w:p>
            <w:pPr>
              <w:spacing w:after="0"/>
              <w:jc w:val="right"/>
            </w:pPr>
            <w:r>
              <w:rPr>
                <w:sz w:val="16"/>
              </w:rPr>
              <w:t>0</w:t>
            </w:r>
          </w:p>
        </w:tc>
        <w:tc>
          <w:tcPr>
            <w:tcW w:type="dxa" w:w="1864"/>
          </w:tcPr>
          <w:p>
            <w:pPr>
              <w:spacing w:after="0"/>
              <w:jc w:val="left"/>
            </w:pPr>
          </w:p>
        </w:tc>
        <w:tc>
          <w:tcPr>
            <w:tcW w:type="dxa" w:w="1444"/>
          </w:tcPr>
          <w:p>
            <w:pPr>
              <w:spacing w:after="0"/>
              <w:jc w:val="left"/>
            </w:pPr>
          </w:p>
        </w:tc>
        <w:tc>
          <w:tcPr>
            <w:tcW w:type="dxa" w:w="1617"/>
          </w:tcPr>
          <w:p>
            <w:pPr>
              <w:spacing w:after="0"/>
              <w:jc w:val="left"/>
            </w:pPr>
          </w:p>
        </w:tc>
        <w:tc>
          <w:tcPr>
            <w:tcW w:type="dxa" w:w="2063"/>
          </w:tcPr>
          <w:p>
            <w:pPr>
              <w:spacing w:after="0"/>
              <w:jc w:val="left"/>
            </w:pPr>
          </w:p>
        </w:tc>
        <w:tc>
          <w:tcPr>
            <w:tcW w:type="dxa" w:w="1868"/>
          </w:tcPr>
          <w:p>
            <w:pPr>
              <w:spacing w:after="0"/>
              <w:jc w:val="left"/>
            </w:pPr>
            <w:r>
              <w:rPr>
                <w:sz w:val="16"/>
              </w:rPr>
              <w:t>Flood depth: see the FEMA Flood Insurance Rate Map.</w:t>
            </w:r>
          </w:p>
        </w:tc>
      </w:tr>
      <w:tr>
        <w:trPr>
          <w:cantSplit/>
        </w:trPr>
        <w:tc>
          <w:tcPr>
            <w:tcW w:type="dxa" w:w="1708"/>
          </w:tcPr>
          <w:p>
            <w:pPr>
              <w:spacing w:after="0"/>
              <w:jc w:val="left"/>
            </w:pPr>
            <w:r>
              <w:rPr>
                <w:sz w:val="16"/>
              </w:rPr>
              <w:t>Cold/Wind Chill, Extreme Cold/Wind Chill</w:t>
            </w:r>
          </w:p>
        </w:tc>
        <w:tc>
          <w:tcPr>
            <w:tcW w:type="dxa" w:w="1843"/>
          </w:tcPr>
          <w:p>
            <w:pPr>
              <w:spacing w:after="0"/>
              <w:jc w:val="left"/>
            </w:pPr>
            <w:r>
              <w:rPr>
                <w:sz w:val="16"/>
              </w:rPr>
              <w:t>wind chill</w:t>
            </w:r>
          </w:p>
        </w:tc>
        <w:tc>
          <w:tcPr>
            <w:tcW w:type="dxa" w:w="1704"/>
          </w:tcPr>
          <w:p>
            <w:pPr>
              <w:spacing w:after="0"/>
              <w:jc w:val="right"/>
            </w:pPr>
            <w:r>
              <w:rPr>
                <w:sz w:val="16"/>
              </w:rPr>
              <w:t>73 records, 1998 to 2026 (73 zone-level)</w:t>
            </w:r>
          </w:p>
        </w:tc>
        <w:tc>
          <w:tcPr>
            <w:tcW w:type="dxa" w:w="1864"/>
          </w:tcPr>
          <w:p>
            <w:pPr>
              <w:spacing w:after="0"/>
              <w:jc w:val="left"/>
            </w:pPr>
            <w:r>
              <w:rPr>
                <w:sz w:val="16"/>
              </w:rPr>
              <w:t>1 day to 8 days (median 2 days); 53 with a recorded value</w:t>
            </w:r>
          </w:p>
        </w:tc>
        <w:tc>
          <w:tcPr>
            <w:tcW w:type="dxa" w:w="1444"/>
          </w:tcPr>
          <w:p>
            <w:pPr>
              <w:spacing w:after="0"/>
              <w:jc w:val="left"/>
            </w:pPr>
            <w:r>
              <w:rPr>
                <w:sz w:val="16"/>
              </w:rPr>
              <w:t>8 consecutive days, 2013-01-20 to 2013-01-27, zone-level</w:t>
            </w:r>
          </w:p>
        </w:tc>
        <w:tc>
          <w:tcPr>
            <w:tcW w:type="dxa" w:w="1617"/>
          </w:tcPr>
          <w:p>
            <w:pPr>
              <w:spacing w:after="0"/>
              <w:jc w:val="left"/>
            </w:pPr>
          </w:p>
        </w:tc>
        <w:tc>
          <w:tcPr>
            <w:tcW w:type="dxa" w:w="2063"/>
          </w:tcPr>
          <w:p>
            <w:pPr>
              <w:spacing w:after="0"/>
              <w:jc w:val="left"/>
            </w:pPr>
            <w:r>
              <w:rPr>
                <w:sz w:val="16"/>
              </w:rPr>
              <w:t>Countywide (zone-level records).</w:t>
            </w:r>
          </w:p>
        </w:tc>
        <w:tc>
          <w:tcPr>
            <w:tcW w:type="dxa" w:w="1868"/>
          </w:tcPr>
          <w:p>
            <w:pPr>
              <w:spacing w:after="0"/>
              <w:jc w:val="left"/>
            </w:pPr>
            <w:r>
              <w:rPr>
                <w:sz w:val="16"/>
              </w:rPr>
              <w:t>Wind chill: in event narratives only (local data needed).</w:t>
            </w:r>
          </w:p>
        </w:tc>
      </w:tr>
      <w:tr>
        <w:trPr>
          <w:cantSplit/>
        </w:trPr>
        <w:tc>
          <w:tcPr>
            <w:tcW w:type="dxa" w:w="1708"/>
          </w:tcPr>
          <w:p>
            <w:pPr>
              <w:spacing w:after="0"/>
              <w:jc w:val="left"/>
            </w:pPr>
            <w:r>
              <w:rPr>
                <w:sz w:val="16"/>
              </w:rPr>
              <w:t>Frost/Freeze (outside NRI's Cold Wave definition)</w:t>
            </w:r>
          </w:p>
        </w:tc>
        <w:tc>
          <w:tcPr>
            <w:tcW w:type="dxa" w:w="1843"/>
          </w:tcPr>
          <w:p>
            <w:pPr>
              <w:spacing w:after="0"/>
              <w:jc w:val="left"/>
            </w:pPr>
            <w:r>
              <w:rPr>
                <w:sz w:val="16"/>
              </w:rPr>
              <w:t>crop damage</w:t>
            </w:r>
          </w:p>
        </w:tc>
        <w:tc>
          <w:tcPr>
            <w:tcW w:type="dxa" w:w="1704"/>
          </w:tcPr>
          <w:p>
            <w:pPr>
              <w:spacing w:after="0"/>
              <w:jc w:val="right"/>
            </w:pPr>
            <w:r>
              <w:rPr>
                <w:sz w:val="16"/>
              </w:rPr>
              <w:t>1 record, 2023 (1 zone-level)</w:t>
            </w:r>
          </w:p>
        </w:tc>
        <w:tc>
          <w:tcPr>
            <w:tcW w:type="dxa" w:w="1864"/>
          </w:tcPr>
          <w:p>
            <w:pPr>
              <w:spacing w:after="0"/>
              <w:jc w:val="left"/>
            </w:pPr>
          </w:p>
        </w:tc>
        <w:tc>
          <w:tcPr>
            <w:tcW w:type="dxa" w:w="1444"/>
          </w:tcPr>
          <w:p>
            <w:pPr>
              <w:spacing w:after="0"/>
              <w:jc w:val="left"/>
            </w:pPr>
            <w:r>
              <w:rPr>
                <w:sz w:val="16"/>
              </w:rPr>
              <w:t>No crop damage reported in 1 record.</w:t>
            </w:r>
          </w:p>
        </w:tc>
        <w:tc>
          <w:tcPr>
            <w:tcW w:type="dxa" w:w="1617"/>
          </w:tcPr>
          <w:p>
            <w:pPr>
              <w:spacing w:after="0"/>
              <w:jc w:val="left"/>
            </w:pPr>
          </w:p>
        </w:tc>
        <w:tc>
          <w:tcPr>
            <w:tcW w:type="dxa" w:w="2063"/>
          </w:tcPr>
          <w:p>
            <w:pPr>
              <w:spacing w:after="0"/>
              <w:jc w:val="left"/>
            </w:pPr>
            <w:r>
              <w:rPr>
                <w:sz w:val="16"/>
              </w:rPr>
              <w:t>Countywide (zone-level records).</w:t>
            </w:r>
          </w:p>
        </w:tc>
        <w:tc>
          <w:tcPr>
            <w:tcW w:type="dxa" w:w="1868"/>
          </w:tcPr>
          <w:p>
            <w:pPr>
              <w:spacing w:after="0"/>
              <w:jc w:val="left"/>
            </w:pPr>
            <w:r>
              <w:rPr>
                <w:sz w:val="16"/>
              </w:rPr>
              <w:t>Temperature: in event narratives only (local data needed).</w:t>
            </w:r>
          </w:p>
        </w:tc>
      </w:tr>
      <w:tr>
        <w:trPr>
          <w:cantSplit/>
        </w:trPr>
        <w:tc>
          <w:tcPr>
            <w:tcW w:type="dxa" w:w="1708"/>
          </w:tcPr>
          <w:p>
            <w:pPr>
              <w:spacing w:after="0"/>
              <w:jc w:val="left"/>
            </w:pPr>
            <w:r>
              <w:rPr>
                <w:sz w:val="16"/>
              </w:rPr>
              <w:t>Drought</w:t>
            </w:r>
          </w:p>
        </w:tc>
        <w:tc>
          <w:tcPr>
            <w:tcW w:type="dxa" w:w="1843"/>
          </w:tcPr>
          <w:p>
            <w:pPr>
              <w:spacing w:after="0"/>
              <w:jc w:val="left"/>
            </w:pPr>
            <w:r>
              <w:rPr>
                <w:sz w:val="16"/>
              </w:rPr>
              <w:t>U.S. Drought Monitor scale (D0 to D4)</w:t>
            </w:r>
          </w:p>
        </w:tc>
        <w:tc>
          <w:tcPr>
            <w:tcW w:type="dxa" w:w="1704"/>
          </w:tcPr>
          <w:p>
            <w:pPr>
              <w:spacing w:after="0"/>
              <w:jc w:val="right"/>
            </w:pPr>
            <w:r>
              <w:rPr>
                <w:sz w:val="16"/>
              </w:rPr>
              <w:t>32 records, 1999 to 2026 (32 zone-level)</w:t>
            </w:r>
          </w:p>
        </w:tc>
        <w:tc>
          <w:tcPr>
            <w:tcW w:type="dxa" w:w="1864"/>
          </w:tcPr>
          <w:p>
            <w:pPr>
              <w:spacing w:after="0"/>
              <w:jc w:val="left"/>
            </w:pPr>
            <w:r>
              <w:rPr>
                <w:sz w:val="16"/>
              </w:rPr>
              <w:t>1 day to 223 days (median 92 days); 9 with a recorded value</w:t>
            </w:r>
          </w:p>
        </w:tc>
        <w:tc>
          <w:tcPr>
            <w:tcW w:type="dxa" w:w="1444"/>
          </w:tcPr>
          <w:p>
            <w:pPr>
              <w:spacing w:after="0"/>
              <w:jc w:val="left"/>
            </w:pPr>
            <w:r>
              <w:rPr>
                <w:sz w:val="16"/>
              </w:rPr>
              <w:t>223 days (about 7.3 months), 2025-10-21 to 2026-05-31, a run of 14 consecutive Storm Events drought records, zone-level</w:t>
            </w:r>
          </w:p>
        </w:tc>
        <w:tc>
          <w:tcPr>
            <w:tcW w:type="dxa" w:w="1617"/>
          </w:tcPr>
          <w:p>
            <w:pPr>
              <w:spacing w:after="0"/>
              <w:jc w:val="left"/>
            </w:pPr>
            <w:r>
              <w:rPr>
                <w:sz w:val="16"/>
              </w:rPr>
              <w:t>Drought, 2020-10-01, $0 property; $500,000 crops, reported for the zone (2020 dollars)</w:t>
            </w:r>
          </w:p>
        </w:tc>
        <w:tc>
          <w:tcPr>
            <w:tcW w:type="dxa" w:w="2063"/>
          </w:tcPr>
          <w:p>
            <w:pPr>
              <w:spacing w:after="0"/>
              <w:jc w:val="left"/>
            </w:pPr>
            <w:r>
              <w:rPr>
                <w:sz w:val="16"/>
              </w:rPr>
              <w:t>Countywide (zone-level records).</w:t>
            </w:r>
          </w:p>
        </w:tc>
        <w:tc>
          <w:tcPr>
            <w:tcW w:type="dxa" w:w="18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8"/>
          </w:tcPr>
          <w:p>
            <w:pPr>
              <w:spacing w:after="0"/>
              <w:jc w:val="left"/>
            </w:pPr>
            <w:r>
              <w:rPr>
                <w:sz w:val="16"/>
              </w:rPr>
              <w:t>Earthquake</w:t>
            </w:r>
          </w:p>
        </w:tc>
        <w:tc>
          <w:tcPr>
            <w:tcW w:type="dxa" w:w="1843"/>
          </w:tcPr>
          <w:p>
            <w:pPr>
              <w:spacing w:after="0"/>
              <w:jc w:val="left"/>
            </w:pPr>
            <w:r>
              <w:rPr>
                <w:sz w:val="16"/>
              </w:rPr>
              <w:t>Modified Mercalli (local data)</w:t>
            </w:r>
          </w:p>
        </w:tc>
        <w:tc>
          <w:tcPr>
            <w:tcW w:type="dxa" w:w="1704"/>
          </w:tcPr>
          <w:p>
            <w:pPr>
              <w:spacing w:after="0"/>
              <w:jc w:val="right"/>
            </w:pPr>
            <w:r>
              <w:rPr>
                <w:sz w:val="16"/>
              </w:rPr>
              <w:t>0</w:t>
            </w:r>
          </w:p>
        </w:tc>
        <w:tc>
          <w:tcPr>
            <w:tcW w:type="dxa" w:w="1864"/>
          </w:tcPr>
          <w:p>
            <w:pPr>
              <w:spacing w:after="0"/>
              <w:jc w:val="left"/>
            </w:pPr>
          </w:p>
        </w:tc>
        <w:tc>
          <w:tcPr>
            <w:tcW w:type="dxa" w:w="1444"/>
          </w:tcPr>
          <w:p>
            <w:pPr>
              <w:spacing w:after="0"/>
              <w:jc w:val="left"/>
            </w:pPr>
          </w:p>
        </w:tc>
        <w:tc>
          <w:tcPr>
            <w:tcW w:type="dxa" w:w="1617"/>
          </w:tcPr>
          <w:p>
            <w:pPr>
              <w:spacing w:after="0"/>
              <w:jc w:val="left"/>
            </w:pPr>
          </w:p>
        </w:tc>
        <w:tc>
          <w:tcPr>
            <w:tcW w:type="dxa" w:w="2063"/>
          </w:tcPr>
          <w:p>
            <w:pPr>
              <w:spacing w:after="0"/>
              <w:jc w:val="left"/>
            </w:pPr>
          </w:p>
        </w:tc>
        <w:tc>
          <w:tcPr>
            <w:tcW w:type="dxa" w:w="1868"/>
          </w:tcPr>
          <w:p>
            <w:pPr>
              <w:spacing w:after="0"/>
              <w:jc w:val="left"/>
            </w:pPr>
            <w:r>
              <w:rPr>
                <w:sz w:val="16"/>
              </w:rPr>
              <w:t>Storm Events does not record earthquakes; the USGS earthquake catalog is the source.</w:t>
            </w:r>
          </w:p>
        </w:tc>
      </w:tr>
      <w:tr>
        <w:trPr>
          <w:cantSplit/>
        </w:trPr>
        <w:tc>
          <w:tcPr>
            <w:tcW w:type="dxa" w:w="1708"/>
          </w:tcPr>
          <w:p>
            <w:pPr>
              <w:spacing w:after="0"/>
              <w:jc w:val="left"/>
            </w:pPr>
            <w:r>
              <w:rPr>
                <w:sz w:val="16"/>
              </w:rPr>
              <w:t>Hail</w:t>
            </w:r>
          </w:p>
        </w:tc>
        <w:tc>
          <w:tcPr>
            <w:tcW w:type="dxa" w:w="1843"/>
          </w:tcPr>
          <w:p>
            <w:pPr>
              <w:spacing w:after="0"/>
              <w:jc w:val="left"/>
            </w:pPr>
            <w:r>
              <w:rPr>
                <w:sz w:val="16"/>
              </w:rPr>
              <w:t>hail size (inches)</w:t>
            </w:r>
          </w:p>
        </w:tc>
        <w:tc>
          <w:tcPr>
            <w:tcW w:type="dxa" w:w="1704"/>
          </w:tcPr>
          <w:p>
            <w:pPr>
              <w:spacing w:after="0"/>
              <w:jc w:val="right"/>
            </w:pPr>
            <w:r>
              <w:rPr>
                <w:sz w:val="16"/>
              </w:rPr>
              <w:t>63 records, 1962 to 2023</w:t>
            </w:r>
          </w:p>
        </w:tc>
        <w:tc>
          <w:tcPr>
            <w:tcW w:type="dxa" w:w="1864"/>
          </w:tcPr>
          <w:p>
            <w:pPr>
              <w:spacing w:after="0"/>
              <w:jc w:val="left"/>
            </w:pPr>
            <w:r>
              <w:rPr>
                <w:sz w:val="16"/>
              </w:rPr>
              <w:t>0.75 in to 2.5 in (median 1 in); 63 with a recorded value</w:t>
            </w:r>
          </w:p>
        </w:tc>
        <w:tc>
          <w:tcPr>
            <w:tcW w:type="dxa" w:w="1444"/>
          </w:tcPr>
          <w:p>
            <w:pPr>
              <w:spacing w:after="0"/>
              <w:jc w:val="left"/>
            </w:pPr>
            <w:r>
              <w:rPr>
                <w:sz w:val="16"/>
              </w:rPr>
              <w:t>2.5 in hail, 2011-05-27</w:t>
            </w:r>
          </w:p>
        </w:tc>
        <w:tc>
          <w:tcPr>
            <w:tcW w:type="dxa" w:w="1617"/>
          </w:tcPr>
          <w:p>
            <w:pPr>
              <w:spacing w:after="0"/>
              <w:jc w:val="left"/>
            </w:pPr>
          </w:p>
        </w:tc>
        <w:tc>
          <w:tcPr>
            <w:tcW w:type="dxa" w:w="2063"/>
          </w:tcPr>
          <w:p>
            <w:pPr>
              <w:spacing w:after="0"/>
              <w:jc w:val="left"/>
            </w:pPr>
            <w:r>
              <w:rPr>
                <w:sz w:val="16"/>
              </w:rPr>
              <w:t>Event records naming jurisdictions in the plan: Skowhegan town (5 records), Bingham town (4 records), Norridgewock town (4 records), Fairfield town (3 records), Anson town (2 records), Caratunk town (2 records), Harmony town (2 records), Madison town (2 records), Pittsfield town (2 records), Smithfield town (2 records); and 9 more jurisdictions (see the Excel file).</w:t>
            </w:r>
          </w:p>
        </w:tc>
        <w:tc>
          <w:tcPr>
            <w:tcW w:type="dxa" w:w="1868"/>
          </w:tcPr>
          <w:p>
            <w:pPr>
              <w:spacing w:after="0"/>
              <w:jc w:val="left"/>
            </w:pPr>
          </w:p>
        </w:tc>
      </w:tr>
      <w:tr>
        <w:trPr>
          <w:cantSplit/>
        </w:trPr>
        <w:tc>
          <w:tcPr>
            <w:tcW w:type="dxa" w:w="1708"/>
          </w:tcPr>
          <w:p>
            <w:pPr>
              <w:spacing w:after="0"/>
              <w:jc w:val="left"/>
            </w:pPr>
            <w:r>
              <w:rPr>
                <w:sz w:val="16"/>
              </w:rPr>
              <w:t>Excessive Heat, Heat</w:t>
            </w:r>
          </w:p>
        </w:tc>
        <w:tc>
          <w:tcPr>
            <w:tcW w:type="dxa" w:w="1843"/>
          </w:tcPr>
          <w:p>
            <w:pPr>
              <w:spacing w:after="0"/>
              <w:jc w:val="left"/>
            </w:pPr>
            <w:r>
              <w:rPr>
                <w:sz w:val="16"/>
              </w:rPr>
              <w:t>heat index (in event narratives)</w:t>
            </w:r>
          </w:p>
        </w:tc>
        <w:tc>
          <w:tcPr>
            <w:tcW w:type="dxa" w:w="1704"/>
          </w:tcPr>
          <w:p>
            <w:pPr>
              <w:spacing w:after="0"/>
              <w:jc w:val="right"/>
            </w:pPr>
            <w:r>
              <w:rPr>
                <w:sz w:val="16"/>
              </w:rPr>
              <w:t>3 records, 1998 to 2018 (3 zone-level)</w:t>
            </w:r>
          </w:p>
        </w:tc>
        <w:tc>
          <w:tcPr>
            <w:tcW w:type="dxa" w:w="1864"/>
          </w:tcPr>
          <w:p>
            <w:pPr>
              <w:spacing w:after="0"/>
              <w:jc w:val="left"/>
            </w:pPr>
            <w:r>
              <w:rPr>
                <w:sz w:val="16"/>
              </w:rPr>
              <w:t>4 days; 1 with a recorded value</w:t>
            </w:r>
          </w:p>
        </w:tc>
        <w:tc>
          <w:tcPr>
            <w:tcW w:type="dxa" w:w="1444"/>
          </w:tcPr>
          <w:p>
            <w:pPr>
              <w:spacing w:after="0"/>
              <w:jc w:val="left"/>
            </w:pPr>
            <w:r>
              <w:rPr>
                <w:sz w:val="16"/>
              </w:rPr>
              <w:t>4 consecutive days, 2018-07-02 to 2018-07-05, zone-level</w:t>
            </w:r>
          </w:p>
        </w:tc>
        <w:tc>
          <w:tcPr>
            <w:tcW w:type="dxa" w:w="1617"/>
          </w:tcPr>
          <w:p>
            <w:pPr>
              <w:spacing w:after="0"/>
              <w:jc w:val="left"/>
            </w:pPr>
          </w:p>
        </w:tc>
        <w:tc>
          <w:tcPr>
            <w:tcW w:type="dxa" w:w="2063"/>
          </w:tcPr>
          <w:p>
            <w:pPr>
              <w:spacing w:after="0"/>
              <w:jc w:val="left"/>
            </w:pPr>
            <w:r>
              <w:rPr>
                <w:sz w:val="16"/>
              </w:rPr>
              <w:t>Countywide (zone-level records).</w:t>
            </w:r>
          </w:p>
        </w:tc>
        <w:tc>
          <w:tcPr>
            <w:tcW w:type="dxa" w:w="1868"/>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08"/>
          </w:tcPr>
          <w:p>
            <w:pPr>
              <w:spacing w:after="0"/>
              <w:jc w:val="left"/>
            </w:pPr>
            <w:r>
              <w:rPr>
                <w:sz w:val="16"/>
              </w:rPr>
              <w:t>Hurricane, Tropical Storm, Tropical Depression</w:t>
            </w:r>
          </w:p>
        </w:tc>
        <w:tc>
          <w:tcPr>
            <w:tcW w:type="dxa" w:w="1843"/>
          </w:tcPr>
          <w:p>
            <w:pPr>
              <w:spacing w:after="0"/>
              <w:jc w:val="left"/>
            </w:pPr>
            <w:r>
              <w:rPr>
                <w:sz w:val="16"/>
              </w:rPr>
              <w:t>Saffir-Simpson</w:t>
            </w:r>
          </w:p>
        </w:tc>
        <w:tc>
          <w:tcPr>
            <w:tcW w:type="dxa" w:w="1704"/>
          </w:tcPr>
          <w:p>
            <w:pPr>
              <w:spacing w:after="0"/>
              <w:jc w:val="right"/>
            </w:pPr>
            <w:r>
              <w:rPr>
                <w:sz w:val="16"/>
              </w:rPr>
              <w:t>2 records, 2011 (2 zone-level)</w:t>
            </w:r>
          </w:p>
        </w:tc>
        <w:tc>
          <w:tcPr>
            <w:tcW w:type="dxa" w:w="1864"/>
          </w:tcPr>
          <w:p>
            <w:pPr>
              <w:spacing w:after="0"/>
              <w:jc w:val="left"/>
            </w:pPr>
          </w:p>
        </w:tc>
        <w:tc>
          <w:tcPr>
            <w:tcW w:type="dxa" w:w="1444"/>
          </w:tcPr>
          <w:p>
            <w:pPr>
              <w:spacing w:after="0"/>
              <w:jc w:val="left"/>
            </w:pPr>
            <w:r>
              <w:rPr>
                <w:sz w:val="16"/>
              </w:rPr>
              <w:t>Strongest recorded: Tropical Storm record, 2011-08-28, damage not reported; NWS zone MEZ003</w:t>
            </w:r>
          </w:p>
        </w:tc>
        <w:tc>
          <w:tcPr>
            <w:tcW w:type="dxa" w:w="1617"/>
          </w:tcPr>
          <w:p>
            <w:pPr>
              <w:spacing w:after="0"/>
              <w:jc w:val="left"/>
            </w:pPr>
          </w:p>
        </w:tc>
        <w:tc>
          <w:tcPr>
            <w:tcW w:type="dxa" w:w="2063"/>
          </w:tcPr>
          <w:p>
            <w:pPr>
              <w:spacing w:after="0"/>
              <w:jc w:val="left"/>
            </w:pPr>
            <w:r>
              <w:rPr>
                <w:sz w:val="16"/>
              </w:rPr>
              <w:t>Countywide (zone-level records).</w:t>
            </w:r>
          </w:p>
        </w:tc>
        <w:tc>
          <w:tcPr>
            <w:tcW w:type="dxa" w:w="186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08"/>
          </w:tcPr>
          <w:p>
            <w:pPr>
              <w:spacing w:after="0"/>
              <w:jc w:val="left"/>
            </w:pPr>
            <w:r>
              <w:rPr>
                <w:sz w:val="16"/>
              </w:rPr>
              <w:t>Ice Storm</w:t>
            </w:r>
          </w:p>
        </w:tc>
        <w:tc>
          <w:tcPr>
            <w:tcW w:type="dxa" w:w="1843"/>
          </w:tcPr>
          <w:p>
            <w:pPr>
              <w:spacing w:after="0"/>
              <w:jc w:val="left"/>
            </w:pPr>
            <w:r>
              <w:rPr>
                <w:sz w:val="16"/>
              </w:rPr>
              <w:t>Sperry-Piltz ice scale (local data)</w:t>
            </w:r>
          </w:p>
        </w:tc>
        <w:tc>
          <w:tcPr>
            <w:tcW w:type="dxa" w:w="1704"/>
          </w:tcPr>
          <w:p>
            <w:pPr>
              <w:spacing w:after="0"/>
              <w:jc w:val="right"/>
            </w:pPr>
            <w:r>
              <w:rPr>
                <w:sz w:val="16"/>
              </w:rPr>
              <w:t>2 records, 1998 to 2008 (2 zone-level)</w:t>
            </w:r>
          </w:p>
        </w:tc>
        <w:tc>
          <w:tcPr>
            <w:tcW w:type="dxa" w:w="1864"/>
          </w:tcPr>
          <w:p>
            <w:pPr>
              <w:spacing w:after="0"/>
              <w:jc w:val="left"/>
            </w:pPr>
          </w:p>
        </w:tc>
        <w:tc>
          <w:tcPr>
            <w:tcW w:type="dxa" w:w="1444"/>
          </w:tcPr>
          <w:p>
            <w:pPr>
              <w:spacing w:after="0"/>
              <w:jc w:val="left"/>
            </w:pPr>
            <w:r>
              <w:rPr>
                <w:sz w:val="16"/>
              </w:rPr>
              <w:t>Ice Storm, 1998-01-05, $6,000,000 property; crops not reported (1998 dollars); NWS zone MEZ009</w:t>
            </w:r>
          </w:p>
        </w:tc>
        <w:tc>
          <w:tcPr>
            <w:tcW w:type="dxa" w:w="1617"/>
          </w:tcPr>
          <w:p>
            <w:pPr>
              <w:spacing w:after="0"/>
              <w:jc w:val="left"/>
            </w:pPr>
          </w:p>
        </w:tc>
        <w:tc>
          <w:tcPr>
            <w:tcW w:type="dxa" w:w="2063"/>
          </w:tcPr>
          <w:p>
            <w:pPr>
              <w:spacing w:after="0"/>
              <w:jc w:val="left"/>
            </w:pPr>
            <w:r>
              <w:rPr>
                <w:sz w:val="16"/>
              </w:rPr>
              <w:t>Countywide (zone-level records).</w:t>
            </w:r>
          </w:p>
        </w:tc>
        <w:tc>
          <w:tcPr>
            <w:tcW w:type="dxa" w:w="1868"/>
          </w:tcPr>
          <w:p>
            <w:pPr>
              <w:spacing w:after="0"/>
              <w:jc w:val="left"/>
            </w:pPr>
            <w:r>
              <w:rPr>
                <w:sz w:val="16"/>
              </w:rPr>
              <w:t>Ice thickness: in event narratives only (local data needed).</w:t>
            </w:r>
          </w:p>
        </w:tc>
      </w:tr>
      <w:tr>
        <w:trPr>
          <w:cantSplit/>
        </w:trPr>
        <w:tc>
          <w:tcPr>
            <w:tcW w:type="dxa" w:w="1708"/>
          </w:tcPr>
          <w:p>
            <w:pPr>
              <w:spacing w:after="0"/>
              <w:jc w:val="left"/>
            </w:pPr>
            <w:r>
              <w:rPr>
                <w:sz w:val="16"/>
              </w:rPr>
              <w:t>Flash Flood, Flood, Lakeshore Flood</w:t>
            </w:r>
          </w:p>
        </w:tc>
        <w:tc>
          <w:tcPr>
            <w:tcW w:type="dxa" w:w="1843"/>
          </w:tcPr>
          <w:p>
            <w:pPr>
              <w:spacing w:after="0"/>
              <w:jc w:val="left"/>
            </w:pPr>
            <w:r>
              <w:rPr>
                <w:sz w:val="16"/>
              </w:rPr>
              <w:t>damage and flood days (flood depth: FIRM)</w:t>
            </w:r>
          </w:p>
        </w:tc>
        <w:tc>
          <w:tcPr>
            <w:tcW w:type="dxa" w:w="1704"/>
          </w:tcPr>
          <w:p>
            <w:pPr>
              <w:spacing w:after="0"/>
              <w:jc w:val="right"/>
            </w:pPr>
            <w:r>
              <w:rPr>
                <w:sz w:val="16"/>
              </w:rPr>
              <w:t>152 records, 1996 to 2025 (38 zone-level)</w:t>
            </w:r>
          </w:p>
        </w:tc>
        <w:tc>
          <w:tcPr>
            <w:tcW w:type="dxa" w:w="1864"/>
          </w:tcPr>
          <w:p>
            <w:pPr>
              <w:spacing w:after="0"/>
              <w:jc w:val="left"/>
            </w:pPr>
          </w:p>
        </w:tc>
        <w:tc>
          <w:tcPr>
            <w:tcW w:type="dxa" w:w="1444"/>
          </w:tcPr>
          <w:p>
            <w:pPr>
              <w:spacing w:after="0"/>
              <w:jc w:val="left"/>
            </w:pPr>
            <w:r>
              <w:rPr>
                <w:sz w:val="16"/>
              </w:rPr>
              <w:t>Flood, 2023-12-18, $10,000,000 property; $0 crops (2023 dollars)</w:t>
            </w:r>
          </w:p>
        </w:tc>
        <w:tc>
          <w:tcPr>
            <w:tcW w:type="dxa" w:w="1617"/>
          </w:tcPr>
          <w:p>
            <w:pPr>
              <w:spacing w:after="0"/>
              <w:jc w:val="left"/>
            </w:pPr>
          </w:p>
        </w:tc>
        <w:tc>
          <w:tcPr>
            <w:tcW w:type="dxa" w:w="2063"/>
          </w:tcPr>
          <w:p>
            <w:pPr>
              <w:spacing w:after="0"/>
              <w:jc w:val="left"/>
            </w:pPr>
            <w:r>
              <w:rPr>
                <w:sz w:val="16"/>
              </w:rPr>
              <w:t>Event records naming jurisdictions in the plan: Skowhegan town (49 records), Bingham town (6 records), Norridgewock town (4 records), Anson town (3 records), Starks town (3 records), The Forks plantation (3 records), Caratunk town (2 records), Fairfield town (2 records), Madison town (2 records), Pittsfield town (2 records); and 5 more jurisdictions (see the Excel file). Zone-level records (38) apply countywide.</w:t>
            </w:r>
          </w:p>
        </w:tc>
        <w:tc>
          <w:tcPr>
            <w:tcW w:type="dxa" w:w="186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08"/>
          </w:tcPr>
          <w:p>
            <w:pPr>
              <w:spacing w:after="0"/>
              <w:jc w:val="left"/>
            </w:pPr>
            <w:r>
              <w:rPr>
                <w:sz w:val="16"/>
              </w:rPr>
              <w:t>Debris Flow</w:t>
            </w:r>
          </w:p>
        </w:tc>
        <w:tc>
          <w:tcPr>
            <w:tcW w:type="dxa" w:w="1843"/>
          </w:tcPr>
          <w:p>
            <w:pPr>
              <w:spacing w:after="0"/>
              <w:jc w:val="left"/>
            </w:pPr>
            <w:r>
              <w:rPr>
                <w:sz w:val="16"/>
              </w:rPr>
              <w:t>none (count and damage only)</w:t>
            </w:r>
          </w:p>
        </w:tc>
        <w:tc>
          <w:tcPr>
            <w:tcW w:type="dxa" w:w="1704"/>
          </w:tcPr>
          <w:p>
            <w:pPr>
              <w:spacing w:after="0"/>
              <w:jc w:val="right"/>
            </w:pPr>
            <w:r>
              <w:rPr>
                <w:sz w:val="16"/>
              </w:rPr>
              <w:t>0</w:t>
            </w:r>
          </w:p>
        </w:tc>
        <w:tc>
          <w:tcPr>
            <w:tcW w:type="dxa" w:w="1864"/>
          </w:tcPr>
          <w:p>
            <w:pPr>
              <w:spacing w:after="0"/>
              <w:jc w:val="left"/>
            </w:pPr>
          </w:p>
        </w:tc>
        <w:tc>
          <w:tcPr>
            <w:tcW w:type="dxa" w:w="1444"/>
          </w:tcPr>
          <w:p>
            <w:pPr>
              <w:spacing w:after="0"/>
              <w:jc w:val="left"/>
            </w:pPr>
          </w:p>
        </w:tc>
        <w:tc>
          <w:tcPr>
            <w:tcW w:type="dxa" w:w="1617"/>
          </w:tcPr>
          <w:p>
            <w:pPr>
              <w:spacing w:after="0"/>
              <w:jc w:val="left"/>
            </w:pPr>
          </w:p>
        </w:tc>
        <w:tc>
          <w:tcPr>
            <w:tcW w:type="dxa" w:w="2063"/>
          </w:tcPr>
          <w:p>
            <w:pPr>
              <w:spacing w:after="0"/>
              <w:jc w:val="left"/>
            </w:pPr>
          </w:p>
        </w:tc>
        <w:tc>
          <w:tcPr>
            <w:tcW w:type="dxa" w:w="1868"/>
          </w:tcPr>
          <w:p>
            <w:pPr>
              <w:spacing w:after="0"/>
              <w:jc w:val="left"/>
            </w:pPr>
            <w:r>
              <w:rPr>
                <w:sz w:val="16"/>
              </w:rPr>
              <w:t>Physical measure: in event narratives only (local data needed).</w:t>
            </w:r>
          </w:p>
        </w:tc>
      </w:tr>
      <w:tr>
        <w:trPr>
          <w:cantSplit/>
        </w:trPr>
        <w:tc>
          <w:tcPr>
            <w:tcW w:type="dxa" w:w="1708"/>
          </w:tcPr>
          <w:p>
            <w:pPr>
              <w:spacing w:after="0"/>
              <w:jc w:val="left"/>
            </w:pPr>
            <w:r>
              <w:rPr>
                <w:sz w:val="16"/>
              </w:rPr>
              <w:t>Lightning</w:t>
            </w:r>
          </w:p>
        </w:tc>
        <w:tc>
          <w:tcPr>
            <w:tcW w:type="dxa" w:w="1843"/>
          </w:tcPr>
          <w:p>
            <w:pPr>
              <w:spacing w:after="0"/>
              <w:jc w:val="left"/>
            </w:pPr>
            <w:r>
              <w:rPr>
                <w:sz w:val="16"/>
              </w:rPr>
              <w:t>annualized frequency (the measure FEMA's Local Mitigation Planning Handbook names)</w:t>
            </w:r>
          </w:p>
        </w:tc>
        <w:tc>
          <w:tcPr>
            <w:tcW w:type="dxa" w:w="1704"/>
          </w:tcPr>
          <w:p>
            <w:pPr>
              <w:spacing w:after="0"/>
              <w:jc w:val="right"/>
            </w:pPr>
            <w:r>
              <w:rPr>
                <w:sz w:val="16"/>
              </w:rPr>
              <w:t>8 records, 1997 to 2009</w:t>
            </w:r>
          </w:p>
        </w:tc>
        <w:tc>
          <w:tcPr>
            <w:tcW w:type="dxa" w:w="1864"/>
          </w:tcPr>
          <w:p>
            <w:pPr>
              <w:spacing w:after="0"/>
              <w:jc w:val="left"/>
            </w:pPr>
          </w:p>
        </w:tc>
        <w:tc>
          <w:tcPr>
            <w:tcW w:type="dxa" w:w="1444"/>
          </w:tcPr>
          <w:p>
            <w:pPr>
              <w:spacing w:after="0"/>
              <w:jc w:val="left"/>
            </w:pPr>
            <w:r>
              <w:rPr>
                <w:sz w:val="16"/>
              </w:rPr>
              <w:t>Lightning, 2006-10-20, $100,000 property; $0 crops (2006 dollars)</w:t>
            </w:r>
          </w:p>
        </w:tc>
        <w:tc>
          <w:tcPr>
            <w:tcW w:type="dxa" w:w="1617"/>
          </w:tcPr>
          <w:p>
            <w:pPr>
              <w:spacing w:after="0"/>
              <w:jc w:val="left"/>
            </w:pPr>
          </w:p>
        </w:tc>
        <w:tc>
          <w:tcPr>
            <w:tcW w:type="dxa" w:w="2063"/>
          </w:tcPr>
          <w:p>
            <w:pPr>
              <w:spacing w:after="0"/>
              <w:jc w:val="left"/>
            </w:pPr>
            <w:r>
              <w:rPr>
                <w:sz w:val="16"/>
              </w:rPr>
              <w:t>Event records naming jurisdictions in the plan: Bingham town (1 record), Canaan town (1 record), Madison town (1 record), Norridgewock town (1 record), Palmyra town (1 record), Pittsfield town (1 record), Skowhegan town (1 record).</w:t>
            </w:r>
          </w:p>
        </w:tc>
        <w:tc>
          <w:tcPr>
            <w:tcW w:type="dxa" w:w="1868"/>
          </w:tcPr>
          <w:p>
            <w:pPr>
              <w:spacing w:after="0"/>
              <w:jc w:val="left"/>
            </w:pPr>
            <w:r>
              <w:rPr>
                <w:sz w:val="16"/>
              </w:rPr>
              <w:t>Storm Events lists lightning with damage or casualties; physical measure in event narratives only (local data needed).</w:t>
            </w:r>
          </w:p>
        </w:tc>
      </w:tr>
      <w:tr>
        <w:trPr>
          <w:cantSplit/>
        </w:trPr>
        <w:tc>
          <w:tcPr>
            <w:tcW w:type="dxa" w:w="1708"/>
          </w:tcPr>
          <w:p>
            <w:pPr>
              <w:spacing w:after="0"/>
              <w:jc w:val="left"/>
            </w:pPr>
            <w:r>
              <w:rPr>
                <w:sz w:val="16"/>
              </w:rPr>
              <w:t>High Wind and Strong Wind (outside NRI's Strong Wind definition)</w:t>
            </w:r>
          </w:p>
        </w:tc>
        <w:tc>
          <w:tcPr>
            <w:tcW w:type="dxa" w:w="1843"/>
          </w:tcPr>
          <w:p>
            <w:pPr>
              <w:spacing w:after="0"/>
              <w:jc w:val="left"/>
            </w:pPr>
            <w:r>
              <w:rPr>
                <w:sz w:val="16"/>
              </w:rPr>
              <w:t>wind speed (kt and mph)</w:t>
            </w:r>
          </w:p>
        </w:tc>
        <w:tc>
          <w:tcPr>
            <w:tcW w:type="dxa" w:w="1704"/>
          </w:tcPr>
          <w:p>
            <w:pPr>
              <w:spacing w:after="0"/>
              <w:jc w:val="right"/>
            </w:pPr>
            <w:r>
              <w:rPr>
                <w:sz w:val="16"/>
              </w:rPr>
              <w:t>60 records, 1996 to 2025 (60 zone-level)</w:t>
            </w:r>
          </w:p>
        </w:tc>
        <w:tc>
          <w:tcPr>
            <w:tcW w:type="dxa" w:w="1864"/>
          </w:tcPr>
          <w:p>
            <w:pPr>
              <w:spacing w:after="0"/>
              <w:jc w:val="left"/>
            </w:pPr>
            <w:r>
              <w:rPr>
                <w:sz w:val="16"/>
              </w:rPr>
              <w:t>33 kt (38 mph) to 61 kt (70 mph) (median 51.5 kt (59 mph)); 34 with a recorded value</w:t>
            </w:r>
          </w:p>
        </w:tc>
        <w:tc>
          <w:tcPr>
            <w:tcW w:type="dxa" w:w="1444"/>
          </w:tcPr>
          <w:p>
            <w:pPr>
              <w:spacing w:after="0"/>
              <w:jc w:val="left"/>
            </w:pPr>
            <w:r>
              <w:rPr>
                <w:sz w:val="16"/>
              </w:rPr>
              <w:t>61 kt (70 mph) measured gust, High Wind, 2021-03-02; NWS zone MEZ009</w:t>
            </w:r>
          </w:p>
        </w:tc>
        <w:tc>
          <w:tcPr>
            <w:tcW w:type="dxa" w:w="1617"/>
          </w:tcPr>
          <w:p>
            <w:pPr>
              <w:spacing w:after="0"/>
              <w:jc w:val="left"/>
            </w:pPr>
            <w:r>
              <w:rPr>
                <w:sz w:val="16"/>
              </w:rPr>
              <w:t>High Wind, 2006-02-17, $10,000 property; crops not reported, reported for the zone (2006 dollars)</w:t>
            </w:r>
          </w:p>
        </w:tc>
        <w:tc>
          <w:tcPr>
            <w:tcW w:type="dxa" w:w="2063"/>
          </w:tcPr>
          <w:p>
            <w:pPr>
              <w:spacing w:after="0"/>
              <w:jc w:val="left"/>
            </w:pPr>
            <w:r>
              <w:rPr>
                <w:sz w:val="16"/>
              </w:rPr>
              <w:t>Countywide (zone-level records).</w:t>
            </w:r>
          </w:p>
        </w:tc>
        <w:tc>
          <w:tcPr>
            <w:tcW w:type="dxa" w:w="1868"/>
          </w:tcPr>
          <w:p>
            <w:pPr>
              <w:spacing w:after="0"/>
              <w:jc w:val="left"/>
            </w:pPr>
          </w:p>
        </w:tc>
      </w:tr>
      <w:tr>
        <w:trPr>
          <w:cantSplit/>
        </w:trPr>
        <w:tc>
          <w:tcPr>
            <w:tcW w:type="dxa" w:w="1708"/>
          </w:tcPr>
          <w:p>
            <w:pPr>
              <w:spacing w:after="0"/>
              <w:jc w:val="left"/>
            </w:pPr>
            <w:r>
              <w:rPr>
                <w:sz w:val="16"/>
              </w:rPr>
              <w:t>Thunderstorm Wind</w:t>
            </w:r>
          </w:p>
        </w:tc>
        <w:tc>
          <w:tcPr>
            <w:tcW w:type="dxa" w:w="1843"/>
          </w:tcPr>
          <w:p>
            <w:pPr>
              <w:spacing w:after="0"/>
              <w:jc w:val="left"/>
            </w:pPr>
            <w:r>
              <w:rPr>
                <w:sz w:val="16"/>
              </w:rPr>
              <w:t>wind speed (kt and mph)</w:t>
            </w:r>
          </w:p>
        </w:tc>
        <w:tc>
          <w:tcPr>
            <w:tcW w:type="dxa" w:w="1704"/>
          </w:tcPr>
          <w:p>
            <w:pPr>
              <w:spacing w:after="0"/>
              <w:jc w:val="right"/>
            </w:pPr>
            <w:r>
              <w:rPr>
                <w:sz w:val="16"/>
              </w:rPr>
              <w:t>265 records, 1960 to 2024</w:t>
            </w:r>
          </w:p>
        </w:tc>
        <w:tc>
          <w:tcPr>
            <w:tcW w:type="dxa" w:w="1864"/>
          </w:tcPr>
          <w:p>
            <w:pPr>
              <w:spacing w:after="0"/>
              <w:jc w:val="left"/>
            </w:pPr>
            <w:r>
              <w:rPr>
                <w:sz w:val="16"/>
              </w:rPr>
              <w:t>50 kt (58 mph) to 78 kt (90 mph) (median 50 kt (58 mph)); 232 with a recorded value</w:t>
            </w:r>
          </w:p>
        </w:tc>
        <w:tc>
          <w:tcPr>
            <w:tcW w:type="dxa" w:w="1444"/>
          </w:tcPr>
          <w:p>
            <w:pPr>
              <w:spacing w:after="0"/>
              <w:jc w:val="left"/>
            </w:pPr>
            <w:r>
              <w:rPr>
                <w:sz w:val="16"/>
              </w:rPr>
              <w:t>78 kt (90 mph) estimated gust, Thunderstorm Wind, 2016-07-18</w:t>
            </w:r>
          </w:p>
        </w:tc>
        <w:tc>
          <w:tcPr>
            <w:tcW w:type="dxa" w:w="1617"/>
          </w:tcPr>
          <w:p>
            <w:pPr>
              <w:spacing w:after="0"/>
              <w:jc w:val="left"/>
            </w:pPr>
          </w:p>
        </w:tc>
        <w:tc>
          <w:tcPr>
            <w:tcW w:type="dxa" w:w="2063"/>
          </w:tcPr>
          <w:p>
            <w:pPr>
              <w:spacing w:after="0"/>
              <w:jc w:val="left"/>
            </w:pPr>
            <w:r>
              <w:rPr>
                <w:sz w:val="16"/>
              </w:rPr>
              <w:t>Event records naming jurisdictions in the plan: Skowhegan town (19 records), Bingham town (15 records), Embden town (14 records), Anson town (13 records), New Portland town (13 records), Jackman town (12 records), Madison town (12 records), Solon town (11 records), Pittsfield town (9 records), Cornville town (8 records); and 16 more jurisdictions (see the Excel file).</w:t>
            </w:r>
          </w:p>
        </w:tc>
        <w:tc>
          <w:tcPr>
            <w:tcW w:type="dxa" w:w="1868"/>
          </w:tcPr>
          <w:p>
            <w:pPr>
              <w:spacing w:after="0"/>
              <w:jc w:val="left"/>
            </w:pPr>
          </w:p>
        </w:tc>
      </w:tr>
      <w:tr>
        <w:trPr>
          <w:cantSplit/>
        </w:trPr>
        <w:tc>
          <w:tcPr>
            <w:tcW w:type="dxa" w:w="1708"/>
          </w:tcPr>
          <w:p>
            <w:pPr>
              <w:spacing w:after="0"/>
              <w:jc w:val="left"/>
            </w:pPr>
            <w:r>
              <w:rPr>
                <w:sz w:val="16"/>
              </w:rPr>
              <w:t>Tornado</w:t>
            </w:r>
          </w:p>
        </w:tc>
        <w:tc>
          <w:tcPr>
            <w:tcW w:type="dxa" w:w="1843"/>
          </w:tcPr>
          <w:p>
            <w:pPr>
              <w:spacing w:after="0"/>
              <w:jc w:val="left"/>
            </w:pPr>
            <w:r>
              <w:rPr>
                <w:sz w:val="16"/>
              </w:rPr>
              <w:t>Enhanced Fujita (Fujita before Feb 2007)</w:t>
            </w:r>
          </w:p>
        </w:tc>
        <w:tc>
          <w:tcPr>
            <w:tcW w:type="dxa" w:w="1704"/>
          </w:tcPr>
          <w:p>
            <w:pPr>
              <w:spacing w:after="0"/>
              <w:jc w:val="right"/>
            </w:pPr>
            <w:r>
              <w:rPr>
                <w:sz w:val="16"/>
              </w:rPr>
              <w:t>13 records, 1961 to 2014</w:t>
            </w:r>
          </w:p>
        </w:tc>
        <w:tc>
          <w:tcPr>
            <w:tcW w:type="dxa" w:w="1864"/>
          </w:tcPr>
          <w:p>
            <w:pPr>
              <w:spacing w:after="0"/>
              <w:jc w:val="left"/>
            </w:pPr>
            <w:r>
              <w:rPr>
                <w:sz w:val="16"/>
              </w:rPr>
              <w:t>F/EF0 to F/EF2 (median F/EF1); 11 with a recorded value</w:t>
            </w:r>
          </w:p>
        </w:tc>
        <w:tc>
          <w:tcPr>
            <w:tcW w:type="dxa" w:w="1444"/>
          </w:tcPr>
          <w:p>
            <w:pPr>
              <w:spacing w:after="0"/>
              <w:jc w:val="left"/>
            </w:pPr>
            <w:r>
              <w:rPr>
                <w:sz w:val="16"/>
              </w:rPr>
              <w:t>F2 tornado, 1961-09-04, 0.5 mi path length (whole path, pre-1996), 17 yd wide, $250,000 property; crops not recorded (1961 dollars)</w:t>
            </w:r>
          </w:p>
        </w:tc>
        <w:tc>
          <w:tcPr>
            <w:tcW w:type="dxa" w:w="1617"/>
          </w:tcPr>
          <w:p>
            <w:pPr>
              <w:spacing w:after="0"/>
              <w:jc w:val="left"/>
            </w:pPr>
            <w:r>
              <w:rPr>
                <w:sz w:val="16"/>
              </w:rPr>
              <w:t>Tornado, 1984-05-23, $250,000 property; crops not recorded (1984 dollars)</w:t>
            </w:r>
          </w:p>
        </w:tc>
        <w:tc>
          <w:tcPr>
            <w:tcW w:type="dxa" w:w="2063"/>
          </w:tcPr>
          <w:p>
            <w:pPr>
              <w:spacing w:after="0"/>
              <w:jc w:val="left"/>
            </w:pPr>
            <w:r>
              <w:rPr>
                <w:sz w:val="16"/>
              </w:rPr>
              <w:t>Event records naming jurisdictions in the plan: Cornville town (1 record), Embden town (1 record), St. Albans town (1 record).</w:t>
            </w:r>
          </w:p>
        </w:tc>
        <w:tc>
          <w:tcPr>
            <w:tcW w:type="dxa" w:w="186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08"/>
          </w:tcPr>
          <w:p>
            <w:pPr>
              <w:spacing w:after="0"/>
              <w:jc w:val="left"/>
            </w:pPr>
            <w:r>
              <w:rPr>
                <w:sz w:val="16"/>
              </w:rPr>
              <w:t>Wildfire</w:t>
            </w:r>
          </w:p>
        </w:tc>
        <w:tc>
          <w:tcPr>
            <w:tcW w:type="dxa" w:w="1843"/>
          </w:tcPr>
          <w:p>
            <w:pPr>
              <w:spacing w:after="0"/>
              <w:jc w:val="left"/>
            </w:pPr>
            <w:r>
              <w:rPr>
                <w:sz w:val="16"/>
              </w:rPr>
              <w:t>acres burned (local data)</w:t>
            </w:r>
          </w:p>
        </w:tc>
        <w:tc>
          <w:tcPr>
            <w:tcW w:type="dxa" w:w="1704"/>
          </w:tcPr>
          <w:p>
            <w:pPr>
              <w:spacing w:after="0"/>
              <w:jc w:val="right"/>
            </w:pPr>
            <w:r>
              <w:rPr>
                <w:sz w:val="16"/>
              </w:rPr>
              <w:t>0</w:t>
            </w:r>
          </w:p>
        </w:tc>
        <w:tc>
          <w:tcPr>
            <w:tcW w:type="dxa" w:w="1864"/>
          </w:tcPr>
          <w:p>
            <w:pPr>
              <w:spacing w:after="0"/>
              <w:jc w:val="left"/>
            </w:pPr>
          </w:p>
        </w:tc>
        <w:tc>
          <w:tcPr>
            <w:tcW w:type="dxa" w:w="1444"/>
          </w:tcPr>
          <w:p>
            <w:pPr>
              <w:spacing w:after="0"/>
              <w:jc w:val="left"/>
            </w:pPr>
          </w:p>
        </w:tc>
        <w:tc>
          <w:tcPr>
            <w:tcW w:type="dxa" w:w="1617"/>
          </w:tcPr>
          <w:p>
            <w:pPr>
              <w:spacing w:after="0"/>
              <w:jc w:val="left"/>
            </w:pPr>
          </w:p>
        </w:tc>
        <w:tc>
          <w:tcPr>
            <w:tcW w:type="dxa" w:w="2063"/>
          </w:tcPr>
          <w:p>
            <w:pPr>
              <w:spacing w:after="0"/>
              <w:jc w:val="left"/>
            </w:pPr>
          </w:p>
        </w:tc>
        <w:tc>
          <w:tcPr>
            <w:tcW w:type="dxa" w:w="1868"/>
          </w:tcPr>
          <w:p>
            <w:pPr>
              <w:spacing w:after="0"/>
              <w:jc w:val="left"/>
            </w:pPr>
            <w:r>
              <w:rPr>
                <w:sz w:val="16"/>
              </w:rPr>
              <w:t>Acres burned: in event narratives only (local data needed).</w:t>
            </w:r>
          </w:p>
        </w:tc>
      </w:tr>
      <w:tr>
        <w:trPr>
          <w:cantSplit/>
        </w:trPr>
        <w:tc>
          <w:tcPr>
            <w:tcW w:type="dxa" w:w="1708"/>
          </w:tcPr>
          <w:p>
            <w:pPr>
              <w:spacing w:after="0"/>
              <w:jc w:val="left"/>
            </w:pPr>
            <w:r>
              <w:rPr>
                <w:sz w:val="16"/>
              </w:rPr>
              <w:t>Winter Storm, Heavy Snow, Blizzard, Lake-Effect Snow, Winter Weather, Sleet</w:t>
            </w:r>
          </w:p>
        </w:tc>
        <w:tc>
          <w:tcPr>
            <w:tcW w:type="dxa" w:w="1843"/>
          </w:tcPr>
          <w:p>
            <w:pPr>
              <w:spacing w:after="0"/>
              <w:jc w:val="left"/>
            </w:pPr>
            <w:r>
              <w:rPr>
                <w:sz w:val="16"/>
              </w:rPr>
              <w:t>none in data (snowfall: local data)</w:t>
            </w:r>
          </w:p>
        </w:tc>
        <w:tc>
          <w:tcPr>
            <w:tcW w:type="dxa" w:w="1704"/>
          </w:tcPr>
          <w:p>
            <w:pPr>
              <w:spacing w:after="0"/>
              <w:jc w:val="right"/>
            </w:pPr>
            <w:r>
              <w:rPr>
                <w:sz w:val="16"/>
              </w:rPr>
              <w:t>402 records, 1996 to 2026 (402 zone-level)</w:t>
            </w:r>
          </w:p>
        </w:tc>
        <w:tc>
          <w:tcPr>
            <w:tcW w:type="dxa" w:w="1864"/>
          </w:tcPr>
          <w:p>
            <w:pPr>
              <w:spacing w:after="0"/>
              <w:jc w:val="left"/>
            </w:pPr>
          </w:p>
        </w:tc>
        <w:tc>
          <w:tcPr>
            <w:tcW w:type="dxa" w:w="1444"/>
          </w:tcPr>
          <w:p>
            <w:pPr>
              <w:spacing w:after="0"/>
              <w:jc w:val="left"/>
            </w:pPr>
            <w:r>
              <w:rPr>
                <w:sz w:val="16"/>
              </w:rPr>
              <w:t>Winter Weather, 2013-12-21, $214,000 property; $0 crops (2013 dollars); NWS zone MEZ014</w:t>
            </w:r>
          </w:p>
        </w:tc>
        <w:tc>
          <w:tcPr>
            <w:tcW w:type="dxa" w:w="1617"/>
          </w:tcPr>
          <w:p>
            <w:pPr>
              <w:spacing w:after="0"/>
              <w:jc w:val="left"/>
            </w:pPr>
          </w:p>
        </w:tc>
        <w:tc>
          <w:tcPr>
            <w:tcW w:type="dxa" w:w="2063"/>
          </w:tcPr>
          <w:p>
            <w:pPr>
              <w:spacing w:after="0"/>
              <w:jc w:val="left"/>
            </w:pPr>
            <w:r>
              <w:rPr>
                <w:sz w:val="16"/>
              </w:rPr>
              <w:t>Countywide (zone-level records).</w:t>
            </w:r>
          </w:p>
        </w:tc>
        <w:tc>
          <w:tcPr>
            <w:tcW w:type="dxa" w:w="186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29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3"/>
        <w:gridCol w:w="2920"/>
        <w:gridCol w:w="1960"/>
        <w:gridCol w:w="2315"/>
        <w:gridCol w:w="1661"/>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3"/>
            <w:shd w:val="clear" w:color="auto" w:fill="E8E8E8"/>
          </w:tcPr>
          <w:p>
            <w:pPr>
              <w:spacing w:after="0"/>
              <w:jc w:val="left"/>
            </w:pPr>
            <w:r>
              <w:rPr>
                <w:b/>
                <w:sz w:val="16"/>
              </w:rPr>
              <w:t>Type</w:t>
            </w:r>
          </w:p>
        </w:tc>
        <w:tc>
          <w:tcPr>
            <w:tcW w:type="dxa" w:w="2920"/>
            <w:shd w:val="clear" w:color="auto" w:fill="E8E8E8"/>
          </w:tcPr>
          <w:p>
            <w:pPr>
              <w:spacing w:after="0"/>
              <w:jc w:val="left"/>
            </w:pPr>
            <w:r>
              <w:rPr>
                <w:b/>
                <w:sz w:val="16"/>
              </w:rPr>
              <w:t>Title</w:t>
            </w:r>
          </w:p>
        </w:tc>
        <w:tc>
          <w:tcPr>
            <w:tcW w:type="dxa" w:w="1960"/>
            <w:shd w:val="clear" w:color="auto" w:fill="E8E8E8"/>
          </w:tcPr>
          <w:p>
            <w:pPr>
              <w:spacing w:after="0"/>
              <w:jc w:val="left"/>
            </w:pPr>
            <w:r>
              <w:rPr>
                <w:b/>
                <w:sz w:val="16"/>
              </w:rPr>
              <w:t>Mapped hazard</w:t>
            </w:r>
          </w:p>
        </w:tc>
        <w:tc>
          <w:tcPr>
            <w:tcW w:type="dxa" w:w="23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61"/>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2024-01-30</w:t>
            </w:r>
          </w:p>
        </w:tc>
        <w:tc>
          <w:tcPr>
            <w:tcW w:type="dxa" w:w="1037"/>
          </w:tcPr>
          <w:p>
            <w:pPr>
              <w:spacing w:after="0"/>
              <w:jc w:val="left"/>
            </w:pPr>
            <w:r>
              <w:rPr>
                <w:sz w:val="16"/>
              </w:rPr>
              <w:t>2023-12-17</w:t>
            </w:r>
          </w:p>
        </w:tc>
        <w:tc>
          <w:tcPr>
            <w:tcW w:type="dxa" w:w="1037"/>
          </w:tcPr>
          <w:p>
            <w:pPr>
              <w:spacing w:after="0"/>
              <w:jc w:val="left"/>
            </w:pPr>
            <w:r>
              <w:rPr>
                <w:sz w:val="16"/>
              </w:rPr>
              <w:t>DR-4754-ME</w:t>
            </w:r>
          </w:p>
        </w:tc>
        <w:tc>
          <w:tcPr>
            <w:tcW w:type="dxa" w:w="1263"/>
          </w:tcPr>
          <w:p>
            <w:pPr>
              <w:spacing w:after="0"/>
              <w:jc w:val="left"/>
            </w:pPr>
            <w:r>
              <w:rPr>
                <w:sz w:val="16"/>
              </w:rPr>
              <w:t>Major disaster</w:t>
            </w:r>
          </w:p>
        </w:tc>
        <w:tc>
          <w:tcPr>
            <w:tcW w:type="dxa" w:w="2920"/>
          </w:tcPr>
          <w:p>
            <w:pPr>
              <w:spacing w:after="0"/>
              <w:jc w:val="left"/>
            </w:pPr>
            <w:r>
              <w:rPr>
                <w:sz w:val="16"/>
              </w:rPr>
              <w:t>Severe Storm and Flooding</w:t>
            </w:r>
          </w:p>
        </w:tc>
        <w:tc>
          <w:tcPr>
            <w:tcW w:type="dxa" w:w="1960"/>
          </w:tcPr>
          <w:p>
            <w:pPr>
              <w:spacing w:after="0"/>
              <w:jc w:val="left"/>
            </w:pPr>
            <w:r>
              <w:rPr>
                <w:sz w:val="16"/>
              </w:rPr>
              <w:t>Inland Flooding</w:t>
            </w:r>
          </w:p>
        </w:tc>
        <w:tc>
          <w:tcPr>
            <w:tcW w:type="dxa" w:w="2315"/>
          </w:tcPr>
          <w:p>
            <w:pPr>
              <w:spacing w:after="0"/>
              <w:jc w:val="right"/>
            </w:pPr>
            <w:r>
              <w:rPr>
                <w:sz w:val="16"/>
              </w:rPr>
              <w:t>$4,261,724.80</w:t>
            </w:r>
          </w:p>
        </w:tc>
        <w:tc>
          <w:tcPr>
            <w:tcW w:type="dxa" w:w="1661"/>
          </w:tcPr>
          <w:p>
            <w:pPr>
              <w:spacing w:after="0"/>
              <w:jc w:val="left"/>
            </w:pPr>
            <w:r>
              <w:rPr>
                <w:sz w:val="16"/>
              </w:rPr>
              <w:t>in the 12 months before plan approval; within last 5 years</w:t>
            </w:r>
          </w:p>
        </w:tc>
        <w:tc>
          <w:tcPr>
            <w:tcW w:type="dxa" w:w="883"/>
          </w:tcPr>
          <w:p>
            <w:pPr>
              <w:spacing w:after="0"/>
              <w:jc w:val="left"/>
            </w:pPr>
          </w:p>
        </w:tc>
      </w:tr>
      <w:tr>
        <w:trPr>
          <w:cantSplit/>
        </w:trPr>
        <w:tc>
          <w:tcPr>
            <w:tcW w:type="dxa" w:w="1037"/>
          </w:tcPr>
          <w:p>
            <w:pPr>
              <w:spacing w:after="0"/>
              <w:jc w:val="left"/>
            </w:pPr>
            <w:r>
              <w:rPr>
                <w:sz w:val="16"/>
              </w:rPr>
              <w:t>2023-09-14</w:t>
            </w:r>
          </w:p>
        </w:tc>
        <w:tc>
          <w:tcPr>
            <w:tcW w:type="dxa" w:w="1037"/>
          </w:tcPr>
          <w:p>
            <w:pPr>
              <w:spacing w:after="0"/>
              <w:jc w:val="left"/>
            </w:pPr>
            <w:r>
              <w:rPr>
                <w:sz w:val="16"/>
              </w:rPr>
              <w:t>2023-09-15</w:t>
            </w:r>
          </w:p>
        </w:tc>
        <w:tc>
          <w:tcPr>
            <w:tcW w:type="dxa" w:w="1037"/>
          </w:tcPr>
          <w:p>
            <w:pPr>
              <w:spacing w:after="0"/>
              <w:jc w:val="left"/>
            </w:pPr>
            <w:r>
              <w:rPr>
                <w:sz w:val="16"/>
              </w:rPr>
              <w:t>EM-3598-ME</w:t>
            </w:r>
          </w:p>
        </w:tc>
        <w:tc>
          <w:tcPr>
            <w:tcW w:type="dxa" w:w="1263"/>
          </w:tcPr>
          <w:p>
            <w:pPr>
              <w:spacing w:after="0"/>
              <w:jc w:val="left"/>
            </w:pPr>
            <w:r>
              <w:rPr>
                <w:sz w:val="16"/>
              </w:rPr>
              <w:t>Emergency</w:t>
            </w:r>
          </w:p>
        </w:tc>
        <w:tc>
          <w:tcPr>
            <w:tcW w:type="dxa" w:w="2920"/>
          </w:tcPr>
          <w:p>
            <w:pPr>
              <w:spacing w:after="0"/>
              <w:jc w:val="left"/>
            </w:pPr>
            <w:r>
              <w:rPr>
                <w:sz w:val="16"/>
              </w:rPr>
              <w:t>Hurricane Lee</w:t>
            </w:r>
          </w:p>
        </w:tc>
        <w:tc>
          <w:tcPr>
            <w:tcW w:type="dxa" w:w="1960"/>
          </w:tcPr>
          <w:p>
            <w:pPr>
              <w:spacing w:after="0"/>
              <w:jc w:val="left"/>
            </w:pPr>
            <w:r>
              <w:rPr>
                <w:sz w:val="16"/>
              </w:rPr>
              <w:t>Hurricane</w:t>
            </w:r>
          </w:p>
        </w:tc>
        <w:tc>
          <w:tcPr>
            <w:tcW w:type="dxa" w:w="2315"/>
          </w:tcPr>
          <w:p>
            <w:pPr>
              <w:spacing w:after="0"/>
              <w:jc w:val="right"/>
            </w:pPr>
            <w:r>
              <w:rPr>
                <w:sz w:val="16"/>
              </w:rPr>
              <w:t>no Public Assistance recorded</w:t>
            </w:r>
          </w:p>
        </w:tc>
        <w:tc>
          <w:tcPr>
            <w:tcW w:type="dxa" w:w="1661"/>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2023-07-06</w:t>
            </w:r>
          </w:p>
        </w:tc>
        <w:tc>
          <w:tcPr>
            <w:tcW w:type="dxa" w:w="1037"/>
          </w:tcPr>
          <w:p>
            <w:pPr>
              <w:spacing w:after="0"/>
              <w:jc w:val="left"/>
            </w:pPr>
            <w:r>
              <w:rPr>
                <w:sz w:val="16"/>
              </w:rPr>
              <w:t>2023-04-30</w:t>
            </w:r>
          </w:p>
        </w:tc>
        <w:tc>
          <w:tcPr>
            <w:tcW w:type="dxa" w:w="1037"/>
          </w:tcPr>
          <w:p>
            <w:pPr>
              <w:spacing w:after="0"/>
              <w:jc w:val="left"/>
            </w:pPr>
            <w:r>
              <w:rPr>
                <w:sz w:val="16"/>
              </w:rPr>
              <w:t>DR-4719-ME</w:t>
            </w:r>
          </w:p>
        </w:tc>
        <w:tc>
          <w:tcPr>
            <w:tcW w:type="dxa" w:w="1263"/>
          </w:tcPr>
          <w:p>
            <w:pPr>
              <w:spacing w:after="0"/>
              <w:jc w:val="left"/>
            </w:pPr>
            <w:r>
              <w:rPr>
                <w:sz w:val="16"/>
              </w:rPr>
              <w:t>Major disaster</w:t>
            </w:r>
          </w:p>
        </w:tc>
        <w:tc>
          <w:tcPr>
            <w:tcW w:type="dxa" w:w="2920"/>
          </w:tcPr>
          <w:p>
            <w:pPr>
              <w:spacing w:after="0"/>
              <w:jc w:val="left"/>
            </w:pPr>
            <w:r>
              <w:rPr>
                <w:sz w:val="16"/>
              </w:rPr>
              <w:t>Severe Storm and Flooding</w:t>
            </w:r>
          </w:p>
        </w:tc>
        <w:tc>
          <w:tcPr>
            <w:tcW w:type="dxa" w:w="1960"/>
          </w:tcPr>
          <w:p>
            <w:pPr>
              <w:spacing w:after="0"/>
              <w:jc w:val="left"/>
            </w:pPr>
            <w:r>
              <w:rPr>
                <w:sz w:val="16"/>
              </w:rPr>
              <w:t>Inland Flooding</w:t>
            </w:r>
          </w:p>
        </w:tc>
        <w:tc>
          <w:tcPr>
            <w:tcW w:type="dxa" w:w="2315"/>
          </w:tcPr>
          <w:p>
            <w:pPr>
              <w:spacing w:after="0"/>
              <w:jc w:val="right"/>
            </w:pPr>
            <w:r>
              <w:rPr>
                <w:sz w:val="16"/>
              </w:rPr>
              <w:t>$1,975,089.63</w:t>
            </w:r>
          </w:p>
        </w:tc>
        <w:tc>
          <w:tcPr>
            <w:tcW w:type="dxa" w:w="1661"/>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2023-03-22</w:t>
            </w:r>
          </w:p>
        </w:tc>
        <w:tc>
          <w:tcPr>
            <w:tcW w:type="dxa" w:w="1037"/>
          </w:tcPr>
          <w:p>
            <w:pPr>
              <w:spacing w:after="0"/>
              <w:jc w:val="left"/>
            </w:pPr>
            <w:r>
              <w:rPr>
                <w:sz w:val="16"/>
              </w:rPr>
              <w:t>2022-12-23</w:t>
            </w:r>
          </w:p>
        </w:tc>
        <w:tc>
          <w:tcPr>
            <w:tcW w:type="dxa" w:w="1037"/>
          </w:tcPr>
          <w:p>
            <w:pPr>
              <w:spacing w:after="0"/>
              <w:jc w:val="left"/>
            </w:pPr>
            <w:r>
              <w:rPr>
                <w:sz w:val="16"/>
              </w:rPr>
              <w:t>DR-4696-ME</w:t>
            </w:r>
          </w:p>
        </w:tc>
        <w:tc>
          <w:tcPr>
            <w:tcW w:type="dxa" w:w="1263"/>
          </w:tcPr>
          <w:p>
            <w:pPr>
              <w:spacing w:after="0"/>
              <w:jc w:val="left"/>
            </w:pPr>
            <w:r>
              <w:rPr>
                <w:sz w:val="16"/>
              </w:rPr>
              <w:t>Major disaster</w:t>
            </w:r>
          </w:p>
        </w:tc>
        <w:tc>
          <w:tcPr>
            <w:tcW w:type="dxa" w:w="2920"/>
          </w:tcPr>
          <w:p>
            <w:pPr>
              <w:spacing w:after="0"/>
              <w:jc w:val="left"/>
            </w:pPr>
            <w:r>
              <w:rPr>
                <w:sz w:val="16"/>
              </w:rPr>
              <w:t>Severe Storm and Flooding</w:t>
            </w:r>
          </w:p>
        </w:tc>
        <w:tc>
          <w:tcPr>
            <w:tcW w:type="dxa" w:w="1960"/>
          </w:tcPr>
          <w:p>
            <w:pPr>
              <w:spacing w:after="0"/>
              <w:jc w:val="left"/>
            </w:pPr>
            <w:r>
              <w:rPr>
                <w:sz w:val="16"/>
              </w:rPr>
              <w:t>Inland Flooding</w:t>
            </w:r>
          </w:p>
        </w:tc>
        <w:tc>
          <w:tcPr>
            <w:tcW w:type="dxa" w:w="2315"/>
          </w:tcPr>
          <w:p>
            <w:pPr>
              <w:spacing w:after="0"/>
              <w:jc w:val="right"/>
            </w:pPr>
            <w:r>
              <w:rPr>
                <w:sz w:val="16"/>
              </w:rPr>
              <w:t>$537,042.97</w:t>
            </w:r>
          </w:p>
        </w:tc>
        <w:tc>
          <w:tcPr>
            <w:tcW w:type="dxa" w:w="1661"/>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DR-4522-ME</w:t>
            </w:r>
          </w:p>
        </w:tc>
        <w:tc>
          <w:tcPr>
            <w:tcW w:type="dxa" w:w="1263"/>
          </w:tcPr>
          <w:p>
            <w:pPr>
              <w:spacing w:after="0"/>
              <w:jc w:val="left"/>
            </w:pPr>
            <w:r>
              <w:rPr>
                <w:sz w:val="16"/>
              </w:rPr>
              <w:t>Major disaster</w:t>
            </w:r>
          </w:p>
        </w:tc>
        <w:tc>
          <w:tcPr>
            <w:tcW w:type="dxa" w:w="2920"/>
          </w:tcPr>
          <w:p>
            <w:pPr>
              <w:spacing w:after="0"/>
              <w:jc w:val="left"/>
            </w:pPr>
            <w:r>
              <w:rPr>
                <w:sz w:val="16"/>
              </w:rPr>
              <w:t>COVID-19 Pandemic</w:t>
            </w:r>
          </w:p>
        </w:tc>
        <w:tc>
          <w:tcPr>
            <w:tcW w:type="dxa" w:w="1960"/>
          </w:tcPr>
          <w:p>
            <w:pPr>
              <w:spacing w:after="0"/>
              <w:jc w:val="left"/>
            </w:pPr>
            <w:r>
              <w:rPr>
                <w:sz w:val="16"/>
              </w:rPr>
              <w:t>Non-natural, not counted</w:t>
            </w:r>
          </w:p>
        </w:tc>
        <w:tc>
          <w:tcPr>
            <w:tcW w:type="dxa" w:w="2315"/>
          </w:tcPr>
          <w:p>
            <w:pPr>
              <w:spacing w:after="0"/>
              <w:jc w:val="right"/>
            </w:pPr>
            <w:r>
              <w:rPr>
                <w:sz w:val="16"/>
              </w:rPr>
              <w:t>$449,281.45</w:t>
            </w:r>
          </w:p>
        </w:tc>
        <w:tc>
          <w:tcPr>
            <w:tcW w:type="dxa" w:w="166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EM-3444-ME</w:t>
            </w:r>
          </w:p>
        </w:tc>
        <w:tc>
          <w:tcPr>
            <w:tcW w:type="dxa" w:w="1263"/>
          </w:tcPr>
          <w:p>
            <w:pPr>
              <w:spacing w:after="0"/>
              <w:jc w:val="left"/>
            </w:pPr>
            <w:r>
              <w:rPr>
                <w:sz w:val="16"/>
              </w:rPr>
              <w:t>Emergency</w:t>
            </w:r>
          </w:p>
        </w:tc>
        <w:tc>
          <w:tcPr>
            <w:tcW w:type="dxa" w:w="2920"/>
          </w:tcPr>
          <w:p>
            <w:pPr>
              <w:spacing w:after="0"/>
              <w:jc w:val="left"/>
            </w:pPr>
            <w:r>
              <w:rPr>
                <w:sz w:val="16"/>
              </w:rPr>
              <w:t>COVID-19</w:t>
            </w:r>
          </w:p>
        </w:tc>
        <w:tc>
          <w:tcPr>
            <w:tcW w:type="dxa" w:w="1960"/>
          </w:tcPr>
          <w:p>
            <w:pPr>
              <w:spacing w:after="0"/>
              <w:jc w:val="left"/>
            </w:pPr>
            <w:r>
              <w:rPr>
                <w:sz w:val="16"/>
              </w:rPr>
              <w:t>Non-natural, not counted</w:t>
            </w:r>
          </w:p>
        </w:tc>
        <w:tc>
          <w:tcPr>
            <w:tcW w:type="dxa" w:w="2315"/>
          </w:tcPr>
          <w:p>
            <w:pPr>
              <w:spacing w:after="0"/>
              <w:jc w:val="right"/>
            </w:pPr>
            <w:r>
              <w:rPr>
                <w:sz w:val="16"/>
              </w:rPr>
              <w:t>no Public Assistance recorded</w:t>
            </w:r>
          </w:p>
        </w:tc>
        <w:tc>
          <w:tcPr>
            <w:tcW w:type="dxa" w:w="1661"/>
          </w:tcPr>
          <w:p>
            <w:pPr>
              <w:spacing w:after="0"/>
              <w:jc w:val="left"/>
            </w:pPr>
          </w:p>
        </w:tc>
        <w:tc>
          <w:tcPr>
            <w:tcW w:type="dxa" w:w="883"/>
          </w:tcPr>
          <w:p>
            <w:pPr>
              <w:spacing w:after="0"/>
              <w:jc w:val="left"/>
            </w:pPr>
            <w:r>
              <w:rPr>
                <w:sz w:val="16"/>
              </w:rPr>
              <w:t>same incident as DR-4522</w:t>
            </w: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DR-4354-ME</w:t>
            </w:r>
          </w:p>
        </w:tc>
        <w:tc>
          <w:tcPr>
            <w:tcW w:type="dxa" w:w="1263"/>
          </w:tcPr>
          <w:p>
            <w:pPr>
              <w:spacing w:after="0"/>
              <w:jc w:val="left"/>
            </w:pPr>
            <w:r>
              <w:rPr>
                <w:sz w:val="16"/>
              </w:rPr>
              <w:t>Major disaster</w:t>
            </w:r>
          </w:p>
        </w:tc>
        <w:tc>
          <w:tcPr>
            <w:tcW w:type="dxa" w:w="2920"/>
          </w:tcPr>
          <w:p>
            <w:pPr>
              <w:spacing w:after="0"/>
              <w:jc w:val="left"/>
            </w:pPr>
            <w:r>
              <w:rPr>
                <w:sz w:val="16"/>
              </w:rPr>
              <w:t>Severe Storm and Flooding</w:t>
            </w:r>
          </w:p>
        </w:tc>
        <w:tc>
          <w:tcPr>
            <w:tcW w:type="dxa" w:w="1960"/>
          </w:tcPr>
          <w:p>
            <w:pPr>
              <w:spacing w:after="0"/>
              <w:jc w:val="left"/>
            </w:pPr>
            <w:r>
              <w:rPr>
                <w:sz w:val="16"/>
              </w:rPr>
              <w:t>Inland Flooding</w:t>
            </w:r>
          </w:p>
        </w:tc>
        <w:tc>
          <w:tcPr>
            <w:tcW w:type="dxa" w:w="2315"/>
          </w:tcPr>
          <w:p>
            <w:pPr>
              <w:spacing w:after="0"/>
              <w:jc w:val="right"/>
            </w:pPr>
            <w:r>
              <w:rPr>
                <w:sz w:val="16"/>
              </w:rPr>
              <w:t>$161,562.78</w:t>
            </w:r>
          </w:p>
        </w:tc>
        <w:tc>
          <w:tcPr>
            <w:tcW w:type="dxa" w:w="166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2009-07-30</w:t>
            </w:r>
          </w:p>
        </w:tc>
        <w:tc>
          <w:tcPr>
            <w:tcW w:type="dxa" w:w="1037"/>
          </w:tcPr>
          <w:p>
            <w:pPr>
              <w:spacing w:after="0"/>
              <w:jc w:val="left"/>
            </w:pPr>
            <w:r>
              <w:rPr>
                <w:sz w:val="16"/>
              </w:rPr>
              <w:t>2009-06-18</w:t>
            </w:r>
          </w:p>
        </w:tc>
        <w:tc>
          <w:tcPr>
            <w:tcW w:type="dxa" w:w="1037"/>
          </w:tcPr>
          <w:p>
            <w:pPr>
              <w:spacing w:after="0"/>
              <w:jc w:val="left"/>
            </w:pPr>
            <w:r>
              <w:rPr>
                <w:sz w:val="16"/>
              </w:rPr>
              <w:t>DR-1852-ME</w:t>
            </w:r>
          </w:p>
        </w:tc>
        <w:tc>
          <w:tcPr>
            <w:tcW w:type="dxa" w:w="1263"/>
          </w:tcPr>
          <w:p>
            <w:pPr>
              <w:spacing w:after="0"/>
              <w:jc w:val="left"/>
            </w:pPr>
            <w:r>
              <w:rPr>
                <w:sz w:val="16"/>
              </w:rPr>
              <w:t>Major disaster</w:t>
            </w:r>
          </w:p>
        </w:tc>
        <w:tc>
          <w:tcPr>
            <w:tcW w:type="dxa" w:w="2920"/>
          </w:tcPr>
          <w:p>
            <w:pPr>
              <w:spacing w:after="0"/>
              <w:jc w:val="left"/>
            </w:pPr>
            <w:r>
              <w:rPr>
                <w:sz w:val="16"/>
              </w:rPr>
              <w:t>Severe Storms, Flooding, and Landslides</w:t>
            </w:r>
          </w:p>
        </w:tc>
        <w:tc>
          <w:tcPr>
            <w:tcW w:type="dxa" w:w="1960"/>
          </w:tcPr>
          <w:p>
            <w:pPr>
              <w:spacing w:after="0"/>
              <w:jc w:val="left"/>
            </w:pPr>
            <w:r>
              <w:rPr>
                <w:sz w:val="16"/>
              </w:rPr>
              <w:t>Inland Flooding; Landslide</w:t>
            </w:r>
          </w:p>
        </w:tc>
        <w:tc>
          <w:tcPr>
            <w:tcW w:type="dxa" w:w="2315"/>
          </w:tcPr>
          <w:p>
            <w:pPr>
              <w:spacing w:after="0"/>
              <w:jc w:val="right"/>
            </w:pPr>
            <w:r>
              <w:rPr>
                <w:sz w:val="16"/>
              </w:rPr>
              <w:t>$255,311.56</w:t>
            </w:r>
          </w:p>
        </w:tc>
        <w:tc>
          <w:tcPr>
            <w:tcW w:type="dxa" w:w="166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2008-05-09</w:t>
            </w:r>
          </w:p>
        </w:tc>
        <w:tc>
          <w:tcPr>
            <w:tcW w:type="dxa" w:w="1037"/>
          </w:tcPr>
          <w:p>
            <w:pPr>
              <w:spacing w:after="0"/>
              <w:jc w:val="left"/>
            </w:pPr>
            <w:r>
              <w:rPr>
                <w:sz w:val="16"/>
              </w:rPr>
              <w:t>2008-04-28</w:t>
            </w:r>
          </w:p>
        </w:tc>
        <w:tc>
          <w:tcPr>
            <w:tcW w:type="dxa" w:w="1037"/>
          </w:tcPr>
          <w:p>
            <w:pPr>
              <w:spacing w:after="0"/>
              <w:jc w:val="left"/>
            </w:pPr>
            <w:r>
              <w:rPr>
                <w:sz w:val="16"/>
              </w:rPr>
              <w:t>DR-1755-ME</w:t>
            </w:r>
          </w:p>
        </w:tc>
        <w:tc>
          <w:tcPr>
            <w:tcW w:type="dxa" w:w="1263"/>
          </w:tcPr>
          <w:p>
            <w:pPr>
              <w:spacing w:after="0"/>
              <w:jc w:val="left"/>
            </w:pPr>
            <w:r>
              <w:rPr>
                <w:sz w:val="16"/>
              </w:rPr>
              <w:t>Major disaster</w:t>
            </w:r>
          </w:p>
        </w:tc>
        <w:tc>
          <w:tcPr>
            <w:tcW w:type="dxa" w:w="2920"/>
          </w:tcPr>
          <w:p>
            <w:pPr>
              <w:spacing w:after="0"/>
              <w:jc w:val="left"/>
            </w:pPr>
            <w:r>
              <w:rPr>
                <w:sz w:val="16"/>
              </w:rPr>
              <w:t>Severe Storms and Flooding</w:t>
            </w:r>
          </w:p>
        </w:tc>
        <w:tc>
          <w:tcPr>
            <w:tcW w:type="dxa" w:w="1960"/>
          </w:tcPr>
          <w:p>
            <w:pPr>
              <w:spacing w:after="0"/>
              <w:jc w:val="left"/>
            </w:pPr>
            <w:r>
              <w:rPr>
                <w:sz w:val="16"/>
              </w:rPr>
              <w:t>Inland Flooding</w:t>
            </w:r>
          </w:p>
        </w:tc>
        <w:tc>
          <w:tcPr>
            <w:tcW w:type="dxa" w:w="2315"/>
          </w:tcPr>
          <w:p>
            <w:pPr>
              <w:spacing w:after="0"/>
              <w:jc w:val="right"/>
            </w:pPr>
            <w:r>
              <w:rPr>
                <w:sz w:val="16"/>
              </w:rPr>
              <w:t>$158,108.09</w:t>
            </w:r>
          </w:p>
        </w:tc>
        <w:tc>
          <w:tcPr>
            <w:tcW w:type="dxa" w:w="166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2007-04-25</w:t>
            </w:r>
          </w:p>
        </w:tc>
        <w:tc>
          <w:tcPr>
            <w:tcW w:type="dxa" w:w="1037"/>
          </w:tcPr>
          <w:p>
            <w:pPr>
              <w:spacing w:after="0"/>
              <w:jc w:val="left"/>
            </w:pPr>
            <w:r>
              <w:rPr>
                <w:sz w:val="16"/>
              </w:rPr>
              <w:t>2007-04-15</w:t>
            </w:r>
          </w:p>
        </w:tc>
        <w:tc>
          <w:tcPr>
            <w:tcW w:type="dxa" w:w="1037"/>
          </w:tcPr>
          <w:p>
            <w:pPr>
              <w:spacing w:after="0"/>
              <w:jc w:val="left"/>
            </w:pPr>
            <w:r>
              <w:rPr>
                <w:sz w:val="16"/>
              </w:rPr>
              <w:t>DR-1693-ME</w:t>
            </w:r>
          </w:p>
        </w:tc>
        <w:tc>
          <w:tcPr>
            <w:tcW w:type="dxa" w:w="1263"/>
          </w:tcPr>
          <w:p>
            <w:pPr>
              <w:spacing w:after="0"/>
              <w:jc w:val="left"/>
            </w:pPr>
            <w:r>
              <w:rPr>
                <w:sz w:val="16"/>
              </w:rPr>
              <w:t>Major disaster</w:t>
            </w:r>
          </w:p>
        </w:tc>
        <w:tc>
          <w:tcPr>
            <w:tcW w:type="dxa" w:w="2920"/>
          </w:tcPr>
          <w:p>
            <w:pPr>
              <w:spacing w:after="0"/>
              <w:jc w:val="left"/>
            </w:pPr>
            <w:r>
              <w:rPr>
                <w:sz w:val="16"/>
              </w:rPr>
              <w:t>Severe Storms and Inland and Coastal Flooding</w:t>
            </w:r>
          </w:p>
        </w:tc>
        <w:tc>
          <w:tcPr>
            <w:tcW w:type="dxa" w:w="1960"/>
          </w:tcPr>
          <w:p>
            <w:pPr>
              <w:spacing w:after="0"/>
              <w:jc w:val="left"/>
            </w:pPr>
            <w:r>
              <w:rPr>
                <w:sz w:val="16"/>
              </w:rPr>
              <w:t>Coastal Flooding</w:t>
            </w:r>
          </w:p>
        </w:tc>
        <w:tc>
          <w:tcPr>
            <w:tcW w:type="dxa" w:w="2315"/>
          </w:tcPr>
          <w:p>
            <w:pPr>
              <w:spacing w:after="0"/>
              <w:jc w:val="right"/>
            </w:pPr>
            <w:r>
              <w:rPr>
                <w:sz w:val="16"/>
              </w:rPr>
              <w:t>$207,749.06</w:t>
            </w:r>
          </w:p>
        </w:tc>
        <w:tc>
          <w:tcPr>
            <w:tcW w:type="dxa" w:w="166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2005-09-19</w:t>
            </w:r>
          </w:p>
        </w:tc>
        <w:tc>
          <w:tcPr>
            <w:tcW w:type="dxa" w:w="1037"/>
          </w:tcPr>
          <w:p>
            <w:pPr>
              <w:spacing w:after="0"/>
              <w:jc w:val="left"/>
            </w:pPr>
            <w:r>
              <w:rPr>
                <w:sz w:val="16"/>
              </w:rPr>
              <w:t>2005-08-29</w:t>
            </w:r>
          </w:p>
        </w:tc>
        <w:tc>
          <w:tcPr>
            <w:tcW w:type="dxa" w:w="1037"/>
          </w:tcPr>
          <w:p>
            <w:pPr>
              <w:spacing w:after="0"/>
              <w:jc w:val="left"/>
            </w:pPr>
            <w:r>
              <w:rPr>
                <w:sz w:val="16"/>
              </w:rPr>
              <w:t>EM-3256-ME</w:t>
            </w:r>
          </w:p>
        </w:tc>
        <w:tc>
          <w:tcPr>
            <w:tcW w:type="dxa" w:w="1263"/>
          </w:tcPr>
          <w:p>
            <w:pPr>
              <w:spacing w:after="0"/>
              <w:jc w:val="left"/>
            </w:pPr>
            <w:r>
              <w:rPr>
                <w:sz w:val="16"/>
              </w:rPr>
              <w:t>Emergency</w:t>
            </w:r>
          </w:p>
        </w:tc>
        <w:tc>
          <w:tcPr>
            <w:tcW w:type="dxa" w:w="2920"/>
          </w:tcPr>
          <w:p>
            <w:pPr>
              <w:spacing w:after="0"/>
              <w:jc w:val="left"/>
            </w:pPr>
            <w:r>
              <w:rPr>
                <w:sz w:val="16"/>
              </w:rPr>
              <w:t>Hurricane Katrina Evacuation</w:t>
            </w:r>
          </w:p>
        </w:tc>
        <w:tc>
          <w:tcPr>
            <w:tcW w:type="dxa" w:w="1960"/>
          </w:tcPr>
          <w:p>
            <w:pPr>
              <w:spacing w:after="0"/>
              <w:jc w:val="left"/>
            </w:pPr>
            <w:r>
              <w:rPr>
                <w:sz w:val="16"/>
              </w:rPr>
              <w:t>Hurricane: evacuation support, not a local hazard event; not counted</w:t>
            </w:r>
          </w:p>
        </w:tc>
        <w:tc>
          <w:tcPr>
            <w:tcW w:type="dxa" w:w="2315"/>
          </w:tcPr>
          <w:p>
            <w:pPr>
              <w:spacing w:after="0"/>
              <w:jc w:val="right"/>
            </w:pPr>
            <w:r>
              <w:rPr>
                <w:sz w:val="16"/>
              </w:rPr>
              <w:t>no Public Assistance recorded</w:t>
            </w:r>
          </w:p>
        </w:tc>
        <w:tc>
          <w:tcPr>
            <w:tcW w:type="dxa" w:w="166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2005-06-29</w:t>
            </w:r>
          </w:p>
        </w:tc>
        <w:tc>
          <w:tcPr>
            <w:tcW w:type="dxa" w:w="1037"/>
          </w:tcPr>
          <w:p>
            <w:pPr>
              <w:spacing w:after="0"/>
              <w:jc w:val="left"/>
            </w:pPr>
            <w:r>
              <w:rPr>
                <w:sz w:val="16"/>
              </w:rPr>
              <w:t>2005-03-29</w:t>
            </w:r>
          </w:p>
        </w:tc>
        <w:tc>
          <w:tcPr>
            <w:tcW w:type="dxa" w:w="1037"/>
          </w:tcPr>
          <w:p>
            <w:pPr>
              <w:spacing w:after="0"/>
              <w:jc w:val="left"/>
            </w:pPr>
            <w:r>
              <w:rPr>
                <w:sz w:val="16"/>
              </w:rPr>
              <w:t>DR-1591-ME</w:t>
            </w:r>
          </w:p>
        </w:tc>
        <w:tc>
          <w:tcPr>
            <w:tcW w:type="dxa" w:w="1263"/>
          </w:tcPr>
          <w:p>
            <w:pPr>
              <w:spacing w:after="0"/>
              <w:jc w:val="left"/>
            </w:pPr>
            <w:r>
              <w:rPr>
                <w:sz w:val="16"/>
              </w:rPr>
              <w:t>Major disaster</w:t>
            </w:r>
          </w:p>
        </w:tc>
        <w:tc>
          <w:tcPr>
            <w:tcW w:type="dxa" w:w="2920"/>
          </w:tcPr>
          <w:p>
            <w:pPr>
              <w:spacing w:after="0"/>
              <w:jc w:val="left"/>
            </w:pPr>
            <w:r>
              <w:rPr>
                <w:sz w:val="16"/>
              </w:rPr>
              <w:t>Severe Storms, Flooding, Snow Melt, and Ice Jams</w:t>
            </w:r>
          </w:p>
        </w:tc>
        <w:tc>
          <w:tcPr>
            <w:tcW w:type="dxa" w:w="1960"/>
          </w:tcPr>
          <w:p>
            <w:pPr>
              <w:spacing w:after="0"/>
              <w:jc w:val="left"/>
            </w:pPr>
            <w:r>
              <w:rPr>
                <w:sz w:val="16"/>
              </w:rPr>
              <w:t>Inland Flooding</w:t>
            </w:r>
          </w:p>
        </w:tc>
        <w:tc>
          <w:tcPr>
            <w:tcW w:type="dxa" w:w="2315"/>
          </w:tcPr>
          <w:p>
            <w:pPr>
              <w:spacing w:after="0"/>
              <w:jc w:val="right"/>
            </w:pPr>
            <w:r>
              <w:rPr>
                <w:sz w:val="16"/>
              </w:rPr>
              <w:t>$430,853.36</w:t>
            </w:r>
          </w:p>
        </w:tc>
        <w:tc>
          <w:tcPr>
            <w:tcW w:type="dxa" w:w="166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2005-04-01</w:t>
            </w:r>
          </w:p>
        </w:tc>
        <w:tc>
          <w:tcPr>
            <w:tcW w:type="dxa" w:w="1037"/>
          </w:tcPr>
          <w:p>
            <w:pPr>
              <w:spacing w:after="0"/>
              <w:jc w:val="left"/>
            </w:pPr>
            <w:r>
              <w:rPr>
                <w:sz w:val="16"/>
              </w:rPr>
              <w:t>2005-03-09</w:t>
            </w:r>
          </w:p>
        </w:tc>
        <w:tc>
          <w:tcPr>
            <w:tcW w:type="dxa" w:w="1037"/>
          </w:tcPr>
          <w:p>
            <w:pPr>
              <w:spacing w:after="0"/>
              <w:jc w:val="left"/>
            </w:pPr>
            <w:r>
              <w:rPr>
                <w:sz w:val="16"/>
              </w:rPr>
              <w:t>EM-3209-ME</w:t>
            </w:r>
          </w:p>
        </w:tc>
        <w:tc>
          <w:tcPr>
            <w:tcW w:type="dxa" w:w="1263"/>
          </w:tcPr>
          <w:p>
            <w:pPr>
              <w:spacing w:after="0"/>
              <w:jc w:val="left"/>
            </w:pPr>
            <w:r>
              <w:rPr>
                <w:sz w:val="16"/>
              </w:rPr>
              <w:t>Emergency</w:t>
            </w:r>
          </w:p>
        </w:tc>
        <w:tc>
          <w:tcPr>
            <w:tcW w:type="dxa" w:w="2920"/>
          </w:tcPr>
          <w:p>
            <w:pPr>
              <w:spacing w:after="0"/>
              <w:jc w:val="left"/>
            </w:pPr>
            <w:r>
              <w:rPr>
                <w:sz w:val="16"/>
              </w:rPr>
              <w:t>Snow</w:t>
            </w:r>
          </w:p>
        </w:tc>
        <w:tc>
          <w:tcPr>
            <w:tcW w:type="dxa" w:w="1960"/>
          </w:tcPr>
          <w:p>
            <w:pPr>
              <w:spacing w:after="0"/>
              <w:jc w:val="left"/>
            </w:pPr>
            <w:r>
              <w:rPr>
                <w:sz w:val="16"/>
              </w:rPr>
              <w:t>Winter Weather</w:t>
            </w:r>
          </w:p>
        </w:tc>
        <w:tc>
          <w:tcPr>
            <w:tcW w:type="dxa" w:w="2315"/>
          </w:tcPr>
          <w:p>
            <w:pPr>
              <w:spacing w:after="0"/>
              <w:jc w:val="right"/>
            </w:pPr>
            <w:r>
              <w:rPr>
                <w:sz w:val="16"/>
              </w:rPr>
              <w:t>$129,094.66</w:t>
            </w:r>
          </w:p>
        </w:tc>
        <w:tc>
          <w:tcPr>
            <w:tcW w:type="dxa" w:w="166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2005-03-14</w:t>
            </w:r>
          </w:p>
        </w:tc>
        <w:tc>
          <w:tcPr>
            <w:tcW w:type="dxa" w:w="1037"/>
          </w:tcPr>
          <w:p>
            <w:pPr>
              <w:spacing w:after="0"/>
              <w:jc w:val="left"/>
            </w:pPr>
            <w:r>
              <w:rPr>
                <w:sz w:val="16"/>
              </w:rPr>
              <w:t>2005-02-10</w:t>
            </w:r>
          </w:p>
        </w:tc>
        <w:tc>
          <w:tcPr>
            <w:tcW w:type="dxa" w:w="1037"/>
          </w:tcPr>
          <w:p>
            <w:pPr>
              <w:spacing w:after="0"/>
              <w:jc w:val="left"/>
            </w:pPr>
            <w:r>
              <w:rPr>
                <w:sz w:val="16"/>
              </w:rPr>
              <w:t>EM-3206-ME</w:t>
            </w:r>
          </w:p>
        </w:tc>
        <w:tc>
          <w:tcPr>
            <w:tcW w:type="dxa" w:w="1263"/>
          </w:tcPr>
          <w:p>
            <w:pPr>
              <w:spacing w:after="0"/>
              <w:jc w:val="left"/>
            </w:pPr>
            <w:r>
              <w:rPr>
                <w:sz w:val="16"/>
              </w:rPr>
              <w:t>Emergency</w:t>
            </w:r>
          </w:p>
        </w:tc>
        <w:tc>
          <w:tcPr>
            <w:tcW w:type="dxa" w:w="2920"/>
          </w:tcPr>
          <w:p>
            <w:pPr>
              <w:spacing w:after="0"/>
              <w:jc w:val="left"/>
            </w:pPr>
            <w:r>
              <w:rPr>
                <w:sz w:val="16"/>
              </w:rPr>
              <w:t>Record and/or Near Record Snow</w:t>
            </w:r>
          </w:p>
        </w:tc>
        <w:tc>
          <w:tcPr>
            <w:tcW w:type="dxa" w:w="1960"/>
          </w:tcPr>
          <w:p>
            <w:pPr>
              <w:spacing w:after="0"/>
              <w:jc w:val="left"/>
            </w:pPr>
            <w:r>
              <w:rPr>
                <w:sz w:val="16"/>
              </w:rPr>
              <w:t>Winter Weather</w:t>
            </w:r>
          </w:p>
        </w:tc>
        <w:tc>
          <w:tcPr>
            <w:tcW w:type="dxa" w:w="2315"/>
          </w:tcPr>
          <w:p>
            <w:pPr>
              <w:spacing w:after="0"/>
              <w:jc w:val="right"/>
            </w:pPr>
            <w:r>
              <w:rPr>
                <w:sz w:val="16"/>
              </w:rPr>
              <w:t>$114,611.63</w:t>
            </w:r>
          </w:p>
        </w:tc>
        <w:tc>
          <w:tcPr>
            <w:tcW w:type="dxa" w:w="166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2004-02-05</w:t>
            </w:r>
          </w:p>
        </w:tc>
        <w:tc>
          <w:tcPr>
            <w:tcW w:type="dxa" w:w="1037"/>
          </w:tcPr>
          <w:p>
            <w:pPr>
              <w:spacing w:after="0"/>
              <w:jc w:val="left"/>
            </w:pPr>
            <w:r>
              <w:rPr>
                <w:sz w:val="16"/>
              </w:rPr>
              <w:t>2003-12-10</w:t>
            </w:r>
          </w:p>
        </w:tc>
        <w:tc>
          <w:tcPr>
            <w:tcW w:type="dxa" w:w="1037"/>
          </w:tcPr>
          <w:p>
            <w:pPr>
              <w:spacing w:after="0"/>
              <w:jc w:val="left"/>
            </w:pPr>
            <w:r>
              <w:rPr>
                <w:sz w:val="16"/>
              </w:rPr>
              <w:t>DR-1508-ME</w:t>
            </w:r>
          </w:p>
        </w:tc>
        <w:tc>
          <w:tcPr>
            <w:tcW w:type="dxa" w:w="1263"/>
          </w:tcPr>
          <w:p>
            <w:pPr>
              <w:spacing w:after="0"/>
              <w:jc w:val="left"/>
            </w:pPr>
            <w:r>
              <w:rPr>
                <w:sz w:val="16"/>
              </w:rPr>
              <w:t>Major disaster</w:t>
            </w:r>
          </w:p>
        </w:tc>
        <w:tc>
          <w:tcPr>
            <w:tcW w:type="dxa" w:w="2920"/>
          </w:tcPr>
          <w:p>
            <w:pPr>
              <w:spacing w:after="0"/>
              <w:jc w:val="left"/>
            </w:pPr>
            <w:r>
              <w:rPr>
                <w:sz w:val="16"/>
              </w:rPr>
              <w:t>Severe Storms, Flooding, Snow Melt and Ice Jams</w:t>
            </w:r>
          </w:p>
        </w:tc>
        <w:tc>
          <w:tcPr>
            <w:tcW w:type="dxa" w:w="1960"/>
          </w:tcPr>
          <w:p>
            <w:pPr>
              <w:spacing w:after="0"/>
              <w:jc w:val="left"/>
            </w:pPr>
            <w:r>
              <w:rPr>
                <w:sz w:val="16"/>
              </w:rPr>
              <w:t>Inland Flooding</w:t>
            </w:r>
          </w:p>
        </w:tc>
        <w:tc>
          <w:tcPr>
            <w:tcW w:type="dxa" w:w="2315"/>
          </w:tcPr>
          <w:p>
            <w:pPr>
              <w:spacing w:after="0"/>
              <w:jc w:val="right"/>
            </w:pPr>
            <w:r>
              <w:rPr>
                <w:sz w:val="16"/>
              </w:rPr>
              <w:t>$295,880.32</w:t>
            </w:r>
          </w:p>
        </w:tc>
        <w:tc>
          <w:tcPr>
            <w:tcW w:type="dxa" w:w="166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2004-01-26</w:t>
            </w:r>
          </w:p>
        </w:tc>
        <w:tc>
          <w:tcPr>
            <w:tcW w:type="dxa" w:w="1037"/>
          </w:tcPr>
          <w:p>
            <w:pPr>
              <w:spacing w:after="0"/>
              <w:jc w:val="left"/>
            </w:pPr>
            <w:r>
              <w:rPr>
                <w:sz w:val="16"/>
              </w:rPr>
              <w:t>2003-12-14</w:t>
            </w:r>
          </w:p>
        </w:tc>
        <w:tc>
          <w:tcPr>
            <w:tcW w:type="dxa" w:w="1037"/>
          </w:tcPr>
          <w:p>
            <w:pPr>
              <w:spacing w:after="0"/>
              <w:jc w:val="left"/>
            </w:pPr>
            <w:r>
              <w:rPr>
                <w:sz w:val="16"/>
              </w:rPr>
              <w:t>EM-3194-ME</w:t>
            </w:r>
          </w:p>
        </w:tc>
        <w:tc>
          <w:tcPr>
            <w:tcW w:type="dxa" w:w="1263"/>
          </w:tcPr>
          <w:p>
            <w:pPr>
              <w:spacing w:after="0"/>
              <w:jc w:val="left"/>
            </w:pPr>
            <w:r>
              <w:rPr>
                <w:sz w:val="16"/>
              </w:rPr>
              <w:t>Emergency</w:t>
            </w:r>
          </w:p>
        </w:tc>
        <w:tc>
          <w:tcPr>
            <w:tcW w:type="dxa" w:w="2920"/>
          </w:tcPr>
          <w:p>
            <w:pPr>
              <w:spacing w:after="0"/>
              <w:jc w:val="left"/>
            </w:pPr>
            <w:r>
              <w:rPr>
                <w:sz w:val="16"/>
              </w:rPr>
              <w:t>Snow</w:t>
            </w:r>
          </w:p>
        </w:tc>
        <w:tc>
          <w:tcPr>
            <w:tcW w:type="dxa" w:w="1960"/>
          </w:tcPr>
          <w:p>
            <w:pPr>
              <w:spacing w:after="0"/>
              <w:jc w:val="left"/>
            </w:pPr>
            <w:r>
              <w:rPr>
                <w:sz w:val="16"/>
              </w:rPr>
              <w:t>Winter Weather</w:t>
            </w:r>
          </w:p>
        </w:tc>
        <w:tc>
          <w:tcPr>
            <w:tcW w:type="dxa" w:w="2315"/>
          </w:tcPr>
          <w:p>
            <w:pPr>
              <w:spacing w:after="0"/>
              <w:jc w:val="right"/>
            </w:pPr>
            <w:r>
              <w:rPr>
                <w:sz w:val="16"/>
              </w:rPr>
              <w:t>$91,362.05</w:t>
            </w:r>
          </w:p>
        </w:tc>
        <w:tc>
          <w:tcPr>
            <w:tcW w:type="dxa" w:w="166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2004-01-15</w:t>
            </w:r>
          </w:p>
        </w:tc>
        <w:tc>
          <w:tcPr>
            <w:tcW w:type="dxa" w:w="1037"/>
          </w:tcPr>
          <w:p>
            <w:pPr>
              <w:spacing w:after="0"/>
              <w:jc w:val="left"/>
            </w:pPr>
            <w:r>
              <w:rPr>
                <w:sz w:val="16"/>
              </w:rPr>
              <w:t>2003-12-06</w:t>
            </w:r>
          </w:p>
        </w:tc>
        <w:tc>
          <w:tcPr>
            <w:tcW w:type="dxa" w:w="1037"/>
          </w:tcPr>
          <w:p>
            <w:pPr>
              <w:spacing w:after="0"/>
              <w:jc w:val="left"/>
            </w:pPr>
            <w:r>
              <w:rPr>
                <w:sz w:val="16"/>
              </w:rPr>
              <w:t>EM-3190-ME</w:t>
            </w:r>
          </w:p>
        </w:tc>
        <w:tc>
          <w:tcPr>
            <w:tcW w:type="dxa" w:w="1263"/>
          </w:tcPr>
          <w:p>
            <w:pPr>
              <w:spacing w:after="0"/>
              <w:jc w:val="left"/>
            </w:pPr>
            <w:r>
              <w:rPr>
                <w:sz w:val="16"/>
              </w:rPr>
              <w:t>Emergency</w:t>
            </w:r>
          </w:p>
        </w:tc>
        <w:tc>
          <w:tcPr>
            <w:tcW w:type="dxa" w:w="2920"/>
          </w:tcPr>
          <w:p>
            <w:pPr>
              <w:spacing w:after="0"/>
              <w:jc w:val="left"/>
            </w:pPr>
            <w:r>
              <w:rPr>
                <w:sz w:val="16"/>
              </w:rPr>
              <w:t>Snow</w:t>
            </w:r>
          </w:p>
        </w:tc>
        <w:tc>
          <w:tcPr>
            <w:tcW w:type="dxa" w:w="1960"/>
          </w:tcPr>
          <w:p>
            <w:pPr>
              <w:spacing w:after="0"/>
              <w:jc w:val="left"/>
            </w:pPr>
            <w:r>
              <w:rPr>
                <w:sz w:val="16"/>
              </w:rPr>
              <w:t>Winter Weather</w:t>
            </w:r>
          </w:p>
        </w:tc>
        <w:tc>
          <w:tcPr>
            <w:tcW w:type="dxa" w:w="2315"/>
          </w:tcPr>
          <w:p>
            <w:pPr>
              <w:spacing w:after="0"/>
              <w:jc w:val="right"/>
            </w:pPr>
            <w:r>
              <w:rPr>
                <w:sz w:val="16"/>
              </w:rPr>
              <w:t>$84,432.69</w:t>
            </w:r>
          </w:p>
        </w:tc>
        <w:tc>
          <w:tcPr>
            <w:tcW w:type="dxa" w:w="166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2001-03-20</w:t>
            </w:r>
          </w:p>
        </w:tc>
        <w:tc>
          <w:tcPr>
            <w:tcW w:type="dxa" w:w="1037"/>
          </w:tcPr>
          <w:p>
            <w:pPr>
              <w:spacing w:after="0"/>
              <w:jc w:val="left"/>
            </w:pPr>
            <w:r>
              <w:rPr>
                <w:sz w:val="16"/>
              </w:rPr>
              <w:t>2001-03-05</w:t>
            </w:r>
          </w:p>
        </w:tc>
        <w:tc>
          <w:tcPr>
            <w:tcW w:type="dxa" w:w="1037"/>
          </w:tcPr>
          <w:p>
            <w:pPr>
              <w:spacing w:after="0"/>
              <w:jc w:val="left"/>
            </w:pPr>
            <w:r>
              <w:rPr>
                <w:sz w:val="16"/>
              </w:rPr>
              <w:t>EM-3164-ME</w:t>
            </w:r>
          </w:p>
        </w:tc>
        <w:tc>
          <w:tcPr>
            <w:tcW w:type="dxa" w:w="1263"/>
          </w:tcPr>
          <w:p>
            <w:pPr>
              <w:spacing w:after="0"/>
              <w:jc w:val="left"/>
            </w:pPr>
            <w:r>
              <w:rPr>
                <w:sz w:val="16"/>
              </w:rPr>
              <w:t>Emergency</w:t>
            </w:r>
          </w:p>
        </w:tc>
        <w:tc>
          <w:tcPr>
            <w:tcW w:type="dxa" w:w="2920"/>
          </w:tcPr>
          <w:p>
            <w:pPr>
              <w:spacing w:after="0"/>
              <w:jc w:val="left"/>
            </w:pPr>
            <w:r>
              <w:rPr>
                <w:sz w:val="16"/>
              </w:rPr>
              <w:t>Snow</w:t>
            </w:r>
          </w:p>
        </w:tc>
        <w:tc>
          <w:tcPr>
            <w:tcW w:type="dxa" w:w="1960"/>
          </w:tcPr>
          <w:p>
            <w:pPr>
              <w:spacing w:after="0"/>
              <w:jc w:val="left"/>
            </w:pPr>
            <w:r>
              <w:rPr>
                <w:sz w:val="16"/>
              </w:rPr>
              <w:t>Winter Weather</w:t>
            </w:r>
          </w:p>
        </w:tc>
        <w:tc>
          <w:tcPr>
            <w:tcW w:type="dxa" w:w="2315"/>
          </w:tcPr>
          <w:p>
            <w:pPr>
              <w:spacing w:after="0"/>
              <w:jc w:val="right"/>
            </w:pPr>
            <w:r>
              <w:rPr>
                <w:sz w:val="16"/>
              </w:rPr>
              <w:t>$124,057.08</w:t>
            </w:r>
          </w:p>
        </w:tc>
        <w:tc>
          <w:tcPr>
            <w:tcW w:type="dxa" w:w="166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2000-04-28</w:t>
            </w:r>
          </w:p>
        </w:tc>
        <w:tc>
          <w:tcPr>
            <w:tcW w:type="dxa" w:w="1037"/>
          </w:tcPr>
          <w:p>
            <w:pPr>
              <w:spacing w:after="0"/>
              <w:jc w:val="left"/>
            </w:pPr>
            <w:r>
              <w:rPr>
                <w:sz w:val="16"/>
              </w:rPr>
              <w:t>2000-03-28</w:t>
            </w:r>
          </w:p>
        </w:tc>
        <w:tc>
          <w:tcPr>
            <w:tcW w:type="dxa" w:w="1037"/>
          </w:tcPr>
          <w:p>
            <w:pPr>
              <w:spacing w:after="0"/>
              <w:jc w:val="left"/>
            </w:pPr>
            <w:r>
              <w:rPr>
                <w:sz w:val="16"/>
              </w:rPr>
              <w:t>DR-1326-ME</w:t>
            </w:r>
          </w:p>
        </w:tc>
        <w:tc>
          <w:tcPr>
            <w:tcW w:type="dxa" w:w="1263"/>
          </w:tcPr>
          <w:p>
            <w:pPr>
              <w:spacing w:after="0"/>
              <w:jc w:val="left"/>
            </w:pPr>
            <w:r>
              <w:rPr>
                <w:sz w:val="16"/>
              </w:rPr>
              <w:t>Major disaster</w:t>
            </w:r>
          </w:p>
        </w:tc>
        <w:tc>
          <w:tcPr>
            <w:tcW w:type="dxa" w:w="2920"/>
          </w:tcPr>
          <w:p>
            <w:pPr>
              <w:spacing w:after="0"/>
              <w:jc w:val="left"/>
            </w:pPr>
            <w:r>
              <w:rPr>
                <w:sz w:val="16"/>
              </w:rPr>
              <w:t>Severe Storms, Flooding, and Ice Jams</w:t>
            </w:r>
          </w:p>
        </w:tc>
        <w:tc>
          <w:tcPr>
            <w:tcW w:type="dxa" w:w="1960"/>
          </w:tcPr>
          <w:p>
            <w:pPr>
              <w:spacing w:after="0"/>
              <w:jc w:val="left"/>
            </w:pPr>
            <w:r>
              <w:rPr>
                <w:sz w:val="16"/>
              </w:rPr>
              <w:t>Inland Flooding</w:t>
            </w:r>
          </w:p>
        </w:tc>
        <w:tc>
          <w:tcPr>
            <w:tcW w:type="dxa" w:w="2315"/>
          </w:tcPr>
          <w:p>
            <w:pPr>
              <w:spacing w:after="0"/>
              <w:jc w:val="right"/>
            </w:pPr>
            <w:r>
              <w:rPr>
                <w:sz w:val="16"/>
              </w:rPr>
              <w:t>$322,124.66</w:t>
            </w:r>
          </w:p>
        </w:tc>
        <w:tc>
          <w:tcPr>
            <w:tcW w:type="dxa" w:w="166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1999-11-18</w:t>
            </w:r>
          </w:p>
        </w:tc>
        <w:tc>
          <w:tcPr>
            <w:tcW w:type="dxa" w:w="1037"/>
          </w:tcPr>
          <w:p>
            <w:pPr>
              <w:spacing w:after="0"/>
              <w:jc w:val="left"/>
            </w:pPr>
            <w:r>
              <w:rPr>
                <w:sz w:val="16"/>
              </w:rPr>
              <w:t>1999-09-16</w:t>
            </w:r>
          </w:p>
        </w:tc>
        <w:tc>
          <w:tcPr>
            <w:tcW w:type="dxa" w:w="1037"/>
          </w:tcPr>
          <w:p>
            <w:pPr>
              <w:spacing w:after="0"/>
              <w:jc w:val="left"/>
            </w:pPr>
            <w:r>
              <w:rPr>
                <w:sz w:val="16"/>
              </w:rPr>
              <w:t>DR-1308-ME</w:t>
            </w:r>
          </w:p>
        </w:tc>
        <w:tc>
          <w:tcPr>
            <w:tcW w:type="dxa" w:w="1263"/>
          </w:tcPr>
          <w:p>
            <w:pPr>
              <w:spacing w:after="0"/>
              <w:jc w:val="left"/>
            </w:pPr>
            <w:r>
              <w:rPr>
                <w:sz w:val="16"/>
              </w:rPr>
              <w:t>Major disaster</w:t>
            </w:r>
          </w:p>
        </w:tc>
        <w:tc>
          <w:tcPr>
            <w:tcW w:type="dxa" w:w="2920"/>
          </w:tcPr>
          <w:p>
            <w:pPr>
              <w:spacing w:after="0"/>
              <w:jc w:val="left"/>
            </w:pPr>
            <w:r>
              <w:rPr>
                <w:sz w:val="16"/>
              </w:rPr>
              <w:t>Hurricane Floyd Major Disaster Declarations</w:t>
            </w:r>
          </w:p>
        </w:tc>
        <w:tc>
          <w:tcPr>
            <w:tcW w:type="dxa" w:w="1960"/>
          </w:tcPr>
          <w:p>
            <w:pPr>
              <w:spacing w:after="0"/>
              <w:jc w:val="left"/>
            </w:pPr>
            <w:r>
              <w:rPr>
                <w:sz w:val="16"/>
              </w:rPr>
              <w:t>Hurricane (primary); also designated: Inland Flooding</w:t>
            </w:r>
          </w:p>
        </w:tc>
        <w:tc>
          <w:tcPr>
            <w:tcW w:type="dxa" w:w="2315"/>
          </w:tcPr>
          <w:p>
            <w:pPr>
              <w:spacing w:after="0"/>
              <w:jc w:val="right"/>
            </w:pPr>
            <w:r>
              <w:rPr>
                <w:sz w:val="16"/>
              </w:rPr>
              <w:t>$127,109.71</w:t>
            </w:r>
          </w:p>
        </w:tc>
        <w:tc>
          <w:tcPr>
            <w:tcW w:type="dxa" w:w="166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DR-1232-ME</w:t>
            </w:r>
          </w:p>
        </w:tc>
        <w:tc>
          <w:tcPr>
            <w:tcW w:type="dxa" w:w="1263"/>
          </w:tcPr>
          <w:p>
            <w:pPr>
              <w:spacing w:after="0"/>
              <w:jc w:val="left"/>
            </w:pPr>
            <w:r>
              <w:rPr>
                <w:sz w:val="16"/>
              </w:rPr>
              <w:t>Major disaster</w:t>
            </w:r>
          </w:p>
        </w:tc>
        <w:tc>
          <w:tcPr>
            <w:tcW w:type="dxa" w:w="2920"/>
          </w:tcPr>
          <w:p>
            <w:pPr>
              <w:spacing w:after="0"/>
              <w:jc w:val="left"/>
            </w:pPr>
            <w:r>
              <w:rPr>
                <w:sz w:val="16"/>
              </w:rPr>
              <w:t>Severe Storms and Flooding</w:t>
            </w:r>
          </w:p>
        </w:tc>
        <w:tc>
          <w:tcPr>
            <w:tcW w:type="dxa" w:w="1960"/>
          </w:tcPr>
          <w:p>
            <w:pPr>
              <w:spacing w:after="0"/>
              <w:jc w:val="left"/>
            </w:pPr>
            <w:r>
              <w:rPr>
                <w:sz w:val="16"/>
              </w:rPr>
              <w:t>Inland Flooding; Winter Weather</w:t>
            </w:r>
          </w:p>
        </w:tc>
        <w:tc>
          <w:tcPr>
            <w:tcW w:type="dxa" w:w="2315"/>
          </w:tcPr>
          <w:p>
            <w:pPr>
              <w:spacing w:after="0"/>
              <w:jc w:val="right"/>
            </w:pPr>
            <w:r>
              <w:rPr>
                <w:sz w:val="16"/>
              </w:rPr>
              <w:t>no Public Assistance recorded</w:t>
            </w:r>
          </w:p>
        </w:tc>
        <w:tc>
          <w:tcPr>
            <w:tcW w:type="dxa" w:w="166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1998-01-05</w:t>
            </w:r>
          </w:p>
        </w:tc>
        <w:tc>
          <w:tcPr>
            <w:tcW w:type="dxa" w:w="1037"/>
          </w:tcPr>
          <w:p>
            <w:pPr>
              <w:spacing w:after="0"/>
              <w:jc w:val="left"/>
            </w:pPr>
            <w:r>
              <w:rPr>
                <w:sz w:val="16"/>
              </w:rPr>
              <w:t>DR-1198-ME</w:t>
            </w:r>
          </w:p>
        </w:tc>
        <w:tc>
          <w:tcPr>
            <w:tcW w:type="dxa" w:w="1263"/>
          </w:tcPr>
          <w:p>
            <w:pPr>
              <w:spacing w:after="0"/>
              <w:jc w:val="left"/>
            </w:pPr>
            <w:r>
              <w:rPr>
                <w:sz w:val="16"/>
              </w:rPr>
              <w:t>Major disaster</w:t>
            </w:r>
          </w:p>
        </w:tc>
        <w:tc>
          <w:tcPr>
            <w:tcW w:type="dxa" w:w="2920"/>
          </w:tcPr>
          <w:p>
            <w:pPr>
              <w:spacing w:after="0"/>
              <w:jc w:val="left"/>
            </w:pPr>
            <w:r>
              <w:rPr>
                <w:sz w:val="16"/>
              </w:rPr>
              <w:t>Severe Ice Storms, Rains and High Winds</w:t>
            </w:r>
          </w:p>
        </w:tc>
        <w:tc>
          <w:tcPr>
            <w:tcW w:type="dxa" w:w="1960"/>
          </w:tcPr>
          <w:p>
            <w:pPr>
              <w:spacing w:after="0"/>
              <w:jc w:val="left"/>
            </w:pPr>
            <w:r>
              <w:rPr>
                <w:sz w:val="16"/>
              </w:rPr>
              <w:t>Ice Storm; Strong Wind</w:t>
            </w:r>
          </w:p>
        </w:tc>
        <w:tc>
          <w:tcPr>
            <w:tcW w:type="dxa" w:w="2315"/>
          </w:tcPr>
          <w:p>
            <w:pPr>
              <w:spacing w:after="0"/>
              <w:jc w:val="right"/>
            </w:pPr>
            <w:r>
              <w:rPr>
                <w:sz w:val="16"/>
              </w:rPr>
              <w:t>no Public Assistance recorded</w:t>
            </w:r>
          </w:p>
        </w:tc>
        <w:tc>
          <w:tcPr>
            <w:tcW w:type="dxa" w:w="166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1996-03-13</w:t>
            </w:r>
          </w:p>
        </w:tc>
        <w:tc>
          <w:tcPr>
            <w:tcW w:type="dxa" w:w="1037"/>
          </w:tcPr>
          <w:p>
            <w:pPr>
              <w:spacing w:after="0"/>
              <w:jc w:val="left"/>
            </w:pPr>
            <w:r>
              <w:rPr>
                <w:sz w:val="16"/>
              </w:rPr>
              <w:t>1996-01-19</w:t>
            </w:r>
          </w:p>
        </w:tc>
        <w:tc>
          <w:tcPr>
            <w:tcW w:type="dxa" w:w="1037"/>
          </w:tcPr>
          <w:p>
            <w:pPr>
              <w:spacing w:after="0"/>
              <w:jc w:val="left"/>
            </w:pPr>
            <w:r>
              <w:rPr>
                <w:sz w:val="16"/>
              </w:rPr>
              <w:t>DR-1106-ME</w:t>
            </w:r>
          </w:p>
        </w:tc>
        <w:tc>
          <w:tcPr>
            <w:tcW w:type="dxa" w:w="1263"/>
          </w:tcPr>
          <w:p>
            <w:pPr>
              <w:spacing w:after="0"/>
              <w:jc w:val="left"/>
            </w:pPr>
            <w:r>
              <w:rPr>
                <w:sz w:val="16"/>
              </w:rPr>
              <w:t>Major disaster</w:t>
            </w:r>
          </w:p>
        </w:tc>
        <w:tc>
          <w:tcPr>
            <w:tcW w:type="dxa" w:w="2920"/>
          </w:tcPr>
          <w:p>
            <w:pPr>
              <w:spacing w:after="0"/>
              <w:jc w:val="left"/>
            </w:pPr>
            <w:r>
              <w:rPr>
                <w:sz w:val="16"/>
              </w:rPr>
              <w:t>Severe Storms, Ice Jams, Flooding</w:t>
            </w:r>
          </w:p>
        </w:tc>
        <w:tc>
          <w:tcPr>
            <w:tcW w:type="dxa" w:w="1960"/>
          </w:tcPr>
          <w:p>
            <w:pPr>
              <w:spacing w:after="0"/>
              <w:jc w:val="left"/>
            </w:pPr>
            <w:r>
              <w:rPr>
                <w:sz w:val="16"/>
              </w:rPr>
              <w:t>Inland Flooding</w:t>
            </w:r>
          </w:p>
        </w:tc>
        <w:tc>
          <w:tcPr>
            <w:tcW w:type="dxa" w:w="2315"/>
          </w:tcPr>
          <w:p>
            <w:pPr>
              <w:spacing w:after="0"/>
              <w:jc w:val="right"/>
            </w:pPr>
            <w:r>
              <w:rPr>
                <w:sz w:val="16"/>
              </w:rPr>
              <w:t>no Public Assistance recorded</w:t>
            </w:r>
          </w:p>
        </w:tc>
        <w:tc>
          <w:tcPr>
            <w:tcW w:type="dxa" w:w="166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1993-05-11</w:t>
            </w:r>
          </w:p>
        </w:tc>
        <w:tc>
          <w:tcPr>
            <w:tcW w:type="dxa" w:w="1037"/>
          </w:tcPr>
          <w:p>
            <w:pPr>
              <w:spacing w:after="0"/>
              <w:jc w:val="left"/>
            </w:pPr>
            <w:r>
              <w:rPr>
                <w:sz w:val="16"/>
              </w:rPr>
              <w:t>1993-04-09</w:t>
            </w:r>
          </w:p>
        </w:tc>
        <w:tc>
          <w:tcPr>
            <w:tcW w:type="dxa" w:w="1037"/>
          </w:tcPr>
          <w:p>
            <w:pPr>
              <w:spacing w:after="0"/>
              <w:jc w:val="left"/>
            </w:pPr>
            <w:r>
              <w:rPr>
                <w:sz w:val="16"/>
              </w:rPr>
              <w:t>DR-988-ME</w:t>
            </w:r>
          </w:p>
        </w:tc>
        <w:tc>
          <w:tcPr>
            <w:tcW w:type="dxa" w:w="1263"/>
          </w:tcPr>
          <w:p>
            <w:pPr>
              <w:spacing w:after="0"/>
              <w:jc w:val="left"/>
            </w:pPr>
            <w:r>
              <w:rPr>
                <w:sz w:val="16"/>
              </w:rPr>
              <w:t>Major disaster</w:t>
            </w:r>
          </w:p>
        </w:tc>
        <w:tc>
          <w:tcPr>
            <w:tcW w:type="dxa" w:w="2920"/>
          </w:tcPr>
          <w:p>
            <w:pPr>
              <w:spacing w:after="0"/>
              <w:jc w:val="left"/>
            </w:pPr>
            <w:r>
              <w:rPr>
                <w:sz w:val="16"/>
              </w:rPr>
              <w:t>Heavy Rain, Snowmelt, Ice Jams &amp; Flooding</w:t>
            </w:r>
          </w:p>
        </w:tc>
        <w:tc>
          <w:tcPr>
            <w:tcW w:type="dxa" w:w="1960"/>
          </w:tcPr>
          <w:p>
            <w:pPr>
              <w:spacing w:after="0"/>
              <w:jc w:val="left"/>
            </w:pPr>
            <w:r>
              <w:rPr>
                <w:sz w:val="16"/>
              </w:rPr>
              <w:t>Inland Flooding</w:t>
            </w:r>
          </w:p>
        </w:tc>
        <w:tc>
          <w:tcPr>
            <w:tcW w:type="dxa" w:w="2315"/>
          </w:tcPr>
          <w:p>
            <w:pPr>
              <w:spacing w:after="0"/>
              <w:jc w:val="right"/>
            </w:pPr>
            <w:r>
              <w:rPr>
                <w:sz w:val="16"/>
              </w:rPr>
              <w:t>no Public Assistance recorded</w:t>
            </w:r>
          </w:p>
        </w:tc>
        <w:tc>
          <w:tcPr>
            <w:tcW w:type="dxa" w:w="166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EM-3099-ME</w:t>
            </w:r>
          </w:p>
        </w:tc>
        <w:tc>
          <w:tcPr>
            <w:tcW w:type="dxa" w:w="1263"/>
          </w:tcPr>
          <w:p>
            <w:pPr>
              <w:spacing w:after="0"/>
              <w:jc w:val="left"/>
            </w:pPr>
            <w:r>
              <w:rPr>
                <w:sz w:val="16"/>
              </w:rPr>
              <w:t>Emergency</w:t>
            </w:r>
          </w:p>
        </w:tc>
        <w:tc>
          <w:tcPr>
            <w:tcW w:type="dxa" w:w="2920"/>
          </w:tcPr>
          <w:p>
            <w:pPr>
              <w:spacing w:after="0"/>
              <w:jc w:val="left"/>
            </w:pPr>
            <w:r>
              <w:rPr>
                <w:sz w:val="16"/>
              </w:rPr>
              <w:t>Blizzards, Severe Winds &amp; Snowfall, Coastal Storm</w:t>
            </w:r>
          </w:p>
        </w:tc>
        <w:tc>
          <w:tcPr>
            <w:tcW w:type="dxa" w:w="1960"/>
          </w:tcPr>
          <w:p>
            <w:pPr>
              <w:spacing w:after="0"/>
              <w:jc w:val="left"/>
            </w:pPr>
            <w:r>
              <w:rPr>
                <w:sz w:val="16"/>
              </w:rPr>
              <w:t>Winter Weather (primary); also designated: Coastal Flooding</w:t>
            </w:r>
          </w:p>
        </w:tc>
        <w:tc>
          <w:tcPr>
            <w:tcW w:type="dxa" w:w="2315"/>
          </w:tcPr>
          <w:p>
            <w:pPr>
              <w:spacing w:after="0"/>
              <w:jc w:val="right"/>
            </w:pPr>
            <w:r>
              <w:rPr>
                <w:sz w:val="16"/>
              </w:rPr>
              <w:t>no Public Assistance recorded</w:t>
            </w:r>
          </w:p>
        </w:tc>
        <w:tc>
          <w:tcPr>
            <w:tcW w:type="dxa" w:w="166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1992-03-27</w:t>
            </w:r>
          </w:p>
        </w:tc>
        <w:tc>
          <w:tcPr>
            <w:tcW w:type="dxa" w:w="1037"/>
          </w:tcPr>
          <w:p>
            <w:pPr>
              <w:spacing w:after="0"/>
              <w:jc w:val="left"/>
            </w:pPr>
            <w:r>
              <w:rPr>
                <w:sz w:val="16"/>
              </w:rPr>
              <w:t>1992-03-10</w:t>
            </w:r>
          </w:p>
        </w:tc>
        <w:tc>
          <w:tcPr>
            <w:tcW w:type="dxa" w:w="1037"/>
          </w:tcPr>
          <w:p>
            <w:pPr>
              <w:spacing w:after="0"/>
              <w:jc w:val="left"/>
            </w:pPr>
            <w:r>
              <w:rPr>
                <w:sz w:val="16"/>
              </w:rPr>
              <w:t>DR-940-ME</w:t>
            </w:r>
          </w:p>
        </w:tc>
        <w:tc>
          <w:tcPr>
            <w:tcW w:type="dxa" w:w="1263"/>
          </w:tcPr>
          <w:p>
            <w:pPr>
              <w:spacing w:after="0"/>
              <w:jc w:val="left"/>
            </w:pPr>
            <w:r>
              <w:rPr>
                <w:sz w:val="16"/>
              </w:rPr>
              <w:t>Major disaster</w:t>
            </w:r>
          </w:p>
        </w:tc>
        <w:tc>
          <w:tcPr>
            <w:tcW w:type="dxa" w:w="2920"/>
          </w:tcPr>
          <w:p>
            <w:pPr>
              <w:spacing w:after="0"/>
              <w:jc w:val="left"/>
            </w:pPr>
            <w:r>
              <w:rPr>
                <w:sz w:val="16"/>
              </w:rPr>
              <w:t>Heavy Rains, Ice Jams &amp; Flooding</w:t>
            </w:r>
          </w:p>
        </w:tc>
        <w:tc>
          <w:tcPr>
            <w:tcW w:type="dxa" w:w="1960"/>
          </w:tcPr>
          <w:p>
            <w:pPr>
              <w:spacing w:after="0"/>
              <w:jc w:val="left"/>
            </w:pPr>
            <w:r>
              <w:rPr>
                <w:sz w:val="16"/>
              </w:rPr>
              <w:t>Inland Flooding</w:t>
            </w:r>
          </w:p>
        </w:tc>
        <w:tc>
          <w:tcPr>
            <w:tcW w:type="dxa" w:w="2315"/>
          </w:tcPr>
          <w:p>
            <w:pPr>
              <w:spacing w:after="0"/>
              <w:jc w:val="right"/>
            </w:pPr>
            <w:r>
              <w:rPr>
                <w:sz w:val="16"/>
              </w:rPr>
              <w:t>no Public Assistance recorded</w:t>
            </w:r>
          </w:p>
        </w:tc>
        <w:tc>
          <w:tcPr>
            <w:tcW w:type="dxa" w:w="166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1987-04-09</w:t>
            </w:r>
          </w:p>
        </w:tc>
        <w:tc>
          <w:tcPr>
            <w:tcW w:type="dxa" w:w="1037"/>
          </w:tcPr>
          <w:p>
            <w:pPr>
              <w:spacing w:after="0"/>
              <w:jc w:val="left"/>
            </w:pPr>
            <w:r>
              <w:rPr>
                <w:sz w:val="16"/>
              </w:rPr>
              <w:t>1987-03-30</w:t>
            </w:r>
          </w:p>
        </w:tc>
        <w:tc>
          <w:tcPr>
            <w:tcW w:type="dxa" w:w="1037"/>
          </w:tcPr>
          <w:p>
            <w:pPr>
              <w:spacing w:after="0"/>
              <w:jc w:val="left"/>
            </w:pPr>
            <w:r>
              <w:rPr>
                <w:sz w:val="16"/>
              </w:rPr>
              <w:t>DR-788-ME</w:t>
            </w:r>
          </w:p>
        </w:tc>
        <w:tc>
          <w:tcPr>
            <w:tcW w:type="dxa" w:w="1263"/>
          </w:tcPr>
          <w:p>
            <w:pPr>
              <w:spacing w:after="0"/>
              <w:jc w:val="left"/>
            </w:pPr>
            <w:r>
              <w:rPr>
                <w:sz w:val="16"/>
              </w:rPr>
              <w:t>Major disaster</w:t>
            </w:r>
          </w:p>
        </w:tc>
        <w:tc>
          <w:tcPr>
            <w:tcW w:type="dxa" w:w="2920"/>
          </w:tcPr>
          <w:p>
            <w:pPr>
              <w:spacing w:after="0"/>
              <w:jc w:val="left"/>
            </w:pPr>
            <w:r>
              <w:rPr>
                <w:sz w:val="16"/>
              </w:rPr>
              <w:t>Severe Storms &amp; Flooding</w:t>
            </w:r>
          </w:p>
        </w:tc>
        <w:tc>
          <w:tcPr>
            <w:tcW w:type="dxa" w:w="1960"/>
          </w:tcPr>
          <w:p>
            <w:pPr>
              <w:spacing w:after="0"/>
              <w:jc w:val="left"/>
            </w:pPr>
            <w:r>
              <w:rPr>
                <w:sz w:val="16"/>
              </w:rPr>
              <w:t>Inland Flooding</w:t>
            </w:r>
          </w:p>
        </w:tc>
        <w:tc>
          <w:tcPr>
            <w:tcW w:type="dxa" w:w="2315"/>
          </w:tcPr>
          <w:p>
            <w:pPr>
              <w:spacing w:after="0"/>
              <w:jc w:val="right"/>
            </w:pPr>
            <w:r>
              <w:rPr>
                <w:sz w:val="16"/>
              </w:rPr>
              <w:t>no Public Assistance recorded</w:t>
            </w:r>
          </w:p>
        </w:tc>
        <w:tc>
          <w:tcPr>
            <w:tcW w:type="dxa" w:w="166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1974-01-18</w:t>
            </w:r>
          </w:p>
        </w:tc>
        <w:tc>
          <w:tcPr>
            <w:tcW w:type="dxa" w:w="1037"/>
          </w:tcPr>
          <w:p>
            <w:pPr>
              <w:spacing w:after="0"/>
              <w:jc w:val="left"/>
            </w:pPr>
            <w:r>
              <w:rPr>
                <w:sz w:val="16"/>
              </w:rPr>
              <w:t>1974-01-18</w:t>
            </w:r>
          </w:p>
        </w:tc>
        <w:tc>
          <w:tcPr>
            <w:tcW w:type="dxa" w:w="1037"/>
          </w:tcPr>
          <w:p>
            <w:pPr>
              <w:spacing w:after="0"/>
              <w:jc w:val="left"/>
            </w:pPr>
            <w:r>
              <w:rPr>
                <w:sz w:val="16"/>
              </w:rPr>
              <w:t>DR-410-ME</w:t>
            </w:r>
          </w:p>
        </w:tc>
        <w:tc>
          <w:tcPr>
            <w:tcW w:type="dxa" w:w="1263"/>
          </w:tcPr>
          <w:p>
            <w:pPr>
              <w:spacing w:after="0"/>
              <w:jc w:val="left"/>
            </w:pPr>
            <w:r>
              <w:rPr>
                <w:sz w:val="16"/>
              </w:rPr>
              <w:t>Major disaster</w:t>
            </w:r>
          </w:p>
        </w:tc>
        <w:tc>
          <w:tcPr>
            <w:tcW w:type="dxa" w:w="2920"/>
          </w:tcPr>
          <w:p>
            <w:pPr>
              <w:spacing w:after="0"/>
              <w:jc w:val="left"/>
            </w:pPr>
            <w:r>
              <w:rPr>
                <w:sz w:val="16"/>
              </w:rPr>
              <w:t>Severe Storms &amp; Flooding</w:t>
            </w:r>
          </w:p>
        </w:tc>
        <w:tc>
          <w:tcPr>
            <w:tcW w:type="dxa" w:w="1960"/>
          </w:tcPr>
          <w:p>
            <w:pPr>
              <w:spacing w:after="0"/>
              <w:jc w:val="left"/>
            </w:pPr>
            <w:r>
              <w:rPr>
                <w:sz w:val="16"/>
              </w:rPr>
              <w:t>Inland Flooding</w:t>
            </w:r>
          </w:p>
        </w:tc>
        <w:tc>
          <w:tcPr>
            <w:tcW w:type="dxa" w:w="2315"/>
          </w:tcPr>
          <w:p>
            <w:pPr>
              <w:spacing w:after="0"/>
              <w:jc w:val="right"/>
            </w:pPr>
            <w:r>
              <w:rPr>
                <w:sz w:val="16"/>
              </w:rPr>
              <w:t>no Public Assistance recorded</w:t>
            </w:r>
          </w:p>
        </w:tc>
        <w:tc>
          <w:tcPr>
            <w:tcW w:type="dxa" w:w="166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1970-02-27</w:t>
            </w:r>
          </w:p>
        </w:tc>
        <w:tc>
          <w:tcPr>
            <w:tcW w:type="dxa" w:w="1037"/>
          </w:tcPr>
          <w:p>
            <w:pPr>
              <w:spacing w:after="0"/>
              <w:jc w:val="left"/>
            </w:pPr>
            <w:r>
              <w:rPr>
                <w:sz w:val="16"/>
              </w:rPr>
              <w:t>1970-02-27</w:t>
            </w:r>
          </w:p>
        </w:tc>
        <w:tc>
          <w:tcPr>
            <w:tcW w:type="dxa" w:w="1037"/>
          </w:tcPr>
          <w:p>
            <w:pPr>
              <w:spacing w:after="0"/>
              <w:jc w:val="left"/>
            </w:pPr>
            <w:r>
              <w:rPr>
                <w:sz w:val="16"/>
              </w:rPr>
              <w:t>DR-284-ME</w:t>
            </w:r>
          </w:p>
        </w:tc>
        <w:tc>
          <w:tcPr>
            <w:tcW w:type="dxa" w:w="1263"/>
          </w:tcPr>
          <w:p>
            <w:pPr>
              <w:spacing w:after="0"/>
              <w:jc w:val="left"/>
            </w:pPr>
            <w:r>
              <w:rPr>
                <w:sz w:val="16"/>
              </w:rPr>
              <w:t>Major disaster</w:t>
            </w:r>
          </w:p>
        </w:tc>
        <w:tc>
          <w:tcPr>
            <w:tcW w:type="dxa" w:w="2920"/>
          </w:tcPr>
          <w:p>
            <w:pPr>
              <w:spacing w:after="0"/>
              <w:jc w:val="left"/>
            </w:pPr>
            <w:r>
              <w:rPr>
                <w:sz w:val="16"/>
              </w:rPr>
              <w:t>Severe Storms, Ice Jams &amp; Flooding</w:t>
            </w:r>
          </w:p>
        </w:tc>
        <w:tc>
          <w:tcPr>
            <w:tcW w:type="dxa" w:w="1960"/>
          </w:tcPr>
          <w:p>
            <w:pPr>
              <w:spacing w:after="0"/>
              <w:jc w:val="left"/>
            </w:pPr>
            <w:r>
              <w:rPr>
                <w:sz w:val="16"/>
              </w:rPr>
              <w:t>Inland Flooding</w:t>
            </w:r>
          </w:p>
        </w:tc>
        <w:tc>
          <w:tcPr>
            <w:tcW w:type="dxa" w:w="2315"/>
          </w:tcPr>
          <w:p>
            <w:pPr>
              <w:spacing w:after="0"/>
              <w:jc w:val="right"/>
            </w:pPr>
            <w:r>
              <w:rPr>
                <w:sz w:val="16"/>
              </w:rPr>
              <w:t>no Public Assistance recorded</w:t>
            </w:r>
          </w:p>
        </w:tc>
        <w:tc>
          <w:tcPr>
            <w:tcW w:type="dxa" w:w="1661"/>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29"/>
        <w:gridCol w:w="1429"/>
        <w:gridCol w:w="1183"/>
        <w:gridCol w:w="1921"/>
        <w:gridCol w:w="1429"/>
        <w:gridCol w:w="6721"/>
      </w:tblGrid>
      <w:tr>
        <w:trPr>
          <w:cantSplit/>
          <w:tblHeader/>
        </w:trPr>
        <w:tc>
          <w:tcPr>
            <w:tcW w:type="dxa" w:w="1429"/>
            <w:shd w:val="clear" w:color="auto" w:fill="E8E8E8"/>
          </w:tcPr>
          <w:p>
            <w:pPr>
              <w:spacing w:after="0"/>
              <w:jc w:val="left"/>
            </w:pPr>
            <w:r>
              <w:rPr>
                <w:b/>
                <w:sz w:val="16"/>
              </w:rPr>
              <w:t>Declared</w:t>
            </w:r>
          </w:p>
        </w:tc>
        <w:tc>
          <w:tcPr>
            <w:tcW w:type="dxa" w:w="1429"/>
            <w:shd w:val="clear" w:color="auto" w:fill="E8E8E8"/>
          </w:tcPr>
          <w:p>
            <w:pPr>
              <w:spacing w:after="0"/>
              <w:jc w:val="left"/>
            </w:pPr>
            <w:r>
              <w:rPr>
                <w:b/>
                <w:sz w:val="16"/>
              </w:rPr>
              <w:t>Incident began</w:t>
            </w:r>
          </w:p>
        </w:tc>
        <w:tc>
          <w:tcPr>
            <w:tcW w:type="dxa" w:w="1183"/>
            <w:shd w:val="clear" w:color="auto" w:fill="E8E8E8"/>
          </w:tcPr>
          <w:p>
            <w:pPr>
              <w:spacing w:after="0"/>
              <w:jc w:val="left"/>
            </w:pPr>
            <w:r>
              <w:rPr>
                <w:b/>
                <w:sz w:val="16"/>
              </w:rPr>
              <w:t>FEMA number</w:t>
            </w:r>
          </w:p>
        </w:tc>
        <w:tc>
          <w:tcPr>
            <w:tcW w:type="dxa" w:w="1921"/>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Title</w:t>
            </w:r>
          </w:p>
        </w:tc>
        <w:tc>
          <w:tcPr>
            <w:tcW w:type="dxa" w:w="6721"/>
            <w:shd w:val="clear" w:color="auto" w:fill="E8E8E8"/>
          </w:tcPr>
          <w:p>
            <w:pPr>
              <w:spacing w:after="0"/>
              <w:jc w:val="left"/>
            </w:pPr>
            <w:r>
              <w:rPr>
                <w:b/>
                <w:sz w:val="16"/>
              </w:rPr>
              <w:t>Mapped hazard</w:t>
            </w:r>
          </w:p>
        </w:tc>
      </w:tr>
      <w:tr>
        <w:trPr>
          <w:cantSplit/>
        </w:trPr>
        <w:tc>
          <w:tcPr>
            <w:tcW w:type="dxa" w:w="1429"/>
          </w:tcPr>
          <w:p>
            <w:pPr>
              <w:spacing w:after="0"/>
              <w:jc w:val="left"/>
            </w:pPr>
            <w:r>
              <w:rPr>
                <w:sz w:val="16"/>
              </w:rPr>
              <w:t>1954-09-13</w:t>
            </w:r>
          </w:p>
        </w:tc>
        <w:tc>
          <w:tcPr>
            <w:tcW w:type="dxa" w:w="1429"/>
          </w:tcPr>
          <w:p>
            <w:pPr>
              <w:spacing w:after="0"/>
              <w:jc w:val="left"/>
            </w:pPr>
            <w:r>
              <w:rPr>
                <w:sz w:val="16"/>
              </w:rPr>
              <w:t>1954-09-13</w:t>
            </w:r>
          </w:p>
        </w:tc>
        <w:tc>
          <w:tcPr>
            <w:tcW w:type="dxa" w:w="1183"/>
          </w:tcPr>
          <w:p>
            <w:pPr>
              <w:spacing w:after="0"/>
              <w:jc w:val="left"/>
            </w:pPr>
            <w:r>
              <w:rPr>
                <w:sz w:val="16"/>
              </w:rPr>
              <w:t>DR-24-ME</w:t>
            </w:r>
          </w:p>
        </w:tc>
        <w:tc>
          <w:tcPr>
            <w:tcW w:type="dxa" w:w="1921"/>
          </w:tcPr>
          <w:p>
            <w:pPr>
              <w:spacing w:after="0"/>
              <w:jc w:val="left"/>
            </w:pPr>
            <w:r>
              <w:rPr>
                <w:sz w:val="16"/>
              </w:rPr>
              <w:t>Major disaster</w:t>
            </w:r>
          </w:p>
        </w:tc>
        <w:tc>
          <w:tcPr>
            <w:tcW w:type="dxa" w:w="1429"/>
          </w:tcPr>
          <w:p>
            <w:pPr>
              <w:spacing w:after="0"/>
              <w:jc w:val="left"/>
            </w:pPr>
            <w:r>
              <w:rPr>
                <w:sz w:val="16"/>
              </w:rPr>
              <w:t>Hurricanes</w:t>
            </w:r>
          </w:p>
        </w:tc>
        <w:tc>
          <w:tcPr>
            <w:tcW w:type="dxa" w:w="6721"/>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 Fire Management declarations (1977-07-22 to 1992-05-22)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$7,181.27</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7,181.27"/>
        <w:tblDescription w:val="Hazard Plain table b1d_pa_other"/>
      </w:tblPr>
      <w:tblGrid>
        <w:gridCol w:w="1997"/>
        <w:gridCol w:w="1997"/>
        <w:gridCol w:w="4748"/>
        <w:gridCol w:w="3545"/>
        <w:gridCol w:w="1825"/>
      </w:tblGrid>
      <w:tr>
        <w:trPr>
          <w:cantSplit/>
          <w:tblHeader/>
        </w:trPr>
        <w:tc>
          <w:tcPr>
            <w:tcW w:type="dxa" w:w="1997"/>
            <w:shd w:val="clear" w:color="auto" w:fill="E8E8E8"/>
          </w:tcPr>
          <w:p>
            <w:pPr>
              <w:spacing w:after="0"/>
              <w:jc w:val="left"/>
            </w:pPr>
            <w:r>
              <w:rPr>
                <w:b/>
                <w:sz w:val="16"/>
              </w:rPr>
              <w:t>FEMA number</w:t>
            </w:r>
          </w:p>
        </w:tc>
        <w:tc>
          <w:tcPr>
            <w:tcW w:type="dxa" w:w="1997"/>
            <w:shd w:val="clear" w:color="auto" w:fill="E8E8E8"/>
          </w:tcPr>
          <w:p>
            <w:pPr>
              <w:spacing w:after="0"/>
              <w:jc w:val="left"/>
            </w:pPr>
            <w:r>
              <w:rPr>
                <w:b/>
                <w:sz w:val="16"/>
              </w:rPr>
              <w:t>Declared</w:t>
            </w:r>
          </w:p>
        </w:tc>
        <w:tc>
          <w:tcPr>
            <w:tcW w:type="dxa" w:w="4748"/>
            <w:shd w:val="clear" w:color="auto" w:fill="E8E8E8"/>
          </w:tcPr>
          <w:p>
            <w:pPr>
              <w:spacing w:after="0"/>
              <w:jc w:val="left"/>
            </w:pPr>
            <w:r>
              <w:rPr>
                <w:b/>
                <w:sz w:val="16"/>
              </w:rPr>
              <w:t>Title</w:t>
            </w:r>
          </w:p>
        </w:tc>
        <w:tc>
          <w:tcPr>
            <w:tcW w:type="dxa" w:w="3545"/>
            <w:shd w:val="clear" w:color="auto" w:fill="E8E8E8"/>
          </w:tcPr>
          <w:p>
            <w:pPr>
              <w:spacing w:after="0"/>
              <w:jc w:val="left"/>
            </w:pPr>
            <w:r>
              <w:rPr>
                <w:b/>
                <w:sz w:val="16"/>
              </w:rPr>
              <w:t>Applicant</w:t>
            </w:r>
          </w:p>
        </w:tc>
        <w:tc>
          <w:tcPr>
            <w:tcW w:type="dxa" w:w="18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97"/>
          </w:tcPr>
          <w:p>
            <w:pPr>
              <w:spacing w:after="0"/>
              <w:jc w:val="left"/>
            </w:pPr>
            <w:r>
              <w:rPr>
                <w:sz w:val="16"/>
              </w:rPr>
              <w:t>DR-1953-ME</w:t>
            </w:r>
          </w:p>
        </w:tc>
        <w:tc>
          <w:tcPr>
            <w:tcW w:type="dxa" w:w="1997"/>
          </w:tcPr>
          <w:p>
            <w:pPr>
              <w:spacing w:after="0"/>
              <w:jc w:val="left"/>
            </w:pPr>
            <w:r>
              <w:rPr>
                <w:sz w:val="16"/>
              </w:rPr>
              <w:t>2011-02-01</w:t>
            </w:r>
          </w:p>
        </w:tc>
        <w:tc>
          <w:tcPr>
            <w:tcW w:type="dxa" w:w="4748"/>
          </w:tcPr>
          <w:p>
            <w:pPr>
              <w:spacing w:after="0"/>
              <w:jc w:val="left"/>
            </w:pPr>
            <w:r>
              <w:rPr>
                <w:sz w:val="16"/>
              </w:rPr>
              <w:t>Severe Storms and Flooding</w:t>
            </w:r>
          </w:p>
        </w:tc>
        <w:tc>
          <w:tcPr>
            <w:tcW w:type="dxa" w:w="3545"/>
          </w:tcPr>
          <w:p>
            <w:pPr>
              <w:spacing w:after="0"/>
              <w:jc w:val="left"/>
            </w:pPr>
            <w:r>
              <w:rPr>
                <w:sz w:val="16"/>
              </w:rPr>
              <w:t>Wellington, Town of</w:t>
            </w:r>
          </w:p>
        </w:tc>
        <w:tc>
          <w:tcPr>
            <w:tcW w:type="dxa" w:w="1825"/>
          </w:tcPr>
          <w:p>
            <w:pPr>
              <w:spacing w:after="0"/>
              <w:jc w:val="right"/>
            </w:pPr>
            <w:r>
              <w:rPr>
                <w:sz w:val="16"/>
              </w:rPr>
              <w:t>$4,181.27</w:t>
            </w:r>
          </w:p>
        </w:tc>
      </w:tr>
      <w:tr>
        <w:trPr>
          <w:cantSplit/>
        </w:trPr>
        <w:tc>
          <w:tcPr>
            <w:tcW w:type="dxa" w:w="1997"/>
          </w:tcPr>
          <w:p>
            <w:pPr>
              <w:spacing w:after="0"/>
              <w:jc w:val="left"/>
            </w:pPr>
            <w:r>
              <w:rPr>
                <w:sz w:val="16"/>
              </w:rPr>
              <w:t>DR-1371-ME</w:t>
            </w:r>
          </w:p>
        </w:tc>
        <w:tc>
          <w:tcPr>
            <w:tcW w:type="dxa" w:w="1997"/>
          </w:tcPr>
          <w:p>
            <w:pPr>
              <w:spacing w:after="0"/>
              <w:jc w:val="left"/>
            </w:pPr>
            <w:r>
              <w:rPr>
                <w:sz w:val="16"/>
              </w:rPr>
              <w:t>2001-05-16</w:t>
            </w:r>
          </w:p>
        </w:tc>
        <w:tc>
          <w:tcPr>
            <w:tcW w:type="dxa" w:w="4748"/>
          </w:tcPr>
          <w:p>
            <w:pPr>
              <w:spacing w:after="0"/>
              <w:jc w:val="left"/>
            </w:pPr>
            <w:r>
              <w:rPr>
                <w:sz w:val="16"/>
              </w:rPr>
              <w:t>Severe Winter Storms and Flooding</w:t>
            </w:r>
          </w:p>
        </w:tc>
        <w:tc>
          <w:tcPr>
            <w:tcW w:type="dxa" w:w="3545"/>
          </w:tcPr>
          <w:p>
            <w:pPr>
              <w:spacing w:after="0"/>
              <w:jc w:val="left"/>
            </w:pPr>
            <w:r>
              <w:rPr>
                <w:sz w:val="16"/>
              </w:rPr>
              <w:t>Maine School Administrative District (MSAD) #58</w:t>
            </w:r>
          </w:p>
        </w:tc>
        <w:tc>
          <w:tcPr>
            <w:tcW w:type="dxa" w:w="1825"/>
          </w:tcPr>
          <w:p>
            <w:pPr>
              <w:spacing w:after="0"/>
              <w:jc w:val="right"/>
            </w:pPr>
            <w:r>
              <w:rPr>
                <w:sz w:val="16"/>
              </w:rPr>
              <w:t>$3,000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Cold Wave</w:t>
            </w:r>
          </w:p>
        </w:tc>
        <w:tc>
          <w:tcPr>
            <w:tcW w:type="dxa" w:w="2222"/>
          </w:tcPr>
          <w:p>
            <w:pPr>
              <w:spacing w:after="0"/>
              <w:jc w:val="right"/>
            </w:pPr>
            <w:r>
              <w:rPr>
                <w:sz w:val="16"/>
              </w:rPr>
              <w:t>74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32</w:t>
            </w:r>
          </w:p>
        </w:tc>
        <w:tc>
          <w:tcPr>
            <w:tcW w:type="dxa" w:w="1159"/>
          </w:tcPr>
          <w:p>
            <w:pPr>
              <w:spacing w:after="0"/>
              <w:jc w:val="right"/>
            </w:pPr>
            <w:r>
              <w:rPr>
                <w:sz w:val="16"/>
              </w:rPr>
              <w:t>15</w:t>
            </w:r>
          </w:p>
        </w:tc>
        <w:tc>
          <w:tcPr>
            <w:tcW w:type="dxa" w:w="2116"/>
          </w:tcPr>
          <w:p>
            <w:pPr>
              <w:spacing w:after="0"/>
              <w:jc w:val="right"/>
            </w:pPr>
            <w:r>
              <w:rPr>
                <w:sz w:val="16"/>
              </w:rPr>
              <w:t>0</w:t>
            </w:r>
          </w:p>
        </w:tc>
        <w:tc>
          <w:tcPr>
            <w:tcW w:type="dxa" w:w="786"/>
          </w:tcPr>
          <w:p>
            <w:pPr>
              <w:spacing w:after="0"/>
              <w:jc w:val="right"/>
            </w:pPr>
            <w:r>
              <w:rPr>
                <w:sz w:val="16"/>
              </w:rPr>
              <w:t>16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152</w:t>
            </w:r>
          </w:p>
        </w:tc>
        <w:tc>
          <w:tcPr>
            <w:tcW w:type="dxa" w:w="1159"/>
          </w:tcPr>
          <w:p>
            <w:pPr>
              <w:spacing w:after="0"/>
              <w:jc w:val="right"/>
            </w:pPr>
            <w:r>
              <w:rPr>
                <w:sz w:val="16"/>
              </w:rPr>
              <w:t>3</w:t>
            </w:r>
          </w:p>
        </w:tc>
        <w:tc>
          <w:tcPr>
            <w:tcW w:type="dxa" w:w="2116"/>
          </w:tcPr>
          <w:p>
            <w:pPr>
              <w:spacing w:after="0"/>
              <w:jc w:val="right"/>
            </w:pPr>
            <w:r>
              <w:rPr>
                <w:sz w:val="16"/>
              </w:rPr>
              <w:t>10</w:t>
            </w:r>
          </w:p>
        </w:tc>
        <w:tc>
          <w:tcPr>
            <w:tcW w:type="dxa" w:w="786"/>
          </w:tcPr>
          <w:p>
            <w:pPr>
              <w:spacing w:after="0"/>
              <w:jc w:val="right"/>
            </w:pPr>
            <w:r>
              <w:rPr>
                <w:sz w:val="16"/>
              </w:rPr>
              <w:t>29</w:t>
            </w:r>
          </w:p>
        </w:tc>
        <w:tc>
          <w:tcPr>
            <w:tcW w:type="dxa" w:w="1692"/>
          </w:tcPr>
          <w:p>
            <w:pPr>
              <w:spacing w:after="0"/>
              <w:jc w:val="right"/>
            </w:pPr>
            <w:r>
              <w:rPr>
                <w:sz w:val="16"/>
              </w:rPr>
              <w:t>17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325</w:t>
            </w:r>
          </w:p>
        </w:tc>
        <w:tc>
          <w:tcPr>
            <w:tcW w:type="dxa" w:w="1159"/>
          </w:tcPr>
          <w:p>
            <w:pPr>
              <w:spacing w:after="0"/>
              <w:jc w:val="right"/>
            </w:pPr>
            <w:r>
              <w:rPr>
                <w:sz w:val="16"/>
              </w:rPr>
              <w:t>1</w:t>
            </w:r>
          </w:p>
        </w:tc>
        <w:tc>
          <w:tcPr>
            <w:tcW w:type="dxa" w:w="2116"/>
          </w:tcPr>
          <w:p>
            <w:pPr>
              <w:spacing w:after="0"/>
              <w:jc w:val="right"/>
            </w:pPr>
            <w:r>
              <w:rPr>
                <w:sz w:val="16"/>
              </w:rPr>
              <w:t>16</w:t>
            </w:r>
          </w:p>
        </w:tc>
        <w:tc>
          <w:tcPr>
            <w:tcW w:type="dxa" w:w="786"/>
          </w:tcPr>
          <w:p>
            <w:pPr>
              <w:spacing w:after="0"/>
              <w:jc w:val="right"/>
            </w:pPr>
            <w:r>
              <w:rPr>
                <w:sz w:val="16"/>
              </w:rPr>
              <w:t>27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34 High Wind and 26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402</w:t>
            </w:r>
          </w:p>
        </w:tc>
        <w:tc>
          <w:tcPr>
            <w:tcW w:type="dxa" w:w="1159"/>
          </w:tcPr>
          <w:p>
            <w:pPr>
              <w:spacing w:after="0"/>
              <w:jc w:val="right"/>
            </w:pPr>
            <w:r>
              <w:rPr>
                <w:sz w:val="16"/>
              </w:rPr>
              <w:t>26</w:t>
            </w:r>
          </w:p>
        </w:tc>
        <w:tc>
          <w:tcPr>
            <w:tcW w:type="dxa" w:w="2116"/>
          </w:tcPr>
          <w:p>
            <w:pPr>
              <w:spacing w:after="0"/>
              <w:jc w:val="right"/>
            </w:pPr>
            <w:r>
              <w:rPr>
                <w:sz w:val="16"/>
              </w:rPr>
              <w:t>18</w:t>
            </w:r>
          </w:p>
        </w:tc>
        <w:tc>
          <w:tcPr>
            <w:tcW w:type="dxa" w:w="786"/>
          </w:tcPr>
          <w:p>
            <w:pPr>
              <w:spacing w:after="0"/>
              <w:jc w:val="right"/>
            </w:pPr>
            <w:r>
              <w:rPr>
                <w:sz w:val="16"/>
              </w:rPr>
              <w:t>78</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Sleet records.</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8"/>
        <w:gridCol w:w="1319"/>
        <w:gridCol w:w="2528"/>
        <w:gridCol w:w="924"/>
        <w:gridCol w:w="2563"/>
        <w:gridCol w:w="1414"/>
        <w:gridCol w:w="3030"/>
      </w:tblGrid>
      <w:tr>
        <w:trPr>
          <w:cantSplit/>
          <w:tblHeader/>
        </w:trPr>
        <w:tc>
          <w:tcPr>
            <w:tcW w:type="dxa" w:w="1037"/>
            <w:shd w:val="clear" w:color="auto" w:fill="E8E8E8"/>
          </w:tcPr>
          <w:p>
            <w:pPr>
              <w:spacing w:after="0"/>
              <w:jc w:val="left"/>
            </w:pPr>
            <w:r>
              <w:rPr>
                <w:b/>
                <w:sz w:val="16"/>
              </w:rPr>
              <w:t>Date</w:t>
            </w:r>
          </w:p>
        </w:tc>
        <w:tc>
          <w:tcPr>
            <w:tcW w:type="dxa" w:w="1298"/>
            <w:shd w:val="clear" w:color="auto" w:fill="E8E8E8"/>
          </w:tcPr>
          <w:p>
            <w:pPr>
              <w:spacing w:after="0"/>
              <w:jc w:val="left"/>
            </w:pPr>
            <w:r>
              <w:rPr>
                <w:b/>
                <w:sz w:val="16"/>
              </w:rPr>
              <w:t>Event type</w:t>
            </w:r>
          </w:p>
        </w:tc>
        <w:tc>
          <w:tcPr>
            <w:tcW w:type="dxa" w:w="1319"/>
            <w:shd w:val="clear" w:color="auto" w:fill="E8E8E8"/>
          </w:tcPr>
          <w:p>
            <w:pPr>
              <w:spacing w:after="0"/>
              <w:jc w:val="left"/>
            </w:pPr>
            <w:r>
              <w:rPr>
                <w:b/>
                <w:sz w:val="16"/>
              </w:rPr>
              <w:t>Magnitude or extent</w:t>
            </w:r>
          </w:p>
        </w:tc>
        <w:tc>
          <w:tcPr>
            <w:tcW w:type="dxa" w:w="2528"/>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63"/>
            <w:shd w:val="clear" w:color="auto" w:fill="E8E8E8"/>
          </w:tcPr>
          <w:p>
            <w:pPr>
              <w:spacing w:after="0"/>
              <w:jc w:val="left"/>
            </w:pPr>
            <w:r>
              <w:rPr>
                <w:b/>
                <w:sz w:val="16"/>
              </w:rPr>
              <w:t>Location</w:t>
            </w:r>
          </w:p>
        </w:tc>
        <w:tc>
          <w:tcPr>
            <w:tcW w:type="dxa" w:w="1414"/>
            <w:shd w:val="clear" w:color="auto" w:fill="E8E8E8"/>
          </w:tcPr>
          <w:p>
            <w:pPr>
              <w:spacing w:after="0"/>
              <w:jc w:val="left"/>
            </w:pPr>
            <w:r>
              <w:rPr>
                <w:b/>
                <w:sz w:val="16"/>
              </w:rPr>
              <w:t>Flags</w:t>
            </w:r>
          </w:p>
        </w:tc>
        <w:tc>
          <w:tcPr>
            <w:tcW w:type="dxa" w:w="30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2025-10-21</w:t>
            </w:r>
          </w:p>
        </w:tc>
        <w:tc>
          <w:tcPr>
            <w:tcW w:type="dxa" w:w="1298"/>
          </w:tcPr>
          <w:p>
            <w:pPr>
              <w:spacing w:after="0"/>
              <w:jc w:val="left"/>
            </w:pPr>
            <w:r>
              <w:rPr>
                <w:sz w:val="16"/>
              </w:rPr>
              <w:t>Drought</w:t>
            </w:r>
          </w:p>
        </w:tc>
        <w:tc>
          <w:tcPr>
            <w:tcW w:type="dxa" w:w="1319"/>
          </w:tcPr>
          <w:p>
            <w:pPr>
              <w:spacing w:after="0"/>
              <w:jc w:val="left"/>
            </w:pPr>
          </w:p>
        </w:tc>
        <w:tc>
          <w:tcPr>
            <w:tcW w:type="dxa" w:w="2528"/>
          </w:tcPr>
          <w:p>
            <w:pPr>
              <w:spacing w:after="0"/>
              <w:jc w:val="left"/>
            </w:pPr>
            <w:r>
              <w:rPr>
                <w:sz w:val="16"/>
              </w:rPr>
              <w:t>$0 property; $0 crops, reported for the zone (2025 dollars)</w:t>
            </w:r>
          </w:p>
        </w:tc>
        <w:tc>
          <w:tcPr>
            <w:tcW w:type="dxa" w:w="924"/>
          </w:tcPr>
          <w:p>
            <w:pPr>
              <w:spacing w:after="0"/>
              <w:jc w:val="right"/>
            </w:pPr>
            <w:r>
              <w:rPr>
                <w:sz w:val="16"/>
              </w:rPr>
              <w:t>0, 0</w:t>
            </w:r>
          </w:p>
        </w:tc>
        <w:tc>
          <w:tcPr>
            <w:tcW w:type="dxa" w:w="2563"/>
          </w:tcPr>
          <w:p>
            <w:pPr>
              <w:spacing w:after="0"/>
              <w:jc w:val="left"/>
            </w:pPr>
            <w:r>
              <w:rPr>
                <w:sz w:val="16"/>
              </w:rPr>
              <w:t>NWS zone MEZ003 (NORTHERN SOMERSET), zone-level</w:t>
            </w:r>
          </w:p>
        </w:tc>
        <w:tc>
          <w:tcPr>
            <w:tcW w:type="dxa" w:w="1414"/>
          </w:tcPr>
          <w:p>
            <w:pPr>
              <w:spacing w:after="0"/>
              <w:jc w:val="left"/>
            </w:pPr>
            <w:r>
              <w:rPr>
                <w:sz w:val="16"/>
              </w:rPr>
              <w:t>new since last plan; within last 5 years</w:t>
            </w:r>
          </w:p>
        </w:tc>
        <w:tc>
          <w:tcPr>
            <w:tcW w:type="dxa" w:w="3030"/>
          </w:tcPr>
          <w:p>
            <w:pPr>
              <w:spacing w:after="0"/>
              <w:jc w:val="left"/>
            </w:pPr>
            <w:r>
              <w:rPr>
                <w:sz w:val="16"/>
              </w:rPr>
              <w:t>B1-c worst recorded: Drought</w:t>
            </w:r>
          </w:p>
        </w:tc>
      </w:tr>
      <w:tr>
        <w:trPr>
          <w:cantSplit/>
        </w:trPr>
        <w:tc>
          <w:tcPr>
            <w:tcW w:type="dxa" w:w="1037"/>
          </w:tcPr>
          <w:p>
            <w:pPr>
              <w:spacing w:after="0"/>
              <w:jc w:val="left"/>
            </w:pPr>
            <w:r>
              <w:rPr>
                <w:sz w:val="16"/>
              </w:rPr>
              <w:t>2023-12-18</w:t>
            </w:r>
          </w:p>
        </w:tc>
        <w:tc>
          <w:tcPr>
            <w:tcW w:type="dxa" w:w="1298"/>
          </w:tcPr>
          <w:p>
            <w:pPr>
              <w:spacing w:after="0"/>
              <w:jc w:val="left"/>
            </w:pPr>
            <w:r>
              <w:rPr>
                <w:sz w:val="16"/>
              </w:rPr>
              <w:t>Flood</w:t>
            </w:r>
          </w:p>
        </w:tc>
        <w:tc>
          <w:tcPr>
            <w:tcW w:type="dxa" w:w="1319"/>
          </w:tcPr>
          <w:p>
            <w:pPr>
              <w:spacing w:after="0"/>
              <w:jc w:val="left"/>
            </w:pPr>
          </w:p>
        </w:tc>
        <w:tc>
          <w:tcPr>
            <w:tcW w:type="dxa" w:w="2528"/>
          </w:tcPr>
          <w:p>
            <w:pPr>
              <w:spacing w:after="0"/>
              <w:jc w:val="left"/>
            </w:pPr>
            <w:r>
              <w:rPr>
                <w:sz w:val="16"/>
              </w:rPr>
              <w:t>$10,000,000 property; $0 crops (2023 dollars)</w:t>
            </w:r>
          </w:p>
        </w:tc>
        <w:tc>
          <w:tcPr>
            <w:tcW w:type="dxa" w:w="924"/>
          </w:tcPr>
          <w:p>
            <w:pPr>
              <w:spacing w:after="0"/>
              <w:jc w:val="right"/>
            </w:pPr>
            <w:r>
              <w:rPr>
                <w:sz w:val="16"/>
              </w:rPr>
              <w:t>0, 0</w:t>
            </w:r>
          </w:p>
        </w:tc>
        <w:tc>
          <w:tcPr>
            <w:tcW w:type="dxa" w:w="2563"/>
          </w:tcPr>
          <w:p>
            <w:pPr>
              <w:spacing w:after="0"/>
              <w:jc w:val="left"/>
            </w:pPr>
            <w:r>
              <w:rPr>
                <w:sz w:val="16"/>
              </w:rPr>
              <w:t>FAIRFIELD to MALBONS MILLS</w:t>
            </w:r>
          </w:p>
        </w:tc>
        <w:tc>
          <w:tcPr>
            <w:tcW w:type="dxa" w:w="1414"/>
          </w:tcPr>
          <w:p>
            <w:pPr>
              <w:spacing w:after="0"/>
              <w:jc w:val="left"/>
            </w:pPr>
            <w:r>
              <w:rPr>
                <w:sz w:val="16"/>
              </w:rPr>
              <w:t>in the 12 months before plan approval; within last 5 years</w:t>
            </w:r>
          </w:p>
        </w:tc>
        <w:tc>
          <w:tcPr>
            <w:tcW w:type="dxa" w:w="30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2023-12-18</w:t>
            </w:r>
          </w:p>
        </w:tc>
        <w:tc>
          <w:tcPr>
            <w:tcW w:type="dxa" w:w="1298"/>
          </w:tcPr>
          <w:p>
            <w:pPr>
              <w:spacing w:after="0"/>
              <w:jc w:val="left"/>
            </w:pPr>
            <w:r>
              <w:rPr>
                <w:sz w:val="16"/>
              </w:rPr>
              <w:t>High Wind</w:t>
            </w:r>
          </w:p>
        </w:tc>
        <w:tc>
          <w:tcPr>
            <w:tcW w:type="dxa" w:w="1319"/>
          </w:tcPr>
          <w:p>
            <w:pPr>
              <w:spacing w:after="0"/>
              <w:jc w:val="left"/>
            </w:pPr>
            <w:r>
              <w:rPr>
                <w:sz w:val="16"/>
              </w:rPr>
              <w:t>50 kt (58 mph) estimated gust</w:t>
            </w:r>
          </w:p>
        </w:tc>
        <w:tc>
          <w:tcPr>
            <w:tcW w:type="dxa" w:w="2528"/>
          </w:tcPr>
          <w:p>
            <w:pPr>
              <w:spacing w:after="0"/>
              <w:jc w:val="left"/>
            </w:pPr>
            <w:r>
              <w:rPr>
                <w:sz w:val="16"/>
              </w:rPr>
              <w:t>damage not reported</w:t>
            </w:r>
          </w:p>
        </w:tc>
        <w:tc>
          <w:tcPr>
            <w:tcW w:type="dxa" w:w="924"/>
          </w:tcPr>
          <w:p>
            <w:pPr>
              <w:spacing w:after="0"/>
              <w:jc w:val="right"/>
            </w:pPr>
            <w:r>
              <w:rPr>
                <w:sz w:val="16"/>
              </w:rPr>
              <w:t>1, 0</w:t>
            </w:r>
          </w:p>
        </w:tc>
        <w:tc>
          <w:tcPr>
            <w:tcW w:type="dxa" w:w="2563"/>
          </w:tcPr>
          <w:p>
            <w:pPr>
              <w:spacing w:after="0"/>
              <w:jc w:val="left"/>
            </w:pPr>
            <w:r>
              <w:rPr>
                <w:sz w:val="16"/>
              </w:rPr>
              <w:t>NWS zone MEZ014 (SOUTHERN SOMERSET), zone-level</w:t>
            </w:r>
          </w:p>
        </w:tc>
        <w:tc>
          <w:tcPr>
            <w:tcW w:type="dxa" w:w="1414"/>
          </w:tcPr>
          <w:p>
            <w:pPr>
              <w:spacing w:after="0"/>
              <w:jc w:val="left"/>
            </w:pPr>
            <w:r>
              <w:rPr>
                <w:sz w:val="16"/>
              </w:rPr>
              <w:t>in the 12 months before plan approval; within last 5 years</w:t>
            </w:r>
          </w:p>
        </w:tc>
        <w:tc>
          <w:tcPr>
            <w:tcW w:type="dxa" w:w="3030"/>
          </w:tcPr>
          <w:p>
            <w:pPr>
              <w:spacing w:after="0"/>
              <w:jc w:val="left"/>
            </w:pPr>
            <w:r>
              <w:rPr>
                <w:sz w:val="16"/>
              </w:rPr>
              <w:t>deaths or injuries recorded</w:t>
            </w:r>
          </w:p>
        </w:tc>
      </w:tr>
      <w:tr>
        <w:trPr>
          <w:cantSplit/>
        </w:trPr>
        <w:tc>
          <w:tcPr>
            <w:tcW w:type="dxa" w:w="1037"/>
          </w:tcPr>
          <w:p>
            <w:pPr>
              <w:spacing w:after="0"/>
              <w:jc w:val="left"/>
            </w:pPr>
            <w:r>
              <w:rPr>
                <w:sz w:val="16"/>
              </w:rPr>
              <w:t>2021-03-02</w:t>
            </w:r>
          </w:p>
        </w:tc>
        <w:tc>
          <w:tcPr>
            <w:tcW w:type="dxa" w:w="1298"/>
          </w:tcPr>
          <w:p>
            <w:pPr>
              <w:spacing w:after="0"/>
              <w:jc w:val="left"/>
            </w:pPr>
            <w:r>
              <w:rPr>
                <w:sz w:val="16"/>
              </w:rPr>
              <w:t>High Wind</w:t>
            </w:r>
          </w:p>
        </w:tc>
        <w:tc>
          <w:tcPr>
            <w:tcW w:type="dxa" w:w="1319"/>
          </w:tcPr>
          <w:p>
            <w:pPr>
              <w:spacing w:after="0"/>
              <w:jc w:val="left"/>
            </w:pPr>
            <w:r>
              <w:rPr>
                <w:sz w:val="16"/>
              </w:rPr>
              <w:t>61 kt (70 mph) measured gust</w:t>
            </w:r>
          </w:p>
        </w:tc>
        <w:tc>
          <w:tcPr>
            <w:tcW w:type="dxa" w:w="2528"/>
          </w:tcPr>
          <w:p>
            <w:pPr>
              <w:spacing w:after="0"/>
              <w:jc w:val="left"/>
            </w:pPr>
            <w:r>
              <w:rPr>
                <w:sz w:val="16"/>
              </w:rPr>
              <w:t>damage not reported</w:t>
            </w:r>
          </w:p>
        </w:tc>
        <w:tc>
          <w:tcPr>
            <w:tcW w:type="dxa" w:w="924"/>
          </w:tcPr>
          <w:p>
            <w:pPr>
              <w:spacing w:after="0"/>
              <w:jc w:val="right"/>
            </w:pPr>
            <w:r>
              <w:rPr>
                <w:sz w:val="16"/>
              </w:rPr>
              <w:t>0, 0</w:t>
            </w:r>
          </w:p>
        </w:tc>
        <w:tc>
          <w:tcPr>
            <w:tcW w:type="dxa" w:w="2563"/>
          </w:tcPr>
          <w:p>
            <w:pPr>
              <w:spacing w:after="0"/>
              <w:jc w:val="left"/>
            </w:pPr>
            <w:r>
              <w:rPr>
                <w:sz w:val="16"/>
              </w:rPr>
              <w:t>NWS zone MEZ009 (CENTRAL SOMERSET), zone-level</w:t>
            </w:r>
          </w:p>
        </w:tc>
        <w:tc>
          <w:tcPr>
            <w:tcW w:type="dxa" w:w="1414"/>
          </w:tcPr>
          <w:p>
            <w:pPr>
              <w:spacing w:after="0"/>
              <w:jc w:val="left"/>
            </w:pPr>
          </w:p>
        </w:tc>
        <w:tc>
          <w:tcPr>
            <w:tcW w:type="dxa" w:w="3030"/>
          </w:tcPr>
          <w:p>
            <w:pPr>
              <w:spacing w:after="0"/>
              <w:jc w:val="left"/>
            </w:pPr>
            <w:r>
              <w:rPr>
                <w:sz w:val="16"/>
              </w:rPr>
              <w:t>B1-c worst recorded: High Wind and Strong Wind</w:t>
            </w:r>
          </w:p>
        </w:tc>
      </w:tr>
      <w:tr>
        <w:trPr>
          <w:cantSplit/>
        </w:trPr>
        <w:tc>
          <w:tcPr>
            <w:tcW w:type="dxa" w:w="1037"/>
          </w:tcPr>
          <w:p>
            <w:pPr>
              <w:spacing w:after="0"/>
              <w:jc w:val="left"/>
            </w:pPr>
            <w:r>
              <w:rPr>
                <w:sz w:val="16"/>
              </w:rPr>
              <w:t>2016-07-18</w:t>
            </w:r>
          </w:p>
        </w:tc>
        <w:tc>
          <w:tcPr>
            <w:tcW w:type="dxa" w:w="1298"/>
          </w:tcPr>
          <w:p>
            <w:pPr>
              <w:spacing w:after="0"/>
              <w:jc w:val="left"/>
            </w:pPr>
            <w:r>
              <w:rPr>
                <w:sz w:val="16"/>
              </w:rPr>
              <w:t>Thunderstorm Wind</w:t>
            </w:r>
          </w:p>
        </w:tc>
        <w:tc>
          <w:tcPr>
            <w:tcW w:type="dxa" w:w="1319"/>
          </w:tcPr>
          <w:p>
            <w:pPr>
              <w:spacing w:after="0"/>
              <w:jc w:val="left"/>
            </w:pPr>
            <w:r>
              <w:rPr>
                <w:sz w:val="16"/>
              </w:rPr>
              <w:t>78 kt (90 mph) estimated gust</w:t>
            </w:r>
          </w:p>
        </w:tc>
        <w:tc>
          <w:tcPr>
            <w:tcW w:type="dxa" w:w="2528"/>
          </w:tcPr>
          <w:p>
            <w:pPr>
              <w:spacing w:after="0"/>
              <w:jc w:val="left"/>
            </w:pPr>
            <w:r>
              <w:rPr>
                <w:sz w:val="16"/>
              </w:rPr>
              <w:t>damage not reported</w:t>
            </w:r>
          </w:p>
        </w:tc>
        <w:tc>
          <w:tcPr>
            <w:tcW w:type="dxa" w:w="924"/>
          </w:tcPr>
          <w:p>
            <w:pPr>
              <w:spacing w:after="0"/>
              <w:jc w:val="right"/>
            </w:pPr>
            <w:r>
              <w:rPr>
                <w:sz w:val="16"/>
              </w:rPr>
              <w:t>0, 0</w:t>
            </w:r>
          </w:p>
        </w:tc>
        <w:tc>
          <w:tcPr>
            <w:tcW w:type="dxa" w:w="2563"/>
          </w:tcPr>
          <w:p>
            <w:pPr>
              <w:spacing w:after="0"/>
              <w:jc w:val="left"/>
            </w:pPr>
            <w:r>
              <w:rPr>
                <w:sz w:val="16"/>
              </w:rPr>
              <w:t>WEST RIPLEY to FIVE CORNERS</w:t>
            </w:r>
          </w:p>
        </w:tc>
        <w:tc>
          <w:tcPr>
            <w:tcW w:type="dxa" w:w="1414"/>
          </w:tcPr>
          <w:p>
            <w:pPr>
              <w:spacing w:after="0"/>
              <w:jc w:val="left"/>
            </w:pPr>
          </w:p>
        </w:tc>
        <w:tc>
          <w:tcPr>
            <w:tcW w:type="dxa" w:w="3030"/>
          </w:tcPr>
          <w:p>
            <w:pPr>
              <w:spacing w:after="0"/>
              <w:jc w:val="left"/>
            </w:pPr>
            <w:r>
              <w:rPr>
                <w:sz w:val="16"/>
              </w:rPr>
              <w:t>B1-c worst recorded: Thunderstorm Wind</w:t>
            </w:r>
          </w:p>
        </w:tc>
      </w:tr>
      <w:tr>
        <w:trPr>
          <w:cantSplit/>
        </w:trPr>
        <w:tc>
          <w:tcPr>
            <w:tcW w:type="dxa" w:w="1037"/>
          </w:tcPr>
          <w:p>
            <w:pPr>
              <w:spacing w:after="0"/>
              <w:jc w:val="left"/>
            </w:pPr>
            <w:r>
              <w:rPr>
                <w:sz w:val="16"/>
              </w:rPr>
              <w:t>2013-12-21</w:t>
            </w:r>
          </w:p>
        </w:tc>
        <w:tc>
          <w:tcPr>
            <w:tcW w:type="dxa" w:w="1298"/>
          </w:tcPr>
          <w:p>
            <w:pPr>
              <w:spacing w:after="0"/>
              <w:jc w:val="left"/>
            </w:pPr>
            <w:r>
              <w:rPr>
                <w:sz w:val="16"/>
              </w:rPr>
              <w:t>Winter Weather</w:t>
            </w:r>
          </w:p>
        </w:tc>
        <w:tc>
          <w:tcPr>
            <w:tcW w:type="dxa" w:w="1319"/>
          </w:tcPr>
          <w:p>
            <w:pPr>
              <w:spacing w:after="0"/>
              <w:jc w:val="left"/>
            </w:pPr>
          </w:p>
        </w:tc>
        <w:tc>
          <w:tcPr>
            <w:tcW w:type="dxa" w:w="2528"/>
          </w:tcPr>
          <w:p>
            <w:pPr>
              <w:spacing w:after="0"/>
              <w:jc w:val="left"/>
            </w:pPr>
            <w:r>
              <w:rPr>
                <w:sz w:val="16"/>
              </w:rPr>
              <w:t>$214,000 property; $0 crops, reported for the zone (2013 dollars)</w:t>
            </w:r>
          </w:p>
        </w:tc>
        <w:tc>
          <w:tcPr>
            <w:tcW w:type="dxa" w:w="924"/>
          </w:tcPr>
          <w:p>
            <w:pPr>
              <w:spacing w:after="0"/>
              <w:jc w:val="right"/>
            </w:pPr>
            <w:r>
              <w:rPr>
                <w:sz w:val="16"/>
              </w:rPr>
              <w:t>0, 0</w:t>
            </w:r>
          </w:p>
        </w:tc>
        <w:tc>
          <w:tcPr>
            <w:tcW w:type="dxa" w:w="2563"/>
          </w:tcPr>
          <w:p>
            <w:pPr>
              <w:spacing w:after="0"/>
              <w:jc w:val="left"/>
            </w:pPr>
            <w:r>
              <w:rPr>
                <w:sz w:val="16"/>
              </w:rPr>
              <w:t>NWS zone MEZ014 (SOUTHERN SOMERSET), zone-level</w:t>
            </w:r>
          </w:p>
        </w:tc>
        <w:tc>
          <w:tcPr>
            <w:tcW w:type="dxa" w:w="1414"/>
          </w:tcPr>
          <w:p>
            <w:pPr>
              <w:spacing w:after="0"/>
              <w:jc w:val="left"/>
            </w:pPr>
          </w:p>
        </w:tc>
        <w:tc>
          <w:tcPr>
            <w:tcW w:type="dxa" w:w="303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2013-01-20</w:t>
            </w:r>
          </w:p>
        </w:tc>
        <w:tc>
          <w:tcPr>
            <w:tcW w:type="dxa" w:w="1298"/>
          </w:tcPr>
          <w:p>
            <w:pPr>
              <w:spacing w:after="0"/>
              <w:jc w:val="left"/>
            </w:pPr>
            <w:r>
              <w:rPr>
                <w:sz w:val="16"/>
              </w:rPr>
              <w:t>Extreme Cold/Wind Chill</w:t>
            </w:r>
          </w:p>
        </w:tc>
        <w:tc>
          <w:tcPr>
            <w:tcW w:type="dxa" w:w="1319"/>
          </w:tcPr>
          <w:p>
            <w:pPr>
              <w:spacing w:after="0"/>
              <w:jc w:val="left"/>
            </w:pPr>
          </w:p>
        </w:tc>
        <w:tc>
          <w:tcPr>
            <w:tcW w:type="dxa" w:w="2528"/>
          </w:tcPr>
          <w:p>
            <w:pPr>
              <w:spacing w:after="0"/>
              <w:jc w:val="left"/>
            </w:pPr>
            <w:r>
              <w:rPr>
                <w:sz w:val="16"/>
              </w:rPr>
              <w:t>damage not reported</w:t>
            </w:r>
          </w:p>
        </w:tc>
        <w:tc>
          <w:tcPr>
            <w:tcW w:type="dxa" w:w="924"/>
          </w:tcPr>
          <w:p>
            <w:pPr>
              <w:spacing w:after="0"/>
              <w:jc w:val="right"/>
            </w:pPr>
            <w:r>
              <w:rPr>
                <w:sz w:val="16"/>
              </w:rPr>
              <w:t>0, 0</w:t>
            </w:r>
          </w:p>
        </w:tc>
        <w:tc>
          <w:tcPr>
            <w:tcW w:type="dxa" w:w="2563"/>
          </w:tcPr>
          <w:p>
            <w:pPr>
              <w:spacing w:after="0"/>
              <w:jc w:val="left"/>
            </w:pPr>
            <w:r>
              <w:rPr>
                <w:sz w:val="16"/>
              </w:rPr>
              <w:t>NWS zone MEZ003 (NORTHERN SOMERSET), zone-level</w:t>
            </w:r>
          </w:p>
        </w:tc>
        <w:tc>
          <w:tcPr>
            <w:tcW w:type="dxa" w:w="1414"/>
          </w:tcPr>
          <w:p>
            <w:pPr>
              <w:spacing w:after="0"/>
              <w:jc w:val="left"/>
            </w:pPr>
          </w:p>
        </w:tc>
        <w:tc>
          <w:tcPr>
            <w:tcW w:type="dxa" w:w="30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98"/>
          </w:tcPr>
          <w:p>
            <w:pPr>
              <w:spacing w:after="0"/>
              <w:jc w:val="left"/>
            </w:pPr>
            <w:r>
              <w:rPr>
                <w:sz w:val="16"/>
              </w:rPr>
              <w:t>Tropical Storm</w:t>
            </w:r>
          </w:p>
        </w:tc>
        <w:tc>
          <w:tcPr>
            <w:tcW w:type="dxa" w:w="1319"/>
          </w:tcPr>
          <w:p>
            <w:pPr>
              <w:spacing w:after="0"/>
              <w:jc w:val="left"/>
            </w:pPr>
          </w:p>
        </w:tc>
        <w:tc>
          <w:tcPr>
            <w:tcW w:type="dxa" w:w="2528"/>
          </w:tcPr>
          <w:p>
            <w:pPr>
              <w:spacing w:after="0"/>
              <w:jc w:val="left"/>
            </w:pPr>
            <w:r>
              <w:rPr>
                <w:sz w:val="16"/>
              </w:rPr>
              <w:t>damage not reported</w:t>
            </w:r>
          </w:p>
        </w:tc>
        <w:tc>
          <w:tcPr>
            <w:tcW w:type="dxa" w:w="924"/>
          </w:tcPr>
          <w:p>
            <w:pPr>
              <w:spacing w:after="0"/>
              <w:jc w:val="right"/>
            </w:pPr>
            <w:r>
              <w:rPr>
                <w:sz w:val="16"/>
              </w:rPr>
              <w:t>0, 0</w:t>
            </w:r>
          </w:p>
        </w:tc>
        <w:tc>
          <w:tcPr>
            <w:tcW w:type="dxa" w:w="2563"/>
          </w:tcPr>
          <w:p>
            <w:pPr>
              <w:spacing w:after="0"/>
              <w:jc w:val="left"/>
            </w:pPr>
            <w:r>
              <w:rPr>
                <w:sz w:val="16"/>
              </w:rPr>
              <w:t>NWS zone MEZ003 (NORTHERN SOMERSET), zone-level</w:t>
            </w:r>
          </w:p>
        </w:tc>
        <w:tc>
          <w:tcPr>
            <w:tcW w:type="dxa" w:w="1414"/>
          </w:tcPr>
          <w:p>
            <w:pPr>
              <w:spacing w:after="0"/>
              <w:jc w:val="left"/>
            </w:pPr>
          </w:p>
        </w:tc>
        <w:tc>
          <w:tcPr>
            <w:tcW w:type="dxa" w:w="303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2006-10-20</w:t>
            </w:r>
          </w:p>
        </w:tc>
        <w:tc>
          <w:tcPr>
            <w:tcW w:type="dxa" w:w="1298"/>
          </w:tcPr>
          <w:p>
            <w:pPr>
              <w:spacing w:after="0"/>
              <w:jc w:val="left"/>
            </w:pPr>
            <w:r>
              <w:rPr>
                <w:sz w:val="16"/>
              </w:rPr>
              <w:t>Lightning</w:t>
            </w:r>
          </w:p>
        </w:tc>
        <w:tc>
          <w:tcPr>
            <w:tcW w:type="dxa" w:w="1319"/>
          </w:tcPr>
          <w:p>
            <w:pPr>
              <w:spacing w:after="0"/>
              <w:jc w:val="left"/>
            </w:pPr>
          </w:p>
        </w:tc>
        <w:tc>
          <w:tcPr>
            <w:tcW w:type="dxa" w:w="2528"/>
          </w:tcPr>
          <w:p>
            <w:pPr>
              <w:spacing w:after="0"/>
              <w:jc w:val="left"/>
            </w:pPr>
            <w:r>
              <w:rPr>
                <w:sz w:val="16"/>
              </w:rPr>
              <w:t>$100,000 property; $0 crops (2006 dollars)</w:t>
            </w:r>
          </w:p>
        </w:tc>
        <w:tc>
          <w:tcPr>
            <w:tcW w:type="dxa" w:w="924"/>
          </w:tcPr>
          <w:p>
            <w:pPr>
              <w:spacing w:after="0"/>
              <w:jc w:val="right"/>
            </w:pPr>
            <w:r>
              <w:rPr>
                <w:sz w:val="16"/>
              </w:rPr>
              <w:t>0, 0</w:t>
            </w:r>
          </w:p>
        </w:tc>
        <w:tc>
          <w:tcPr>
            <w:tcW w:type="dxa" w:w="2563"/>
          </w:tcPr>
          <w:p>
            <w:pPr>
              <w:spacing w:after="0"/>
              <w:jc w:val="left"/>
            </w:pPr>
            <w:r>
              <w:rPr>
                <w:sz w:val="16"/>
              </w:rPr>
              <w:t>CANAAN</w:t>
            </w:r>
          </w:p>
        </w:tc>
        <w:tc>
          <w:tcPr>
            <w:tcW w:type="dxa" w:w="1414"/>
          </w:tcPr>
          <w:p>
            <w:pPr>
              <w:spacing w:after="0"/>
              <w:jc w:val="left"/>
            </w:pPr>
          </w:p>
        </w:tc>
        <w:tc>
          <w:tcPr>
            <w:tcW w:type="dxa" w:w="3030"/>
          </w:tcPr>
          <w:p>
            <w:pPr>
              <w:spacing w:after="0"/>
              <w:jc w:val="left"/>
            </w:pPr>
            <w:r>
              <w:rPr>
                <w:sz w:val="16"/>
              </w:rPr>
              <w:t>B1-c worst recorded: Lightning</w:t>
            </w:r>
          </w:p>
        </w:tc>
      </w:tr>
      <w:tr>
        <w:trPr>
          <w:cantSplit/>
        </w:trPr>
        <w:tc>
          <w:tcPr>
            <w:tcW w:type="dxa" w:w="1037"/>
          </w:tcPr>
          <w:p>
            <w:pPr>
              <w:spacing w:after="0"/>
              <w:jc w:val="left"/>
            </w:pPr>
            <w:r>
              <w:rPr>
                <w:sz w:val="16"/>
              </w:rPr>
              <w:t>2004-07-20</w:t>
            </w:r>
          </w:p>
        </w:tc>
        <w:tc>
          <w:tcPr>
            <w:tcW w:type="dxa" w:w="1298"/>
          </w:tcPr>
          <w:p>
            <w:pPr>
              <w:spacing w:after="0"/>
              <w:jc w:val="left"/>
            </w:pPr>
            <w:r>
              <w:rPr>
                <w:sz w:val="16"/>
              </w:rPr>
              <w:t>Lightning</w:t>
            </w:r>
          </w:p>
        </w:tc>
        <w:tc>
          <w:tcPr>
            <w:tcW w:type="dxa" w:w="1319"/>
          </w:tcPr>
          <w:p>
            <w:pPr>
              <w:spacing w:after="0"/>
              <w:jc w:val="left"/>
            </w:pPr>
          </w:p>
        </w:tc>
        <w:tc>
          <w:tcPr>
            <w:tcW w:type="dxa" w:w="2528"/>
          </w:tcPr>
          <w:p>
            <w:pPr>
              <w:spacing w:after="0"/>
              <w:jc w:val="left"/>
            </w:pPr>
            <w:r>
              <w:rPr>
                <w:sz w:val="16"/>
              </w:rPr>
              <w:t>damage not reported</w:t>
            </w:r>
          </w:p>
        </w:tc>
        <w:tc>
          <w:tcPr>
            <w:tcW w:type="dxa" w:w="924"/>
          </w:tcPr>
          <w:p>
            <w:pPr>
              <w:spacing w:after="0"/>
              <w:jc w:val="right"/>
            </w:pPr>
            <w:r>
              <w:rPr>
                <w:sz w:val="16"/>
              </w:rPr>
              <w:t>0, 1</w:t>
            </w:r>
          </w:p>
        </w:tc>
        <w:tc>
          <w:tcPr>
            <w:tcW w:type="dxa" w:w="2563"/>
          </w:tcPr>
          <w:p>
            <w:pPr>
              <w:spacing w:after="0"/>
              <w:jc w:val="left"/>
            </w:pPr>
            <w:r>
              <w:rPr>
                <w:sz w:val="16"/>
              </w:rPr>
              <w:t>MADISON</w:t>
            </w:r>
          </w:p>
        </w:tc>
        <w:tc>
          <w:tcPr>
            <w:tcW w:type="dxa" w:w="1414"/>
          </w:tcPr>
          <w:p>
            <w:pPr>
              <w:spacing w:after="0"/>
              <w:jc w:val="left"/>
            </w:pPr>
          </w:p>
        </w:tc>
        <w:tc>
          <w:tcPr>
            <w:tcW w:type="dxa" w:w="3030"/>
          </w:tcPr>
          <w:p>
            <w:pPr>
              <w:spacing w:after="0"/>
              <w:jc w:val="left"/>
            </w:pPr>
            <w:r>
              <w:rPr>
                <w:sz w:val="16"/>
              </w:rPr>
              <w:t>deaths or injuries recorded</w:t>
            </w:r>
          </w:p>
        </w:tc>
      </w:tr>
      <w:tr>
        <w:trPr>
          <w:cantSplit/>
        </w:trPr>
        <w:tc>
          <w:tcPr>
            <w:tcW w:type="dxa" w:w="1037"/>
          </w:tcPr>
          <w:p>
            <w:pPr>
              <w:spacing w:after="0"/>
              <w:jc w:val="left"/>
            </w:pPr>
            <w:r>
              <w:rPr>
                <w:sz w:val="16"/>
              </w:rPr>
              <w:t>1998-01-05</w:t>
            </w:r>
          </w:p>
        </w:tc>
        <w:tc>
          <w:tcPr>
            <w:tcW w:type="dxa" w:w="1298"/>
          </w:tcPr>
          <w:p>
            <w:pPr>
              <w:spacing w:after="0"/>
              <w:jc w:val="left"/>
            </w:pPr>
            <w:r>
              <w:rPr>
                <w:sz w:val="16"/>
              </w:rPr>
              <w:t>Ice Storm</w:t>
            </w:r>
          </w:p>
        </w:tc>
        <w:tc>
          <w:tcPr>
            <w:tcW w:type="dxa" w:w="1319"/>
          </w:tcPr>
          <w:p>
            <w:pPr>
              <w:spacing w:after="0"/>
              <w:jc w:val="left"/>
            </w:pPr>
          </w:p>
        </w:tc>
        <w:tc>
          <w:tcPr>
            <w:tcW w:type="dxa" w:w="2528"/>
          </w:tcPr>
          <w:p>
            <w:pPr>
              <w:spacing w:after="0"/>
              <w:jc w:val="left"/>
            </w:pPr>
            <w:r>
              <w:rPr>
                <w:sz w:val="16"/>
              </w:rPr>
              <w:t>$6,000,000 property; crops not reported, reported for the zone (1998 dollars)</w:t>
            </w:r>
          </w:p>
        </w:tc>
        <w:tc>
          <w:tcPr>
            <w:tcW w:type="dxa" w:w="924"/>
          </w:tcPr>
          <w:p>
            <w:pPr>
              <w:spacing w:after="0"/>
              <w:jc w:val="right"/>
            </w:pPr>
            <w:r>
              <w:rPr>
                <w:sz w:val="16"/>
              </w:rPr>
              <w:t>0, 0</w:t>
            </w:r>
          </w:p>
        </w:tc>
        <w:tc>
          <w:tcPr>
            <w:tcW w:type="dxa" w:w="2563"/>
          </w:tcPr>
          <w:p>
            <w:pPr>
              <w:spacing w:after="0"/>
              <w:jc w:val="left"/>
            </w:pPr>
            <w:r>
              <w:rPr>
                <w:sz w:val="16"/>
              </w:rPr>
              <w:t>NWS zone MEZ009 (CENTRAL SOMERSET), zone-level</w:t>
            </w:r>
          </w:p>
        </w:tc>
        <w:tc>
          <w:tcPr>
            <w:tcW w:type="dxa" w:w="1414"/>
          </w:tcPr>
          <w:p>
            <w:pPr>
              <w:spacing w:after="0"/>
              <w:jc w:val="left"/>
            </w:pPr>
          </w:p>
        </w:tc>
        <w:tc>
          <w:tcPr>
            <w:tcW w:type="dxa" w:w="3030"/>
          </w:tcPr>
          <w:p>
            <w:pPr>
              <w:spacing w:after="0"/>
              <w:jc w:val="left"/>
            </w:pPr>
            <w:r>
              <w:rPr>
                <w:sz w:val="16"/>
              </w:rPr>
              <w:t>B1-c worst recorded: Ice Storm</w:t>
            </w:r>
          </w:p>
        </w:tc>
      </w:tr>
      <w:tr>
        <w:trPr>
          <w:cantSplit/>
        </w:trPr>
        <w:tc>
          <w:tcPr>
            <w:tcW w:type="dxa" w:w="1037"/>
          </w:tcPr>
          <w:p>
            <w:pPr>
              <w:spacing w:after="0"/>
              <w:jc w:val="left"/>
            </w:pPr>
            <w:r>
              <w:rPr>
                <w:sz w:val="16"/>
              </w:rPr>
              <w:t>1985-07-26</w:t>
            </w:r>
          </w:p>
        </w:tc>
        <w:tc>
          <w:tcPr>
            <w:tcW w:type="dxa" w:w="1298"/>
          </w:tcPr>
          <w:p>
            <w:pPr>
              <w:spacing w:after="0"/>
              <w:jc w:val="left"/>
            </w:pPr>
            <w:r>
              <w:rPr>
                <w:sz w:val="16"/>
              </w:rPr>
              <w:t>Thunderstorm Wind</w:t>
            </w:r>
          </w:p>
        </w:tc>
        <w:tc>
          <w:tcPr>
            <w:tcW w:type="dxa" w:w="1319"/>
          </w:tcPr>
          <w:p>
            <w:pPr>
              <w:spacing w:after="0"/>
              <w:jc w:val="left"/>
            </w:pPr>
            <w:r>
              <w:rPr>
                <w:sz w:val="16"/>
              </w:rPr>
              <w:t>speed not recorded</w:t>
            </w:r>
          </w:p>
        </w:tc>
        <w:tc>
          <w:tcPr>
            <w:tcW w:type="dxa" w:w="2528"/>
          </w:tcPr>
          <w:p>
            <w:pPr>
              <w:spacing w:after="0"/>
              <w:jc w:val="left"/>
            </w:pPr>
            <w:r>
              <w:rPr>
                <w:sz w:val="16"/>
              </w:rPr>
              <w:t>damage not recorded (pre-1996 record)</w:t>
            </w:r>
          </w:p>
        </w:tc>
        <w:tc>
          <w:tcPr>
            <w:tcW w:type="dxa" w:w="924"/>
          </w:tcPr>
          <w:p>
            <w:pPr>
              <w:spacing w:after="0"/>
              <w:jc w:val="right"/>
            </w:pPr>
            <w:r>
              <w:rPr>
                <w:sz w:val="16"/>
              </w:rPr>
              <w:t>0, 1</w:t>
            </w:r>
          </w:p>
        </w:tc>
        <w:tc>
          <w:tcPr>
            <w:tcW w:type="dxa" w:w="2563"/>
          </w:tcPr>
          <w:p>
            <w:pPr>
              <w:spacing w:after="0"/>
              <w:jc w:val="left"/>
            </w:pPr>
            <w:r>
              <w:rPr>
                <w:sz w:val="16"/>
              </w:rPr>
              <w:t>location not recorded</w:t>
            </w:r>
          </w:p>
        </w:tc>
        <w:tc>
          <w:tcPr>
            <w:tcW w:type="dxa" w:w="1414"/>
          </w:tcPr>
          <w:p>
            <w:pPr>
              <w:spacing w:after="0"/>
              <w:jc w:val="left"/>
            </w:pPr>
          </w:p>
        </w:tc>
        <w:tc>
          <w:tcPr>
            <w:tcW w:type="dxa" w:w="3030"/>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(1,076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378"/>
        <w:gridCol w:w="1559"/>
        <w:gridCol w:w="1612"/>
        <w:gridCol w:w="1738"/>
        <w:gridCol w:w="1516"/>
        <w:gridCol w:w="1486"/>
        <w:gridCol w:w="1037"/>
        <w:gridCol w:w="1515"/>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8"/>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612"/>
            <w:shd w:val="clear" w:color="auto" w:fill="E8E8E8"/>
          </w:tcPr>
          <w:p>
            <w:pPr>
              <w:spacing w:after="0"/>
              <w:jc w:val="left"/>
            </w:pPr>
            <w:r>
              <w:rPr>
                <w:b/>
                <w:sz w:val="16"/>
              </w:rPr>
              <w:t>Descriptor</w:t>
            </w:r>
          </w:p>
        </w:tc>
        <w:tc>
          <w:tcPr>
            <w:tcW w:type="dxa" w:w="173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1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r>
              <w:rPr>
                <w:sz w:val="16"/>
              </w:rPr>
              <w:t>0.01</w:t>
            </w:r>
          </w:p>
        </w:tc>
        <w:tc>
          <w:tcPr>
            <w:tcW w:type="dxa" w:w="1378"/>
          </w:tcPr>
          <w:p>
            <w:pPr>
              <w:spacing w:after="0"/>
              <w:jc w:val="left"/>
            </w:pPr>
            <w:r>
              <w:rPr>
                <w:sz w:val="16"/>
              </w:rPr>
              <w:t>events per year</w:t>
            </w:r>
          </w:p>
        </w:tc>
        <w:tc>
          <w:tcPr>
            <w:tcW w:type="dxa" w:w="1559"/>
          </w:tcPr>
          <w:p>
            <w:pPr>
              <w:spacing w:after="0"/>
              <w:jc w:val="left"/>
            </w:pPr>
            <w:r>
              <w:rPr>
                <w:sz w:val="16"/>
              </w:rPr>
              <w:t>about 1 in 100 years</w:t>
            </w:r>
          </w:p>
        </w:tc>
        <w:tc>
          <w:tcPr>
            <w:tcW w:type="dxa" w:w="1612"/>
          </w:tcPr>
          <w:p>
            <w:pPr>
              <w:spacing w:after="0"/>
              <w:jc w:val="left"/>
            </w:pPr>
            <w:r>
              <w:rPr>
                <w:sz w:val="16"/>
              </w:rPr>
              <w:t>Possible</w:t>
            </w:r>
          </w:p>
        </w:tc>
        <w:tc>
          <w:tcPr>
            <w:tcW w:type="dxa" w:w="1738"/>
          </w:tcPr>
          <w:p>
            <w:pPr>
              <w:spacing w:after="0"/>
              <w:jc w:val="left"/>
            </w:pPr>
            <w:r>
              <w:rPr>
                <w:sz w:val="16"/>
              </w:rPr>
              <w:t>FEMA annualized frequency (modeled)</w:t>
            </w:r>
          </w:p>
        </w:tc>
        <w:tc>
          <w:tcPr>
            <w:tcW w:type="dxa" w:w="1516"/>
          </w:tcPr>
          <w:p>
            <w:pPr>
              <w:spacing w:after="0"/>
              <w:jc w:val="right"/>
            </w:pPr>
            <w:r>
              <w:rPr>
                <w:sz w:val="16"/>
              </w:rPr>
              <w:t>0</w:t>
            </w: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151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378"/>
          </w:tcPr>
          <w:p>
            <w:pPr>
              <w:spacing w:after="0"/>
              <w:jc w:val="left"/>
            </w:pPr>
            <w:r>
              <w:rPr>
                <w:sz w:val="16"/>
              </w:rPr>
              <w:t>events per year at a location (modeled)</w:t>
            </w:r>
          </w:p>
        </w:tc>
        <w:tc>
          <w:tcPr>
            <w:tcW w:type="dxa" w:w="1559"/>
          </w:tcPr>
          <w:p>
            <w:pPr>
              <w:spacing w:after="0"/>
              <w:jc w:val="left"/>
            </w:pPr>
          </w:p>
        </w:tc>
        <w:tc>
          <w:tcPr>
            <w:tcW w:type="dxa" w:w="1612"/>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151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7.08</w:t>
            </w:r>
          </w:p>
        </w:tc>
        <w:tc>
          <w:tcPr>
            <w:tcW w:type="dxa" w:w="1378"/>
          </w:tcPr>
          <w:p>
            <w:pPr>
              <w:spacing w:after="0"/>
              <w:jc w:val="left"/>
            </w:pPr>
            <w:r>
              <w:rPr>
                <w:sz w:val="16"/>
              </w:rPr>
              <w:t>event-days per year</w:t>
            </w:r>
          </w:p>
        </w:tc>
        <w:tc>
          <w:tcPr>
            <w:tcW w:type="dxa" w:w="1559"/>
          </w:tcPr>
          <w:p>
            <w:pPr>
              <w:spacing w:after="0"/>
              <w:jc w:val="left"/>
            </w:pPr>
            <w:r>
              <w:rPr>
                <w:sz w:val="16"/>
              </w:rPr>
              <w:t>about 7.08 days per year</w:t>
            </w:r>
          </w:p>
        </w:tc>
        <w:tc>
          <w:tcPr>
            <w:tcW w:type="dxa" w:w="1612"/>
          </w:tcPr>
          <w:p>
            <w:pPr>
              <w:spacing w:after="0"/>
              <w:jc w:val="left"/>
            </w:pPr>
            <w:r>
              <w:rPr>
                <w:sz w:val="16"/>
              </w:rPr>
              <w:t>Likely (from Storm Events: 23 of 30 years)</w:t>
            </w:r>
          </w:p>
        </w:tc>
        <w:tc>
          <w:tcPr>
            <w:tcW w:type="dxa" w:w="1738"/>
          </w:tcPr>
          <w:p>
            <w:pPr>
              <w:spacing w:after="0"/>
              <w:jc w:val="left"/>
            </w:pPr>
            <w:r>
              <w:rPr>
                <w:sz w:val="16"/>
              </w:rPr>
              <w:t>event-days in 23 of 30 years, 1996 to 2025 (76.7%)</w:t>
            </w:r>
          </w:p>
        </w:tc>
        <w:tc>
          <w:tcPr>
            <w:tcW w:type="dxa" w:w="1516"/>
          </w:tcPr>
          <w:p>
            <w:pPr>
              <w:spacing w:after="0"/>
              <w:jc w:val="right"/>
            </w:pPr>
            <w:r>
              <w:rPr>
                <w:sz w:val="16"/>
              </w:rPr>
              <w:t>134</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1515"/>
          </w:tcPr>
          <w:p>
            <w:pPr>
              <w:spacing w:after="0"/>
              <w:jc w:val="left"/>
            </w:pPr>
          </w:p>
        </w:tc>
      </w:tr>
      <w:tr>
        <w:trPr>
          <w:cantSplit/>
        </w:trPr>
        <w:tc>
          <w:tcPr>
            <w:tcW w:type="dxa" w:w="1037"/>
          </w:tcPr>
          <w:p>
            <w:pPr>
              <w:spacing w:after="0"/>
              <w:jc w:val="left"/>
            </w:pPr>
            <w:r>
              <w:rPr>
                <w:sz w:val="16"/>
              </w:rPr>
              <w:t>Drought</w:t>
            </w:r>
          </w:p>
        </w:tc>
        <w:tc>
          <w:tcPr>
            <w:tcW w:type="dxa" w:w="1234"/>
          </w:tcPr>
          <w:p>
            <w:pPr>
              <w:spacing w:after="0"/>
              <w:jc w:val="right"/>
            </w:pPr>
            <w:r>
              <w:rPr>
                <w:sz w:val="16"/>
              </w:rPr>
              <w:t>3.28</w:t>
            </w:r>
          </w:p>
        </w:tc>
        <w:tc>
          <w:tcPr>
            <w:tcW w:type="dxa" w:w="1378"/>
          </w:tcPr>
          <w:p>
            <w:pPr>
              <w:spacing w:after="0"/>
              <w:jc w:val="left"/>
            </w:pPr>
            <w:r>
              <w:rPr>
                <w:sz w:val="16"/>
              </w:rPr>
              <w:t>event-days per year</w:t>
            </w:r>
          </w:p>
        </w:tc>
        <w:tc>
          <w:tcPr>
            <w:tcW w:type="dxa" w:w="1559"/>
          </w:tcPr>
          <w:p>
            <w:pPr>
              <w:spacing w:after="0"/>
              <w:jc w:val="left"/>
            </w:pPr>
            <w:r>
              <w:rPr>
                <w:sz w:val="16"/>
              </w:rPr>
              <w:t>about 3.28 days per year</w:t>
            </w:r>
          </w:p>
        </w:tc>
        <w:tc>
          <w:tcPr>
            <w:tcW w:type="dxa" w:w="1612"/>
          </w:tcPr>
          <w:p>
            <w:pPr>
              <w:spacing w:after="0"/>
              <w:jc w:val="left"/>
            </w:pPr>
            <w:r>
              <w:rPr>
                <w:sz w:val="16"/>
              </w:rPr>
              <w:t>Likely (from Storm Events: 5 of 30 years)</w:t>
            </w:r>
          </w:p>
        </w:tc>
        <w:tc>
          <w:tcPr>
            <w:tcW w:type="dxa" w:w="1738"/>
          </w:tcPr>
          <w:p>
            <w:pPr>
              <w:spacing w:after="0"/>
              <w:jc w:val="left"/>
            </w:pPr>
            <w:r>
              <w:rPr>
                <w:sz w:val="16"/>
              </w:rPr>
              <w:t>event-days in 5 of 30 years, 1996 to 2025 (16.7%)</w:t>
            </w:r>
          </w:p>
        </w:tc>
        <w:tc>
          <w:tcPr>
            <w:tcW w:type="dxa" w:w="1516"/>
          </w:tcPr>
          <w:p>
            <w:pPr>
              <w:spacing w:after="0"/>
              <w:jc w:val="right"/>
            </w:pPr>
            <w:r>
              <w:rPr>
                <w:sz w:val="16"/>
              </w:rPr>
              <w:t>119</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15"/>
          </w:tcPr>
          <w:p>
            <w:pPr>
              <w:spacing w:after="0"/>
              <w:jc w:val="left"/>
            </w:pPr>
          </w:p>
        </w:tc>
      </w:tr>
      <w:tr>
        <w:trPr>
          <w:cantSplit/>
        </w:trPr>
        <w:tc>
          <w:tcPr>
            <w:tcW w:type="dxa" w:w="1037"/>
          </w:tcPr>
          <w:p>
            <w:pPr>
              <w:spacing w:after="0"/>
              <w:jc w:val="left"/>
            </w:pPr>
            <w:r>
              <w:rPr>
                <w:sz w:val="16"/>
              </w:rPr>
              <w:t>Earthquake</w:t>
            </w:r>
          </w:p>
        </w:tc>
        <w:tc>
          <w:tcPr>
            <w:tcW w:type="dxa" w:w="1234"/>
          </w:tcPr>
          <w:p>
            <w:pPr>
              <w:spacing w:after="0"/>
              <w:jc w:val="right"/>
            </w:pPr>
            <w:r>
              <w:rPr>
                <w:sz w:val="16"/>
              </w:rPr>
              <w:t>0.00262</w:t>
            </w:r>
          </w:p>
        </w:tc>
        <w:tc>
          <w:tcPr>
            <w:tcW w:type="dxa" w:w="1378"/>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0.262%</w:t>
            </w:r>
          </w:p>
        </w:tc>
        <w:tc>
          <w:tcPr>
            <w:tcW w:type="dxa" w:w="1612"/>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151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0.403</w:t>
            </w:r>
          </w:p>
        </w:tc>
        <w:tc>
          <w:tcPr>
            <w:tcW w:type="dxa" w:w="1378"/>
          </w:tcPr>
          <w:p>
            <w:pPr>
              <w:spacing w:after="0"/>
              <w:jc w:val="left"/>
            </w:pPr>
            <w:r>
              <w:rPr>
                <w:sz w:val="16"/>
              </w:rPr>
              <w:t>events per year</w:t>
            </w:r>
          </w:p>
        </w:tc>
        <w:tc>
          <w:tcPr>
            <w:tcW w:type="dxa" w:w="1559"/>
          </w:tcPr>
          <w:p>
            <w:pPr>
              <w:spacing w:after="0"/>
              <w:jc w:val="left"/>
            </w:pPr>
            <w:r>
              <w:rPr>
                <w:sz w:val="16"/>
              </w:rPr>
              <w:t>about 1 in 2 years</w:t>
            </w:r>
          </w:p>
        </w:tc>
        <w:tc>
          <w:tcPr>
            <w:tcW w:type="dxa" w:w="1612"/>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15.4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1515"/>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0.385</w:t>
            </w:r>
          </w:p>
        </w:tc>
        <w:tc>
          <w:tcPr>
            <w:tcW w:type="dxa" w:w="1378"/>
          </w:tcPr>
          <w:p>
            <w:pPr>
              <w:spacing w:after="0"/>
              <w:jc w:val="left"/>
            </w:pPr>
            <w:r>
              <w:rPr>
                <w:sz w:val="16"/>
              </w:rPr>
              <w:t>event-days per year</w:t>
            </w:r>
          </w:p>
        </w:tc>
        <w:tc>
          <w:tcPr>
            <w:tcW w:type="dxa" w:w="1559"/>
          </w:tcPr>
          <w:p>
            <w:pPr>
              <w:spacing w:after="0"/>
              <w:jc w:val="left"/>
            </w:pPr>
            <w:r>
              <w:rPr>
                <w:sz w:val="16"/>
              </w:rPr>
              <w:t>about 0.385 days per year</w:t>
            </w:r>
          </w:p>
        </w:tc>
        <w:tc>
          <w:tcPr>
            <w:tcW w:type="dxa" w:w="1612"/>
          </w:tcPr>
          <w:p>
            <w:pPr>
              <w:spacing w:after="0"/>
              <w:jc w:val="left"/>
            </w:pPr>
            <w:r>
              <w:rPr>
                <w:sz w:val="16"/>
              </w:rPr>
              <w:t>Possible (from Storm Events: 2 of 30 years)</w:t>
            </w:r>
          </w:p>
        </w:tc>
        <w:tc>
          <w:tcPr>
            <w:tcW w:type="dxa" w:w="1738"/>
          </w:tcPr>
          <w:p>
            <w:pPr>
              <w:spacing w:after="0"/>
              <w:jc w:val="left"/>
            </w:pPr>
            <w:r>
              <w:rPr>
                <w:sz w:val="16"/>
              </w:rPr>
              <w:t>event-days in 2 of 30 years, 1996 to 2025 (6.67%)</w:t>
            </w:r>
          </w:p>
        </w:tc>
        <w:tc>
          <w:tcPr>
            <w:tcW w:type="dxa" w:w="1516"/>
          </w:tcPr>
          <w:p>
            <w:pPr>
              <w:spacing w:after="0"/>
              <w:jc w:val="right"/>
            </w:pPr>
            <w:r>
              <w:rPr>
                <w:sz w:val="16"/>
              </w:rPr>
              <w:t>7.06</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1515"/>
          </w:tcPr>
          <w:p>
            <w:pPr>
              <w:spacing w:after="0"/>
              <w:jc w:val="left"/>
            </w:pPr>
          </w:p>
        </w:tc>
      </w:tr>
      <w:tr>
        <w:trPr>
          <w:cantSplit/>
        </w:trPr>
        <w:tc>
          <w:tcPr>
            <w:tcW w:type="dxa" w:w="1037"/>
          </w:tcPr>
          <w:p>
            <w:pPr>
              <w:spacing w:after="0"/>
              <w:jc w:val="left"/>
            </w:pPr>
            <w:r>
              <w:rPr>
                <w:sz w:val="16"/>
              </w:rPr>
              <w:t>Hurricane</w:t>
            </w:r>
          </w:p>
        </w:tc>
        <w:tc>
          <w:tcPr>
            <w:tcW w:type="dxa" w:w="1234"/>
          </w:tcPr>
          <w:p>
            <w:pPr>
              <w:spacing w:after="0"/>
              <w:jc w:val="right"/>
            </w:pPr>
            <w:r>
              <w:rPr>
                <w:sz w:val="16"/>
              </w:rPr>
              <w:t>0.0794</w:t>
            </w:r>
          </w:p>
        </w:tc>
        <w:tc>
          <w:tcPr>
            <w:tcW w:type="dxa" w:w="1378"/>
          </w:tcPr>
          <w:p>
            <w:pPr>
              <w:spacing w:after="0"/>
              <w:jc w:val="left"/>
            </w:pPr>
            <w:r>
              <w:rPr>
                <w:sz w:val="16"/>
              </w:rPr>
              <w:t>events per year</w:t>
            </w:r>
          </w:p>
        </w:tc>
        <w:tc>
          <w:tcPr>
            <w:tcW w:type="dxa" w:w="1559"/>
          </w:tcPr>
          <w:p>
            <w:pPr>
              <w:spacing w:after="0"/>
              <w:jc w:val="left"/>
            </w:pPr>
            <w:r>
              <w:rPr>
                <w:sz w:val="16"/>
              </w:rPr>
              <w:t>about 1 in 13 years</w:t>
            </w:r>
          </w:p>
        </w:tc>
        <w:tc>
          <w:tcPr>
            <w:tcW w:type="dxa" w:w="1612"/>
          </w:tcPr>
          <w:p>
            <w:pPr>
              <w:spacing w:after="0"/>
              <w:jc w:val="left"/>
            </w:pPr>
            <w:r>
              <w:rPr>
                <w:sz w:val="16"/>
              </w:rPr>
              <w:t>Possible</w:t>
            </w:r>
          </w:p>
        </w:tc>
        <w:tc>
          <w:tcPr>
            <w:tcW w:type="dxa" w:w="1738"/>
          </w:tcPr>
          <w:p>
            <w:pPr>
              <w:spacing w:after="0"/>
              <w:jc w:val="left"/>
            </w:pPr>
            <w:r>
              <w:rPr>
                <w:sz w:val="16"/>
              </w:rPr>
              <w:t>FEMA annualized frequency (modeled)</w:t>
            </w:r>
          </w:p>
        </w:tc>
        <w:tc>
          <w:tcPr>
            <w:tcW w:type="dxa" w:w="1516"/>
          </w:tcPr>
          <w:p>
            <w:pPr>
              <w:spacing w:after="0"/>
              <w:jc w:val="right"/>
            </w:pPr>
            <w:r>
              <w:rPr>
                <w:sz w:val="16"/>
              </w:rPr>
              <w:t>48</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151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0.273</w:t>
            </w:r>
          </w:p>
        </w:tc>
        <w:tc>
          <w:tcPr>
            <w:tcW w:type="dxa" w:w="1378"/>
          </w:tcPr>
          <w:p>
            <w:pPr>
              <w:spacing w:after="0"/>
              <w:jc w:val="left"/>
            </w:pPr>
            <w:r>
              <w:rPr>
                <w:sz w:val="16"/>
              </w:rPr>
              <w:t>event-days per year</w:t>
            </w:r>
          </w:p>
        </w:tc>
        <w:tc>
          <w:tcPr>
            <w:tcW w:type="dxa" w:w="1559"/>
          </w:tcPr>
          <w:p>
            <w:pPr>
              <w:spacing w:after="0"/>
              <w:jc w:val="left"/>
            </w:pPr>
            <w:r>
              <w:rPr>
                <w:sz w:val="16"/>
              </w:rPr>
              <w:t>about 0.273 days per year</w:t>
            </w:r>
          </w:p>
        </w:tc>
        <w:tc>
          <w:tcPr>
            <w:tcW w:type="dxa" w:w="1612"/>
          </w:tcPr>
          <w:p>
            <w:pPr>
              <w:spacing w:after="0"/>
              <w:jc w:val="left"/>
            </w:pPr>
            <w:r>
              <w:rPr>
                <w:sz w:val="16"/>
              </w:rPr>
              <w:t>Possible (from Storm Events: 2 of 30 years)</w:t>
            </w:r>
          </w:p>
        </w:tc>
        <w:tc>
          <w:tcPr>
            <w:tcW w:type="dxa" w:w="1738"/>
          </w:tcPr>
          <w:p>
            <w:pPr>
              <w:spacing w:after="0"/>
              <w:jc w:val="left"/>
            </w:pPr>
            <w:r>
              <w:rPr>
                <w:sz w:val="16"/>
              </w:rPr>
              <w:t>event-days in 2 of 30 years, 1996 to 2025 (6.67%)</w:t>
            </w:r>
          </w:p>
        </w:tc>
        <w:tc>
          <w:tcPr>
            <w:tcW w:type="dxa" w:w="1516"/>
          </w:tcPr>
          <w:p>
            <w:pPr>
              <w:spacing w:after="0"/>
              <w:jc w:val="right"/>
            </w:pPr>
            <w:r>
              <w:rPr>
                <w:sz w:val="16"/>
              </w:rPr>
              <w:t>18</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1515"/>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4.14</w:t>
            </w:r>
          </w:p>
        </w:tc>
        <w:tc>
          <w:tcPr>
            <w:tcW w:type="dxa" w:w="1378"/>
          </w:tcPr>
          <w:p>
            <w:pPr>
              <w:spacing w:after="0"/>
              <w:jc w:val="left"/>
            </w:pPr>
            <w:r>
              <w:rPr>
                <w:sz w:val="16"/>
              </w:rPr>
              <w:t>event-days per year</w:t>
            </w:r>
          </w:p>
        </w:tc>
        <w:tc>
          <w:tcPr>
            <w:tcW w:type="dxa" w:w="1559"/>
          </w:tcPr>
          <w:p>
            <w:pPr>
              <w:spacing w:after="0"/>
              <w:jc w:val="left"/>
            </w:pPr>
            <w:r>
              <w:rPr>
                <w:sz w:val="16"/>
              </w:rPr>
              <w:t>about 4.14 days per year</w:t>
            </w:r>
          </w:p>
        </w:tc>
        <w:tc>
          <w:tcPr>
            <w:tcW w:type="dxa" w:w="1612"/>
          </w:tcPr>
          <w:p>
            <w:pPr>
              <w:spacing w:after="0"/>
              <w:jc w:val="left"/>
            </w:pPr>
            <w:r>
              <w:rPr>
                <w:sz w:val="16"/>
              </w:rPr>
              <w:t>Highly likely (from Storm Events: 27 of 30 years)</w:t>
            </w:r>
          </w:p>
        </w:tc>
        <w:tc>
          <w:tcPr>
            <w:tcW w:type="dxa" w:w="1738"/>
          </w:tcPr>
          <w:p>
            <w:pPr>
              <w:spacing w:after="0"/>
              <w:jc w:val="left"/>
            </w:pPr>
            <w:r>
              <w:rPr>
                <w:sz w:val="16"/>
              </w:rPr>
              <w:t>event-days in 27 of 30 years, 1996 to 2025 (90%)</w:t>
            </w:r>
          </w:p>
        </w:tc>
        <w:tc>
          <w:tcPr>
            <w:tcW w:type="dxa" w:w="1516"/>
          </w:tcPr>
          <w:p>
            <w:pPr>
              <w:spacing w:after="0"/>
              <w:jc w:val="right"/>
            </w:pPr>
            <w:r>
              <w:rPr>
                <w:sz w:val="16"/>
              </w:rPr>
              <w:t>116</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1515"/>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2.14</w:t>
            </w:r>
          </w:p>
        </w:tc>
        <w:tc>
          <w:tcPr>
            <w:tcW w:type="dxa" w:w="1378"/>
          </w:tcPr>
          <w:p>
            <w:pPr>
              <w:spacing w:after="0"/>
              <w:jc w:val="left"/>
            </w:pPr>
            <w:r>
              <w:rPr>
                <w:sz w:val="16"/>
              </w:rPr>
              <w:t>events per year (modeled)</w:t>
            </w:r>
          </w:p>
        </w:tc>
        <w:tc>
          <w:tcPr>
            <w:tcW w:type="dxa" w:w="1559"/>
          </w:tcPr>
          <w:p>
            <w:pPr>
              <w:spacing w:after="0"/>
              <w:jc w:val="left"/>
            </w:pPr>
            <w:r>
              <w:rPr>
                <w:sz w:val="16"/>
              </w:rPr>
              <w:t>about 2.14 per year</w:t>
            </w:r>
          </w:p>
        </w:tc>
        <w:tc>
          <w:tcPr>
            <w:tcW w:type="dxa" w:w="1612"/>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1515"/>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17.8</w:t>
            </w:r>
          </w:p>
        </w:tc>
        <w:tc>
          <w:tcPr>
            <w:tcW w:type="dxa" w:w="1378"/>
          </w:tcPr>
          <w:p>
            <w:pPr>
              <w:spacing w:after="0"/>
              <w:jc w:val="left"/>
            </w:pPr>
            <w:r>
              <w:rPr>
                <w:sz w:val="16"/>
              </w:rPr>
              <w:t>days per year with a strike</w:t>
            </w:r>
          </w:p>
        </w:tc>
        <w:tc>
          <w:tcPr>
            <w:tcW w:type="dxa" w:w="1559"/>
          </w:tcPr>
          <w:p>
            <w:pPr>
              <w:spacing w:after="0"/>
              <w:jc w:val="left"/>
            </w:pPr>
            <w:r>
              <w:rPr>
                <w:sz w:val="16"/>
              </w:rPr>
              <w:t>about 17.8 days per year</w:t>
            </w:r>
          </w:p>
        </w:tc>
        <w:tc>
          <w:tcPr>
            <w:tcW w:type="dxa" w:w="1612"/>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1515"/>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0.458</w:t>
            </w:r>
          </w:p>
        </w:tc>
        <w:tc>
          <w:tcPr>
            <w:tcW w:type="dxa" w:w="1378"/>
          </w:tcPr>
          <w:p>
            <w:pPr>
              <w:spacing w:after="0"/>
              <w:jc w:val="left"/>
            </w:pPr>
            <w:r>
              <w:rPr>
                <w:sz w:val="16"/>
              </w:rPr>
              <w:t>events per year</w:t>
            </w:r>
          </w:p>
        </w:tc>
        <w:tc>
          <w:tcPr>
            <w:tcW w:type="dxa" w:w="1559"/>
          </w:tcPr>
          <w:p>
            <w:pPr>
              <w:spacing w:after="0"/>
              <w:jc w:val="left"/>
            </w:pPr>
            <w:r>
              <w:rPr>
                <w:sz w:val="16"/>
              </w:rPr>
              <w:t>about 1 in 2 years</w:t>
            </w:r>
          </w:p>
        </w:tc>
        <w:tc>
          <w:tcPr>
            <w:tcW w:type="dxa" w:w="1612"/>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18</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1515"/>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0.0931</w:t>
            </w:r>
          </w:p>
        </w:tc>
        <w:tc>
          <w:tcPr>
            <w:tcW w:type="dxa" w:w="1378"/>
          </w:tcPr>
          <w:p>
            <w:pPr>
              <w:spacing w:after="0"/>
              <w:jc w:val="left"/>
            </w:pPr>
            <w:r>
              <w:rPr>
                <w:sz w:val="16"/>
              </w:rPr>
              <w:t>events per year</w:t>
            </w:r>
          </w:p>
        </w:tc>
        <w:tc>
          <w:tcPr>
            <w:tcW w:type="dxa" w:w="1559"/>
          </w:tcPr>
          <w:p>
            <w:pPr>
              <w:spacing w:after="0"/>
              <w:jc w:val="left"/>
            </w:pPr>
            <w:r>
              <w:rPr>
                <w:sz w:val="16"/>
              </w:rPr>
              <w:t>about 1 in 11 years</w:t>
            </w:r>
          </w:p>
        </w:tc>
        <w:tc>
          <w:tcPr>
            <w:tcW w:type="dxa" w:w="1612"/>
          </w:tcPr>
          <w:p>
            <w:pPr>
              <w:spacing w:after="0"/>
              <w:jc w:val="left"/>
            </w:pPr>
            <w:r>
              <w:rPr>
                <w:sz w:val="16"/>
              </w:rPr>
              <w:t>Possible</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1515"/>
          </w:tcPr>
          <w:p>
            <w:pPr>
              <w:spacing w:after="0"/>
              <w:jc w:val="left"/>
            </w:pPr>
          </w:p>
        </w:tc>
      </w:tr>
      <w:tr>
        <w:trPr>
          <w:cantSplit/>
        </w:trPr>
        <w:tc>
          <w:tcPr>
            <w:tcW w:type="dxa" w:w="1037"/>
          </w:tcPr>
          <w:p>
            <w:pPr>
              <w:spacing w:after="0"/>
              <w:jc w:val="left"/>
            </w:pPr>
            <w:r>
              <w:rPr>
                <w:sz w:val="16"/>
              </w:rPr>
              <w:t>Wildfire</w:t>
            </w:r>
          </w:p>
        </w:tc>
        <w:tc>
          <w:tcPr>
            <w:tcW w:type="dxa" w:w="1234"/>
          </w:tcPr>
          <w:p>
            <w:pPr>
              <w:spacing w:after="0"/>
              <w:jc w:val="right"/>
            </w:pPr>
            <w:r>
              <w:rPr>
                <w:sz w:val="16"/>
              </w:rPr>
              <w:t>0.0000105</w:t>
            </w:r>
          </w:p>
        </w:tc>
        <w:tc>
          <w:tcPr>
            <w:tcW w:type="dxa" w:w="1378"/>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0.00105%</w:t>
            </w:r>
          </w:p>
        </w:tc>
        <w:tc>
          <w:tcPr>
            <w:tcW w:type="dxa" w:w="1612"/>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151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25.4</w:t>
            </w:r>
          </w:p>
        </w:tc>
        <w:tc>
          <w:tcPr>
            <w:tcW w:type="dxa" w:w="1378"/>
          </w:tcPr>
          <w:p>
            <w:pPr>
              <w:spacing w:after="0"/>
              <w:jc w:val="left"/>
            </w:pPr>
            <w:r>
              <w:rPr>
                <w:sz w:val="16"/>
              </w:rPr>
              <w:t>event-days per year</w:t>
            </w:r>
          </w:p>
        </w:tc>
        <w:tc>
          <w:tcPr>
            <w:tcW w:type="dxa" w:w="1559"/>
          </w:tcPr>
          <w:p>
            <w:pPr>
              <w:spacing w:after="0"/>
              <w:jc w:val="left"/>
            </w:pPr>
            <w:r>
              <w:rPr>
                <w:sz w:val="16"/>
              </w:rPr>
              <w:t>about 25.4 days per year</w:t>
            </w:r>
          </w:p>
        </w:tc>
        <w:tc>
          <w:tcPr>
            <w:tcW w:type="dxa" w:w="1612"/>
          </w:tcPr>
          <w:p>
            <w:pPr>
              <w:spacing w:after="0"/>
              <w:jc w:val="left"/>
            </w:pPr>
            <w:r>
              <w:rPr>
                <w:sz w:val="16"/>
              </w:rPr>
              <w:t>Highly likely (from Storm Events: 30 of 30 years)</w:t>
            </w:r>
          </w:p>
        </w:tc>
        <w:tc>
          <w:tcPr>
            <w:tcW w:type="dxa" w:w="1738"/>
          </w:tcPr>
          <w:p>
            <w:pPr>
              <w:spacing w:after="0"/>
              <w:jc w:val="left"/>
            </w:pPr>
            <w:r>
              <w:rPr>
                <w:sz w:val="16"/>
              </w:rPr>
              <w:t>event-days in 30 of 30 years, 1996 to 2025 (100%)</w:t>
            </w:r>
          </w:p>
        </w:tc>
        <w:tc>
          <w:tcPr>
            <w:tcW w:type="dxa" w:w="1516"/>
          </w:tcPr>
          <w:p>
            <w:pPr>
              <w:spacing w:after="0"/>
              <w:jc w:val="right"/>
            </w:pPr>
            <w:r>
              <w:rPr>
                <w:sz w:val="16"/>
              </w:rPr>
              <w:t>482</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1515"/>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229</w:t>
            </w:r>
          </w:p>
        </w:tc>
        <w:tc>
          <w:tcPr>
            <w:tcW w:type="dxa" w:w="1381"/>
          </w:tcPr>
          <w:p>
            <w:pPr>
              <w:spacing w:after="0"/>
              <w:jc w:val="right"/>
            </w:pPr>
            <w:r>
              <w:rPr>
                <w:sz w:val="16"/>
              </w:rPr>
              <w:t>30</w:t>
            </w:r>
          </w:p>
        </w:tc>
        <w:tc>
          <w:tcPr>
            <w:tcW w:type="dxa" w:w="1381"/>
          </w:tcPr>
          <w:p>
            <w:pPr>
              <w:spacing w:after="0"/>
              <w:jc w:val="right"/>
            </w:pPr>
            <w:r>
              <w:rPr>
                <w:sz w:val="16"/>
              </w:rPr>
              <w:t>7.63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2 of 20</w:t>
            </w:r>
          </w:p>
        </w:tc>
        <w:tc>
          <w:tcPr>
            <w:tcW w:type="dxa" w:w="1056"/>
          </w:tcPr>
          <w:p>
            <w:pPr>
              <w:spacing w:after="0"/>
              <w:jc w:val="right"/>
            </w:pPr>
            <w:r>
              <w:rPr>
                <w:sz w:val="16"/>
              </w:rPr>
              <w:t>53.2</w:t>
            </w:r>
          </w:p>
        </w:tc>
        <w:tc>
          <w:tcPr>
            <w:tcW w:type="dxa" w:w="1108"/>
          </w:tcPr>
          <w:p>
            <w:pPr>
              <w:spacing w:after="0"/>
              <w:jc w:val="right"/>
            </w:pPr>
            <w:r>
              <w:rPr>
                <w:sz w:val="16"/>
              </w:rPr>
              <w:t>53.4</w:t>
            </w:r>
          </w:p>
        </w:tc>
        <w:tc>
          <w:tcPr>
            <w:tcW w:type="dxa" w:w="1056"/>
          </w:tcPr>
          <w:p>
            <w:pPr>
              <w:spacing w:after="0"/>
              <w:jc w:val="right"/>
            </w:pPr>
            <w:r>
              <w:rPr>
                <w:sz w:val="16"/>
              </w:rPr>
              <w:t>53.6</w:t>
            </w:r>
          </w:p>
        </w:tc>
        <w:tc>
          <w:tcPr>
            <w:tcW w:type="dxa" w:w="7802"/>
          </w:tcPr>
          <w:p>
            <w:pPr>
              <w:spacing w:after="0"/>
              <w:jc w:val="left"/>
            </w:pPr>
            <w:r>
              <w:rPr>
                <w:sz w:val="16"/>
              </w:rPr>
              <w:t>Very Low 2, Not Applicable 18</w:t>
            </w:r>
          </w:p>
        </w:tc>
      </w:tr>
      <w:tr>
        <w:trPr>
          <w:cantSplit/>
        </w:trPr>
        <w:tc>
          <w:tcPr>
            <w:tcW w:type="dxa" w:w="1690"/>
          </w:tcPr>
          <w:p>
            <w:pPr>
              <w:spacing w:after="0"/>
              <w:jc w:val="left"/>
            </w:pPr>
            <w:r>
              <w:rPr>
                <w:sz w:val="16"/>
              </w:rPr>
              <w:t>Coastal Flooding</w:t>
            </w:r>
          </w:p>
        </w:tc>
        <w:tc>
          <w:tcPr>
            <w:tcW w:type="dxa" w:w="1399"/>
          </w:tcPr>
          <w:p>
            <w:pPr>
              <w:spacing w:after="0"/>
              <w:jc w:val="right"/>
            </w:pPr>
            <w:r>
              <w:rPr>
                <w:sz w:val="16"/>
              </w:rPr>
              <w:t>0 of 20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Not Applicable 20</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20 of 20</w:t>
            </w:r>
          </w:p>
        </w:tc>
        <w:tc>
          <w:tcPr>
            <w:tcW w:type="dxa" w:w="1056"/>
          </w:tcPr>
          <w:p>
            <w:pPr>
              <w:spacing w:after="0"/>
              <w:jc w:val="right"/>
            </w:pPr>
            <w:r>
              <w:rPr>
                <w:sz w:val="16"/>
              </w:rPr>
              <w:t>86.3</w:t>
            </w:r>
          </w:p>
        </w:tc>
        <w:tc>
          <w:tcPr>
            <w:tcW w:type="dxa" w:w="1108"/>
          </w:tcPr>
          <w:p>
            <w:pPr>
              <w:spacing w:after="0"/>
              <w:jc w:val="right"/>
            </w:pPr>
            <w:r>
              <w:rPr>
                <w:sz w:val="16"/>
              </w:rPr>
              <w:t>94.5</w:t>
            </w:r>
          </w:p>
        </w:tc>
        <w:tc>
          <w:tcPr>
            <w:tcW w:type="dxa" w:w="1056"/>
          </w:tcPr>
          <w:p>
            <w:pPr>
              <w:spacing w:after="0"/>
              <w:jc w:val="right"/>
            </w:pPr>
            <w:r>
              <w:rPr>
                <w:sz w:val="16"/>
              </w:rPr>
              <w:t>97.8</w:t>
            </w:r>
          </w:p>
        </w:tc>
        <w:tc>
          <w:tcPr>
            <w:tcW w:type="dxa" w:w="7802"/>
          </w:tcPr>
          <w:p>
            <w:pPr>
              <w:spacing w:after="0"/>
              <w:jc w:val="left"/>
            </w:pPr>
            <w:r>
              <w:rPr>
                <w:sz w:val="16"/>
              </w:rPr>
              <w:t>Very High 7, Relatively High 13</w:t>
            </w:r>
          </w:p>
        </w:tc>
      </w:tr>
      <w:tr>
        <w:trPr>
          <w:cantSplit/>
        </w:trPr>
        <w:tc>
          <w:tcPr>
            <w:tcW w:type="dxa" w:w="1690"/>
          </w:tcPr>
          <w:p>
            <w:pPr>
              <w:spacing w:after="0"/>
              <w:jc w:val="left"/>
            </w:pPr>
            <w:r>
              <w:rPr>
                <w:sz w:val="16"/>
              </w:rPr>
              <w:t>Drought</w:t>
            </w:r>
          </w:p>
        </w:tc>
        <w:tc>
          <w:tcPr>
            <w:tcW w:type="dxa" w:w="1399"/>
          </w:tcPr>
          <w:p>
            <w:pPr>
              <w:spacing w:after="0"/>
              <w:jc w:val="right"/>
            </w:pPr>
            <w:r>
              <w:rPr>
                <w:sz w:val="16"/>
              </w:rPr>
              <w:t>17 of 20</w:t>
            </w:r>
          </w:p>
        </w:tc>
        <w:tc>
          <w:tcPr>
            <w:tcW w:type="dxa" w:w="1056"/>
          </w:tcPr>
          <w:p>
            <w:pPr>
              <w:spacing w:after="0"/>
              <w:jc w:val="right"/>
            </w:pPr>
            <w:r>
              <w:rPr>
                <w:sz w:val="16"/>
              </w:rPr>
              <w:t>73.0</w:t>
            </w:r>
          </w:p>
        </w:tc>
        <w:tc>
          <w:tcPr>
            <w:tcW w:type="dxa" w:w="1108"/>
          </w:tcPr>
          <w:p>
            <w:pPr>
              <w:spacing w:after="0"/>
              <w:jc w:val="right"/>
            </w:pPr>
            <w:r>
              <w:rPr>
                <w:sz w:val="16"/>
              </w:rPr>
              <w:t>93.0</w:t>
            </w:r>
          </w:p>
        </w:tc>
        <w:tc>
          <w:tcPr>
            <w:tcW w:type="dxa" w:w="1056"/>
          </w:tcPr>
          <w:p>
            <w:pPr>
              <w:spacing w:after="0"/>
              <w:jc w:val="right"/>
            </w:pPr>
            <w:r>
              <w:rPr>
                <w:sz w:val="16"/>
              </w:rPr>
              <w:t>97.8</w:t>
            </w:r>
          </w:p>
        </w:tc>
        <w:tc>
          <w:tcPr>
            <w:tcW w:type="dxa" w:w="7802"/>
          </w:tcPr>
          <w:p>
            <w:pPr>
              <w:spacing w:after="0"/>
              <w:jc w:val="left"/>
            </w:pPr>
            <w:r>
              <w:rPr>
                <w:sz w:val="16"/>
              </w:rPr>
              <w:t>Relatively High 1, Relatively Moderate 9, Relatively Low 6, Very Low 1, No Rating 3</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20 of 20</w:t>
            </w:r>
          </w:p>
        </w:tc>
        <w:tc>
          <w:tcPr>
            <w:tcW w:type="dxa" w:w="1056"/>
          </w:tcPr>
          <w:p>
            <w:pPr>
              <w:spacing w:after="0"/>
              <w:jc w:val="right"/>
            </w:pPr>
            <w:r>
              <w:rPr>
                <w:sz w:val="16"/>
              </w:rPr>
              <w:t>22.1</w:t>
            </w:r>
          </w:p>
        </w:tc>
        <w:tc>
          <w:tcPr>
            <w:tcW w:type="dxa" w:w="1108"/>
          </w:tcPr>
          <w:p>
            <w:pPr>
              <w:spacing w:after="0"/>
              <w:jc w:val="right"/>
            </w:pPr>
            <w:r>
              <w:rPr>
                <w:sz w:val="16"/>
              </w:rPr>
              <w:t>42.6</w:t>
            </w:r>
          </w:p>
        </w:tc>
        <w:tc>
          <w:tcPr>
            <w:tcW w:type="dxa" w:w="1056"/>
          </w:tcPr>
          <w:p>
            <w:pPr>
              <w:spacing w:after="0"/>
              <w:jc w:val="right"/>
            </w:pPr>
            <w:r>
              <w:rPr>
                <w:sz w:val="16"/>
              </w:rPr>
              <w:t>59.5</w:t>
            </w:r>
          </w:p>
        </w:tc>
        <w:tc>
          <w:tcPr>
            <w:tcW w:type="dxa" w:w="7802"/>
          </w:tcPr>
          <w:p>
            <w:pPr>
              <w:spacing w:after="0"/>
              <w:jc w:val="left"/>
            </w:pPr>
            <w:r>
              <w:rPr>
                <w:sz w:val="16"/>
              </w:rPr>
              <w:t>Relatively Low 11, Very Low 9</w:t>
            </w:r>
          </w:p>
        </w:tc>
      </w:tr>
      <w:tr>
        <w:trPr>
          <w:cantSplit/>
        </w:trPr>
        <w:tc>
          <w:tcPr>
            <w:tcW w:type="dxa" w:w="1690"/>
          </w:tcPr>
          <w:p>
            <w:pPr>
              <w:spacing w:after="0"/>
              <w:jc w:val="left"/>
            </w:pPr>
            <w:r>
              <w:rPr>
                <w:sz w:val="16"/>
              </w:rPr>
              <w:t>Hail</w:t>
            </w:r>
          </w:p>
        </w:tc>
        <w:tc>
          <w:tcPr>
            <w:tcW w:type="dxa" w:w="1399"/>
          </w:tcPr>
          <w:p>
            <w:pPr>
              <w:spacing w:after="0"/>
              <w:jc w:val="right"/>
            </w:pPr>
            <w:r>
              <w:rPr>
                <w:sz w:val="16"/>
              </w:rPr>
              <w:t>20 of 20</w:t>
            </w:r>
          </w:p>
        </w:tc>
        <w:tc>
          <w:tcPr>
            <w:tcW w:type="dxa" w:w="1056"/>
          </w:tcPr>
          <w:p>
            <w:pPr>
              <w:spacing w:after="0"/>
              <w:jc w:val="right"/>
            </w:pPr>
            <w:r>
              <w:rPr>
                <w:sz w:val="16"/>
              </w:rPr>
              <w:t>24.8</w:t>
            </w:r>
          </w:p>
        </w:tc>
        <w:tc>
          <w:tcPr>
            <w:tcW w:type="dxa" w:w="1108"/>
          </w:tcPr>
          <w:p>
            <w:pPr>
              <w:spacing w:after="0"/>
              <w:jc w:val="right"/>
            </w:pPr>
            <w:r>
              <w:rPr>
                <w:sz w:val="16"/>
              </w:rPr>
              <w:t>51.3</w:t>
            </w:r>
          </w:p>
        </w:tc>
        <w:tc>
          <w:tcPr>
            <w:tcW w:type="dxa" w:w="1056"/>
          </w:tcPr>
          <w:p>
            <w:pPr>
              <w:spacing w:after="0"/>
              <w:jc w:val="right"/>
            </w:pPr>
            <w:r>
              <w:rPr>
                <w:sz w:val="16"/>
              </w:rPr>
              <w:t>58.3</w:t>
            </w:r>
          </w:p>
        </w:tc>
        <w:tc>
          <w:tcPr>
            <w:tcW w:type="dxa" w:w="7802"/>
          </w:tcPr>
          <w:p>
            <w:pPr>
              <w:spacing w:after="0"/>
              <w:jc w:val="left"/>
            </w:pPr>
            <w:r>
              <w:rPr>
                <w:sz w:val="16"/>
              </w:rPr>
              <w:t>Relatively Low 19, Very Low 1</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20 of 20</w:t>
            </w:r>
          </w:p>
        </w:tc>
        <w:tc>
          <w:tcPr>
            <w:tcW w:type="dxa" w:w="1056"/>
          </w:tcPr>
          <w:p>
            <w:pPr>
              <w:spacing w:after="0"/>
              <w:jc w:val="right"/>
            </w:pPr>
            <w:r>
              <w:rPr>
                <w:sz w:val="16"/>
              </w:rPr>
              <w:t>1.8</w:t>
            </w:r>
          </w:p>
        </w:tc>
        <w:tc>
          <w:tcPr>
            <w:tcW w:type="dxa" w:w="1108"/>
          </w:tcPr>
          <w:p>
            <w:pPr>
              <w:spacing w:after="0"/>
              <w:jc w:val="right"/>
            </w:pPr>
            <w:r>
              <w:rPr>
                <w:sz w:val="16"/>
              </w:rPr>
              <w:t>4.3</w:t>
            </w:r>
          </w:p>
        </w:tc>
        <w:tc>
          <w:tcPr>
            <w:tcW w:type="dxa" w:w="1056"/>
          </w:tcPr>
          <w:p>
            <w:pPr>
              <w:spacing w:after="0"/>
              <w:jc w:val="right"/>
            </w:pPr>
            <w:r>
              <w:rPr>
                <w:sz w:val="16"/>
              </w:rPr>
              <w:t>7.8</w:t>
            </w:r>
          </w:p>
        </w:tc>
        <w:tc>
          <w:tcPr>
            <w:tcW w:type="dxa" w:w="7802"/>
          </w:tcPr>
          <w:p>
            <w:pPr>
              <w:spacing w:after="0"/>
              <w:jc w:val="left"/>
            </w:pPr>
            <w:r>
              <w:rPr>
                <w:sz w:val="16"/>
              </w:rPr>
              <w:t>Very Low 20</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20 of 20</w:t>
            </w:r>
          </w:p>
        </w:tc>
        <w:tc>
          <w:tcPr>
            <w:tcW w:type="dxa" w:w="1056"/>
          </w:tcPr>
          <w:p>
            <w:pPr>
              <w:spacing w:after="0"/>
              <w:jc w:val="right"/>
            </w:pPr>
            <w:r>
              <w:rPr>
                <w:sz w:val="16"/>
              </w:rPr>
              <w:t>71.0</w:t>
            </w:r>
          </w:p>
        </w:tc>
        <w:tc>
          <w:tcPr>
            <w:tcW w:type="dxa" w:w="1108"/>
          </w:tcPr>
          <w:p>
            <w:pPr>
              <w:spacing w:after="0"/>
              <w:jc w:val="right"/>
            </w:pPr>
            <w:r>
              <w:rPr>
                <w:sz w:val="16"/>
              </w:rPr>
              <w:t>84.4</w:t>
            </w:r>
          </w:p>
        </w:tc>
        <w:tc>
          <w:tcPr>
            <w:tcW w:type="dxa" w:w="1056"/>
          </w:tcPr>
          <w:p>
            <w:pPr>
              <w:spacing w:after="0"/>
              <w:jc w:val="right"/>
            </w:pPr>
            <w:r>
              <w:rPr>
                <w:sz w:val="16"/>
              </w:rPr>
              <w:t>87.1</w:t>
            </w:r>
          </w:p>
        </w:tc>
        <w:tc>
          <w:tcPr>
            <w:tcW w:type="dxa" w:w="7802"/>
          </w:tcPr>
          <w:p>
            <w:pPr>
              <w:spacing w:after="0"/>
              <w:jc w:val="left"/>
            </w:pPr>
            <w:r>
              <w:rPr>
                <w:sz w:val="16"/>
              </w:rPr>
              <w:t>Relatively Moderate 19, Relatively Low 1</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20 of 20</w:t>
            </w:r>
          </w:p>
        </w:tc>
        <w:tc>
          <w:tcPr>
            <w:tcW w:type="dxa" w:w="1056"/>
          </w:tcPr>
          <w:p>
            <w:pPr>
              <w:spacing w:after="0"/>
              <w:jc w:val="right"/>
            </w:pPr>
            <w:r>
              <w:rPr>
                <w:sz w:val="16"/>
              </w:rPr>
              <w:t>29.5</w:t>
            </w:r>
          </w:p>
        </w:tc>
        <w:tc>
          <w:tcPr>
            <w:tcW w:type="dxa" w:w="1108"/>
          </w:tcPr>
          <w:p>
            <w:pPr>
              <w:spacing w:after="0"/>
              <w:jc w:val="right"/>
            </w:pPr>
            <w:r>
              <w:rPr>
                <w:sz w:val="16"/>
              </w:rPr>
              <w:t>93.8</w:t>
            </w:r>
          </w:p>
        </w:tc>
        <w:tc>
          <w:tcPr>
            <w:tcW w:type="dxa" w:w="1056"/>
          </w:tcPr>
          <w:p>
            <w:pPr>
              <w:spacing w:after="0"/>
              <w:jc w:val="right"/>
            </w:pPr>
            <w:r>
              <w:rPr>
                <w:sz w:val="16"/>
              </w:rPr>
              <w:t>97.2</w:t>
            </w:r>
          </w:p>
        </w:tc>
        <w:tc>
          <w:tcPr>
            <w:tcW w:type="dxa" w:w="7802"/>
          </w:tcPr>
          <w:p>
            <w:pPr>
              <w:spacing w:after="0"/>
              <w:jc w:val="left"/>
            </w:pPr>
            <w:r>
              <w:rPr>
                <w:sz w:val="16"/>
              </w:rPr>
              <w:t>Relatively High 15, Relatively Moderate 4, Very Low 1</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20 of 20</w:t>
            </w:r>
          </w:p>
        </w:tc>
        <w:tc>
          <w:tcPr>
            <w:tcW w:type="dxa" w:w="1056"/>
          </w:tcPr>
          <w:p>
            <w:pPr>
              <w:spacing w:after="0"/>
              <w:jc w:val="right"/>
            </w:pPr>
            <w:r>
              <w:rPr>
                <w:sz w:val="16"/>
              </w:rPr>
              <w:t>9.8</w:t>
            </w:r>
          </w:p>
        </w:tc>
        <w:tc>
          <w:tcPr>
            <w:tcW w:type="dxa" w:w="1108"/>
          </w:tcPr>
          <w:p>
            <w:pPr>
              <w:spacing w:after="0"/>
              <w:jc w:val="right"/>
            </w:pPr>
            <w:r>
              <w:rPr>
                <w:sz w:val="16"/>
              </w:rPr>
              <w:t>37.6</w:t>
            </w:r>
          </w:p>
        </w:tc>
        <w:tc>
          <w:tcPr>
            <w:tcW w:type="dxa" w:w="1056"/>
          </w:tcPr>
          <w:p>
            <w:pPr>
              <w:spacing w:after="0"/>
              <w:jc w:val="right"/>
            </w:pPr>
            <w:r>
              <w:rPr>
                <w:sz w:val="16"/>
              </w:rPr>
              <w:t>80.2</w:t>
            </w:r>
          </w:p>
        </w:tc>
        <w:tc>
          <w:tcPr>
            <w:tcW w:type="dxa" w:w="7802"/>
          </w:tcPr>
          <w:p>
            <w:pPr>
              <w:spacing w:after="0"/>
              <w:jc w:val="left"/>
            </w:pPr>
            <w:r>
              <w:rPr>
                <w:sz w:val="16"/>
              </w:rPr>
              <w:t>Relatively High 1, Relatively Moderate 5, Relatively Low 12, Very Low 2</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20 of 20</w:t>
            </w:r>
          </w:p>
        </w:tc>
        <w:tc>
          <w:tcPr>
            <w:tcW w:type="dxa" w:w="1056"/>
          </w:tcPr>
          <w:p>
            <w:pPr>
              <w:spacing w:after="0"/>
              <w:jc w:val="right"/>
            </w:pPr>
            <w:r>
              <w:rPr>
                <w:sz w:val="16"/>
              </w:rPr>
              <w:t>39.5</w:t>
            </w:r>
          </w:p>
        </w:tc>
        <w:tc>
          <w:tcPr>
            <w:tcW w:type="dxa" w:w="1108"/>
          </w:tcPr>
          <w:p>
            <w:pPr>
              <w:spacing w:after="0"/>
              <w:jc w:val="right"/>
            </w:pPr>
            <w:r>
              <w:rPr>
                <w:sz w:val="16"/>
              </w:rPr>
              <w:t>74.8</w:t>
            </w:r>
          </w:p>
        </w:tc>
        <w:tc>
          <w:tcPr>
            <w:tcW w:type="dxa" w:w="1056"/>
          </w:tcPr>
          <w:p>
            <w:pPr>
              <w:spacing w:after="0"/>
              <w:jc w:val="right"/>
            </w:pPr>
            <w:r>
              <w:rPr>
                <w:sz w:val="16"/>
              </w:rPr>
              <w:t>98.0</w:t>
            </w:r>
          </w:p>
        </w:tc>
        <w:tc>
          <w:tcPr>
            <w:tcW w:type="dxa" w:w="7802"/>
          </w:tcPr>
          <w:p>
            <w:pPr>
              <w:spacing w:after="0"/>
              <w:jc w:val="left"/>
            </w:pPr>
            <w:r>
              <w:rPr>
                <w:sz w:val="16"/>
              </w:rPr>
              <w:t>Relatively Moderate 1, Relatively Low 1, Very Low 18</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20 of 20</w:t>
            </w:r>
          </w:p>
        </w:tc>
        <w:tc>
          <w:tcPr>
            <w:tcW w:type="dxa" w:w="1056"/>
          </w:tcPr>
          <w:p>
            <w:pPr>
              <w:spacing w:after="0"/>
              <w:jc w:val="right"/>
            </w:pPr>
            <w:r>
              <w:rPr>
                <w:sz w:val="16"/>
              </w:rPr>
              <w:t>60.5</w:t>
            </w:r>
          </w:p>
        </w:tc>
        <w:tc>
          <w:tcPr>
            <w:tcW w:type="dxa" w:w="1108"/>
          </w:tcPr>
          <w:p>
            <w:pPr>
              <w:spacing w:after="0"/>
              <w:jc w:val="right"/>
            </w:pPr>
            <w:r>
              <w:rPr>
                <w:sz w:val="16"/>
              </w:rPr>
              <w:t>92.7</w:t>
            </w:r>
          </w:p>
        </w:tc>
        <w:tc>
          <w:tcPr>
            <w:tcW w:type="dxa" w:w="1056"/>
          </w:tcPr>
          <w:p>
            <w:pPr>
              <w:spacing w:after="0"/>
              <w:jc w:val="right"/>
            </w:pPr>
            <w:r>
              <w:rPr>
                <w:sz w:val="16"/>
              </w:rPr>
              <w:t>97.3</w:t>
            </w:r>
          </w:p>
        </w:tc>
        <w:tc>
          <w:tcPr>
            <w:tcW w:type="dxa" w:w="7802"/>
          </w:tcPr>
          <w:p>
            <w:pPr>
              <w:spacing w:after="0"/>
              <w:jc w:val="left"/>
            </w:pPr>
            <w:r>
              <w:rPr>
                <w:sz w:val="16"/>
              </w:rPr>
              <w:t>Very High 3, Relatively High 16, Relatively Moderate 1</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20 of 20</w:t>
            </w:r>
          </w:p>
        </w:tc>
        <w:tc>
          <w:tcPr>
            <w:tcW w:type="dxa" w:w="1056"/>
          </w:tcPr>
          <w:p>
            <w:pPr>
              <w:spacing w:after="0"/>
              <w:jc w:val="right"/>
            </w:pPr>
            <w:r>
              <w:rPr>
                <w:sz w:val="16"/>
              </w:rPr>
              <w:t>20.3</w:t>
            </w:r>
          </w:p>
        </w:tc>
        <w:tc>
          <w:tcPr>
            <w:tcW w:type="dxa" w:w="1108"/>
          </w:tcPr>
          <w:p>
            <w:pPr>
              <w:spacing w:after="0"/>
              <w:jc w:val="right"/>
            </w:pPr>
            <w:r>
              <w:rPr>
                <w:sz w:val="16"/>
              </w:rPr>
              <w:t>62.6</w:t>
            </w:r>
          </w:p>
        </w:tc>
        <w:tc>
          <w:tcPr>
            <w:tcW w:type="dxa" w:w="1056"/>
          </w:tcPr>
          <w:p>
            <w:pPr>
              <w:spacing w:after="0"/>
              <w:jc w:val="right"/>
            </w:pPr>
            <w:r>
              <w:rPr>
                <w:sz w:val="16"/>
              </w:rPr>
              <w:t>76.3</w:t>
            </w:r>
          </w:p>
        </w:tc>
        <w:tc>
          <w:tcPr>
            <w:tcW w:type="dxa" w:w="7802"/>
          </w:tcPr>
          <w:p>
            <w:pPr>
              <w:spacing w:after="0"/>
              <w:jc w:val="left"/>
            </w:pPr>
            <w:r>
              <w:rPr>
                <w:sz w:val="16"/>
              </w:rPr>
              <w:t>Relatively Moderate 14, Relatively Low 6</w:t>
            </w:r>
          </w:p>
        </w:tc>
      </w:tr>
      <w:tr>
        <w:trPr>
          <w:cantSplit/>
        </w:trPr>
        <w:tc>
          <w:tcPr>
            <w:tcW w:type="dxa" w:w="1690"/>
          </w:tcPr>
          <w:p>
            <w:pPr>
              <w:spacing w:after="0"/>
              <w:jc w:val="left"/>
            </w:pPr>
            <w:r>
              <w:rPr>
                <w:sz w:val="16"/>
              </w:rPr>
              <w:t>Tornado</w:t>
            </w:r>
          </w:p>
        </w:tc>
        <w:tc>
          <w:tcPr>
            <w:tcW w:type="dxa" w:w="1399"/>
          </w:tcPr>
          <w:p>
            <w:pPr>
              <w:spacing w:after="0"/>
              <w:jc w:val="right"/>
            </w:pPr>
            <w:r>
              <w:rPr>
                <w:sz w:val="16"/>
              </w:rPr>
              <w:t>20 of 20</w:t>
            </w:r>
          </w:p>
        </w:tc>
        <w:tc>
          <w:tcPr>
            <w:tcW w:type="dxa" w:w="1056"/>
          </w:tcPr>
          <w:p>
            <w:pPr>
              <w:spacing w:after="0"/>
              <w:jc w:val="right"/>
            </w:pPr>
            <w:r>
              <w:rPr>
                <w:sz w:val="16"/>
              </w:rPr>
              <w:t>3.7</w:t>
            </w:r>
          </w:p>
        </w:tc>
        <w:tc>
          <w:tcPr>
            <w:tcW w:type="dxa" w:w="1108"/>
          </w:tcPr>
          <w:p>
            <w:pPr>
              <w:spacing w:after="0"/>
              <w:jc w:val="right"/>
            </w:pPr>
            <w:r>
              <w:rPr>
                <w:sz w:val="16"/>
              </w:rPr>
              <w:t>20.5</w:t>
            </w:r>
          </w:p>
        </w:tc>
        <w:tc>
          <w:tcPr>
            <w:tcW w:type="dxa" w:w="1056"/>
          </w:tcPr>
          <w:p>
            <w:pPr>
              <w:spacing w:after="0"/>
              <w:jc w:val="right"/>
            </w:pPr>
            <w:r>
              <w:rPr>
                <w:sz w:val="16"/>
              </w:rPr>
              <w:t>27.2</w:t>
            </w:r>
          </w:p>
        </w:tc>
        <w:tc>
          <w:tcPr>
            <w:tcW w:type="dxa" w:w="7802"/>
          </w:tcPr>
          <w:p>
            <w:pPr>
              <w:spacing w:after="0"/>
              <w:jc w:val="left"/>
            </w:pPr>
            <w:r>
              <w:rPr>
                <w:sz w:val="16"/>
              </w:rPr>
              <w:t>Very Low 20</w:t>
            </w:r>
          </w:p>
        </w:tc>
      </w:tr>
      <w:tr>
        <w:trPr>
          <w:cantSplit/>
        </w:trPr>
        <w:tc>
          <w:tcPr>
            <w:tcW w:type="dxa" w:w="1690"/>
          </w:tcPr>
          <w:p>
            <w:pPr>
              <w:spacing w:after="0"/>
              <w:jc w:val="left"/>
            </w:pPr>
            <w:r>
              <w:rPr>
                <w:sz w:val="16"/>
              </w:rPr>
              <w:t>Wildfire</w:t>
            </w:r>
          </w:p>
        </w:tc>
        <w:tc>
          <w:tcPr>
            <w:tcW w:type="dxa" w:w="1399"/>
          </w:tcPr>
          <w:p>
            <w:pPr>
              <w:spacing w:after="0"/>
              <w:jc w:val="right"/>
            </w:pPr>
            <w:r>
              <w:rPr>
                <w:sz w:val="16"/>
              </w:rPr>
              <w:t>20 of 20</w:t>
            </w:r>
          </w:p>
        </w:tc>
        <w:tc>
          <w:tcPr>
            <w:tcW w:type="dxa" w:w="1056"/>
          </w:tcPr>
          <w:p>
            <w:pPr>
              <w:spacing w:after="0"/>
              <w:jc w:val="right"/>
            </w:pPr>
            <w:r>
              <w:rPr>
                <w:sz w:val="16"/>
              </w:rPr>
              <w:t>42.0</w:t>
            </w:r>
          </w:p>
        </w:tc>
        <w:tc>
          <w:tcPr>
            <w:tcW w:type="dxa" w:w="1108"/>
          </w:tcPr>
          <w:p>
            <w:pPr>
              <w:spacing w:after="0"/>
              <w:jc w:val="right"/>
            </w:pPr>
            <w:r>
              <w:rPr>
                <w:sz w:val="16"/>
              </w:rPr>
              <w:t>59.5</w:t>
            </w:r>
          </w:p>
        </w:tc>
        <w:tc>
          <w:tcPr>
            <w:tcW w:type="dxa" w:w="1056"/>
          </w:tcPr>
          <w:p>
            <w:pPr>
              <w:spacing w:after="0"/>
              <w:jc w:val="right"/>
            </w:pPr>
            <w:r>
              <w:rPr>
                <w:sz w:val="16"/>
              </w:rPr>
              <w:t>64.4</w:t>
            </w:r>
          </w:p>
        </w:tc>
        <w:tc>
          <w:tcPr>
            <w:tcW w:type="dxa" w:w="7802"/>
          </w:tcPr>
          <w:p>
            <w:pPr>
              <w:spacing w:after="0"/>
              <w:jc w:val="left"/>
            </w:pPr>
            <w:r>
              <w:rPr>
                <w:sz w:val="16"/>
              </w:rPr>
              <w:t>Very Low 20</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20 of 20</w:t>
            </w:r>
          </w:p>
        </w:tc>
        <w:tc>
          <w:tcPr>
            <w:tcW w:type="dxa" w:w="1056"/>
          </w:tcPr>
          <w:p>
            <w:pPr>
              <w:spacing w:after="0"/>
              <w:jc w:val="right"/>
            </w:pPr>
            <w:r>
              <w:rPr>
                <w:sz w:val="16"/>
              </w:rPr>
              <w:t>84.6</w:t>
            </w:r>
          </w:p>
        </w:tc>
        <w:tc>
          <w:tcPr>
            <w:tcW w:type="dxa" w:w="1108"/>
          </w:tcPr>
          <w:p>
            <w:pPr>
              <w:spacing w:after="0"/>
              <w:jc w:val="right"/>
            </w:pPr>
            <w:r>
              <w:rPr>
                <w:sz w:val="16"/>
              </w:rPr>
              <w:t>96.9</w:t>
            </w:r>
          </w:p>
        </w:tc>
        <w:tc>
          <w:tcPr>
            <w:tcW w:type="dxa" w:w="1056"/>
          </w:tcPr>
          <w:p>
            <w:pPr>
              <w:spacing w:after="0"/>
              <w:jc w:val="right"/>
            </w:pPr>
            <w:r>
              <w:rPr>
                <w:sz w:val="16"/>
              </w:rPr>
              <w:t>98.5</w:t>
            </w:r>
          </w:p>
        </w:tc>
        <w:tc>
          <w:tcPr>
            <w:tcW w:type="dxa" w:w="7802"/>
          </w:tcPr>
          <w:p>
            <w:pPr>
              <w:spacing w:after="0"/>
              <w:jc w:val="left"/>
            </w:pPr>
            <w:r>
              <w:rPr>
                <w:sz w:val="16"/>
              </w:rPr>
              <w:t>Very High 12, Relatively High 8</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17"/>
        <w:gridCol w:w="1037"/>
        <w:gridCol w:w="2394"/>
        <w:gridCol w:w="1965"/>
        <w:gridCol w:w="2511"/>
        <w:gridCol w:w="2201"/>
        <w:gridCol w:w="2488"/>
      </w:tblGrid>
      <w:tr>
        <w:trPr>
          <w:cantSplit/>
          <w:tblHeader/>
        </w:trPr>
        <w:tc>
          <w:tcPr>
            <w:tcW w:type="dxa" w:w="1517"/>
            <w:shd w:val="clear" w:color="auto" w:fill="E8E8E8"/>
          </w:tcPr>
          <w:p>
            <w:pPr>
              <w:spacing w:after="0"/>
              <w:jc w:val="left"/>
            </w:pPr>
            <w:r>
              <w:rPr>
                <w:b/>
                <w:sz w:val="16"/>
              </w:rPr>
              <w:t>Jurisdiction</w:t>
            </w:r>
          </w:p>
        </w:tc>
        <w:tc>
          <w:tcPr>
            <w:tcW w:type="dxa" w:w="1037"/>
            <w:shd w:val="clear" w:color="auto" w:fill="E8E8E8"/>
          </w:tcPr>
          <w:p>
            <w:pPr>
              <w:spacing w:after="0"/>
              <w:jc w:val="left"/>
            </w:pPr>
            <w:r>
              <w:rPr>
                <w:b/>
                <w:sz w:val="16"/>
              </w:rPr>
              <w:t>Type</w:t>
            </w:r>
          </w:p>
        </w:tc>
        <w:tc>
          <w:tcPr>
            <w:tcW w:type="dxa" w:w="2394"/>
            <w:shd w:val="clear" w:color="auto" w:fill="E8E8E8"/>
          </w:tcPr>
          <w:p>
            <w:pPr>
              <w:spacing w:after="0"/>
              <w:jc w:val="left"/>
            </w:pPr>
            <w:r>
              <w:rPr>
                <w:b/>
                <w:sz w:val="16"/>
              </w:rPr>
              <w:t>Plan status</w:t>
            </w:r>
          </w:p>
        </w:tc>
        <w:tc>
          <w:tcPr>
            <w:tcW w:type="dxa" w:w="19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1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88"/>
            <w:shd w:val="clear" w:color="auto" w:fill="E8E8E8"/>
          </w:tcPr>
          <w:p>
            <w:pPr>
              <w:spacing w:after="0"/>
              <w:jc w:val="left"/>
            </w:pPr>
            <w:r>
              <w:rPr>
                <w:b/>
                <w:sz w:val="16"/>
              </w:rPr>
              <w:t>Notes</w:t>
            </w:r>
          </w:p>
        </w:tc>
      </w:tr>
      <w:tr>
        <w:trPr>
          <w:cantSplit/>
        </w:trPr>
        <w:tc>
          <w:tcPr>
            <w:tcW w:type="dxa" w:w="1517"/>
          </w:tcPr>
          <w:p>
            <w:pPr>
              <w:spacing w:after="0"/>
              <w:jc w:val="left"/>
            </w:pPr>
            <w:r>
              <w:rPr>
                <w:sz w:val="16"/>
              </w:rPr>
              <w:t>Somerset County</w:t>
            </w:r>
          </w:p>
        </w:tc>
        <w:tc>
          <w:tcPr>
            <w:tcW w:type="dxa" w:w="1037"/>
          </w:tcPr>
          <w:p>
            <w:pPr>
              <w:spacing w:after="0"/>
              <w:jc w:val="left"/>
            </w:pPr>
            <w:r>
              <w:rPr>
                <w:sz w:val="16"/>
              </w:rPr>
              <w:t>County</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0</w:t>
            </w:r>
          </w:p>
        </w:tc>
        <w:tc>
          <w:tcPr>
            <w:tcW w:type="dxa" w:w="2511"/>
          </w:tcPr>
          <w:p>
            <w:pPr>
              <w:spacing w:after="0"/>
              <w:jc w:val="right"/>
            </w:pPr>
            <w:r>
              <w:rPr>
                <w:sz w:val="16"/>
              </w:rPr>
              <w:t>$195,818.95</w:t>
            </w:r>
          </w:p>
        </w:tc>
        <w:tc>
          <w:tcPr>
            <w:tcW w:type="dxa" w:w="2201"/>
          </w:tcPr>
          <w:p>
            <w:pPr>
              <w:spacing w:after="0"/>
              <w:jc w:val="right"/>
            </w:pPr>
            <w:r>
              <w:rPr>
                <w:sz w:val="16"/>
              </w:rPr>
              <w:t>0 total; 0 since its plan</w:t>
            </w:r>
          </w:p>
        </w:tc>
        <w:tc>
          <w:tcPr>
            <w:tcW w:type="dxa" w:w="2488"/>
          </w:tcPr>
          <w:p>
            <w:pPr>
              <w:spacing w:after="0"/>
              <w:jc w:val="left"/>
            </w:pPr>
            <w:r>
              <w:rPr>
                <w:sz w:val="16"/>
              </w:rPr>
              <w:t>Includes $3,821.54 for declarations not counted as hazard incidents (DR-4522-ME).</w:t>
            </w:r>
          </w:p>
        </w:tc>
      </w:tr>
      <w:tr>
        <w:trPr>
          <w:cantSplit/>
        </w:trPr>
        <w:tc>
          <w:tcPr>
            <w:tcW w:type="dxa" w:w="1517"/>
          </w:tcPr>
          <w:p>
            <w:pPr>
              <w:spacing w:after="0"/>
              <w:jc w:val="left"/>
            </w:pPr>
            <w:r>
              <w:rPr>
                <w:sz w:val="16"/>
              </w:rPr>
              <w:t>Anson town</w:t>
            </w:r>
          </w:p>
        </w:tc>
        <w:tc>
          <w:tcPr>
            <w:tcW w:type="dxa" w:w="1037"/>
          </w:tcPr>
          <w:p>
            <w:pPr>
              <w:spacing w:after="0"/>
              <w:jc w:val="left"/>
            </w:pPr>
            <w:r>
              <w:rPr>
                <w:sz w:val="16"/>
              </w:rPr>
              <w:t>Town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2</w:t>
            </w:r>
          </w:p>
        </w:tc>
        <w:tc>
          <w:tcPr>
            <w:tcW w:type="dxa" w:w="2511"/>
          </w:tcPr>
          <w:p>
            <w:pPr>
              <w:spacing w:after="0"/>
              <w:jc w:val="right"/>
            </w:pPr>
            <w:r>
              <w:rPr>
                <w:sz w:val="16"/>
              </w:rPr>
              <w:t>$754,947.62</w:t>
            </w:r>
          </w:p>
        </w:tc>
        <w:tc>
          <w:tcPr>
            <w:tcW w:type="dxa" w:w="2201"/>
          </w:tcPr>
          <w:p>
            <w:pPr>
              <w:spacing w:after="0"/>
              <w:jc w:val="right"/>
            </w:pPr>
            <w:r>
              <w:rPr>
                <w:sz w:val="16"/>
              </w:rPr>
              <w:t>18 total; 0 since its plan</w:t>
            </w:r>
          </w:p>
        </w:tc>
        <w:tc>
          <w:tcPr>
            <w:tcW w:type="dxa" w:w="2488"/>
          </w:tcPr>
          <w:p>
            <w:pPr>
              <w:spacing w:after="0"/>
              <w:jc w:val="left"/>
            </w:pPr>
          </w:p>
        </w:tc>
      </w:tr>
      <w:tr>
        <w:trPr>
          <w:cantSplit/>
        </w:trPr>
        <w:tc>
          <w:tcPr>
            <w:tcW w:type="dxa" w:w="1517"/>
          </w:tcPr>
          <w:p>
            <w:pPr>
              <w:spacing w:after="0"/>
              <w:jc w:val="left"/>
            </w:pPr>
            <w:r>
              <w:rPr>
                <w:sz w:val="16"/>
              </w:rPr>
              <w:t>Athens town</w:t>
            </w:r>
          </w:p>
        </w:tc>
        <w:tc>
          <w:tcPr>
            <w:tcW w:type="dxa" w:w="1037"/>
          </w:tcPr>
          <w:p>
            <w:pPr>
              <w:spacing w:after="0"/>
              <w:jc w:val="left"/>
            </w:pPr>
            <w:r>
              <w:rPr>
                <w:sz w:val="16"/>
              </w:rPr>
              <w:t>Town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0</w:t>
            </w:r>
          </w:p>
        </w:tc>
        <w:tc>
          <w:tcPr>
            <w:tcW w:type="dxa" w:w="2511"/>
          </w:tcPr>
          <w:p>
            <w:pPr>
              <w:spacing w:after="0"/>
              <w:jc w:val="right"/>
            </w:pPr>
            <w:r>
              <w:rPr>
                <w:sz w:val="16"/>
              </w:rPr>
              <w:t>no Public Assistance recorded</w:t>
            </w:r>
          </w:p>
        </w:tc>
        <w:tc>
          <w:tcPr>
            <w:tcW w:type="dxa" w:w="2201"/>
          </w:tcPr>
          <w:p>
            <w:pPr>
              <w:spacing w:after="0"/>
              <w:jc w:val="right"/>
            </w:pPr>
            <w:r>
              <w:rPr>
                <w:sz w:val="16"/>
              </w:rPr>
              <w:t>5 total; 0 since its plan</w:t>
            </w:r>
          </w:p>
        </w:tc>
        <w:tc>
          <w:tcPr>
            <w:tcW w:type="dxa" w:w="2488"/>
          </w:tcPr>
          <w:p>
            <w:pPr>
              <w:spacing w:after="0"/>
              <w:jc w:val="left"/>
            </w:pPr>
          </w:p>
        </w:tc>
      </w:tr>
      <w:tr>
        <w:trPr>
          <w:cantSplit/>
        </w:trPr>
        <w:tc>
          <w:tcPr>
            <w:tcW w:type="dxa" w:w="1517"/>
          </w:tcPr>
          <w:p>
            <w:pPr>
              <w:spacing w:after="0"/>
              <w:jc w:val="left"/>
            </w:pPr>
            <w:r>
              <w:rPr>
                <w:sz w:val="16"/>
              </w:rPr>
              <w:t>Bingham town</w:t>
            </w:r>
          </w:p>
        </w:tc>
        <w:tc>
          <w:tcPr>
            <w:tcW w:type="dxa" w:w="1037"/>
          </w:tcPr>
          <w:p>
            <w:pPr>
              <w:spacing w:after="0"/>
              <w:jc w:val="left"/>
            </w:pPr>
            <w:r>
              <w:rPr>
                <w:sz w:val="16"/>
              </w:rPr>
              <w:t>Town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0</w:t>
            </w:r>
          </w:p>
        </w:tc>
        <w:tc>
          <w:tcPr>
            <w:tcW w:type="dxa" w:w="2511"/>
          </w:tcPr>
          <w:p>
            <w:pPr>
              <w:spacing w:after="0"/>
              <w:jc w:val="right"/>
            </w:pPr>
            <w:r>
              <w:rPr>
                <w:sz w:val="16"/>
              </w:rPr>
              <w:t>$788,183.71</w:t>
            </w:r>
          </w:p>
        </w:tc>
        <w:tc>
          <w:tcPr>
            <w:tcW w:type="dxa" w:w="2201"/>
          </w:tcPr>
          <w:p>
            <w:pPr>
              <w:spacing w:after="0"/>
              <w:jc w:val="right"/>
            </w:pPr>
            <w:r>
              <w:rPr>
                <w:sz w:val="16"/>
              </w:rPr>
              <w:t>26 total; 0 since its plan</w:t>
            </w:r>
          </w:p>
        </w:tc>
        <w:tc>
          <w:tcPr>
            <w:tcW w:type="dxa" w:w="2488"/>
          </w:tcPr>
          <w:p>
            <w:pPr>
              <w:spacing w:after="0"/>
              <w:jc w:val="left"/>
            </w:pPr>
          </w:p>
        </w:tc>
      </w:tr>
      <w:tr>
        <w:trPr>
          <w:cantSplit/>
        </w:trPr>
        <w:tc>
          <w:tcPr>
            <w:tcW w:type="dxa" w:w="1517"/>
          </w:tcPr>
          <w:p>
            <w:pPr>
              <w:spacing w:after="0"/>
              <w:jc w:val="left"/>
            </w:pPr>
            <w:r>
              <w:rPr>
                <w:sz w:val="16"/>
              </w:rPr>
              <w:t>Brighton plantation</w:t>
            </w:r>
          </w:p>
        </w:tc>
        <w:tc>
          <w:tcPr>
            <w:tcW w:type="dxa" w:w="1037"/>
          </w:tcPr>
          <w:p>
            <w:pPr>
              <w:spacing w:after="0"/>
              <w:jc w:val="left"/>
            </w:pPr>
            <w:r>
              <w:rPr>
                <w:sz w:val="16"/>
              </w:rPr>
              <w:t>Plantation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0</w:t>
            </w:r>
          </w:p>
        </w:tc>
        <w:tc>
          <w:tcPr>
            <w:tcW w:type="dxa" w:w="2511"/>
          </w:tcPr>
          <w:p>
            <w:pPr>
              <w:spacing w:after="0"/>
              <w:jc w:val="right"/>
            </w:pPr>
            <w:r>
              <w:rPr>
                <w:sz w:val="16"/>
              </w:rPr>
              <w:t>$16,801.51</w:t>
            </w:r>
          </w:p>
        </w:tc>
        <w:tc>
          <w:tcPr>
            <w:tcW w:type="dxa" w:w="2201"/>
          </w:tcPr>
          <w:p>
            <w:pPr>
              <w:spacing w:after="0"/>
              <w:jc w:val="right"/>
            </w:pPr>
            <w:r>
              <w:rPr>
                <w:sz w:val="16"/>
              </w:rPr>
              <w:t>4 total; 0 since its plan</w:t>
            </w:r>
          </w:p>
        </w:tc>
        <w:tc>
          <w:tcPr>
            <w:tcW w:type="dxa" w:w="2488"/>
          </w:tcPr>
          <w:p>
            <w:pPr>
              <w:spacing w:after="0"/>
              <w:jc w:val="left"/>
            </w:pPr>
          </w:p>
        </w:tc>
      </w:tr>
      <w:tr>
        <w:trPr>
          <w:cantSplit/>
        </w:trPr>
        <w:tc>
          <w:tcPr>
            <w:tcW w:type="dxa" w:w="1517"/>
          </w:tcPr>
          <w:p>
            <w:pPr>
              <w:spacing w:after="0"/>
              <w:jc w:val="left"/>
            </w:pPr>
            <w:r>
              <w:rPr>
                <w:sz w:val="16"/>
              </w:rPr>
              <w:t>Cambridge town</w:t>
            </w:r>
          </w:p>
        </w:tc>
        <w:tc>
          <w:tcPr>
            <w:tcW w:type="dxa" w:w="1037"/>
          </w:tcPr>
          <w:p>
            <w:pPr>
              <w:spacing w:after="0"/>
              <w:jc w:val="left"/>
            </w:pPr>
            <w:r>
              <w:rPr>
                <w:sz w:val="16"/>
              </w:rPr>
              <w:t>Town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0</w:t>
            </w:r>
          </w:p>
        </w:tc>
        <w:tc>
          <w:tcPr>
            <w:tcW w:type="dxa" w:w="2511"/>
          </w:tcPr>
          <w:p>
            <w:pPr>
              <w:spacing w:after="0"/>
              <w:jc w:val="right"/>
            </w:pPr>
            <w:r>
              <w:rPr>
                <w:sz w:val="16"/>
              </w:rPr>
              <w:t>$9,331.01</w:t>
            </w:r>
          </w:p>
        </w:tc>
        <w:tc>
          <w:tcPr>
            <w:tcW w:type="dxa" w:w="2201"/>
          </w:tcPr>
          <w:p>
            <w:pPr>
              <w:spacing w:after="0"/>
              <w:jc w:val="right"/>
            </w:pPr>
            <w:r>
              <w:rPr>
                <w:sz w:val="16"/>
              </w:rPr>
              <w:t>2 total; 0 since its plan</w:t>
            </w:r>
          </w:p>
        </w:tc>
        <w:tc>
          <w:tcPr>
            <w:tcW w:type="dxa" w:w="2488"/>
          </w:tcPr>
          <w:p>
            <w:pPr>
              <w:spacing w:after="0"/>
              <w:jc w:val="left"/>
            </w:pPr>
          </w:p>
        </w:tc>
      </w:tr>
      <w:tr>
        <w:trPr>
          <w:cantSplit/>
        </w:trPr>
        <w:tc>
          <w:tcPr>
            <w:tcW w:type="dxa" w:w="1517"/>
          </w:tcPr>
          <w:p>
            <w:pPr>
              <w:spacing w:after="0"/>
              <w:jc w:val="left"/>
            </w:pPr>
            <w:r>
              <w:rPr>
                <w:sz w:val="16"/>
              </w:rPr>
              <w:t>Canaan town</w:t>
            </w:r>
          </w:p>
        </w:tc>
        <w:tc>
          <w:tcPr>
            <w:tcW w:type="dxa" w:w="1037"/>
          </w:tcPr>
          <w:p>
            <w:pPr>
              <w:spacing w:after="0"/>
              <w:jc w:val="left"/>
            </w:pPr>
            <w:r>
              <w:rPr>
                <w:sz w:val="16"/>
              </w:rPr>
              <w:t>Town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0</w:t>
            </w:r>
          </w:p>
        </w:tc>
        <w:tc>
          <w:tcPr>
            <w:tcW w:type="dxa" w:w="2511"/>
          </w:tcPr>
          <w:p>
            <w:pPr>
              <w:spacing w:after="0"/>
              <w:jc w:val="right"/>
            </w:pPr>
            <w:r>
              <w:rPr>
                <w:sz w:val="16"/>
              </w:rPr>
              <w:t>$71,866.12</w:t>
            </w:r>
          </w:p>
        </w:tc>
        <w:tc>
          <w:tcPr>
            <w:tcW w:type="dxa" w:w="2201"/>
          </w:tcPr>
          <w:p>
            <w:pPr>
              <w:spacing w:after="0"/>
              <w:jc w:val="right"/>
            </w:pPr>
            <w:r>
              <w:rPr>
                <w:sz w:val="16"/>
              </w:rPr>
              <w:t>6 total; 0 since its plan</w:t>
            </w:r>
          </w:p>
        </w:tc>
        <w:tc>
          <w:tcPr>
            <w:tcW w:type="dxa" w:w="2488"/>
          </w:tcPr>
          <w:p>
            <w:pPr>
              <w:spacing w:after="0"/>
              <w:jc w:val="left"/>
            </w:pPr>
          </w:p>
        </w:tc>
      </w:tr>
      <w:tr>
        <w:trPr>
          <w:cantSplit/>
        </w:trPr>
        <w:tc>
          <w:tcPr>
            <w:tcW w:type="dxa" w:w="1517"/>
          </w:tcPr>
          <w:p>
            <w:pPr>
              <w:spacing w:after="0"/>
              <w:jc w:val="left"/>
            </w:pPr>
            <w:r>
              <w:rPr>
                <w:sz w:val="16"/>
              </w:rPr>
              <w:t>Caratunk town</w:t>
            </w:r>
          </w:p>
        </w:tc>
        <w:tc>
          <w:tcPr>
            <w:tcW w:type="dxa" w:w="1037"/>
          </w:tcPr>
          <w:p>
            <w:pPr>
              <w:spacing w:after="0"/>
              <w:jc w:val="left"/>
            </w:pPr>
            <w:r>
              <w:rPr>
                <w:sz w:val="16"/>
              </w:rPr>
              <w:t>Town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0</w:t>
            </w:r>
          </w:p>
        </w:tc>
        <w:tc>
          <w:tcPr>
            <w:tcW w:type="dxa" w:w="2511"/>
          </w:tcPr>
          <w:p>
            <w:pPr>
              <w:spacing w:after="0"/>
              <w:jc w:val="right"/>
            </w:pPr>
            <w:r>
              <w:rPr>
                <w:sz w:val="16"/>
              </w:rPr>
              <w:t>no Public Assistance recorded</w:t>
            </w:r>
          </w:p>
        </w:tc>
        <w:tc>
          <w:tcPr>
            <w:tcW w:type="dxa" w:w="2201"/>
          </w:tcPr>
          <w:p>
            <w:pPr>
              <w:spacing w:after="0"/>
              <w:jc w:val="right"/>
            </w:pPr>
            <w:r>
              <w:rPr>
                <w:sz w:val="16"/>
              </w:rPr>
              <w:t>7 total; 0 since its plan</w:t>
            </w:r>
          </w:p>
        </w:tc>
        <w:tc>
          <w:tcPr>
            <w:tcW w:type="dxa" w:w="2488"/>
          </w:tcPr>
          <w:p>
            <w:pPr>
              <w:spacing w:after="0"/>
              <w:jc w:val="left"/>
            </w:pPr>
          </w:p>
        </w:tc>
      </w:tr>
      <w:tr>
        <w:trPr>
          <w:cantSplit/>
        </w:trPr>
        <w:tc>
          <w:tcPr>
            <w:tcW w:type="dxa" w:w="1517"/>
          </w:tcPr>
          <w:p>
            <w:pPr>
              <w:spacing w:after="0"/>
              <w:jc w:val="left"/>
            </w:pPr>
            <w:r>
              <w:rPr>
                <w:sz w:val="16"/>
              </w:rPr>
              <w:t>Cornville town</w:t>
            </w:r>
          </w:p>
        </w:tc>
        <w:tc>
          <w:tcPr>
            <w:tcW w:type="dxa" w:w="1037"/>
          </w:tcPr>
          <w:p>
            <w:pPr>
              <w:spacing w:after="0"/>
              <w:jc w:val="left"/>
            </w:pPr>
            <w:r>
              <w:rPr>
                <w:sz w:val="16"/>
              </w:rPr>
              <w:t>Town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0</w:t>
            </w:r>
          </w:p>
        </w:tc>
        <w:tc>
          <w:tcPr>
            <w:tcW w:type="dxa" w:w="2511"/>
          </w:tcPr>
          <w:p>
            <w:pPr>
              <w:spacing w:after="0"/>
              <w:jc w:val="right"/>
            </w:pPr>
            <w:r>
              <w:rPr>
                <w:sz w:val="16"/>
              </w:rPr>
              <w:t>$199,318.44</w:t>
            </w:r>
          </w:p>
        </w:tc>
        <w:tc>
          <w:tcPr>
            <w:tcW w:type="dxa" w:w="2201"/>
          </w:tcPr>
          <w:p>
            <w:pPr>
              <w:spacing w:after="0"/>
              <w:jc w:val="right"/>
            </w:pPr>
            <w:r>
              <w:rPr>
                <w:sz w:val="16"/>
              </w:rPr>
              <w:t>10 total; 0 since its plan</w:t>
            </w:r>
          </w:p>
        </w:tc>
        <w:tc>
          <w:tcPr>
            <w:tcW w:type="dxa" w:w="2488"/>
          </w:tcPr>
          <w:p>
            <w:pPr>
              <w:spacing w:after="0"/>
              <w:jc w:val="left"/>
            </w:pPr>
          </w:p>
        </w:tc>
      </w:tr>
      <w:tr>
        <w:trPr>
          <w:cantSplit/>
        </w:trPr>
        <w:tc>
          <w:tcPr>
            <w:tcW w:type="dxa" w:w="1517"/>
          </w:tcPr>
          <w:p>
            <w:pPr>
              <w:spacing w:after="0"/>
              <w:jc w:val="left"/>
            </w:pPr>
            <w:r>
              <w:rPr>
                <w:sz w:val="16"/>
              </w:rPr>
              <w:t>Dennistown plantation</w:t>
            </w:r>
          </w:p>
        </w:tc>
        <w:tc>
          <w:tcPr>
            <w:tcW w:type="dxa" w:w="1037"/>
          </w:tcPr>
          <w:p>
            <w:pPr>
              <w:spacing w:after="0"/>
              <w:jc w:val="left"/>
            </w:pPr>
            <w:r>
              <w:rPr>
                <w:sz w:val="16"/>
              </w:rPr>
              <w:t>Plantation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0</w:t>
            </w:r>
          </w:p>
        </w:tc>
        <w:tc>
          <w:tcPr>
            <w:tcW w:type="dxa" w:w="2511"/>
          </w:tcPr>
          <w:p>
            <w:pPr>
              <w:spacing w:after="0"/>
              <w:jc w:val="right"/>
            </w:pPr>
            <w:r>
              <w:rPr>
                <w:sz w:val="16"/>
              </w:rPr>
              <w:t>no Public Assistance recorded</w:t>
            </w:r>
          </w:p>
        </w:tc>
        <w:tc>
          <w:tcPr>
            <w:tcW w:type="dxa" w:w="2201"/>
          </w:tcPr>
          <w:p>
            <w:pPr>
              <w:spacing w:after="0"/>
              <w:jc w:val="right"/>
            </w:pPr>
            <w:r>
              <w:rPr>
                <w:sz w:val="16"/>
              </w:rPr>
              <w:t>0 total; 0 since its plan</w:t>
            </w:r>
          </w:p>
        </w:tc>
        <w:tc>
          <w:tcPr>
            <w:tcW w:type="dxa" w:w="2488"/>
          </w:tcPr>
          <w:p>
            <w:pPr>
              <w:spacing w:after="0"/>
              <w:jc w:val="left"/>
            </w:pPr>
          </w:p>
        </w:tc>
      </w:tr>
      <w:tr>
        <w:trPr>
          <w:cantSplit/>
        </w:trPr>
        <w:tc>
          <w:tcPr>
            <w:tcW w:type="dxa" w:w="1517"/>
          </w:tcPr>
          <w:p>
            <w:pPr>
              <w:spacing w:after="0"/>
              <w:jc w:val="left"/>
            </w:pPr>
            <w:r>
              <w:rPr>
                <w:sz w:val="16"/>
              </w:rPr>
              <w:t>Detroit town</w:t>
            </w:r>
          </w:p>
        </w:tc>
        <w:tc>
          <w:tcPr>
            <w:tcW w:type="dxa" w:w="1037"/>
          </w:tcPr>
          <w:p>
            <w:pPr>
              <w:spacing w:after="0"/>
              <w:jc w:val="left"/>
            </w:pPr>
            <w:r>
              <w:rPr>
                <w:sz w:val="16"/>
              </w:rPr>
              <w:t>Town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0</w:t>
            </w:r>
          </w:p>
        </w:tc>
        <w:tc>
          <w:tcPr>
            <w:tcW w:type="dxa" w:w="2511"/>
          </w:tcPr>
          <w:p>
            <w:pPr>
              <w:spacing w:after="0"/>
              <w:jc w:val="right"/>
            </w:pPr>
            <w:r>
              <w:rPr>
                <w:sz w:val="16"/>
              </w:rPr>
              <w:t>$22,658.94</w:t>
            </w:r>
          </w:p>
        </w:tc>
        <w:tc>
          <w:tcPr>
            <w:tcW w:type="dxa" w:w="2201"/>
          </w:tcPr>
          <w:p>
            <w:pPr>
              <w:spacing w:after="0"/>
              <w:jc w:val="right"/>
            </w:pPr>
            <w:r>
              <w:rPr>
                <w:sz w:val="16"/>
              </w:rPr>
              <w:t>5 total; 0 since its plan</w:t>
            </w:r>
          </w:p>
        </w:tc>
        <w:tc>
          <w:tcPr>
            <w:tcW w:type="dxa" w:w="2488"/>
          </w:tcPr>
          <w:p>
            <w:pPr>
              <w:spacing w:after="0"/>
              <w:jc w:val="left"/>
            </w:pPr>
          </w:p>
        </w:tc>
      </w:tr>
      <w:tr>
        <w:trPr>
          <w:cantSplit/>
        </w:trPr>
        <w:tc>
          <w:tcPr>
            <w:tcW w:type="dxa" w:w="1517"/>
          </w:tcPr>
          <w:p>
            <w:pPr>
              <w:spacing w:after="0"/>
              <w:jc w:val="left"/>
            </w:pPr>
            <w:r>
              <w:rPr>
                <w:sz w:val="16"/>
              </w:rPr>
              <w:t>Embden town</w:t>
            </w:r>
          </w:p>
        </w:tc>
        <w:tc>
          <w:tcPr>
            <w:tcW w:type="dxa" w:w="1037"/>
          </w:tcPr>
          <w:p>
            <w:pPr>
              <w:spacing w:after="0"/>
              <w:jc w:val="left"/>
            </w:pPr>
            <w:r>
              <w:rPr>
                <w:sz w:val="16"/>
              </w:rPr>
              <w:t>Town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0</w:t>
            </w:r>
          </w:p>
        </w:tc>
        <w:tc>
          <w:tcPr>
            <w:tcW w:type="dxa" w:w="2511"/>
          </w:tcPr>
          <w:p>
            <w:pPr>
              <w:spacing w:after="0"/>
              <w:jc w:val="right"/>
            </w:pPr>
            <w:r>
              <w:rPr>
                <w:sz w:val="16"/>
              </w:rPr>
              <w:t>$77,505.31</w:t>
            </w:r>
          </w:p>
        </w:tc>
        <w:tc>
          <w:tcPr>
            <w:tcW w:type="dxa" w:w="2201"/>
          </w:tcPr>
          <w:p>
            <w:pPr>
              <w:spacing w:after="0"/>
              <w:jc w:val="right"/>
            </w:pPr>
            <w:r>
              <w:rPr>
                <w:sz w:val="16"/>
              </w:rPr>
              <w:t>17 total; 0 since its plan</w:t>
            </w:r>
          </w:p>
        </w:tc>
        <w:tc>
          <w:tcPr>
            <w:tcW w:type="dxa" w:w="2488"/>
          </w:tcPr>
          <w:p>
            <w:pPr>
              <w:spacing w:after="0"/>
              <w:jc w:val="left"/>
            </w:pPr>
          </w:p>
        </w:tc>
      </w:tr>
      <w:tr>
        <w:trPr>
          <w:cantSplit/>
        </w:trPr>
        <w:tc>
          <w:tcPr>
            <w:tcW w:type="dxa" w:w="1517"/>
          </w:tcPr>
          <w:p>
            <w:pPr>
              <w:spacing w:after="0"/>
              <w:jc w:val="left"/>
            </w:pPr>
            <w:r>
              <w:rPr>
                <w:sz w:val="16"/>
              </w:rPr>
              <w:t>Fairfield town</w:t>
            </w:r>
          </w:p>
        </w:tc>
        <w:tc>
          <w:tcPr>
            <w:tcW w:type="dxa" w:w="1037"/>
          </w:tcPr>
          <w:p>
            <w:pPr>
              <w:spacing w:after="0"/>
              <w:jc w:val="left"/>
            </w:pPr>
            <w:r>
              <w:rPr>
                <w:sz w:val="16"/>
              </w:rPr>
              <w:t>Town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1</w:t>
            </w:r>
          </w:p>
        </w:tc>
        <w:tc>
          <w:tcPr>
            <w:tcW w:type="dxa" w:w="2511"/>
          </w:tcPr>
          <w:p>
            <w:pPr>
              <w:spacing w:after="0"/>
              <w:jc w:val="right"/>
            </w:pPr>
            <w:r>
              <w:rPr>
                <w:sz w:val="16"/>
              </w:rPr>
              <w:t>$188,564.13</w:t>
            </w:r>
          </w:p>
        </w:tc>
        <w:tc>
          <w:tcPr>
            <w:tcW w:type="dxa" w:w="2201"/>
          </w:tcPr>
          <w:p>
            <w:pPr>
              <w:spacing w:after="0"/>
              <w:jc w:val="right"/>
            </w:pPr>
            <w:r>
              <w:rPr>
                <w:sz w:val="16"/>
              </w:rPr>
              <w:t>13 total; 0 since its plan</w:t>
            </w:r>
          </w:p>
        </w:tc>
        <w:tc>
          <w:tcPr>
            <w:tcW w:type="dxa" w:w="2488"/>
          </w:tcPr>
          <w:p>
            <w:pPr>
              <w:spacing w:after="0"/>
              <w:jc w:val="left"/>
            </w:pPr>
          </w:p>
        </w:tc>
      </w:tr>
      <w:tr>
        <w:trPr>
          <w:cantSplit/>
        </w:trPr>
        <w:tc>
          <w:tcPr>
            <w:tcW w:type="dxa" w:w="1517"/>
          </w:tcPr>
          <w:p>
            <w:pPr>
              <w:spacing w:after="0"/>
              <w:jc w:val="left"/>
            </w:pPr>
            <w:r>
              <w:rPr>
                <w:sz w:val="16"/>
              </w:rPr>
              <w:t>Harmony town</w:t>
            </w:r>
          </w:p>
        </w:tc>
        <w:tc>
          <w:tcPr>
            <w:tcW w:type="dxa" w:w="1037"/>
          </w:tcPr>
          <w:p>
            <w:pPr>
              <w:spacing w:after="0"/>
              <w:jc w:val="left"/>
            </w:pPr>
            <w:r>
              <w:rPr>
                <w:sz w:val="16"/>
              </w:rPr>
              <w:t>Town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0</w:t>
            </w:r>
          </w:p>
        </w:tc>
        <w:tc>
          <w:tcPr>
            <w:tcW w:type="dxa" w:w="2511"/>
          </w:tcPr>
          <w:p>
            <w:pPr>
              <w:spacing w:after="0"/>
              <w:jc w:val="right"/>
            </w:pPr>
            <w:r>
              <w:rPr>
                <w:sz w:val="16"/>
              </w:rPr>
              <w:t>$149,572.82</w:t>
            </w:r>
          </w:p>
        </w:tc>
        <w:tc>
          <w:tcPr>
            <w:tcW w:type="dxa" w:w="2201"/>
          </w:tcPr>
          <w:p>
            <w:pPr>
              <w:spacing w:after="0"/>
              <w:jc w:val="right"/>
            </w:pPr>
            <w:r>
              <w:rPr>
                <w:sz w:val="16"/>
              </w:rPr>
              <w:t>6 total; 0 since its plan</w:t>
            </w:r>
          </w:p>
        </w:tc>
        <w:tc>
          <w:tcPr>
            <w:tcW w:type="dxa" w:w="2488"/>
          </w:tcPr>
          <w:p>
            <w:pPr>
              <w:spacing w:after="0"/>
              <w:jc w:val="left"/>
            </w:pPr>
          </w:p>
        </w:tc>
      </w:tr>
      <w:tr>
        <w:trPr>
          <w:cantSplit/>
        </w:trPr>
        <w:tc>
          <w:tcPr>
            <w:tcW w:type="dxa" w:w="1517"/>
          </w:tcPr>
          <w:p>
            <w:pPr>
              <w:spacing w:after="0"/>
              <w:jc w:val="left"/>
            </w:pPr>
            <w:r>
              <w:rPr>
                <w:sz w:val="16"/>
              </w:rPr>
              <w:t>Hartland town</w:t>
            </w:r>
          </w:p>
        </w:tc>
        <w:tc>
          <w:tcPr>
            <w:tcW w:type="dxa" w:w="1037"/>
          </w:tcPr>
          <w:p>
            <w:pPr>
              <w:spacing w:after="0"/>
              <w:jc w:val="left"/>
            </w:pPr>
            <w:r>
              <w:rPr>
                <w:sz w:val="16"/>
              </w:rPr>
              <w:t>Town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1</w:t>
            </w:r>
          </w:p>
        </w:tc>
        <w:tc>
          <w:tcPr>
            <w:tcW w:type="dxa" w:w="2511"/>
          </w:tcPr>
          <w:p>
            <w:pPr>
              <w:spacing w:after="0"/>
              <w:jc w:val="right"/>
            </w:pPr>
            <w:r>
              <w:rPr>
                <w:sz w:val="16"/>
              </w:rPr>
              <w:t>no Public Assistance recorded</w:t>
            </w:r>
          </w:p>
        </w:tc>
        <w:tc>
          <w:tcPr>
            <w:tcW w:type="dxa" w:w="2201"/>
          </w:tcPr>
          <w:p>
            <w:pPr>
              <w:spacing w:after="0"/>
              <w:jc w:val="right"/>
            </w:pPr>
            <w:r>
              <w:rPr>
                <w:sz w:val="16"/>
              </w:rPr>
              <w:t>8 total; 0 since its plan</w:t>
            </w:r>
          </w:p>
        </w:tc>
        <w:tc>
          <w:tcPr>
            <w:tcW w:type="dxa" w:w="2488"/>
          </w:tcPr>
          <w:p>
            <w:pPr>
              <w:spacing w:after="0"/>
              <w:jc w:val="left"/>
            </w:pPr>
          </w:p>
        </w:tc>
      </w:tr>
      <w:tr>
        <w:trPr>
          <w:cantSplit/>
        </w:trPr>
        <w:tc>
          <w:tcPr>
            <w:tcW w:type="dxa" w:w="1517"/>
          </w:tcPr>
          <w:p>
            <w:pPr>
              <w:spacing w:after="0"/>
              <w:jc w:val="left"/>
            </w:pPr>
            <w:r>
              <w:rPr>
                <w:sz w:val="16"/>
              </w:rPr>
              <w:t>Highland plantation</w:t>
            </w:r>
          </w:p>
        </w:tc>
        <w:tc>
          <w:tcPr>
            <w:tcW w:type="dxa" w:w="1037"/>
          </w:tcPr>
          <w:p>
            <w:pPr>
              <w:spacing w:after="0"/>
              <w:jc w:val="left"/>
            </w:pPr>
            <w:r>
              <w:rPr>
                <w:sz w:val="16"/>
              </w:rPr>
              <w:t>Plantation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0</w:t>
            </w:r>
          </w:p>
        </w:tc>
        <w:tc>
          <w:tcPr>
            <w:tcW w:type="dxa" w:w="2511"/>
          </w:tcPr>
          <w:p>
            <w:pPr>
              <w:spacing w:after="0"/>
              <w:jc w:val="right"/>
            </w:pPr>
            <w:r>
              <w:rPr>
                <w:sz w:val="16"/>
              </w:rPr>
              <w:t>no Public Assistance recorded</w:t>
            </w:r>
          </w:p>
        </w:tc>
        <w:tc>
          <w:tcPr>
            <w:tcW w:type="dxa" w:w="2201"/>
          </w:tcPr>
          <w:p>
            <w:pPr>
              <w:spacing w:after="0"/>
              <w:jc w:val="right"/>
            </w:pPr>
            <w:r>
              <w:rPr>
                <w:sz w:val="16"/>
              </w:rPr>
              <w:t>0 total; 0 since its plan</w:t>
            </w:r>
          </w:p>
        </w:tc>
        <w:tc>
          <w:tcPr>
            <w:tcW w:type="dxa" w:w="2488"/>
          </w:tcPr>
          <w:p>
            <w:pPr>
              <w:spacing w:after="0"/>
              <w:jc w:val="left"/>
            </w:pPr>
          </w:p>
        </w:tc>
      </w:tr>
      <w:tr>
        <w:trPr>
          <w:cantSplit/>
        </w:trPr>
        <w:tc>
          <w:tcPr>
            <w:tcW w:type="dxa" w:w="1517"/>
          </w:tcPr>
          <w:p>
            <w:pPr>
              <w:spacing w:after="0"/>
              <w:jc w:val="left"/>
            </w:pPr>
            <w:r>
              <w:rPr>
                <w:sz w:val="16"/>
              </w:rPr>
              <w:t>Jackman town</w:t>
            </w:r>
          </w:p>
        </w:tc>
        <w:tc>
          <w:tcPr>
            <w:tcW w:type="dxa" w:w="1037"/>
          </w:tcPr>
          <w:p>
            <w:pPr>
              <w:spacing w:after="0"/>
              <w:jc w:val="left"/>
            </w:pPr>
            <w:r>
              <w:rPr>
                <w:sz w:val="16"/>
              </w:rPr>
              <w:t>Town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0</w:t>
            </w:r>
          </w:p>
        </w:tc>
        <w:tc>
          <w:tcPr>
            <w:tcW w:type="dxa" w:w="2511"/>
          </w:tcPr>
          <w:p>
            <w:pPr>
              <w:spacing w:after="0"/>
              <w:jc w:val="right"/>
            </w:pPr>
            <w:r>
              <w:rPr>
                <w:sz w:val="16"/>
              </w:rPr>
              <w:t>$6,825.99</w:t>
            </w:r>
          </w:p>
        </w:tc>
        <w:tc>
          <w:tcPr>
            <w:tcW w:type="dxa" w:w="2201"/>
          </w:tcPr>
          <w:p>
            <w:pPr>
              <w:spacing w:after="0"/>
              <w:jc w:val="right"/>
            </w:pPr>
            <w:r>
              <w:rPr>
                <w:sz w:val="16"/>
              </w:rPr>
              <w:t>14 total; 0 since its plan</w:t>
            </w:r>
          </w:p>
        </w:tc>
        <w:tc>
          <w:tcPr>
            <w:tcW w:type="dxa" w:w="2488"/>
          </w:tcPr>
          <w:p>
            <w:pPr>
              <w:spacing w:after="0"/>
              <w:jc w:val="left"/>
            </w:pPr>
          </w:p>
        </w:tc>
      </w:tr>
      <w:tr>
        <w:trPr>
          <w:cantSplit/>
        </w:trPr>
        <w:tc>
          <w:tcPr>
            <w:tcW w:type="dxa" w:w="1517"/>
          </w:tcPr>
          <w:p>
            <w:pPr>
              <w:spacing w:after="0"/>
              <w:jc w:val="left"/>
            </w:pPr>
            <w:r>
              <w:rPr>
                <w:sz w:val="16"/>
              </w:rPr>
              <w:t>Madison town</w:t>
            </w:r>
          </w:p>
        </w:tc>
        <w:tc>
          <w:tcPr>
            <w:tcW w:type="dxa" w:w="1037"/>
          </w:tcPr>
          <w:p>
            <w:pPr>
              <w:spacing w:after="0"/>
              <w:jc w:val="left"/>
            </w:pPr>
            <w:r>
              <w:rPr>
                <w:sz w:val="16"/>
              </w:rPr>
              <w:t>Town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0</w:t>
            </w:r>
          </w:p>
        </w:tc>
        <w:tc>
          <w:tcPr>
            <w:tcW w:type="dxa" w:w="2511"/>
          </w:tcPr>
          <w:p>
            <w:pPr>
              <w:spacing w:after="0"/>
              <w:jc w:val="right"/>
            </w:pPr>
            <w:r>
              <w:rPr>
                <w:sz w:val="16"/>
              </w:rPr>
              <w:t>$232,067.08</w:t>
            </w:r>
          </w:p>
        </w:tc>
        <w:tc>
          <w:tcPr>
            <w:tcW w:type="dxa" w:w="2201"/>
          </w:tcPr>
          <w:p>
            <w:pPr>
              <w:spacing w:after="0"/>
              <w:jc w:val="right"/>
            </w:pPr>
            <w:r>
              <w:rPr>
                <w:sz w:val="16"/>
              </w:rPr>
              <w:t>17 total; 0 since its plan</w:t>
            </w:r>
          </w:p>
        </w:tc>
        <w:tc>
          <w:tcPr>
            <w:tcW w:type="dxa" w:w="2488"/>
          </w:tcPr>
          <w:p>
            <w:pPr>
              <w:spacing w:after="0"/>
              <w:jc w:val="left"/>
            </w:pPr>
          </w:p>
        </w:tc>
      </w:tr>
      <w:tr>
        <w:trPr>
          <w:cantSplit/>
        </w:trPr>
        <w:tc>
          <w:tcPr>
            <w:tcW w:type="dxa" w:w="1517"/>
          </w:tcPr>
          <w:p>
            <w:pPr>
              <w:spacing w:after="0"/>
              <w:jc w:val="left"/>
            </w:pPr>
            <w:r>
              <w:rPr>
                <w:sz w:val="16"/>
              </w:rPr>
              <w:t>Mercer town</w:t>
            </w:r>
          </w:p>
        </w:tc>
        <w:tc>
          <w:tcPr>
            <w:tcW w:type="dxa" w:w="1037"/>
          </w:tcPr>
          <w:p>
            <w:pPr>
              <w:spacing w:after="0"/>
              <w:jc w:val="left"/>
            </w:pPr>
            <w:r>
              <w:rPr>
                <w:sz w:val="16"/>
              </w:rPr>
              <w:t>Town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0</w:t>
            </w:r>
          </w:p>
        </w:tc>
        <w:tc>
          <w:tcPr>
            <w:tcW w:type="dxa" w:w="2511"/>
          </w:tcPr>
          <w:p>
            <w:pPr>
              <w:spacing w:after="0"/>
              <w:jc w:val="right"/>
            </w:pPr>
            <w:r>
              <w:rPr>
                <w:sz w:val="16"/>
              </w:rPr>
              <w:t>$1,231,240.82</w:t>
            </w:r>
          </w:p>
        </w:tc>
        <w:tc>
          <w:tcPr>
            <w:tcW w:type="dxa" w:w="2201"/>
          </w:tcPr>
          <w:p>
            <w:pPr>
              <w:spacing w:after="0"/>
              <w:jc w:val="right"/>
            </w:pPr>
            <w:r>
              <w:rPr>
                <w:sz w:val="16"/>
              </w:rPr>
              <w:t>3 total; 0 since its plan</w:t>
            </w:r>
          </w:p>
        </w:tc>
        <w:tc>
          <w:tcPr>
            <w:tcW w:type="dxa" w:w="2488"/>
          </w:tcPr>
          <w:p>
            <w:pPr>
              <w:spacing w:after="0"/>
              <w:jc w:val="left"/>
            </w:pPr>
          </w:p>
        </w:tc>
      </w:tr>
      <w:tr>
        <w:trPr>
          <w:cantSplit/>
        </w:trPr>
        <w:tc>
          <w:tcPr>
            <w:tcW w:type="dxa" w:w="1517"/>
          </w:tcPr>
          <w:p>
            <w:pPr>
              <w:spacing w:after="0"/>
              <w:jc w:val="left"/>
            </w:pPr>
            <w:r>
              <w:rPr>
                <w:sz w:val="16"/>
              </w:rPr>
              <w:t>Moose River town</w:t>
            </w:r>
          </w:p>
        </w:tc>
        <w:tc>
          <w:tcPr>
            <w:tcW w:type="dxa" w:w="1037"/>
          </w:tcPr>
          <w:p>
            <w:pPr>
              <w:spacing w:after="0"/>
              <w:jc w:val="left"/>
            </w:pPr>
            <w:r>
              <w:rPr>
                <w:sz w:val="16"/>
              </w:rPr>
              <w:t>Town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0</w:t>
            </w:r>
          </w:p>
        </w:tc>
        <w:tc>
          <w:tcPr>
            <w:tcW w:type="dxa" w:w="2511"/>
          </w:tcPr>
          <w:p>
            <w:pPr>
              <w:spacing w:after="0"/>
              <w:jc w:val="right"/>
            </w:pPr>
            <w:r>
              <w:rPr>
                <w:sz w:val="16"/>
              </w:rPr>
              <w:t>no Public Assistance recorded</w:t>
            </w:r>
          </w:p>
        </w:tc>
        <w:tc>
          <w:tcPr>
            <w:tcW w:type="dxa" w:w="2201"/>
          </w:tcPr>
          <w:p>
            <w:pPr>
              <w:spacing w:after="0"/>
              <w:jc w:val="right"/>
            </w:pPr>
            <w:r>
              <w:rPr>
                <w:sz w:val="16"/>
              </w:rPr>
              <w:t>0 total; 0 since its plan</w:t>
            </w:r>
          </w:p>
        </w:tc>
        <w:tc>
          <w:tcPr>
            <w:tcW w:type="dxa" w:w="2488"/>
          </w:tcPr>
          <w:p>
            <w:pPr>
              <w:spacing w:after="0"/>
              <w:jc w:val="left"/>
            </w:pPr>
          </w:p>
        </w:tc>
      </w:tr>
      <w:tr>
        <w:trPr>
          <w:cantSplit/>
        </w:trPr>
        <w:tc>
          <w:tcPr>
            <w:tcW w:type="dxa" w:w="1517"/>
          </w:tcPr>
          <w:p>
            <w:pPr>
              <w:spacing w:after="0"/>
              <w:jc w:val="left"/>
            </w:pPr>
            <w:r>
              <w:rPr>
                <w:sz w:val="16"/>
              </w:rPr>
              <w:t>Moscow town</w:t>
            </w:r>
          </w:p>
        </w:tc>
        <w:tc>
          <w:tcPr>
            <w:tcW w:type="dxa" w:w="1037"/>
          </w:tcPr>
          <w:p>
            <w:pPr>
              <w:spacing w:after="0"/>
              <w:jc w:val="left"/>
            </w:pPr>
            <w:r>
              <w:rPr>
                <w:sz w:val="16"/>
              </w:rPr>
              <w:t>Town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0</w:t>
            </w:r>
          </w:p>
        </w:tc>
        <w:tc>
          <w:tcPr>
            <w:tcW w:type="dxa" w:w="2511"/>
          </w:tcPr>
          <w:p>
            <w:pPr>
              <w:spacing w:after="0"/>
              <w:jc w:val="right"/>
            </w:pPr>
            <w:r>
              <w:rPr>
                <w:sz w:val="16"/>
              </w:rPr>
              <w:t>$909,874.50</w:t>
            </w:r>
          </w:p>
        </w:tc>
        <w:tc>
          <w:tcPr>
            <w:tcW w:type="dxa" w:w="2201"/>
          </w:tcPr>
          <w:p>
            <w:pPr>
              <w:spacing w:after="0"/>
              <w:jc w:val="right"/>
            </w:pPr>
            <w:r>
              <w:rPr>
                <w:sz w:val="16"/>
              </w:rPr>
              <w:t>0 total; 0 since its plan</w:t>
            </w:r>
          </w:p>
        </w:tc>
        <w:tc>
          <w:tcPr>
            <w:tcW w:type="dxa" w:w="2488"/>
          </w:tcPr>
          <w:p>
            <w:pPr>
              <w:spacing w:after="0"/>
              <w:jc w:val="left"/>
            </w:pPr>
          </w:p>
        </w:tc>
      </w:tr>
      <w:tr>
        <w:trPr>
          <w:cantSplit/>
        </w:trPr>
        <w:tc>
          <w:tcPr>
            <w:tcW w:type="dxa" w:w="1517"/>
          </w:tcPr>
          <w:p>
            <w:pPr>
              <w:spacing w:after="0"/>
              <w:jc w:val="left"/>
            </w:pPr>
            <w:r>
              <w:rPr>
                <w:sz w:val="16"/>
              </w:rPr>
              <w:t>New Portland town</w:t>
            </w:r>
          </w:p>
        </w:tc>
        <w:tc>
          <w:tcPr>
            <w:tcW w:type="dxa" w:w="1037"/>
          </w:tcPr>
          <w:p>
            <w:pPr>
              <w:spacing w:after="0"/>
              <w:jc w:val="left"/>
            </w:pPr>
            <w:r>
              <w:rPr>
                <w:sz w:val="16"/>
              </w:rPr>
              <w:t>Town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0</w:t>
            </w:r>
          </w:p>
        </w:tc>
        <w:tc>
          <w:tcPr>
            <w:tcW w:type="dxa" w:w="2511"/>
          </w:tcPr>
          <w:p>
            <w:pPr>
              <w:spacing w:after="0"/>
              <w:jc w:val="right"/>
            </w:pPr>
            <w:r>
              <w:rPr>
                <w:sz w:val="16"/>
              </w:rPr>
              <w:t>$280,114.32</w:t>
            </w:r>
          </w:p>
        </w:tc>
        <w:tc>
          <w:tcPr>
            <w:tcW w:type="dxa" w:w="2201"/>
          </w:tcPr>
          <w:p>
            <w:pPr>
              <w:spacing w:after="0"/>
              <w:jc w:val="right"/>
            </w:pPr>
            <w:r>
              <w:rPr>
                <w:sz w:val="16"/>
              </w:rPr>
              <w:t>13 total; 0 since its plan</w:t>
            </w:r>
          </w:p>
        </w:tc>
        <w:tc>
          <w:tcPr>
            <w:tcW w:type="dxa" w:w="2488"/>
          </w:tcPr>
          <w:p>
            <w:pPr>
              <w:spacing w:after="0"/>
              <w:jc w:val="left"/>
            </w:pPr>
          </w:p>
        </w:tc>
      </w:tr>
      <w:tr>
        <w:trPr>
          <w:cantSplit/>
        </w:trPr>
        <w:tc>
          <w:tcPr>
            <w:tcW w:type="dxa" w:w="1517"/>
          </w:tcPr>
          <w:p>
            <w:pPr>
              <w:spacing w:after="0"/>
              <w:jc w:val="left"/>
            </w:pPr>
            <w:r>
              <w:rPr>
                <w:sz w:val="16"/>
              </w:rPr>
              <w:t>Norridgewock town</w:t>
            </w:r>
          </w:p>
        </w:tc>
        <w:tc>
          <w:tcPr>
            <w:tcW w:type="dxa" w:w="1037"/>
          </w:tcPr>
          <w:p>
            <w:pPr>
              <w:spacing w:after="0"/>
              <w:jc w:val="left"/>
            </w:pPr>
            <w:r>
              <w:rPr>
                <w:sz w:val="16"/>
              </w:rPr>
              <w:t>Town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1</w:t>
            </w:r>
          </w:p>
        </w:tc>
        <w:tc>
          <w:tcPr>
            <w:tcW w:type="dxa" w:w="2511"/>
          </w:tcPr>
          <w:p>
            <w:pPr>
              <w:spacing w:after="0"/>
              <w:jc w:val="right"/>
            </w:pPr>
            <w:r>
              <w:rPr>
                <w:sz w:val="16"/>
              </w:rPr>
              <w:t>$336,317.25</w:t>
            </w:r>
          </w:p>
        </w:tc>
        <w:tc>
          <w:tcPr>
            <w:tcW w:type="dxa" w:w="2201"/>
          </w:tcPr>
          <w:p>
            <w:pPr>
              <w:spacing w:after="0"/>
              <w:jc w:val="right"/>
            </w:pPr>
            <w:r>
              <w:rPr>
                <w:sz w:val="16"/>
              </w:rPr>
              <w:t>13 total; 0 since its plan</w:t>
            </w:r>
          </w:p>
        </w:tc>
        <w:tc>
          <w:tcPr>
            <w:tcW w:type="dxa" w:w="2488"/>
          </w:tcPr>
          <w:p>
            <w:pPr>
              <w:spacing w:after="0"/>
              <w:jc w:val="left"/>
            </w:pPr>
            <w:r>
              <w:rPr>
                <w:sz w:val="16"/>
              </w:rPr>
              <w:t>Includes $39,599.99 for declarations not counted as hazard incidents (DR-4522-ME).</w:t>
            </w:r>
          </w:p>
        </w:tc>
      </w:tr>
      <w:tr>
        <w:trPr>
          <w:cantSplit/>
        </w:trPr>
        <w:tc>
          <w:tcPr>
            <w:tcW w:type="dxa" w:w="1517"/>
          </w:tcPr>
          <w:p>
            <w:pPr>
              <w:spacing w:after="0"/>
              <w:jc w:val="left"/>
            </w:pPr>
            <w:r>
              <w:rPr>
                <w:sz w:val="16"/>
              </w:rPr>
              <w:t>Palmyra town</w:t>
            </w:r>
          </w:p>
        </w:tc>
        <w:tc>
          <w:tcPr>
            <w:tcW w:type="dxa" w:w="1037"/>
          </w:tcPr>
          <w:p>
            <w:pPr>
              <w:spacing w:after="0"/>
              <w:jc w:val="left"/>
            </w:pPr>
            <w:r>
              <w:rPr>
                <w:sz w:val="16"/>
              </w:rPr>
              <w:t>Town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0</w:t>
            </w:r>
          </w:p>
        </w:tc>
        <w:tc>
          <w:tcPr>
            <w:tcW w:type="dxa" w:w="2511"/>
          </w:tcPr>
          <w:p>
            <w:pPr>
              <w:spacing w:after="0"/>
              <w:jc w:val="right"/>
            </w:pPr>
            <w:r>
              <w:rPr>
                <w:sz w:val="16"/>
              </w:rPr>
              <w:t>no Public Assistance recorded</w:t>
            </w:r>
          </w:p>
        </w:tc>
        <w:tc>
          <w:tcPr>
            <w:tcW w:type="dxa" w:w="2201"/>
          </w:tcPr>
          <w:p>
            <w:pPr>
              <w:spacing w:after="0"/>
              <w:jc w:val="right"/>
            </w:pPr>
            <w:r>
              <w:rPr>
                <w:sz w:val="16"/>
              </w:rPr>
              <w:t>5 total; 0 since its plan</w:t>
            </w:r>
          </w:p>
        </w:tc>
        <w:tc>
          <w:tcPr>
            <w:tcW w:type="dxa" w:w="2488"/>
          </w:tcPr>
          <w:p>
            <w:pPr>
              <w:spacing w:after="0"/>
              <w:jc w:val="left"/>
            </w:pPr>
          </w:p>
        </w:tc>
      </w:tr>
      <w:tr>
        <w:trPr>
          <w:cantSplit/>
        </w:trPr>
        <w:tc>
          <w:tcPr>
            <w:tcW w:type="dxa" w:w="1517"/>
          </w:tcPr>
          <w:p>
            <w:pPr>
              <w:spacing w:after="0"/>
              <w:jc w:val="left"/>
            </w:pPr>
            <w:r>
              <w:rPr>
                <w:sz w:val="16"/>
              </w:rPr>
              <w:t>Pittsfield town</w:t>
            </w:r>
          </w:p>
        </w:tc>
        <w:tc>
          <w:tcPr>
            <w:tcW w:type="dxa" w:w="1037"/>
          </w:tcPr>
          <w:p>
            <w:pPr>
              <w:spacing w:after="0"/>
              <w:jc w:val="left"/>
            </w:pPr>
            <w:r>
              <w:rPr>
                <w:sz w:val="16"/>
              </w:rPr>
              <w:t>Town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0</w:t>
            </w:r>
          </w:p>
        </w:tc>
        <w:tc>
          <w:tcPr>
            <w:tcW w:type="dxa" w:w="2511"/>
          </w:tcPr>
          <w:p>
            <w:pPr>
              <w:spacing w:after="0"/>
              <w:jc w:val="right"/>
            </w:pPr>
            <w:r>
              <w:rPr>
                <w:sz w:val="16"/>
              </w:rPr>
              <w:t>no Public Assistance recorded</w:t>
            </w:r>
          </w:p>
        </w:tc>
        <w:tc>
          <w:tcPr>
            <w:tcW w:type="dxa" w:w="2201"/>
          </w:tcPr>
          <w:p>
            <w:pPr>
              <w:spacing w:after="0"/>
              <w:jc w:val="right"/>
            </w:pPr>
            <w:r>
              <w:rPr>
                <w:sz w:val="16"/>
              </w:rPr>
              <w:t>14 total; 0 since its plan</w:t>
            </w:r>
          </w:p>
        </w:tc>
        <w:tc>
          <w:tcPr>
            <w:tcW w:type="dxa" w:w="2488"/>
          </w:tcPr>
          <w:p>
            <w:pPr>
              <w:spacing w:after="0"/>
              <w:jc w:val="left"/>
            </w:pPr>
          </w:p>
        </w:tc>
      </w:tr>
      <w:tr>
        <w:trPr>
          <w:cantSplit/>
        </w:trPr>
        <w:tc>
          <w:tcPr>
            <w:tcW w:type="dxa" w:w="1517"/>
          </w:tcPr>
          <w:p>
            <w:pPr>
              <w:spacing w:after="0"/>
              <w:jc w:val="left"/>
            </w:pPr>
            <w:r>
              <w:rPr>
                <w:sz w:val="16"/>
              </w:rPr>
              <w:t>Pleasant Ridge plantation</w:t>
            </w:r>
          </w:p>
        </w:tc>
        <w:tc>
          <w:tcPr>
            <w:tcW w:type="dxa" w:w="1037"/>
          </w:tcPr>
          <w:p>
            <w:pPr>
              <w:spacing w:after="0"/>
              <w:jc w:val="left"/>
            </w:pPr>
            <w:r>
              <w:rPr>
                <w:sz w:val="16"/>
              </w:rPr>
              <w:t>Plantation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0</w:t>
            </w:r>
          </w:p>
        </w:tc>
        <w:tc>
          <w:tcPr>
            <w:tcW w:type="dxa" w:w="2511"/>
          </w:tcPr>
          <w:p>
            <w:pPr>
              <w:spacing w:after="0"/>
              <w:jc w:val="right"/>
            </w:pPr>
            <w:r>
              <w:rPr>
                <w:sz w:val="16"/>
              </w:rPr>
              <w:t>$10,613.06</w:t>
            </w:r>
          </w:p>
        </w:tc>
        <w:tc>
          <w:tcPr>
            <w:tcW w:type="dxa" w:w="2201"/>
          </w:tcPr>
          <w:p>
            <w:pPr>
              <w:spacing w:after="0"/>
              <w:jc w:val="right"/>
            </w:pPr>
            <w:r>
              <w:rPr>
                <w:sz w:val="16"/>
              </w:rPr>
              <w:t>0 total; 0 since its plan</w:t>
            </w:r>
          </w:p>
        </w:tc>
        <w:tc>
          <w:tcPr>
            <w:tcW w:type="dxa" w:w="2488"/>
          </w:tcPr>
          <w:p>
            <w:pPr>
              <w:spacing w:after="0"/>
              <w:jc w:val="left"/>
            </w:pPr>
          </w:p>
        </w:tc>
      </w:tr>
      <w:tr>
        <w:trPr>
          <w:cantSplit/>
        </w:trPr>
        <w:tc>
          <w:tcPr>
            <w:tcW w:type="dxa" w:w="1517"/>
          </w:tcPr>
          <w:p>
            <w:pPr>
              <w:spacing w:after="0"/>
              <w:jc w:val="left"/>
            </w:pPr>
            <w:r>
              <w:rPr>
                <w:sz w:val="16"/>
              </w:rPr>
              <w:t>Ripley town</w:t>
            </w:r>
          </w:p>
        </w:tc>
        <w:tc>
          <w:tcPr>
            <w:tcW w:type="dxa" w:w="1037"/>
          </w:tcPr>
          <w:p>
            <w:pPr>
              <w:spacing w:after="0"/>
              <w:jc w:val="left"/>
            </w:pPr>
            <w:r>
              <w:rPr>
                <w:sz w:val="16"/>
              </w:rPr>
              <w:t>Town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0</w:t>
            </w:r>
          </w:p>
        </w:tc>
        <w:tc>
          <w:tcPr>
            <w:tcW w:type="dxa" w:w="2511"/>
          </w:tcPr>
          <w:p>
            <w:pPr>
              <w:spacing w:after="0"/>
              <w:jc w:val="right"/>
            </w:pPr>
            <w:r>
              <w:rPr>
                <w:sz w:val="16"/>
              </w:rPr>
              <w:t>no Public Assistance recorded</w:t>
            </w:r>
          </w:p>
        </w:tc>
        <w:tc>
          <w:tcPr>
            <w:tcW w:type="dxa" w:w="2201"/>
          </w:tcPr>
          <w:p>
            <w:pPr>
              <w:spacing w:after="0"/>
              <w:jc w:val="right"/>
            </w:pPr>
            <w:r>
              <w:rPr>
                <w:sz w:val="16"/>
              </w:rPr>
              <w:t>1 total; 0 since its plan</w:t>
            </w:r>
          </w:p>
        </w:tc>
        <w:tc>
          <w:tcPr>
            <w:tcW w:type="dxa" w:w="2488"/>
          </w:tcPr>
          <w:p>
            <w:pPr>
              <w:spacing w:after="0"/>
              <w:jc w:val="left"/>
            </w:pPr>
          </w:p>
        </w:tc>
      </w:tr>
      <w:tr>
        <w:trPr>
          <w:cantSplit/>
        </w:trPr>
        <w:tc>
          <w:tcPr>
            <w:tcW w:type="dxa" w:w="1517"/>
          </w:tcPr>
          <w:p>
            <w:pPr>
              <w:spacing w:after="0"/>
              <w:jc w:val="left"/>
            </w:pPr>
            <w:r>
              <w:rPr>
                <w:sz w:val="16"/>
              </w:rPr>
              <w:t>Seboomook Lake UT</w:t>
            </w:r>
          </w:p>
        </w:tc>
        <w:tc>
          <w:tcPr>
            <w:tcW w:type="dxa" w:w="1037"/>
          </w:tcPr>
          <w:p>
            <w:pPr>
              <w:spacing w:after="0"/>
              <w:jc w:val="left"/>
            </w:pPr>
            <w:r>
              <w:rPr>
                <w:sz w:val="16"/>
              </w:rPr>
              <w:t>Township</w:t>
            </w:r>
          </w:p>
        </w:tc>
        <w:tc>
          <w:tcPr>
            <w:tcW w:type="dxa" w:w="2394"/>
          </w:tcPr>
          <w:p>
            <w:pPr>
              <w:spacing w:after="0"/>
              <w:jc w:val="left"/>
            </w:pPr>
            <w:r>
              <w:rPr>
                <w:sz w:val="16"/>
              </w:rPr>
              <w:t>Expired on 2024-01-28</w:t>
            </w:r>
          </w:p>
        </w:tc>
        <w:tc>
          <w:tcPr>
            <w:tcW w:type="dxa" w:w="1965"/>
          </w:tcPr>
          <w:p>
            <w:pPr>
              <w:spacing w:after="0"/>
              <w:jc w:val="right"/>
            </w:pPr>
            <w:r>
              <w:rPr>
                <w:sz w:val="16"/>
              </w:rPr>
              <w:t>FMA RL 0, SRL 0; any 0</w:t>
            </w:r>
          </w:p>
        </w:tc>
        <w:tc>
          <w:tcPr>
            <w:tcW w:type="dxa" w:w="2511"/>
          </w:tcPr>
          <w:p>
            <w:pPr>
              <w:spacing w:after="0"/>
              <w:jc w:val="right"/>
            </w:pPr>
            <w:r>
              <w:rPr>
                <w:sz w:val="16"/>
              </w:rPr>
              <w:t>no Public Assistance recorded</w:t>
            </w:r>
          </w:p>
        </w:tc>
        <w:tc>
          <w:tcPr>
            <w:tcW w:type="dxa" w:w="2201"/>
          </w:tcPr>
          <w:p>
            <w:pPr>
              <w:spacing w:after="0"/>
              <w:jc w:val="right"/>
            </w:pPr>
            <w:r>
              <w:rPr>
                <w:sz w:val="16"/>
              </w:rPr>
              <w:t>0 total; 0 since its plan</w:t>
            </w:r>
          </w:p>
        </w:tc>
        <w:tc>
          <w:tcPr>
            <w:tcW w:type="dxa" w:w="2488"/>
          </w:tcPr>
          <w:p>
            <w:pPr>
              <w:spacing w:after="0"/>
              <w:jc w:val="left"/>
            </w:pPr>
          </w:p>
        </w:tc>
      </w:tr>
      <w:tr>
        <w:trPr>
          <w:cantSplit/>
        </w:trPr>
        <w:tc>
          <w:tcPr>
            <w:tcW w:type="dxa" w:w="1517"/>
          </w:tcPr>
          <w:p>
            <w:pPr>
              <w:spacing w:after="0"/>
              <w:jc w:val="left"/>
            </w:pPr>
            <w:r>
              <w:rPr>
                <w:sz w:val="16"/>
              </w:rPr>
              <w:t>Skowhegan town</w:t>
            </w:r>
          </w:p>
        </w:tc>
        <w:tc>
          <w:tcPr>
            <w:tcW w:type="dxa" w:w="1037"/>
          </w:tcPr>
          <w:p>
            <w:pPr>
              <w:spacing w:after="0"/>
              <w:jc w:val="left"/>
            </w:pPr>
            <w:r>
              <w:rPr>
                <w:sz w:val="16"/>
              </w:rPr>
              <w:t>Town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0</w:t>
            </w:r>
          </w:p>
        </w:tc>
        <w:tc>
          <w:tcPr>
            <w:tcW w:type="dxa" w:w="2511"/>
          </w:tcPr>
          <w:p>
            <w:pPr>
              <w:spacing w:after="0"/>
              <w:jc w:val="right"/>
            </w:pPr>
            <w:r>
              <w:rPr>
                <w:sz w:val="16"/>
              </w:rPr>
              <w:t>$1,101,674.83</w:t>
            </w:r>
          </w:p>
        </w:tc>
        <w:tc>
          <w:tcPr>
            <w:tcW w:type="dxa" w:w="2201"/>
          </w:tcPr>
          <w:p>
            <w:pPr>
              <w:spacing w:after="0"/>
              <w:jc w:val="right"/>
            </w:pPr>
            <w:r>
              <w:rPr>
                <w:sz w:val="16"/>
              </w:rPr>
              <w:t>74 total; 0 since its plan</w:t>
            </w:r>
          </w:p>
        </w:tc>
        <w:tc>
          <w:tcPr>
            <w:tcW w:type="dxa" w:w="2488"/>
          </w:tcPr>
          <w:p>
            <w:pPr>
              <w:spacing w:after="0"/>
              <w:jc w:val="left"/>
            </w:pPr>
            <w:r>
              <w:rPr>
                <w:sz w:val="16"/>
              </w:rPr>
              <w:t>Includes $6,277.05 for declarations not counted as hazard incidents (DR-4522-ME).</w:t>
            </w:r>
          </w:p>
        </w:tc>
      </w:tr>
      <w:tr>
        <w:trPr>
          <w:cantSplit/>
        </w:trPr>
        <w:tc>
          <w:tcPr>
            <w:tcW w:type="dxa" w:w="1517"/>
          </w:tcPr>
          <w:p>
            <w:pPr>
              <w:spacing w:after="0"/>
              <w:jc w:val="left"/>
            </w:pPr>
            <w:r>
              <w:rPr>
                <w:sz w:val="16"/>
              </w:rPr>
              <w:t>Smithfield town</w:t>
            </w:r>
          </w:p>
        </w:tc>
        <w:tc>
          <w:tcPr>
            <w:tcW w:type="dxa" w:w="1037"/>
          </w:tcPr>
          <w:p>
            <w:pPr>
              <w:spacing w:after="0"/>
              <w:jc w:val="left"/>
            </w:pPr>
            <w:r>
              <w:rPr>
                <w:sz w:val="16"/>
              </w:rPr>
              <w:t>Town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0</w:t>
            </w:r>
          </w:p>
        </w:tc>
        <w:tc>
          <w:tcPr>
            <w:tcW w:type="dxa" w:w="2511"/>
          </w:tcPr>
          <w:p>
            <w:pPr>
              <w:spacing w:after="0"/>
              <w:jc w:val="right"/>
            </w:pPr>
            <w:r>
              <w:rPr>
                <w:sz w:val="16"/>
              </w:rPr>
              <w:t>$61,666.83</w:t>
            </w:r>
          </w:p>
        </w:tc>
        <w:tc>
          <w:tcPr>
            <w:tcW w:type="dxa" w:w="2201"/>
          </w:tcPr>
          <w:p>
            <w:pPr>
              <w:spacing w:after="0"/>
              <w:jc w:val="right"/>
            </w:pPr>
            <w:r>
              <w:rPr>
                <w:sz w:val="16"/>
              </w:rPr>
              <w:t>8 total; 0 since its plan</w:t>
            </w:r>
          </w:p>
        </w:tc>
        <w:tc>
          <w:tcPr>
            <w:tcW w:type="dxa" w:w="2488"/>
          </w:tcPr>
          <w:p>
            <w:pPr>
              <w:spacing w:after="0"/>
              <w:jc w:val="left"/>
            </w:pPr>
          </w:p>
        </w:tc>
      </w:tr>
      <w:tr>
        <w:trPr>
          <w:cantSplit/>
        </w:trPr>
        <w:tc>
          <w:tcPr>
            <w:tcW w:type="dxa" w:w="1517"/>
          </w:tcPr>
          <w:p>
            <w:pPr>
              <w:spacing w:after="0"/>
              <w:jc w:val="left"/>
            </w:pPr>
            <w:r>
              <w:rPr>
                <w:sz w:val="16"/>
              </w:rPr>
              <w:t>Solon town</w:t>
            </w:r>
          </w:p>
        </w:tc>
        <w:tc>
          <w:tcPr>
            <w:tcW w:type="dxa" w:w="1037"/>
          </w:tcPr>
          <w:p>
            <w:pPr>
              <w:spacing w:after="0"/>
              <w:jc w:val="left"/>
            </w:pPr>
            <w:r>
              <w:rPr>
                <w:sz w:val="16"/>
              </w:rPr>
              <w:t>Town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0</w:t>
            </w:r>
          </w:p>
        </w:tc>
        <w:tc>
          <w:tcPr>
            <w:tcW w:type="dxa" w:w="2511"/>
          </w:tcPr>
          <w:p>
            <w:pPr>
              <w:spacing w:after="0"/>
              <w:jc w:val="right"/>
            </w:pPr>
            <w:r>
              <w:rPr>
                <w:sz w:val="16"/>
              </w:rPr>
              <w:t>$1,224,700.46</w:t>
            </w:r>
          </w:p>
        </w:tc>
        <w:tc>
          <w:tcPr>
            <w:tcW w:type="dxa" w:w="2201"/>
          </w:tcPr>
          <w:p>
            <w:pPr>
              <w:spacing w:after="0"/>
              <w:jc w:val="right"/>
            </w:pPr>
            <w:r>
              <w:rPr>
                <w:sz w:val="16"/>
              </w:rPr>
              <w:t>11 total; 0 since its plan</w:t>
            </w:r>
          </w:p>
        </w:tc>
        <w:tc>
          <w:tcPr>
            <w:tcW w:type="dxa" w:w="2488"/>
          </w:tcPr>
          <w:p>
            <w:pPr>
              <w:spacing w:after="0"/>
              <w:jc w:val="left"/>
            </w:pPr>
          </w:p>
        </w:tc>
      </w:tr>
      <w:tr>
        <w:trPr>
          <w:cantSplit/>
        </w:trPr>
        <w:tc>
          <w:tcPr>
            <w:tcW w:type="dxa" w:w="1517"/>
          </w:tcPr>
          <w:p>
            <w:pPr>
              <w:spacing w:after="0"/>
              <w:jc w:val="left"/>
            </w:pPr>
            <w:r>
              <w:rPr>
                <w:sz w:val="16"/>
              </w:rPr>
              <w:t>St. Albans town</w:t>
            </w:r>
          </w:p>
        </w:tc>
        <w:tc>
          <w:tcPr>
            <w:tcW w:type="dxa" w:w="1037"/>
          </w:tcPr>
          <w:p>
            <w:pPr>
              <w:spacing w:after="0"/>
              <w:jc w:val="left"/>
            </w:pPr>
            <w:r>
              <w:rPr>
                <w:sz w:val="16"/>
              </w:rPr>
              <w:t>Town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0</w:t>
            </w:r>
          </w:p>
        </w:tc>
        <w:tc>
          <w:tcPr>
            <w:tcW w:type="dxa" w:w="2511"/>
          </w:tcPr>
          <w:p>
            <w:pPr>
              <w:spacing w:after="0"/>
              <w:jc w:val="right"/>
            </w:pPr>
            <w:r>
              <w:rPr>
                <w:sz w:val="16"/>
              </w:rPr>
              <w:t>$61,440.85</w:t>
            </w:r>
          </w:p>
        </w:tc>
        <w:tc>
          <w:tcPr>
            <w:tcW w:type="dxa" w:w="2201"/>
          </w:tcPr>
          <w:p>
            <w:pPr>
              <w:spacing w:after="0"/>
              <w:jc w:val="right"/>
            </w:pPr>
            <w:r>
              <w:rPr>
                <w:sz w:val="16"/>
              </w:rPr>
              <w:t>6 total; 0 since its plan</w:t>
            </w:r>
          </w:p>
        </w:tc>
        <w:tc>
          <w:tcPr>
            <w:tcW w:type="dxa" w:w="2488"/>
          </w:tcPr>
          <w:p>
            <w:pPr>
              <w:spacing w:after="0"/>
              <w:jc w:val="left"/>
            </w:pPr>
          </w:p>
        </w:tc>
      </w:tr>
      <w:tr>
        <w:trPr>
          <w:cantSplit/>
        </w:trPr>
        <w:tc>
          <w:tcPr>
            <w:tcW w:type="dxa" w:w="1517"/>
          </w:tcPr>
          <w:p>
            <w:pPr>
              <w:spacing w:after="0"/>
              <w:jc w:val="left"/>
            </w:pPr>
            <w:r>
              <w:rPr>
                <w:sz w:val="16"/>
              </w:rPr>
              <w:t>Starks town</w:t>
            </w:r>
          </w:p>
        </w:tc>
        <w:tc>
          <w:tcPr>
            <w:tcW w:type="dxa" w:w="1037"/>
          </w:tcPr>
          <w:p>
            <w:pPr>
              <w:spacing w:after="0"/>
              <w:jc w:val="left"/>
            </w:pPr>
            <w:r>
              <w:rPr>
                <w:sz w:val="16"/>
              </w:rPr>
              <w:t>Town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0</w:t>
            </w:r>
          </w:p>
        </w:tc>
        <w:tc>
          <w:tcPr>
            <w:tcW w:type="dxa" w:w="2511"/>
          </w:tcPr>
          <w:p>
            <w:pPr>
              <w:spacing w:after="0"/>
              <w:jc w:val="right"/>
            </w:pPr>
            <w:r>
              <w:rPr>
                <w:sz w:val="16"/>
              </w:rPr>
              <w:t>$24,913.72</w:t>
            </w:r>
          </w:p>
        </w:tc>
        <w:tc>
          <w:tcPr>
            <w:tcW w:type="dxa" w:w="2201"/>
          </w:tcPr>
          <w:p>
            <w:pPr>
              <w:spacing w:after="0"/>
              <w:jc w:val="right"/>
            </w:pPr>
            <w:r>
              <w:rPr>
                <w:sz w:val="16"/>
              </w:rPr>
              <w:t>5 total; 0 since its plan</w:t>
            </w:r>
          </w:p>
        </w:tc>
        <w:tc>
          <w:tcPr>
            <w:tcW w:type="dxa" w:w="2488"/>
          </w:tcPr>
          <w:p>
            <w:pPr>
              <w:spacing w:after="0"/>
              <w:jc w:val="left"/>
            </w:pPr>
          </w:p>
        </w:tc>
      </w:tr>
      <w:tr>
        <w:trPr>
          <w:cantSplit/>
        </w:trPr>
        <w:tc>
          <w:tcPr>
            <w:tcW w:type="dxa" w:w="1517"/>
          </w:tcPr>
          <w:p>
            <w:pPr>
              <w:spacing w:after="0"/>
              <w:jc w:val="left"/>
            </w:pPr>
            <w:r>
              <w:rPr>
                <w:sz w:val="16"/>
              </w:rPr>
              <w:t>The Forks plantation</w:t>
            </w:r>
          </w:p>
        </w:tc>
        <w:tc>
          <w:tcPr>
            <w:tcW w:type="dxa" w:w="1037"/>
          </w:tcPr>
          <w:p>
            <w:pPr>
              <w:spacing w:after="0"/>
              <w:jc w:val="left"/>
            </w:pPr>
            <w:r>
              <w:rPr>
                <w:sz w:val="16"/>
              </w:rPr>
              <w:t>Plantation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0</w:t>
            </w:r>
          </w:p>
        </w:tc>
        <w:tc>
          <w:tcPr>
            <w:tcW w:type="dxa" w:w="2511"/>
          </w:tcPr>
          <w:p>
            <w:pPr>
              <w:spacing w:after="0"/>
              <w:jc w:val="right"/>
            </w:pPr>
            <w:r>
              <w:rPr>
                <w:sz w:val="16"/>
              </w:rPr>
              <w:t>$32,672.05</w:t>
            </w:r>
          </w:p>
        </w:tc>
        <w:tc>
          <w:tcPr>
            <w:tcW w:type="dxa" w:w="2201"/>
          </w:tcPr>
          <w:p>
            <w:pPr>
              <w:spacing w:after="0"/>
              <w:jc w:val="right"/>
            </w:pPr>
            <w:r>
              <w:rPr>
                <w:sz w:val="16"/>
              </w:rPr>
              <w:t>9 total; 0 since its plan</w:t>
            </w:r>
          </w:p>
        </w:tc>
        <w:tc>
          <w:tcPr>
            <w:tcW w:type="dxa" w:w="2488"/>
          </w:tcPr>
          <w:p>
            <w:pPr>
              <w:spacing w:after="0"/>
              <w:jc w:val="left"/>
            </w:pPr>
          </w:p>
        </w:tc>
      </w:tr>
      <w:tr>
        <w:trPr>
          <w:cantSplit/>
        </w:trPr>
        <w:tc>
          <w:tcPr>
            <w:tcW w:type="dxa" w:w="1517"/>
          </w:tcPr>
          <w:p>
            <w:pPr>
              <w:spacing w:after="0"/>
              <w:jc w:val="left"/>
            </w:pPr>
            <w:r>
              <w:rPr>
                <w:sz w:val="16"/>
              </w:rPr>
              <w:t>West Forks plantation</w:t>
            </w:r>
          </w:p>
        </w:tc>
        <w:tc>
          <w:tcPr>
            <w:tcW w:type="dxa" w:w="1037"/>
          </w:tcPr>
          <w:p>
            <w:pPr>
              <w:spacing w:after="0"/>
              <w:jc w:val="left"/>
            </w:pPr>
            <w:r>
              <w:rPr>
                <w:sz w:val="16"/>
              </w:rPr>
              <w:t>Plantation</w:t>
            </w:r>
          </w:p>
        </w:tc>
        <w:tc>
          <w:tcPr>
            <w:tcW w:type="dxa" w:w="2394"/>
          </w:tcPr>
          <w:p>
            <w:pPr>
              <w:spacing w:after="0"/>
              <w:jc w:val="left"/>
            </w:pPr>
            <w:r>
              <w:rPr>
                <w:sz w:val="16"/>
              </w:rPr>
              <w:t>Approved, expires 2029-11-17</w:t>
            </w:r>
          </w:p>
        </w:tc>
        <w:tc>
          <w:tcPr>
            <w:tcW w:type="dxa" w:w="1965"/>
          </w:tcPr>
          <w:p>
            <w:pPr>
              <w:spacing w:after="0"/>
              <w:jc w:val="right"/>
            </w:pPr>
            <w:r>
              <w:rPr>
                <w:sz w:val="16"/>
              </w:rPr>
              <w:t>FMA RL 0, SRL 0; any 0</w:t>
            </w:r>
          </w:p>
        </w:tc>
        <w:tc>
          <w:tcPr>
            <w:tcW w:type="dxa" w:w="2511"/>
          </w:tcPr>
          <w:p>
            <w:pPr>
              <w:spacing w:after="0"/>
              <w:jc w:val="right"/>
            </w:pPr>
            <w:r>
              <w:rPr>
                <w:sz w:val="16"/>
              </w:rPr>
              <w:t>$22,697.61</w:t>
            </w:r>
          </w:p>
        </w:tc>
        <w:tc>
          <w:tcPr>
            <w:tcW w:type="dxa" w:w="2201"/>
          </w:tcPr>
          <w:p>
            <w:pPr>
              <w:spacing w:after="0"/>
              <w:jc w:val="right"/>
            </w:pPr>
            <w:r>
              <w:rPr>
                <w:sz w:val="16"/>
              </w:rPr>
              <w:t>1 total; 0 since its plan</w:t>
            </w:r>
          </w:p>
        </w:tc>
        <w:tc>
          <w:tcPr>
            <w:tcW w:type="dxa" w:w="2488"/>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2024-11-18</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42"/>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109"/>
          </w:tcPr>
          <w:p>
            <w:pPr>
              <w:spacing w:after="0"/>
              <w:jc w:val="right"/>
            </w:pPr>
            <w:r>
              <w:rPr>
                <w:sz w:val="16"/>
              </w:rPr>
              <w:t>$1,429</w:t>
            </w: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09"/>
          </w:tcPr>
          <w:p>
            <w:pPr>
              <w:spacing w:after="0"/>
              <w:jc w:val="right"/>
            </w:pP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$12,428,605,853</w:t>
            </w:r>
          </w:p>
        </w:tc>
        <w:tc>
          <w:tcPr>
            <w:tcW w:type="dxa" w:w="1215"/>
          </w:tcPr>
          <w:p>
            <w:pPr>
              <w:spacing w:after="0"/>
              <w:jc w:val="right"/>
            </w:pPr>
            <w:r>
              <w:rPr>
                <w:sz w:val="16"/>
              </w:rPr>
              <w:t>$108,075,599</w:t>
            </w:r>
          </w:p>
        </w:tc>
        <w:tc>
          <w:tcPr>
            <w:tcW w:type="dxa" w:w="1042"/>
          </w:tcPr>
          <w:p>
            <w:pPr>
              <w:spacing w:after="0"/>
              <w:jc w:val="right"/>
            </w:pPr>
            <w:r>
              <w:rPr>
                <w:sz w:val="16"/>
              </w:rPr>
              <w:t>50,421</w:t>
            </w:r>
          </w:p>
        </w:tc>
        <w:tc>
          <w:tcPr>
            <w:tcW w:type="dxa" w:w="1037"/>
          </w:tcPr>
          <w:p>
            <w:pPr>
              <w:spacing w:after="0"/>
              <w:jc w:val="right"/>
            </w:pPr>
            <w:r>
              <w:rPr>
                <w:sz w:val="16"/>
              </w:rPr>
              <w:t>$471</w:t>
            </w:r>
          </w:p>
        </w:tc>
        <w:tc>
          <w:tcPr>
            <w:tcW w:type="dxa" w:w="1126"/>
          </w:tcPr>
          <w:p>
            <w:pPr>
              <w:spacing w:after="0"/>
              <w:jc w:val="right"/>
            </w:pPr>
            <w:r>
              <w:rPr>
                <w:sz w:val="16"/>
              </w:rPr>
              <w:t>$27,794</w:t>
            </w:r>
          </w:p>
        </w:tc>
        <w:tc>
          <w:tcPr>
            <w:tcW w:type="dxa" w:w="1109"/>
          </w:tcPr>
          <w:p>
            <w:pPr>
              <w:spacing w:after="0"/>
              <w:jc w:val="right"/>
            </w:pPr>
            <w:r>
              <w:rPr>
                <w:sz w:val="16"/>
              </w:rPr>
              <w:t>$7,969,272</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$67,740,897</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$850,140</w:t>
            </w:r>
          </w:p>
        </w:tc>
        <w:tc>
          <w:tcPr>
            <w:tcW w:type="dxa" w:w="1109"/>
          </w:tcPr>
          <w:p>
            <w:pPr>
              <w:spacing w:after="0"/>
              <w:jc w:val="right"/>
            </w:pPr>
            <w:r>
              <w:rPr>
                <w:sz w:val="16"/>
              </w:rPr>
              <w:t>n/a</w:t>
            </w:r>
          </w:p>
        </w:tc>
        <w:tc>
          <w:tcPr>
            <w:tcW w:type="dxa" w:w="1305"/>
          </w:tcPr>
          <w:p>
            <w:pPr>
              <w:spacing w:after="0"/>
              <w:jc w:val="right"/>
            </w:pPr>
            <w:r>
              <w:rPr>
                <w:sz w:val="16"/>
              </w:rPr>
              <w:t>1.25% (agriculture)</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$21,193,535,590</w:t>
            </w:r>
          </w:p>
        </w:tc>
        <w:tc>
          <w:tcPr>
            <w:tcW w:type="dxa" w:w="1215"/>
          </w:tcPr>
          <w:p>
            <w:pPr>
              <w:spacing w:after="0"/>
              <w:jc w:val="right"/>
            </w:pPr>
            <w:r>
              <w:rPr>
                <w:sz w:val="16"/>
              </w:rPr>
              <w:t>n/a</w:t>
            </w:r>
          </w:p>
        </w:tc>
        <w:tc>
          <w:tcPr>
            <w:tcW w:type="dxa" w:w="1042"/>
          </w:tcPr>
          <w:p>
            <w:pPr>
              <w:spacing w:after="0"/>
              <w:jc w:val="right"/>
            </w:pPr>
            <w:r>
              <w:rPr>
                <w:sz w:val="16"/>
              </w:rPr>
              <w:t>50,477</w:t>
            </w:r>
          </w:p>
        </w:tc>
        <w:tc>
          <w:tcPr>
            <w:tcW w:type="dxa" w:w="1037"/>
          </w:tcPr>
          <w:p>
            <w:pPr>
              <w:spacing w:after="0"/>
              <w:jc w:val="right"/>
            </w:pPr>
            <w:r>
              <w:rPr>
                <w:sz w:val="16"/>
              </w:rPr>
              <w:t>$371,867</w:t>
            </w:r>
          </w:p>
        </w:tc>
        <w:tc>
          <w:tcPr>
            <w:tcW w:type="dxa" w:w="1126"/>
          </w:tcPr>
          <w:p>
            <w:pPr>
              <w:spacing w:after="0"/>
              <w:jc w:val="right"/>
            </w:pPr>
            <w:r>
              <w:rPr>
                <w:sz w:val="16"/>
              </w:rPr>
              <w:t>n/a</w:t>
            </w:r>
          </w:p>
        </w:tc>
        <w:tc>
          <w:tcPr>
            <w:tcW w:type="dxa" w:w="1109"/>
          </w:tcPr>
          <w:p>
            <w:pPr>
              <w:spacing w:after="0"/>
              <w:jc w:val="right"/>
            </w:pPr>
            <w:r>
              <w:rPr>
                <w:sz w:val="16"/>
              </w:rPr>
              <w:t>$58,773</w:t>
            </w:r>
          </w:p>
        </w:tc>
        <w:tc>
          <w:tcPr>
            <w:tcW w:type="dxa" w:w="1305"/>
          </w:tcPr>
          <w:p>
            <w:pPr>
              <w:spacing w:after="0"/>
              <w:jc w:val="right"/>
            </w:pPr>
            <w:r>
              <w:rPr>
                <w:sz w:val="16"/>
              </w:rPr>
              <w:t>0.00175%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$12,428,605,853</w:t>
            </w:r>
          </w:p>
        </w:tc>
        <w:tc>
          <w:tcPr>
            <w:tcW w:type="dxa" w:w="1215"/>
          </w:tcPr>
          <w:p>
            <w:pPr>
              <w:spacing w:after="0"/>
              <w:jc w:val="right"/>
            </w:pPr>
            <w:r>
              <w:rPr>
                <w:sz w:val="16"/>
              </w:rPr>
              <w:t>$108,075,599</w:t>
            </w:r>
          </w:p>
        </w:tc>
        <w:tc>
          <w:tcPr>
            <w:tcW w:type="dxa" w:w="1042"/>
          </w:tcPr>
          <w:p>
            <w:pPr>
              <w:spacing w:after="0"/>
              <w:jc w:val="right"/>
            </w:pPr>
            <w:r>
              <w:rPr>
                <w:sz w:val="16"/>
              </w:rPr>
              <w:t>50,421</w:t>
            </w:r>
          </w:p>
        </w:tc>
        <w:tc>
          <w:tcPr>
            <w:tcW w:type="dxa" w:w="1037"/>
          </w:tcPr>
          <w:p>
            <w:pPr>
              <w:spacing w:after="0"/>
              <w:jc w:val="right"/>
            </w:pPr>
            <w:r>
              <w:rPr>
                <w:sz w:val="16"/>
              </w:rPr>
              <w:t>$119,474</w:t>
            </w:r>
          </w:p>
        </w:tc>
        <w:tc>
          <w:tcPr>
            <w:tcW w:type="dxa" w:w="1126"/>
          </w:tcPr>
          <w:p>
            <w:pPr>
              <w:spacing w:after="0"/>
              <w:jc w:val="right"/>
            </w:pPr>
            <w:r>
              <w:rPr>
                <w:sz w:val="16"/>
              </w:rPr>
              <w:t>$10,519</w:t>
            </w:r>
          </w:p>
        </w:tc>
        <w:tc>
          <w:tcPr>
            <w:tcW w:type="dxa" w:w="1109"/>
          </w:tcPr>
          <w:p>
            <w:pPr>
              <w:spacing w:after="0"/>
              <w:jc w:val="right"/>
            </w:pPr>
            <w:r>
              <w:rPr>
                <w:sz w:val="16"/>
              </w:rPr>
              <w:t>$12,555</w:t>
            </w:r>
          </w:p>
        </w:tc>
        <w:tc>
          <w:tcPr>
            <w:tcW w:type="dxa" w:w="1305"/>
          </w:tcPr>
          <w:p>
            <w:pPr>
              <w:spacing w:after="0"/>
              <w:jc w:val="right"/>
            </w:pPr>
            <w:r>
              <w:rPr>
                <w:sz w:val="16"/>
              </w:rPr>
              <w:t>0.000961%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$12,428,605,853</w:t>
            </w:r>
          </w:p>
        </w:tc>
        <w:tc>
          <w:tcPr>
            <w:tcW w:type="dxa" w:w="1215"/>
          </w:tcPr>
          <w:p>
            <w:pPr>
              <w:spacing w:after="0"/>
              <w:jc w:val="right"/>
            </w:pPr>
            <w:r>
              <w:rPr>
                <w:sz w:val="16"/>
              </w:rPr>
              <w:t>$108,075,599</w:t>
            </w:r>
          </w:p>
        </w:tc>
        <w:tc>
          <w:tcPr>
            <w:tcW w:type="dxa" w:w="1042"/>
          </w:tcPr>
          <w:p>
            <w:pPr>
              <w:spacing w:after="0"/>
              <w:jc w:val="right"/>
            </w:pPr>
            <w:r>
              <w:rPr>
                <w:sz w:val="16"/>
              </w:rPr>
              <w:t>50,421</w:t>
            </w:r>
          </w:p>
        </w:tc>
        <w:tc>
          <w:tcPr>
            <w:tcW w:type="dxa" w:w="1037"/>
          </w:tcPr>
          <w:p>
            <w:pPr>
              <w:spacing w:after="0"/>
              <w:jc w:val="right"/>
            </w:pPr>
            <w:r>
              <w:rPr>
                <w:sz w:val="16"/>
              </w:rPr>
              <w:t>under $1</w:t>
            </w:r>
          </w:p>
        </w:tc>
        <w:tc>
          <w:tcPr>
            <w:tcW w:type="dxa" w:w="1126"/>
          </w:tcPr>
          <w:p>
            <w:pPr>
              <w:spacing w:after="0"/>
              <w:jc w:val="right"/>
            </w:pPr>
            <w:r>
              <w:rPr>
                <w:sz w:val="16"/>
              </w:rPr>
              <w:t>$7,760</w:t>
            </w:r>
          </w:p>
        </w:tc>
        <w:tc>
          <w:tcPr>
            <w:tcW w:type="dxa" w:w="1109"/>
          </w:tcPr>
          <w:p>
            <w:pPr>
              <w:spacing w:after="0"/>
              <w:jc w:val="right"/>
            </w:pPr>
            <w:r>
              <w:rPr>
                <w:sz w:val="16"/>
              </w:rPr>
              <w:t>$58,523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$12,428,470,405</w:t>
            </w:r>
          </w:p>
        </w:tc>
        <w:tc>
          <w:tcPr>
            <w:tcW w:type="dxa" w:w="1215"/>
          </w:tcPr>
          <w:p>
            <w:pPr>
              <w:spacing w:after="0"/>
              <w:jc w:val="right"/>
            </w:pPr>
            <w:r>
              <w:rPr>
                <w:sz w:val="16"/>
              </w:rPr>
              <w:t>$108,075,599</w:t>
            </w:r>
          </w:p>
        </w:tc>
        <w:tc>
          <w:tcPr>
            <w:tcW w:type="dxa" w:w="1042"/>
          </w:tcPr>
          <w:p>
            <w:pPr>
              <w:spacing w:after="0"/>
              <w:jc w:val="right"/>
            </w:pPr>
            <w:r>
              <w:rPr>
                <w:sz w:val="16"/>
              </w:rPr>
              <w:t>50,419</w:t>
            </w:r>
          </w:p>
        </w:tc>
        <w:tc>
          <w:tcPr>
            <w:tcW w:type="dxa" w:w="1037"/>
          </w:tcPr>
          <w:p>
            <w:pPr>
              <w:spacing w:after="0"/>
              <w:jc w:val="right"/>
            </w:pPr>
            <w:r>
              <w:rPr>
                <w:sz w:val="16"/>
              </w:rPr>
              <w:t>$3,693,965</w:t>
            </w:r>
          </w:p>
        </w:tc>
        <w:tc>
          <w:tcPr>
            <w:tcW w:type="dxa" w:w="1126"/>
          </w:tcPr>
          <w:p>
            <w:pPr>
              <w:spacing w:after="0"/>
              <w:jc w:val="right"/>
            </w:pPr>
            <w:r>
              <w:rPr>
                <w:sz w:val="16"/>
              </w:rPr>
              <w:t>$410,278</w:t>
            </w:r>
          </w:p>
        </w:tc>
        <w:tc>
          <w:tcPr>
            <w:tcW w:type="dxa" w:w="1109"/>
          </w:tcPr>
          <w:p>
            <w:pPr>
              <w:spacing w:after="0"/>
              <w:jc w:val="right"/>
            </w:pPr>
            <w:r>
              <w:rPr>
                <w:sz w:val="16"/>
              </w:rPr>
              <w:t>$74,315</w:t>
            </w:r>
          </w:p>
        </w:tc>
        <w:tc>
          <w:tcPr>
            <w:tcW w:type="dxa" w:w="1305"/>
          </w:tcPr>
          <w:p>
            <w:pPr>
              <w:spacing w:after="0"/>
              <w:jc w:val="right"/>
            </w:pPr>
            <w:r>
              <w:rPr>
                <w:sz w:val="16"/>
              </w:rPr>
              <w:t>0.0297%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$12,428,605,853</w:t>
            </w:r>
          </w:p>
        </w:tc>
        <w:tc>
          <w:tcPr>
            <w:tcW w:type="dxa" w:w="1215"/>
          </w:tcPr>
          <w:p>
            <w:pPr>
              <w:spacing w:after="0"/>
              <w:jc w:val="right"/>
            </w:pPr>
            <w:r>
              <w:rPr>
                <w:sz w:val="16"/>
              </w:rPr>
              <w:t>n/a</w:t>
            </w:r>
          </w:p>
        </w:tc>
        <w:tc>
          <w:tcPr>
            <w:tcW w:type="dxa" w:w="1042"/>
          </w:tcPr>
          <w:p>
            <w:pPr>
              <w:spacing w:after="0"/>
              <w:jc w:val="right"/>
            </w:pPr>
            <w:r>
              <w:rPr>
                <w:sz w:val="16"/>
              </w:rPr>
              <w:t>50,421</w:t>
            </w:r>
          </w:p>
        </w:tc>
        <w:tc>
          <w:tcPr>
            <w:tcW w:type="dxa" w:w="1037"/>
          </w:tcPr>
          <w:p>
            <w:pPr>
              <w:spacing w:after="0"/>
              <w:jc w:val="right"/>
            </w:pPr>
            <w:r>
              <w:rPr>
                <w:sz w:val="16"/>
              </w:rPr>
              <w:t>$895,645</w:t>
            </w:r>
          </w:p>
        </w:tc>
        <w:tc>
          <w:tcPr>
            <w:tcW w:type="dxa" w:w="1126"/>
          </w:tcPr>
          <w:p>
            <w:pPr>
              <w:spacing w:after="0"/>
              <w:jc w:val="right"/>
            </w:pPr>
            <w:r>
              <w:rPr>
                <w:sz w:val="16"/>
              </w:rPr>
              <w:t>n/a</w:t>
            </w:r>
          </w:p>
        </w:tc>
        <w:tc>
          <w:tcPr>
            <w:tcW w:type="dxa" w:w="1109"/>
          </w:tcPr>
          <w:p>
            <w:pPr>
              <w:spacing w:after="0"/>
              <w:jc w:val="right"/>
            </w:pPr>
            <w:r>
              <w:rPr>
                <w:sz w:val="16"/>
              </w:rPr>
              <w:t>$39,868</w:t>
            </w:r>
          </w:p>
        </w:tc>
        <w:tc>
          <w:tcPr>
            <w:tcW w:type="dxa" w:w="1305"/>
          </w:tcPr>
          <w:p>
            <w:pPr>
              <w:spacing w:after="0"/>
              <w:jc w:val="right"/>
            </w:pPr>
            <w:r>
              <w:rPr>
                <w:sz w:val="16"/>
              </w:rPr>
              <w:t>0.00721%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$12,371,099,899</w:t>
            </w:r>
          </w:p>
        </w:tc>
        <w:tc>
          <w:tcPr>
            <w:tcW w:type="dxa" w:w="1215"/>
          </w:tcPr>
          <w:p>
            <w:pPr>
              <w:spacing w:after="0"/>
              <w:jc w:val="right"/>
            </w:pPr>
            <w:r>
              <w:rPr>
                <w:sz w:val="16"/>
              </w:rPr>
              <w:t>$16,215,525</w:t>
            </w:r>
          </w:p>
        </w:tc>
        <w:tc>
          <w:tcPr>
            <w:tcW w:type="dxa" w:w="1042"/>
          </w:tcPr>
          <w:p>
            <w:pPr>
              <w:spacing w:after="0"/>
              <w:jc w:val="right"/>
            </w:pPr>
            <w:r>
              <w:rPr>
                <w:sz w:val="16"/>
              </w:rPr>
              <w:t>2,015</w:t>
            </w:r>
          </w:p>
        </w:tc>
        <w:tc>
          <w:tcPr>
            <w:tcW w:type="dxa" w:w="1037"/>
          </w:tcPr>
          <w:p>
            <w:pPr>
              <w:spacing w:after="0"/>
              <w:jc w:val="right"/>
            </w:pPr>
            <w:r>
              <w:rPr>
                <w:sz w:val="16"/>
              </w:rPr>
              <w:t>$9,323,009</w:t>
            </w:r>
          </w:p>
        </w:tc>
        <w:tc>
          <w:tcPr>
            <w:tcW w:type="dxa" w:w="1126"/>
          </w:tcPr>
          <w:p>
            <w:pPr>
              <w:spacing w:after="0"/>
              <w:jc w:val="right"/>
            </w:pPr>
            <w:r>
              <w:rPr>
                <w:sz w:val="16"/>
              </w:rPr>
              <w:t>$29,103</w:t>
            </w:r>
          </w:p>
        </w:tc>
        <w:tc>
          <w:tcPr>
            <w:tcW w:type="dxa" w:w="1109"/>
          </w:tcPr>
          <w:p>
            <w:pPr>
              <w:spacing w:after="0"/>
              <w:jc w:val="right"/>
            </w:pPr>
            <w:r>
              <w:rPr>
                <w:sz w:val="16"/>
              </w:rPr>
              <w:t>$86,427</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$287,312,273</w:t>
            </w:r>
          </w:p>
        </w:tc>
        <w:tc>
          <w:tcPr>
            <w:tcW w:type="dxa" w:w="1215"/>
          </w:tcPr>
          <w:p>
            <w:pPr>
              <w:spacing w:after="0"/>
              <w:jc w:val="right"/>
            </w:pPr>
            <w:r>
              <w:rPr>
                <w:sz w:val="16"/>
              </w:rPr>
              <w:t>n/a</w:t>
            </w:r>
          </w:p>
        </w:tc>
        <w:tc>
          <w:tcPr>
            <w:tcW w:type="dxa" w:w="1042"/>
          </w:tcPr>
          <w:p>
            <w:pPr>
              <w:spacing w:after="0"/>
              <w:jc w:val="right"/>
            </w:pPr>
            <w:r>
              <w:rPr>
                <w:sz w:val="16"/>
              </w:rPr>
              <w:t>1,018</w:t>
            </w:r>
          </w:p>
        </w:tc>
        <w:tc>
          <w:tcPr>
            <w:tcW w:type="dxa" w:w="1037"/>
          </w:tcPr>
          <w:p>
            <w:pPr>
              <w:spacing w:after="0"/>
              <w:jc w:val="right"/>
            </w:pPr>
            <w:r>
              <w:rPr>
                <w:sz w:val="16"/>
              </w:rPr>
              <w:t>$6,679</w:t>
            </w:r>
          </w:p>
        </w:tc>
        <w:tc>
          <w:tcPr>
            <w:tcW w:type="dxa" w:w="1126"/>
          </w:tcPr>
          <w:p>
            <w:pPr>
              <w:spacing w:after="0"/>
              <w:jc w:val="right"/>
            </w:pPr>
            <w:r>
              <w:rPr>
                <w:sz w:val="16"/>
              </w:rPr>
              <w:t>n/a</w:t>
            </w:r>
          </w:p>
        </w:tc>
        <w:tc>
          <w:tcPr>
            <w:tcW w:type="dxa" w:w="1109"/>
          </w:tcPr>
          <w:p>
            <w:pPr>
              <w:spacing w:after="0"/>
              <w:jc w:val="right"/>
            </w:pPr>
            <w:r>
              <w:rPr>
                <w:sz w:val="16"/>
              </w:rPr>
              <w:t>$3,568</w:t>
            </w:r>
          </w:p>
        </w:tc>
        <w:tc>
          <w:tcPr>
            <w:tcW w:type="dxa" w:w="1305"/>
          </w:tcPr>
          <w:p>
            <w:pPr>
              <w:spacing w:after="0"/>
              <w:jc w:val="right"/>
            </w:pPr>
            <w:r>
              <w:rPr>
                <w:sz w:val="16"/>
              </w:rPr>
              <w:t>0.00232%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$12,428,605,853</w:t>
            </w:r>
          </w:p>
        </w:tc>
        <w:tc>
          <w:tcPr>
            <w:tcW w:type="dxa" w:w="1215"/>
          </w:tcPr>
          <w:p>
            <w:pPr>
              <w:spacing w:after="0"/>
              <w:jc w:val="right"/>
            </w:pPr>
            <w:r>
              <w:rPr>
                <w:sz w:val="16"/>
              </w:rPr>
              <w:t>n/a</w:t>
            </w:r>
          </w:p>
        </w:tc>
        <w:tc>
          <w:tcPr>
            <w:tcW w:type="dxa" w:w="1042"/>
          </w:tcPr>
          <w:p>
            <w:pPr>
              <w:spacing w:after="0"/>
              <w:jc w:val="right"/>
            </w:pPr>
            <w:r>
              <w:rPr>
                <w:sz w:val="16"/>
              </w:rPr>
              <w:t>50,421</w:t>
            </w:r>
          </w:p>
        </w:tc>
        <w:tc>
          <w:tcPr>
            <w:tcW w:type="dxa" w:w="1037"/>
          </w:tcPr>
          <w:p>
            <w:pPr>
              <w:spacing w:after="0"/>
              <w:jc w:val="right"/>
            </w:pPr>
            <w:r>
              <w:rPr>
                <w:sz w:val="16"/>
              </w:rPr>
              <w:t>$34,510</w:t>
            </w:r>
          </w:p>
        </w:tc>
        <w:tc>
          <w:tcPr>
            <w:tcW w:type="dxa" w:w="1126"/>
          </w:tcPr>
          <w:p>
            <w:pPr>
              <w:spacing w:after="0"/>
              <w:jc w:val="right"/>
            </w:pPr>
            <w:r>
              <w:rPr>
                <w:sz w:val="16"/>
              </w:rPr>
              <w:t>n/a</w:t>
            </w:r>
          </w:p>
        </w:tc>
        <w:tc>
          <w:tcPr>
            <w:tcW w:type="dxa" w:w="1109"/>
          </w:tcPr>
          <w:p>
            <w:pPr>
              <w:spacing w:after="0"/>
              <w:jc w:val="right"/>
            </w:pPr>
            <w:r>
              <w:rPr>
                <w:sz w:val="16"/>
              </w:rPr>
              <w:t>$917,776</w:t>
            </w:r>
          </w:p>
        </w:tc>
        <w:tc>
          <w:tcPr>
            <w:tcW w:type="dxa" w:w="1305"/>
          </w:tcPr>
          <w:p>
            <w:pPr>
              <w:spacing w:after="0"/>
              <w:jc w:val="right"/>
            </w:pPr>
            <w:r>
              <w:rPr>
                <w:sz w:val="16"/>
              </w:rPr>
              <w:t>0.000278%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$12,428,605,853</w:t>
            </w:r>
          </w:p>
        </w:tc>
        <w:tc>
          <w:tcPr>
            <w:tcW w:type="dxa" w:w="1215"/>
          </w:tcPr>
          <w:p>
            <w:pPr>
              <w:spacing w:after="0"/>
              <w:jc w:val="right"/>
            </w:pPr>
            <w:r>
              <w:rPr>
                <w:sz w:val="16"/>
              </w:rPr>
              <w:t>$108,075,599</w:t>
            </w:r>
          </w:p>
        </w:tc>
        <w:tc>
          <w:tcPr>
            <w:tcW w:type="dxa" w:w="1042"/>
          </w:tcPr>
          <w:p>
            <w:pPr>
              <w:spacing w:after="0"/>
              <w:jc w:val="right"/>
            </w:pPr>
            <w:r>
              <w:rPr>
                <w:sz w:val="16"/>
              </w:rPr>
              <w:t>50,421</w:t>
            </w:r>
          </w:p>
        </w:tc>
        <w:tc>
          <w:tcPr>
            <w:tcW w:type="dxa" w:w="1037"/>
          </w:tcPr>
          <w:p>
            <w:pPr>
              <w:spacing w:after="0"/>
              <w:jc w:val="right"/>
            </w:pPr>
            <w:r>
              <w:rPr>
                <w:sz w:val="16"/>
              </w:rPr>
              <w:t>$4,546</w:t>
            </w:r>
          </w:p>
        </w:tc>
        <w:tc>
          <w:tcPr>
            <w:tcW w:type="dxa" w:w="1126"/>
          </w:tcPr>
          <w:p>
            <w:pPr>
              <w:spacing w:after="0"/>
              <w:jc w:val="right"/>
            </w:pPr>
            <w:r>
              <w:rPr>
                <w:sz w:val="16"/>
              </w:rPr>
              <w:t>$479</w:t>
            </w:r>
          </w:p>
        </w:tc>
        <w:tc>
          <w:tcPr>
            <w:tcW w:type="dxa" w:w="1109"/>
          </w:tcPr>
          <w:p>
            <w:pPr>
              <w:spacing w:after="0"/>
              <w:jc w:val="right"/>
            </w:pPr>
            <w:r>
              <w:rPr>
                <w:sz w:val="16"/>
              </w:rPr>
              <w:t>$492,609</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$12,428,605,853</w:t>
            </w:r>
          </w:p>
        </w:tc>
        <w:tc>
          <w:tcPr>
            <w:tcW w:type="dxa" w:w="1215"/>
          </w:tcPr>
          <w:p>
            <w:pPr>
              <w:spacing w:after="0"/>
              <w:jc w:val="right"/>
            </w:pPr>
            <w:r>
              <w:rPr>
                <w:sz w:val="16"/>
              </w:rPr>
              <w:t>$108,075,599</w:t>
            </w:r>
          </w:p>
        </w:tc>
        <w:tc>
          <w:tcPr>
            <w:tcW w:type="dxa" w:w="1042"/>
          </w:tcPr>
          <w:p>
            <w:pPr>
              <w:spacing w:after="0"/>
              <w:jc w:val="right"/>
            </w:pPr>
            <w:r>
              <w:rPr>
                <w:sz w:val="16"/>
              </w:rPr>
              <w:t>50,421</w:t>
            </w:r>
          </w:p>
        </w:tc>
        <w:tc>
          <w:tcPr>
            <w:tcW w:type="dxa" w:w="1037"/>
          </w:tcPr>
          <w:p>
            <w:pPr>
              <w:spacing w:after="0"/>
              <w:jc w:val="right"/>
            </w:pPr>
            <w:r>
              <w:rPr>
                <w:sz w:val="16"/>
              </w:rPr>
              <w:t>$19,436</w:t>
            </w:r>
          </w:p>
        </w:tc>
        <w:tc>
          <w:tcPr>
            <w:tcW w:type="dxa" w:w="1126"/>
          </w:tcPr>
          <w:p>
            <w:pPr>
              <w:spacing w:after="0"/>
              <w:jc w:val="right"/>
            </w:pPr>
            <w:r>
              <w:rPr>
                <w:sz w:val="16"/>
              </w:rPr>
              <w:t>$250</w:t>
            </w:r>
          </w:p>
        </w:tc>
        <w:tc>
          <w:tcPr>
            <w:tcW w:type="dxa" w:w="1109"/>
          </w:tcPr>
          <w:p>
            <w:pPr>
              <w:spacing w:after="0"/>
              <w:jc w:val="right"/>
            </w:pPr>
            <w:r>
              <w:rPr>
                <w:sz w:val="16"/>
              </w:rPr>
              <w:t>$143,565</w:t>
            </w:r>
          </w:p>
        </w:tc>
        <w:tc>
          <w:tcPr>
            <w:tcW w:type="dxa" w:w="1305"/>
          </w:tcPr>
          <w:p>
            <w:pPr>
              <w:spacing w:after="0"/>
              <w:jc w:val="right"/>
            </w:pPr>
            <w:r>
              <w:rPr>
                <w:sz w:val="16"/>
              </w:rPr>
              <w:t>0.000156%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$7,861,430,327</w:t>
            </w:r>
          </w:p>
        </w:tc>
        <w:tc>
          <w:tcPr>
            <w:tcW w:type="dxa" w:w="1215"/>
          </w:tcPr>
          <w:p>
            <w:pPr>
              <w:spacing w:after="0"/>
              <w:jc w:val="right"/>
            </w:pPr>
            <w:r>
              <w:rPr>
                <w:sz w:val="16"/>
              </w:rPr>
              <w:t>$75,002,575</w:t>
            </w:r>
          </w:p>
        </w:tc>
        <w:tc>
          <w:tcPr>
            <w:tcW w:type="dxa" w:w="1042"/>
          </w:tcPr>
          <w:p>
            <w:pPr>
              <w:spacing w:after="0"/>
              <w:jc w:val="right"/>
            </w:pPr>
            <w:r>
              <w:rPr>
                <w:sz w:val="16"/>
              </w:rPr>
              <w:t>32,389</w:t>
            </w:r>
          </w:p>
        </w:tc>
        <w:tc>
          <w:tcPr>
            <w:tcW w:type="dxa" w:w="1037"/>
          </w:tcPr>
          <w:p>
            <w:pPr>
              <w:spacing w:after="0"/>
              <w:jc w:val="right"/>
            </w:pPr>
            <w:r>
              <w:rPr>
                <w:sz w:val="16"/>
              </w:rPr>
              <w:t>$8,012</w:t>
            </w:r>
          </w:p>
        </w:tc>
        <w:tc>
          <w:tcPr>
            <w:tcW w:type="dxa" w:w="1126"/>
          </w:tcPr>
          <w:p>
            <w:pPr>
              <w:spacing w:after="0"/>
              <w:jc w:val="right"/>
            </w:pPr>
            <w:r>
              <w:rPr>
                <w:sz w:val="16"/>
              </w:rPr>
              <w:t>$6</w:t>
            </w:r>
          </w:p>
        </w:tc>
        <w:tc>
          <w:tcPr>
            <w:tcW w:type="dxa" w:w="1109"/>
          </w:tcPr>
          <w:p>
            <w:pPr>
              <w:spacing w:after="0"/>
              <w:jc w:val="right"/>
            </w:pPr>
            <w:r>
              <w:rPr>
                <w:sz w:val="16"/>
              </w:rPr>
              <w:t>$655</w:t>
            </w:r>
          </w:p>
        </w:tc>
        <w:tc>
          <w:tcPr>
            <w:tcW w:type="dxa" w:w="1305"/>
          </w:tcPr>
          <w:p>
            <w:pPr>
              <w:spacing w:after="0"/>
              <w:jc w:val="right"/>
            </w:pPr>
            <w:r>
              <w:rPr>
                <w:sz w:val="16"/>
              </w:rPr>
              <w:t>0.000102%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$12,428,605,853</w:t>
            </w:r>
          </w:p>
        </w:tc>
        <w:tc>
          <w:tcPr>
            <w:tcW w:type="dxa" w:w="1215"/>
          </w:tcPr>
          <w:p>
            <w:pPr>
              <w:spacing w:after="0"/>
              <w:jc w:val="right"/>
            </w:pPr>
            <w:r>
              <w:rPr>
                <w:sz w:val="16"/>
              </w:rPr>
              <w:t>$108,075,599</w:t>
            </w:r>
          </w:p>
        </w:tc>
        <w:tc>
          <w:tcPr>
            <w:tcW w:type="dxa" w:w="1042"/>
          </w:tcPr>
          <w:p>
            <w:pPr>
              <w:spacing w:after="0"/>
              <w:jc w:val="right"/>
            </w:pPr>
            <w:r>
              <w:rPr>
                <w:sz w:val="16"/>
              </w:rPr>
              <w:t>50,421</w:t>
            </w:r>
          </w:p>
        </w:tc>
        <w:tc>
          <w:tcPr>
            <w:tcW w:type="dxa" w:w="1037"/>
          </w:tcPr>
          <w:p>
            <w:pPr>
              <w:spacing w:after="0"/>
              <w:jc w:val="right"/>
            </w:pPr>
            <w:r>
              <w:rPr>
                <w:sz w:val="16"/>
              </w:rPr>
              <w:t>$72,980</w:t>
            </w:r>
          </w:p>
        </w:tc>
        <w:tc>
          <w:tcPr>
            <w:tcW w:type="dxa" w:w="1126"/>
          </w:tcPr>
          <w:p>
            <w:pPr>
              <w:spacing w:after="0"/>
              <w:jc w:val="right"/>
            </w:pPr>
            <w:r>
              <w:rPr>
                <w:sz w:val="16"/>
              </w:rPr>
              <w:t>$104</w:t>
            </w:r>
          </w:p>
        </w:tc>
        <w:tc>
          <w:tcPr>
            <w:tcW w:type="dxa" w:w="1109"/>
          </w:tcPr>
          <w:p>
            <w:pPr>
              <w:spacing w:after="0"/>
              <w:jc w:val="right"/>
            </w:pPr>
            <w:r>
              <w:rPr>
                <w:sz w:val="16"/>
              </w:rPr>
              <w:t>$575,309</w:t>
            </w:r>
          </w:p>
        </w:tc>
        <w:tc>
          <w:tcPr>
            <w:tcW w:type="dxa" w:w="1305"/>
          </w:tcPr>
          <w:p>
            <w:pPr>
              <w:spacing w:after="0"/>
              <w:jc w:val="right"/>
            </w:pPr>
            <w:r>
              <w:rPr>
                <w:sz w:val="16"/>
              </w:rPr>
              <w:t>0.000587%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bl>
    <w:p>
      <w:pPr>
        <w:spacing w:after="40" w:before="60"/>
      </w:pPr>
      <w:r>
        <w:rPr>
          <w:sz w:val="15"/>
        </w:rPr>
        <w:t>Totals since 2024-11-18 (Storm Events through 2026-06-30): 3 county-coded records, 3 with a damage value recorded (including $0), $0; 44 zone-level records, 14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50,421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$12,428,605,853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$108,075,599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$15,887,029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$10,434,645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Anson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Fairfield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Norridgewock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Hartland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Somerset County</w:t>
            </w:r>
          </w:p>
        </w:tc>
        <w:tc>
          <w:tcPr>
            <w:tcW w:type="dxa" w:w="1589"/>
          </w:tcPr>
          <w:p>
            <w:pPr>
              <w:spacing w:after="0"/>
              <w:jc w:val="left"/>
            </w:pPr>
            <w:r>
              <w:rPr>
                <w:sz w:val="16"/>
              </w:rPr>
              <w:t>231048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Anson town</w:t>
            </w:r>
          </w:p>
        </w:tc>
        <w:tc>
          <w:tcPr>
            <w:tcW w:type="dxa" w:w="1589"/>
          </w:tcPr>
          <w:p>
            <w:pPr>
              <w:spacing w:after="0"/>
              <w:jc w:val="left"/>
            </w:pPr>
            <w:r>
              <w:rPr>
                <w:sz w:val="16"/>
              </w:rPr>
              <w:t>230123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Athens town</w:t>
            </w:r>
          </w:p>
        </w:tc>
        <w:tc>
          <w:tcPr>
            <w:tcW w:type="dxa" w:w="1589"/>
          </w:tcPr>
          <w:p>
            <w:pPr>
              <w:spacing w:after="0"/>
              <w:jc w:val="left"/>
            </w:pPr>
            <w:r>
              <w:rPr>
                <w:sz w:val="16"/>
              </w:rPr>
              <w:t>230354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Bingham town</w:t>
            </w:r>
          </w:p>
        </w:tc>
        <w:tc>
          <w:tcPr>
            <w:tcW w:type="dxa" w:w="1589"/>
          </w:tcPr>
          <w:p>
            <w:pPr>
              <w:spacing w:after="0"/>
              <w:jc w:val="left"/>
            </w:pPr>
            <w:r>
              <w:rPr>
                <w:sz w:val="16"/>
              </w:rPr>
              <w:t>230124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Brighton plantation</w:t>
            </w:r>
          </w:p>
        </w:tc>
        <w:tc>
          <w:tcPr>
            <w:tcW w:type="dxa" w:w="1589"/>
          </w:tcPr>
          <w:p>
            <w:pPr>
              <w:spacing w:after="0"/>
              <w:jc w:val="left"/>
            </w:pPr>
            <w:r>
              <w:rPr>
                <w:sz w:val="16"/>
              </w:rPr>
              <w:t>230538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Cambridge town</w:t>
            </w:r>
          </w:p>
        </w:tc>
        <w:tc>
          <w:tcPr>
            <w:tcW w:type="dxa" w:w="1589"/>
          </w:tcPr>
          <w:p>
            <w:pPr>
              <w:spacing w:after="0"/>
              <w:jc w:val="left"/>
            </w:pPr>
            <w:r>
              <w:rPr>
                <w:sz w:val="16"/>
              </w:rPr>
              <w:t>230355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Canaan town</w:t>
            </w:r>
          </w:p>
        </w:tc>
        <w:tc>
          <w:tcPr>
            <w:tcW w:type="dxa" w:w="1589"/>
          </w:tcPr>
          <w:p>
            <w:pPr>
              <w:spacing w:after="0"/>
              <w:jc w:val="left"/>
            </w:pPr>
            <w:r>
              <w:rPr>
                <w:sz w:val="16"/>
              </w:rPr>
              <w:t>230356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Caratunk town</w:t>
            </w:r>
          </w:p>
        </w:tc>
        <w:tc>
          <w:tcPr>
            <w:tcW w:type="dxa" w:w="1589"/>
          </w:tcPr>
          <w:p>
            <w:pPr>
              <w:spacing w:after="0"/>
              <w:jc w:val="left"/>
            </w:pPr>
            <w:r>
              <w:rPr>
                <w:sz w:val="16"/>
              </w:rPr>
              <w:t>230539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Cornville town</w:t>
            </w:r>
          </w:p>
        </w:tc>
        <w:tc>
          <w:tcPr>
            <w:tcW w:type="dxa" w:w="1589"/>
          </w:tcPr>
          <w:p>
            <w:pPr>
              <w:spacing w:after="0"/>
              <w:jc w:val="left"/>
            </w:pPr>
            <w:r>
              <w:rPr>
                <w:sz w:val="16"/>
              </w:rPr>
              <w:t>230358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Dennistown plantation</w:t>
            </w:r>
          </w:p>
        </w:tc>
        <w:tc>
          <w:tcPr>
            <w:tcW w:type="dxa" w:w="1589"/>
          </w:tcPr>
          <w:p>
            <w:pPr>
              <w:spacing w:after="0"/>
              <w:jc w:val="left"/>
            </w:pPr>
            <w:r>
              <w:rPr>
                <w:sz w:val="16"/>
              </w:rPr>
              <w:t>230540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Detroit town</w:t>
            </w:r>
          </w:p>
        </w:tc>
        <w:tc>
          <w:tcPr>
            <w:tcW w:type="dxa" w:w="1589"/>
          </w:tcPr>
          <w:p>
            <w:pPr>
              <w:spacing w:after="0"/>
              <w:jc w:val="left"/>
            </w:pPr>
            <w:r>
              <w:rPr>
                <w:sz w:val="16"/>
              </w:rPr>
              <w:t>230357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Embden town</w:t>
            </w:r>
          </w:p>
        </w:tc>
        <w:tc>
          <w:tcPr>
            <w:tcW w:type="dxa" w:w="1589"/>
          </w:tcPr>
          <w:p>
            <w:pPr>
              <w:spacing w:after="0"/>
              <w:jc w:val="left"/>
            </w:pPr>
            <w:r>
              <w:rPr>
                <w:sz w:val="16"/>
              </w:rPr>
              <w:t>230359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Fairfield town</w:t>
            </w:r>
          </w:p>
        </w:tc>
        <w:tc>
          <w:tcPr>
            <w:tcW w:type="dxa" w:w="1589"/>
          </w:tcPr>
          <w:p>
            <w:pPr>
              <w:spacing w:after="0"/>
              <w:jc w:val="left"/>
            </w:pPr>
            <w:r>
              <w:rPr>
                <w:sz w:val="16"/>
              </w:rPr>
              <w:t>230125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Harmony town</w:t>
            </w:r>
          </w:p>
        </w:tc>
        <w:tc>
          <w:tcPr>
            <w:tcW w:type="dxa" w:w="1589"/>
          </w:tcPr>
          <w:p>
            <w:pPr>
              <w:spacing w:after="0"/>
              <w:jc w:val="left"/>
            </w:pPr>
            <w:r>
              <w:rPr>
                <w:sz w:val="16"/>
              </w:rPr>
              <w:t>230360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Hartland town</w:t>
            </w:r>
          </w:p>
        </w:tc>
        <w:tc>
          <w:tcPr>
            <w:tcW w:type="dxa" w:w="1589"/>
          </w:tcPr>
          <w:p>
            <w:pPr>
              <w:spacing w:after="0"/>
              <w:jc w:val="left"/>
            </w:pPr>
            <w:r>
              <w:rPr>
                <w:sz w:val="16"/>
              </w:rPr>
              <w:t>230361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Highland plantation</w:t>
            </w:r>
          </w:p>
        </w:tc>
        <w:tc>
          <w:tcPr>
            <w:tcW w:type="dxa" w:w="1589"/>
          </w:tcPr>
          <w:p>
            <w:pPr>
              <w:spacing w:after="0"/>
              <w:jc w:val="left"/>
            </w:pPr>
            <w:r>
              <w:rPr>
                <w:sz w:val="16"/>
              </w:rPr>
              <w:t>230541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Jackman town</w:t>
            </w:r>
          </w:p>
        </w:tc>
        <w:tc>
          <w:tcPr>
            <w:tcW w:type="dxa" w:w="1589"/>
          </w:tcPr>
          <w:p>
            <w:pPr>
              <w:spacing w:after="0"/>
              <w:jc w:val="left"/>
            </w:pPr>
            <w:r>
              <w:rPr>
                <w:sz w:val="16"/>
              </w:rPr>
              <w:t>230362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Madison town</w:t>
            </w:r>
          </w:p>
        </w:tc>
        <w:tc>
          <w:tcPr>
            <w:tcW w:type="dxa" w:w="1589"/>
          </w:tcPr>
          <w:p>
            <w:pPr>
              <w:spacing w:after="0"/>
              <w:jc w:val="left"/>
            </w:pPr>
            <w:r>
              <w:rPr>
                <w:sz w:val="16"/>
              </w:rPr>
              <w:t>230126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Mercer town</w:t>
            </w:r>
          </w:p>
        </w:tc>
        <w:tc>
          <w:tcPr>
            <w:tcW w:type="dxa" w:w="1589"/>
          </w:tcPr>
          <w:p>
            <w:pPr>
              <w:spacing w:after="0"/>
              <w:jc w:val="left"/>
            </w:pPr>
            <w:r>
              <w:rPr>
                <w:sz w:val="16"/>
              </w:rPr>
              <w:t>230176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Moose River town</w:t>
            </w:r>
          </w:p>
        </w:tc>
        <w:tc>
          <w:tcPr>
            <w:tcW w:type="dxa" w:w="1589"/>
          </w:tcPr>
          <w:p>
            <w:pPr>
              <w:spacing w:after="0"/>
              <w:jc w:val="left"/>
            </w:pPr>
            <w:r>
              <w:rPr>
                <w:sz w:val="16"/>
              </w:rPr>
              <w:t>230363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Moscow town</w:t>
            </w:r>
          </w:p>
        </w:tc>
        <w:tc>
          <w:tcPr>
            <w:tcW w:type="dxa" w:w="1589"/>
          </w:tcPr>
          <w:p>
            <w:pPr>
              <w:spacing w:after="0"/>
              <w:jc w:val="left"/>
            </w:pPr>
            <w:r>
              <w:rPr>
                <w:sz w:val="16"/>
              </w:rPr>
              <w:t>230364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New Portland town</w:t>
            </w:r>
          </w:p>
        </w:tc>
        <w:tc>
          <w:tcPr>
            <w:tcW w:type="dxa" w:w="1589"/>
          </w:tcPr>
          <w:p>
            <w:pPr>
              <w:spacing w:after="0"/>
              <w:jc w:val="left"/>
            </w:pPr>
            <w:r>
              <w:rPr>
                <w:sz w:val="16"/>
              </w:rPr>
              <w:t>230365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Norridgewock town</w:t>
            </w:r>
          </w:p>
        </w:tc>
        <w:tc>
          <w:tcPr>
            <w:tcW w:type="dxa" w:w="1589"/>
          </w:tcPr>
          <w:p>
            <w:pPr>
              <w:spacing w:after="0"/>
              <w:jc w:val="left"/>
            </w:pPr>
            <w:r>
              <w:rPr>
                <w:sz w:val="16"/>
              </w:rPr>
              <w:t>230178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Palmyra town</w:t>
            </w:r>
          </w:p>
        </w:tc>
        <w:tc>
          <w:tcPr>
            <w:tcW w:type="dxa" w:w="1589"/>
          </w:tcPr>
          <w:p>
            <w:pPr>
              <w:spacing w:after="0"/>
              <w:jc w:val="left"/>
            </w:pPr>
            <w:r>
              <w:rPr>
                <w:sz w:val="16"/>
              </w:rPr>
              <w:t>230366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Pittsfield town</w:t>
            </w:r>
          </w:p>
        </w:tc>
        <w:tc>
          <w:tcPr>
            <w:tcW w:type="dxa" w:w="1589"/>
          </w:tcPr>
          <w:p>
            <w:pPr>
              <w:spacing w:after="0"/>
              <w:jc w:val="left"/>
            </w:pPr>
            <w:r>
              <w:rPr>
                <w:sz w:val="16"/>
              </w:rPr>
              <w:t>230127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Pleasant Ridge plantation</w:t>
            </w:r>
          </w:p>
        </w:tc>
        <w:tc>
          <w:tcPr>
            <w:tcW w:type="dxa" w:w="1589"/>
          </w:tcPr>
          <w:p>
            <w:pPr>
              <w:spacing w:after="0"/>
              <w:jc w:val="left"/>
            </w:pPr>
            <w:r>
              <w:rPr>
                <w:sz w:val="16"/>
              </w:rPr>
              <w:t>230367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Ripley town</w:t>
            </w:r>
          </w:p>
        </w:tc>
        <w:tc>
          <w:tcPr>
            <w:tcW w:type="dxa" w:w="1589"/>
          </w:tcPr>
          <w:p>
            <w:pPr>
              <w:spacing w:after="0"/>
              <w:jc w:val="left"/>
            </w:pPr>
            <w:r>
              <w:rPr>
                <w:sz w:val="16"/>
              </w:rPr>
              <w:t>230368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Seboomook Lake UT</w:t>
            </w:r>
          </w:p>
        </w:tc>
        <w:tc>
          <w:tcPr>
            <w:tcW w:type="dxa" w:w="1589"/>
          </w:tcPr>
          <w:p>
            <w:pPr>
              <w:spacing w:after="0"/>
              <w:jc w:val="left"/>
            </w:pPr>
            <w:r>
              <w:rPr>
                <w:sz w:val="16"/>
              </w:rPr>
              <w:t>230747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Skowhegan town</w:t>
            </w:r>
          </w:p>
        </w:tc>
        <w:tc>
          <w:tcPr>
            <w:tcW w:type="dxa" w:w="1589"/>
          </w:tcPr>
          <w:p>
            <w:pPr>
              <w:spacing w:after="0"/>
              <w:jc w:val="left"/>
            </w:pPr>
            <w:r>
              <w:rPr>
                <w:sz w:val="16"/>
              </w:rPr>
              <w:t>230128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Smithfield town</w:t>
            </w:r>
          </w:p>
        </w:tc>
        <w:tc>
          <w:tcPr>
            <w:tcW w:type="dxa" w:w="1589"/>
          </w:tcPr>
          <w:p>
            <w:pPr>
              <w:spacing w:after="0"/>
              <w:jc w:val="left"/>
            </w:pPr>
            <w:r>
              <w:rPr>
                <w:sz w:val="16"/>
              </w:rPr>
              <w:t>230370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Solon town</w:t>
            </w:r>
          </w:p>
        </w:tc>
        <w:tc>
          <w:tcPr>
            <w:tcW w:type="dxa" w:w="1589"/>
          </w:tcPr>
          <w:p>
            <w:pPr>
              <w:spacing w:after="0"/>
              <w:jc w:val="left"/>
            </w:pPr>
            <w:r>
              <w:rPr>
                <w:sz w:val="16"/>
              </w:rPr>
              <w:t>230371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 Albans town</w:t>
            </w:r>
          </w:p>
        </w:tc>
        <w:tc>
          <w:tcPr>
            <w:tcW w:type="dxa" w:w="1589"/>
          </w:tcPr>
          <w:p>
            <w:pPr>
              <w:spacing w:after="0"/>
              <w:jc w:val="left"/>
            </w:pPr>
            <w:r>
              <w:rPr>
                <w:sz w:val="16"/>
              </w:rPr>
              <w:t>230369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Starks town</w:t>
            </w:r>
          </w:p>
        </w:tc>
        <w:tc>
          <w:tcPr>
            <w:tcW w:type="dxa" w:w="1589"/>
          </w:tcPr>
          <w:p>
            <w:pPr>
              <w:spacing w:after="0"/>
              <w:jc w:val="left"/>
            </w:pPr>
            <w:r>
              <w:rPr>
                <w:sz w:val="16"/>
              </w:rPr>
              <w:t>230372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The Forks plantation</w:t>
            </w:r>
          </w:p>
        </w:tc>
        <w:tc>
          <w:tcPr>
            <w:tcW w:type="dxa" w:w="1589"/>
          </w:tcPr>
          <w:p>
            <w:pPr>
              <w:spacing w:after="0"/>
              <w:jc w:val="left"/>
            </w:pPr>
            <w:r>
              <w:rPr>
                <w:sz w:val="16"/>
              </w:rPr>
              <w:t>230542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West Forks plantation</w:t>
            </w:r>
          </w:p>
        </w:tc>
        <w:tc>
          <w:tcPr>
            <w:tcW w:type="dxa" w:w="1589"/>
          </w:tcPr>
          <w:p>
            <w:pPr>
              <w:spacing w:after="0"/>
              <w:jc w:val="left"/>
            </w:pPr>
            <w:r>
              <w:rPr>
                <w:sz w:val="16"/>
              </w:rPr>
              <w:t>230543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Somerset County, ME: risk-assessment baseline packet, release 2026-10 (data as of 2026-09-30; County FIPS 23025). Automated baseline. </w:t>
      </w:r>
      <w:hyperlink r:id="rId15">
        <w:r>
          <w:rPr>
            <w:color w:val="1F4E99"/>
            <w:sz w:val="17"/>
            <w:u w:val="single"/>
          </w:rPr>
          <w:t>https://hazardplain.org/me/23025/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hazard-plain_2026-10_ME_23025.docx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Somerset County, ME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e/230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Somerset County, ME: Risk-assessment baseline packet</dc:title>
  <dc:subject>Hazard Plain release 2026-10, as of 2026-09-30. Automated baseline</dc:subject>
  <dc:creator>Hazard Plain</dc:creator>
  <cp:keywords>Hazard Plain; hazard mitigation; risk assessment; 23025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