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Knox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2030-08-04</w:t>
      </w:r>
    </w:p>
    <w:p>
      <w:pPr>
        <w:keepNext/>
        <w:spacing w:after="40" w:before="0"/>
      </w:pPr>
      <w:r>
        <w:rPr>
          <w:b/>
        </w:rPr>
        <w:t xml:space="preserve">Plan: </w:t>
      </w:r>
      <w:r>
        <w:rPr/>
        <w:t>Knox County Hazard Mitigation Plan – 2025 Update (FEMA plan 110816)</w:t>
      </w:r>
    </w:p>
    <w:p>
      <w:pPr>
        <w:keepNext/>
        <w:spacing w:after="40" w:before="0"/>
      </w:pPr>
      <w:r>
        <w:rPr>
          <w:b/>
        </w:rPr>
        <w:t xml:space="preserve">Approved: </w:t>
      </w:r>
      <w:r>
        <w:rPr/>
        <w:t>2025-08-05</w:t>
      </w:r>
    </w:p>
    <w:p>
      <w:pPr>
        <w:keepNext/>
        <w:spacing w:after="40" w:before="0"/>
      </w:pPr>
      <w:r>
        <w:rPr>
          <w:b/>
        </w:rPr>
        <w:t xml:space="preserve">Expires: </w:t>
      </w:r>
      <w:r>
        <w:rPr/>
        <w:t>2030-08-04</w:t>
      </w:r>
    </w:p>
    <w:p>
      <w:pPr>
        <w:keepNext/>
        <w:spacing w:after="40" w:before="0"/>
      </w:pPr>
      <w:r>
        <w:rPr>
          <w:b/>
        </w:rPr>
        <w:t xml:space="preserve">As of: </w:t>
      </w:r>
      <w:r>
        <w:rPr/>
        <w:t>2026-09-28</w:t>
      </w:r>
    </w:p>
    <w:p>
      <w:pPr>
        <w:keepNext/>
        <w:spacing w:after="40" w:before="0"/>
      </w:pPr>
      <w:r>
        <w:rPr>
          <w:b/>
        </w:rPr>
        <w:t xml:space="preserve">Days: </w:t>
      </w:r>
      <w:r>
        <w:rPr/>
        <w:t>1,406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0"/>
        <w:gridCol w:w="1069"/>
        <w:gridCol w:w="2727"/>
        <w:gridCol w:w="2205"/>
        <w:gridCol w:w="1069"/>
        <w:gridCol w:w="1069"/>
        <w:gridCol w:w="922"/>
        <w:gridCol w:w="977"/>
        <w:gridCol w:w="2543"/>
      </w:tblGrid>
      <w:tr>
        <w:trPr>
          <w:cantSplit/>
          <w:tblHeader/>
        </w:trPr>
        <w:tc>
          <w:tcPr>
            <w:tcW w:type="dxa" w:w="1530"/>
            <w:shd w:val="clear" w:color="auto" w:fill="E8E8E8"/>
          </w:tcPr>
          <w:p>
            <w:pPr>
              <w:spacing w:after="0"/>
              <w:jc w:val="left"/>
            </w:pPr>
            <w:r>
              <w:rPr>
                <w:b/>
                <w:sz w:val="16"/>
              </w:rPr>
              <w:t>Jurisdiction</w:t>
            </w:r>
          </w:p>
        </w:tc>
        <w:tc>
          <w:tcPr>
            <w:tcW w:type="dxa" w:w="1069"/>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2205"/>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7"/>
            <w:shd w:val="clear" w:color="auto" w:fill="E8E8E8"/>
          </w:tcPr>
          <w:p>
            <w:pPr>
              <w:spacing w:after="0"/>
              <w:jc w:val="left"/>
            </w:pPr>
            <w:r>
              <w:rPr>
                <w:b/>
                <w:sz w:val="16"/>
              </w:rPr>
              <w:t>Update underway</w:t>
            </w:r>
          </w:p>
        </w:tc>
        <w:tc>
          <w:tcPr>
            <w:tcW w:type="dxa" w:w="2543"/>
            <w:shd w:val="clear" w:color="auto" w:fill="E8E8E8"/>
          </w:tcPr>
          <w:p>
            <w:pPr>
              <w:spacing w:after="0"/>
              <w:jc w:val="left"/>
            </w:pPr>
            <w:r>
              <w:rPr>
                <w:b/>
                <w:sz w:val="16"/>
              </w:rPr>
              <w:t>Notes</w:t>
            </w:r>
          </w:p>
        </w:tc>
      </w:tr>
      <w:tr>
        <w:trPr>
          <w:cantSplit/>
        </w:trPr>
        <w:tc>
          <w:tcPr>
            <w:tcW w:type="dxa" w:w="1530"/>
          </w:tcPr>
          <w:p>
            <w:pPr>
              <w:spacing w:after="0"/>
              <w:jc w:val="left"/>
            </w:pPr>
            <w:r>
              <w:rPr>
                <w:sz w:val="16"/>
              </w:rPr>
              <w:t>Knox County</w:t>
            </w:r>
          </w:p>
        </w:tc>
        <w:tc>
          <w:tcPr>
            <w:tcW w:type="dxa" w:w="1069"/>
          </w:tcPr>
          <w:p>
            <w:pPr>
              <w:spacing w:after="0"/>
              <w:jc w:val="left"/>
            </w:pPr>
            <w:r>
              <w:rPr>
                <w:sz w:val="16"/>
              </w:rPr>
              <w:t>County</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2025-10-15</w:t>
            </w:r>
          </w:p>
        </w:tc>
      </w:tr>
      <w:tr>
        <w:trPr>
          <w:cantSplit/>
        </w:trPr>
        <w:tc>
          <w:tcPr>
            <w:tcW w:type="dxa" w:w="1530"/>
          </w:tcPr>
          <w:p>
            <w:pPr>
              <w:spacing w:after="0"/>
              <w:jc w:val="left"/>
            </w:pPr>
            <w:r>
              <w:rPr>
                <w:sz w:val="16"/>
              </w:rPr>
              <w:t>Rockland city</w:t>
            </w:r>
          </w:p>
        </w:tc>
        <w:tc>
          <w:tcPr>
            <w:tcW w:type="dxa" w:w="1069"/>
          </w:tcPr>
          <w:p>
            <w:pPr>
              <w:spacing w:after="0"/>
              <w:jc w:val="left"/>
            </w:pPr>
            <w:r>
              <w:rPr>
                <w:sz w:val="16"/>
              </w:rPr>
              <w:t>City</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2026-06-02</w:t>
            </w:r>
          </w:p>
        </w:tc>
      </w:tr>
      <w:tr>
        <w:trPr>
          <w:cantSplit/>
        </w:trPr>
        <w:tc>
          <w:tcPr>
            <w:tcW w:type="dxa" w:w="1530"/>
          </w:tcPr>
          <w:p>
            <w:pPr>
              <w:spacing w:after="0"/>
              <w:jc w:val="left"/>
            </w:pPr>
            <w:r>
              <w:rPr>
                <w:sz w:val="16"/>
              </w:rPr>
              <w:t>Appleton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2025-10-15</w:t>
            </w:r>
          </w:p>
        </w:tc>
      </w:tr>
      <w:tr>
        <w:trPr>
          <w:cantSplit/>
        </w:trPr>
        <w:tc>
          <w:tcPr>
            <w:tcW w:type="dxa" w:w="1530"/>
          </w:tcPr>
          <w:p>
            <w:pPr>
              <w:spacing w:after="0"/>
              <w:jc w:val="left"/>
            </w:pPr>
            <w:r>
              <w:rPr>
                <w:sz w:val="16"/>
              </w:rPr>
              <w:t>Camden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2025-11-18</w:t>
            </w:r>
          </w:p>
        </w:tc>
      </w:tr>
      <w:tr>
        <w:trPr>
          <w:cantSplit/>
        </w:trPr>
        <w:tc>
          <w:tcPr>
            <w:tcW w:type="dxa" w:w="1530"/>
          </w:tcPr>
          <w:p>
            <w:pPr>
              <w:spacing w:after="0"/>
              <w:jc w:val="left"/>
            </w:pPr>
            <w:r>
              <w:rPr>
                <w:sz w:val="16"/>
              </w:rPr>
              <w:t>Cushing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2025-12-11</w:t>
            </w:r>
          </w:p>
        </w:tc>
      </w:tr>
      <w:tr>
        <w:trPr>
          <w:cantSplit/>
        </w:trPr>
        <w:tc>
          <w:tcPr>
            <w:tcW w:type="dxa" w:w="1530"/>
          </w:tcPr>
          <w:p>
            <w:pPr>
              <w:spacing w:after="0"/>
              <w:jc w:val="left"/>
            </w:pPr>
            <w:r>
              <w:rPr>
                <w:sz w:val="16"/>
              </w:rPr>
              <w:t>Friendship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2026-02-04</w:t>
            </w:r>
          </w:p>
        </w:tc>
      </w:tr>
      <w:tr>
        <w:trPr>
          <w:cantSplit/>
        </w:trPr>
        <w:tc>
          <w:tcPr>
            <w:tcW w:type="dxa" w:w="1530"/>
          </w:tcPr>
          <w:p>
            <w:pPr>
              <w:spacing w:after="0"/>
              <w:jc w:val="left"/>
            </w:pPr>
            <w:r>
              <w:rPr>
                <w:sz w:val="16"/>
              </w:rPr>
              <w:t>Hope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2025-09-08</w:t>
            </w:r>
          </w:p>
        </w:tc>
      </w:tr>
      <w:tr>
        <w:trPr>
          <w:cantSplit/>
        </w:trPr>
        <w:tc>
          <w:tcPr>
            <w:tcW w:type="dxa" w:w="1530"/>
          </w:tcPr>
          <w:p>
            <w:pPr>
              <w:spacing w:after="0"/>
              <w:jc w:val="left"/>
            </w:pPr>
            <w:r>
              <w:rPr>
                <w:sz w:val="16"/>
              </w:rPr>
              <w:t>Isle au Haut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2025-08-18</w:t>
            </w:r>
          </w:p>
        </w:tc>
      </w:tr>
      <w:tr>
        <w:trPr>
          <w:cantSplit/>
        </w:trPr>
        <w:tc>
          <w:tcPr>
            <w:tcW w:type="dxa" w:w="1530"/>
          </w:tcPr>
          <w:p>
            <w:pPr>
              <w:spacing w:after="0"/>
              <w:jc w:val="left"/>
            </w:pPr>
            <w:r>
              <w:rPr>
                <w:sz w:val="16"/>
              </w:rPr>
              <w:t>Matinicus Isle plantation</w:t>
            </w:r>
          </w:p>
        </w:tc>
        <w:tc>
          <w:tcPr>
            <w:tcW w:type="dxa" w:w="1069"/>
          </w:tcPr>
          <w:p>
            <w:pPr>
              <w:spacing w:after="0"/>
              <w:jc w:val="left"/>
            </w:pPr>
            <w:r>
              <w:rPr>
                <w:sz w:val="16"/>
              </w:rPr>
              <w:t>Plantation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2025-08-18</w:t>
            </w:r>
          </w:p>
        </w:tc>
      </w:tr>
      <w:tr>
        <w:trPr>
          <w:cantSplit/>
        </w:trPr>
        <w:tc>
          <w:tcPr>
            <w:tcW w:type="dxa" w:w="1530"/>
          </w:tcPr>
          <w:p>
            <w:pPr>
              <w:spacing w:after="0"/>
              <w:jc w:val="left"/>
            </w:pPr>
            <w:r>
              <w:rPr>
                <w:sz w:val="16"/>
              </w:rPr>
              <w:t>North Haven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2025-08-18</w:t>
            </w:r>
          </w:p>
        </w:tc>
      </w:tr>
      <w:tr>
        <w:trPr>
          <w:cantSplit/>
        </w:trPr>
        <w:tc>
          <w:tcPr>
            <w:tcW w:type="dxa" w:w="1530"/>
          </w:tcPr>
          <w:p>
            <w:pPr>
              <w:spacing w:after="0"/>
              <w:jc w:val="left"/>
            </w:pPr>
            <w:r>
              <w:rPr>
                <w:sz w:val="16"/>
              </w:rPr>
              <w:t>Rockport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p>
        </w:tc>
      </w:tr>
      <w:tr>
        <w:trPr>
          <w:cantSplit/>
        </w:trPr>
        <w:tc>
          <w:tcPr>
            <w:tcW w:type="dxa" w:w="1530"/>
          </w:tcPr>
          <w:p>
            <w:pPr>
              <w:spacing w:after="0"/>
              <w:jc w:val="left"/>
            </w:pPr>
            <w:r>
              <w:rPr>
                <w:sz w:val="16"/>
              </w:rPr>
              <w:t>South Thomaston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2025-10-15</w:t>
            </w:r>
          </w:p>
        </w:tc>
      </w:tr>
      <w:tr>
        <w:trPr>
          <w:cantSplit/>
        </w:trPr>
        <w:tc>
          <w:tcPr>
            <w:tcW w:type="dxa" w:w="1530"/>
          </w:tcPr>
          <w:p>
            <w:pPr>
              <w:spacing w:after="0"/>
              <w:jc w:val="left"/>
            </w:pPr>
            <w:r>
              <w:rPr>
                <w:sz w:val="16"/>
              </w:rPr>
              <w:t>St. George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2025-10-15</w:t>
            </w:r>
          </w:p>
        </w:tc>
      </w:tr>
      <w:tr>
        <w:trPr>
          <w:cantSplit/>
        </w:trPr>
        <w:tc>
          <w:tcPr>
            <w:tcW w:type="dxa" w:w="1530"/>
          </w:tcPr>
          <w:p>
            <w:pPr>
              <w:spacing w:after="0"/>
              <w:jc w:val="left"/>
            </w:pPr>
            <w:r>
              <w:rPr>
                <w:sz w:val="16"/>
              </w:rPr>
              <w:t>Thomaston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p>
        </w:tc>
      </w:tr>
      <w:tr>
        <w:trPr>
          <w:cantSplit/>
        </w:trPr>
        <w:tc>
          <w:tcPr>
            <w:tcW w:type="dxa" w:w="1530"/>
          </w:tcPr>
          <w:p>
            <w:pPr>
              <w:spacing w:after="0"/>
              <w:jc w:val="left"/>
            </w:pPr>
            <w:r>
              <w:rPr>
                <w:sz w:val="16"/>
              </w:rPr>
              <w:t>Union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2026-06-02</w:t>
            </w:r>
          </w:p>
        </w:tc>
      </w:tr>
      <w:tr>
        <w:trPr>
          <w:cantSplit/>
        </w:trPr>
        <w:tc>
          <w:tcPr>
            <w:tcW w:type="dxa" w:w="1530"/>
          </w:tcPr>
          <w:p>
            <w:pPr>
              <w:spacing w:after="0"/>
              <w:jc w:val="left"/>
            </w:pPr>
            <w:r>
              <w:rPr>
                <w:sz w:val="16"/>
              </w:rPr>
              <w:t>Vinalhaven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p>
        </w:tc>
      </w:tr>
      <w:tr>
        <w:trPr>
          <w:cantSplit/>
        </w:trPr>
        <w:tc>
          <w:tcPr>
            <w:tcW w:type="dxa" w:w="1530"/>
          </w:tcPr>
          <w:p>
            <w:pPr>
              <w:spacing w:after="0"/>
              <w:jc w:val="left"/>
            </w:pPr>
            <w:r>
              <w:rPr>
                <w:sz w:val="16"/>
              </w:rPr>
              <w:t>Warren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2025-09-08</w:t>
            </w:r>
          </w:p>
        </w:tc>
      </w:tr>
      <w:tr>
        <w:trPr>
          <w:cantSplit/>
        </w:trPr>
        <w:tc>
          <w:tcPr>
            <w:tcW w:type="dxa" w:w="1530"/>
          </w:tcPr>
          <w:p>
            <w:pPr>
              <w:spacing w:after="0"/>
              <w:jc w:val="left"/>
            </w:pPr>
            <w:r>
              <w:rPr>
                <w:sz w:val="16"/>
              </w:rPr>
              <w:t>Washington town</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2025-08-18</w:t>
            </w:r>
          </w:p>
        </w:tc>
      </w:tr>
      <w:tr>
        <w:trPr>
          <w:cantSplit/>
        </w:trPr>
        <w:tc>
          <w:tcPr>
            <w:tcW w:type="dxa" w:w="1530"/>
          </w:tcPr>
          <w:p>
            <w:pPr>
              <w:spacing w:after="0"/>
              <w:jc w:val="left"/>
            </w:pPr>
            <w:r>
              <w:rPr>
                <w:sz w:val="16"/>
              </w:rPr>
              <w:t>Owls Head, Town of</w:t>
            </w:r>
          </w:p>
        </w:tc>
        <w:tc>
          <w:tcPr>
            <w:tcW w:type="dxa" w:w="1069"/>
          </w:tcPr>
          <w:p>
            <w:pPr>
              <w:spacing w:after="0"/>
              <w:jc w:val="left"/>
            </w:pPr>
            <w:r>
              <w:rPr>
                <w:sz w:val="16"/>
              </w:rPr>
              <w:t>Town</w:t>
            </w:r>
          </w:p>
        </w:tc>
        <w:tc>
          <w:tcPr>
            <w:tcW w:type="dxa" w:w="2727"/>
          </w:tcPr>
          <w:p>
            <w:pPr>
              <w:spacing w:after="0"/>
              <w:jc w:val="left"/>
            </w:pPr>
            <w:r>
              <w:rPr>
                <w:sz w:val="16"/>
              </w:rPr>
              <w:t>Approved, expires 2030-08-04</w:t>
            </w:r>
          </w:p>
        </w:tc>
        <w:tc>
          <w:tcPr>
            <w:tcW w:type="dxa" w:w="2205"/>
          </w:tcPr>
          <w:p>
            <w:pPr>
              <w:spacing w:after="0"/>
              <w:jc w:val="left"/>
            </w:pPr>
            <w:r>
              <w:rPr>
                <w:sz w:val="16"/>
              </w:rPr>
              <w:t>Knox County Hazard Mitigation Plan – 2025 Update (FEMA plan 110816)</w:t>
            </w:r>
          </w:p>
        </w:tc>
        <w:tc>
          <w:tcPr>
            <w:tcW w:type="dxa" w:w="1069"/>
          </w:tcPr>
          <w:p>
            <w:pPr>
              <w:spacing w:after="0"/>
              <w:jc w:val="left"/>
            </w:pPr>
            <w:r>
              <w:rPr>
                <w:sz w:val="16"/>
              </w:rPr>
              <w:t>2025-08-05</w:t>
            </w:r>
          </w:p>
        </w:tc>
        <w:tc>
          <w:tcPr>
            <w:tcW w:type="dxa" w:w="1069"/>
          </w:tcPr>
          <w:p>
            <w:pPr>
              <w:spacing w:after="0"/>
              <w:jc w:val="left"/>
            </w:pPr>
            <w:r>
              <w:rPr>
                <w:sz w:val="16"/>
              </w:rPr>
              <w:t>2030-08-04</w:t>
            </w:r>
          </w:p>
        </w:tc>
        <w:tc>
          <w:tcPr>
            <w:tcW w:type="dxa" w:w="922"/>
          </w:tcPr>
          <w:p>
            <w:pPr>
              <w:spacing w:after="0"/>
              <w:jc w:val="right"/>
            </w:pPr>
            <w:r>
              <w:rPr>
                <w:sz w:val="16"/>
              </w:rPr>
              <w:t>1,406</w:t>
            </w:r>
          </w:p>
        </w:tc>
        <w:tc>
          <w:tcPr>
            <w:tcW w:type="dxa" w:w="977"/>
          </w:tcPr>
          <w:p>
            <w:pPr>
              <w:spacing w:after="0"/>
              <w:jc w:val="left"/>
            </w:pPr>
          </w:p>
        </w:tc>
        <w:tc>
          <w:tcPr>
            <w:tcW w:type="dxa" w:w="2543"/>
          </w:tcPr>
          <w:p>
            <w:pPr>
              <w:spacing w:after="0"/>
              <w:jc w:val="left"/>
            </w:pPr>
            <w:r>
              <w:rPr>
                <w:sz w:val="16"/>
              </w:rPr>
              <w:t>member approved 2026-04-09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96"/>
        <w:gridCol w:w="1296"/>
        <w:gridCol w:w="1037"/>
        <w:gridCol w:w="1126"/>
        <w:gridCol w:w="1312"/>
        <w:gridCol w:w="1118"/>
        <w:gridCol w:w="1238"/>
        <w:gridCol w:w="2266"/>
        <w:gridCol w:w="1700"/>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00"/>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$3,636,757</w:t>
            </w:r>
          </w:p>
        </w:tc>
        <w:tc>
          <w:tcPr>
            <w:tcW w:type="dxa" w:w="1126"/>
          </w:tcPr>
          <w:p>
            <w:pPr>
              <w:spacing w:after="0"/>
              <w:jc w:val="right"/>
            </w:pPr>
            <w:r>
              <w:rPr>
                <w:sz w:val="16"/>
              </w:rPr>
              <w:t>$54,837</w:t>
            </w:r>
          </w:p>
        </w:tc>
        <w:tc>
          <w:tcPr>
            <w:tcW w:type="dxa" w:w="1312"/>
          </w:tcPr>
          <w:p>
            <w:pPr>
              <w:spacing w:after="0"/>
              <w:jc w:val="right"/>
            </w:pPr>
            <w:r>
              <w:rPr>
                <w:sz w:val="16"/>
              </w:rPr>
              <w:t>$60,193</w:t>
            </w:r>
          </w:p>
        </w:tc>
        <w:tc>
          <w:tcPr>
            <w:tcW w:type="dxa" w:w="1118"/>
          </w:tcPr>
          <w:p>
            <w:pPr>
              <w:spacing w:after="0"/>
              <w:jc w:val="right"/>
            </w:pPr>
            <w:r>
              <w:rPr>
                <w:sz w:val="16"/>
              </w:rPr>
              <w:t>$3,751,787</w:t>
            </w:r>
          </w:p>
        </w:tc>
        <w:tc>
          <w:tcPr>
            <w:tcW w:type="dxa" w:w="1238"/>
          </w:tcPr>
          <w:p>
            <w:pPr>
              <w:spacing w:after="0"/>
              <w:jc w:val="right"/>
            </w:pPr>
            <w:r>
              <w:rPr>
                <w:sz w:val="16"/>
              </w:rPr>
              <w:t>4</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$3,163,925</w:t>
            </w:r>
          </w:p>
        </w:tc>
        <w:tc>
          <w:tcPr>
            <w:tcW w:type="dxa" w:w="1126"/>
          </w:tcPr>
          <w:p>
            <w:pPr>
              <w:spacing w:after="0"/>
              <w:jc w:val="right"/>
            </w:pPr>
            <w:r>
              <w:rPr>
                <w:sz w:val="16"/>
              </w:rPr>
              <w:t>$850</w:t>
            </w:r>
          </w:p>
        </w:tc>
        <w:tc>
          <w:tcPr>
            <w:tcW w:type="dxa" w:w="1312"/>
          </w:tcPr>
          <w:p>
            <w:pPr>
              <w:spacing w:after="0"/>
              <w:jc w:val="right"/>
            </w:pPr>
            <w:r>
              <w:rPr>
                <w:sz w:val="16"/>
              </w:rPr>
              <w:t>$47,723</w:t>
            </w:r>
          </w:p>
        </w:tc>
        <w:tc>
          <w:tcPr>
            <w:tcW w:type="dxa" w:w="1118"/>
          </w:tcPr>
          <w:p>
            <w:pPr>
              <w:spacing w:after="0"/>
              <w:jc w:val="right"/>
            </w:pPr>
            <w:r>
              <w:rPr>
                <w:sz w:val="16"/>
              </w:rPr>
              <w:t>$3,212,498</w:t>
            </w:r>
          </w:p>
        </w:tc>
        <w:tc>
          <w:tcPr>
            <w:tcW w:type="dxa" w:w="1238"/>
          </w:tcPr>
          <w:p>
            <w:pPr>
              <w:spacing w:after="0"/>
              <w:jc w:val="right"/>
            </w:pPr>
            <w:r>
              <w:rPr>
                <w:sz w:val="16"/>
              </w:rPr>
              <w:t>39</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Coastal Flooding</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$1,285,561</w:t>
            </w:r>
          </w:p>
        </w:tc>
        <w:tc>
          <w:tcPr>
            <w:tcW w:type="dxa" w:w="1126"/>
          </w:tcPr>
          <w:p>
            <w:pPr>
              <w:spacing w:after="0"/>
              <w:jc w:val="right"/>
            </w:pPr>
          </w:p>
        </w:tc>
        <w:tc>
          <w:tcPr>
            <w:tcW w:type="dxa" w:w="1312"/>
          </w:tcPr>
          <w:p>
            <w:pPr>
              <w:spacing w:after="0"/>
              <w:jc w:val="right"/>
            </w:pPr>
            <w:r>
              <w:rPr>
                <w:sz w:val="16"/>
              </w:rPr>
              <w:t>$1,159</w:t>
            </w:r>
          </w:p>
        </w:tc>
        <w:tc>
          <w:tcPr>
            <w:tcW w:type="dxa" w:w="1118"/>
          </w:tcPr>
          <w:p>
            <w:pPr>
              <w:spacing w:after="0"/>
              <w:jc w:val="right"/>
            </w:pPr>
            <w:r>
              <w:rPr>
                <w:sz w:val="16"/>
              </w:rPr>
              <w:t>$1,286,720</w:t>
            </w:r>
          </w:p>
        </w:tc>
        <w:tc>
          <w:tcPr>
            <w:tcW w:type="dxa" w:w="1238"/>
          </w:tcPr>
          <w:p>
            <w:pPr>
              <w:spacing w:after="0"/>
              <w:jc w:val="right"/>
            </w:pPr>
            <w:r>
              <w:rPr>
                <w:sz w:val="16"/>
              </w:rPr>
              <w:t>13</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Ice Storm</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037"/>
          </w:tcPr>
          <w:p>
            <w:pPr>
              <w:spacing w:after="0"/>
              <w:jc w:val="right"/>
            </w:pPr>
            <w:r>
              <w:rPr>
                <w:sz w:val="16"/>
              </w:rPr>
              <w:t>$1,016,533</w:t>
            </w:r>
          </w:p>
        </w:tc>
        <w:tc>
          <w:tcPr>
            <w:tcW w:type="dxa" w:w="1126"/>
          </w:tcPr>
          <w:p>
            <w:pPr>
              <w:spacing w:after="0"/>
              <w:jc w:val="right"/>
            </w:pPr>
          </w:p>
        </w:tc>
        <w:tc>
          <w:tcPr>
            <w:tcW w:type="dxa" w:w="1312"/>
          </w:tcPr>
          <w:p>
            <w:pPr>
              <w:spacing w:after="0"/>
              <w:jc w:val="right"/>
            </w:pPr>
            <w:r>
              <w:rPr>
                <w:sz w:val="16"/>
              </w:rPr>
              <w:t>$38,155</w:t>
            </w:r>
          </w:p>
        </w:tc>
        <w:tc>
          <w:tcPr>
            <w:tcW w:type="dxa" w:w="1118"/>
          </w:tcPr>
          <w:p>
            <w:pPr>
              <w:spacing w:after="0"/>
              <w:jc w:val="right"/>
            </w:pPr>
            <w:r>
              <w:rPr>
                <w:sz w:val="16"/>
              </w:rPr>
              <w:t>$1,054,687</w:t>
            </w:r>
          </w:p>
        </w:tc>
        <w:tc>
          <w:tcPr>
            <w:tcW w:type="dxa" w:w="1238"/>
          </w:tcPr>
          <w:p>
            <w:pPr>
              <w:spacing w:after="0"/>
              <w:jc w:val="right"/>
            </w:pPr>
            <w:r>
              <w:rPr>
                <w:sz w:val="16"/>
              </w:rPr>
              <w:t>4</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Winter Weather</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037"/>
          </w:tcPr>
          <w:p>
            <w:pPr>
              <w:spacing w:after="0"/>
              <w:jc w:val="right"/>
            </w:pPr>
            <w:r>
              <w:rPr>
                <w:sz w:val="16"/>
              </w:rPr>
              <w:t>$169,618</w:t>
            </w:r>
          </w:p>
        </w:tc>
        <w:tc>
          <w:tcPr>
            <w:tcW w:type="dxa" w:w="1126"/>
          </w:tcPr>
          <w:p>
            <w:pPr>
              <w:spacing w:after="0"/>
              <w:jc w:val="right"/>
            </w:pPr>
            <w:r>
              <w:rPr>
                <w:sz w:val="16"/>
              </w:rPr>
              <w:t>$6</w:t>
            </w:r>
          </w:p>
        </w:tc>
        <w:tc>
          <w:tcPr>
            <w:tcW w:type="dxa" w:w="1312"/>
          </w:tcPr>
          <w:p>
            <w:pPr>
              <w:spacing w:after="0"/>
              <w:jc w:val="right"/>
            </w:pPr>
            <w:r>
              <w:rPr>
                <w:sz w:val="16"/>
              </w:rPr>
              <w:t>$355,133</w:t>
            </w:r>
          </w:p>
        </w:tc>
        <w:tc>
          <w:tcPr>
            <w:tcW w:type="dxa" w:w="1118"/>
          </w:tcPr>
          <w:p>
            <w:pPr>
              <w:spacing w:after="0"/>
              <w:jc w:val="right"/>
            </w:pPr>
            <w:r>
              <w:rPr>
                <w:sz w:val="16"/>
              </w:rPr>
              <w:t>$524,757</w:t>
            </w:r>
          </w:p>
        </w:tc>
        <w:tc>
          <w:tcPr>
            <w:tcW w:type="dxa" w:w="1238"/>
          </w:tcPr>
          <w:p>
            <w:pPr>
              <w:spacing w:after="0"/>
              <w:jc w:val="right"/>
            </w:pPr>
            <w:r>
              <w:rPr>
                <w:sz w:val="16"/>
              </w:rPr>
              <w:t>161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$5,696</w:t>
            </w:r>
          </w:p>
        </w:tc>
        <w:tc>
          <w:tcPr>
            <w:tcW w:type="dxa" w:w="1126"/>
          </w:tcPr>
          <w:p>
            <w:pPr>
              <w:spacing w:after="0"/>
              <w:jc w:val="right"/>
            </w:pPr>
            <w:r>
              <w:rPr>
                <w:sz w:val="16"/>
              </w:rPr>
              <w:t>$148</w:t>
            </w:r>
          </w:p>
        </w:tc>
        <w:tc>
          <w:tcPr>
            <w:tcW w:type="dxa" w:w="1312"/>
          </w:tcPr>
          <w:p>
            <w:pPr>
              <w:spacing w:after="0"/>
              <w:jc w:val="right"/>
            </w:pPr>
            <w:r>
              <w:rPr>
                <w:sz w:val="16"/>
              </w:rPr>
              <w:t>$489,298</w:t>
            </w:r>
          </w:p>
        </w:tc>
        <w:tc>
          <w:tcPr>
            <w:tcW w:type="dxa" w:w="1118"/>
          </w:tcPr>
          <w:p>
            <w:pPr>
              <w:spacing w:after="0"/>
              <w:jc w:val="right"/>
            </w:pPr>
            <w:r>
              <w:rPr>
                <w:sz w:val="16"/>
              </w:rPr>
              <w:t>$495,141</w:t>
            </w:r>
          </w:p>
        </w:tc>
        <w:tc>
          <w:tcPr>
            <w:tcW w:type="dxa" w:w="1238"/>
          </w:tcPr>
          <w:p>
            <w:pPr>
              <w:spacing w:after="0"/>
              <w:jc w:val="right"/>
            </w:pPr>
            <w:r>
              <w:rPr>
                <w:sz w:val="16"/>
              </w:rPr>
              <w:t>96</w:t>
            </w:r>
          </w:p>
        </w:tc>
        <w:tc>
          <w:tcPr>
            <w:tcW w:type="dxa" w:w="2266"/>
          </w:tcPr>
          <w:p>
            <w:pPr>
              <w:spacing w:after="0"/>
              <w:jc w:val="left"/>
            </w:pPr>
          </w:p>
        </w:tc>
        <w:tc>
          <w:tcPr>
            <w:tcW w:type="dxa" w:w="1700"/>
          </w:tcPr>
          <w:p>
            <w:pPr>
              <w:spacing w:after="0"/>
              <w:jc w:val="left"/>
            </w:pPr>
            <w:r>
              <w:rPr>
                <w:sz w:val="16"/>
              </w:rPr>
              <w:t>Includes 24 High Wind records and 39 Strong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$189</w:t>
            </w:r>
          </w:p>
        </w:tc>
        <w:tc>
          <w:tcPr>
            <w:tcW w:type="dxa" w:w="1126"/>
          </w:tcPr>
          <w:p>
            <w:pPr>
              <w:spacing w:after="0"/>
              <w:jc w:val="right"/>
            </w:pPr>
            <w:r>
              <w:rPr>
                <w:sz w:val="16"/>
              </w:rPr>
              <w:t>$1,628</w:t>
            </w:r>
          </w:p>
        </w:tc>
        <w:tc>
          <w:tcPr>
            <w:tcW w:type="dxa" w:w="1312"/>
          </w:tcPr>
          <w:p>
            <w:pPr>
              <w:spacing w:after="0"/>
              <w:jc w:val="right"/>
            </w:pPr>
            <w:r>
              <w:rPr>
                <w:sz w:val="16"/>
              </w:rPr>
              <w:t>$463,809</w:t>
            </w:r>
          </w:p>
        </w:tc>
        <w:tc>
          <w:tcPr>
            <w:tcW w:type="dxa" w:w="1118"/>
          </w:tcPr>
          <w:p>
            <w:pPr>
              <w:spacing w:after="0"/>
              <w:jc w:val="right"/>
            </w:pPr>
            <w:r>
              <w:rPr>
                <w:sz w:val="16"/>
              </w:rPr>
              <w:t>$465,626</w:t>
            </w:r>
          </w:p>
        </w:tc>
        <w:tc>
          <w:tcPr>
            <w:tcW w:type="dxa" w:w="1238"/>
          </w:tcPr>
          <w:p>
            <w:pPr>
              <w:spacing w:after="0"/>
              <w:jc w:val="right"/>
            </w:pPr>
            <w:r>
              <w:rPr>
                <w:sz w:val="16"/>
              </w:rPr>
              <w:t>22</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$30,265</w:t>
            </w:r>
          </w:p>
        </w:tc>
        <w:tc>
          <w:tcPr>
            <w:tcW w:type="dxa" w:w="1126"/>
          </w:tcPr>
          <w:p>
            <w:pPr>
              <w:spacing w:after="0"/>
              <w:jc w:val="right"/>
            </w:pPr>
          </w:p>
        </w:tc>
        <w:tc>
          <w:tcPr>
            <w:tcW w:type="dxa" w:w="1312"/>
          </w:tcPr>
          <w:p>
            <w:pPr>
              <w:spacing w:after="0"/>
              <w:jc w:val="right"/>
            </w:pPr>
            <w:r>
              <w:rPr>
                <w:sz w:val="16"/>
              </w:rPr>
              <w:t>$256,906</w:t>
            </w:r>
          </w:p>
        </w:tc>
        <w:tc>
          <w:tcPr>
            <w:tcW w:type="dxa" w:w="1118"/>
          </w:tcPr>
          <w:p>
            <w:pPr>
              <w:spacing w:after="0"/>
              <w:jc w:val="right"/>
            </w:pPr>
            <w:r>
              <w:rPr>
                <w:sz w:val="16"/>
              </w:rPr>
              <w:t>$287,171</w:t>
            </w:r>
          </w:p>
        </w:tc>
        <w:tc>
          <w:tcPr>
            <w:tcW w:type="dxa" w:w="1238"/>
          </w:tcPr>
          <w:p>
            <w:pPr>
              <w:spacing w:after="0"/>
              <w:jc w:val="right"/>
            </w:pPr>
            <w:r>
              <w:rPr>
                <w:sz w:val="16"/>
              </w:rPr>
              <w:t>9</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$244,382</w:t>
            </w:r>
          </w:p>
        </w:tc>
        <w:tc>
          <w:tcPr>
            <w:tcW w:type="dxa" w:w="1126"/>
          </w:tcPr>
          <w:p>
            <w:pPr>
              <w:spacing w:after="0"/>
              <w:jc w:val="right"/>
            </w:pPr>
          </w:p>
        </w:tc>
        <w:tc>
          <w:tcPr>
            <w:tcW w:type="dxa" w:w="1312"/>
          </w:tcPr>
          <w:p>
            <w:pPr>
              <w:spacing w:after="0"/>
              <w:jc w:val="right"/>
            </w:pPr>
            <w:r>
              <w:rPr>
                <w:sz w:val="16"/>
              </w:rPr>
              <w:t>$34,302</w:t>
            </w:r>
          </w:p>
        </w:tc>
        <w:tc>
          <w:tcPr>
            <w:tcW w:type="dxa" w:w="1118"/>
          </w:tcPr>
          <w:p>
            <w:pPr>
              <w:spacing w:after="0"/>
              <w:jc w:val="right"/>
            </w:pPr>
            <w:r>
              <w:rPr>
                <w:sz w:val="16"/>
              </w:rPr>
              <w:t>$278,684</w:t>
            </w:r>
          </w:p>
        </w:tc>
        <w:tc>
          <w:tcPr>
            <w:tcW w:type="dxa" w:w="1238"/>
          </w:tcPr>
          <w:p>
            <w:pPr>
              <w:spacing w:after="0"/>
              <w:jc w:val="right"/>
            </w:pPr>
          </w:p>
        </w:tc>
        <w:tc>
          <w:tcPr>
            <w:tcW w:type="dxa" w:w="2266"/>
          </w:tcPr>
          <w:p>
            <w:pPr>
              <w:spacing w:after="0"/>
              <w:jc w:val="left"/>
            </w:pPr>
          </w:p>
        </w:tc>
        <w:tc>
          <w:tcPr>
            <w:tcW w:type="dxa" w:w="1700"/>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$42,336</w:t>
            </w:r>
          </w:p>
        </w:tc>
        <w:tc>
          <w:tcPr>
            <w:tcW w:type="dxa" w:w="1126"/>
          </w:tcPr>
          <w:p>
            <w:pPr>
              <w:spacing w:after="0"/>
              <w:jc w:val="right"/>
            </w:pPr>
            <w:r>
              <w:rPr>
                <w:sz w:val="16"/>
              </w:rPr>
              <w:t>$29</w:t>
            </w:r>
          </w:p>
        </w:tc>
        <w:tc>
          <w:tcPr>
            <w:tcW w:type="dxa" w:w="1312"/>
          </w:tcPr>
          <w:p>
            <w:pPr>
              <w:spacing w:after="0"/>
              <w:jc w:val="right"/>
            </w:pPr>
            <w:r>
              <w:rPr>
                <w:sz w:val="16"/>
              </w:rPr>
              <w:t>$90,446</w:t>
            </w:r>
          </w:p>
        </w:tc>
        <w:tc>
          <w:tcPr>
            <w:tcW w:type="dxa" w:w="1118"/>
          </w:tcPr>
          <w:p>
            <w:pPr>
              <w:spacing w:after="0"/>
              <w:jc w:val="right"/>
            </w:pPr>
            <w:r>
              <w:rPr>
                <w:sz w:val="16"/>
              </w:rPr>
              <w:t>$132,810</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$80,663</w:t>
            </w:r>
          </w:p>
        </w:tc>
        <w:tc>
          <w:tcPr>
            <w:tcW w:type="dxa" w:w="1126"/>
          </w:tcPr>
          <w:p>
            <w:pPr>
              <w:spacing w:after="0"/>
              <w:jc w:val="right"/>
            </w:pPr>
            <w:r>
              <w:rPr>
                <w:sz w:val="16"/>
              </w:rPr>
              <w:t>$2,181</w:t>
            </w:r>
          </w:p>
        </w:tc>
        <w:tc>
          <w:tcPr>
            <w:tcW w:type="dxa" w:w="1312"/>
          </w:tcPr>
          <w:p>
            <w:pPr>
              <w:spacing w:after="0"/>
              <w:jc w:val="right"/>
            </w:pPr>
            <w:r>
              <w:rPr>
                <w:sz w:val="16"/>
              </w:rPr>
              <w:t>$8,043</w:t>
            </w:r>
          </w:p>
        </w:tc>
        <w:tc>
          <w:tcPr>
            <w:tcW w:type="dxa" w:w="1118"/>
          </w:tcPr>
          <w:p>
            <w:pPr>
              <w:spacing w:after="0"/>
              <w:jc w:val="right"/>
            </w:pPr>
            <w:r>
              <w:rPr>
                <w:sz w:val="16"/>
              </w:rPr>
              <w:t>$90,887</w:t>
            </w:r>
          </w:p>
        </w:tc>
        <w:tc>
          <w:tcPr>
            <w:tcW w:type="dxa" w:w="1238"/>
          </w:tcPr>
          <w:p>
            <w:pPr>
              <w:spacing w:after="0"/>
              <w:jc w:val="right"/>
            </w:pPr>
            <w:r>
              <w:rPr>
                <w:sz w:val="16"/>
              </w:rPr>
              <w:t>10</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$55,822</w:t>
            </w:r>
          </w:p>
        </w:tc>
        <w:tc>
          <w:tcPr>
            <w:tcW w:type="dxa" w:w="1312"/>
          </w:tcPr>
          <w:p>
            <w:pPr>
              <w:spacing w:after="0"/>
              <w:jc w:val="right"/>
            </w:pPr>
          </w:p>
        </w:tc>
        <w:tc>
          <w:tcPr>
            <w:tcW w:type="dxa" w:w="1118"/>
          </w:tcPr>
          <w:p>
            <w:pPr>
              <w:spacing w:after="0"/>
              <w:jc w:val="right"/>
            </w:pPr>
            <w:r>
              <w:rPr>
                <w:sz w:val="16"/>
              </w:rPr>
              <w:t>$55,822</w:t>
            </w:r>
          </w:p>
        </w:tc>
        <w:tc>
          <w:tcPr>
            <w:tcW w:type="dxa" w:w="1238"/>
          </w:tcPr>
          <w:p>
            <w:pPr>
              <w:spacing w:after="0"/>
              <w:jc w:val="right"/>
            </w:pPr>
            <w:r>
              <w:rPr>
                <w:sz w:val="16"/>
              </w:rPr>
              <w:t>21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$41,106</w:t>
            </w:r>
          </w:p>
        </w:tc>
        <w:tc>
          <w:tcPr>
            <w:tcW w:type="dxa" w:w="1126"/>
          </w:tcPr>
          <w:p>
            <w:pPr>
              <w:spacing w:after="0"/>
              <w:jc w:val="right"/>
            </w:pPr>
          </w:p>
        </w:tc>
        <w:tc>
          <w:tcPr>
            <w:tcW w:type="dxa" w:w="1312"/>
          </w:tcPr>
          <w:p>
            <w:pPr>
              <w:spacing w:after="0"/>
              <w:jc w:val="right"/>
            </w:pPr>
            <w:r>
              <w:rPr>
                <w:sz w:val="16"/>
              </w:rPr>
              <w:t>$213</w:t>
            </w:r>
          </w:p>
        </w:tc>
        <w:tc>
          <w:tcPr>
            <w:tcW w:type="dxa" w:w="1118"/>
          </w:tcPr>
          <w:p>
            <w:pPr>
              <w:spacing w:after="0"/>
              <w:jc w:val="right"/>
            </w:pPr>
            <w:r>
              <w:rPr>
                <w:sz w:val="16"/>
              </w:rPr>
              <w:t>$41,319</w:t>
            </w:r>
          </w:p>
        </w:tc>
        <w:tc>
          <w:tcPr>
            <w:tcW w:type="dxa" w:w="1238"/>
          </w:tcPr>
          <w:p>
            <w:pPr>
              <w:spacing w:after="0"/>
              <w:jc w:val="right"/>
            </w:pPr>
            <w:r>
              <w:rPr>
                <w:sz w:val="16"/>
              </w:rPr>
              <w:t>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Heat Wave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$307</w:t>
            </w:r>
          </w:p>
        </w:tc>
        <w:tc>
          <w:tcPr>
            <w:tcW w:type="dxa" w:w="1312"/>
          </w:tcPr>
          <w:p>
            <w:pPr>
              <w:spacing w:after="0"/>
              <w:jc w:val="right"/>
            </w:pPr>
            <w:r>
              <w:rPr>
                <w:sz w:val="16"/>
              </w:rPr>
              <w:t>$28,113</w:t>
            </w:r>
          </w:p>
        </w:tc>
        <w:tc>
          <w:tcPr>
            <w:tcW w:type="dxa" w:w="1118"/>
          </w:tcPr>
          <w:p>
            <w:pPr>
              <w:spacing w:after="0"/>
              <w:jc w:val="right"/>
            </w:pPr>
            <w:r>
              <w:rPr>
                <w:sz w:val="16"/>
              </w:rPr>
              <w:t>$28,421</w:t>
            </w:r>
          </w:p>
        </w:tc>
        <w:tc>
          <w:tcPr>
            <w:tcW w:type="dxa" w:w="1238"/>
          </w:tcPr>
          <w:p>
            <w:pPr>
              <w:spacing w:after="0"/>
              <w:jc w:val="right"/>
            </w:pPr>
            <w:r>
              <w:rPr>
                <w:sz w:val="16"/>
              </w:rPr>
              <w:t>2</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15</w:t>
            </w:r>
          </w:p>
        </w:tc>
        <w:tc>
          <w:tcPr>
            <w:tcW w:type="dxa" w:w="1037"/>
          </w:tcPr>
          <w:p>
            <w:pPr>
              <w:spacing w:after="0"/>
              <w:jc w:val="left"/>
            </w:pPr>
            <w:r>
              <w:rPr>
                <w:sz w:val="16"/>
              </w:rPr>
              <w:t>Wildfire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$6,802</w:t>
            </w:r>
          </w:p>
        </w:tc>
        <w:tc>
          <w:tcPr>
            <w:tcW w:type="dxa" w:w="1126"/>
          </w:tcPr>
          <w:p>
            <w:pPr>
              <w:spacing w:after="0"/>
              <w:jc w:val="right"/>
            </w:pPr>
            <w:r>
              <w:rPr>
                <w:sz w:val="16"/>
              </w:rPr>
              <w:t>$1</w:t>
            </w:r>
          </w:p>
        </w:tc>
        <w:tc>
          <w:tcPr>
            <w:tcW w:type="dxa" w:w="1312"/>
          </w:tcPr>
          <w:p>
            <w:pPr>
              <w:spacing w:after="0"/>
              <w:jc w:val="right"/>
            </w:pPr>
            <w:r>
              <w:rPr>
                <w:sz w:val="16"/>
              </w:rPr>
              <w:t>$562</w:t>
            </w:r>
          </w:p>
        </w:tc>
        <w:tc>
          <w:tcPr>
            <w:tcW w:type="dxa" w:w="1118"/>
          </w:tcPr>
          <w:p>
            <w:pPr>
              <w:spacing w:after="0"/>
              <w:jc w:val="right"/>
            </w:pPr>
            <w:r>
              <w:rPr>
                <w:sz w:val="16"/>
              </w:rPr>
              <w:t>$7,365</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16</w:t>
            </w:r>
          </w:p>
        </w:tc>
        <w:tc>
          <w:tcPr>
            <w:tcW w:type="dxa" w:w="1037"/>
          </w:tcPr>
          <w:p>
            <w:pPr>
              <w:spacing w:after="0"/>
              <w:jc w:val="left"/>
            </w:pPr>
            <w:r>
              <w:rPr>
                <w:sz w:val="16"/>
              </w:rPr>
              <w:t>Avalanche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12"/>
          </w:tcPr>
          <w:p>
            <w:pPr>
              <w:spacing w:after="0"/>
              <w:jc w:val="right"/>
            </w:pPr>
            <w:r>
              <w:rPr>
                <w:sz w:val="16"/>
              </w:rPr>
              <w:t>$135</w:t>
            </w:r>
          </w:p>
        </w:tc>
        <w:tc>
          <w:tcPr>
            <w:tcW w:type="dxa" w:w="1118"/>
          </w:tcPr>
          <w:p>
            <w:pPr>
              <w:spacing w:after="0"/>
              <w:jc w:val="right"/>
            </w:pPr>
            <w:r>
              <w:rPr>
                <w:sz w:val="16"/>
              </w:rPr>
              <w:t>$135</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96"/>
          </w:tcPr>
          <w:p>
            <w:pPr>
              <w:spacing w:after="0"/>
              <w:jc w:val="left"/>
            </w:pPr>
            <w:r>
              <w:rPr>
                <w:sz w:val="16"/>
              </w:rPr>
              <w:t>Insufficient Data</w:t>
            </w:r>
          </w:p>
        </w:tc>
        <w:tc>
          <w:tcPr>
            <w:tcW w:type="dxa" w:w="1296"/>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volcanic activity Not Applicable for this county, and no federal declaration for this county names it.</w:t>
            </w: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90"/>
        <w:gridCol w:w="1338"/>
        <w:gridCol w:w="1950"/>
        <w:gridCol w:w="1577"/>
        <w:gridCol w:w="1913"/>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90"/>
            <w:shd w:val="clear" w:color="auto" w:fill="E8E8E8"/>
          </w:tcPr>
          <w:p>
            <w:pPr>
              <w:spacing w:after="0"/>
              <w:jc w:val="right"/>
            </w:pPr>
            <w:r>
              <w:rPr>
                <w:b/>
                <w:sz w:val="16"/>
              </w:rPr>
              <w:t>Records</w:t>
            </w:r>
          </w:p>
          <w:p>
            <w:pPr>
              <w:spacing w:after="0"/>
              <w:jc w:val="right"/>
            </w:pPr>
            <w:r>
              <w:rPr>
                <w:i/>
                <w:color w:val="555555"/>
                <w:sz w:val="14"/>
              </w:rPr>
              <w:t>count, years</w:t>
            </w:r>
          </w:p>
        </w:tc>
        <w:tc>
          <w:tcPr>
            <w:tcW w:type="dxa" w:w="1338"/>
            <w:shd w:val="clear" w:color="auto" w:fill="E8E8E8"/>
          </w:tcPr>
          <w:p>
            <w:pPr>
              <w:spacing w:after="0"/>
              <w:jc w:val="left"/>
            </w:pPr>
            <w:r>
              <w:rPr>
                <w:b/>
                <w:sz w:val="16"/>
              </w:rPr>
              <w:t>Observed range</w:t>
            </w:r>
          </w:p>
        </w:tc>
        <w:tc>
          <w:tcPr>
            <w:tcW w:type="dxa" w:w="1950"/>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90"/>
          </w:tcPr>
          <w:p>
            <w:pPr>
              <w:spacing w:after="0"/>
              <w:jc w:val="right"/>
            </w:pPr>
            <w:r>
              <w:rPr>
                <w:sz w:val="16"/>
              </w:rPr>
              <w:t>0</w:t>
            </w:r>
          </w:p>
        </w:tc>
        <w:tc>
          <w:tcPr>
            <w:tcW w:type="dxa" w:w="1338"/>
          </w:tcPr>
          <w:p>
            <w:pPr>
              <w:spacing w:after="0"/>
              <w:jc w:val="left"/>
            </w:pPr>
          </w:p>
        </w:tc>
        <w:tc>
          <w:tcPr>
            <w:tcW w:type="dxa" w:w="1950"/>
          </w:tcPr>
          <w:p>
            <w:pPr>
              <w:spacing w:after="0"/>
              <w:jc w:val="left"/>
            </w:pPr>
          </w:p>
        </w:tc>
        <w:tc>
          <w:tcPr>
            <w:tcW w:type="dxa" w:w="1577"/>
          </w:tcPr>
          <w:p>
            <w:pPr>
              <w:spacing w:after="0"/>
              <w:jc w:val="left"/>
            </w:pPr>
          </w:p>
        </w:tc>
        <w:tc>
          <w:tcPr>
            <w:tcW w:type="dxa" w:w="191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90"/>
          </w:tcPr>
          <w:p>
            <w:pPr>
              <w:spacing w:after="0"/>
              <w:jc w:val="right"/>
            </w:pPr>
            <w:r>
              <w:rPr>
                <w:sz w:val="16"/>
              </w:rPr>
              <w:t>13, 1996 to 2024 (11 zone-level)</w:t>
            </w:r>
          </w:p>
        </w:tc>
        <w:tc>
          <w:tcPr>
            <w:tcW w:type="dxa" w:w="1338"/>
          </w:tcPr>
          <w:p>
            <w:pPr>
              <w:spacing w:after="0"/>
              <w:jc w:val="left"/>
            </w:pPr>
          </w:p>
        </w:tc>
        <w:tc>
          <w:tcPr>
            <w:tcW w:type="dxa" w:w="1950"/>
          </w:tcPr>
          <w:p>
            <w:pPr>
              <w:spacing w:after="0"/>
              <w:jc w:val="left"/>
            </w:pPr>
            <w:r>
              <w:rPr>
                <w:sz w:val="16"/>
              </w:rPr>
              <w:t>Coastal Flood, 2024-01-10, $7,000,000 property; $0 crops, reported for the zone (2024 dollars); NWS zone MEZ027 (KNOX), zone-level: may include parts of neighboring counties</w:t>
            </w:r>
          </w:p>
        </w:tc>
        <w:tc>
          <w:tcPr>
            <w:tcW w:type="dxa" w:w="1577"/>
          </w:tcPr>
          <w:p>
            <w:pPr>
              <w:spacing w:after="0"/>
              <w:jc w:val="left"/>
            </w:pPr>
          </w:p>
        </w:tc>
        <w:tc>
          <w:tcPr>
            <w:tcW w:type="dxa" w:w="1913"/>
          </w:tcPr>
          <w:p>
            <w:pPr>
              <w:spacing w:after="0"/>
              <w:jc w:val="left"/>
            </w:pPr>
            <w:r>
              <w:rPr>
                <w:sz w:val="16"/>
              </w:rPr>
              <w:t>Event records naming member places: Rockland city (1 record). Zone-level records (11) apply countywide.</w:t>
            </w: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90"/>
          </w:tcPr>
          <w:p>
            <w:pPr>
              <w:spacing w:after="0"/>
              <w:jc w:val="right"/>
            </w:pPr>
            <w:r>
              <w:rPr>
                <w:sz w:val="16"/>
              </w:rPr>
              <w:t>22, 1998 to 2023 (22 zone-level)</w:t>
            </w:r>
          </w:p>
        </w:tc>
        <w:tc>
          <w:tcPr>
            <w:tcW w:type="dxa" w:w="1338"/>
          </w:tcPr>
          <w:p>
            <w:pPr>
              <w:spacing w:after="0"/>
              <w:jc w:val="left"/>
            </w:pPr>
            <w:r>
              <w:rPr>
                <w:sz w:val="16"/>
              </w:rPr>
              <w:t>1 day to 4 days (median 2 days); 20 with a recorded value</w:t>
            </w:r>
          </w:p>
        </w:tc>
        <w:tc>
          <w:tcPr>
            <w:tcW w:type="dxa" w:w="1950"/>
          </w:tcPr>
          <w:p>
            <w:pPr>
              <w:spacing w:after="0"/>
              <w:jc w:val="left"/>
            </w:pPr>
            <w:r>
              <w:rPr>
                <w:sz w:val="16"/>
              </w:rPr>
              <w:t>4 consecutive days, 2004-01-13 to 2004-01-16, zone-level</w:t>
            </w:r>
          </w:p>
        </w:tc>
        <w:tc>
          <w:tcPr>
            <w:tcW w:type="dxa" w:w="1577"/>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90"/>
          </w:tcPr>
          <w:p>
            <w:pPr>
              <w:spacing w:after="0"/>
              <w:jc w:val="right"/>
            </w:pPr>
            <w:r>
              <w:rPr>
                <w:sz w:val="16"/>
              </w:rPr>
              <w:t>0</w:t>
            </w:r>
          </w:p>
        </w:tc>
        <w:tc>
          <w:tcPr>
            <w:tcW w:type="dxa" w:w="1338"/>
          </w:tcPr>
          <w:p>
            <w:pPr>
              <w:spacing w:after="0"/>
              <w:jc w:val="left"/>
            </w:pPr>
          </w:p>
        </w:tc>
        <w:tc>
          <w:tcPr>
            <w:tcW w:type="dxa" w:w="1950"/>
          </w:tcPr>
          <w:p>
            <w:pPr>
              <w:spacing w:after="0"/>
              <w:jc w:val="left"/>
            </w:pPr>
          </w:p>
        </w:tc>
        <w:tc>
          <w:tcPr>
            <w:tcW w:type="dxa" w:w="1577"/>
          </w:tcPr>
          <w:p>
            <w:pPr>
              <w:spacing w:after="0"/>
              <w:jc w:val="left"/>
            </w:pPr>
          </w:p>
        </w:tc>
        <w:tc>
          <w:tcPr>
            <w:tcW w:type="dxa" w:w="1913"/>
          </w:tcPr>
          <w:p>
            <w:pPr>
              <w:spacing w:after="0"/>
              <w:jc w:val="left"/>
            </w:pP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90"/>
          </w:tcPr>
          <w:p>
            <w:pPr>
              <w:spacing w:after="0"/>
              <w:jc w:val="right"/>
            </w:pPr>
            <w:r>
              <w:rPr>
                <w:sz w:val="16"/>
              </w:rPr>
              <w:t>21, 1999 to 2026 (21 zone-level)</w:t>
            </w:r>
          </w:p>
        </w:tc>
        <w:tc>
          <w:tcPr>
            <w:tcW w:type="dxa" w:w="1338"/>
          </w:tcPr>
          <w:p>
            <w:pPr>
              <w:spacing w:after="0"/>
              <w:jc w:val="left"/>
            </w:pPr>
            <w:r>
              <w:rPr>
                <w:sz w:val="16"/>
              </w:rPr>
              <w:t>1 day to 212 days (median 67 days); 8 with a recorded value</w:t>
            </w:r>
          </w:p>
        </w:tc>
        <w:tc>
          <w:tcPr>
            <w:tcW w:type="dxa" w:w="1950"/>
          </w:tcPr>
          <w:p>
            <w:pPr>
              <w:spacing w:after="0"/>
              <w:jc w:val="left"/>
            </w:pPr>
            <w:r>
              <w:rPr>
                <w:sz w:val="16"/>
              </w:rPr>
              <w:t>212 days (7 months), 2025-11-01 to 2026-05-31, a run of 7 consecutive Storm Events drought records, zone-level</w:t>
            </w:r>
          </w:p>
        </w:tc>
        <w:tc>
          <w:tcPr>
            <w:tcW w:type="dxa" w:w="1577"/>
          </w:tcPr>
          <w:p>
            <w:pPr>
              <w:spacing w:after="0"/>
              <w:jc w:val="left"/>
            </w:pPr>
            <w:r>
              <w:rPr>
                <w:sz w:val="16"/>
              </w:rPr>
              <w:t>Drought, 2020-10-01, $0 property; $500,000 crops, reported for the zone (2020 dollars)</w:t>
            </w: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90"/>
          </w:tcPr>
          <w:p>
            <w:pPr>
              <w:spacing w:after="0"/>
              <w:jc w:val="right"/>
            </w:pPr>
            <w:r>
              <w:rPr>
                <w:sz w:val="16"/>
              </w:rPr>
              <w:t>0</w:t>
            </w:r>
          </w:p>
        </w:tc>
        <w:tc>
          <w:tcPr>
            <w:tcW w:type="dxa" w:w="1338"/>
          </w:tcPr>
          <w:p>
            <w:pPr>
              <w:spacing w:after="0"/>
              <w:jc w:val="left"/>
            </w:pPr>
          </w:p>
        </w:tc>
        <w:tc>
          <w:tcPr>
            <w:tcW w:type="dxa" w:w="1950"/>
          </w:tcPr>
          <w:p>
            <w:pPr>
              <w:spacing w:after="0"/>
              <w:jc w:val="left"/>
            </w:pPr>
          </w:p>
        </w:tc>
        <w:tc>
          <w:tcPr>
            <w:tcW w:type="dxa" w:w="1577"/>
          </w:tcPr>
          <w:p>
            <w:pPr>
              <w:spacing w:after="0"/>
              <w:jc w:val="left"/>
            </w:pPr>
          </w:p>
        </w:tc>
        <w:tc>
          <w:tcPr>
            <w:tcW w:type="dxa" w:w="1913"/>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90"/>
          </w:tcPr>
          <w:p>
            <w:pPr>
              <w:spacing w:after="0"/>
              <w:jc w:val="right"/>
            </w:pPr>
            <w:r>
              <w:rPr>
                <w:sz w:val="16"/>
              </w:rPr>
              <w:t>11, 1986 to 2019</w:t>
            </w:r>
          </w:p>
        </w:tc>
        <w:tc>
          <w:tcPr>
            <w:tcW w:type="dxa" w:w="1338"/>
          </w:tcPr>
          <w:p>
            <w:pPr>
              <w:spacing w:after="0"/>
              <w:jc w:val="left"/>
            </w:pPr>
            <w:r>
              <w:rPr>
                <w:sz w:val="16"/>
              </w:rPr>
              <w:t>0.75 in to 1.25 in (median 0.88 in); 11 with a recorded value</w:t>
            </w:r>
          </w:p>
        </w:tc>
        <w:tc>
          <w:tcPr>
            <w:tcW w:type="dxa" w:w="1950"/>
          </w:tcPr>
          <w:p>
            <w:pPr>
              <w:spacing w:after="0"/>
              <w:jc w:val="left"/>
            </w:pPr>
            <w:r>
              <w:rPr>
                <w:sz w:val="16"/>
              </w:rPr>
              <w:t>1.25 in hail, 2019-09-24</w:t>
            </w:r>
          </w:p>
        </w:tc>
        <w:tc>
          <w:tcPr>
            <w:tcW w:type="dxa" w:w="1577"/>
          </w:tcPr>
          <w:p>
            <w:pPr>
              <w:spacing w:after="0"/>
              <w:jc w:val="left"/>
            </w:pPr>
            <w:r>
              <w:rPr>
                <w:sz w:val="16"/>
              </w:rPr>
              <w:t>Hail, 1996-07-08, property not reported; $130,000 crops (1996 dollars)</w:t>
            </w:r>
          </w:p>
        </w:tc>
        <w:tc>
          <w:tcPr>
            <w:tcW w:type="dxa" w:w="1913"/>
          </w:tcPr>
          <w:p>
            <w:pPr>
              <w:spacing w:after="0"/>
              <w:jc w:val="left"/>
            </w:pPr>
            <w:r>
              <w:rPr>
                <w:sz w:val="16"/>
              </w:rPr>
              <w:t>Event records naming member places: Hope town (2 records), Rockland city (1 record), St. George town (1 record), Thomaston town (1 record), Warren town (1 record), Washington town (1 record).</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90"/>
          </w:tcPr>
          <w:p>
            <w:pPr>
              <w:spacing w:after="0"/>
              <w:jc w:val="right"/>
            </w:pPr>
            <w:r>
              <w:rPr>
                <w:sz w:val="16"/>
              </w:rPr>
              <w:t>2, 1998 to 1998 (2 zone-level)</w:t>
            </w:r>
          </w:p>
        </w:tc>
        <w:tc>
          <w:tcPr>
            <w:tcW w:type="dxa" w:w="1338"/>
          </w:tcPr>
          <w:p>
            <w:pPr>
              <w:spacing w:after="0"/>
              <w:jc w:val="left"/>
            </w:pPr>
          </w:p>
        </w:tc>
        <w:tc>
          <w:tcPr>
            <w:tcW w:type="dxa" w:w="1950"/>
          </w:tcPr>
          <w:p>
            <w:pPr>
              <w:spacing w:after="0"/>
              <w:jc w:val="left"/>
            </w:pPr>
            <w:r>
              <w:rPr>
                <w:sz w:val="16"/>
              </w:rPr>
              <w:t>No in-season record among 2 records, so no run is shown (see the note).</w:t>
            </w:r>
          </w:p>
        </w:tc>
        <w:tc>
          <w:tcPr>
            <w:tcW w:type="dxa" w:w="1577"/>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90"/>
          </w:tcPr>
          <w:p>
            <w:pPr>
              <w:spacing w:after="0"/>
              <w:jc w:val="right"/>
            </w:pPr>
            <w:r>
              <w:rPr>
                <w:sz w:val="16"/>
              </w:rPr>
              <w:t>4, 1996 to 2023 (4 zone-level)</w:t>
            </w:r>
          </w:p>
        </w:tc>
        <w:tc>
          <w:tcPr>
            <w:tcW w:type="dxa" w:w="1338"/>
          </w:tcPr>
          <w:p>
            <w:pPr>
              <w:spacing w:after="0"/>
              <w:jc w:val="left"/>
            </w:pPr>
          </w:p>
        </w:tc>
        <w:tc>
          <w:tcPr>
            <w:tcW w:type="dxa" w:w="1950"/>
          </w:tcPr>
          <w:p>
            <w:pPr>
              <w:spacing w:after="0"/>
              <w:jc w:val="left"/>
            </w:pPr>
            <w:r>
              <w:rPr>
                <w:sz w:val="16"/>
              </w:rPr>
              <w:t>Strongest recorded (records with damage, a wind speed or direct casualties first, then storm type, category and wind): Hurricane (Typhoon) record, 1996-09-02, damage not reported; NWS zone MEZ027 (KNOX), zone-level: may include parts of neighboring counties</w:t>
            </w:r>
          </w:p>
        </w:tc>
        <w:tc>
          <w:tcPr>
            <w:tcW w:type="dxa" w:w="1577"/>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90"/>
          </w:tcPr>
          <w:p>
            <w:pPr>
              <w:spacing w:after="0"/>
              <w:jc w:val="right"/>
            </w:pPr>
            <w:r>
              <w:rPr>
                <w:sz w:val="16"/>
              </w:rPr>
              <w:t>4, 1996 to 2013 (4 zone-level)</w:t>
            </w:r>
          </w:p>
        </w:tc>
        <w:tc>
          <w:tcPr>
            <w:tcW w:type="dxa" w:w="1338"/>
          </w:tcPr>
          <w:p>
            <w:pPr>
              <w:spacing w:after="0"/>
              <w:jc w:val="left"/>
            </w:pPr>
          </w:p>
        </w:tc>
        <w:tc>
          <w:tcPr>
            <w:tcW w:type="dxa" w:w="1950"/>
          </w:tcPr>
          <w:p>
            <w:pPr>
              <w:spacing w:after="0"/>
              <w:jc w:val="left"/>
            </w:pPr>
            <w:r>
              <w:rPr>
                <w:sz w:val="16"/>
              </w:rPr>
              <w:t>Ice Storm, 1998-01-05, $3,000,000 property; crops not reported, reported for the zone (1998 dollars); NWS zone MEZ027 (KNOX), zone-level: may include parts of neighboring counties</w:t>
            </w:r>
          </w:p>
        </w:tc>
        <w:tc>
          <w:tcPr>
            <w:tcW w:type="dxa" w:w="1577"/>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90"/>
          </w:tcPr>
          <w:p>
            <w:pPr>
              <w:spacing w:after="0"/>
              <w:jc w:val="right"/>
            </w:pPr>
            <w:r>
              <w:rPr>
                <w:sz w:val="16"/>
              </w:rPr>
              <w:t>39, 1996 to 2024 (7 zone-level)</w:t>
            </w:r>
          </w:p>
        </w:tc>
        <w:tc>
          <w:tcPr>
            <w:tcW w:type="dxa" w:w="1338"/>
          </w:tcPr>
          <w:p>
            <w:pPr>
              <w:spacing w:after="0"/>
              <w:jc w:val="left"/>
            </w:pPr>
          </w:p>
        </w:tc>
        <w:tc>
          <w:tcPr>
            <w:tcW w:type="dxa" w:w="1950"/>
          </w:tcPr>
          <w:p>
            <w:pPr>
              <w:spacing w:after="0"/>
              <w:jc w:val="left"/>
            </w:pPr>
            <w:r>
              <w:rPr>
                <w:sz w:val="16"/>
              </w:rPr>
              <w:t>Flood, 2021-10-31, $1,500,000 property; $0 crops (2021 dollars)</w:t>
            </w:r>
          </w:p>
        </w:tc>
        <w:tc>
          <w:tcPr>
            <w:tcW w:type="dxa" w:w="1577"/>
          </w:tcPr>
          <w:p>
            <w:pPr>
              <w:spacing w:after="0"/>
              <w:jc w:val="left"/>
            </w:pPr>
          </w:p>
        </w:tc>
        <w:tc>
          <w:tcPr>
            <w:tcW w:type="dxa" w:w="1913"/>
          </w:tcPr>
          <w:p>
            <w:pPr>
              <w:spacing w:after="0"/>
              <w:jc w:val="left"/>
            </w:pPr>
            <w:r>
              <w:rPr>
                <w:sz w:val="16"/>
              </w:rPr>
              <w:t>Event records naming member places: Camden town (7 records), Appleton town (4 records), Hope town (3 records), Rockland city (3 records), Friendship town (2 records), Thomaston town (2 records), Union town (2 records), Warren town (2 records), Washington town (2 records), Rockport town (1 record); and 2 more member places (see the XLSX file). Zone-level records (7)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90"/>
          </w:tcPr>
          <w:p>
            <w:pPr>
              <w:spacing w:after="0"/>
              <w:jc w:val="right"/>
            </w:pPr>
            <w:r>
              <w:rPr>
                <w:sz w:val="16"/>
              </w:rPr>
              <w:t>1, 1996 to 1996 (1 zone-level)</w:t>
            </w:r>
          </w:p>
        </w:tc>
        <w:tc>
          <w:tcPr>
            <w:tcW w:type="dxa" w:w="1338"/>
          </w:tcPr>
          <w:p>
            <w:pPr>
              <w:spacing w:after="0"/>
              <w:jc w:val="left"/>
            </w:pPr>
          </w:p>
        </w:tc>
        <w:tc>
          <w:tcPr>
            <w:tcW w:type="dxa" w:w="1950"/>
          </w:tcPr>
          <w:p>
            <w:pPr>
              <w:spacing w:after="0"/>
              <w:jc w:val="left"/>
            </w:pPr>
            <w:r>
              <w:rPr>
                <w:sz w:val="16"/>
              </w:rPr>
              <w:t>Debris Flow, 1996-04-16, $570,000 property; crops not reported, reported for the zone (1996 dollars); NWS zone MEZ027 (KNOX), zone-level: may include parts of neighboring counties</w:t>
            </w:r>
          </w:p>
        </w:tc>
        <w:tc>
          <w:tcPr>
            <w:tcW w:type="dxa" w:w="1577"/>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90"/>
          </w:tcPr>
          <w:p>
            <w:pPr>
              <w:spacing w:after="0"/>
              <w:jc w:val="right"/>
            </w:pPr>
            <w:r>
              <w:rPr>
                <w:sz w:val="16"/>
              </w:rPr>
              <w:t>9, 1996 to 2010</w:t>
            </w:r>
          </w:p>
        </w:tc>
        <w:tc>
          <w:tcPr>
            <w:tcW w:type="dxa" w:w="1338"/>
          </w:tcPr>
          <w:p>
            <w:pPr>
              <w:spacing w:after="0"/>
              <w:jc w:val="left"/>
            </w:pPr>
          </w:p>
        </w:tc>
        <w:tc>
          <w:tcPr>
            <w:tcW w:type="dxa" w:w="1950"/>
          </w:tcPr>
          <w:p>
            <w:pPr>
              <w:spacing w:after="0"/>
              <w:jc w:val="left"/>
            </w:pPr>
            <w:r>
              <w:rPr>
                <w:sz w:val="16"/>
              </w:rPr>
              <w:t>Lightning, 2009-07-03, $300,000 property; $0 crops (2009 dollars)</w:t>
            </w:r>
          </w:p>
        </w:tc>
        <w:tc>
          <w:tcPr>
            <w:tcW w:type="dxa" w:w="1577"/>
          </w:tcPr>
          <w:p>
            <w:pPr>
              <w:spacing w:after="0"/>
              <w:jc w:val="left"/>
            </w:pPr>
          </w:p>
        </w:tc>
        <w:tc>
          <w:tcPr>
            <w:tcW w:type="dxa" w:w="1913"/>
          </w:tcPr>
          <w:p>
            <w:pPr>
              <w:spacing w:after="0"/>
              <w:jc w:val="left"/>
            </w:pPr>
            <w:r>
              <w:rPr>
                <w:sz w:val="16"/>
              </w:rPr>
              <w:t>Event records naming member places: Rockland city (3 records), Isle au Haut town (1 record), Thomaston town (1 record), Warren town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90"/>
          </w:tcPr>
          <w:p>
            <w:pPr>
              <w:spacing w:after="0"/>
              <w:jc w:val="right"/>
            </w:pPr>
            <w:r>
              <w:rPr>
                <w:sz w:val="16"/>
              </w:rPr>
              <w:t>63, 1996 to 2024 (63 zone-level)</w:t>
            </w:r>
          </w:p>
        </w:tc>
        <w:tc>
          <w:tcPr>
            <w:tcW w:type="dxa" w:w="1338"/>
          </w:tcPr>
          <w:p>
            <w:pPr>
              <w:spacing w:after="0"/>
              <w:jc w:val="left"/>
            </w:pPr>
            <w:r>
              <w:rPr>
                <w:sz w:val="16"/>
              </w:rPr>
              <w:t>30 kt (35 mph) to 61 kt (70 mph) (median 50 kt (58 mph)); 26 with a recorded value</w:t>
            </w:r>
          </w:p>
        </w:tc>
        <w:tc>
          <w:tcPr>
            <w:tcW w:type="dxa" w:w="1950"/>
          </w:tcPr>
          <w:p>
            <w:pPr>
              <w:spacing w:after="0"/>
              <w:jc w:val="left"/>
            </w:pPr>
            <w:r>
              <w:rPr>
                <w:sz w:val="16"/>
              </w:rPr>
              <w:t>61 kt (70 mph) estimated gust, High Wind, 2017-10-30; NWS zone MEZ027 (KNOX), zone-level: may include parts of neighboring counties</w:t>
            </w:r>
          </w:p>
        </w:tc>
        <w:tc>
          <w:tcPr>
            <w:tcW w:type="dxa" w:w="1577"/>
          </w:tcPr>
          <w:p>
            <w:pPr>
              <w:spacing w:after="0"/>
              <w:jc w:val="left"/>
            </w:pPr>
            <w:r>
              <w:rPr>
                <w:sz w:val="16"/>
              </w:rPr>
              <w:t>High Wind, 2007-04-16, $55,000 property; $0 crops, reported for the zone (2007 dollars)</w:t>
            </w: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90"/>
          </w:tcPr>
          <w:p>
            <w:pPr>
              <w:spacing w:after="0"/>
              <w:jc w:val="right"/>
            </w:pPr>
            <w:r>
              <w:rPr>
                <w:sz w:val="16"/>
              </w:rPr>
              <w:t>38, 1987 to 2024</w:t>
            </w:r>
          </w:p>
        </w:tc>
        <w:tc>
          <w:tcPr>
            <w:tcW w:type="dxa" w:w="1338"/>
          </w:tcPr>
          <w:p>
            <w:pPr>
              <w:spacing w:after="0"/>
              <w:jc w:val="left"/>
            </w:pPr>
            <w:r>
              <w:rPr>
                <w:sz w:val="16"/>
              </w:rPr>
              <w:t>50 kt (58 mph) to 60 kt (69 mph) (median 50 kt (58 mph)); 34 with a recorded value</w:t>
            </w:r>
          </w:p>
        </w:tc>
        <w:tc>
          <w:tcPr>
            <w:tcW w:type="dxa" w:w="1950"/>
          </w:tcPr>
          <w:p>
            <w:pPr>
              <w:spacing w:after="0"/>
              <w:jc w:val="left"/>
            </w:pPr>
            <w:r>
              <w:rPr>
                <w:sz w:val="16"/>
              </w:rPr>
              <w:t>60 kt (69 mph), measurement type not recorded, Thunderstorm Wind, 1987-07-26</w:t>
            </w:r>
          </w:p>
        </w:tc>
        <w:tc>
          <w:tcPr>
            <w:tcW w:type="dxa" w:w="1577"/>
          </w:tcPr>
          <w:p>
            <w:pPr>
              <w:spacing w:after="0"/>
              <w:jc w:val="left"/>
            </w:pPr>
          </w:p>
        </w:tc>
        <w:tc>
          <w:tcPr>
            <w:tcW w:type="dxa" w:w="1913"/>
          </w:tcPr>
          <w:p>
            <w:pPr>
              <w:spacing w:after="0"/>
              <w:jc w:val="left"/>
            </w:pPr>
            <w:r>
              <w:rPr>
                <w:sz w:val="16"/>
              </w:rPr>
              <w:t>Event records naming member places: Camden town (7 records), Washington town (5 records), Union town (4 records), Hope town (2 records), Rockport town (2 records), St. George town (2 records), Appleton town (1 record), Rockland city (1 record), South Thomaston town (1 record), Thomaston town (1 record); and 1 more member place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90"/>
          </w:tcPr>
          <w:p>
            <w:pPr>
              <w:spacing w:after="0"/>
              <w:jc w:val="right"/>
            </w:pPr>
            <w:r>
              <w:rPr>
                <w:sz w:val="16"/>
              </w:rPr>
              <w:t>1, 1969 to 1969</w:t>
            </w:r>
          </w:p>
        </w:tc>
        <w:tc>
          <w:tcPr>
            <w:tcW w:type="dxa" w:w="1338"/>
          </w:tcPr>
          <w:p>
            <w:pPr>
              <w:spacing w:after="0"/>
              <w:jc w:val="left"/>
            </w:pPr>
          </w:p>
        </w:tc>
        <w:tc>
          <w:tcPr>
            <w:tcW w:type="dxa" w:w="1950"/>
          </w:tcPr>
          <w:p>
            <w:pPr>
              <w:spacing w:after="0"/>
              <w:jc w:val="left"/>
            </w:pPr>
            <w:r>
              <w:rPr>
                <w:sz w:val="16"/>
              </w:rPr>
              <w:t>no rating recorded tornado, 1969-08-08, 1 mi path length (records before 1996 may include the whole path; rating and listing come from the county where the tornado began), 50 yd wide, $25,000 property; crops not recorded (1969 dollars)</w:t>
            </w:r>
          </w:p>
        </w:tc>
        <w:tc>
          <w:tcPr>
            <w:tcW w:type="dxa" w:w="1577"/>
          </w:tcPr>
          <w:p>
            <w:pPr>
              <w:spacing w:after="0"/>
              <w:jc w:val="left"/>
            </w:pPr>
          </w:p>
        </w:tc>
        <w:tc>
          <w:tcPr>
            <w:tcW w:type="dxa" w:w="1913"/>
          </w:tcPr>
          <w:p>
            <w:pPr>
              <w:spacing w:after="0"/>
              <w:jc w:val="left"/>
            </w:pPr>
            <w:r>
              <w:rPr>
                <w:sz w:val="16"/>
              </w:rPr>
              <w:t>No event record names a member place.</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90"/>
          </w:tcPr>
          <w:p>
            <w:pPr>
              <w:spacing w:after="0"/>
              <w:jc w:val="right"/>
            </w:pPr>
            <w:r>
              <w:rPr>
                <w:sz w:val="16"/>
              </w:rPr>
              <w:t>0</w:t>
            </w:r>
          </w:p>
        </w:tc>
        <w:tc>
          <w:tcPr>
            <w:tcW w:type="dxa" w:w="1338"/>
          </w:tcPr>
          <w:p>
            <w:pPr>
              <w:spacing w:after="0"/>
              <w:jc w:val="left"/>
            </w:pPr>
          </w:p>
        </w:tc>
        <w:tc>
          <w:tcPr>
            <w:tcW w:type="dxa" w:w="1950"/>
          </w:tcPr>
          <w:p>
            <w:pPr>
              <w:spacing w:after="0"/>
              <w:jc w:val="left"/>
            </w:pPr>
          </w:p>
        </w:tc>
        <w:tc>
          <w:tcPr>
            <w:tcW w:type="dxa" w:w="1577"/>
          </w:tcPr>
          <w:p>
            <w:pPr>
              <w:spacing w:after="0"/>
              <w:jc w:val="left"/>
            </w:pPr>
          </w:p>
        </w:tc>
        <w:tc>
          <w:tcPr>
            <w:tcW w:type="dxa" w:w="191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90"/>
          </w:tcPr>
          <w:p>
            <w:pPr>
              <w:spacing w:after="0"/>
              <w:jc w:val="right"/>
            </w:pPr>
            <w:r>
              <w:rPr>
                <w:sz w:val="16"/>
              </w:rPr>
              <w:t>0</w:t>
            </w:r>
          </w:p>
        </w:tc>
        <w:tc>
          <w:tcPr>
            <w:tcW w:type="dxa" w:w="1338"/>
          </w:tcPr>
          <w:p>
            <w:pPr>
              <w:spacing w:after="0"/>
              <w:jc w:val="left"/>
            </w:pPr>
          </w:p>
        </w:tc>
        <w:tc>
          <w:tcPr>
            <w:tcW w:type="dxa" w:w="1950"/>
          </w:tcPr>
          <w:p>
            <w:pPr>
              <w:spacing w:after="0"/>
              <w:jc w:val="left"/>
            </w:pPr>
          </w:p>
        </w:tc>
        <w:tc>
          <w:tcPr>
            <w:tcW w:type="dxa" w:w="1577"/>
          </w:tcPr>
          <w:p>
            <w:pPr>
              <w:spacing w:after="0"/>
              <w:jc w:val="left"/>
            </w:pPr>
          </w:p>
        </w:tc>
        <w:tc>
          <w:tcPr>
            <w:tcW w:type="dxa" w:w="191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90"/>
          </w:tcPr>
          <w:p>
            <w:pPr>
              <w:spacing w:after="0"/>
              <w:jc w:val="right"/>
            </w:pPr>
            <w:r>
              <w:rPr>
                <w:sz w:val="16"/>
              </w:rPr>
              <w:t>0</w:t>
            </w:r>
          </w:p>
        </w:tc>
        <w:tc>
          <w:tcPr>
            <w:tcW w:type="dxa" w:w="1338"/>
          </w:tcPr>
          <w:p>
            <w:pPr>
              <w:spacing w:after="0"/>
              <w:jc w:val="left"/>
            </w:pPr>
          </w:p>
        </w:tc>
        <w:tc>
          <w:tcPr>
            <w:tcW w:type="dxa" w:w="1950"/>
          </w:tcPr>
          <w:p>
            <w:pPr>
              <w:spacing w:after="0"/>
              <w:jc w:val="left"/>
            </w:pPr>
          </w:p>
        </w:tc>
        <w:tc>
          <w:tcPr>
            <w:tcW w:type="dxa" w:w="1577"/>
          </w:tcPr>
          <w:p>
            <w:pPr>
              <w:spacing w:after="0"/>
              <w:jc w:val="left"/>
            </w:pPr>
          </w:p>
        </w:tc>
        <w:tc>
          <w:tcPr>
            <w:tcW w:type="dxa" w:w="1913"/>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90"/>
          </w:tcPr>
          <w:p>
            <w:pPr>
              <w:spacing w:after="0"/>
              <w:jc w:val="right"/>
            </w:pPr>
            <w:r>
              <w:rPr>
                <w:sz w:val="16"/>
              </w:rPr>
              <w:t>161, 1996 to 2026 (161 zone-level)</w:t>
            </w:r>
          </w:p>
        </w:tc>
        <w:tc>
          <w:tcPr>
            <w:tcW w:type="dxa" w:w="1338"/>
          </w:tcPr>
          <w:p>
            <w:pPr>
              <w:spacing w:after="0"/>
              <w:jc w:val="left"/>
            </w:pPr>
          </w:p>
        </w:tc>
        <w:tc>
          <w:tcPr>
            <w:tcW w:type="dxa" w:w="1950"/>
          </w:tcPr>
          <w:p>
            <w:pPr>
              <w:spacing w:after="0"/>
              <w:jc w:val="left"/>
            </w:pPr>
            <w:r>
              <w:rPr>
                <w:sz w:val="16"/>
              </w:rPr>
              <w:t>No damage reported in 161 records.</w:t>
            </w:r>
          </w:p>
        </w:tc>
        <w:tc>
          <w:tcPr>
            <w:tcW w:type="dxa" w:w="1577"/>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7"/>
        <w:gridCol w:w="1097"/>
        <w:gridCol w:w="1097"/>
        <w:gridCol w:w="1475"/>
        <w:gridCol w:w="3176"/>
        <w:gridCol w:w="2930"/>
        <w:gridCol w:w="1513"/>
        <w:gridCol w:w="781"/>
        <w:gridCol w:w="946"/>
      </w:tblGrid>
      <w:tr>
        <w:trPr>
          <w:cantSplit/>
          <w:tblHeader/>
        </w:trPr>
        <w:tc>
          <w:tcPr>
            <w:tcW w:type="dxa" w:w="1097"/>
            <w:shd w:val="clear" w:color="auto" w:fill="E8E8E8"/>
          </w:tcPr>
          <w:p>
            <w:pPr>
              <w:spacing w:after="0"/>
              <w:jc w:val="left"/>
            </w:pPr>
            <w:r>
              <w:rPr>
                <w:b/>
                <w:sz w:val="16"/>
              </w:rPr>
              <w:t>Declared</w:t>
            </w:r>
          </w:p>
        </w:tc>
        <w:tc>
          <w:tcPr>
            <w:tcW w:type="dxa" w:w="1097"/>
            <w:shd w:val="clear" w:color="auto" w:fill="E8E8E8"/>
          </w:tcPr>
          <w:p>
            <w:pPr>
              <w:spacing w:after="0"/>
              <w:jc w:val="left"/>
            </w:pPr>
            <w:r>
              <w:rPr>
                <w:b/>
                <w:sz w:val="16"/>
              </w:rPr>
              <w:t>Incident began</w:t>
            </w:r>
          </w:p>
        </w:tc>
        <w:tc>
          <w:tcPr>
            <w:tcW w:type="dxa" w:w="1097"/>
            <w:shd w:val="clear" w:color="auto" w:fill="E8E8E8"/>
          </w:tcPr>
          <w:p>
            <w:pPr>
              <w:spacing w:after="0"/>
              <w:jc w:val="left"/>
            </w:pPr>
            <w:r>
              <w:rPr>
                <w:b/>
                <w:sz w:val="16"/>
              </w:rPr>
              <w:t>FEMA number</w:t>
            </w:r>
          </w:p>
        </w:tc>
        <w:tc>
          <w:tcPr>
            <w:tcW w:type="dxa" w:w="1475"/>
            <w:shd w:val="clear" w:color="auto" w:fill="E8E8E8"/>
          </w:tcPr>
          <w:p>
            <w:pPr>
              <w:spacing w:after="0"/>
              <w:jc w:val="left"/>
            </w:pPr>
            <w:r>
              <w:rPr>
                <w:b/>
                <w:sz w:val="16"/>
              </w:rPr>
              <w:t>Type</w:t>
            </w:r>
          </w:p>
        </w:tc>
        <w:tc>
          <w:tcPr>
            <w:tcW w:type="dxa" w:w="3176"/>
            <w:shd w:val="clear" w:color="auto" w:fill="E8E8E8"/>
          </w:tcPr>
          <w:p>
            <w:pPr>
              <w:spacing w:after="0"/>
              <w:jc w:val="left"/>
            </w:pPr>
            <w:r>
              <w:rPr>
                <w:b/>
                <w:sz w:val="16"/>
              </w:rPr>
              <w:t>Title</w:t>
            </w:r>
          </w:p>
        </w:tc>
        <w:tc>
          <w:tcPr>
            <w:tcW w:type="dxa" w:w="2930"/>
            <w:shd w:val="clear" w:color="auto" w:fill="E8E8E8"/>
          </w:tcPr>
          <w:p>
            <w:pPr>
              <w:spacing w:after="0"/>
              <w:jc w:val="left"/>
            </w:pPr>
            <w:r>
              <w:rPr>
                <w:b/>
                <w:sz w:val="16"/>
              </w:rPr>
              <w:t>Mapped hazard</w:t>
            </w:r>
          </w:p>
        </w:tc>
        <w:tc>
          <w:tcPr>
            <w:tcW w:type="dxa" w:w="15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1"/>
            <w:shd w:val="clear" w:color="auto" w:fill="E8E8E8"/>
          </w:tcPr>
          <w:p>
            <w:pPr>
              <w:spacing w:after="0"/>
              <w:jc w:val="left"/>
            </w:pPr>
            <w:r>
              <w:rPr>
                <w:b/>
                <w:sz w:val="16"/>
              </w:rPr>
              <w:t>Flags</w:t>
            </w:r>
          </w:p>
        </w:tc>
        <w:tc>
          <w:tcPr>
            <w:tcW w:type="dxa" w:w="946"/>
            <w:shd w:val="clear" w:color="auto" w:fill="E8E8E8"/>
          </w:tcPr>
          <w:p>
            <w:pPr>
              <w:spacing w:after="0"/>
              <w:jc w:val="left"/>
            </w:pPr>
            <w:r>
              <w:rPr>
                <w:b/>
                <w:sz w:val="16"/>
              </w:rPr>
              <w:t>Notes</w:t>
            </w:r>
          </w:p>
        </w:tc>
      </w:tr>
      <w:tr>
        <w:trPr>
          <w:cantSplit/>
        </w:trPr>
        <w:tc>
          <w:tcPr>
            <w:tcW w:type="dxa" w:w="1097"/>
          </w:tcPr>
          <w:p>
            <w:pPr>
              <w:spacing w:after="0"/>
              <w:jc w:val="left"/>
            </w:pPr>
            <w:r>
              <w:rPr>
                <w:sz w:val="16"/>
              </w:rPr>
              <w:t>2024-03-20</w:t>
            </w:r>
          </w:p>
        </w:tc>
        <w:tc>
          <w:tcPr>
            <w:tcW w:type="dxa" w:w="1097"/>
          </w:tcPr>
          <w:p>
            <w:pPr>
              <w:spacing w:after="0"/>
              <w:jc w:val="left"/>
            </w:pPr>
            <w:r>
              <w:rPr>
                <w:sz w:val="16"/>
              </w:rPr>
              <w:t>2024-01-09</w:t>
            </w:r>
          </w:p>
        </w:tc>
        <w:tc>
          <w:tcPr>
            <w:tcW w:type="dxa" w:w="1097"/>
          </w:tcPr>
          <w:p>
            <w:pPr>
              <w:spacing w:after="0"/>
              <w:jc w:val="left"/>
            </w:pPr>
            <w:r>
              <w:rPr>
                <w:sz w:val="16"/>
              </w:rPr>
              <w:t>DR-4764-ME</w:t>
            </w:r>
          </w:p>
        </w:tc>
        <w:tc>
          <w:tcPr>
            <w:tcW w:type="dxa" w:w="1475"/>
          </w:tcPr>
          <w:p>
            <w:pPr>
              <w:spacing w:after="0"/>
              <w:jc w:val="left"/>
            </w:pPr>
            <w:r>
              <w:rPr>
                <w:sz w:val="16"/>
              </w:rPr>
              <w:t>Major disaster</w:t>
            </w:r>
          </w:p>
        </w:tc>
        <w:tc>
          <w:tcPr>
            <w:tcW w:type="dxa" w:w="3176"/>
          </w:tcPr>
          <w:p>
            <w:pPr>
              <w:spacing w:after="0"/>
              <w:jc w:val="left"/>
            </w:pPr>
            <w:r>
              <w:rPr>
                <w:sz w:val="16"/>
              </w:rPr>
              <w:t>SEVERE STORMS AND FLOODING</w:t>
            </w:r>
          </w:p>
        </w:tc>
        <w:tc>
          <w:tcPr>
            <w:tcW w:type="dxa" w:w="2930"/>
          </w:tcPr>
          <w:p>
            <w:pPr>
              <w:spacing w:after="0"/>
              <w:jc w:val="left"/>
            </w:pPr>
            <w:r>
              <w:rPr>
                <w:sz w:val="16"/>
              </w:rPr>
              <w:t>Inland Flooding</w:t>
            </w:r>
          </w:p>
        </w:tc>
        <w:tc>
          <w:tcPr>
            <w:tcW w:type="dxa" w:w="1513"/>
          </w:tcPr>
          <w:p>
            <w:pPr>
              <w:spacing w:after="0"/>
              <w:jc w:val="right"/>
            </w:pPr>
            <w:r>
              <w:rPr>
                <w:sz w:val="16"/>
              </w:rPr>
              <w:t>$2,618,012.58</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2023-09-14</w:t>
            </w:r>
          </w:p>
        </w:tc>
        <w:tc>
          <w:tcPr>
            <w:tcW w:type="dxa" w:w="1097"/>
          </w:tcPr>
          <w:p>
            <w:pPr>
              <w:spacing w:after="0"/>
              <w:jc w:val="left"/>
            </w:pPr>
            <w:r>
              <w:rPr>
                <w:sz w:val="16"/>
              </w:rPr>
              <w:t>2023-09-15</w:t>
            </w:r>
          </w:p>
        </w:tc>
        <w:tc>
          <w:tcPr>
            <w:tcW w:type="dxa" w:w="1097"/>
          </w:tcPr>
          <w:p>
            <w:pPr>
              <w:spacing w:after="0"/>
              <w:jc w:val="left"/>
            </w:pPr>
            <w:r>
              <w:rPr>
                <w:sz w:val="16"/>
              </w:rPr>
              <w:t>EM-3598-ME</w:t>
            </w:r>
          </w:p>
        </w:tc>
        <w:tc>
          <w:tcPr>
            <w:tcW w:type="dxa" w:w="1475"/>
          </w:tcPr>
          <w:p>
            <w:pPr>
              <w:spacing w:after="0"/>
              <w:jc w:val="left"/>
            </w:pPr>
            <w:r>
              <w:rPr>
                <w:sz w:val="16"/>
              </w:rPr>
              <w:t>Emergency</w:t>
            </w:r>
          </w:p>
        </w:tc>
        <w:tc>
          <w:tcPr>
            <w:tcW w:type="dxa" w:w="3176"/>
          </w:tcPr>
          <w:p>
            <w:pPr>
              <w:spacing w:after="0"/>
              <w:jc w:val="left"/>
            </w:pPr>
            <w:r>
              <w:rPr>
                <w:sz w:val="16"/>
              </w:rPr>
              <w:t>HURRICANE LEE</w:t>
            </w:r>
          </w:p>
        </w:tc>
        <w:tc>
          <w:tcPr>
            <w:tcW w:type="dxa" w:w="2930"/>
          </w:tcPr>
          <w:p>
            <w:pPr>
              <w:spacing w:after="0"/>
              <w:jc w:val="left"/>
            </w:pPr>
            <w:r>
              <w:rPr>
                <w:sz w:val="16"/>
              </w:rPr>
              <w:t>Hurricane</w:t>
            </w:r>
          </w:p>
        </w:tc>
        <w:tc>
          <w:tcPr>
            <w:tcW w:type="dxa" w:w="1513"/>
          </w:tcPr>
          <w:p>
            <w:pPr>
              <w:spacing w:after="0"/>
              <w:jc w:val="right"/>
            </w:pPr>
            <w:r>
              <w:rPr>
                <w:sz w:val="16"/>
              </w:rPr>
              <w:t>none found</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2023-07-06</w:t>
            </w:r>
          </w:p>
        </w:tc>
        <w:tc>
          <w:tcPr>
            <w:tcW w:type="dxa" w:w="1097"/>
          </w:tcPr>
          <w:p>
            <w:pPr>
              <w:spacing w:after="0"/>
              <w:jc w:val="left"/>
            </w:pPr>
            <w:r>
              <w:rPr>
                <w:sz w:val="16"/>
              </w:rPr>
              <w:t>2023-04-30</w:t>
            </w:r>
          </w:p>
        </w:tc>
        <w:tc>
          <w:tcPr>
            <w:tcW w:type="dxa" w:w="1097"/>
          </w:tcPr>
          <w:p>
            <w:pPr>
              <w:spacing w:after="0"/>
              <w:jc w:val="left"/>
            </w:pPr>
            <w:r>
              <w:rPr>
                <w:sz w:val="16"/>
              </w:rPr>
              <w:t>DR-4719-ME</w:t>
            </w:r>
          </w:p>
        </w:tc>
        <w:tc>
          <w:tcPr>
            <w:tcW w:type="dxa" w:w="1475"/>
          </w:tcPr>
          <w:p>
            <w:pPr>
              <w:spacing w:after="0"/>
              <w:jc w:val="left"/>
            </w:pPr>
            <w:r>
              <w:rPr>
                <w:sz w:val="16"/>
              </w:rPr>
              <w:t>Major disaster</w:t>
            </w:r>
          </w:p>
        </w:tc>
        <w:tc>
          <w:tcPr>
            <w:tcW w:type="dxa" w:w="3176"/>
          </w:tcPr>
          <w:p>
            <w:pPr>
              <w:spacing w:after="0"/>
              <w:jc w:val="left"/>
            </w:pPr>
            <w:r>
              <w:rPr>
                <w:sz w:val="16"/>
              </w:rPr>
              <w:t>SEVERE STORM AND FLOODING</w:t>
            </w:r>
          </w:p>
        </w:tc>
        <w:tc>
          <w:tcPr>
            <w:tcW w:type="dxa" w:w="2930"/>
          </w:tcPr>
          <w:p>
            <w:pPr>
              <w:spacing w:after="0"/>
              <w:jc w:val="left"/>
            </w:pPr>
            <w:r>
              <w:rPr>
                <w:sz w:val="16"/>
              </w:rPr>
              <w:t>Inland Flooding</w:t>
            </w:r>
          </w:p>
        </w:tc>
        <w:tc>
          <w:tcPr>
            <w:tcW w:type="dxa" w:w="1513"/>
          </w:tcPr>
          <w:p>
            <w:pPr>
              <w:spacing w:after="0"/>
              <w:jc w:val="right"/>
            </w:pPr>
            <w:r>
              <w:rPr>
                <w:sz w:val="16"/>
              </w:rPr>
              <w:t>$624,668.55</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2023-03-22</w:t>
            </w:r>
          </w:p>
        </w:tc>
        <w:tc>
          <w:tcPr>
            <w:tcW w:type="dxa" w:w="1097"/>
          </w:tcPr>
          <w:p>
            <w:pPr>
              <w:spacing w:after="0"/>
              <w:jc w:val="left"/>
            </w:pPr>
            <w:r>
              <w:rPr>
                <w:sz w:val="16"/>
              </w:rPr>
              <w:t>2022-12-23</w:t>
            </w:r>
          </w:p>
        </w:tc>
        <w:tc>
          <w:tcPr>
            <w:tcW w:type="dxa" w:w="1097"/>
          </w:tcPr>
          <w:p>
            <w:pPr>
              <w:spacing w:after="0"/>
              <w:jc w:val="left"/>
            </w:pPr>
            <w:r>
              <w:rPr>
                <w:sz w:val="16"/>
              </w:rPr>
              <w:t>DR-4696-ME</w:t>
            </w:r>
          </w:p>
        </w:tc>
        <w:tc>
          <w:tcPr>
            <w:tcW w:type="dxa" w:w="1475"/>
          </w:tcPr>
          <w:p>
            <w:pPr>
              <w:spacing w:after="0"/>
              <w:jc w:val="left"/>
            </w:pPr>
            <w:r>
              <w:rPr>
                <w:sz w:val="16"/>
              </w:rPr>
              <w:t>Major disaster</w:t>
            </w:r>
          </w:p>
        </w:tc>
        <w:tc>
          <w:tcPr>
            <w:tcW w:type="dxa" w:w="3176"/>
          </w:tcPr>
          <w:p>
            <w:pPr>
              <w:spacing w:after="0"/>
              <w:jc w:val="left"/>
            </w:pPr>
            <w:r>
              <w:rPr>
                <w:sz w:val="16"/>
              </w:rPr>
              <w:t>SEVERE STORM AND FLOODING</w:t>
            </w:r>
          </w:p>
        </w:tc>
        <w:tc>
          <w:tcPr>
            <w:tcW w:type="dxa" w:w="2930"/>
          </w:tcPr>
          <w:p>
            <w:pPr>
              <w:spacing w:after="0"/>
              <w:jc w:val="left"/>
            </w:pPr>
            <w:r>
              <w:rPr>
                <w:sz w:val="16"/>
              </w:rPr>
              <w:t>Inland Flooding</w:t>
            </w:r>
          </w:p>
        </w:tc>
        <w:tc>
          <w:tcPr>
            <w:tcW w:type="dxa" w:w="1513"/>
          </w:tcPr>
          <w:p>
            <w:pPr>
              <w:spacing w:after="0"/>
              <w:jc w:val="right"/>
            </w:pPr>
            <w:r>
              <w:rPr>
                <w:sz w:val="16"/>
              </w:rPr>
              <w:t>$426,211.80</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2022-03-15</w:t>
            </w:r>
          </w:p>
        </w:tc>
        <w:tc>
          <w:tcPr>
            <w:tcW w:type="dxa" w:w="1097"/>
          </w:tcPr>
          <w:p>
            <w:pPr>
              <w:spacing w:after="0"/>
              <w:jc w:val="left"/>
            </w:pPr>
            <w:r>
              <w:rPr>
                <w:sz w:val="16"/>
              </w:rPr>
              <w:t>2021-10-30</w:t>
            </w:r>
          </w:p>
        </w:tc>
        <w:tc>
          <w:tcPr>
            <w:tcW w:type="dxa" w:w="1097"/>
          </w:tcPr>
          <w:p>
            <w:pPr>
              <w:spacing w:after="0"/>
              <w:jc w:val="left"/>
            </w:pPr>
            <w:r>
              <w:rPr>
                <w:sz w:val="16"/>
              </w:rPr>
              <w:t>DR-4647-ME</w:t>
            </w:r>
          </w:p>
        </w:tc>
        <w:tc>
          <w:tcPr>
            <w:tcW w:type="dxa" w:w="1475"/>
          </w:tcPr>
          <w:p>
            <w:pPr>
              <w:spacing w:after="0"/>
              <w:jc w:val="left"/>
            </w:pPr>
            <w:r>
              <w:rPr>
                <w:sz w:val="16"/>
              </w:rPr>
              <w:t>Major disaster</w:t>
            </w:r>
          </w:p>
        </w:tc>
        <w:tc>
          <w:tcPr>
            <w:tcW w:type="dxa" w:w="3176"/>
          </w:tcPr>
          <w:p>
            <w:pPr>
              <w:spacing w:after="0"/>
              <w:jc w:val="left"/>
            </w:pPr>
            <w:r>
              <w:rPr>
                <w:sz w:val="16"/>
              </w:rPr>
              <w:t>SEVERE STORM AND FLOODING</w:t>
            </w:r>
          </w:p>
        </w:tc>
        <w:tc>
          <w:tcPr>
            <w:tcW w:type="dxa" w:w="2930"/>
          </w:tcPr>
          <w:p>
            <w:pPr>
              <w:spacing w:after="0"/>
              <w:jc w:val="left"/>
            </w:pPr>
            <w:r>
              <w:rPr>
                <w:sz w:val="16"/>
              </w:rPr>
              <w:t>Coastal Flooding</w:t>
            </w:r>
          </w:p>
        </w:tc>
        <w:tc>
          <w:tcPr>
            <w:tcW w:type="dxa" w:w="1513"/>
          </w:tcPr>
          <w:p>
            <w:pPr>
              <w:spacing w:after="0"/>
              <w:jc w:val="right"/>
            </w:pPr>
            <w:r>
              <w:rPr>
                <w:sz w:val="16"/>
              </w:rPr>
              <w:t>$1,301,396.50</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2020-04-04</w:t>
            </w:r>
          </w:p>
        </w:tc>
        <w:tc>
          <w:tcPr>
            <w:tcW w:type="dxa" w:w="1097"/>
          </w:tcPr>
          <w:p>
            <w:pPr>
              <w:spacing w:after="0"/>
              <w:jc w:val="left"/>
            </w:pPr>
            <w:r>
              <w:rPr>
                <w:sz w:val="16"/>
              </w:rPr>
              <w:t>2020-01-20</w:t>
            </w:r>
          </w:p>
        </w:tc>
        <w:tc>
          <w:tcPr>
            <w:tcW w:type="dxa" w:w="1097"/>
          </w:tcPr>
          <w:p>
            <w:pPr>
              <w:spacing w:after="0"/>
              <w:jc w:val="left"/>
            </w:pPr>
            <w:r>
              <w:rPr>
                <w:sz w:val="16"/>
              </w:rPr>
              <w:t>DR-4522-ME</w:t>
            </w:r>
          </w:p>
        </w:tc>
        <w:tc>
          <w:tcPr>
            <w:tcW w:type="dxa" w:w="1475"/>
          </w:tcPr>
          <w:p>
            <w:pPr>
              <w:spacing w:after="0"/>
              <w:jc w:val="left"/>
            </w:pPr>
            <w:r>
              <w:rPr>
                <w:sz w:val="16"/>
              </w:rPr>
              <w:t>Major disaster</w:t>
            </w:r>
          </w:p>
        </w:tc>
        <w:tc>
          <w:tcPr>
            <w:tcW w:type="dxa" w:w="3176"/>
          </w:tcPr>
          <w:p>
            <w:pPr>
              <w:spacing w:after="0"/>
              <w:jc w:val="left"/>
            </w:pPr>
            <w:r>
              <w:rPr>
                <w:sz w:val="16"/>
              </w:rPr>
              <w:t>COVID-19 PANDEMIC</w:t>
            </w:r>
          </w:p>
        </w:tc>
        <w:tc>
          <w:tcPr>
            <w:tcW w:type="dxa" w:w="2930"/>
          </w:tcPr>
          <w:p>
            <w:pPr>
              <w:spacing w:after="0"/>
              <w:jc w:val="left"/>
            </w:pPr>
            <w:r>
              <w:rPr>
                <w:sz w:val="16"/>
              </w:rPr>
              <w:t>Non-natural, not counted</w:t>
            </w:r>
          </w:p>
        </w:tc>
        <w:tc>
          <w:tcPr>
            <w:tcW w:type="dxa" w:w="1513"/>
          </w:tcPr>
          <w:p>
            <w:pPr>
              <w:spacing w:after="0"/>
              <w:jc w:val="right"/>
            </w:pPr>
            <w:r>
              <w:rPr>
                <w:sz w:val="16"/>
              </w:rPr>
              <w:t>$216,816.06</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2020-03-13</w:t>
            </w:r>
          </w:p>
        </w:tc>
        <w:tc>
          <w:tcPr>
            <w:tcW w:type="dxa" w:w="1097"/>
          </w:tcPr>
          <w:p>
            <w:pPr>
              <w:spacing w:after="0"/>
              <w:jc w:val="left"/>
            </w:pPr>
            <w:r>
              <w:rPr>
                <w:sz w:val="16"/>
              </w:rPr>
              <w:t>2020-01-20</w:t>
            </w:r>
          </w:p>
        </w:tc>
        <w:tc>
          <w:tcPr>
            <w:tcW w:type="dxa" w:w="1097"/>
          </w:tcPr>
          <w:p>
            <w:pPr>
              <w:spacing w:after="0"/>
              <w:jc w:val="left"/>
            </w:pPr>
            <w:r>
              <w:rPr>
                <w:sz w:val="16"/>
              </w:rPr>
              <w:t>EM-3444-ME</w:t>
            </w:r>
          </w:p>
        </w:tc>
        <w:tc>
          <w:tcPr>
            <w:tcW w:type="dxa" w:w="1475"/>
          </w:tcPr>
          <w:p>
            <w:pPr>
              <w:spacing w:after="0"/>
              <w:jc w:val="left"/>
            </w:pPr>
            <w:r>
              <w:rPr>
                <w:sz w:val="16"/>
              </w:rPr>
              <w:t>Emergency</w:t>
            </w:r>
          </w:p>
        </w:tc>
        <w:tc>
          <w:tcPr>
            <w:tcW w:type="dxa" w:w="3176"/>
          </w:tcPr>
          <w:p>
            <w:pPr>
              <w:spacing w:after="0"/>
              <w:jc w:val="left"/>
            </w:pPr>
            <w:r>
              <w:rPr>
                <w:sz w:val="16"/>
              </w:rPr>
              <w:t>COVID-19</w:t>
            </w:r>
          </w:p>
        </w:tc>
        <w:tc>
          <w:tcPr>
            <w:tcW w:type="dxa" w:w="2930"/>
          </w:tcPr>
          <w:p>
            <w:pPr>
              <w:spacing w:after="0"/>
              <w:jc w:val="left"/>
            </w:pPr>
            <w:r>
              <w:rPr>
                <w:sz w:val="16"/>
              </w:rPr>
              <w:t>Non-natural, not counted</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r>
              <w:rPr>
                <w:sz w:val="16"/>
              </w:rPr>
              <w:t>same incident as DR-4522</w:t>
            </w:r>
          </w:p>
        </w:tc>
      </w:tr>
      <w:tr>
        <w:trPr>
          <w:cantSplit/>
        </w:trPr>
        <w:tc>
          <w:tcPr>
            <w:tcW w:type="dxa" w:w="1097"/>
          </w:tcPr>
          <w:p>
            <w:pPr>
              <w:spacing w:after="0"/>
              <w:jc w:val="left"/>
            </w:pPr>
            <w:r>
              <w:rPr>
                <w:sz w:val="16"/>
              </w:rPr>
              <w:t>2018-01-02</w:t>
            </w:r>
          </w:p>
        </w:tc>
        <w:tc>
          <w:tcPr>
            <w:tcW w:type="dxa" w:w="1097"/>
          </w:tcPr>
          <w:p>
            <w:pPr>
              <w:spacing w:after="0"/>
              <w:jc w:val="left"/>
            </w:pPr>
            <w:r>
              <w:rPr>
                <w:sz w:val="16"/>
              </w:rPr>
              <w:t>2017-10-29</w:t>
            </w:r>
          </w:p>
        </w:tc>
        <w:tc>
          <w:tcPr>
            <w:tcW w:type="dxa" w:w="1097"/>
          </w:tcPr>
          <w:p>
            <w:pPr>
              <w:spacing w:after="0"/>
              <w:jc w:val="left"/>
            </w:pPr>
            <w:r>
              <w:rPr>
                <w:sz w:val="16"/>
              </w:rPr>
              <w:t>DR-4354-ME</w:t>
            </w:r>
          </w:p>
        </w:tc>
        <w:tc>
          <w:tcPr>
            <w:tcW w:type="dxa" w:w="1475"/>
          </w:tcPr>
          <w:p>
            <w:pPr>
              <w:spacing w:after="0"/>
              <w:jc w:val="left"/>
            </w:pPr>
            <w:r>
              <w:rPr>
                <w:sz w:val="16"/>
              </w:rPr>
              <w:t>Major disaster</w:t>
            </w:r>
          </w:p>
        </w:tc>
        <w:tc>
          <w:tcPr>
            <w:tcW w:type="dxa" w:w="3176"/>
          </w:tcPr>
          <w:p>
            <w:pPr>
              <w:spacing w:after="0"/>
              <w:jc w:val="left"/>
            </w:pPr>
            <w:r>
              <w:rPr>
                <w:sz w:val="16"/>
              </w:rPr>
              <w:t>SEVERE STORM AND FLOODING</w:t>
            </w:r>
          </w:p>
        </w:tc>
        <w:tc>
          <w:tcPr>
            <w:tcW w:type="dxa" w:w="2930"/>
          </w:tcPr>
          <w:p>
            <w:pPr>
              <w:spacing w:after="0"/>
              <w:jc w:val="left"/>
            </w:pPr>
            <w:r>
              <w:rPr>
                <w:sz w:val="16"/>
              </w:rPr>
              <w:t>Inland Flooding</w:t>
            </w:r>
          </w:p>
        </w:tc>
        <w:tc>
          <w:tcPr>
            <w:tcW w:type="dxa" w:w="1513"/>
          </w:tcPr>
          <w:p>
            <w:pPr>
              <w:spacing w:after="0"/>
              <w:jc w:val="right"/>
            </w:pPr>
            <w:r>
              <w:rPr>
                <w:sz w:val="16"/>
              </w:rPr>
              <w:t>$164,075.10</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2013-03-25</w:t>
            </w:r>
          </w:p>
        </w:tc>
        <w:tc>
          <w:tcPr>
            <w:tcW w:type="dxa" w:w="1097"/>
          </w:tcPr>
          <w:p>
            <w:pPr>
              <w:spacing w:after="0"/>
              <w:jc w:val="left"/>
            </w:pPr>
            <w:r>
              <w:rPr>
                <w:sz w:val="16"/>
              </w:rPr>
              <w:t>2013-02-08</w:t>
            </w:r>
          </w:p>
        </w:tc>
        <w:tc>
          <w:tcPr>
            <w:tcW w:type="dxa" w:w="1097"/>
          </w:tcPr>
          <w:p>
            <w:pPr>
              <w:spacing w:after="0"/>
              <w:jc w:val="left"/>
            </w:pPr>
            <w:r>
              <w:rPr>
                <w:sz w:val="16"/>
              </w:rPr>
              <w:t>DR-4108-ME</w:t>
            </w:r>
          </w:p>
        </w:tc>
        <w:tc>
          <w:tcPr>
            <w:tcW w:type="dxa" w:w="1475"/>
          </w:tcPr>
          <w:p>
            <w:pPr>
              <w:spacing w:after="0"/>
              <w:jc w:val="left"/>
            </w:pPr>
            <w:r>
              <w:rPr>
                <w:sz w:val="16"/>
              </w:rPr>
              <w:t>Major disaster</w:t>
            </w:r>
          </w:p>
        </w:tc>
        <w:tc>
          <w:tcPr>
            <w:tcW w:type="dxa" w:w="3176"/>
          </w:tcPr>
          <w:p>
            <w:pPr>
              <w:spacing w:after="0"/>
              <w:jc w:val="left"/>
            </w:pPr>
            <w:r>
              <w:rPr>
                <w:sz w:val="16"/>
              </w:rPr>
              <w:t>SEVERE WINTER STORM, SNOWSTORM, AND FLOODING</w:t>
            </w:r>
          </w:p>
        </w:tc>
        <w:tc>
          <w:tcPr>
            <w:tcW w:type="dxa" w:w="2930"/>
          </w:tcPr>
          <w:p>
            <w:pPr>
              <w:spacing w:after="0"/>
              <w:jc w:val="left"/>
            </w:pPr>
            <w:r>
              <w:rPr>
                <w:sz w:val="16"/>
              </w:rPr>
              <w:t>Inland Flooding; Winter Weather</w:t>
            </w:r>
          </w:p>
        </w:tc>
        <w:tc>
          <w:tcPr>
            <w:tcW w:type="dxa" w:w="1513"/>
          </w:tcPr>
          <w:p>
            <w:pPr>
              <w:spacing w:after="0"/>
              <w:jc w:val="right"/>
            </w:pPr>
            <w:r>
              <w:rPr>
                <w:sz w:val="16"/>
              </w:rPr>
              <w:t>$253,085.90</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2010-03-25</w:t>
            </w:r>
          </w:p>
        </w:tc>
        <w:tc>
          <w:tcPr>
            <w:tcW w:type="dxa" w:w="1097"/>
          </w:tcPr>
          <w:p>
            <w:pPr>
              <w:spacing w:after="0"/>
              <w:jc w:val="left"/>
            </w:pPr>
            <w:r>
              <w:rPr>
                <w:sz w:val="16"/>
              </w:rPr>
              <w:t>2010-02-23</w:t>
            </w:r>
          </w:p>
        </w:tc>
        <w:tc>
          <w:tcPr>
            <w:tcW w:type="dxa" w:w="1097"/>
          </w:tcPr>
          <w:p>
            <w:pPr>
              <w:spacing w:after="0"/>
              <w:jc w:val="left"/>
            </w:pPr>
            <w:r>
              <w:rPr>
                <w:sz w:val="16"/>
              </w:rPr>
              <w:t>DR-1891-ME</w:t>
            </w:r>
          </w:p>
        </w:tc>
        <w:tc>
          <w:tcPr>
            <w:tcW w:type="dxa" w:w="1475"/>
          </w:tcPr>
          <w:p>
            <w:pPr>
              <w:spacing w:after="0"/>
              <w:jc w:val="left"/>
            </w:pPr>
            <w:r>
              <w:rPr>
                <w:sz w:val="16"/>
              </w:rPr>
              <w:t>Major disaster</w:t>
            </w:r>
          </w:p>
        </w:tc>
        <w:tc>
          <w:tcPr>
            <w:tcW w:type="dxa" w:w="3176"/>
          </w:tcPr>
          <w:p>
            <w:pPr>
              <w:spacing w:after="0"/>
              <w:jc w:val="left"/>
            </w:pPr>
            <w:r>
              <w:rPr>
                <w:sz w:val="16"/>
              </w:rPr>
              <w:t>SEVERE WINTER STORM</w:t>
            </w:r>
          </w:p>
        </w:tc>
        <w:tc>
          <w:tcPr>
            <w:tcW w:type="dxa" w:w="2930"/>
          </w:tcPr>
          <w:p>
            <w:pPr>
              <w:spacing w:after="0"/>
              <w:jc w:val="left"/>
            </w:pPr>
            <w:r>
              <w:rPr>
                <w:sz w:val="16"/>
              </w:rPr>
              <w:t>Winter Weather</w:t>
            </w:r>
          </w:p>
        </w:tc>
        <w:tc>
          <w:tcPr>
            <w:tcW w:type="dxa" w:w="1513"/>
          </w:tcPr>
          <w:p>
            <w:pPr>
              <w:spacing w:after="0"/>
              <w:jc w:val="right"/>
            </w:pPr>
            <w:r>
              <w:rPr>
                <w:sz w:val="16"/>
              </w:rPr>
              <w:t>$172,728.83</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2009-07-30</w:t>
            </w:r>
          </w:p>
        </w:tc>
        <w:tc>
          <w:tcPr>
            <w:tcW w:type="dxa" w:w="1097"/>
          </w:tcPr>
          <w:p>
            <w:pPr>
              <w:spacing w:after="0"/>
              <w:jc w:val="left"/>
            </w:pPr>
            <w:r>
              <w:rPr>
                <w:sz w:val="16"/>
              </w:rPr>
              <w:t>2009-06-18</w:t>
            </w:r>
          </w:p>
        </w:tc>
        <w:tc>
          <w:tcPr>
            <w:tcW w:type="dxa" w:w="1097"/>
          </w:tcPr>
          <w:p>
            <w:pPr>
              <w:spacing w:after="0"/>
              <w:jc w:val="left"/>
            </w:pPr>
            <w:r>
              <w:rPr>
                <w:sz w:val="16"/>
              </w:rPr>
              <w:t>DR-1852-ME</w:t>
            </w:r>
          </w:p>
        </w:tc>
        <w:tc>
          <w:tcPr>
            <w:tcW w:type="dxa" w:w="1475"/>
          </w:tcPr>
          <w:p>
            <w:pPr>
              <w:spacing w:after="0"/>
              <w:jc w:val="left"/>
            </w:pPr>
            <w:r>
              <w:rPr>
                <w:sz w:val="16"/>
              </w:rPr>
              <w:t>Major disaster</w:t>
            </w:r>
          </w:p>
        </w:tc>
        <w:tc>
          <w:tcPr>
            <w:tcW w:type="dxa" w:w="3176"/>
          </w:tcPr>
          <w:p>
            <w:pPr>
              <w:spacing w:after="0"/>
              <w:jc w:val="left"/>
            </w:pPr>
            <w:r>
              <w:rPr>
                <w:sz w:val="16"/>
              </w:rPr>
              <w:t>SEVERE STORMS, FLOODING, AND LANDSLIDES</w:t>
            </w:r>
          </w:p>
        </w:tc>
        <w:tc>
          <w:tcPr>
            <w:tcW w:type="dxa" w:w="2930"/>
          </w:tcPr>
          <w:p>
            <w:pPr>
              <w:spacing w:after="0"/>
              <w:jc w:val="left"/>
            </w:pPr>
            <w:r>
              <w:rPr>
                <w:sz w:val="16"/>
              </w:rPr>
              <w:t>Inland Flooding; Landslide</w:t>
            </w:r>
          </w:p>
        </w:tc>
        <w:tc>
          <w:tcPr>
            <w:tcW w:type="dxa" w:w="1513"/>
          </w:tcPr>
          <w:p>
            <w:pPr>
              <w:spacing w:after="0"/>
              <w:jc w:val="right"/>
            </w:pPr>
            <w:r>
              <w:rPr>
                <w:sz w:val="16"/>
              </w:rPr>
              <w:t>$154,856.04</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2009-01-09</w:t>
            </w:r>
          </w:p>
        </w:tc>
        <w:tc>
          <w:tcPr>
            <w:tcW w:type="dxa" w:w="1097"/>
          </w:tcPr>
          <w:p>
            <w:pPr>
              <w:spacing w:after="0"/>
              <w:jc w:val="left"/>
            </w:pPr>
            <w:r>
              <w:rPr>
                <w:sz w:val="16"/>
              </w:rPr>
              <w:t>2008-12-11</w:t>
            </w:r>
          </w:p>
        </w:tc>
        <w:tc>
          <w:tcPr>
            <w:tcW w:type="dxa" w:w="1097"/>
          </w:tcPr>
          <w:p>
            <w:pPr>
              <w:spacing w:after="0"/>
              <w:jc w:val="left"/>
            </w:pPr>
            <w:r>
              <w:rPr>
                <w:sz w:val="16"/>
              </w:rPr>
              <w:t>DR-1815-ME</w:t>
            </w:r>
          </w:p>
        </w:tc>
        <w:tc>
          <w:tcPr>
            <w:tcW w:type="dxa" w:w="1475"/>
          </w:tcPr>
          <w:p>
            <w:pPr>
              <w:spacing w:after="0"/>
              <w:jc w:val="left"/>
            </w:pPr>
            <w:r>
              <w:rPr>
                <w:sz w:val="16"/>
              </w:rPr>
              <w:t>Major disaster</w:t>
            </w:r>
          </w:p>
        </w:tc>
        <w:tc>
          <w:tcPr>
            <w:tcW w:type="dxa" w:w="3176"/>
          </w:tcPr>
          <w:p>
            <w:pPr>
              <w:spacing w:after="0"/>
              <w:jc w:val="left"/>
            </w:pPr>
            <w:r>
              <w:rPr>
                <w:sz w:val="16"/>
              </w:rPr>
              <w:t>SEVERE WINTER STORM AND FLOODING</w:t>
            </w:r>
          </w:p>
        </w:tc>
        <w:tc>
          <w:tcPr>
            <w:tcW w:type="dxa" w:w="2930"/>
          </w:tcPr>
          <w:p>
            <w:pPr>
              <w:spacing w:after="0"/>
              <w:jc w:val="left"/>
            </w:pPr>
            <w:r>
              <w:rPr>
                <w:sz w:val="16"/>
              </w:rPr>
              <w:t>Inland Flooding; Winter Weather</w:t>
            </w:r>
          </w:p>
        </w:tc>
        <w:tc>
          <w:tcPr>
            <w:tcW w:type="dxa" w:w="1513"/>
          </w:tcPr>
          <w:p>
            <w:pPr>
              <w:spacing w:after="0"/>
              <w:jc w:val="right"/>
            </w:pPr>
            <w:r>
              <w:rPr>
                <w:sz w:val="16"/>
              </w:rPr>
              <w:t>$494,870.22</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2008-12-15</w:t>
            </w:r>
          </w:p>
        </w:tc>
        <w:tc>
          <w:tcPr>
            <w:tcW w:type="dxa" w:w="1097"/>
          </w:tcPr>
          <w:p>
            <w:pPr>
              <w:spacing w:after="0"/>
              <w:jc w:val="left"/>
            </w:pPr>
            <w:r>
              <w:rPr>
                <w:sz w:val="16"/>
              </w:rPr>
              <w:t>2008-12-11</w:t>
            </w:r>
          </w:p>
        </w:tc>
        <w:tc>
          <w:tcPr>
            <w:tcW w:type="dxa" w:w="1097"/>
          </w:tcPr>
          <w:p>
            <w:pPr>
              <w:spacing w:after="0"/>
              <w:jc w:val="left"/>
            </w:pPr>
            <w:r>
              <w:rPr>
                <w:sz w:val="16"/>
              </w:rPr>
              <w:t>EM-3298-ME</w:t>
            </w:r>
          </w:p>
        </w:tc>
        <w:tc>
          <w:tcPr>
            <w:tcW w:type="dxa" w:w="1475"/>
          </w:tcPr>
          <w:p>
            <w:pPr>
              <w:spacing w:after="0"/>
              <w:jc w:val="left"/>
            </w:pPr>
            <w:r>
              <w:rPr>
                <w:sz w:val="16"/>
              </w:rPr>
              <w:t>Emergency</w:t>
            </w:r>
          </w:p>
        </w:tc>
        <w:tc>
          <w:tcPr>
            <w:tcW w:type="dxa" w:w="3176"/>
          </w:tcPr>
          <w:p>
            <w:pPr>
              <w:spacing w:after="0"/>
              <w:jc w:val="left"/>
            </w:pPr>
            <w:r>
              <w:rPr>
                <w:sz w:val="16"/>
              </w:rPr>
              <w:t>SEVERE WINTER STORM</w:t>
            </w:r>
          </w:p>
        </w:tc>
        <w:tc>
          <w:tcPr>
            <w:tcW w:type="dxa" w:w="2930"/>
          </w:tcPr>
          <w:p>
            <w:pPr>
              <w:spacing w:after="0"/>
              <w:jc w:val="left"/>
            </w:pPr>
            <w:r>
              <w:rPr>
                <w:sz w:val="16"/>
              </w:rPr>
              <w:t>Winter Weather</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r>
              <w:rPr>
                <w:sz w:val="16"/>
              </w:rPr>
              <w:t>same incident as DR-1815</w:t>
            </w:r>
          </w:p>
        </w:tc>
      </w:tr>
      <w:tr>
        <w:trPr>
          <w:cantSplit/>
        </w:trPr>
        <w:tc>
          <w:tcPr>
            <w:tcW w:type="dxa" w:w="1097"/>
          </w:tcPr>
          <w:p>
            <w:pPr>
              <w:spacing w:after="0"/>
              <w:jc w:val="left"/>
            </w:pPr>
            <w:r>
              <w:rPr>
                <w:sz w:val="16"/>
              </w:rPr>
              <w:t>2008-05-09</w:t>
            </w:r>
          </w:p>
        </w:tc>
        <w:tc>
          <w:tcPr>
            <w:tcW w:type="dxa" w:w="1097"/>
          </w:tcPr>
          <w:p>
            <w:pPr>
              <w:spacing w:after="0"/>
              <w:jc w:val="left"/>
            </w:pPr>
            <w:r>
              <w:rPr>
                <w:sz w:val="16"/>
              </w:rPr>
              <w:t>2008-04-28</w:t>
            </w:r>
          </w:p>
        </w:tc>
        <w:tc>
          <w:tcPr>
            <w:tcW w:type="dxa" w:w="1097"/>
          </w:tcPr>
          <w:p>
            <w:pPr>
              <w:spacing w:after="0"/>
              <w:jc w:val="left"/>
            </w:pPr>
            <w:r>
              <w:rPr>
                <w:sz w:val="16"/>
              </w:rPr>
              <w:t>DR-1755-ME</w:t>
            </w:r>
          </w:p>
        </w:tc>
        <w:tc>
          <w:tcPr>
            <w:tcW w:type="dxa" w:w="1475"/>
          </w:tcPr>
          <w:p>
            <w:pPr>
              <w:spacing w:after="0"/>
              <w:jc w:val="left"/>
            </w:pPr>
            <w:r>
              <w:rPr>
                <w:sz w:val="16"/>
              </w:rPr>
              <w:t>Major disaster</w:t>
            </w:r>
          </w:p>
        </w:tc>
        <w:tc>
          <w:tcPr>
            <w:tcW w:type="dxa" w:w="3176"/>
          </w:tcPr>
          <w:p>
            <w:pPr>
              <w:spacing w:after="0"/>
              <w:jc w:val="left"/>
            </w:pPr>
            <w:r>
              <w:rPr>
                <w:sz w:val="16"/>
              </w:rPr>
              <w:t>SEVERE STORMS AND FLOODING</w:t>
            </w:r>
          </w:p>
        </w:tc>
        <w:tc>
          <w:tcPr>
            <w:tcW w:type="dxa" w:w="2930"/>
          </w:tcPr>
          <w:p>
            <w:pPr>
              <w:spacing w:after="0"/>
              <w:jc w:val="left"/>
            </w:pPr>
            <w:r>
              <w:rPr>
                <w:sz w:val="16"/>
              </w:rPr>
              <w:t>Inland Flooding</w:t>
            </w:r>
          </w:p>
        </w:tc>
        <w:tc>
          <w:tcPr>
            <w:tcW w:type="dxa" w:w="1513"/>
          </w:tcPr>
          <w:p>
            <w:pPr>
              <w:spacing w:after="0"/>
              <w:jc w:val="right"/>
            </w:pPr>
            <w:r>
              <w:rPr>
                <w:sz w:val="16"/>
              </w:rPr>
              <w:t>$271,376.52</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2007-04-25</w:t>
            </w:r>
          </w:p>
        </w:tc>
        <w:tc>
          <w:tcPr>
            <w:tcW w:type="dxa" w:w="1097"/>
          </w:tcPr>
          <w:p>
            <w:pPr>
              <w:spacing w:after="0"/>
              <w:jc w:val="left"/>
            </w:pPr>
            <w:r>
              <w:rPr>
                <w:sz w:val="16"/>
              </w:rPr>
              <w:t>2007-04-15</w:t>
            </w:r>
          </w:p>
        </w:tc>
        <w:tc>
          <w:tcPr>
            <w:tcW w:type="dxa" w:w="1097"/>
          </w:tcPr>
          <w:p>
            <w:pPr>
              <w:spacing w:after="0"/>
              <w:jc w:val="left"/>
            </w:pPr>
            <w:r>
              <w:rPr>
                <w:sz w:val="16"/>
              </w:rPr>
              <w:t>DR-1693-ME</w:t>
            </w:r>
          </w:p>
        </w:tc>
        <w:tc>
          <w:tcPr>
            <w:tcW w:type="dxa" w:w="1475"/>
          </w:tcPr>
          <w:p>
            <w:pPr>
              <w:spacing w:after="0"/>
              <w:jc w:val="left"/>
            </w:pPr>
            <w:r>
              <w:rPr>
                <w:sz w:val="16"/>
              </w:rPr>
              <w:t>Major disaster</w:t>
            </w:r>
          </w:p>
        </w:tc>
        <w:tc>
          <w:tcPr>
            <w:tcW w:type="dxa" w:w="3176"/>
          </w:tcPr>
          <w:p>
            <w:pPr>
              <w:spacing w:after="0"/>
              <w:jc w:val="left"/>
            </w:pPr>
            <w:r>
              <w:rPr>
                <w:sz w:val="16"/>
              </w:rPr>
              <w:t>SEVERE STORMS AND INLAND AND COASTAL FLOODING</w:t>
            </w:r>
          </w:p>
        </w:tc>
        <w:tc>
          <w:tcPr>
            <w:tcW w:type="dxa" w:w="2930"/>
          </w:tcPr>
          <w:p>
            <w:pPr>
              <w:spacing w:after="0"/>
              <w:jc w:val="left"/>
            </w:pPr>
            <w:r>
              <w:rPr>
                <w:sz w:val="16"/>
              </w:rPr>
              <w:t>Coastal Flooding</w:t>
            </w:r>
          </w:p>
        </w:tc>
        <w:tc>
          <w:tcPr>
            <w:tcW w:type="dxa" w:w="1513"/>
          </w:tcPr>
          <w:p>
            <w:pPr>
              <w:spacing w:after="0"/>
              <w:jc w:val="right"/>
            </w:pPr>
            <w:r>
              <w:rPr>
                <w:sz w:val="16"/>
              </w:rPr>
              <w:t>$281,284.55</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2007-04-20</w:t>
            </w:r>
          </w:p>
        </w:tc>
        <w:tc>
          <w:tcPr>
            <w:tcW w:type="dxa" w:w="1097"/>
          </w:tcPr>
          <w:p>
            <w:pPr>
              <w:spacing w:after="0"/>
              <w:jc w:val="left"/>
            </w:pPr>
            <w:r>
              <w:rPr>
                <w:sz w:val="16"/>
              </w:rPr>
              <w:t>2007-03-16</w:t>
            </w:r>
          </w:p>
        </w:tc>
        <w:tc>
          <w:tcPr>
            <w:tcW w:type="dxa" w:w="1097"/>
          </w:tcPr>
          <w:p>
            <w:pPr>
              <w:spacing w:after="0"/>
              <w:jc w:val="left"/>
            </w:pPr>
            <w:r>
              <w:rPr>
                <w:sz w:val="16"/>
              </w:rPr>
              <w:t>DR-1691-ME</w:t>
            </w:r>
          </w:p>
        </w:tc>
        <w:tc>
          <w:tcPr>
            <w:tcW w:type="dxa" w:w="1475"/>
          </w:tcPr>
          <w:p>
            <w:pPr>
              <w:spacing w:after="0"/>
              <w:jc w:val="left"/>
            </w:pPr>
            <w:r>
              <w:rPr>
                <w:sz w:val="16"/>
              </w:rPr>
              <w:t>Major disaster</w:t>
            </w:r>
          </w:p>
        </w:tc>
        <w:tc>
          <w:tcPr>
            <w:tcW w:type="dxa" w:w="3176"/>
          </w:tcPr>
          <w:p>
            <w:pPr>
              <w:spacing w:after="0"/>
              <w:jc w:val="left"/>
            </w:pPr>
            <w:r>
              <w:rPr>
                <w:sz w:val="16"/>
              </w:rPr>
              <w:t>FLOODING</w:t>
            </w:r>
          </w:p>
        </w:tc>
        <w:tc>
          <w:tcPr>
            <w:tcW w:type="dxa" w:w="2930"/>
          </w:tcPr>
          <w:p>
            <w:pPr>
              <w:spacing w:after="0"/>
              <w:jc w:val="left"/>
            </w:pPr>
            <w:r>
              <w:rPr>
                <w:sz w:val="16"/>
              </w:rPr>
              <w:t>Inland Flooding</w:t>
            </w:r>
          </w:p>
        </w:tc>
        <w:tc>
          <w:tcPr>
            <w:tcW w:type="dxa" w:w="1513"/>
          </w:tcPr>
          <w:p>
            <w:pPr>
              <w:spacing w:after="0"/>
              <w:jc w:val="right"/>
            </w:pPr>
            <w:r>
              <w:rPr>
                <w:sz w:val="16"/>
              </w:rPr>
              <w:t>$442,049.36</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2005-09-19</w:t>
            </w:r>
          </w:p>
        </w:tc>
        <w:tc>
          <w:tcPr>
            <w:tcW w:type="dxa" w:w="1097"/>
          </w:tcPr>
          <w:p>
            <w:pPr>
              <w:spacing w:after="0"/>
              <w:jc w:val="left"/>
            </w:pPr>
            <w:r>
              <w:rPr>
                <w:sz w:val="16"/>
              </w:rPr>
              <w:t>2005-08-29</w:t>
            </w:r>
          </w:p>
        </w:tc>
        <w:tc>
          <w:tcPr>
            <w:tcW w:type="dxa" w:w="1097"/>
          </w:tcPr>
          <w:p>
            <w:pPr>
              <w:spacing w:after="0"/>
              <w:jc w:val="left"/>
            </w:pPr>
            <w:r>
              <w:rPr>
                <w:sz w:val="16"/>
              </w:rPr>
              <w:t>EM-3256-ME</w:t>
            </w:r>
          </w:p>
        </w:tc>
        <w:tc>
          <w:tcPr>
            <w:tcW w:type="dxa" w:w="1475"/>
          </w:tcPr>
          <w:p>
            <w:pPr>
              <w:spacing w:after="0"/>
              <w:jc w:val="left"/>
            </w:pPr>
            <w:r>
              <w:rPr>
                <w:sz w:val="16"/>
              </w:rPr>
              <w:t>Emergency</w:t>
            </w:r>
          </w:p>
        </w:tc>
        <w:tc>
          <w:tcPr>
            <w:tcW w:type="dxa" w:w="3176"/>
          </w:tcPr>
          <w:p>
            <w:pPr>
              <w:spacing w:after="0"/>
              <w:jc w:val="left"/>
            </w:pPr>
            <w:r>
              <w:rPr>
                <w:sz w:val="16"/>
              </w:rPr>
              <w:t>HURRICANE KATRINA EVACUATION</w:t>
            </w:r>
          </w:p>
        </w:tc>
        <w:tc>
          <w:tcPr>
            <w:tcW w:type="dxa" w:w="2930"/>
          </w:tcPr>
          <w:p>
            <w:pPr>
              <w:spacing w:after="0"/>
              <w:jc w:val="left"/>
            </w:pPr>
            <w:r>
              <w:rPr>
                <w:sz w:val="16"/>
              </w:rPr>
              <w:t>Hurricane: evacuation support, not a local hazard event; not counted</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2005-06-29</w:t>
            </w:r>
          </w:p>
        </w:tc>
        <w:tc>
          <w:tcPr>
            <w:tcW w:type="dxa" w:w="1097"/>
          </w:tcPr>
          <w:p>
            <w:pPr>
              <w:spacing w:after="0"/>
              <w:jc w:val="left"/>
            </w:pPr>
            <w:r>
              <w:rPr>
                <w:sz w:val="16"/>
              </w:rPr>
              <w:t>2005-03-29</w:t>
            </w:r>
          </w:p>
        </w:tc>
        <w:tc>
          <w:tcPr>
            <w:tcW w:type="dxa" w:w="1097"/>
          </w:tcPr>
          <w:p>
            <w:pPr>
              <w:spacing w:after="0"/>
              <w:jc w:val="left"/>
            </w:pPr>
            <w:r>
              <w:rPr>
                <w:sz w:val="16"/>
              </w:rPr>
              <w:t>DR-1591-ME</w:t>
            </w:r>
          </w:p>
        </w:tc>
        <w:tc>
          <w:tcPr>
            <w:tcW w:type="dxa" w:w="1475"/>
          </w:tcPr>
          <w:p>
            <w:pPr>
              <w:spacing w:after="0"/>
              <w:jc w:val="left"/>
            </w:pPr>
            <w:r>
              <w:rPr>
                <w:sz w:val="16"/>
              </w:rPr>
              <w:t>Major disaster</w:t>
            </w:r>
          </w:p>
        </w:tc>
        <w:tc>
          <w:tcPr>
            <w:tcW w:type="dxa" w:w="3176"/>
          </w:tcPr>
          <w:p>
            <w:pPr>
              <w:spacing w:after="0"/>
              <w:jc w:val="left"/>
            </w:pPr>
            <w:r>
              <w:rPr>
                <w:sz w:val="16"/>
              </w:rPr>
              <w:t>SEVERE STORMS, FLOODING, SNOW MELT, AND ICE JAMS</w:t>
            </w:r>
          </w:p>
        </w:tc>
        <w:tc>
          <w:tcPr>
            <w:tcW w:type="dxa" w:w="2930"/>
          </w:tcPr>
          <w:p>
            <w:pPr>
              <w:spacing w:after="0"/>
              <w:jc w:val="left"/>
            </w:pPr>
            <w:r>
              <w:rPr>
                <w:sz w:val="16"/>
              </w:rPr>
              <w:t>Inland Flooding</w:t>
            </w:r>
          </w:p>
        </w:tc>
        <w:tc>
          <w:tcPr>
            <w:tcW w:type="dxa" w:w="1513"/>
          </w:tcPr>
          <w:p>
            <w:pPr>
              <w:spacing w:after="0"/>
              <w:jc w:val="right"/>
            </w:pPr>
            <w:r>
              <w:rPr>
                <w:sz w:val="16"/>
              </w:rPr>
              <w:t>$313,127.22</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2005-03-14</w:t>
            </w:r>
          </w:p>
        </w:tc>
        <w:tc>
          <w:tcPr>
            <w:tcW w:type="dxa" w:w="1097"/>
          </w:tcPr>
          <w:p>
            <w:pPr>
              <w:spacing w:after="0"/>
              <w:jc w:val="left"/>
            </w:pPr>
            <w:r>
              <w:rPr>
                <w:sz w:val="16"/>
              </w:rPr>
              <w:t>2005-02-10</w:t>
            </w:r>
          </w:p>
        </w:tc>
        <w:tc>
          <w:tcPr>
            <w:tcW w:type="dxa" w:w="1097"/>
          </w:tcPr>
          <w:p>
            <w:pPr>
              <w:spacing w:after="0"/>
              <w:jc w:val="left"/>
            </w:pPr>
            <w:r>
              <w:rPr>
                <w:sz w:val="16"/>
              </w:rPr>
              <w:t>EM-3206-ME</w:t>
            </w:r>
          </w:p>
        </w:tc>
        <w:tc>
          <w:tcPr>
            <w:tcW w:type="dxa" w:w="1475"/>
          </w:tcPr>
          <w:p>
            <w:pPr>
              <w:spacing w:after="0"/>
              <w:jc w:val="left"/>
            </w:pPr>
            <w:r>
              <w:rPr>
                <w:sz w:val="16"/>
              </w:rPr>
              <w:t>Emergency</w:t>
            </w:r>
          </w:p>
        </w:tc>
        <w:tc>
          <w:tcPr>
            <w:tcW w:type="dxa" w:w="3176"/>
          </w:tcPr>
          <w:p>
            <w:pPr>
              <w:spacing w:after="0"/>
              <w:jc w:val="left"/>
            </w:pPr>
            <w:r>
              <w:rPr>
                <w:sz w:val="16"/>
              </w:rPr>
              <w:t>RECORD AND/OR NEAR RECORD SNOW</w:t>
            </w:r>
          </w:p>
        </w:tc>
        <w:tc>
          <w:tcPr>
            <w:tcW w:type="dxa" w:w="2930"/>
          </w:tcPr>
          <w:p>
            <w:pPr>
              <w:spacing w:after="0"/>
              <w:jc w:val="left"/>
            </w:pPr>
            <w:r>
              <w:rPr>
                <w:sz w:val="16"/>
              </w:rPr>
              <w:t>Winter Weather</w:t>
            </w:r>
          </w:p>
        </w:tc>
        <w:tc>
          <w:tcPr>
            <w:tcW w:type="dxa" w:w="1513"/>
          </w:tcPr>
          <w:p>
            <w:pPr>
              <w:spacing w:after="0"/>
              <w:jc w:val="right"/>
            </w:pPr>
            <w:r>
              <w:rPr>
                <w:sz w:val="16"/>
              </w:rPr>
              <w:t>$126,438.33</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1998-01-13</w:t>
            </w:r>
          </w:p>
        </w:tc>
        <w:tc>
          <w:tcPr>
            <w:tcW w:type="dxa" w:w="1097"/>
          </w:tcPr>
          <w:p>
            <w:pPr>
              <w:spacing w:after="0"/>
              <w:jc w:val="left"/>
            </w:pPr>
            <w:r>
              <w:rPr>
                <w:sz w:val="16"/>
              </w:rPr>
              <w:t>1998-01-05</w:t>
            </w:r>
          </w:p>
        </w:tc>
        <w:tc>
          <w:tcPr>
            <w:tcW w:type="dxa" w:w="1097"/>
          </w:tcPr>
          <w:p>
            <w:pPr>
              <w:spacing w:after="0"/>
              <w:jc w:val="left"/>
            </w:pPr>
            <w:r>
              <w:rPr>
                <w:sz w:val="16"/>
              </w:rPr>
              <w:t>DR-1198-ME</w:t>
            </w:r>
          </w:p>
        </w:tc>
        <w:tc>
          <w:tcPr>
            <w:tcW w:type="dxa" w:w="1475"/>
          </w:tcPr>
          <w:p>
            <w:pPr>
              <w:spacing w:after="0"/>
              <w:jc w:val="left"/>
            </w:pPr>
            <w:r>
              <w:rPr>
                <w:sz w:val="16"/>
              </w:rPr>
              <w:t>Major disaster</w:t>
            </w:r>
          </w:p>
        </w:tc>
        <w:tc>
          <w:tcPr>
            <w:tcW w:type="dxa" w:w="3176"/>
          </w:tcPr>
          <w:p>
            <w:pPr>
              <w:spacing w:after="0"/>
              <w:jc w:val="left"/>
            </w:pPr>
            <w:r>
              <w:rPr>
                <w:sz w:val="16"/>
              </w:rPr>
              <w:t>SEVERE ICE STORMS, RAINS AND HIGH WINDS</w:t>
            </w:r>
          </w:p>
        </w:tc>
        <w:tc>
          <w:tcPr>
            <w:tcW w:type="dxa" w:w="2930"/>
          </w:tcPr>
          <w:p>
            <w:pPr>
              <w:spacing w:after="0"/>
              <w:jc w:val="left"/>
            </w:pPr>
            <w:r>
              <w:rPr>
                <w:sz w:val="16"/>
              </w:rPr>
              <w:t>Ice Storm; Strong Wind</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1996-05-20</w:t>
            </w:r>
          </w:p>
        </w:tc>
        <w:tc>
          <w:tcPr>
            <w:tcW w:type="dxa" w:w="1097"/>
          </w:tcPr>
          <w:p>
            <w:pPr>
              <w:spacing w:after="0"/>
              <w:jc w:val="left"/>
            </w:pPr>
            <w:r>
              <w:rPr>
                <w:sz w:val="16"/>
              </w:rPr>
              <w:t>1996-04-16</w:t>
            </w:r>
          </w:p>
        </w:tc>
        <w:tc>
          <w:tcPr>
            <w:tcW w:type="dxa" w:w="1097"/>
          </w:tcPr>
          <w:p>
            <w:pPr>
              <w:spacing w:after="0"/>
              <w:jc w:val="left"/>
            </w:pPr>
            <w:r>
              <w:rPr>
                <w:sz w:val="16"/>
              </w:rPr>
              <w:t>DR-1114-ME</w:t>
            </w:r>
          </w:p>
        </w:tc>
        <w:tc>
          <w:tcPr>
            <w:tcW w:type="dxa" w:w="1475"/>
          </w:tcPr>
          <w:p>
            <w:pPr>
              <w:spacing w:after="0"/>
              <w:jc w:val="left"/>
            </w:pPr>
            <w:r>
              <w:rPr>
                <w:sz w:val="16"/>
              </w:rPr>
              <w:t>Major disaster</w:t>
            </w:r>
          </w:p>
        </w:tc>
        <w:tc>
          <w:tcPr>
            <w:tcW w:type="dxa" w:w="3176"/>
          </w:tcPr>
          <w:p>
            <w:pPr>
              <w:spacing w:after="0"/>
              <w:jc w:val="left"/>
            </w:pPr>
            <w:r>
              <w:rPr>
                <w:sz w:val="16"/>
              </w:rPr>
              <w:t>SEVERE STORMS, MUDSLIDES, FLOODING</w:t>
            </w:r>
          </w:p>
        </w:tc>
        <w:tc>
          <w:tcPr>
            <w:tcW w:type="dxa" w:w="2930"/>
          </w:tcPr>
          <w:p>
            <w:pPr>
              <w:spacing w:after="0"/>
              <w:jc w:val="left"/>
            </w:pPr>
            <w:r>
              <w:rPr>
                <w:sz w:val="16"/>
              </w:rPr>
              <w:t>Inland Flooding; Landslide</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1993-03-15</w:t>
            </w:r>
          </w:p>
        </w:tc>
        <w:tc>
          <w:tcPr>
            <w:tcW w:type="dxa" w:w="1097"/>
          </w:tcPr>
          <w:p>
            <w:pPr>
              <w:spacing w:after="0"/>
              <w:jc w:val="left"/>
            </w:pPr>
            <w:r>
              <w:rPr>
                <w:sz w:val="16"/>
              </w:rPr>
              <w:t>1993-03-13</w:t>
            </w:r>
          </w:p>
        </w:tc>
        <w:tc>
          <w:tcPr>
            <w:tcW w:type="dxa" w:w="1097"/>
          </w:tcPr>
          <w:p>
            <w:pPr>
              <w:spacing w:after="0"/>
              <w:jc w:val="left"/>
            </w:pPr>
            <w:r>
              <w:rPr>
                <w:sz w:val="16"/>
              </w:rPr>
              <w:t>EM-3099-ME</w:t>
            </w:r>
          </w:p>
        </w:tc>
        <w:tc>
          <w:tcPr>
            <w:tcW w:type="dxa" w:w="1475"/>
          </w:tcPr>
          <w:p>
            <w:pPr>
              <w:spacing w:after="0"/>
              <w:jc w:val="left"/>
            </w:pPr>
            <w:r>
              <w:rPr>
                <w:sz w:val="16"/>
              </w:rPr>
              <w:t>Emergency</w:t>
            </w:r>
          </w:p>
        </w:tc>
        <w:tc>
          <w:tcPr>
            <w:tcW w:type="dxa" w:w="3176"/>
          </w:tcPr>
          <w:p>
            <w:pPr>
              <w:spacing w:after="0"/>
              <w:jc w:val="left"/>
            </w:pPr>
            <w:r>
              <w:rPr>
                <w:sz w:val="16"/>
              </w:rPr>
              <w:t>BLIZZARDS, SEVERE WINDS &amp; SNOWFALL, COASTAL STORM</w:t>
            </w:r>
          </w:p>
        </w:tc>
        <w:tc>
          <w:tcPr>
            <w:tcW w:type="dxa" w:w="2930"/>
          </w:tcPr>
          <w:p>
            <w:pPr>
              <w:spacing w:after="0"/>
              <w:jc w:val="left"/>
            </w:pPr>
            <w:r>
              <w:rPr>
                <w:sz w:val="16"/>
              </w:rPr>
              <w:t>Winter Weather (primary); also designated: Coastal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1992-03-27</w:t>
            </w:r>
          </w:p>
        </w:tc>
        <w:tc>
          <w:tcPr>
            <w:tcW w:type="dxa" w:w="1097"/>
          </w:tcPr>
          <w:p>
            <w:pPr>
              <w:spacing w:after="0"/>
              <w:jc w:val="left"/>
            </w:pPr>
            <w:r>
              <w:rPr>
                <w:sz w:val="16"/>
              </w:rPr>
              <w:t>1992-03-10</w:t>
            </w:r>
          </w:p>
        </w:tc>
        <w:tc>
          <w:tcPr>
            <w:tcW w:type="dxa" w:w="1097"/>
          </w:tcPr>
          <w:p>
            <w:pPr>
              <w:spacing w:after="0"/>
              <w:jc w:val="left"/>
            </w:pPr>
            <w:r>
              <w:rPr>
                <w:sz w:val="16"/>
              </w:rPr>
              <w:t>DR-940-ME</w:t>
            </w:r>
          </w:p>
        </w:tc>
        <w:tc>
          <w:tcPr>
            <w:tcW w:type="dxa" w:w="1475"/>
          </w:tcPr>
          <w:p>
            <w:pPr>
              <w:spacing w:after="0"/>
              <w:jc w:val="left"/>
            </w:pPr>
            <w:r>
              <w:rPr>
                <w:sz w:val="16"/>
              </w:rPr>
              <w:t>Major disaster</w:t>
            </w:r>
          </w:p>
        </w:tc>
        <w:tc>
          <w:tcPr>
            <w:tcW w:type="dxa" w:w="3176"/>
          </w:tcPr>
          <w:p>
            <w:pPr>
              <w:spacing w:after="0"/>
              <w:jc w:val="left"/>
            </w:pPr>
            <w:r>
              <w:rPr>
                <w:sz w:val="16"/>
              </w:rPr>
              <w:t>HEAVY RAINS, ICE JAMS &amp;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1991-11-07</w:t>
            </w:r>
          </w:p>
        </w:tc>
        <w:tc>
          <w:tcPr>
            <w:tcW w:type="dxa" w:w="1097"/>
          </w:tcPr>
          <w:p>
            <w:pPr>
              <w:spacing w:after="0"/>
              <w:jc w:val="left"/>
            </w:pPr>
            <w:r>
              <w:rPr>
                <w:sz w:val="16"/>
              </w:rPr>
              <w:t>1991-10-30</w:t>
            </w:r>
          </w:p>
        </w:tc>
        <w:tc>
          <w:tcPr>
            <w:tcW w:type="dxa" w:w="1097"/>
          </w:tcPr>
          <w:p>
            <w:pPr>
              <w:spacing w:after="0"/>
              <w:jc w:val="left"/>
            </w:pPr>
            <w:r>
              <w:rPr>
                <w:sz w:val="16"/>
              </w:rPr>
              <w:t>DR-921-ME</w:t>
            </w:r>
          </w:p>
        </w:tc>
        <w:tc>
          <w:tcPr>
            <w:tcW w:type="dxa" w:w="1475"/>
          </w:tcPr>
          <w:p>
            <w:pPr>
              <w:spacing w:after="0"/>
              <w:jc w:val="left"/>
            </w:pPr>
            <w:r>
              <w:rPr>
                <w:sz w:val="16"/>
              </w:rPr>
              <w:t>Major disaster</w:t>
            </w:r>
          </w:p>
        </w:tc>
        <w:tc>
          <w:tcPr>
            <w:tcW w:type="dxa" w:w="3176"/>
          </w:tcPr>
          <w:p>
            <w:pPr>
              <w:spacing w:after="0"/>
              <w:jc w:val="left"/>
            </w:pPr>
            <w:r>
              <w:rPr>
                <w:sz w:val="16"/>
              </w:rPr>
              <w:t>COASTAL STORM</w:t>
            </w:r>
          </w:p>
        </w:tc>
        <w:tc>
          <w:tcPr>
            <w:tcW w:type="dxa" w:w="2930"/>
          </w:tcPr>
          <w:p>
            <w:pPr>
              <w:spacing w:after="0"/>
              <w:jc w:val="left"/>
            </w:pPr>
            <w:r>
              <w:rPr>
                <w:sz w:val="16"/>
              </w:rPr>
              <w:t>Coastal Flooding</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1991-08-28</w:t>
            </w:r>
          </w:p>
        </w:tc>
        <w:tc>
          <w:tcPr>
            <w:tcW w:type="dxa" w:w="1097"/>
          </w:tcPr>
          <w:p>
            <w:pPr>
              <w:spacing w:after="0"/>
              <w:jc w:val="left"/>
            </w:pPr>
            <w:r>
              <w:rPr>
                <w:sz w:val="16"/>
              </w:rPr>
              <w:t>1991-08-18</w:t>
            </w:r>
          </w:p>
        </w:tc>
        <w:tc>
          <w:tcPr>
            <w:tcW w:type="dxa" w:w="1097"/>
          </w:tcPr>
          <w:p>
            <w:pPr>
              <w:spacing w:after="0"/>
              <w:jc w:val="left"/>
            </w:pPr>
            <w:r>
              <w:rPr>
                <w:sz w:val="16"/>
              </w:rPr>
              <w:t>DR-915-ME</w:t>
            </w:r>
          </w:p>
        </w:tc>
        <w:tc>
          <w:tcPr>
            <w:tcW w:type="dxa" w:w="1475"/>
          </w:tcPr>
          <w:p>
            <w:pPr>
              <w:spacing w:after="0"/>
              <w:jc w:val="left"/>
            </w:pPr>
            <w:r>
              <w:rPr>
                <w:sz w:val="16"/>
              </w:rPr>
              <w:t>Major disaster</w:t>
            </w:r>
          </w:p>
        </w:tc>
        <w:tc>
          <w:tcPr>
            <w:tcW w:type="dxa" w:w="3176"/>
          </w:tcPr>
          <w:p>
            <w:pPr>
              <w:spacing w:after="0"/>
              <w:jc w:val="left"/>
            </w:pPr>
            <w:r>
              <w:rPr>
                <w:sz w:val="16"/>
              </w:rPr>
              <w:t>HURRICANE BOB &amp; FLOODING</w:t>
            </w:r>
          </w:p>
        </w:tc>
        <w:tc>
          <w:tcPr>
            <w:tcW w:type="dxa" w:w="2930"/>
          </w:tcPr>
          <w:p>
            <w:pPr>
              <w:spacing w:after="0"/>
              <w:jc w:val="left"/>
            </w:pPr>
            <w:r>
              <w:rPr>
                <w:sz w:val="16"/>
              </w:rPr>
              <w:t>Hurricane</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1987-04-09</w:t>
            </w:r>
          </w:p>
        </w:tc>
        <w:tc>
          <w:tcPr>
            <w:tcW w:type="dxa" w:w="1097"/>
          </w:tcPr>
          <w:p>
            <w:pPr>
              <w:spacing w:after="0"/>
              <w:jc w:val="left"/>
            </w:pPr>
            <w:r>
              <w:rPr>
                <w:sz w:val="16"/>
              </w:rPr>
              <w:t>1987-03-30</w:t>
            </w:r>
          </w:p>
        </w:tc>
        <w:tc>
          <w:tcPr>
            <w:tcW w:type="dxa" w:w="1097"/>
          </w:tcPr>
          <w:p>
            <w:pPr>
              <w:spacing w:after="0"/>
              <w:jc w:val="left"/>
            </w:pPr>
            <w:r>
              <w:rPr>
                <w:sz w:val="16"/>
              </w:rPr>
              <w:t>DR-788-ME</w:t>
            </w:r>
          </w:p>
        </w:tc>
        <w:tc>
          <w:tcPr>
            <w:tcW w:type="dxa" w:w="1475"/>
          </w:tcPr>
          <w:p>
            <w:pPr>
              <w:spacing w:after="0"/>
              <w:jc w:val="left"/>
            </w:pPr>
            <w:r>
              <w:rPr>
                <w:sz w:val="16"/>
              </w:rPr>
              <w:t>Major disaster</w:t>
            </w:r>
          </w:p>
        </w:tc>
        <w:tc>
          <w:tcPr>
            <w:tcW w:type="dxa" w:w="3176"/>
          </w:tcPr>
          <w:p>
            <w:pPr>
              <w:spacing w:after="0"/>
              <w:jc w:val="left"/>
            </w:pPr>
            <w:r>
              <w:rPr>
                <w:sz w:val="16"/>
              </w:rPr>
              <w:t>SEVERE STORMS &amp;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1980-09-20</w:t>
            </w:r>
          </w:p>
        </w:tc>
        <w:tc>
          <w:tcPr>
            <w:tcW w:type="dxa" w:w="1097"/>
          </w:tcPr>
          <w:p>
            <w:pPr>
              <w:spacing w:after="0"/>
              <w:jc w:val="left"/>
            </w:pPr>
            <w:r>
              <w:rPr>
                <w:sz w:val="16"/>
              </w:rPr>
              <w:t>1980-09-20</w:t>
            </w:r>
          </w:p>
        </w:tc>
        <w:tc>
          <w:tcPr>
            <w:tcW w:type="dxa" w:w="1097"/>
          </w:tcPr>
          <w:p>
            <w:pPr>
              <w:spacing w:after="0"/>
              <w:jc w:val="left"/>
            </w:pPr>
            <w:r>
              <w:rPr>
                <w:sz w:val="16"/>
              </w:rPr>
              <w:t>EM-3082-ME</w:t>
            </w:r>
          </w:p>
        </w:tc>
        <w:tc>
          <w:tcPr>
            <w:tcW w:type="dxa" w:w="1475"/>
          </w:tcPr>
          <w:p>
            <w:pPr>
              <w:spacing w:after="0"/>
              <w:jc w:val="left"/>
            </w:pPr>
            <w:r>
              <w:rPr>
                <w:sz w:val="16"/>
              </w:rPr>
              <w:t>Emergency</w:t>
            </w:r>
          </w:p>
        </w:tc>
        <w:tc>
          <w:tcPr>
            <w:tcW w:type="dxa" w:w="3176"/>
          </w:tcPr>
          <w:p>
            <w:pPr>
              <w:spacing w:after="0"/>
              <w:jc w:val="left"/>
            </w:pPr>
            <w:r>
              <w:rPr>
                <w:sz w:val="16"/>
              </w:rPr>
              <w:t>RED TIDE-TOXIC ALGAE</w:t>
            </w:r>
          </w:p>
        </w:tc>
        <w:tc>
          <w:tcPr>
            <w:tcW w:type="dxa" w:w="2930"/>
          </w:tcPr>
          <w:p>
            <w:pPr>
              <w:spacing w:after="0"/>
              <w:jc w:val="left"/>
            </w:pPr>
            <w:r>
              <w:rPr>
                <w:sz w:val="16"/>
              </w:rPr>
              <w:t>Fishing Losses: economic loss, not a physical hazard event; non-natural, not counted</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1974-01-18</w:t>
            </w:r>
          </w:p>
        </w:tc>
        <w:tc>
          <w:tcPr>
            <w:tcW w:type="dxa" w:w="1097"/>
          </w:tcPr>
          <w:p>
            <w:pPr>
              <w:spacing w:after="0"/>
              <w:jc w:val="left"/>
            </w:pPr>
            <w:r>
              <w:rPr>
                <w:sz w:val="16"/>
              </w:rPr>
              <w:t>1974-01-18</w:t>
            </w:r>
          </w:p>
        </w:tc>
        <w:tc>
          <w:tcPr>
            <w:tcW w:type="dxa" w:w="1097"/>
          </w:tcPr>
          <w:p>
            <w:pPr>
              <w:spacing w:after="0"/>
              <w:jc w:val="left"/>
            </w:pPr>
            <w:r>
              <w:rPr>
                <w:sz w:val="16"/>
              </w:rPr>
              <w:t>DR-410-ME</w:t>
            </w:r>
          </w:p>
        </w:tc>
        <w:tc>
          <w:tcPr>
            <w:tcW w:type="dxa" w:w="1475"/>
          </w:tcPr>
          <w:p>
            <w:pPr>
              <w:spacing w:after="0"/>
              <w:jc w:val="left"/>
            </w:pPr>
            <w:r>
              <w:rPr>
                <w:sz w:val="16"/>
              </w:rPr>
              <w:t>Major disaster</w:t>
            </w:r>
          </w:p>
        </w:tc>
        <w:tc>
          <w:tcPr>
            <w:tcW w:type="dxa" w:w="3176"/>
          </w:tcPr>
          <w:p>
            <w:pPr>
              <w:spacing w:after="0"/>
              <w:jc w:val="left"/>
            </w:pPr>
            <w:r>
              <w:rPr>
                <w:sz w:val="16"/>
              </w:rPr>
              <w:t>SEVERE STORMS &amp;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1972-09-28</w:t>
            </w:r>
          </w:p>
        </w:tc>
        <w:tc>
          <w:tcPr>
            <w:tcW w:type="dxa" w:w="1097"/>
          </w:tcPr>
          <w:p>
            <w:pPr>
              <w:spacing w:after="0"/>
              <w:jc w:val="left"/>
            </w:pPr>
            <w:r>
              <w:rPr>
                <w:sz w:val="16"/>
              </w:rPr>
              <w:t>1972-09-28</w:t>
            </w:r>
          </w:p>
        </w:tc>
        <w:tc>
          <w:tcPr>
            <w:tcW w:type="dxa" w:w="1097"/>
          </w:tcPr>
          <w:p>
            <w:pPr>
              <w:spacing w:after="0"/>
              <w:jc w:val="left"/>
            </w:pPr>
            <w:r>
              <w:rPr>
                <w:sz w:val="16"/>
              </w:rPr>
              <w:t>DR-356-ME</w:t>
            </w:r>
          </w:p>
        </w:tc>
        <w:tc>
          <w:tcPr>
            <w:tcW w:type="dxa" w:w="1475"/>
          </w:tcPr>
          <w:p>
            <w:pPr>
              <w:spacing w:after="0"/>
              <w:jc w:val="left"/>
            </w:pPr>
            <w:r>
              <w:rPr>
                <w:sz w:val="16"/>
              </w:rPr>
              <w:t>Major disaster</w:t>
            </w:r>
          </w:p>
        </w:tc>
        <w:tc>
          <w:tcPr>
            <w:tcW w:type="dxa" w:w="3176"/>
          </w:tcPr>
          <w:p>
            <w:pPr>
              <w:spacing w:after="0"/>
              <w:jc w:val="left"/>
            </w:pPr>
            <w:r>
              <w:rPr>
                <w:sz w:val="16"/>
              </w:rPr>
              <w:t>TOXIC ALGAE IN COASTAL WATERS</w:t>
            </w:r>
          </w:p>
        </w:tc>
        <w:tc>
          <w:tcPr>
            <w:tcW w:type="dxa" w:w="2930"/>
          </w:tcPr>
          <w:p>
            <w:pPr>
              <w:spacing w:after="0"/>
              <w:jc w:val="left"/>
            </w:pPr>
            <w:r>
              <w:rPr>
                <w:sz w:val="16"/>
              </w:rPr>
              <w:t>Fishing Losses: economic loss, not a physical hazard event; non-natural, not counted</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1972-03-07</w:t>
            </w:r>
          </w:p>
        </w:tc>
        <w:tc>
          <w:tcPr>
            <w:tcW w:type="dxa" w:w="1097"/>
          </w:tcPr>
          <w:p>
            <w:pPr>
              <w:spacing w:after="0"/>
              <w:jc w:val="left"/>
            </w:pPr>
            <w:r>
              <w:rPr>
                <w:sz w:val="16"/>
              </w:rPr>
              <w:t>1972-03-07</w:t>
            </w:r>
          </w:p>
        </w:tc>
        <w:tc>
          <w:tcPr>
            <w:tcW w:type="dxa" w:w="1097"/>
          </w:tcPr>
          <w:p>
            <w:pPr>
              <w:spacing w:after="0"/>
              <w:jc w:val="left"/>
            </w:pPr>
            <w:r>
              <w:rPr>
                <w:sz w:val="16"/>
              </w:rPr>
              <w:t>DR-326-ME</w:t>
            </w:r>
          </w:p>
        </w:tc>
        <w:tc>
          <w:tcPr>
            <w:tcW w:type="dxa" w:w="1475"/>
          </w:tcPr>
          <w:p>
            <w:pPr>
              <w:spacing w:after="0"/>
              <w:jc w:val="left"/>
            </w:pPr>
            <w:r>
              <w:rPr>
                <w:sz w:val="16"/>
              </w:rPr>
              <w:t>Major disaster</w:t>
            </w:r>
          </w:p>
        </w:tc>
        <w:tc>
          <w:tcPr>
            <w:tcW w:type="dxa" w:w="3176"/>
          </w:tcPr>
          <w:p>
            <w:pPr>
              <w:spacing w:after="0"/>
              <w:jc w:val="left"/>
            </w:pPr>
            <w:r>
              <w:rPr>
                <w:sz w:val="16"/>
              </w:rPr>
              <w:t>SEVERE STORMS &amp;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1970-02-27</w:t>
            </w:r>
          </w:p>
        </w:tc>
        <w:tc>
          <w:tcPr>
            <w:tcW w:type="dxa" w:w="1097"/>
          </w:tcPr>
          <w:p>
            <w:pPr>
              <w:spacing w:after="0"/>
              <w:jc w:val="left"/>
            </w:pPr>
            <w:r>
              <w:rPr>
                <w:sz w:val="16"/>
              </w:rPr>
              <w:t>1970-02-27</w:t>
            </w:r>
          </w:p>
        </w:tc>
        <w:tc>
          <w:tcPr>
            <w:tcW w:type="dxa" w:w="1097"/>
          </w:tcPr>
          <w:p>
            <w:pPr>
              <w:spacing w:after="0"/>
              <w:jc w:val="left"/>
            </w:pPr>
            <w:r>
              <w:rPr>
                <w:sz w:val="16"/>
              </w:rPr>
              <w:t>DR-284-ME</w:t>
            </w:r>
          </w:p>
        </w:tc>
        <w:tc>
          <w:tcPr>
            <w:tcW w:type="dxa" w:w="1475"/>
          </w:tcPr>
          <w:p>
            <w:pPr>
              <w:spacing w:after="0"/>
              <w:jc w:val="left"/>
            </w:pPr>
            <w:r>
              <w:rPr>
                <w:sz w:val="16"/>
              </w:rPr>
              <w:t>Major disaster</w:t>
            </w:r>
          </w:p>
        </w:tc>
        <w:tc>
          <w:tcPr>
            <w:tcW w:type="dxa" w:w="3176"/>
          </w:tcPr>
          <w:p>
            <w:pPr>
              <w:spacing w:after="0"/>
              <w:jc w:val="left"/>
            </w:pPr>
            <w:r>
              <w:rPr>
                <w:sz w:val="16"/>
              </w:rPr>
              <w:t>SEVERE STORMS, ICE JAMS &amp;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bl>
    <w:p>
      <w:pPr>
        <w:spacing w:after="40" w:before="60"/>
        <w:ind w:left="360"/>
      </w:pPr>
      <w:r>
        <w:rPr>
          <w:sz w:val="15"/>
        </w:rPr>
        <w:t>School districts and special districts in this county: $220,126.94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13</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3</w:t>
            </w:r>
          </w:p>
        </w:tc>
        <w:tc>
          <w:tcPr>
            <w:tcW w:type="dxa" w:w="1092"/>
          </w:tcPr>
          <w:p>
            <w:pPr>
              <w:spacing w:after="0"/>
              <w:jc w:val="right"/>
            </w:pPr>
            <w:r>
              <w:rPr>
                <w:sz w:val="16"/>
              </w:rPr>
              <w:t>4</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22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21</w:t>
            </w:r>
          </w:p>
        </w:tc>
        <w:tc>
          <w:tcPr>
            <w:tcW w:type="dxa" w:w="1132"/>
          </w:tcPr>
          <w:p>
            <w:pPr>
              <w:spacing w:after="0"/>
              <w:jc w:val="right"/>
            </w:pPr>
            <w:r>
              <w:rPr>
                <w:sz w:val="16"/>
              </w:rPr>
              <w:t>9</w:t>
            </w:r>
          </w:p>
        </w:tc>
        <w:tc>
          <w:tcPr>
            <w:tcW w:type="dxa" w:w="1068"/>
          </w:tcPr>
          <w:p>
            <w:pPr>
              <w:spacing w:after="0"/>
              <w:jc w:val="right"/>
            </w:pPr>
            <w:r>
              <w:rPr>
                <w:sz w:val="16"/>
              </w:rPr>
              <w:t>0</w:t>
            </w:r>
          </w:p>
        </w:tc>
        <w:tc>
          <w:tcPr>
            <w:tcW w:type="dxa" w:w="779"/>
          </w:tcPr>
          <w:p>
            <w:pPr>
              <w:spacing w:after="0"/>
              <w:jc w:val="right"/>
            </w:pPr>
            <w:r>
              <w:rPr>
                <w:sz w:val="16"/>
              </w:rPr>
              <w:t>9</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4</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4</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39</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9</w:t>
            </w:r>
          </w:p>
        </w:tc>
        <w:tc>
          <w:tcPr>
            <w:tcW w:type="dxa" w:w="1092"/>
          </w:tcPr>
          <w:p>
            <w:pPr>
              <w:spacing w:after="0"/>
              <w:jc w:val="right"/>
            </w:pPr>
            <w:r>
              <w:rPr>
                <w:sz w:val="16"/>
              </w:rPr>
              <w:t>16</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9</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101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8</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r>
              <w:rPr>
                <w:sz w:val="16"/>
              </w:rPr>
              <w:t>Includes 24 High Wind records and 39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161</w:t>
            </w:r>
          </w:p>
        </w:tc>
        <w:tc>
          <w:tcPr>
            <w:tcW w:type="dxa" w:w="1132"/>
          </w:tcPr>
          <w:p>
            <w:pPr>
              <w:spacing w:after="0"/>
              <w:jc w:val="right"/>
            </w:pPr>
            <w:r>
              <w:rPr>
                <w:sz w:val="16"/>
              </w:rPr>
              <w:t>3</w:t>
            </w:r>
          </w:p>
        </w:tc>
        <w:tc>
          <w:tcPr>
            <w:tcW w:type="dxa" w:w="1068"/>
          </w:tcPr>
          <w:p>
            <w:pPr>
              <w:spacing w:after="0"/>
              <w:jc w:val="right"/>
            </w:pPr>
            <w:r>
              <w:rPr>
                <w:sz w:val="16"/>
              </w:rPr>
              <w:t>2</w:t>
            </w:r>
          </w:p>
        </w:tc>
        <w:tc>
          <w:tcPr>
            <w:tcW w:type="dxa" w:w="779"/>
          </w:tcPr>
          <w:p>
            <w:pPr>
              <w:spacing w:after="0"/>
              <w:jc w:val="right"/>
            </w:pPr>
            <w:r>
              <w:rPr>
                <w:sz w:val="16"/>
              </w:rPr>
              <w:t>18</w:t>
            </w:r>
          </w:p>
        </w:tc>
        <w:tc>
          <w:tcPr>
            <w:tcW w:type="dxa" w:w="1092"/>
          </w:tcPr>
          <w:p>
            <w:pPr>
              <w:spacing w:after="0"/>
              <w:jc w:val="right"/>
            </w:pPr>
            <w:r>
              <w:rPr>
                <w:sz w:val="16"/>
              </w:rPr>
              <w:t>5</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3"/>
        <w:gridCol w:w="2835"/>
        <w:gridCol w:w="2570"/>
        <w:gridCol w:w="1075"/>
        <w:gridCol w:w="1778"/>
        <w:gridCol w:w="704"/>
        <w:gridCol w:w="2861"/>
      </w:tblGrid>
      <w:tr>
        <w:trPr>
          <w:cantSplit/>
          <w:tblHeader/>
        </w:trPr>
        <w:tc>
          <w:tcPr>
            <w:tcW w:type="dxa" w:w="1037"/>
            <w:shd w:val="clear" w:color="auto" w:fill="E8E8E8"/>
          </w:tcPr>
          <w:p>
            <w:pPr>
              <w:spacing w:after="0"/>
              <w:jc w:val="left"/>
            </w:pPr>
            <w:r>
              <w:rPr>
                <w:b/>
                <w:sz w:val="16"/>
              </w:rPr>
              <w:t>Date</w:t>
            </w:r>
          </w:p>
        </w:tc>
        <w:tc>
          <w:tcPr>
            <w:tcW w:type="dxa" w:w="1253"/>
            <w:shd w:val="clear" w:color="auto" w:fill="E8E8E8"/>
          </w:tcPr>
          <w:p>
            <w:pPr>
              <w:spacing w:after="0"/>
              <w:jc w:val="left"/>
            </w:pPr>
            <w:r>
              <w:rPr>
                <w:b/>
                <w:sz w:val="16"/>
              </w:rPr>
              <w:t>Event type</w:t>
            </w:r>
          </w:p>
        </w:tc>
        <w:tc>
          <w:tcPr>
            <w:tcW w:type="dxa" w:w="2835"/>
            <w:shd w:val="clear" w:color="auto" w:fill="E8E8E8"/>
          </w:tcPr>
          <w:p>
            <w:pPr>
              <w:spacing w:after="0"/>
              <w:jc w:val="left"/>
            </w:pPr>
            <w:r>
              <w:rPr>
                <w:b/>
                <w:sz w:val="16"/>
              </w:rPr>
              <w:t>Magnitude or extent</w:t>
            </w:r>
          </w:p>
        </w:tc>
        <w:tc>
          <w:tcPr>
            <w:tcW w:type="dxa" w:w="257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8"/>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2024-01-10</w:t>
            </w:r>
          </w:p>
        </w:tc>
        <w:tc>
          <w:tcPr>
            <w:tcW w:type="dxa" w:w="1253"/>
          </w:tcPr>
          <w:p>
            <w:pPr>
              <w:spacing w:after="0"/>
              <w:jc w:val="left"/>
            </w:pPr>
            <w:r>
              <w:rPr>
                <w:sz w:val="16"/>
              </w:rPr>
              <w:t>Coastal Flood</w:t>
            </w:r>
          </w:p>
        </w:tc>
        <w:tc>
          <w:tcPr>
            <w:tcW w:type="dxa" w:w="2835"/>
          </w:tcPr>
          <w:p>
            <w:pPr>
              <w:spacing w:after="0"/>
              <w:jc w:val="left"/>
            </w:pPr>
          </w:p>
        </w:tc>
        <w:tc>
          <w:tcPr>
            <w:tcW w:type="dxa" w:w="2570"/>
          </w:tcPr>
          <w:p>
            <w:pPr>
              <w:spacing w:after="0"/>
              <w:jc w:val="left"/>
            </w:pPr>
            <w:r>
              <w:rPr>
                <w:sz w:val="16"/>
              </w:rPr>
              <w:t>$7,000,000 property; $0 crops, reported for the zone (2024 dollars)</w:t>
            </w:r>
          </w:p>
        </w:tc>
        <w:tc>
          <w:tcPr>
            <w:tcW w:type="dxa" w:w="1075"/>
          </w:tcPr>
          <w:p>
            <w:pPr>
              <w:spacing w:after="0"/>
              <w:jc w:val="right"/>
            </w:pPr>
            <w:r>
              <w:rPr>
                <w:sz w:val="16"/>
              </w:rPr>
              <w:t>0, 0</w:t>
            </w:r>
          </w:p>
        </w:tc>
        <w:tc>
          <w:tcPr>
            <w:tcW w:type="dxa" w:w="1778"/>
          </w:tcPr>
          <w:p>
            <w:pPr>
              <w:spacing w:after="0"/>
              <w:jc w:val="left"/>
            </w:pPr>
            <w:r>
              <w:rPr>
                <w:sz w:val="16"/>
              </w:rPr>
              <w:t>NWS zone MEZ027 (KNOX), zone-level: may include parts of neighboring counties</w:t>
            </w:r>
          </w:p>
        </w:tc>
        <w:tc>
          <w:tcPr>
            <w:tcW w:type="dxa" w:w="704"/>
          </w:tcPr>
          <w:p>
            <w:pPr>
              <w:spacing w:after="0"/>
              <w:jc w:val="left"/>
            </w:pPr>
            <w:r>
              <w:rPr>
                <w:sz w:val="16"/>
              </w:rPr>
              <w:t>within last 5 years</w:t>
            </w:r>
          </w:p>
        </w:tc>
        <w:tc>
          <w:tcPr>
            <w:tcW w:type="dxa" w:w="2861"/>
          </w:tcPr>
          <w:p>
            <w:pPr>
              <w:spacing w:after="0"/>
              <w:jc w:val="left"/>
            </w:pPr>
            <w:r>
              <w:rPr>
                <w:sz w:val="16"/>
              </w:rPr>
              <w:t>B1-c worst recorded: Coastal Flood, Storm Surge/Tide</w:t>
            </w:r>
          </w:p>
        </w:tc>
      </w:tr>
      <w:tr>
        <w:trPr>
          <w:cantSplit/>
        </w:trPr>
        <w:tc>
          <w:tcPr>
            <w:tcW w:type="dxa" w:w="1037"/>
          </w:tcPr>
          <w:p>
            <w:pPr>
              <w:spacing w:after="0"/>
              <w:jc w:val="left"/>
            </w:pPr>
            <w:r>
              <w:rPr>
                <w:sz w:val="16"/>
              </w:rPr>
              <w:t>2021-10-31</w:t>
            </w:r>
          </w:p>
        </w:tc>
        <w:tc>
          <w:tcPr>
            <w:tcW w:type="dxa" w:w="1253"/>
          </w:tcPr>
          <w:p>
            <w:pPr>
              <w:spacing w:after="0"/>
              <w:jc w:val="left"/>
            </w:pPr>
            <w:r>
              <w:rPr>
                <w:sz w:val="16"/>
              </w:rPr>
              <w:t>Flood</w:t>
            </w:r>
          </w:p>
        </w:tc>
        <w:tc>
          <w:tcPr>
            <w:tcW w:type="dxa" w:w="2835"/>
          </w:tcPr>
          <w:p>
            <w:pPr>
              <w:spacing w:after="0"/>
              <w:jc w:val="left"/>
            </w:pPr>
          </w:p>
        </w:tc>
        <w:tc>
          <w:tcPr>
            <w:tcW w:type="dxa" w:w="2570"/>
          </w:tcPr>
          <w:p>
            <w:pPr>
              <w:spacing w:after="0"/>
              <w:jc w:val="left"/>
            </w:pPr>
            <w:r>
              <w:rPr>
                <w:sz w:val="16"/>
              </w:rPr>
              <w:t>$1,500,000 property; $0 crops (2021 dollars)</w:t>
            </w:r>
          </w:p>
        </w:tc>
        <w:tc>
          <w:tcPr>
            <w:tcW w:type="dxa" w:w="1075"/>
          </w:tcPr>
          <w:p>
            <w:pPr>
              <w:spacing w:after="0"/>
              <w:jc w:val="right"/>
            </w:pPr>
            <w:r>
              <w:rPr>
                <w:sz w:val="16"/>
              </w:rPr>
              <w:t>0, 0</w:t>
            </w:r>
          </w:p>
        </w:tc>
        <w:tc>
          <w:tcPr>
            <w:tcW w:type="dxa" w:w="1778"/>
          </w:tcPr>
          <w:p>
            <w:pPr>
              <w:spacing w:after="0"/>
              <w:jc w:val="left"/>
            </w:pPr>
            <w:r>
              <w:rPr>
                <w:sz w:val="16"/>
              </w:rPr>
              <w:t>(RKD)ROCKLAND ARPT to CAMDEN</w:t>
            </w:r>
          </w:p>
        </w:tc>
        <w:tc>
          <w:tcPr>
            <w:tcW w:type="dxa" w:w="704"/>
          </w:tcPr>
          <w:p>
            <w:pPr>
              <w:spacing w:after="0"/>
              <w:jc w:val="left"/>
            </w:pPr>
            <w:r>
              <w:rPr>
                <w:sz w:val="16"/>
              </w:rPr>
              <w:t>within last 5 years</w:t>
            </w:r>
          </w:p>
        </w:tc>
        <w:tc>
          <w:tcPr>
            <w:tcW w:type="dxa" w:w="28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2017-10-30</w:t>
            </w:r>
          </w:p>
        </w:tc>
        <w:tc>
          <w:tcPr>
            <w:tcW w:type="dxa" w:w="1253"/>
          </w:tcPr>
          <w:p>
            <w:pPr>
              <w:spacing w:after="0"/>
              <w:jc w:val="left"/>
            </w:pPr>
            <w:r>
              <w:rPr>
                <w:sz w:val="16"/>
              </w:rPr>
              <w:t>High Wind</w:t>
            </w:r>
          </w:p>
        </w:tc>
        <w:tc>
          <w:tcPr>
            <w:tcW w:type="dxa" w:w="2835"/>
          </w:tcPr>
          <w:p>
            <w:pPr>
              <w:spacing w:after="0"/>
              <w:jc w:val="left"/>
            </w:pPr>
            <w:r>
              <w:rPr>
                <w:sz w:val="16"/>
              </w:rPr>
              <w:t>61 kt (70 mph) estimated gust</w:t>
            </w:r>
          </w:p>
        </w:tc>
        <w:tc>
          <w:tcPr>
            <w:tcW w:type="dxa" w:w="2570"/>
          </w:tcPr>
          <w:p>
            <w:pPr>
              <w:spacing w:after="0"/>
              <w:jc w:val="left"/>
            </w:pPr>
            <w:r>
              <w:rPr>
                <w:sz w:val="16"/>
              </w:rPr>
              <w:t>property not reported; $0 crops, reported for the zone (2017 dollars)</w:t>
            </w:r>
          </w:p>
        </w:tc>
        <w:tc>
          <w:tcPr>
            <w:tcW w:type="dxa" w:w="1075"/>
          </w:tcPr>
          <w:p>
            <w:pPr>
              <w:spacing w:after="0"/>
              <w:jc w:val="right"/>
            </w:pPr>
            <w:r>
              <w:rPr>
                <w:sz w:val="16"/>
              </w:rPr>
              <w:t>0, 0</w:t>
            </w:r>
          </w:p>
        </w:tc>
        <w:tc>
          <w:tcPr>
            <w:tcW w:type="dxa" w:w="1778"/>
          </w:tcPr>
          <w:p>
            <w:pPr>
              <w:spacing w:after="0"/>
              <w:jc w:val="left"/>
            </w:pPr>
            <w:r>
              <w:rPr>
                <w:sz w:val="16"/>
              </w:rPr>
              <w:t>NWS zone MEZ027 (KNOX), zone-level: may include parts of neighboring counties</w:t>
            </w:r>
          </w:p>
        </w:tc>
        <w:tc>
          <w:tcPr>
            <w:tcW w:type="dxa" w:w="704"/>
          </w:tcPr>
          <w:p>
            <w:pPr>
              <w:spacing w:after="0"/>
              <w:jc w:val="left"/>
            </w:pPr>
          </w:p>
        </w:tc>
        <w:tc>
          <w:tcPr>
            <w:tcW w:type="dxa" w:w="28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2009-07-03</w:t>
            </w:r>
          </w:p>
        </w:tc>
        <w:tc>
          <w:tcPr>
            <w:tcW w:type="dxa" w:w="1253"/>
          </w:tcPr>
          <w:p>
            <w:pPr>
              <w:spacing w:after="0"/>
              <w:jc w:val="left"/>
            </w:pPr>
            <w:r>
              <w:rPr>
                <w:sz w:val="16"/>
              </w:rPr>
              <w:t>Lightning</w:t>
            </w:r>
          </w:p>
        </w:tc>
        <w:tc>
          <w:tcPr>
            <w:tcW w:type="dxa" w:w="2835"/>
          </w:tcPr>
          <w:p>
            <w:pPr>
              <w:spacing w:after="0"/>
              <w:jc w:val="left"/>
            </w:pPr>
          </w:p>
        </w:tc>
        <w:tc>
          <w:tcPr>
            <w:tcW w:type="dxa" w:w="2570"/>
          </w:tcPr>
          <w:p>
            <w:pPr>
              <w:spacing w:after="0"/>
              <w:jc w:val="left"/>
            </w:pPr>
            <w:r>
              <w:rPr>
                <w:sz w:val="16"/>
              </w:rPr>
              <w:t>$300,000 property; $0 crops (2009 dollars)</w:t>
            </w:r>
          </w:p>
        </w:tc>
        <w:tc>
          <w:tcPr>
            <w:tcW w:type="dxa" w:w="1075"/>
          </w:tcPr>
          <w:p>
            <w:pPr>
              <w:spacing w:after="0"/>
              <w:jc w:val="right"/>
            </w:pPr>
            <w:r>
              <w:rPr>
                <w:sz w:val="16"/>
              </w:rPr>
              <w:t>0, 0</w:t>
            </w:r>
          </w:p>
        </w:tc>
        <w:tc>
          <w:tcPr>
            <w:tcW w:type="dxa" w:w="1778"/>
          </w:tcPr>
          <w:p>
            <w:pPr>
              <w:spacing w:after="0"/>
              <w:jc w:val="left"/>
            </w:pPr>
            <w:r>
              <w:rPr>
                <w:sz w:val="16"/>
              </w:rPr>
              <w:t>ISLE AU HAUT</w:t>
            </w:r>
          </w:p>
        </w:tc>
        <w:tc>
          <w:tcPr>
            <w:tcW w:type="dxa" w:w="704"/>
          </w:tcPr>
          <w:p>
            <w:pPr>
              <w:spacing w:after="0"/>
              <w:jc w:val="left"/>
            </w:pPr>
          </w:p>
        </w:tc>
        <w:tc>
          <w:tcPr>
            <w:tcW w:type="dxa" w:w="2861"/>
          </w:tcPr>
          <w:p>
            <w:pPr>
              <w:spacing w:after="0"/>
              <w:jc w:val="left"/>
            </w:pPr>
            <w:r>
              <w:rPr>
                <w:sz w:val="16"/>
              </w:rPr>
              <w:t>B1-c worst recorded: Lightning</w:t>
            </w:r>
          </w:p>
        </w:tc>
      </w:tr>
      <w:tr>
        <w:trPr>
          <w:cantSplit/>
        </w:trPr>
        <w:tc>
          <w:tcPr>
            <w:tcW w:type="dxa" w:w="1037"/>
          </w:tcPr>
          <w:p>
            <w:pPr>
              <w:spacing w:after="0"/>
              <w:jc w:val="left"/>
            </w:pPr>
            <w:r>
              <w:rPr>
                <w:sz w:val="16"/>
              </w:rPr>
              <w:t>2004-01-13</w:t>
            </w:r>
          </w:p>
        </w:tc>
        <w:tc>
          <w:tcPr>
            <w:tcW w:type="dxa" w:w="1253"/>
          </w:tcPr>
          <w:p>
            <w:pPr>
              <w:spacing w:after="0"/>
              <w:jc w:val="left"/>
            </w:pPr>
            <w:r>
              <w:rPr>
                <w:sz w:val="16"/>
              </w:rPr>
              <w:t>Cold/Wind Chill</w:t>
            </w:r>
          </w:p>
        </w:tc>
        <w:tc>
          <w:tcPr>
            <w:tcW w:type="dxa" w:w="2835"/>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0, 0</w:t>
            </w:r>
          </w:p>
        </w:tc>
        <w:tc>
          <w:tcPr>
            <w:tcW w:type="dxa" w:w="1778"/>
          </w:tcPr>
          <w:p>
            <w:pPr>
              <w:spacing w:after="0"/>
              <w:jc w:val="left"/>
            </w:pPr>
            <w:r>
              <w:rPr>
                <w:sz w:val="16"/>
              </w:rPr>
              <w:t>NWS zone MEZ027 (KNOX), zone-level: may include parts of neighboring counties</w:t>
            </w:r>
          </w:p>
        </w:tc>
        <w:tc>
          <w:tcPr>
            <w:tcW w:type="dxa" w:w="704"/>
          </w:tcPr>
          <w:p>
            <w:pPr>
              <w:spacing w:after="0"/>
              <w:jc w:val="left"/>
            </w:pPr>
          </w:p>
        </w:tc>
        <w:tc>
          <w:tcPr>
            <w:tcW w:type="dxa" w:w="28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2002-07-04</w:t>
            </w:r>
          </w:p>
        </w:tc>
        <w:tc>
          <w:tcPr>
            <w:tcW w:type="dxa" w:w="1253"/>
          </w:tcPr>
          <w:p>
            <w:pPr>
              <w:spacing w:after="0"/>
              <w:jc w:val="left"/>
            </w:pPr>
            <w:r>
              <w:rPr>
                <w:sz w:val="16"/>
              </w:rPr>
              <w:t>Lightning</w:t>
            </w:r>
          </w:p>
        </w:tc>
        <w:tc>
          <w:tcPr>
            <w:tcW w:type="dxa" w:w="2835"/>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0, 1</w:t>
            </w:r>
          </w:p>
        </w:tc>
        <w:tc>
          <w:tcPr>
            <w:tcW w:type="dxa" w:w="1778"/>
          </w:tcPr>
          <w:p>
            <w:pPr>
              <w:spacing w:after="0"/>
              <w:jc w:val="left"/>
            </w:pPr>
            <w:r>
              <w:rPr>
                <w:sz w:val="16"/>
              </w:rPr>
              <w:t>ROCKLAND</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2001-10-08</w:t>
            </w:r>
          </w:p>
        </w:tc>
        <w:tc>
          <w:tcPr>
            <w:tcW w:type="dxa" w:w="1253"/>
          </w:tcPr>
          <w:p>
            <w:pPr>
              <w:spacing w:after="0"/>
              <w:jc w:val="left"/>
            </w:pPr>
            <w:r>
              <w:rPr>
                <w:sz w:val="16"/>
              </w:rPr>
              <w:t>Strong Wind</w:t>
            </w:r>
          </w:p>
        </w:tc>
        <w:tc>
          <w:tcPr>
            <w:tcW w:type="dxa" w:w="2835"/>
          </w:tcPr>
          <w:p>
            <w:pPr>
              <w:spacing w:after="0"/>
              <w:jc w:val="left"/>
            </w:pPr>
            <w:r>
              <w:rPr>
                <w:sz w:val="16"/>
              </w:rPr>
              <w:t>speed not recorded</w:t>
            </w:r>
          </w:p>
        </w:tc>
        <w:tc>
          <w:tcPr>
            <w:tcW w:type="dxa" w:w="2570"/>
          </w:tcPr>
          <w:p>
            <w:pPr>
              <w:spacing w:after="0"/>
              <w:jc w:val="left"/>
            </w:pPr>
            <w:r>
              <w:rPr>
                <w:sz w:val="16"/>
              </w:rPr>
              <w:t>damage not reported</w:t>
            </w:r>
          </w:p>
        </w:tc>
        <w:tc>
          <w:tcPr>
            <w:tcW w:type="dxa" w:w="1075"/>
          </w:tcPr>
          <w:p>
            <w:pPr>
              <w:spacing w:after="0"/>
              <w:jc w:val="right"/>
            </w:pPr>
            <w:r>
              <w:rPr>
                <w:sz w:val="16"/>
              </w:rPr>
              <w:t>1, 0</w:t>
            </w:r>
          </w:p>
        </w:tc>
        <w:tc>
          <w:tcPr>
            <w:tcW w:type="dxa" w:w="1778"/>
          </w:tcPr>
          <w:p>
            <w:pPr>
              <w:spacing w:after="0"/>
              <w:jc w:val="left"/>
            </w:pPr>
            <w:r>
              <w:rPr>
                <w:sz w:val="16"/>
              </w:rPr>
              <w:t>NWS zone MEZ027 (KNOX), zone-level: may include parts of neighboring counties</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253"/>
          </w:tcPr>
          <w:p>
            <w:pPr>
              <w:spacing w:after="0"/>
              <w:jc w:val="left"/>
            </w:pPr>
            <w:r>
              <w:rPr>
                <w:sz w:val="16"/>
              </w:rPr>
              <w:t>Ice Storm</w:t>
            </w:r>
          </w:p>
        </w:tc>
        <w:tc>
          <w:tcPr>
            <w:tcW w:type="dxa" w:w="2835"/>
          </w:tcPr>
          <w:p>
            <w:pPr>
              <w:spacing w:after="0"/>
              <w:jc w:val="left"/>
            </w:pPr>
          </w:p>
        </w:tc>
        <w:tc>
          <w:tcPr>
            <w:tcW w:type="dxa" w:w="2570"/>
          </w:tcPr>
          <w:p>
            <w:pPr>
              <w:spacing w:after="0"/>
              <w:jc w:val="left"/>
            </w:pPr>
            <w:r>
              <w:rPr>
                <w:sz w:val="16"/>
              </w:rPr>
              <w:t>$3,000,000 property; crops not reported, reported for the zone (1998 dollars)</w:t>
            </w:r>
          </w:p>
        </w:tc>
        <w:tc>
          <w:tcPr>
            <w:tcW w:type="dxa" w:w="1075"/>
          </w:tcPr>
          <w:p>
            <w:pPr>
              <w:spacing w:after="0"/>
              <w:jc w:val="right"/>
            </w:pPr>
            <w:r>
              <w:rPr>
                <w:sz w:val="16"/>
              </w:rPr>
              <w:t>0, 0</w:t>
            </w:r>
          </w:p>
        </w:tc>
        <w:tc>
          <w:tcPr>
            <w:tcW w:type="dxa" w:w="1778"/>
          </w:tcPr>
          <w:p>
            <w:pPr>
              <w:spacing w:after="0"/>
              <w:jc w:val="left"/>
            </w:pPr>
            <w:r>
              <w:rPr>
                <w:sz w:val="16"/>
              </w:rPr>
              <w:t>NWS zone MEZ027 (KNOX), zone-level: may include parts of neighboring counties</w:t>
            </w:r>
          </w:p>
        </w:tc>
        <w:tc>
          <w:tcPr>
            <w:tcW w:type="dxa" w:w="704"/>
          </w:tcPr>
          <w:p>
            <w:pPr>
              <w:spacing w:after="0"/>
              <w:jc w:val="left"/>
            </w:pPr>
          </w:p>
        </w:tc>
        <w:tc>
          <w:tcPr>
            <w:tcW w:type="dxa" w:w="2861"/>
          </w:tcPr>
          <w:p>
            <w:pPr>
              <w:spacing w:after="0"/>
              <w:jc w:val="left"/>
            </w:pPr>
            <w:r>
              <w:rPr>
                <w:sz w:val="16"/>
              </w:rPr>
              <w:t>B1-c worst recorded: Ice Storm</w:t>
            </w:r>
          </w:p>
        </w:tc>
      </w:tr>
      <w:tr>
        <w:trPr>
          <w:cantSplit/>
        </w:trPr>
        <w:tc>
          <w:tcPr>
            <w:tcW w:type="dxa" w:w="1037"/>
          </w:tcPr>
          <w:p>
            <w:pPr>
              <w:spacing w:after="0"/>
              <w:jc w:val="left"/>
            </w:pPr>
            <w:r>
              <w:rPr>
                <w:sz w:val="16"/>
              </w:rPr>
              <w:t>1996-09-02</w:t>
            </w:r>
          </w:p>
        </w:tc>
        <w:tc>
          <w:tcPr>
            <w:tcW w:type="dxa" w:w="1253"/>
          </w:tcPr>
          <w:p>
            <w:pPr>
              <w:spacing w:after="0"/>
              <w:jc w:val="left"/>
            </w:pPr>
            <w:r>
              <w:rPr>
                <w:sz w:val="16"/>
              </w:rPr>
              <w:t>Hurricane (Typhoon)</w:t>
            </w:r>
          </w:p>
        </w:tc>
        <w:tc>
          <w:tcPr>
            <w:tcW w:type="dxa" w:w="2835"/>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0, 0</w:t>
            </w:r>
          </w:p>
        </w:tc>
        <w:tc>
          <w:tcPr>
            <w:tcW w:type="dxa" w:w="1778"/>
          </w:tcPr>
          <w:p>
            <w:pPr>
              <w:spacing w:after="0"/>
              <w:jc w:val="left"/>
            </w:pPr>
            <w:r>
              <w:rPr>
                <w:sz w:val="16"/>
              </w:rPr>
              <w:t>NWS zone MEZ027 (KNOX), zone-level: may include parts of neighboring counties</w:t>
            </w:r>
          </w:p>
        </w:tc>
        <w:tc>
          <w:tcPr>
            <w:tcW w:type="dxa" w:w="704"/>
          </w:tcPr>
          <w:p>
            <w:pPr>
              <w:spacing w:after="0"/>
              <w:jc w:val="left"/>
            </w:pPr>
          </w:p>
        </w:tc>
        <w:tc>
          <w:tcPr>
            <w:tcW w:type="dxa" w:w="28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1996-07-13</w:t>
            </w:r>
          </w:p>
        </w:tc>
        <w:tc>
          <w:tcPr>
            <w:tcW w:type="dxa" w:w="1253"/>
          </w:tcPr>
          <w:p>
            <w:pPr>
              <w:spacing w:after="0"/>
              <w:jc w:val="left"/>
            </w:pPr>
            <w:r>
              <w:rPr>
                <w:sz w:val="16"/>
              </w:rPr>
              <w:t>Flash Flood</w:t>
            </w:r>
          </w:p>
        </w:tc>
        <w:tc>
          <w:tcPr>
            <w:tcW w:type="dxa" w:w="2835"/>
          </w:tcPr>
          <w:p>
            <w:pPr>
              <w:spacing w:after="0"/>
              <w:jc w:val="left"/>
            </w:pPr>
          </w:p>
        </w:tc>
        <w:tc>
          <w:tcPr>
            <w:tcW w:type="dxa" w:w="2570"/>
          </w:tcPr>
          <w:p>
            <w:pPr>
              <w:spacing w:after="0"/>
              <w:jc w:val="left"/>
            </w:pPr>
            <w:r>
              <w:rPr>
                <w:sz w:val="16"/>
              </w:rPr>
              <w:t>$5,000 property; crops not reported (1996 dollars)</w:t>
            </w:r>
          </w:p>
        </w:tc>
        <w:tc>
          <w:tcPr>
            <w:tcW w:type="dxa" w:w="1075"/>
          </w:tcPr>
          <w:p>
            <w:pPr>
              <w:spacing w:after="0"/>
              <w:jc w:val="right"/>
            </w:pPr>
            <w:r>
              <w:rPr>
                <w:sz w:val="16"/>
              </w:rPr>
              <w:t>0, 2</w:t>
            </w:r>
          </w:p>
        </w:tc>
        <w:tc>
          <w:tcPr>
            <w:tcW w:type="dxa" w:w="1778"/>
          </w:tcPr>
          <w:p>
            <w:pPr>
              <w:spacing w:after="0"/>
              <w:jc w:val="left"/>
            </w:pPr>
            <w:r>
              <w:rPr>
                <w:sz w:val="16"/>
              </w:rPr>
              <w:t>CAMDEN</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1987-07-26</w:t>
            </w:r>
          </w:p>
        </w:tc>
        <w:tc>
          <w:tcPr>
            <w:tcW w:type="dxa" w:w="1253"/>
          </w:tcPr>
          <w:p>
            <w:pPr>
              <w:spacing w:after="0"/>
              <w:jc w:val="left"/>
            </w:pPr>
            <w:r>
              <w:rPr>
                <w:sz w:val="16"/>
              </w:rPr>
              <w:t>Thunderstorm Wind</w:t>
            </w:r>
          </w:p>
        </w:tc>
        <w:tc>
          <w:tcPr>
            <w:tcW w:type="dxa" w:w="2835"/>
          </w:tcPr>
          <w:p>
            <w:pPr>
              <w:spacing w:after="0"/>
              <w:jc w:val="left"/>
            </w:pPr>
            <w:r>
              <w:rPr>
                <w:sz w:val="16"/>
              </w:rPr>
              <w:t>60 kt (69 mph), measurement type not recorded</w:t>
            </w:r>
          </w:p>
        </w:tc>
        <w:tc>
          <w:tcPr>
            <w:tcW w:type="dxa" w:w="2570"/>
          </w:tcPr>
          <w:p>
            <w:pPr>
              <w:spacing w:after="0"/>
              <w:jc w:val="left"/>
            </w:pPr>
            <w:r>
              <w:rPr>
                <w:sz w:val="16"/>
              </w:rPr>
              <w:t>damage not recorded (pre-1996 record)</w:t>
            </w:r>
          </w:p>
        </w:tc>
        <w:tc>
          <w:tcPr>
            <w:tcW w:type="dxa" w:w="1075"/>
          </w:tcPr>
          <w:p>
            <w:pPr>
              <w:spacing w:after="0"/>
              <w:jc w:val="right"/>
            </w:pPr>
            <w:r>
              <w:rPr>
                <w:sz w:val="16"/>
              </w:rPr>
              <w:t>0, 0</w:t>
            </w:r>
          </w:p>
        </w:tc>
        <w:tc>
          <w:tcPr>
            <w:tcW w:type="dxa" w:w="1778"/>
          </w:tcPr>
          <w:p>
            <w:pPr>
              <w:spacing w:after="0"/>
              <w:jc w:val="left"/>
            </w:pPr>
            <w:r>
              <w:rPr>
                <w:sz w:val="16"/>
              </w:rPr>
              <w:t>location not recorded</w:t>
            </w:r>
          </w:p>
        </w:tc>
        <w:tc>
          <w:tcPr>
            <w:tcW w:type="dxa" w:w="704"/>
          </w:tcPr>
          <w:p>
            <w:pPr>
              <w:spacing w:after="0"/>
              <w:jc w:val="left"/>
            </w:pPr>
          </w:p>
        </w:tc>
        <w:tc>
          <w:tcPr>
            <w:tcW w:type="dxa" w:w="2861"/>
          </w:tcPr>
          <w:p>
            <w:pPr>
              <w:spacing w:after="0"/>
              <w:jc w:val="left"/>
            </w:pPr>
            <w:r>
              <w:rPr>
                <w:sz w:val="16"/>
              </w:rPr>
              <w:t>B1-c worst recorded: Thunderstorm Wind</w:t>
            </w:r>
          </w:p>
        </w:tc>
      </w:tr>
      <w:tr>
        <w:trPr>
          <w:cantSplit/>
        </w:trPr>
        <w:tc>
          <w:tcPr>
            <w:tcW w:type="dxa" w:w="1037"/>
          </w:tcPr>
          <w:p>
            <w:pPr>
              <w:spacing w:after="0"/>
              <w:jc w:val="left"/>
            </w:pPr>
            <w:r>
              <w:rPr>
                <w:sz w:val="16"/>
              </w:rPr>
              <w:t>1969-08-08</w:t>
            </w:r>
          </w:p>
        </w:tc>
        <w:tc>
          <w:tcPr>
            <w:tcW w:type="dxa" w:w="1253"/>
          </w:tcPr>
          <w:p>
            <w:pPr>
              <w:spacing w:after="0"/>
              <w:jc w:val="left"/>
            </w:pPr>
            <w:r>
              <w:rPr>
                <w:sz w:val="16"/>
              </w:rPr>
              <w:t>Tornado</w:t>
            </w:r>
          </w:p>
        </w:tc>
        <w:tc>
          <w:tcPr>
            <w:tcW w:type="dxa" w:w="2835"/>
          </w:tcPr>
          <w:p>
            <w:pPr>
              <w:spacing w:after="0"/>
              <w:jc w:val="left"/>
            </w:pPr>
            <w:r>
              <w:rPr>
                <w:sz w:val="16"/>
              </w:rPr>
              <w:t>no rating recorded, 1 mi path length (records before 1996 may include the whole path; rating and listing come from the county where the tornado began), 50 yd wide</w:t>
            </w:r>
          </w:p>
        </w:tc>
        <w:tc>
          <w:tcPr>
            <w:tcW w:type="dxa" w:w="2570"/>
          </w:tcPr>
          <w:p>
            <w:pPr>
              <w:spacing w:after="0"/>
              <w:jc w:val="left"/>
            </w:pPr>
            <w:r>
              <w:rPr>
                <w:sz w:val="16"/>
              </w:rPr>
              <w:t>$25,000 property; crops not recorded (1969 dollars)</w:t>
            </w:r>
          </w:p>
        </w:tc>
        <w:tc>
          <w:tcPr>
            <w:tcW w:type="dxa" w:w="1075"/>
          </w:tcPr>
          <w:p>
            <w:pPr>
              <w:spacing w:after="0"/>
              <w:jc w:val="right"/>
            </w:pPr>
            <w:r>
              <w:rPr>
                <w:sz w:val="16"/>
              </w:rPr>
              <w:t>0, 0</w:t>
            </w:r>
          </w:p>
        </w:tc>
        <w:tc>
          <w:tcPr>
            <w:tcW w:type="dxa" w:w="1778"/>
          </w:tcPr>
          <w:p>
            <w:pPr>
              <w:spacing w:after="0"/>
              <w:jc w:val="left"/>
            </w:pPr>
            <w:r>
              <w:rPr>
                <w:sz w:val="16"/>
              </w:rPr>
              <w:t>location not recorded</w:t>
            </w:r>
          </w:p>
        </w:tc>
        <w:tc>
          <w:tcPr>
            <w:tcW w:type="dxa" w:w="704"/>
          </w:tcPr>
          <w:p>
            <w:pPr>
              <w:spacing w:after="0"/>
              <w:jc w:val="left"/>
            </w:pPr>
          </w:p>
        </w:tc>
        <w:tc>
          <w:tcPr>
            <w:tcW w:type="dxa" w:w="28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8.38</w:t>
            </w:r>
          </w:p>
        </w:tc>
        <w:tc>
          <w:tcPr>
            <w:tcW w:type="dxa" w:w="1419"/>
          </w:tcPr>
          <w:p>
            <w:pPr>
              <w:spacing w:after="0"/>
              <w:jc w:val="left"/>
            </w:pPr>
            <w:r>
              <w:rPr>
                <w:sz w:val="16"/>
              </w:rPr>
              <w:t>events per year at a location (modeled)</w:t>
            </w:r>
          </w:p>
        </w:tc>
        <w:tc>
          <w:tcPr>
            <w:tcW w:type="dxa" w:w="1539"/>
          </w:tcPr>
          <w:p>
            <w:pPr>
              <w:spacing w:after="0"/>
              <w:jc w:val="left"/>
            </w:pPr>
            <w:r>
              <w:rPr>
                <w:sz w:val="16"/>
              </w:rPr>
              <w:t>about 8.4 per year at a given location in the county</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1.69</w:t>
            </w:r>
          </w:p>
        </w:tc>
        <w:tc>
          <w:tcPr>
            <w:tcW w:type="dxa" w:w="1419"/>
          </w:tcPr>
          <w:p>
            <w:pPr>
              <w:spacing w:after="0"/>
              <w:jc w:val="left"/>
            </w:pPr>
            <w:r>
              <w:rPr>
                <w:sz w:val="16"/>
              </w:rPr>
              <w:t>event-days per year</w:t>
            </w:r>
          </w:p>
        </w:tc>
        <w:tc>
          <w:tcPr>
            <w:tcW w:type="dxa" w:w="1539"/>
          </w:tcPr>
          <w:p>
            <w:pPr>
              <w:spacing w:after="0"/>
              <w:jc w:val="left"/>
            </w:pPr>
            <w:r>
              <w:rPr>
                <w:sz w:val="16"/>
              </w:rPr>
              <w:t>about 1.69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32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1.69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2.16</w:t>
            </w:r>
          </w:p>
        </w:tc>
        <w:tc>
          <w:tcPr>
            <w:tcW w:type="dxa" w:w="1419"/>
          </w:tcPr>
          <w:p>
            <w:pPr>
              <w:spacing w:after="0"/>
              <w:jc w:val="left"/>
            </w:pPr>
            <w:r>
              <w:rPr>
                <w:sz w:val="16"/>
              </w:rPr>
              <w:t>event-days per year</w:t>
            </w:r>
          </w:p>
        </w:tc>
        <w:tc>
          <w:tcPr>
            <w:tcW w:type="dxa" w:w="1539"/>
          </w:tcPr>
          <w:p>
            <w:pPr>
              <w:spacing w:after="0"/>
              <w:jc w:val="left"/>
            </w:pPr>
            <w:r>
              <w:rPr>
                <w:sz w:val="16"/>
              </w:rPr>
              <w:t>about 2.16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105</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2.16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0.00135</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0.135%</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0.672</w:t>
            </w:r>
          </w:p>
        </w:tc>
        <w:tc>
          <w:tcPr>
            <w:tcW w:type="dxa" w:w="1419"/>
          </w:tcPr>
          <w:p>
            <w:pPr>
              <w:spacing w:after="0"/>
              <w:jc w:val="left"/>
            </w:pPr>
            <w:r>
              <w:rPr>
                <w:sz w:val="16"/>
              </w:rPr>
              <w:t>events per year</w:t>
            </w:r>
          </w:p>
        </w:tc>
        <w:tc>
          <w:tcPr>
            <w:tcW w:type="dxa" w:w="1539"/>
          </w:tcPr>
          <w:p>
            <w:pPr>
              <w:spacing w:after="0"/>
              <w:jc w:val="left"/>
            </w:pPr>
            <w:r>
              <w:rPr>
                <w:sz w:val="16"/>
              </w:rPr>
              <w:t>about 0.67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29.5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0.737</w:t>
            </w:r>
          </w:p>
        </w:tc>
        <w:tc>
          <w:tcPr>
            <w:tcW w:type="dxa" w:w="1419"/>
          </w:tcPr>
          <w:p>
            <w:pPr>
              <w:spacing w:after="0"/>
              <w:jc w:val="left"/>
            </w:pPr>
            <w:r>
              <w:rPr>
                <w:sz w:val="16"/>
              </w:rPr>
              <w:t>event-days per year</w:t>
            </w:r>
          </w:p>
        </w:tc>
        <w:tc>
          <w:tcPr>
            <w:tcW w:type="dxa" w:w="1539"/>
          </w:tcPr>
          <w:p>
            <w:pPr>
              <w:spacing w:after="0"/>
              <w:jc w:val="left"/>
            </w:pPr>
            <w:r>
              <w:rPr>
                <w:sz w:val="16"/>
              </w:rPr>
              <w:t>about 0.737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14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0.101</w:t>
            </w:r>
          </w:p>
        </w:tc>
        <w:tc>
          <w:tcPr>
            <w:tcW w:type="dxa" w:w="1419"/>
          </w:tcPr>
          <w:p>
            <w:pPr>
              <w:spacing w:after="0"/>
              <w:jc w:val="left"/>
            </w:pPr>
            <w:r>
              <w:rPr>
                <w:sz w:val="16"/>
              </w:rPr>
              <w:t>events per year</w:t>
            </w:r>
          </w:p>
        </w:tc>
        <w:tc>
          <w:tcPr>
            <w:tcW w:type="dxa" w:w="1539"/>
          </w:tcPr>
          <w:p>
            <w:pPr>
              <w:spacing w:after="0"/>
              <w:jc w:val="left"/>
            </w:pPr>
            <w:r>
              <w:rPr>
                <w:sz w:val="16"/>
              </w:rPr>
              <w:t>about 1 in 10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36</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1.26</w:t>
            </w:r>
          </w:p>
        </w:tc>
        <w:tc>
          <w:tcPr>
            <w:tcW w:type="dxa" w:w="1419"/>
          </w:tcPr>
          <w:p>
            <w:pPr>
              <w:spacing w:after="0"/>
              <w:jc w:val="left"/>
            </w:pPr>
            <w:r>
              <w:rPr>
                <w:sz w:val="16"/>
              </w:rPr>
              <w:t>event-days per year</w:t>
            </w:r>
          </w:p>
        </w:tc>
        <w:tc>
          <w:tcPr>
            <w:tcW w:type="dxa" w:w="1539"/>
          </w:tcPr>
          <w:p>
            <w:pPr>
              <w:spacing w:after="0"/>
              <w:jc w:val="left"/>
            </w:pPr>
            <w:r>
              <w:rPr>
                <w:sz w:val="16"/>
              </w:rPr>
              <w:t>about 1.26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37</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1.26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0.714</w:t>
            </w:r>
          </w:p>
        </w:tc>
        <w:tc>
          <w:tcPr>
            <w:tcW w:type="dxa" w:w="1419"/>
          </w:tcPr>
          <w:p>
            <w:pPr>
              <w:spacing w:after="0"/>
              <w:jc w:val="left"/>
            </w:pPr>
            <w:r>
              <w:rPr>
                <w:sz w:val="16"/>
              </w:rPr>
              <w:t>event-days per year</w:t>
            </w:r>
          </w:p>
        </w:tc>
        <w:tc>
          <w:tcPr>
            <w:tcW w:type="dxa" w:w="1539"/>
          </w:tcPr>
          <w:p>
            <w:pPr>
              <w:spacing w:after="0"/>
              <w:jc w:val="left"/>
            </w:pPr>
            <w:r>
              <w:rPr>
                <w:sz w:val="16"/>
              </w:rPr>
              <w:t>about 0.714 days per year</w:t>
            </w:r>
          </w:p>
        </w:tc>
        <w:tc>
          <w:tcPr>
            <w:tcW w:type="dxa" w:w="1037"/>
          </w:tcPr>
          <w:p>
            <w:pPr>
              <w:spacing w:after="0"/>
              <w:jc w:val="left"/>
            </w:pPr>
            <w:r>
              <w:rPr>
                <w:sz w:val="16"/>
              </w:rPr>
              <w:t>Likely</w:t>
            </w:r>
          </w:p>
        </w:tc>
        <w:tc>
          <w:tcPr>
            <w:tcW w:type="dxa" w:w="1695"/>
          </w:tcPr>
          <w:p>
            <w:pPr>
              <w:spacing w:after="0"/>
              <w:jc w:val="left"/>
            </w:pPr>
            <w:r>
              <w:rPr>
                <w:sz w:val="16"/>
              </w:rPr>
              <w:t>event-days in 12 of 30 years, 1996 to 2025 (40%)</w:t>
            </w:r>
          </w:p>
        </w:tc>
        <w:tc>
          <w:tcPr>
            <w:tcW w:type="dxa" w:w="1509"/>
          </w:tcPr>
          <w:p>
            <w:pPr>
              <w:spacing w:after="0"/>
              <w:jc w:val="right"/>
            </w:pPr>
            <w:r>
              <w:rPr>
                <w:sz w:val="16"/>
              </w:rPr>
              <w:t>20</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0.0855</w:t>
            </w:r>
          </w:p>
        </w:tc>
        <w:tc>
          <w:tcPr>
            <w:tcW w:type="dxa" w:w="1419"/>
          </w:tcPr>
          <w:p>
            <w:pPr>
              <w:spacing w:after="0"/>
              <w:jc w:val="left"/>
            </w:pPr>
            <w:r>
              <w:rPr>
                <w:sz w:val="16"/>
              </w:rPr>
              <w:t>events per year (modeled)</w:t>
            </w:r>
          </w:p>
        </w:tc>
        <w:tc>
          <w:tcPr>
            <w:tcW w:type="dxa" w:w="1539"/>
          </w:tcPr>
          <w:p>
            <w:pPr>
              <w:spacing w:after="0"/>
              <w:jc w:val="left"/>
            </w:pPr>
            <w:r>
              <w:rPr>
                <w:sz w:val="16"/>
              </w:rPr>
              <w:t>about 1 in 12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13.9</w:t>
            </w:r>
          </w:p>
        </w:tc>
        <w:tc>
          <w:tcPr>
            <w:tcW w:type="dxa" w:w="1419"/>
          </w:tcPr>
          <w:p>
            <w:pPr>
              <w:spacing w:after="0"/>
              <w:jc w:val="left"/>
            </w:pPr>
            <w:r>
              <w:rPr>
                <w:sz w:val="16"/>
              </w:rPr>
              <w:t>days per year with a strike</w:t>
            </w:r>
          </w:p>
        </w:tc>
        <w:tc>
          <w:tcPr>
            <w:tcW w:type="dxa" w:w="1539"/>
          </w:tcPr>
          <w:p>
            <w:pPr>
              <w:spacing w:after="0"/>
              <w:jc w:val="left"/>
            </w:pPr>
            <w:r>
              <w:rPr>
                <w:sz w:val="16"/>
              </w:rPr>
              <w:t>about 13.9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0.495</w:t>
            </w:r>
          </w:p>
        </w:tc>
        <w:tc>
          <w:tcPr>
            <w:tcW w:type="dxa" w:w="1419"/>
          </w:tcPr>
          <w:p>
            <w:pPr>
              <w:spacing w:after="0"/>
              <w:jc w:val="left"/>
            </w:pPr>
            <w:r>
              <w:rPr>
                <w:sz w:val="16"/>
              </w:rPr>
              <w:t>events per year</w:t>
            </w:r>
          </w:p>
        </w:tc>
        <w:tc>
          <w:tcPr>
            <w:tcW w:type="dxa" w:w="1539"/>
          </w:tcPr>
          <w:p>
            <w:pPr>
              <w:spacing w:after="0"/>
              <w:jc w:val="left"/>
            </w:pPr>
            <w:r>
              <w:rPr>
                <w:sz w:val="16"/>
              </w:rPr>
              <w:t>about 1 in 2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8</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0.0243</w:t>
            </w:r>
          </w:p>
        </w:tc>
        <w:tc>
          <w:tcPr>
            <w:tcW w:type="dxa" w:w="1419"/>
          </w:tcPr>
          <w:p>
            <w:pPr>
              <w:spacing w:after="0"/>
              <w:jc w:val="left"/>
            </w:pPr>
            <w:r>
              <w:rPr>
                <w:sz w:val="16"/>
              </w:rPr>
              <w:t>events per year</w:t>
            </w:r>
          </w:p>
        </w:tc>
        <w:tc>
          <w:tcPr>
            <w:tcW w:type="dxa" w:w="1539"/>
          </w:tcPr>
          <w:p>
            <w:pPr>
              <w:spacing w:after="0"/>
              <w:jc w:val="left"/>
            </w:pPr>
            <w:r>
              <w:rPr>
                <w:sz w:val="16"/>
              </w:rPr>
              <w:t>about 1 in 41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0.0000119</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0.00119%</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16.2</w:t>
            </w:r>
          </w:p>
        </w:tc>
        <w:tc>
          <w:tcPr>
            <w:tcW w:type="dxa" w:w="1419"/>
          </w:tcPr>
          <w:p>
            <w:pPr>
              <w:spacing w:after="0"/>
              <w:jc w:val="left"/>
            </w:pPr>
            <w:r>
              <w:rPr>
                <w:sz w:val="16"/>
              </w:rPr>
              <w:t>event-days per year</w:t>
            </w:r>
          </w:p>
        </w:tc>
        <w:tc>
          <w:tcPr>
            <w:tcW w:type="dxa" w:w="1539"/>
          </w:tcPr>
          <w:p>
            <w:pPr>
              <w:spacing w:after="0"/>
              <w:jc w:val="left"/>
            </w:pPr>
            <w:r>
              <w:rPr>
                <w:sz w:val="16"/>
              </w:rPr>
              <w:t>about 16.2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09"/>
          </w:tcPr>
          <w:p>
            <w:pPr>
              <w:spacing w:after="0"/>
              <w:jc w:val="right"/>
            </w:pPr>
            <w:r>
              <w:rPr>
                <w:sz w:val="16"/>
              </w:rPr>
              <w:t>307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2 of 12</w:t>
            </w:r>
          </w:p>
        </w:tc>
        <w:tc>
          <w:tcPr>
            <w:tcW w:type="dxa" w:w="876"/>
          </w:tcPr>
          <w:p>
            <w:pPr>
              <w:spacing w:after="0"/>
              <w:jc w:val="right"/>
            </w:pPr>
            <w:r>
              <w:rPr>
                <w:sz w:val="16"/>
              </w:rPr>
              <w:t>16.6</w:t>
            </w:r>
          </w:p>
        </w:tc>
        <w:tc>
          <w:tcPr>
            <w:tcW w:type="dxa" w:w="680"/>
          </w:tcPr>
          <w:p>
            <w:pPr>
              <w:spacing w:after="0"/>
              <w:jc w:val="right"/>
            </w:pPr>
            <w:r>
              <w:rPr>
                <w:sz w:val="16"/>
              </w:rPr>
              <w:t>18.2</w:t>
            </w:r>
          </w:p>
        </w:tc>
        <w:tc>
          <w:tcPr>
            <w:tcW w:type="dxa" w:w="648"/>
          </w:tcPr>
          <w:p>
            <w:pPr>
              <w:spacing w:after="0"/>
              <w:jc w:val="right"/>
            </w:pPr>
            <w:r>
              <w:rPr>
                <w:sz w:val="16"/>
              </w:rPr>
              <w:t>19.9</w:t>
            </w:r>
          </w:p>
        </w:tc>
        <w:tc>
          <w:tcPr>
            <w:tcW w:type="dxa" w:w="3529"/>
          </w:tcPr>
          <w:p>
            <w:pPr>
              <w:spacing w:after="0"/>
              <w:jc w:val="left"/>
            </w:pPr>
            <w:r>
              <w:rPr>
                <w:sz w:val="16"/>
              </w:rPr>
              <w:t>Very Low 2, Not Applicable 10</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10 of 12</w:t>
            </w:r>
          </w:p>
        </w:tc>
        <w:tc>
          <w:tcPr>
            <w:tcW w:type="dxa" w:w="876"/>
          </w:tcPr>
          <w:p>
            <w:pPr>
              <w:spacing w:after="0"/>
              <w:jc w:val="right"/>
            </w:pPr>
            <w:r>
              <w:rPr>
                <w:sz w:val="16"/>
              </w:rPr>
              <w:t>89.9</w:t>
            </w:r>
          </w:p>
        </w:tc>
        <w:tc>
          <w:tcPr>
            <w:tcW w:type="dxa" w:w="680"/>
          </w:tcPr>
          <w:p>
            <w:pPr>
              <w:spacing w:after="0"/>
              <w:jc w:val="right"/>
            </w:pPr>
            <w:r>
              <w:rPr>
                <w:sz w:val="16"/>
              </w:rPr>
              <w:t>94.8</w:t>
            </w:r>
          </w:p>
        </w:tc>
        <w:tc>
          <w:tcPr>
            <w:tcW w:type="dxa" w:w="648"/>
          </w:tcPr>
          <w:p>
            <w:pPr>
              <w:spacing w:after="0"/>
              <w:jc w:val="right"/>
            </w:pPr>
            <w:r>
              <w:rPr>
                <w:sz w:val="16"/>
              </w:rPr>
              <w:t>98.2</w:t>
            </w:r>
          </w:p>
        </w:tc>
        <w:tc>
          <w:tcPr>
            <w:tcW w:type="dxa" w:w="3529"/>
          </w:tcPr>
          <w:p>
            <w:pPr>
              <w:spacing w:after="0"/>
              <w:jc w:val="left"/>
            </w:pPr>
            <w:r>
              <w:rPr>
                <w:sz w:val="16"/>
              </w:rPr>
              <w:t>Relatively High 4, Relatively Moderate 6, No Rating 2</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31.6</w:t>
            </w:r>
          </w:p>
        </w:tc>
        <w:tc>
          <w:tcPr>
            <w:tcW w:type="dxa" w:w="680"/>
          </w:tcPr>
          <w:p>
            <w:pPr>
              <w:spacing w:after="0"/>
              <w:jc w:val="right"/>
            </w:pPr>
            <w:r>
              <w:rPr>
                <w:sz w:val="16"/>
              </w:rPr>
              <w:t>40.0</w:t>
            </w:r>
          </w:p>
        </w:tc>
        <w:tc>
          <w:tcPr>
            <w:tcW w:type="dxa" w:w="648"/>
          </w:tcPr>
          <w:p>
            <w:pPr>
              <w:spacing w:after="0"/>
              <w:jc w:val="right"/>
            </w:pPr>
            <w:r>
              <w:rPr>
                <w:sz w:val="16"/>
              </w:rPr>
              <w:t>55.7</w:t>
            </w:r>
          </w:p>
        </w:tc>
        <w:tc>
          <w:tcPr>
            <w:tcW w:type="dxa" w:w="3529"/>
          </w:tcPr>
          <w:p>
            <w:pPr>
              <w:spacing w:after="0"/>
              <w:jc w:val="left"/>
            </w:pPr>
            <w:r>
              <w:rPr>
                <w:sz w:val="16"/>
              </w:rPr>
              <w:t>Relatively Moderate 3, Relatively Low 9</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7 of 12</w:t>
            </w:r>
          </w:p>
        </w:tc>
        <w:tc>
          <w:tcPr>
            <w:tcW w:type="dxa" w:w="876"/>
          </w:tcPr>
          <w:p>
            <w:pPr>
              <w:spacing w:after="0"/>
              <w:jc w:val="right"/>
            </w:pPr>
            <w:r>
              <w:rPr>
                <w:sz w:val="16"/>
              </w:rPr>
              <w:t>70.9</w:t>
            </w:r>
          </w:p>
        </w:tc>
        <w:tc>
          <w:tcPr>
            <w:tcW w:type="dxa" w:w="680"/>
          </w:tcPr>
          <w:p>
            <w:pPr>
              <w:spacing w:after="0"/>
              <w:jc w:val="right"/>
            </w:pPr>
            <w:r>
              <w:rPr>
                <w:sz w:val="16"/>
              </w:rPr>
              <w:t>81.2</w:t>
            </w:r>
          </w:p>
        </w:tc>
        <w:tc>
          <w:tcPr>
            <w:tcW w:type="dxa" w:w="648"/>
          </w:tcPr>
          <w:p>
            <w:pPr>
              <w:spacing w:after="0"/>
              <w:jc w:val="right"/>
            </w:pPr>
            <w:r>
              <w:rPr>
                <w:sz w:val="16"/>
              </w:rPr>
              <w:t>91.5</w:t>
            </w:r>
          </w:p>
        </w:tc>
        <w:tc>
          <w:tcPr>
            <w:tcW w:type="dxa" w:w="3529"/>
          </w:tcPr>
          <w:p>
            <w:pPr>
              <w:spacing w:after="0"/>
              <w:jc w:val="left"/>
            </w:pPr>
            <w:r>
              <w:rPr>
                <w:sz w:val="16"/>
              </w:rPr>
              <w:t>Relatively Low 4, Very Low 3, No Rating 5</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29.7</w:t>
            </w:r>
          </w:p>
        </w:tc>
        <w:tc>
          <w:tcPr>
            <w:tcW w:type="dxa" w:w="680"/>
          </w:tcPr>
          <w:p>
            <w:pPr>
              <w:spacing w:after="0"/>
              <w:jc w:val="right"/>
            </w:pPr>
            <w:r>
              <w:rPr>
                <w:sz w:val="16"/>
              </w:rPr>
              <w:t>39.9</w:t>
            </w:r>
          </w:p>
        </w:tc>
        <w:tc>
          <w:tcPr>
            <w:tcW w:type="dxa" w:w="648"/>
          </w:tcPr>
          <w:p>
            <w:pPr>
              <w:spacing w:after="0"/>
              <w:jc w:val="right"/>
            </w:pPr>
            <w:r>
              <w:rPr>
                <w:sz w:val="16"/>
              </w:rPr>
              <w:t>53.7</w:t>
            </w:r>
          </w:p>
        </w:tc>
        <w:tc>
          <w:tcPr>
            <w:tcW w:type="dxa" w:w="3529"/>
          </w:tcPr>
          <w:p>
            <w:pPr>
              <w:spacing w:after="0"/>
              <w:jc w:val="left"/>
            </w:pPr>
            <w:r>
              <w:rPr>
                <w:sz w:val="16"/>
              </w:rPr>
              <w:t>Relatively Low 5, Very Low 7</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37.3</w:t>
            </w:r>
          </w:p>
        </w:tc>
        <w:tc>
          <w:tcPr>
            <w:tcW w:type="dxa" w:w="680"/>
          </w:tcPr>
          <w:p>
            <w:pPr>
              <w:spacing w:after="0"/>
              <w:jc w:val="right"/>
            </w:pPr>
            <w:r>
              <w:rPr>
                <w:sz w:val="16"/>
              </w:rPr>
              <w:t>51.7</w:t>
            </w:r>
          </w:p>
        </w:tc>
        <w:tc>
          <w:tcPr>
            <w:tcW w:type="dxa" w:w="648"/>
          </w:tcPr>
          <w:p>
            <w:pPr>
              <w:spacing w:after="0"/>
              <w:jc w:val="right"/>
            </w:pPr>
            <w:r>
              <w:rPr>
                <w:sz w:val="16"/>
              </w:rPr>
              <w:t>60.0</w:t>
            </w:r>
          </w:p>
        </w:tc>
        <w:tc>
          <w:tcPr>
            <w:tcW w:type="dxa" w:w="3529"/>
          </w:tcPr>
          <w:p>
            <w:pPr>
              <w:spacing w:after="0"/>
              <w:jc w:val="left"/>
            </w:pPr>
            <w:r>
              <w:rPr>
                <w:sz w:val="16"/>
              </w:rPr>
              <w:t>Relatively Low 12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2.5</w:t>
            </w:r>
          </w:p>
        </w:tc>
        <w:tc>
          <w:tcPr>
            <w:tcW w:type="dxa" w:w="680"/>
          </w:tcPr>
          <w:p>
            <w:pPr>
              <w:spacing w:after="0"/>
              <w:jc w:val="right"/>
            </w:pPr>
            <w:r>
              <w:rPr>
                <w:sz w:val="16"/>
              </w:rPr>
              <w:t>3.2</w:t>
            </w:r>
          </w:p>
        </w:tc>
        <w:tc>
          <w:tcPr>
            <w:tcW w:type="dxa" w:w="648"/>
          </w:tcPr>
          <w:p>
            <w:pPr>
              <w:spacing w:after="0"/>
              <w:jc w:val="right"/>
            </w:pPr>
            <w:r>
              <w:rPr>
                <w:sz w:val="16"/>
              </w:rPr>
              <w:t>4.7</w:t>
            </w:r>
          </w:p>
        </w:tc>
        <w:tc>
          <w:tcPr>
            <w:tcW w:type="dxa" w:w="3529"/>
          </w:tcPr>
          <w:p>
            <w:pPr>
              <w:spacing w:after="0"/>
              <w:jc w:val="left"/>
            </w:pPr>
            <w:r>
              <w:rPr>
                <w:sz w:val="16"/>
              </w:rPr>
              <w:t>Very Low 12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84.3</w:t>
            </w:r>
          </w:p>
        </w:tc>
        <w:tc>
          <w:tcPr>
            <w:tcW w:type="dxa" w:w="680"/>
          </w:tcPr>
          <w:p>
            <w:pPr>
              <w:spacing w:after="0"/>
              <w:jc w:val="right"/>
            </w:pPr>
            <w:r>
              <w:rPr>
                <w:sz w:val="16"/>
              </w:rPr>
              <w:t>85.3</w:t>
            </w:r>
          </w:p>
        </w:tc>
        <w:tc>
          <w:tcPr>
            <w:tcW w:type="dxa" w:w="648"/>
          </w:tcPr>
          <w:p>
            <w:pPr>
              <w:spacing w:after="0"/>
              <w:jc w:val="right"/>
            </w:pPr>
            <w:r>
              <w:rPr>
                <w:sz w:val="16"/>
              </w:rPr>
              <w:t>90.1</w:t>
            </w:r>
          </w:p>
        </w:tc>
        <w:tc>
          <w:tcPr>
            <w:tcW w:type="dxa" w:w="3529"/>
          </w:tcPr>
          <w:p>
            <w:pPr>
              <w:spacing w:after="0"/>
              <w:jc w:val="left"/>
            </w:pPr>
            <w:r>
              <w:rPr>
                <w:sz w:val="16"/>
              </w:rPr>
              <w:t>Relatively High 1, Relatively Moderate 11</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93.3</w:t>
            </w:r>
          </w:p>
        </w:tc>
        <w:tc>
          <w:tcPr>
            <w:tcW w:type="dxa" w:w="680"/>
          </w:tcPr>
          <w:p>
            <w:pPr>
              <w:spacing w:after="0"/>
              <w:jc w:val="right"/>
            </w:pPr>
            <w:r>
              <w:rPr>
                <w:sz w:val="16"/>
              </w:rPr>
              <w:t>95.7</w:t>
            </w:r>
          </w:p>
        </w:tc>
        <w:tc>
          <w:tcPr>
            <w:tcW w:type="dxa" w:w="648"/>
          </w:tcPr>
          <w:p>
            <w:pPr>
              <w:spacing w:after="0"/>
              <w:jc w:val="right"/>
            </w:pPr>
            <w:r>
              <w:rPr>
                <w:sz w:val="16"/>
              </w:rPr>
              <w:t>98.7</w:t>
            </w:r>
          </w:p>
        </w:tc>
        <w:tc>
          <w:tcPr>
            <w:tcW w:type="dxa" w:w="3529"/>
          </w:tcPr>
          <w:p>
            <w:pPr>
              <w:spacing w:after="0"/>
              <w:jc w:val="left"/>
            </w:pPr>
            <w:r>
              <w:rPr>
                <w:sz w:val="16"/>
              </w:rPr>
              <w:t>Very High 2, Relatively High 10</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3.5</w:t>
            </w:r>
          </w:p>
        </w:tc>
        <w:tc>
          <w:tcPr>
            <w:tcW w:type="dxa" w:w="680"/>
          </w:tcPr>
          <w:p>
            <w:pPr>
              <w:spacing w:after="0"/>
              <w:jc w:val="right"/>
            </w:pPr>
            <w:r>
              <w:rPr>
                <w:sz w:val="16"/>
              </w:rPr>
              <w:t>12.5</w:t>
            </w:r>
          </w:p>
        </w:tc>
        <w:tc>
          <w:tcPr>
            <w:tcW w:type="dxa" w:w="648"/>
          </w:tcPr>
          <w:p>
            <w:pPr>
              <w:spacing w:after="0"/>
              <w:jc w:val="right"/>
            </w:pPr>
            <w:r>
              <w:rPr>
                <w:sz w:val="16"/>
              </w:rPr>
              <w:t>42.9</w:t>
            </w:r>
          </w:p>
        </w:tc>
        <w:tc>
          <w:tcPr>
            <w:tcW w:type="dxa" w:w="3529"/>
          </w:tcPr>
          <w:p>
            <w:pPr>
              <w:spacing w:after="0"/>
              <w:jc w:val="left"/>
            </w:pPr>
            <w:r>
              <w:rPr>
                <w:sz w:val="16"/>
              </w:rPr>
              <w:t>Relatively Low 4, Very Low 8</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64.9</w:t>
            </w:r>
          </w:p>
        </w:tc>
        <w:tc>
          <w:tcPr>
            <w:tcW w:type="dxa" w:w="680"/>
          </w:tcPr>
          <w:p>
            <w:pPr>
              <w:spacing w:after="0"/>
              <w:jc w:val="right"/>
            </w:pPr>
            <w:r>
              <w:rPr>
                <w:sz w:val="16"/>
              </w:rPr>
              <w:t>94.4</w:t>
            </w:r>
          </w:p>
        </w:tc>
        <w:tc>
          <w:tcPr>
            <w:tcW w:type="dxa" w:w="648"/>
          </w:tcPr>
          <w:p>
            <w:pPr>
              <w:spacing w:after="0"/>
              <w:jc w:val="right"/>
            </w:pPr>
            <w:r>
              <w:rPr>
                <w:sz w:val="16"/>
              </w:rPr>
              <w:t>97.8</w:t>
            </w:r>
          </w:p>
        </w:tc>
        <w:tc>
          <w:tcPr>
            <w:tcW w:type="dxa" w:w="3529"/>
          </w:tcPr>
          <w:p>
            <w:pPr>
              <w:spacing w:after="0"/>
              <w:jc w:val="left"/>
            </w:pPr>
            <w:r>
              <w:rPr>
                <w:sz w:val="16"/>
              </w:rPr>
              <w:t>Relatively Moderate 5, Relatively Low 6, Very Low 1</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51.8</w:t>
            </w:r>
          </w:p>
        </w:tc>
        <w:tc>
          <w:tcPr>
            <w:tcW w:type="dxa" w:w="680"/>
          </w:tcPr>
          <w:p>
            <w:pPr>
              <w:spacing w:after="0"/>
              <w:jc w:val="right"/>
            </w:pPr>
            <w:r>
              <w:rPr>
                <w:sz w:val="16"/>
              </w:rPr>
              <w:t>70.1</w:t>
            </w:r>
          </w:p>
        </w:tc>
        <w:tc>
          <w:tcPr>
            <w:tcW w:type="dxa" w:w="648"/>
          </w:tcPr>
          <w:p>
            <w:pPr>
              <w:spacing w:after="0"/>
              <w:jc w:val="right"/>
            </w:pPr>
            <w:r>
              <w:rPr>
                <w:sz w:val="16"/>
              </w:rPr>
              <w:t>85.5</w:t>
            </w:r>
          </w:p>
        </w:tc>
        <w:tc>
          <w:tcPr>
            <w:tcW w:type="dxa" w:w="3529"/>
          </w:tcPr>
          <w:p>
            <w:pPr>
              <w:spacing w:after="0"/>
              <w:jc w:val="left"/>
            </w:pPr>
            <w:r>
              <w:rPr>
                <w:sz w:val="16"/>
              </w:rPr>
              <w:t>Relatively High 4, Relatively Moderate 8</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43.9</w:t>
            </w:r>
          </w:p>
        </w:tc>
        <w:tc>
          <w:tcPr>
            <w:tcW w:type="dxa" w:w="680"/>
          </w:tcPr>
          <w:p>
            <w:pPr>
              <w:spacing w:after="0"/>
              <w:jc w:val="right"/>
            </w:pPr>
            <w:r>
              <w:rPr>
                <w:sz w:val="16"/>
              </w:rPr>
              <w:t>70.4</w:t>
            </w:r>
          </w:p>
        </w:tc>
        <w:tc>
          <w:tcPr>
            <w:tcW w:type="dxa" w:w="648"/>
          </w:tcPr>
          <w:p>
            <w:pPr>
              <w:spacing w:after="0"/>
              <w:jc w:val="right"/>
            </w:pPr>
            <w:r>
              <w:rPr>
                <w:sz w:val="16"/>
              </w:rPr>
              <w:t>87.1</w:t>
            </w:r>
          </w:p>
        </w:tc>
        <w:tc>
          <w:tcPr>
            <w:tcW w:type="dxa" w:w="3529"/>
          </w:tcPr>
          <w:p>
            <w:pPr>
              <w:spacing w:after="0"/>
              <w:jc w:val="left"/>
            </w:pPr>
            <w:r>
              <w:rPr>
                <w:sz w:val="16"/>
              </w:rPr>
              <w:t>Relatively High 2, Relatively Moderate 7, Relatively Low 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7.2</w:t>
            </w:r>
          </w:p>
        </w:tc>
        <w:tc>
          <w:tcPr>
            <w:tcW w:type="dxa" w:w="680"/>
          </w:tcPr>
          <w:p>
            <w:pPr>
              <w:spacing w:after="0"/>
              <w:jc w:val="right"/>
            </w:pPr>
            <w:r>
              <w:rPr>
                <w:sz w:val="16"/>
              </w:rPr>
              <w:t>22.9</w:t>
            </w:r>
          </w:p>
        </w:tc>
        <w:tc>
          <w:tcPr>
            <w:tcW w:type="dxa" w:w="648"/>
          </w:tcPr>
          <w:p>
            <w:pPr>
              <w:spacing w:after="0"/>
              <w:jc w:val="right"/>
            </w:pPr>
            <w:r>
              <w:rPr>
                <w:sz w:val="16"/>
              </w:rPr>
              <w:t>32.6</w:t>
            </w:r>
          </w:p>
        </w:tc>
        <w:tc>
          <w:tcPr>
            <w:tcW w:type="dxa" w:w="3529"/>
          </w:tcPr>
          <w:p>
            <w:pPr>
              <w:spacing w:after="0"/>
              <w:jc w:val="left"/>
            </w:pPr>
            <w:r>
              <w:rPr>
                <w:sz w:val="16"/>
              </w:rPr>
              <w:t>Relatively Low 1, Very Low 11</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12</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12</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52.8</w:t>
            </w:r>
          </w:p>
        </w:tc>
        <w:tc>
          <w:tcPr>
            <w:tcW w:type="dxa" w:w="680"/>
          </w:tcPr>
          <w:p>
            <w:pPr>
              <w:spacing w:after="0"/>
              <w:jc w:val="right"/>
            </w:pPr>
            <w:r>
              <w:rPr>
                <w:sz w:val="16"/>
              </w:rPr>
              <w:t>60.5</w:t>
            </w:r>
          </w:p>
        </w:tc>
        <w:tc>
          <w:tcPr>
            <w:tcW w:type="dxa" w:w="648"/>
          </w:tcPr>
          <w:p>
            <w:pPr>
              <w:spacing w:after="0"/>
              <w:jc w:val="right"/>
            </w:pPr>
            <w:r>
              <w:rPr>
                <w:sz w:val="16"/>
              </w:rPr>
              <w:t>66.6</w:t>
            </w:r>
          </w:p>
        </w:tc>
        <w:tc>
          <w:tcPr>
            <w:tcW w:type="dxa" w:w="3529"/>
          </w:tcPr>
          <w:p>
            <w:pPr>
              <w:spacing w:after="0"/>
              <w:jc w:val="left"/>
            </w:pPr>
            <w:r>
              <w:rPr>
                <w:sz w:val="16"/>
              </w:rPr>
              <w:t>Very Low 12</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95.3</w:t>
            </w:r>
          </w:p>
        </w:tc>
        <w:tc>
          <w:tcPr>
            <w:tcW w:type="dxa" w:w="680"/>
          </w:tcPr>
          <w:p>
            <w:pPr>
              <w:spacing w:after="0"/>
              <w:jc w:val="right"/>
            </w:pPr>
            <w:r>
              <w:rPr>
                <w:sz w:val="16"/>
              </w:rPr>
              <w:t>97.2</w:t>
            </w:r>
          </w:p>
        </w:tc>
        <w:tc>
          <w:tcPr>
            <w:tcW w:type="dxa" w:w="648"/>
          </w:tcPr>
          <w:p>
            <w:pPr>
              <w:spacing w:after="0"/>
              <w:jc w:val="right"/>
            </w:pPr>
            <w:r>
              <w:rPr>
                <w:sz w:val="16"/>
              </w:rPr>
              <w:t>99.3</w:t>
            </w:r>
          </w:p>
        </w:tc>
        <w:tc>
          <w:tcPr>
            <w:tcW w:type="dxa" w:w="3529"/>
          </w:tcPr>
          <w:p>
            <w:pPr>
              <w:spacing w:after="0"/>
              <w:jc w:val="left"/>
            </w:pPr>
            <w:r>
              <w:rPr>
                <w:sz w:val="16"/>
              </w:rPr>
              <w:t>Very High 10, Relatively High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8"/>
        <w:gridCol w:w="1103"/>
        <w:gridCol w:w="2812"/>
        <w:gridCol w:w="2243"/>
        <w:gridCol w:w="1578"/>
        <w:gridCol w:w="1920"/>
        <w:gridCol w:w="2879"/>
      </w:tblGrid>
      <w:tr>
        <w:trPr>
          <w:cantSplit/>
          <w:tblHeader/>
        </w:trPr>
        <w:tc>
          <w:tcPr>
            <w:tcW w:type="dxa" w:w="1578"/>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Plan status</w:t>
            </w:r>
          </w:p>
        </w:tc>
        <w:tc>
          <w:tcPr>
            <w:tcW w:type="dxa" w:w="22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578"/>
          </w:tcPr>
          <w:p>
            <w:pPr>
              <w:spacing w:after="0"/>
              <w:jc w:val="left"/>
            </w:pPr>
            <w:r>
              <w:rPr>
                <w:sz w:val="16"/>
              </w:rPr>
              <w:t>Knox County</w:t>
            </w:r>
          </w:p>
        </w:tc>
        <w:tc>
          <w:tcPr>
            <w:tcW w:type="dxa" w:w="1103"/>
          </w:tcPr>
          <w:p>
            <w:pPr>
              <w:spacing w:after="0"/>
              <w:jc w:val="left"/>
            </w:pPr>
            <w:r>
              <w:rPr>
                <w:sz w:val="16"/>
              </w:rPr>
              <w:t>County</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$86,272.87</w:t>
            </w:r>
          </w:p>
        </w:tc>
        <w:tc>
          <w:tcPr>
            <w:tcW w:type="dxa" w:w="1920"/>
          </w:tcPr>
          <w:p>
            <w:pPr>
              <w:spacing w:after="0"/>
              <w:jc w:val="right"/>
            </w:pPr>
            <w:r>
              <w:rPr>
                <w:sz w:val="16"/>
              </w:rPr>
              <w:t>0; 0</w:t>
            </w:r>
          </w:p>
        </w:tc>
        <w:tc>
          <w:tcPr>
            <w:tcW w:type="dxa" w:w="2879"/>
          </w:tcPr>
          <w:p>
            <w:pPr>
              <w:spacing w:after="0"/>
              <w:jc w:val="left"/>
            </w:pPr>
            <w:r>
              <w:rPr>
                <w:sz w:val="16"/>
              </w:rPr>
              <w:t>Includes $43,430.30 for declarations not counted as hazard incidents (DR-4522-ME).</w:t>
            </w:r>
          </w:p>
        </w:tc>
      </w:tr>
      <w:tr>
        <w:trPr>
          <w:cantSplit/>
        </w:trPr>
        <w:tc>
          <w:tcPr>
            <w:tcW w:type="dxa" w:w="1578"/>
          </w:tcPr>
          <w:p>
            <w:pPr>
              <w:spacing w:after="0"/>
              <w:jc w:val="left"/>
            </w:pPr>
            <w:r>
              <w:rPr>
                <w:sz w:val="16"/>
              </w:rPr>
              <w:t>Rockland city</w:t>
            </w:r>
          </w:p>
        </w:tc>
        <w:tc>
          <w:tcPr>
            <w:tcW w:type="dxa" w:w="1103"/>
          </w:tcPr>
          <w:p>
            <w:pPr>
              <w:spacing w:after="0"/>
              <w:jc w:val="left"/>
            </w:pPr>
            <w:r>
              <w:rPr>
                <w:sz w:val="16"/>
              </w:rPr>
              <w:t>City</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$1,042,962.79</w:t>
            </w:r>
          </w:p>
        </w:tc>
        <w:tc>
          <w:tcPr>
            <w:tcW w:type="dxa" w:w="1920"/>
          </w:tcPr>
          <w:p>
            <w:pPr>
              <w:spacing w:after="0"/>
              <w:jc w:val="right"/>
            </w:pPr>
            <w:r>
              <w:rPr>
                <w:sz w:val="16"/>
              </w:rPr>
              <w:t>9; 0</w:t>
            </w:r>
          </w:p>
        </w:tc>
        <w:tc>
          <w:tcPr>
            <w:tcW w:type="dxa" w:w="2879"/>
          </w:tcPr>
          <w:p>
            <w:pPr>
              <w:spacing w:after="0"/>
              <w:jc w:val="left"/>
            </w:pPr>
            <w:r>
              <w:rPr>
                <w:sz w:val="16"/>
              </w:rPr>
              <w:t>Includes $27,440.40 for declarations not counted as hazard incidents (DR-4522-ME).</w:t>
            </w:r>
          </w:p>
        </w:tc>
      </w:tr>
      <w:tr>
        <w:trPr>
          <w:cantSplit/>
        </w:trPr>
        <w:tc>
          <w:tcPr>
            <w:tcW w:type="dxa" w:w="1578"/>
          </w:tcPr>
          <w:p>
            <w:pPr>
              <w:spacing w:after="0"/>
              <w:jc w:val="left"/>
            </w:pPr>
            <w:r>
              <w:rPr>
                <w:sz w:val="16"/>
              </w:rPr>
              <w:t>Appleton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$233,338.16</w:t>
            </w:r>
          </w:p>
        </w:tc>
        <w:tc>
          <w:tcPr>
            <w:tcW w:type="dxa" w:w="1920"/>
          </w:tcPr>
          <w:p>
            <w:pPr>
              <w:spacing w:after="0"/>
              <w:jc w:val="right"/>
            </w:pPr>
            <w:r>
              <w:rPr>
                <w:sz w:val="16"/>
              </w:rPr>
              <w:t>5; 0</w:t>
            </w:r>
          </w:p>
        </w:tc>
        <w:tc>
          <w:tcPr>
            <w:tcW w:type="dxa" w:w="2879"/>
          </w:tcPr>
          <w:p>
            <w:pPr>
              <w:spacing w:after="0"/>
              <w:jc w:val="left"/>
            </w:pPr>
          </w:p>
        </w:tc>
      </w:tr>
      <w:tr>
        <w:trPr>
          <w:cantSplit/>
        </w:trPr>
        <w:tc>
          <w:tcPr>
            <w:tcW w:type="dxa" w:w="1578"/>
          </w:tcPr>
          <w:p>
            <w:pPr>
              <w:spacing w:after="0"/>
              <w:jc w:val="left"/>
            </w:pPr>
            <w:r>
              <w:rPr>
                <w:sz w:val="16"/>
              </w:rPr>
              <w:t>Camden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1</w:t>
            </w:r>
          </w:p>
        </w:tc>
        <w:tc>
          <w:tcPr>
            <w:tcW w:type="dxa" w:w="1578"/>
          </w:tcPr>
          <w:p>
            <w:pPr>
              <w:spacing w:after="0"/>
              <w:jc w:val="right"/>
            </w:pPr>
            <w:r>
              <w:rPr>
                <w:sz w:val="16"/>
              </w:rPr>
              <w:t>$1,553,192.34</w:t>
            </w:r>
          </w:p>
        </w:tc>
        <w:tc>
          <w:tcPr>
            <w:tcW w:type="dxa" w:w="1920"/>
          </w:tcPr>
          <w:p>
            <w:pPr>
              <w:spacing w:after="0"/>
              <w:jc w:val="right"/>
            </w:pPr>
            <w:r>
              <w:rPr>
                <w:sz w:val="16"/>
              </w:rPr>
              <w:t>14; 0</w:t>
            </w:r>
          </w:p>
        </w:tc>
        <w:tc>
          <w:tcPr>
            <w:tcW w:type="dxa" w:w="2879"/>
          </w:tcPr>
          <w:p>
            <w:pPr>
              <w:spacing w:after="0"/>
              <w:jc w:val="left"/>
            </w:pPr>
          </w:p>
        </w:tc>
      </w:tr>
      <w:tr>
        <w:trPr>
          <w:cantSplit/>
        </w:trPr>
        <w:tc>
          <w:tcPr>
            <w:tcW w:type="dxa" w:w="1578"/>
          </w:tcPr>
          <w:p>
            <w:pPr>
              <w:spacing w:after="0"/>
              <w:jc w:val="left"/>
            </w:pPr>
            <w:r>
              <w:rPr>
                <w:sz w:val="16"/>
              </w:rPr>
              <w:t>Cushing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$33,423.25</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578"/>
          </w:tcPr>
          <w:p>
            <w:pPr>
              <w:spacing w:after="0"/>
              <w:jc w:val="left"/>
            </w:pPr>
            <w:r>
              <w:rPr>
                <w:sz w:val="16"/>
              </w:rPr>
              <w:t>Friendship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$84,478.21</w:t>
            </w:r>
          </w:p>
        </w:tc>
        <w:tc>
          <w:tcPr>
            <w:tcW w:type="dxa" w:w="1920"/>
          </w:tcPr>
          <w:p>
            <w:pPr>
              <w:spacing w:after="0"/>
              <w:jc w:val="right"/>
            </w:pPr>
            <w:r>
              <w:rPr>
                <w:sz w:val="16"/>
              </w:rPr>
              <w:t>2; 0</w:t>
            </w:r>
          </w:p>
        </w:tc>
        <w:tc>
          <w:tcPr>
            <w:tcW w:type="dxa" w:w="2879"/>
          </w:tcPr>
          <w:p>
            <w:pPr>
              <w:spacing w:after="0"/>
              <w:jc w:val="left"/>
            </w:pPr>
          </w:p>
        </w:tc>
      </w:tr>
      <w:tr>
        <w:trPr>
          <w:cantSplit/>
        </w:trPr>
        <w:tc>
          <w:tcPr>
            <w:tcW w:type="dxa" w:w="1578"/>
          </w:tcPr>
          <w:p>
            <w:pPr>
              <w:spacing w:after="0"/>
              <w:jc w:val="left"/>
            </w:pPr>
            <w:r>
              <w:rPr>
                <w:sz w:val="16"/>
              </w:rPr>
              <w:t>Hope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$495,105.35</w:t>
            </w:r>
          </w:p>
        </w:tc>
        <w:tc>
          <w:tcPr>
            <w:tcW w:type="dxa" w:w="1920"/>
          </w:tcPr>
          <w:p>
            <w:pPr>
              <w:spacing w:after="0"/>
              <w:jc w:val="right"/>
            </w:pPr>
            <w:r>
              <w:rPr>
                <w:sz w:val="16"/>
              </w:rPr>
              <w:t>7; 0</w:t>
            </w:r>
          </w:p>
        </w:tc>
        <w:tc>
          <w:tcPr>
            <w:tcW w:type="dxa" w:w="2879"/>
          </w:tcPr>
          <w:p>
            <w:pPr>
              <w:spacing w:after="0"/>
              <w:jc w:val="left"/>
            </w:pPr>
          </w:p>
        </w:tc>
      </w:tr>
      <w:tr>
        <w:trPr>
          <w:cantSplit/>
        </w:trPr>
        <w:tc>
          <w:tcPr>
            <w:tcW w:type="dxa" w:w="1578"/>
          </w:tcPr>
          <w:p>
            <w:pPr>
              <w:spacing w:after="0"/>
              <w:jc w:val="left"/>
            </w:pPr>
            <w:r>
              <w:rPr>
                <w:sz w:val="16"/>
              </w:rPr>
              <w:t>Isle au Haut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$18,930.96</w:t>
            </w:r>
          </w:p>
        </w:tc>
        <w:tc>
          <w:tcPr>
            <w:tcW w:type="dxa" w:w="1920"/>
          </w:tcPr>
          <w:p>
            <w:pPr>
              <w:spacing w:after="0"/>
              <w:jc w:val="right"/>
            </w:pPr>
            <w:r>
              <w:rPr>
                <w:sz w:val="16"/>
              </w:rPr>
              <w:t>1; 0</w:t>
            </w:r>
          </w:p>
        </w:tc>
        <w:tc>
          <w:tcPr>
            <w:tcW w:type="dxa" w:w="2879"/>
          </w:tcPr>
          <w:p>
            <w:pPr>
              <w:spacing w:after="0"/>
              <w:jc w:val="left"/>
            </w:pPr>
          </w:p>
        </w:tc>
      </w:tr>
      <w:tr>
        <w:trPr>
          <w:cantSplit/>
        </w:trPr>
        <w:tc>
          <w:tcPr>
            <w:tcW w:type="dxa" w:w="1578"/>
          </w:tcPr>
          <w:p>
            <w:pPr>
              <w:spacing w:after="0"/>
              <w:jc w:val="left"/>
            </w:pPr>
            <w:r>
              <w:rPr>
                <w:sz w:val="16"/>
              </w:rPr>
              <w:t>Matinicus Isle plantation</w:t>
            </w:r>
          </w:p>
        </w:tc>
        <w:tc>
          <w:tcPr>
            <w:tcW w:type="dxa" w:w="1103"/>
          </w:tcPr>
          <w:p>
            <w:pPr>
              <w:spacing w:after="0"/>
              <w:jc w:val="left"/>
            </w:pPr>
            <w:r>
              <w:rPr>
                <w:sz w:val="16"/>
              </w:rPr>
              <w:t>Plantation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578"/>
          </w:tcPr>
          <w:p>
            <w:pPr>
              <w:spacing w:after="0"/>
              <w:jc w:val="left"/>
            </w:pPr>
            <w:r>
              <w:rPr>
                <w:sz w:val="16"/>
              </w:rPr>
              <w:t>North Haven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$26,879.71</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578"/>
          </w:tcPr>
          <w:p>
            <w:pPr>
              <w:spacing w:after="0"/>
              <w:jc w:val="left"/>
            </w:pPr>
            <w:r>
              <w:rPr>
                <w:sz w:val="16"/>
              </w:rPr>
              <w:t>Rockport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$1,337,693.45</w:t>
            </w:r>
          </w:p>
        </w:tc>
        <w:tc>
          <w:tcPr>
            <w:tcW w:type="dxa" w:w="1920"/>
          </w:tcPr>
          <w:p>
            <w:pPr>
              <w:spacing w:after="0"/>
              <w:jc w:val="right"/>
            </w:pPr>
            <w:r>
              <w:rPr>
                <w:sz w:val="16"/>
              </w:rPr>
              <w:t>3; 0</w:t>
            </w:r>
          </w:p>
        </w:tc>
        <w:tc>
          <w:tcPr>
            <w:tcW w:type="dxa" w:w="2879"/>
          </w:tcPr>
          <w:p>
            <w:pPr>
              <w:spacing w:after="0"/>
              <w:jc w:val="left"/>
            </w:pPr>
          </w:p>
        </w:tc>
      </w:tr>
      <w:tr>
        <w:trPr>
          <w:cantSplit/>
        </w:trPr>
        <w:tc>
          <w:tcPr>
            <w:tcW w:type="dxa" w:w="1578"/>
          </w:tcPr>
          <w:p>
            <w:pPr>
              <w:spacing w:after="0"/>
              <w:jc w:val="left"/>
            </w:pPr>
            <w:r>
              <w:rPr>
                <w:sz w:val="16"/>
              </w:rPr>
              <w:t>South Thomaston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$1,775.30</w:t>
            </w:r>
          </w:p>
        </w:tc>
        <w:tc>
          <w:tcPr>
            <w:tcW w:type="dxa" w:w="1920"/>
          </w:tcPr>
          <w:p>
            <w:pPr>
              <w:spacing w:after="0"/>
              <w:jc w:val="right"/>
            </w:pPr>
            <w:r>
              <w:rPr>
                <w:sz w:val="16"/>
              </w:rPr>
              <w:t>2; 0</w:t>
            </w:r>
          </w:p>
        </w:tc>
        <w:tc>
          <w:tcPr>
            <w:tcW w:type="dxa" w:w="2879"/>
          </w:tcPr>
          <w:p>
            <w:pPr>
              <w:spacing w:after="0"/>
              <w:jc w:val="left"/>
            </w:pPr>
          </w:p>
        </w:tc>
      </w:tr>
      <w:tr>
        <w:trPr>
          <w:cantSplit/>
        </w:trPr>
        <w:tc>
          <w:tcPr>
            <w:tcW w:type="dxa" w:w="1578"/>
          </w:tcPr>
          <w:p>
            <w:pPr>
              <w:spacing w:after="0"/>
              <w:jc w:val="left"/>
            </w:pPr>
            <w:r>
              <w:rPr>
                <w:sz w:val="16"/>
              </w:rPr>
              <w:t>St. George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$580,619.23</w:t>
            </w:r>
          </w:p>
        </w:tc>
        <w:tc>
          <w:tcPr>
            <w:tcW w:type="dxa" w:w="1920"/>
          </w:tcPr>
          <w:p>
            <w:pPr>
              <w:spacing w:after="0"/>
              <w:jc w:val="right"/>
            </w:pPr>
            <w:r>
              <w:rPr>
                <w:sz w:val="16"/>
              </w:rPr>
              <w:t>4; 0</w:t>
            </w:r>
          </w:p>
        </w:tc>
        <w:tc>
          <w:tcPr>
            <w:tcW w:type="dxa" w:w="2879"/>
          </w:tcPr>
          <w:p>
            <w:pPr>
              <w:spacing w:after="0"/>
              <w:jc w:val="left"/>
            </w:pPr>
            <w:r>
              <w:rPr>
                <w:sz w:val="16"/>
              </w:rPr>
              <w:t>Includes $49,331.61 for declarations not counted as hazard incidents (DR-4522-ME).</w:t>
            </w:r>
          </w:p>
        </w:tc>
      </w:tr>
      <w:tr>
        <w:trPr>
          <w:cantSplit/>
        </w:trPr>
        <w:tc>
          <w:tcPr>
            <w:tcW w:type="dxa" w:w="1578"/>
          </w:tcPr>
          <w:p>
            <w:pPr>
              <w:spacing w:after="0"/>
              <w:jc w:val="left"/>
            </w:pPr>
            <w:r>
              <w:rPr>
                <w:sz w:val="16"/>
              </w:rPr>
              <w:t>Thomaston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$160,283.13</w:t>
            </w:r>
          </w:p>
        </w:tc>
        <w:tc>
          <w:tcPr>
            <w:tcW w:type="dxa" w:w="1920"/>
          </w:tcPr>
          <w:p>
            <w:pPr>
              <w:spacing w:after="0"/>
              <w:jc w:val="right"/>
            </w:pPr>
            <w:r>
              <w:rPr>
                <w:sz w:val="16"/>
              </w:rPr>
              <w:t>5; 0</w:t>
            </w:r>
          </w:p>
        </w:tc>
        <w:tc>
          <w:tcPr>
            <w:tcW w:type="dxa" w:w="2879"/>
          </w:tcPr>
          <w:p>
            <w:pPr>
              <w:spacing w:after="0"/>
              <w:jc w:val="left"/>
            </w:pPr>
            <w:r>
              <w:rPr>
                <w:sz w:val="16"/>
              </w:rPr>
              <w:t>Includes $58,112.57 for declarations not counted as hazard incidents (DR-4522-ME).</w:t>
            </w:r>
          </w:p>
        </w:tc>
      </w:tr>
      <w:tr>
        <w:trPr>
          <w:cantSplit/>
        </w:trPr>
        <w:tc>
          <w:tcPr>
            <w:tcW w:type="dxa" w:w="1578"/>
          </w:tcPr>
          <w:p>
            <w:pPr>
              <w:spacing w:after="0"/>
              <w:jc w:val="left"/>
            </w:pPr>
            <w:r>
              <w:rPr>
                <w:sz w:val="16"/>
              </w:rPr>
              <w:t>Union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$465,409.43</w:t>
            </w:r>
          </w:p>
        </w:tc>
        <w:tc>
          <w:tcPr>
            <w:tcW w:type="dxa" w:w="1920"/>
          </w:tcPr>
          <w:p>
            <w:pPr>
              <w:spacing w:after="0"/>
              <w:jc w:val="right"/>
            </w:pPr>
            <w:r>
              <w:rPr>
                <w:sz w:val="16"/>
              </w:rPr>
              <w:t>6; 0</w:t>
            </w:r>
          </w:p>
        </w:tc>
        <w:tc>
          <w:tcPr>
            <w:tcW w:type="dxa" w:w="2879"/>
          </w:tcPr>
          <w:p>
            <w:pPr>
              <w:spacing w:after="0"/>
              <w:jc w:val="left"/>
            </w:pPr>
          </w:p>
        </w:tc>
      </w:tr>
      <w:tr>
        <w:trPr>
          <w:cantSplit/>
        </w:trPr>
        <w:tc>
          <w:tcPr>
            <w:tcW w:type="dxa" w:w="1578"/>
          </w:tcPr>
          <w:p>
            <w:pPr>
              <w:spacing w:after="0"/>
              <w:jc w:val="left"/>
            </w:pPr>
            <w:r>
              <w:rPr>
                <w:sz w:val="16"/>
              </w:rPr>
              <w:t>Vinalhaven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$167,965.52</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578"/>
          </w:tcPr>
          <w:p>
            <w:pPr>
              <w:spacing w:after="0"/>
              <w:jc w:val="left"/>
            </w:pPr>
            <w:r>
              <w:rPr>
                <w:sz w:val="16"/>
              </w:rPr>
              <w:t>Warren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$182,814.91</w:t>
            </w:r>
          </w:p>
        </w:tc>
        <w:tc>
          <w:tcPr>
            <w:tcW w:type="dxa" w:w="1920"/>
          </w:tcPr>
          <w:p>
            <w:pPr>
              <w:spacing w:after="0"/>
              <w:jc w:val="right"/>
            </w:pPr>
            <w:r>
              <w:rPr>
                <w:sz w:val="16"/>
              </w:rPr>
              <w:t>5; 0</w:t>
            </w:r>
          </w:p>
        </w:tc>
        <w:tc>
          <w:tcPr>
            <w:tcW w:type="dxa" w:w="2879"/>
          </w:tcPr>
          <w:p>
            <w:pPr>
              <w:spacing w:after="0"/>
              <w:jc w:val="left"/>
            </w:pPr>
          </w:p>
        </w:tc>
      </w:tr>
      <w:tr>
        <w:trPr>
          <w:cantSplit/>
        </w:trPr>
        <w:tc>
          <w:tcPr>
            <w:tcW w:type="dxa" w:w="1578"/>
          </w:tcPr>
          <w:p>
            <w:pPr>
              <w:spacing w:after="0"/>
              <w:jc w:val="left"/>
            </w:pPr>
            <w:r>
              <w:rPr>
                <w:sz w:val="16"/>
              </w:rPr>
              <w:t>Washington town</w:t>
            </w:r>
          </w:p>
        </w:tc>
        <w:tc>
          <w:tcPr>
            <w:tcW w:type="dxa" w:w="1103"/>
          </w:tcPr>
          <w:p>
            <w:pPr>
              <w:spacing w:after="0"/>
              <w:jc w:val="left"/>
            </w:pPr>
            <w:r>
              <w:rPr>
                <w:sz w:val="16"/>
              </w:rPr>
              <w:t>Town</w:t>
            </w:r>
          </w:p>
        </w:tc>
        <w:tc>
          <w:tcPr>
            <w:tcW w:type="dxa" w:w="2812"/>
          </w:tcPr>
          <w:p>
            <w:pPr>
              <w:spacing w:after="0"/>
              <w:jc w:val="left"/>
            </w:pPr>
            <w:r>
              <w:rPr>
                <w:sz w:val="16"/>
              </w:rPr>
              <w:t>Approved, expires 2030-08-04</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8; 0</w:t>
            </w:r>
          </w:p>
        </w:tc>
        <w:tc>
          <w:tcPr>
            <w:tcW w:type="dxa" w:w="2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2025-08-05</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$320,907</w:t>
            </w:r>
          </w:p>
        </w:tc>
        <w:tc>
          <w:tcPr>
            <w:tcW w:type="dxa" w:w="1138"/>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83"/>
          </w:tcPr>
          <w:p>
            <w:pPr>
              <w:spacing w:after="0"/>
              <w:jc w:val="right"/>
            </w:pPr>
            <w:r>
              <w:rPr>
                <w:sz w:val="16"/>
              </w:rPr>
              <w:t>$135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$415,402,493</w:t>
            </w:r>
          </w:p>
        </w:tc>
        <w:tc>
          <w:tcPr>
            <w:tcW w:type="dxa" w:w="1138"/>
          </w:tcPr>
          <w:p>
            <w:pPr>
              <w:spacing w:after="0"/>
              <w:jc w:val="right"/>
            </w:pPr>
          </w:p>
        </w:tc>
        <w:tc>
          <w:tcPr>
            <w:tcW w:type="dxa" w:w="1047"/>
          </w:tcPr>
          <w:p>
            <w:pPr>
              <w:spacing w:after="0"/>
              <w:jc w:val="right"/>
            </w:pPr>
            <w:r>
              <w:rPr>
                <w:sz w:val="16"/>
              </w:rPr>
              <w:t>1,094</w:t>
            </w:r>
          </w:p>
        </w:tc>
        <w:tc>
          <w:tcPr>
            <w:tcW w:type="dxa" w:w="1037"/>
          </w:tcPr>
          <w:p>
            <w:pPr>
              <w:spacing w:after="0"/>
              <w:jc w:val="right"/>
            </w:pPr>
            <w:r>
              <w:rPr>
                <w:sz w:val="16"/>
              </w:rPr>
              <w:t>$1,285,561</w:t>
            </w:r>
          </w:p>
        </w:tc>
        <w:tc>
          <w:tcPr>
            <w:tcW w:type="dxa" w:w="1126"/>
          </w:tcPr>
          <w:p>
            <w:pPr>
              <w:spacing w:after="0"/>
              <w:jc w:val="right"/>
            </w:pPr>
          </w:p>
        </w:tc>
        <w:tc>
          <w:tcPr>
            <w:tcW w:type="dxa" w:w="1183"/>
          </w:tcPr>
          <w:p>
            <w:pPr>
              <w:spacing w:after="0"/>
              <w:jc w:val="right"/>
            </w:pPr>
            <w:r>
              <w:rPr>
                <w:sz w:val="16"/>
              </w:rPr>
              <w:t>$1,159</w:t>
            </w:r>
          </w:p>
        </w:tc>
        <w:tc>
          <w:tcPr>
            <w:tcW w:type="dxa" w:w="1305"/>
          </w:tcPr>
          <w:p>
            <w:pPr>
              <w:spacing w:after="0"/>
              <w:jc w:val="right"/>
            </w:pPr>
            <w:r>
              <w:rPr>
                <w:sz w:val="16"/>
              </w:rPr>
              <w:t>0.309%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$10,444,902,691</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$189</w:t>
            </w:r>
          </w:p>
        </w:tc>
        <w:tc>
          <w:tcPr>
            <w:tcW w:type="dxa" w:w="1126"/>
          </w:tcPr>
          <w:p>
            <w:pPr>
              <w:spacing w:after="0"/>
              <w:jc w:val="right"/>
            </w:pPr>
            <w:r>
              <w:rPr>
                <w:sz w:val="16"/>
              </w:rPr>
              <w:t>$1,628</w:t>
            </w:r>
          </w:p>
        </w:tc>
        <w:tc>
          <w:tcPr>
            <w:tcW w:type="dxa" w:w="1183"/>
          </w:tcPr>
          <w:p>
            <w:pPr>
              <w:spacing w:after="0"/>
              <w:jc w:val="right"/>
            </w:pPr>
            <w:r>
              <w:rPr>
                <w:sz w:val="16"/>
              </w:rPr>
              <w:t>$463,809</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$5,730,202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$55,822</w:t>
            </w:r>
          </w:p>
        </w:tc>
        <w:tc>
          <w:tcPr>
            <w:tcW w:type="dxa" w:w="1183"/>
          </w:tcPr>
          <w:p>
            <w:pPr>
              <w:spacing w:after="0"/>
              <w:jc w:val="right"/>
            </w:pPr>
          </w:p>
        </w:tc>
        <w:tc>
          <w:tcPr>
            <w:tcW w:type="dxa" w:w="1305"/>
          </w:tcPr>
          <w:p>
            <w:pPr>
              <w:spacing w:after="0"/>
              <w:jc w:val="right"/>
            </w:pPr>
            <w:r>
              <w:rPr>
                <w:sz w:val="16"/>
              </w:rPr>
              <w:t>0.974%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$18,092,981,501</w:t>
            </w:r>
          </w:p>
        </w:tc>
        <w:tc>
          <w:tcPr>
            <w:tcW w:type="dxa" w:w="1138"/>
          </w:tcPr>
          <w:p>
            <w:pPr>
              <w:spacing w:after="0"/>
              <w:jc w:val="right"/>
            </w:pPr>
          </w:p>
        </w:tc>
        <w:tc>
          <w:tcPr>
            <w:tcW w:type="dxa" w:w="1047"/>
          </w:tcPr>
          <w:p>
            <w:pPr>
              <w:spacing w:after="0"/>
              <w:jc w:val="right"/>
            </w:pPr>
            <w:r>
              <w:rPr>
                <w:sz w:val="16"/>
              </w:rPr>
              <w:t>40,607</w:t>
            </w:r>
          </w:p>
        </w:tc>
        <w:tc>
          <w:tcPr>
            <w:tcW w:type="dxa" w:w="1037"/>
          </w:tcPr>
          <w:p>
            <w:pPr>
              <w:spacing w:after="0"/>
              <w:jc w:val="right"/>
            </w:pPr>
            <w:r>
              <w:rPr>
                <w:sz w:val="16"/>
              </w:rPr>
              <w:t>$244,382</w:t>
            </w:r>
          </w:p>
        </w:tc>
        <w:tc>
          <w:tcPr>
            <w:tcW w:type="dxa" w:w="1126"/>
          </w:tcPr>
          <w:p>
            <w:pPr>
              <w:spacing w:after="0"/>
              <w:jc w:val="right"/>
            </w:pPr>
          </w:p>
        </w:tc>
        <w:tc>
          <w:tcPr>
            <w:tcW w:type="dxa" w:w="1183"/>
          </w:tcPr>
          <w:p>
            <w:pPr>
              <w:spacing w:after="0"/>
              <w:jc w:val="right"/>
            </w:pPr>
            <w:r>
              <w:rPr>
                <w:sz w:val="16"/>
              </w:rPr>
              <w:t>$34,302</w:t>
            </w:r>
          </w:p>
        </w:tc>
        <w:tc>
          <w:tcPr>
            <w:tcW w:type="dxa" w:w="1305"/>
          </w:tcPr>
          <w:p>
            <w:pPr>
              <w:spacing w:after="0"/>
              <w:jc w:val="right"/>
            </w:pPr>
            <w:r>
              <w:rPr>
                <w:sz w:val="16"/>
              </w:rPr>
              <w:t>0.00135%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$10,444,902,691</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$80,663</w:t>
            </w:r>
          </w:p>
        </w:tc>
        <w:tc>
          <w:tcPr>
            <w:tcW w:type="dxa" w:w="1126"/>
          </w:tcPr>
          <w:p>
            <w:pPr>
              <w:spacing w:after="0"/>
              <w:jc w:val="right"/>
            </w:pPr>
            <w:r>
              <w:rPr>
                <w:sz w:val="16"/>
              </w:rPr>
              <w:t>$2,181</w:t>
            </w:r>
          </w:p>
        </w:tc>
        <w:tc>
          <w:tcPr>
            <w:tcW w:type="dxa" w:w="1183"/>
          </w:tcPr>
          <w:p>
            <w:pPr>
              <w:spacing w:after="0"/>
              <w:jc w:val="right"/>
            </w:pPr>
            <w:r>
              <w:rPr>
                <w:sz w:val="16"/>
              </w:rPr>
              <w:t>$8,043</w:t>
            </w:r>
          </w:p>
        </w:tc>
        <w:tc>
          <w:tcPr>
            <w:tcW w:type="dxa" w:w="1305"/>
          </w:tcPr>
          <w:p>
            <w:pPr>
              <w:spacing w:after="0"/>
              <w:jc w:val="right"/>
            </w:pPr>
            <w:r>
              <w:rPr>
                <w:sz w:val="16"/>
              </w:rPr>
              <w:t>0.000772%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$10,444,902,691</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under $1</w:t>
            </w:r>
          </w:p>
        </w:tc>
        <w:tc>
          <w:tcPr>
            <w:tcW w:type="dxa" w:w="1126"/>
          </w:tcPr>
          <w:p>
            <w:pPr>
              <w:spacing w:after="0"/>
              <w:jc w:val="right"/>
            </w:pPr>
            <w:r>
              <w:rPr>
                <w:sz w:val="16"/>
              </w:rPr>
              <w:t>$307</w:t>
            </w:r>
          </w:p>
        </w:tc>
        <w:tc>
          <w:tcPr>
            <w:tcW w:type="dxa" w:w="1183"/>
          </w:tcPr>
          <w:p>
            <w:pPr>
              <w:spacing w:after="0"/>
              <w:jc w:val="right"/>
            </w:pPr>
            <w:r>
              <w:rPr>
                <w:sz w:val="16"/>
              </w:rPr>
              <w:t>$28,113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$10,444,838,550</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$3,636,757</w:t>
            </w:r>
          </w:p>
        </w:tc>
        <w:tc>
          <w:tcPr>
            <w:tcW w:type="dxa" w:w="1126"/>
          </w:tcPr>
          <w:p>
            <w:pPr>
              <w:spacing w:after="0"/>
              <w:jc w:val="right"/>
            </w:pPr>
            <w:r>
              <w:rPr>
                <w:sz w:val="16"/>
              </w:rPr>
              <w:t>$54,837</w:t>
            </w:r>
          </w:p>
        </w:tc>
        <w:tc>
          <w:tcPr>
            <w:tcW w:type="dxa" w:w="1183"/>
          </w:tcPr>
          <w:p>
            <w:pPr>
              <w:spacing w:after="0"/>
              <w:jc w:val="right"/>
            </w:pPr>
            <w:r>
              <w:rPr>
                <w:sz w:val="16"/>
              </w:rPr>
              <w:t>$60,193</w:t>
            </w:r>
          </w:p>
        </w:tc>
        <w:tc>
          <w:tcPr>
            <w:tcW w:type="dxa" w:w="1305"/>
          </w:tcPr>
          <w:p>
            <w:pPr>
              <w:spacing w:after="0"/>
              <w:jc w:val="right"/>
            </w:pPr>
            <w:r>
              <w:rPr>
                <w:sz w:val="16"/>
              </w:rPr>
              <w:t>0.0348%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$10,432,192,318</w:t>
            </w:r>
          </w:p>
        </w:tc>
        <w:tc>
          <w:tcPr>
            <w:tcW w:type="dxa" w:w="1138"/>
          </w:tcPr>
          <w:p>
            <w:pPr>
              <w:spacing w:after="0"/>
              <w:jc w:val="right"/>
            </w:pPr>
          </w:p>
        </w:tc>
        <w:tc>
          <w:tcPr>
            <w:tcW w:type="dxa" w:w="1047"/>
          </w:tcPr>
          <w:p>
            <w:pPr>
              <w:spacing w:after="0"/>
              <w:jc w:val="right"/>
            </w:pPr>
            <w:r>
              <w:rPr>
                <w:sz w:val="16"/>
              </w:rPr>
              <w:t>40,565</w:t>
            </w:r>
          </w:p>
        </w:tc>
        <w:tc>
          <w:tcPr>
            <w:tcW w:type="dxa" w:w="1037"/>
          </w:tcPr>
          <w:p>
            <w:pPr>
              <w:spacing w:after="0"/>
              <w:jc w:val="right"/>
            </w:pPr>
            <w:r>
              <w:rPr>
                <w:sz w:val="16"/>
              </w:rPr>
              <w:t>$1,016,533</w:t>
            </w:r>
          </w:p>
        </w:tc>
        <w:tc>
          <w:tcPr>
            <w:tcW w:type="dxa" w:w="1126"/>
          </w:tcPr>
          <w:p>
            <w:pPr>
              <w:spacing w:after="0"/>
              <w:jc w:val="right"/>
            </w:pPr>
          </w:p>
        </w:tc>
        <w:tc>
          <w:tcPr>
            <w:tcW w:type="dxa" w:w="1183"/>
          </w:tcPr>
          <w:p>
            <w:pPr>
              <w:spacing w:after="0"/>
              <w:jc w:val="right"/>
            </w:pPr>
            <w:r>
              <w:rPr>
                <w:sz w:val="16"/>
              </w:rPr>
              <w:t>$38,155</w:t>
            </w:r>
          </w:p>
        </w:tc>
        <w:tc>
          <w:tcPr>
            <w:tcW w:type="dxa" w:w="1305"/>
          </w:tcPr>
          <w:p>
            <w:pPr>
              <w:spacing w:after="0"/>
              <w:jc w:val="right"/>
            </w:pPr>
            <w:r>
              <w:rPr>
                <w:sz w:val="16"/>
              </w:rPr>
              <w:t>0.00974%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$10,373,449,585</w:t>
            </w:r>
          </w:p>
        </w:tc>
        <w:tc>
          <w:tcPr>
            <w:tcW w:type="dxa" w:w="1138"/>
          </w:tcPr>
          <w:p>
            <w:pPr>
              <w:spacing w:after="0"/>
              <w:jc w:val="right"/>
            </w:pPr>
            <w:r>
              <w:rPr>
                <w:sz w:val="16"/>
              </w:rPr>
              <w:t>$132,955</w:t>
            </w:r>
          </w:p>
        </w:tc>
        <w:tc>
          <w:tcPr>
            <w:tcW w:type="dxa" w:w="1047"/>
          </w:tcPr>
          <w:p>
            <w:pPr>
              <w:spacing w:after="0"/>
              <w:jc w:val="right"/>
            </w:pPr>
            <w:r>
              <w:rPr>
                <w:sz w:val="16"/>
              </w:rPr>
              <w:t>1,010</w:t>
            </w:r>
          </w:p>
        </w:tc>
        <w:tc>
          <w:tcPr>
            <w:tcW w:type="dxa" w:w="1037"/>
          </w:tcPr>
          <w:p>
            <w:pPr>
              <w:spacing w:after="0"/>
              <w:jc w:val="right"/>
            </w:pPr>
            <w:r>
              <w:rPr>
                <w:sz w:val="16"/>
              </w:rPr>
              <w:t>$3,163,925</w:t>
            </w:r>
          </w:p>
        </w:tc>
        <w:tc>
          <w:tcPr>
            <w:tcW w:type="dxa" w:w="1126"/>
          </w:tcPr>
          <w:p>
            <w:pPr>
              <w:spacing w:after="0"/>
              <w:jc w:val="right"/>
            </w:pPr>
            <w:r>
              <w:rPr>
                <w:sz w:val="16"/>
              </w:rPr>
              <w:t>$850</w:t>
            </w:r>
          </w:p>
        </w:tc>
        <w:tc>
          <w:tcPr>
            <w:tcW w:type="dxa" w:w="1183"/>
          </w:tcPr>
          <w:p>
            <w:pPr>
              <w:spacing w:after="0"/>
              <w:jc w:val="right"/>
            </w:pPr>
            <w:r>
              <w:rPr>
                <w:sz w:val="16"/>
              </w:rPr>
              <w:t>$47,723</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$363,376,345</w:t>
            </w:r>
          </w:p>
        </w:tc>
        <w:tc>
          <w:tcPr>
            <w:tcW w:type="dxa" w:w="1138"/>
          </w:tcPr>
          <w:p>
            <w:pPr>
              <w:spacing w:after="0"/>
              <w:jc w:val="right"/>
            </w:pPr>
          </w:p>
        </w:tc>
        <w:tc>
          <w:tcPr>
            <w:tcW w:type="dxa" w:w="1047"/>
          </w:tcPr>
          <w:p>
            <w:pPr>
              <w:spacing w:after="0"/>
              <w:jc w:val="right"/>
            </w:pPr>
            <w:r>
              <w:rPr>
                <w:sz w:val="16"/>
              </w:rPr>
              <w:t>1,322</w:t>
            </w:r>
          </w:p>
        </w:tc>
        <w:tc>
          <w:tcPr>
            <w:tcW w:type="dxa" w:w="1037"/>
          </w:tcPr>
          <w:p>
            <w:pPr>
              <w:spacing w:after="0"/>
              <w:jc w:val="right"/>
            </w:pPr>
            <w:r>
              <w:rPr>
                <w:sz w:val="16"/>
              </w:rPr>
              <w:t>$41,106</w:t>
            </w:r>
          </w:p>
        </w:tc>
        <w:tc>
          <w:tcPr>
            <w:tcW w:type="dxa" w:w="1126"/>
          </w:tcPr>
          <w:p>
            <w:pPr>
              <w:spacing w:after="0"/>
              <w:jc w:val="right"/>
            </w:pPr>
          </w:p>
        </w:tc>
        <w:tc>
          <w:tcPr>
            <w:tcW w:type="dxa" w:w="1183"/>
          </w:tcPr>
          <w:p>
            <w:pPr>
              <w:spacing w:after="0"/>
              <w:jc w:val="right"/>
            </w:pPr>
            <w:r>
              <w:rPr>
                <w:sz w:val="16"/>
              </w:rPr>
              <w:t>$213</w:t>
            </w:r>
          </w:p>
        </w:tc>
        <w:tc>
          <w:tcPr>
            <w:tcW w:type="dxa" w:w="1305"/>
          </w:tcPr>
          <w:p>
            <w:pPr>
              <w:spacing w:after="0"/>
              <w:jc w:val="right"/>
            </w:pPr>
            <w:r>
              <w:rPr>
                <w:sz w:val="16"/>
              </w:rPr>
              <w:t>0.0113%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$10,444,902,691</w:t>
            </w:r>
          </w:p>
        </w:tc>
        <w:tc>
          <w:tcPr>
            <w:tcW w:type="dxa" w:w="1138"/>
          </w:tcPr>
          <w:p>
            <w:pPr>
              <w:spacing w:after="0"/>
              <w:jc w:val="right"/>
            </w:pPr>
          </w:p>
        </w:tc>
        <w:tc>
          <w:tcPr>
            <w:tcW w:type="dxa" w:w="1047"/>
          </w:tcPr>
          <w:p>
            <w:pPr>
              <w:spacing w:after="0"/>
              <w:jc w:val="right"/>
            </w:pPr>
            <w:r>
              <w:rPr>
                <w:sz w:val="16"/>
              </w:rPr>
              <w:t>40,597</w:t>
            </w:r>
          </w:p>
        </w:tc>
        <w:tc>
          <w:tcPr>
            <w:tcW w:type="dxa" w:w="1037"/>
          </w:tcPr>
          <w:p>
            <w:pPr>
              <w:spacing w:after="0"/>
              <w:jc w:val="right"/>
            </w:pPr>
            <w:r>
              <w:rPr>
                <w:sz w:val="16"/>
              </w:rPr>
              <w:t>$30,265</w:t>
            </w:r>
          </w:p>
        </w:tc>
        <w:tc>
          <w:tcPr>
            <w:tcW w:type="dxa" w:w="1126"/>
          </w:tcPr>
          <w:p>
            <w:pPr>
              <w:spacing w:after="0"/>
              <w:jc w:val="right"/>
            </w:pPr>
          </w:p>
        </w:tc>
        <w:tc>
          <w:tcPr>
            <w:tcW w:type="dxa" w:w="1183"/>
          </w:tcPr>
          <w:p>
            <w:pPr>
              <w:spacing w:after="0"/>
              <w:jc w:val="right"/>
            </w:pPr>
            <w:r>
              <w:rPr>
                <w:sz w:val="16"/>
              </w:rPr>
              <w:t>$256,906</w:t>
            </w:r>
          </w:p>
        </w:tc>
        <w:tc>
          <w:tcPr>
            <w:tcW w:type="dxa" w:w="1305"/>
          </w:tcPr>
          <w:p>
            <w:pPr>
              <w:spacing w:after="0"/>
              <w:jc w:val="right"/>
            </w:pPr>
            <w:r>
              <w:rPr>
                <w:sz w:val="16"/>
              </w:rPr>
              <w:t>0.00029%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$10,444,902,691</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$5,696</w:t>
            </w:r>
          </w:p>
        </w:tc>
        <w:tc>
          <w:tcPr>
            <w:tcW w:type="dxa" w:w="1126"/>
          </w:tcPr>
          <w:p>
            <w:pPr>
              <w:spacing w:after="0"/>
              <w:jc w:val="right"/>
            </w:pPr>
            <w:r>
              <w:rPr>
                <w:sz w:val="16"/>
              </w:rPr>
              <w:t>$148</w:t>
            </w:r>
          </w:p>
        </w:tc>
        <w:tc>
          <w:tcPr>
            <w:tcW w:type="dxa" w:w="1183"/>
          </w:tcPr>
          <w:p>
            <w:pPr>
              <w:spacing w:after="0"/>
              <w:jc w:val="right"/>
            </w:pPr>
            <w:r>
              <w:rPr>
                <w:sz w:val="16"/>
              </w:rPr>
              <w:t>$489,298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$10,444,902,691</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$42,336</w:t>
            </w:r>
          </w:p>
        </w:tc>
        <w:tc>
          <w:tcPr>
            <w:tcW w:type="dxa" w:w="1126"/>
          </w:tcPr>
          <w:p>
            <w:pPr>
              <w:spacing w:after="0"/>
              <w:jc w:val="right"/>
            </w:pPr>
            <w:r>
              <w:rPr>
                <w:sz w:val="16"/>
              </w:rPr>
              <w:t>$29</w:t>
            </w:r>
          </w:p>
        </w:tc>
        <w:tc>
          <w:tcPr>
            <w:tcW w:type="dxa" w:w="1183"/>
          </w:tcPr>
          <w:p>
            <w:pPr>
              <w:spacing w:after="0"/>
              <w:jc w:val="right"/>
            </w:pPr>
            <w:r>
              <w:rPr>
                <w:sz w:val="16"/>
              </w:rPr>
              <w:t>$90,446</w:t>
            </w:r>
          </w:p>
        </w:tc>
        <w:tc>
          <w:tcPr>
            <w:tcW w:type="dxa" w:w="1305"/>
          </w:tcPr>
          <w:p>
            <w:pPr>
              <w:spacing w:after="0"/>
              <w:jc w:val="right"/>
            </w:pPr>
            <w:r>
              <w:rPr>
                <w:sz w:val="16"/>
              </w:rPr>
              <w:t>0.000405%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$6,233,617,737</w:t>
            </w:r>
          </w:p>
        </w:tc>
        <w:tc>
          <w:tcPr>
            <w:tcW w:type="dxa" w:w="1138"/>
          </w:tcPr>
          <w:p>
            <w:pPr>
              <w:spacing w:after="0"/>
              <w:jc w:val="right"/>
            </w:pPr>
            <w:r>
              <w:rPr>
                <w:sz w:val="16"/>
              </w:rPr>
              <w:t>$10,667,821</w:t>
            </w:r>
          </w:p>
        </w:tc>
        <w:tc>
          <w:tcPr>
            <w:tcW w:type="dxa" w:w="1047"/>
          </w:tcPr>
          <w:p>
            <w:pPr>
              <w:spacing w:after="0"/>
              <w:jc w:val="right"/>
            </w:pPr>
            <w:r>
              <w:rPr>
                <w:sz w:val="16"/>
              </w:rPr>
              <w:t>25,374</w:t>
            </w:r>
          </w:p>
        </w:tc>
        <w:tc>
          <w:tcPr>
            <w:tcW w:type="dxa" w:w="1037"/>
          </w:tcPr>
          <w:p>
            <w:pPr>
              <w:spacing w:after="0"/>
              <w:jc w:val="right"/>
            </w:pPr>
            <w:r>
              <w:rPr>
                <w:sz w:val="16"/>
              </w:rPr>
              <w:t>$6,802</w:t>
            </w:r>
          </w:p>
        </w:tc>
        <w:tc>
          <w:tcPr>
            <w:tcW w:type="dxa" w:w="1126"/>
          </w:tcPr>
          <w:p>
            <w:pPr>
              <w:spacing w:after="0"/>
              <w:jc w:val="right"/>
            </w:pPr>
            <w:r>
              <w:rPr>
                <w:sz w:val="16"/>
              </w:rPr>
              <w:t>$1</w:t>
            </w:r>
          </w:p>
        </w:tc>
        <w:tc>
          <w:tcPr>
            <w:tcW w:type="dxa" w:w="1183"/>
          </w:tcPr>
          <w:p>
            <w:pPr>
              <w:spacing w:after="0"/>
              <w:jc w:val="right"/>
            </w:pPr>
            <w:r>
              <w:rPr>
                <w:sz w:val="16"/>
              </w:rPr>
              <w:t>$562</w:t>
            </w:r>
          </w:p>
        </w:tc>
        <w:tc>
          <w:tcPr>
            <w:tcW w:type="dxa" w:w="1305"/>
          </w:tcPr>
          <w:p>
            <w:pPr>
              <w:spacing w:after="0"/>
              <w:jc w:val="right"/>
            </w:pPr>
            <w:r>
              <w:rPr>
                <w:sz w:val="16"/>
              </w:rPr>
              <w:t>0.000109%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$10,444,902,691</w:t>
            </w:r>
          </w:p>
        </w:tc>
        <w:tc>
          <w:tcPr>
            <w:tcW w:type="dxa" w:w="1138"/>
          </w:tcPr>
          <w:p>
            <w:pPr>
              <w:spacing w:after="0"/>
              <w:jc w:val="right"/>
            </w:pPr>
            <w:r>
              <w:rPr>
                <w:sz w:val="16"/>
              </w:rPr>
              <w:t>$11,738,602</w:t>
            </w:r>
          </w:p>
        </w:tc>
        <w:tc>
          <w:tcPr>
            <w:tcW w:type="dxa" w:w="1047"/>
          </w:tcPr>
          <w:p>
            <w:pPr>
              <w:spacing w:after="0"/>
              <w:jc w:val="right"/>
            </w:pPr>
            <w:r>
              <w:rPr>
                <w:sz w:val="16"/>
              </w:rPr>
              <w:t>40,597</w:t>
            </w:r>
          </w:p>
        </w:tc>
        <w:tc>
          <w:tcPr>
            <w:tcW w:type="dxa" w:w="1037"/>
          </w:tcPr>
          <w:p>
            <w:pPr>
              <w:spacing w:after="0"/>
              <w:jc w:val="right"/>
            </w:pPr>
            <w:r>
              <w:rPr>
                <w:sz w:val="16"/>
              </w:rPr>
              <w:t>$169,618</w:t>
            </w:r>
          </w:p>
        </w:tc>
        <w:tc>
          <w:tcPr>
            <w:tcW w:type="dxa" w:w="1126"/>
          </w:tcPr>
          <w:p>
            <w:pPr>
              <w:spacing w:after="0"/>
              <w:jc w:val="right"/>
            </w:pPr>
            <w:r>
              <w:rPr>
                <w:sz w:val="16"/>
              </w:rPr>
              <w:t>$6</w:t>
            </w:r>
          </w:p>
        </w:tc>
        <w:tc>
          <w:tcPr>
            <w:tcW w:type="dxa" w:w="1183"/>
          </w:tcPr>
          <w:p>
            <w:pPr>
              <w:spacing w:after="0"/>
              <w:jc w:val="right"/>
            </w:pPr>
            <w:r>
              <w:rPr>
                <w:sz w:val="16"/>
              </w:rPr>
              <w:t>$355,133</w:t>
            </w:r>
          </w:p>
        </w:tc>
        <w:tc>
          <w:tcPr>
            <w:tcW w:type="dxa" w:w="1305"/>
          </w:tcPr>
          <w:p>
            <w:pPr>
              <w:spacing w:after="0"/>
              <w:jc w:val="right"/>
            </w:pPr>
            <w:r>
              <w:rPr>
                <w:sz w:val="16"/>
              </w:rPr>
              <w:t>0.00162%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2025-08-05 (Storm Events through 2026-06-30): 0 county-coded records, 0 with a damage value recorded (including $0), $0; 12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40,597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$10,444,902,691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$11,738,602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$9,839,639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$1,874,190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CAMDEN, TOWN OF</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OWLS HEAD, TOWN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Knox County</w:t>
            </w:r>
          </w:p>
        </w:tc>
        <w:tc>
          <w:tcPr>
            <w:tcW w:type="dxa" w:w="1499"/>
          </w:tcPr>
          <w:p>
            <w:pPr>
              <w:spacing w:after="0"/>
              <w:jc w:val="left"/>
            </w:pPr>
            <w:r>
              <w:rPr>
                <w:sz w:val="16"/>
              </w:rPr>
              <w:t>231044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Rockland city</w:t>
            </w:r>
          </w:p>
        </w:tc>
        <w:tc>
          <w:tcPr>
            <w:tcW w:type="dxa" w:w="1499"/>
          </w:tcPr>
          <w:p>
            <w:pPr>
              <w:spacing w:after="0"/>
              <w:jc w:val="left"/>
            </w:pPr>
            <w:r>
              <w:rPr>
                <w:sz w:val="16"/>
              </w:rPr>
              <w:t>230076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Appleton town</w:t>
            </w:r>
          </w:p>
        </w:tc>
        <w:tc>
          <w:tcPr>
            <w:tcW w:type="dxa" w:w="1499"/>
          </w:tcPr>
          <w:p>
            <w:pPr>
              <w:spacing w:after="0"/>
              <w:jc w:val="left"/>
            </w:pPr>
            <w:r>
              <w:rPr>
                <w:sz w:val="16"/>
              </w:rPr>
              <w:t>230073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Camden town</w:t>
            </w:r>
          </w:p>
        </w:tc>
        <w:tc>
          <w:tcPr>
            <w:tcW w:type="dxa" w:w="1499"/>
          </w:tcPr>
          <w:p>
            <w:pPr>
              <w:spacing w:after="0"/>
              <w:jc w:val="left"/>
            </w:pPr>
            <w:r>
              <w:rPr>
                <w:sz w:val="16"/>
              </w:rPr>
              <w:t>230074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Cushing town</w:t>
            </w:r>
          </w:p>
        </w:tc>
        <w:tc>
          <w:tcPr>
            <w:tcW w:type="dxa" w:w="1499"/>
          </w:tcPr>
          <w:p>
            <w:pPr>
              <w:spacing w:after="0"/>
              <w:jc w:val="left"/>
            </w:pPr>
            <w:r>
              <w:rPr>
                <w:sz w:val="16"/>
              </w:rPr>
              <w:t>230224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Friendship town</w:t>
            </w:r>
          </w:p>
        </w:tc>
        <w:tc>
          <w:tcPr>
            <w:tcW w:type="dxa" w:w="1499"/>
          </w:tcPr>
          <w:p>
            <w:pPr>
              <w:spacing w:after="0"/>
              <w:jc w:val="left"/>
            </w:pPr>
            <w:r>
              <w:rPr>
                <w:sz w:val="16"/>
              </w:rPr>
              <w:t>230225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Hope town</w:t>
            </w:r>
          </w:p>
        </w:tc>
        <w:tc>
          <w:tcPr>
            <w:tcW w:type="dxa" w:w="1499"/>
          </w:tcPr>
          <w:p>
            <w:pPr>
              <w:spacing w:after="0"/>
              <w:jc w:val="left"/>
            </w:pPr>
            <w:r>
              <w:rPr>
                <w:sz w:val="16"/>
              </w:rPr>
              <w:t>230226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Isle au Haut town</w:t>
            </w:r>
          </w:p>
        </w:tc>
        <w:tc>
          <w:tcPr>
            <w:tcW w:type="dxa" w:w="1499"/>
          </w:tcPr>
          <w:p>
            <w:pPr>
              <w:spacing w:after="0"/>
              <w:jc w:val="left"/>
            </w:pPr>
            <w:r>
              <w:rPr>
                <w:sz w:val="16"/>
              </w:rPr>
              <w:t>230227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Matinicus Isle plantation</w:t>
            </w:r>
          </w:p>
        </w:tc>
        <w:tc>
          <w:tcPr>
            <w:tcW w:type="dxa" w:w="1499"/>
          </w:tcPr>
          <w:p>
            <w:pPr>
              <w:spacing w:after="0"/>
              <w:jc w:val="left"/>
            </w:pPr>
            <w:r>
              <w:rPr>
                <w:sz w:val="16"/>
              </w:rPr>
              <w:t>230603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Haven town</w:t>
            </w:r>
          </w:p>
        </w:tc>
        <w:tc>
          <w:tcPr>
            <w:tcW w:type="dxa" w:w="1499"/>
          </w:tcPr>
          <w:p>
            <w:pPr>
              <w:spacing w:after="0"/>
              <w:jc w:val="left"/>
            </w:pPr>
            <w:r>
              <w:rPr>
                <w:sz w:val="16"/>
              </w:rPr>
              <w:t>230228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Rockport town</w:t>
            </w:r>
          </w:p>
        </w:tc>
        <w:tc>
          <w:tcPr>
            <w:tcW w:type="dxa" w:w="1499"/>
          </w:tcPr>
          <w:p>
            <w:pPr>
              <w:spacing w:after="0"/>
              <w:jc w:val="left"/>
            </w:pPr>
            <w:r>
              <w:rPr>
                <w:sz w:val="16"/>
              </w:rPr>
              <w:t>230077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South Thomaston town</w:t>
            </w:r>
          </w:p>
        </w:tc>
        <w:tc>
          <w:tcPr>
            <w:tcW w:type="dxa" w:w="1499"/>
          </w:tcPr>
          <w:p>
            <w:pPr>
              <w:spacing w:after="0"/>
              <w:jc w:val="left"/>
            </w:pPr>
            <w:r>
              <w:rPr>
                <w:sz w:val="16"/>
              </w:rPr>
              <w:t>230078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George town</w:t>
            </w:r>
          </w:p>
        </w:tc>
        <w:tc>
          <w:tcPr>
            <w:tcW w:type="dxa" w:w="1499"/>
          </w:tcPr>
          <w:p>
            <w:pPr>
              <w:spacing w:after="0"/>
              <w:jc w:val="left"/>
            </w:pPr>
            <w:r>
              <w:rPr>
                <w:sz w:val="16"/>
              </w:rPr>
              <w:t>230229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Thomaston town</w:t>
            </w:r>
          </w:p>
        </w:tc>
        <w:tc>
          <w:tcPr>
            <w:tcW w:type="dxa" w:w="1499"/>
          </w:tcPr>
          <w:p>
            <w:pPr>
              <w:spacing w:after="0"/>
              <w:jc w:val="left"/>
            </w:pPr>
            <w:r>
              <w:rPr>
                <w:sz w:val="16"/>
              </w:rPr>
              <w:t>230079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Union town</w:t>
            </w:r>
          </w:p>
        </w:tc>
        <w:tc>
          <w:tcPr>
            <w:tcW w:type="dxa" w:w="1499"/>
          </w:tcPr>
          <w:p>
            <w:pPr>
              <w:spacing w:after="0"/>
              <w:jc w:val="left"/>
            </w:pPr>
            <w:r>
              <w:rPr>
                <w:sz w:val="16"/>
              </w:rPr>
              <w:t>230080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Vinalhaven town</w:t>
            </w:r>
          </w:p>
        </w:tc>
        <w:tc>
          <w:tcPr>
            <w:tcW w:type="dxa" w:w="1499"/>
          </w:tcPr>
          <w:p>
            <w:pPr>
              <w:spacing w:after="0"/>
              <w:jc w:val="left"/>
            </w:pPr>
            <w:r>
              <w:rPr>
                <w:sz w:val="16"/>
              </w:rPr>
              <w:t>230230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Warren town</w:t>
            </w:r>
          </w:p>
        </w:tc>
        <w:tc>
          <w:tcPr>
            <w:tcW w:type="dxa" w:w="1499"/>
          </w:tcPr>
          <w:p>
            <w:pPr>
              <w:spacing w:after="0"/>
              <w:jc w:val="left"/>
            </w:pPr>
            <w:r>
              <w:rPr>
                <w:sz w:val="16"/>
              </w:rPr>
              <w:t>230081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Washington town</w:t>
            </w:r>
          </w:p>
        </w:tc>
        <w:tc>
          <w:tcPr>
            <w:tcW w:type="dxa" w:w="1499"/>
          </w:tcPr>
          <w:p>
            <w:pPr>
              <w:spacing w:after="0"/>
              <w:jc w:val="left"/>
            </w:pPr>
            <w:r>
              <w:rPr>
                <w:sz w:val="16"/>
              </w:rPr>
              <w:t>230082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Knox County, ME: risk-assessment baseline packet, release 2026-10 (data as of 2026-09-28; County area 23013).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ME: Risk-assessment baseline packet</dc:title>
  <dc:subject>Hazard Plain release 2026-10, as of 2026-09-28. Preview: automated baseline</dc:subject>
  <dc:creator>Hazard Plain</dc:creator>
  <cp:keywords>Hazard Plain; hazard mitigation; risk assessment; 23013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