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Aroostook County, ME</w:t>
      </w:r>
    </w:p>
    <w:p>
      <w:pPr>
        <w:spacing w:after="120" w:before="0"/>
      </w:pPr>
      <w:r>
        <w:rPr>
          <w:color w:val="555555"/>
          <w:sz w:val="24"/>
        </w:rPr>
        <w:t>Risk-assessment baseline packet</w:t>
      </w:r>
    </w:p>
    <w:p>
      <w:pPr>
        <w:spacing w:after="120" w:before="0"/>
      </w:pPr>
      <w:r>
        <w:rPr>
          <w:b/>
          <w:sz w:val="18"/>
        </w:rPr>
        <w:t xml:space="preserve">Unit: </w:t>
      </w:r>
      <w:r>
        <w:rPr>
          <w:sz w:val="18"/>
        </w:rPr>
        <w:t>County area 23003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2026-10-16</w:t>
      </w:r>
    </w:p>
    <w:p>
      <w:pPr>
        <w:keepNext/>
        <w:spacing w:after="40" w:before="0"/>
      </w:pPr>
      <w:r>
        <w:rPr>
          <w:b/>
        </w:rPr>
        <w:t xml:space="preserve">Plan: </w:t>
      </w:r>
      <w:r>
        <w:rPr/>
        <w:t>Aroostook County Hazard Mitigation Plan- 2021 Update (FEMA plan 107495)</w:t>
      </w:r>
    </w:p>
    <w:p>
      <w:pPr>
        <w:keepNext/>
        <w:spacing w:after="40" w:before="0"/>
      </w:pPr>
      <w:r>
        <w:rPr>
          <w:b/>
        </w:rPr>
        <w:t xml:space="preserve">Approved: </w:t>
      </w:r>
      <w:r>
        <w:rPr/>
        <w:t>2021-10-17</w:t>
      </w:r>
    </w:p>
    <w:p>
      <w:pPr>
        <w:keepNext/>
        <w:spacing w:after="40" w:before="0"/>
      </w:pPr>
      <w:r>
        <w:rPr>
          <w:b/>
        </w:rPr>
        <w:t xml:space="preserve">Expires: </w:t>
      </w:r>
      <w:r>
        <w:rPr/>
        <w:t>2026-10-16</w:t>
      </w:r>
    </w:p>
    <w:p>
      <w:pPr>
        <w:keepNext/>
        <w:spacing w:after="40" w:before="0"/>
      </w:pPr>
      <w:r>
        <w:rPr>
          <w:b/>
        </w:rPr>
        <w:t xml:space="preserve">As of: </w:t>
      </w:r>
      <w:r>
        <w:rPr/>
        <w:t>2026-09-28</w:t>
      </w:r>
    </w:p>
    <w:p>
      <w:pPr>
        <w:keepNext/>
        <w:spacing w:after="40" w:before="0"/>
      </w:pPr>
      <w:r>
        <w:rPr>
          <w:b/>
        </w:rPr>
        <w:t xml:space="preserve">Days: </w:t>
      </w:r>
      <w:r>
        <w:rPr/>
        <w:t>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EM-3598-ME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6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84"/>
        <w:gridCol w:w="1875"/>
        <w:gridCol w:w="2832"/>
        <w:gridCol w:w="2417"/>
        <w:gridCol w:w="1110"/>
        <w:gridCol w:w="1110"/>
        <w:gridCol w:w="957"/>
        <w:gridCol w:w="1015"/>
        <w:gridCol w:w="1110"/>
      </w:tblGrid>
      <w:tr>
        <w:trPr>
          <w:cantSplit/>
          <w:tblHeader/>
        </w:trPr>
        <w:tc>
          <w:tcPr>
            <w:tcW w:type="dxa" w:w="1684"/>
            <w:shd w:val="clear" w:color="auto" w:fill="E8E8E8"/>
          </w:tcPr>
          <w:p>
            <w:pPr>
              <w:spacing w:after="0"/>
              <w:jc w:val="left"/>
            </w:pPr>
            <w:r>
              <w:rPr>
                <w:b/>
                <w:sz w:val="16"/>
              </w:rPr>
              <w:t>Jurisdiction</w:t>
            </w:r>
          </w:p>
        </w:tc>
        <w:tc>
          <w:tcPr>
            <w:tcW w:type="dxa" w:w="1875"/>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1110"/>
            <w:shd w:val="clear" w:color="auto" w:fill="E8E8E8"/>
          </w:tcPr>
          <w:p>
            <w:pPr>
              <w:spacing w:after="0"/>
              <w:jc w:val="left"/>
            </w:pPr>
            <w:r>
              <w:rPr>
                <w:b/>
                <w:sz w:val="16"/>
              </w:rPr>
              <w:t>Notes</w:t>
            </w:r>
          </w:p>
        </w:tc>
      </w:tr>
      <w:tr>
        <w:trPr>
          <w:cantSplit/>
        </w:trPr>
        <w:tc>
          <w:tcPr>
            <w:tcW w:type="dxa" w:w="1684"/>
          </w:tcPr>
          <w:p>
            <w:pPr>
              <w:spacing w:after="0"/>
              <w:jc w:val="left"/>
            </w:pPr>
            <w:r>
              <w:rPr>
                <w:sz w:val="16"/>
              </w:rPr>
              <w:t>Aroostook County</w:t>
            </w:r>
          </w:p>
        </w:tc>
        <w:tc>
          <w:tcPr>
            <w:tcW w:type="dxa" w:w="1875"/>
          </w:tcPr>
          <w:p>
            <w:pPr>
              <w:spacing w:after="0"/>
              <w:jc w:val="left"/>
            </w:pPr>
            <w:r>
              <w:rPr>
                <w:sz w:val="16"/>
              </w:rPr>
              <w:t>County</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Caribou city</w:t>
            </w:r>
          </w:p>
        </w:tc>
        <w:tc>
          <w:tcPr>
            <w:tcW w:type="dxa" w:w="1875"/>
          </w:tcPr>
          <w:p>
            <w:pPr>
              <w:spacing w:after="0"/>
              <w:jc w:val="left"/>
            </w:pPr>
            <w:r>
              <w:rPr>
                <w:sz w:val="16"/>
              </w:rPr>
              <w:t>City</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Presque Isle city</w:t>
            </w:r>
          </w:p>
        </w:tc>
        <w:tc>
          <w:tcPr>
            <w:tcW w:type="dxa" w:w="1875"/>
          </w:tcPr>
          <w:p>
            <w:pPr>
              <w:spacing w:after="0"/>
              <w:jc w:val="left"/>
            </w:pPr>
            <w:r>
              <w:rPr>
                <w:sz w:val="16"/>
              </w:rPr>
              <w:t>City</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Allagash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Amity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Ashland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Blaine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Bridgewater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Castle Hill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Caswell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Chapman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Crystal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Cyr plantation</w:t>
            </w:r>
          </w:p>
        </w:tc>
        <w:tc>
          <w:tcPr>
            <w:tcW w:type="dxa" w:w="1875"/>
          </w:tcPr>
          <w:p>
            <w:pPr>
              <w:spacing w:after="0"/>
              <w:jc w:val="left"/>
            </w:pPr>
            <w:r>
              <w:rPr>
                <w:sz w:val="16"/>
              </w:rPr>
              <w:t>Plantation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Dyer Brook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Eagle Lake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Easton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Fort Fairfield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Fort Kent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Frenchville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Garfield plantation</w:t>
            </w:r>
          </w:p>
        </w:tc>
        <w:tc>
          <w:tcPr>
            <w:tcW w:type="dxa" w:w="1875"/>
          </w:tcPr>
          <w:p>
            <w:pPr>
              <w:spacing w:after="0"/>
              <w:jc w:val="left"/>
            </w:pPr>
            <w:r>
              <w:rPr>
                <w:sz w:val="16"/>
              </w:rPr>
              <w:t>Plantation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Grand Isle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Hamlin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Haynesville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Hodgdon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Houlton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Island Falls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Limestone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Linneus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Littleton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Ludlow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Madawaska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Mapleton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Mars Hill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Merrill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Monticello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New Limerick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New Sweden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Perham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Portage Lake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Reed plantation</w:t>
            </w:r>
          </w:p>
        </w:tc>
        <w:tc>
          <w:tcPr>
            <w:tcW w:type="dxa" w:w="1875"/>
          </w:tcPr>
          <w:p>
            <w:pPr>
              <w:spacing w:after="0"/>
              <w:jc w:val="left"/>
            </w:pPr>
            <w:r>
              <w:rPr>
                <w:sz w:val="16"/>
              </w:rPr>
              <w:t>Plantation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Sherman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Smyrna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St. Agatha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St. Francis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St. John plantation</w:t>
            </w:r>
          </w:p>
        </w:tc>
        <w:tc>
          <w:tcPr>
            <w:tcW w:type="dxa" w:w="1875"/>
          </w:tcPr>
          <w:p>
            <w:pPr>
              <w:spacing w:after="0"/>
              <w:jc w:val="left"/>
            </w:pPr>
            <w:r>
              <w:rPr>
                <w:sz w:val="16"/>
              </w:rPr>
              <w:t>Plantation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Stockholm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Van Buren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Wade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Wallagrass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Washburn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Westfield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Westmanland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Weston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Winterville plantation</w:t>
            </w:r>
          </w:p>
        </w:tc>
        <w:tc>
          <w:tcPr>
            <w:tcW w:type="dxa" w:w="1875"/>
          </w:tcPr>
          <w:p>
            <w:pPr>
              <w:spacing w:after="0"/>
              <w:jc w:val="left"/>
            </w:pPr>
            <w:r>
              <w:rPr>
                <w:sz w:val="16"/>
              </w:rPr>
              <w:t>Plantation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Woodland town</w:t>
            </w:r>
          </w:p>
        </w:tc>
        <w:tc>
          <w:tcPr>
            <w:tcW w:type="dxa" w:w="1875"/>
          </w:tcPr>
          <w:p>
            <w:pPr>
              <w:spacing w:after="0"/>
              <w:jc w:val="left"/>
            </w:pPr>
            <w:r>
              <w:rPr>
                <w:sz w:val="16"/>
              </w:rPr>
              <w:t>Town</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Caribou Utility District</w:t>
            </w:r>
          </w:p>
        </w:tc>
        <w:tc>
          <w:tcPr>
            <w:tcW w:type="dxa" w:w="1875"/>
          </w:tcPr>
          <w:p>
            <w:pPr>
              <w:spacing w:after="0"/>
              <w:jc w:val="left"/>
            </w:pPr>
            <w:r>
              <w:rPr>
                <w:sz w:val="16"/>
              </w:rPr>
              <w:t>Special District</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Presque Isle Utilities District</w:t>
            </w:r>
          </w:p>
        </w:tc>
        <w:tc>
          <w:tcPr>
            <w:tcW w:type="dxa" w:w="1875"/>
          </w:tcPr>
          <w:p>
            <w:pPr>
              <w:spacing w:after="0"/>
              <w:jc w:val="left"/>
            </w:pPr>
            <w:r>
              <w:rPr>
                <w:sz w:val="16"/>
              </w:rPr>
              <w:t>Water/Sewer Authority</w:t>
            </w:r>
          </w:p>
        </w:tc>
        <w:tc>
          <w:tcPr>
            <w:tcW w:type="dxa" w:w="2832"/>
          </w:tcPr>
          <w:p>
            <w:pPr>
              <w:spacing w:after="0"/>
              <w:jc w:val="left"/>
            </w:pPr>
            <w:r>
              <w:rPr>
                <w:sz w:val="16"/>
              </w:rPr>
              <w:t>Approved, expires 2026-10-16</w:t>
            </w:r>
          </w:p>
        </w:tc>
        <w:tc>
          <w:tcPr>
            <w:tcW w:type="dxa" w:w="2417"/>
          </w:tcPr>
          <w:p>
            <w:pPr>
              <w:spacing w:after="0"/>
              <w:jc w:val="left"/>
            </w:pPr>
            <w:r>
              <w:rPr>
                <w:sz w:val="16"/>
              </w:rPr>
              <w:t>Aroostook County Hazard Mitigation Plan- 2021 Update (FEMA plan 107495)</w:t>
            </w:r>
          </w:p>
        </w:tc>
        <w:tc>
          <w:tcPr>
            <w:tcW w:type="dxa" w:w="1110"/>
          </w:tcPr>
          <w:p>
            <w:pPr>
              <w:spacing w:after="0"/>
              <w:jc w:val="left"/>
            </w:pPr>
            <w:r>
              <w:rPr>
                <w:sz w:val="16"/>
              </w:rPr>
              <w:t>2021-10-17</w:t>
            </w:r>
          </w:p>
        </w:tc>
        <w:tc>
          <w:tcPr>
            <w:tcW w:type="dxa" w:w="1110"/>
          </w:tcPr>
          <w:p>
            <w:pPr>
              <w:spacing w:after="0"/>
              <w:jc w:val="left"/>
            </w:pPr>
            <w:r>
              <w:rPr>
                <w:sz w:val="16"/>
              </w:rPr>
              <w:t>2026-10-16</w:t>
            </w:r>
          </w:p>
        </w:tc>
        <w:tc>
          <w:tcPr>
            <w:tcW w:type="dxa" w:w="957"/>
          </w:tcPr>
          <w:p>
            <w:pPr>
              <w:spacing w:after="0"/>
              <w:jc w:val="right"/>
            </w:pPr>
            <w:r>
              <w:rPr>
                <w:sz w:val="16"/>
              </w:rPr>
              <w:t>18</w:t>
            </w:r>
          </w:p>
        </w:tc>
        <w:tc>
          <w:tcPr>
            <w:tcW w:type="dxa" w:w="1015"/>
          </w:tcPr>
          <w:p>
            <w:pPr>
              <w:spacing w:after="0"/>
              <w:jc w:val="left"/>
            </w:pPr>
          </w:p>
        </w:tc>
        <w:tc>
          <w:tcPr>
            <w:tcW w:type="dxa" w:w="1110"/>
          </w:tcPr>
          <w:p>
            <w:pPr>
              <w:spacing w:after="0"/>
              <w:jc w:val="left"/>
            </w:pPr>
            <w:r>
              <w:rPr>
                <w:sz w:val="16"/>
              </w:rPr>
              <w:t>member approved 2025-12-11</w:t>
            </w:r>
          </w:p>
        </w:tc>
      </w:tr>
      <w:tr>
        <w:trPr>
          <w:cantSplit/>
        </w:trPr>
        <w:tc>
          <w:tcPr>
            <w:tcW w:type="dxa" w:w="1684"/>
          </w:tcPr>
          <w:p>
            <w:pPr>
              <w:spacing w:after="0"/>
              <w:jc w:val="left"/>
            </w:pPr>
            <w:r>
              <w:rPr>
                <w:sz w:val="16"/>
              </w:rPr>
              <w:t>University of Maine at Fort Kent (UMFK)</w:t>
            </w:r>
          </w:p>
        </w:tc>
        <w:tc>
          <w:tcPr>
            <w:tcW w:type="dxa" w:w="1875"/>
          </w:tcPr>
          <w:p>
            <w:pPr>
              <w:spacing w:after="0"/>
              <w:jc w:val="left"/>
            </w:pPr>
            <w:r>
              <w:rPr>
                <w:sz w:val="16"/>
              </w:rPr>
              <w:t>College/University</w:t>
            </w:r>
          </w:p>
        </w:tc>
        <w:tc>
          <w:tcPr>
            <w:tcW w:type="dxa" w:w="2832"/>
          </w:tcPr>
          <w:p>
            <w:pPr>
              <w:spacing w:after="0"/>
              <w:jc w:val="left"/>
            </w:pPr>
            <w:r>
              <w:rPr>
                <w:sz w:val="16"/>
              </w:rPr>
              <w:t>Approved, expires 2027-11-29</w:t>
            </w:r>
          </w:p>
        </w:tc>
        <w:tc>
          <w:tcPr>
            <w:tcW w:type="dxa" w:w="2417"/>
          </w:tcPr>
          <w:p>
            <w:pPr>
              <w:spacing w:after="0"/>
              <w:jc w:val="left"/>
            </w:pPr>
            <w:r>
              <w:rPr>
                <w:sz w:val="16"/>
              </w:rPr>
              <w:t>University of Maine System Hazard Mitigation Plan 2022 Update (FEMA plan 108451)</w:t>
            </w:r>
          </w:p>
        </w:tc>
        <w:tc>
          <w:tcPr>
            <w:tcW w:type="dxa" w:w="1110"/>
          </w:tcPr>
          <w:p>
            <w:pPr>
              <w:spacing w:after="0"/>
              <w:jc w:val="left"/>
            </w:pPr>
            <w:r>
              <w:rPr>
                <w:sz w:val="16"/>
              </w:rPr>
              <w:t>2022-11-30</w:t>
            </w:r>
          </w:p>
        </w:tc>
        <w:tc>
          <w:tcPr>
            <w:tcW w:type="dxa" w:w="1110"/>
          </w:tcPr>
          <w:p>
            <w:pPr>
              <w:spacing w:after="0"/>
              <w:jc w:val="left"/>
            </w:pPr>
            <w:r>
              <w:rPr>
                <w:sz w:val="16"/>
              </w:rPr>
              <w:t>2027-11-29</w:t>
            </w:r>
          </w:p>
        </w:tc>
        <w:tc>
          <w:tcPr>
            <w:tcW w:type="dxa" w:w="957"/>
          </w:tcPr>
          <w:p>
            <w:pPr>
              <w:spacing w:after="0"/>
              <w:jc w:val="right"/>
            </w:pPr>
            <w:r>
              <w:rPr>
                <w:sz w:val="16"/>
              </w:rPr>
              <w:t>427</w:t>
            </w:r>
          </w:p>
        </w:tc>
        <w:tc>
          <w:tcPr>
            <w:tcW w:type="dxa" w:w="1015"/>
          </w:tcPr>
          <w:p>
            <w:pPr>
              <w:spacing w:after="0"/>
              <w:jc w:val="left"/>
            </w:pPr>
          </w:p>
        </w:tc>
        <w:tc>
          <w:tcPr>
            <w:tcW w:type="dxa" w:w="1110"/>
          </w:tcPr>
          <w:p>
            <w:pPr>
              <w:spacing w:after="0"/>
              <w:jc w:val="left"/>
            </w:pPr>
          </w:p>
        </w:tc>
      </w:tr>
      <w:tr>
        <w:trPr>
          <w:cantSplit/>
        </w:trPr>
        <w:tc>
          <w:tcPr>
            <w:tcW w:type="dxa" w:w="1684"/>
          </w:tcPr>
          <w:p>
            <w:pPr>
              <w:spacing w:after="0"/>
              <w:jc w:val="left"/>
            </w:pPr>
            <w:r>
              <w:rPr>
                <w:sz w:val="16"/>
              </w:rPr>
              <w:t>University of Maine at Presque Isle (UMPI)</w:t>
            </w:r>
          </w:p>
        </w:tc>
        <w:tc>
          <w:tcPr>
            <w:tcW w:type="dxa" w:w="1875"/>
          </w:tcPr>
          <w:p>
            <w:pPr>
              <w:spacing w:after="0"/>
              <w:jc w:val="left"/>
            </w:pPr>
            <w:r>
              <w:rPr>
                <w:sz w:val="16"/>
              </w:rPr>
              <w:t>College/University</w:t>
            </w:r>
          </w:p>
        </w:tc>
        <w:tc>
          <w:tcPr>
            <w:tcW w:type="dxa" w:w="2832"/>
          </w:tcPr>
          <w:p>
            <w:pPr>
              <w:spacing w:after="0"/>
              <w:jc w:val="left"/>
            </w:pPr>
            <w:r>
              <w:rPr>
                <w:sz w:val="16"/>
              </w:rPr>
              <w:t>Approved, expires 2027-11-29</w:t>
            </w:r>
          </w:p>
        </w:tc>
        <w:tc>
          <w:tcPr>
            <w:tcW w:type="dxa" w:w="2417"/>
          </w:tcPr>
          <w:p>
            <w:pPr>
              <w:spacing w:after="0"/>
              <w:jc w:val="left"/>
            </w:pPr>
            <w:r>
              <w:rPr>
                <w:sz w:val="16"/>
              </w:rPr>
              <w:t>University of Maine System Hazard Mitigation Plan 2022 Update (FEMA plan 108451)</w:t>
            </w:r>
          </w:p>
        </w:tc>
        <w:tc>
          <w:tcPr>
            <w:tcW w:type="dxa" w:w="1110"/>
          </w:tcPr>
          <w:p>
            <w:pPr>
              <w:spacing w:after="0"/>
              <w:jc w:val="left"/>
            </w:pPr>
            <w:r>
              <w:rPr>
                <w:sz w:val="16"/>
              </w:rPr>
              <w:t>2022-11-30</w:t>
            </w:r>
          </w:p>
        </w:tc>
        <w:tc>
          <w:tcPr>
            <w:tcW w:type="dxa" w:w="1110"/>
          </w:tcPr>
          <w:p>
            <w:pPr>
              <w:spacing w:after="0"/>
              <w:jc w:val="left"/>
            </w:pPr>
            <w:r>
              <w:rPr>
                <w:sz w:val="16"/>
              </w:rPr>
              <w:t>2027-11-29</w:t>
            </w:r>
          </w:p>
        </w:tc>
        <w:tc>
          <w:tcPr>
            <w:tcW w:type="dxa" w:w="957"/>
          </w:tcPr>
          <w:p>
            <w:pPr>
              <w:spacing w:after="0"/>
              <w:jc w:val="right"/>
            </w:pPr>
            <w:r>
              <w:rPr>
                <w:sz w:val="16"/>
              </w:rPr>
              <w:t>427</w:t>
            </w:r>
          </w:p>
        </w:tc>
        <w:tc>
          <w:tcPr>
            <w:tcW w:type="dxa" w:w="1015"/>
          </w:tcPr>
          <w:p>
            <w:pPr>
              <w:spacing w:after="0"/>
              <w:jc w:val="left"/>
            </w:pPr>
          </w:p>
        </w:tc>
        <w:tc>
          <w:tcPr>
            <w:tcW w:type="dxa" w:w="1110"/>
          </w:tcPr>
          <w:p>
            <w:pPr>
              <w:spacing w:after="0"/>
              <w:jc w:val="left"/>
            </w:pPr>
          </w:p>
        </w:tc>
      </w:tr>
    </w:tbl>
    <w:p>
      <w:pPr>
        <w:spacing w:after="40" w:before="60"/>
      </w:pPr>
      <w:r>
        <w:rPr>
          <w:sz w:val="15"/>
        </w:rPr>
        <w:t>Plan 107495 also covers 1 other participant not listed on this page: Mi'kmaq Nation (previously listed as Aroostook Band of Micmacs).</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Cold Wave</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$1,692</w:t>
            </w:r>
          </w:p>
        </w:tc>
        <w:tc>
          <w:tcPr>
            <w:tcW w:type="dxa" w:w="1126"/>
          </w:tcPr>
          <w:p>
            <w:pPr>
              <w:spacing w:after="0"/>
              <w:jc w:val="right"/>
            </w:pPr>
            <w:r>
              <w:rPr>
                <w:sz w:val="16"/>
              </w:rPr>
              <w:t>$188,636</w:t>
            </w:r>
          </w:p>
        </w:tc>
        <w:tc>
          <w:tcPr>
            <w:tcW w:type="dxa" w:w="1288"/>
          </w:tcPr>
          <w:p>
            <w:pPr>
              <w:spacing w:after="0"/>
              <w:jc w:val="right"/>
            </w:pPr>
            <w:r>
              <w:rPr>
                <w:sz w:val="16"/>
              </w:rPr>
              <w:t>$14,629,354</w:t>
            </w:r>
          </w:p>
        </w:tc>
        <w:tc>
          <w:tcPr>
            <w:tcW w:type="dxa" w:w="1161"/>
          </w:tcPr>
          <w:p>
            <w:pPr>
              <w:spacing w:after="0"/>
              <w:jc w:val="right"/>
            </w:pPr>
            <w:r>
              <w:rPr>
                <w:sz w:val="16"/>
              </w:rPr>
              <w:t>$14,819,682</w:t>
            </w:r>
          </w:p>
        </w:tc>
        <w:tc>
          <w:tcPr>
            <w:tcW w:type="dxa" w:w="1178"/>
          </w:tcPr>
          <w:p>
            <w:pPr>
              <w:spacing w:after="0"/>
              <w:jc w:val="right"/>
            </w:pPr>
            <w:r>
              <w:rPr>
                <w:sz w:val="16"/>
              </w:rPr>
              <w:t>57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$13,192,839</w:t>
            </w:r>
          </w:p>
        </w:tc>
        <w:tc>
          <w:tcPr>
            <w:tcW w:type="dxa" w:w="1126"/>
          </w:tcPr>
          <w:p>
            <w:pPr>
              <w:spacing w:after="0"/>
              <w:jc w:val="right"/>
            </w:pPr>
            <w:r>
              <w:rPr>
                <w:sz w:val="16"/>
              </w:rPr>
              <w:t>$212</w:t>
            </w:r>
          </w:p>
        </w:tc>
        <w:tc>
          <w:tcPr>
            <w:tcW w:type="dxa" w:w="1288"/>
          </w:tcPr>
          <w:p>
            <w:pPr>
              <w:spacing w:after="0"/>
              <w:jc w:val="right"/>
            </w:pPr>
            <w:r>
              <w:rPr>
                <w:sz w:val="16"/>
              </w:rPr>
              <w:t>$411,446</w:t>
            </w:r>
          </w:p>
        </w:tc>
        <w:tc>
          <w:tcPr>
            <w:tcW w:type="dxa" w:w="1161"/>
          </w:tcPr>
          <w:p>
            <w:pPr>
              <w:spacing w:after="0"/>
              <w:jc w:val="right"/>
            </w:pPr>
            <w:r>
              <w:rPr>
                <w:sz w:val="16"/>
              </w:rPr>
              <w:t>$13,604,497</w:t>
            </w:r>
          </w:p>
        </w:tc>
        <w:tc>
          <w:tcPr>
            <w:tcW w:type="dxa" w:w="1178"/>
          </w:tcPr>
          <w:p>
            <w:pPr>
              <w:spacing w:after="0"/>
              <w:jc w:val="right"/>
            </w:pPr>
            <w:r>
              <w:rPr>
                <w:sz w:val="16"/>
              </w:rPr>
              <w:t>146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Hurricane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$2,034,139</w:t>
            </w:r>
          </w:p>
        </w:tc>
        <w:tc>
          <w:tcPr>
            <w:tcW w:type="dxa" w:w="1126"/>
          </w:tcPr>
          <w:p>
            <w:pPr>
              <w:spacing w:after="0"/>
              <w:jc w:val="right"/>
            </w:pPr>
            <w:r>
              <w:rPr>
                <w:sz w:val="16"/>
              </w:rPr>
              <w:t>$378,886</w:t>
            </w:r>
          </w:p>
        </w:tc>
        <w:tc>
          <w:tcPr>
            <w:tcW w:type="dxa" w:w="1288"/>
          </w:tcPr>
          <w:p>
            <w:pPr>
              <w:spacing w:after="0"/>
              <w:jc w:val="right"/>
            </w:pPr>
            <w:r>
              <w:rPr>
                <w:sz w:val="16"/>
              </w:rPr>
              <w:t>$45,631</w:t>
            </w:r>
          </w:p>
        </w:tc>
        <w:tc>
          <w:tcPr>
            <w:tcW w:type="dxa" w:w="1161"/>
          </w:tcPr>
          <w:p>
            <w:pPr>
              <w:spacing w:after="0"/>
              <w:jc w:val="right"/>
            </w:pPr>
            <w:r>
              <w:rPr>
                <w:sz w:val="16"/>
              </w:rPr>
              <w:t>$2,458,656</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Winter Weather</w:t>
            </w:r>
          </w:p>
        </w:tc>
        <w:tc>
          <w:tcPr>
            <w:tcW w:type="dxa" w:w="1178"/>
          </w:tcPr>
          <w:p>
            <w:pPr>
              <w:spacing w:after="0"/>
              <w:jc w:val="left"/>
            </w:pPr>
            <w:r>
              <w:rPr>
                <w:sz w:val="16"/>
              </w:rPr>
              <w:t>Very High</w:t>
            </w:r>
          </w:p>
        </w:tc>
        <w:tc>
          <w:tcPr>
            <w:tcW w:type="dxa" w:w="1178"/>
          </w:tcPr>
          <w:p>
            <w:pPr>
              <w:spacing w:after="0"/>
              <w:jc w:val="left"/>
            </w:pPr>
            <w:r>
              <w:rPr>
                <w:sz w:val="16"/>
              </w:rPr>
              <w:t>Very High</w:t>
            </w:r>
          </w:p>
        </w:tc>
        <w:tc>
          <w:tcPr>
            <w:tcW w:type="dxa" w:w="1126"/>
          </w:tcPr>
          <w:p>
            <w:pPr>
              <w:spacing w:after="0"/>
              <w:jc w:val="right"/>
            </w:pPr>
            <w:r>
              <w:rPr>
                <w:sz w:val="16"/>
              </w:rPr>
              <w:t>$545,231</w:t>
            </w:r>
          </w:p>
        </w:tc>
        <w:tc>
          <w:tcPr>
            <w:tcW w:type="dxa" w:w="1126"/>
          </w:tcPr>
          <w:p>
            <w:pPr>
              <w:spacing w:after="0"/>
              <w:jc w:val="right"/>
            </w:pPr>
            <w:r>
              <w:rPr>
                <w:sz w:val="16"/>
              </w:rPr>
              <w:t>$234</w:t>
            </w:r>
          </w:p>
        </w:tc>
        <w:tc>
          <w:tcPr>
            <w:tcW w:type="dxa" w:w="1288"/>
          </w:tcPr>
          <w:p>
            <w:pPr>
              <w:spacing w:after="0"/>
              <w:jc w:val="right"/>
            </w:pPr>
            <w:r>
              <w:rPr>
                <w:sz w:val="16"/>
              </w:rPr>
              <w:t>$1,084,688</w:t>
            </w:r>
          </w:p>
        </w:tc>
        <w:tc>
          <w:tcPr>
            <w:tcW w:type="dxa" w:w="1161"/>
          </w:tcPr>
          <w:p>
            <w:pPr>
              <w:spacing w:after="0"/>
              <w:jc w:val="right"/>
            </w:pPr>
            <w:r>
              <w:rPr>
                <w:sz w:val="16"/>
              </w:rPr>
              <w:t>$1,630,153</w:t>
            </w:r>
          </w:p>
        </w:tc>
        <w:tc>
          <w:tcPr>
            <w:tcW w:type="dxa" w:w="1178"/>
          </w:tcPr>
          <w:p>
            <w:pPr>
              <w:spacing w:after="0"/>
              <w:jc w:val="right"/>
            </w:pPr>
            <w:r>
              <w:rPr>
                <w:sz w:val="16"/>
              </w:rPr>
              <w:t>373</w:t>
            </w:r>
          </w:p>
        </w:tc>
        <w:tc>
          <w:tcPr>
            <w:tcW w:type="dxa" w:w="2120"/>
          </w:tcPr>
          <w:p>
            <w:pPr>
              <w:spacing w:after="0"/>
              <w:jc w:val="left"/>
            </w:pPr>
          </w:p>
        </w:tc>
        <w:tc>
          <w:tcPr>
            <w:tcW w:type="dxa" w:w="2038"/>
          </w:tcPr>
          <w:p>
            <w:pPr>
              <w:spacing w:after="0"/>
              <w:jc w:val="left"/>
            </w:pPr>
            <w:r>
              <w:rPr>
                <w:sz w:val="16"/>
              </w:rPr>
              <w:t>Includes 6 Sleet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$838,647</w:t>
            </w:r>
          </w:p>
        </w:tc>
        <w:tc>
          <w:tcPr>
            <w:tcW w:type="dxa" w:w="1126"/>
          </w:tcPr>
          <w:p>
            <w:pPr>
              <w:spacing w:after="0"/>
              <w:jc w:val="right"/>
            </w:pPr>
          </w:p>
        </w:tc>
        <w:tc>
          <w:tcPr>
            <w:tcW w:type="dxa" w:w="1288"/>
          </w:tcPr>
          <w:p>
            <w:pPr>
              <w:spacing w:after="0"/>
              <w:jc w:val="right"/>
            </w:pPr>
            <w:r>
              <w:rPr>
                <w:sz w:val="16"/>
              </w:rPr>
              <w:t>$256,048</w:t>
            </w:r>
          </w:p>
        </w:tc>
        <w:tc>
          <w:tcPr>
            <w:tcW w:type="dxa" w:w="1161"/>
          </w:tcPr>
          <w:p>
            <w:pPr>
              <w:spacing w:after="0"/>
              <w:jc w:val="right"/>
            </w:pPr>
            <w:r>
              <w:rPr>
                <w:sz w:val="16"/>
              </w:rPr>
              <w:t>$1,094,694</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$172,725</w:t>
            </w:r>
          </w:p>
        </w:tc>
        <w:tc>
          <w:tcPr>
            <w:tcW w:type="dxa" w:w="1126"/>
          </w:tcPr>
          <w:p>
            <w:pPr>
              <w:spacing w:after="0"/>
              <w:jc w:val="right"/>
            </w:pPr>
            <w:r>
              <w:rPr>
                <w:sz w:val="16"/>
              </w:rPr>
              <w:t>$46,291</w:t>
            </w:r>
          </w:p>
        </w:tc>
        <w:tc>
          <w:tcPr>
            <w:tcW w:type="dxa" w:w="1288"/>
          </w:tcPr>
          <w:p>
            <w:pPr>
              <w:spacing w:after="0"/>
              <w:jc w:val="right"/>
            </w:pPr>
            <w:r>
              <w:rPr>
                <w:sz w:val="16"/>
              </w:rPr>
              <w:t>$279,223</w:t>
            </w:r>
          </w:p>
        </w:tc>
        <w:tc>
          <w:tcPr>
            <w:tcW w:type="dxa" w:w="1161"/>
          </w:tcPr>
          <w:p>
            <w:pPr>
              <w:spacing w:after="0"/>
              <w:jc w:val="right"/>
            </w:pPr>
            <w:r>
              <w:rPr>
                <w:sz w:val="16"/>
              </w:rPr>
              <w:t>$498,239</w:t>
            </w:r>
          </w:p>
        </w:tc>
        <w:tc>
          <w:tcPr>
            <w:tcW w:type="dxa" w:w="1178"/>
          </w:tcPr>
          <w:p>
            <w:pPr>
              <w:spacing w:after="0"/>
              <w:jc w:val="right"/>
            </w:pPr>
            <w:r>
              <w:rPr>
                <w:sz w:val="16"/>
              </w:rPr>
              <w:t>560</w:t>
            </w:r>
          </w:p>
        </w:tc>
        <w:tc>
          <w:tcPr>
            <w:tcW w:type="dxa" w:w="2120"/>
          </w:tcPr>
          <w:p>
            <w:pPr>
              <w:spacing w:after="0"/>
              <w:jc w:val="left"/>
            </w:pPr>
          </w:p>
        </w:tc>
        <w:tc>
          <w:tcPr>
            <w:tcW w:type="dxa" w:w="2038"/>
          </w:tcPr>
          <w:p>
            <w:pPr>
              <w:spacing w:after="0"/>
              <w:jc w:val="left"/>
            </w:pPr>
            <w:r>
              <w:rPr>
                <w:sz w:val="16"/>
              </w:rPr>
              <w:t>Includes 43 High Wind records and 5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$10,450</w:t>
            </w:r>
          </w:p>
        </w:tc>
        <w:tc>
          <w:tcPr>
            <w:tcW w:type="dxa" w:w="1126"/>
          </w:tcPr>
          <w:p>
            <w:pPr>
              <w:spacing w:after="0"/>
              <w:jc w:val="right"/>
            </w:pPr>
          </w:p>
        </w:tc>
        <w:tc>
          <w:tcPr>
            <w:tcW w:type="dxa" w:w="1288"/>
          </w:tcPr>
          <w:p>
            <w:pPr>
              <w:spacing w:after="0"/>
              <w:jc w:val="right"/>
            </w:pPr>
            <w:r>
              <w:rPr>
                <w:sz w:val="16"/>
              </w:rPr>
              <w:t>$195,714</w:t>
            </w:r>
          </w:p>
        </w:tc>
        <w:tc>
          <w:tcPr>
            <w:tcW w:type="dxa" w:w="1161"/>
          </w:tcPr>
          <w:p>
            <w:pPr>
              <w:spacing w:after="0"/>
              <w:jc w:val="right"/>
            </w:pPr>
            <w:r>
              <w:rPr>
                <w:sz w:val="16"/>
              </w:rPr>
              <w:t>$206,164</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$150,126</w:t>
            </w:r>
          </w:p>
        </w:tc>
        <w:tc>
          <w:tcPr>
            <w:tcW w:type="dxa" w:w="1126"/>
          </w:tcPr>
          <w:p>
            <w:pPr>
              <w:spacing w:after="0"/>
              <w:jc w:val="right"/>
            </w:pPr>
          </w:p>
        </w:tc>
        <w:tc>
          <w:tcPr>
            <w:tcW w:type="dxa" w:w="1288"/>
          </w:tcPr>
          <w:p>
            <w:pPr>
              <w:spacing w:after="0"/>
              <w:jc w:val="right"/>
            </w:pPr>
            <w:r>
              <w:rPr>
                <w:sz w:val="16"/>
              </w:rPr>
              <w:t>$14,400</w:t>
            </w:r>
          </w:p>
        </w:tc>
        <w:tc>
          <w:tcPr>
            <w:tcW w:type="dxa" w:w="1161"/>
          </w:tcPr>
          <w:p>
            <w:pPr>
              <w:spacing w:after="0"/>
              <w:jc w:val="right"/>
            </w:pPr>
            <w:r>
              <w:rPr>
                <w:sz w:val="16"/>
              </w:rPr>
              <w:t>$164,526</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Tornado</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$45,748</w:t>
            </w:r>
          </w:p>
        </w:tc>
        <w:tc>
          <w:tcPr>
            <w:tcW w:type="dxa" w:w="1126"/>
          </w:tcPr>
          <w:p>
            <w:pPr>
              <w:spacing w:after="0"/>
              <w:jc w:val="right"/>
            </w:pPr>
            <w:r>
              <w:rPr>
                <w:sz w:val="16"/>
              </w:rPr>
              <w:t>$269</w:t>
            </w:r>
          </w:p>
        </w:tc>
        <w:tc>
          <w:tcPr>
            <w:tcW w:type="dxa" w:w="1288"/>
          </w:tcPr>
          <w:p>
            <w:pPr>
              <w:spacing w:after="0"/>
              <w:jc w:val="right"/>
            </w:pPr>
            <w:r>
              <w:rPr>
                <w:sz w:val="16"/>
              </w:rPr>
              <w:t>$78,646</w:t>
            </w:r>
          </w:p>
        </w:tc>
        <w:tc>
          <w:tcPr>
            <w:tcW w:type="dxa" w:w="1161"/>
          </w:tcPr>
          <w:p>
            <w:pPr>
              <w:spacing w:after="0"/>
              <w:jc w:val="right"/>
            </w:pPr>
            <w:r>
              <w:rPr>
                <w:sz w:val="16"/>
              </w:rPr>
              <w:t>$124,663</w:t>
            </w:r>
          </w:p>
        </w:tc>
        <w:tc>
          <w:tcPr>
            <w:tcW w:type="dxa" w:w="1178"/>
          </w:tcPr>
          <w:p>
            <w:pPr>
              <w:spacing w:after="0"/>
              <w:jc w:val="right"/>
            </w:pPr>
            <w:r>
              <w:rPr>
                <w:sz w:val="16"/>
              </w:rPr>
              <w:t>16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$69,661</w:t>
            </w:r>
          </w:p>
        </w:tc>
        <w:tc>
          <w:tcPr>
            <w:tcW w:type="dxa" w:w="1126"/>
          </w:tcPr>
          <w:p>
            <w:pPr>
              <w:spacing w:after="0"/>
              <w:jc w:val="right"/>
            </w:pPr>
            <w:r>
              <w:rPr>
                <w:sz w:val="16"/>
              </w:rPr>
              <w:t>$10,021</w:t>
            </w:r>
          </w:p>
        </w:tc>
        <w:tc>
          <w:tcPr>
            <w:tcW w:type="dxa" w:w="1288"/>
          </w:tcPr>
          <w:p>
            <w:pPr>
              <w:spacing w:after="0"/>
              <w:jc w:val="right"/>
            </w:pPr>
            <w:r>
              <w:rPr>
                <w:sz w:val="16"/>
              </w:rPr>
              <w:t>$6,477</w:t>
            </w:r>
          </w:p>
        </w:tc>
        <w:tc>
          <w:tcPr>
            <w:tcW w:type="dxa" w:w="1161"/>
          </w:tcPr>
          <w:p>
            <w:pPr>
              <w:spacing w:after="0"/>
              <w:jc w:val="right"/>
            </w:pPr>
            <w:r>
              <w:rPr>
                <w:sz w:val="16"/>
              </w:rPr>
              <w:t>$86,159</w:t>
            </w:r>
          </w:p>
        </w:tc>
        <w:tc>
          <w:tcPr>
            <w:tcW w:type="dxa" w:w="1178"/>
          </w:tcPr>
          <w:p>
            <w:pPr>
              <w:spacing w:after="0"/>
              <w:jc w:val="right"/>
            </w:pPr>
            <w:r>
              <w:rPr>
                <w:sz w:val="16"/>
              </w:rPr>
              <w:t>195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$68,074</w:t>
            </w:r>
          </w:p>
        </w:tc>
        <w:tc>
          <w:tcPr>
            <w:tcW w:type="dxa" w:w="1288"/>
          </w:tcPr>
          <w:p>
            <w:pPr>
              <w:spacing w:after="0"/>
              <w:jc w:val="right"/>
            </w:pPr>
          </w:p>
        </w:tc>
        <w:tc>
          <w:tcPr>
            <w:tcW w:type="dxa" w:w="1161"/>
          </w:tcPr>
          <w:p>
            <w:pPr>
              <w:spacing w:after="0"/>
              <w:jc w:val="right"/>
            </w:pPr>
            <w:r>
              <w:rPr>
                <w:sz w:val="16"/>
              </w:rPr>
              <w:t>$68,074</w:t>
            </w:r>
          </w:p>
        </w:tc>
        <w:tc>
          <w:tcPr>
            <w:tcW w:type="dxa" w:w="1178"/>
          </w:tcPr>
          <w:p>
            <w:pPr>
              <w:spacing w:after="0"/>
              <w:jc w:val="right"/>
            </w:pPr>
            <w:r>
              <w:rPr>
                <w:sz w:val="16"/>
              </w:rPr>
              <w:t>15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$2,534</w:t>
            </w:r>
          </w:p>
        </w:tc>
        <w:tc>
          <w:tcPr>
            <w:tcW w:type="dxa" w:w="1288"/>
          </w:tcPr>
          <w:p>
            <w:pPr>
              <w:spacing w:after="0"/>
              <w:jc w:val="right"/>
            </w:pPr>
            <w:r>
              <w:rPr>
                <w:sz w:val="16"/>
              </w:rPr>
              <w:t>$25,864</w:t>
            </w:r>
          </w:p>
        </w:tc>
        <w:tc>
          <w:tcPr>
            <w:tcW w:type="dxa" w:w="1161"/>
          </w:tcPr>
          <w:p>
            <w:pPr>
              <w:spacing w:after="0"/>
              <w:jc w:val="right"/>
            </w:pPr>
            <w:r>
              <w:rPr>
                <w:sz w:val="16"/>
              </w:rPr>
              <w:t>$28,398</w:t>
            </w:r>
          </w:p>
        </w:tc>
        <w:tc>
          <w:tcPr>
            <w:tcW w:type="dxa" w:w="1178"/>
          </w:tcPr>
          <w:p>
            <w:pPr>
              <w:spacing w:after="0"/>
              <w:jc w:val="right"/>
            </w:pPr>
            <w:r>
              <w:rPr>
                <w:sz w:val="16"/>
              </w:rPr>
              <w:t>11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$8,424</w:t>
            </w:r>
          </w:p>
        </w:tc>
        <w:tc>
          <w:tcPr>
            <w:tcW w:type="dxa" w:w="1126"/>
          </w:tcPr>
          <w:p>
            <w:pPr>
              <w:spacing w:after="0"/>
              <w:jc w:val="right"/>
            </w:pPr>
          </w:p>
        </w:tc>
        <w:tc>
          <w:tcPr>
            <w:tcW w:type="dxa" w:w="1288"/>
          </w:tcPr>
          <w:p>
            <w:pPr>
              <w:spacing w:after="0"/>
              <w:jc w:val="right"/>
            </w:pPr>
            <w:r>
              <w:rPr>
                <w:sz w:val="16"/>
              </w:rPr>
              <w:t>$4,877</w:t>
            </w:r>
          </w:p>
        </w:tc>
        <w:tc>
          <w:tcPr>
            <w:tcW w:type="dxa" w:w="1161"/>
          </w:tcPr>
          <w:p>
            <w:pPr>
              <w:spacing w:after="0"/>
              <w:jc w:val="right"/>
            </w:pPr>
            <w:r>
              <w:rPr>
                <w:sz w:val="16"/>
              </w:rPr>
              <w:t>$13,301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$8,524</w:t>
            </w:r>
          </w:p>
        </w:tc>
        <w:tc>
          <w:tcPr>
            <w:tcW w:type="dxa" w:w="1126"/>
          </w:tcPr>
          <w:p>
            <w:pPr>
              <w:spacing w:after="0"/>
              <w:jc w:val="right"/>
            </w:pPr>
            <w:r>
              <w:rPr>
                <w:sz w:val="16"/>
              </w:rPr>
              <w:t>$9</w:t>
            </w:r>
          </w:p>
        </w:tc>
        <w:tc>
          <w:tcPr>
            <w:tcW w:type="dxa" w:w="1288"/>
          </w:tcPr>
          <w:p>
            <w:pPr>
              <w:spacing w:after="0"/>
              <w:jc w:val="right"/>
            </w:pPr>
            <w:r>
              <w:rPr>
                <w:sz w:val="16"/>
              </w:rPr>
              <w:t>$802</w:t>
            </w:r>
          </w:p>
        </w:tc>
        <w:tc>
          <w:tcPr>
            <w:tcW w:type="dxa" w:w="1161"/>
          </w:tcPr>
          <w:p>
            <w:pPr>
              <w:spacing w:after="0"/>
              <w:jc w:val="right"/>
            </w:pPr>
            <w:r>
              <w:rPr>
                <w:sz w:val="16"/>
              </w:rPr>
              <w:t>$9,336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$277</w:t>
            </w:r>
          </w:p>
        </w:tc>
        <w:tc>
          <w:tcPr>
            <w:tcW w:type="dxa" w:w="1161"/>
          </w:tcPr>
          <w:p>
            <w:pPr>
              <w:spacing w:after="0"/>
              <w:jc w:val="right"/>
            </w:pPr>
            <w:r>
              <w:rPr>
                <w:sz w:val="16"/>
              </w:rPr>
              <w:t>$277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5"/>
        <w:gridCol w:w="1707"/>
        <w:gridCol w:w="1564"/>
        <w:gridCol w:w="1839"/>
        <w:gridCol w:w="1821"/>
        <w:gridCol w:w="1430"/>
        <w:gridCol w:w="1880"/>
        <w:gridCol w:w="2176"/>
      </w:tblGrid>
      <w:tr>
        <w:trPr>
          <w:cantSplit/>
          <w:tblHeader/>
        </w:trPr>
        <w:tc>
          <w:tcPr>
            <w:tcW w:type="dxa" w:w="1695"/>
            <w:shd w:val="clear" w:color="auto" w:fill="E8E8E8"/>
          </w:tcPr>
          <w:p>
            <w:pPr>
              <w:spacing w:after="0"/>
              <w:jc w:val="left"/>
            </w:pPr>
            <w:r>
              <w:rPr>
                <w:b/>
                <w:sz w:val="16"/>
              </w:rPr>
              <w:t>Hazard</w:t>
            </w:r>
          </w:p>
        </w:tc>
        <w:tc>
          <w:tcPr>
            <w:tcW w:type="dxa" w:w="1707"/>
            <w:shd w:val="clear" w:color="auto" w:fill="E8E8E8"/>
          </w:tcPr>
          <w:p>
            <w:pPr>
              <w:spacing w:after="0"/>
              <w:jc w:val="left"/>
            </w:pPr>
            <w:r>
              <w:rPr>
                <w:b/>
                <w:sz w:val="16"/>
              </w:rPr>
              <w:t>Scale</w:t>
            </w:r>
          </w:p>
        </w:tc>
        <w:tc>
          <w:tcPr>
            <w:tcW w:type="dxa" w:w="1564"/>
            <w:shd w:val="clear" w:color="auto" w:fill="E8E8E8"/>
          </w:tcPr>
          <w:p>
            <w:pPr>
              <w:spacing w:after="0"/>
              <w:jc w:val="right"/>
            </w:pPr>
            <w:r>
              <w:rPr>
                <w:b/>
                <w:sz w:val="16"/>
              </w:rPr>
              <w:t>Records</w:t>
            </w:r>
          </w:p>
          <w:p>
            <w:pPr>
              <w:spacing w:after="0"/>
              <w:jc w:val="right"/>
            </w:pPr>
            <w:r>
              <w:rPr>
                <w:i/>
                <w:color w:val="555555"/>
                <w:sz w:val="14"/>
              </w:rPr>
              <w:t>count, years</w:t>
            </w:r>
          </w:p>
        </w:tc>
        <w:tc>
          <w:tcPr>
            <w:tcW w:type="dxa" w:w="1839"/>
            <w:shd w:val="clear" w:color="auto" w:fill="E8E8E8"/>
          </w:tcPr>
          <w:p>
            <w:pPr>
              <w:spacing w:after="0"/>
              <w:jc w:val="left"/>
            </w:pPr>
            <w:r>
              <w:rPr>
                <w:b/>
                <w:sz w:val="16"/>
              </w:rPr>
              <w:t>Observed range</w:t>
            </w:r>
          </w:p>
        </w:tc>
        <w:tc>
          <w:tcPr>
            <w:tcW w:type="dxa" w:w="1821"/>
            <w:shd w:val="clear" w:color="auto" w:fill="E8E8E8"/>
          </w:tcPr>
          <w:p>
            <w:pPr>
              <w:spacing w:after="0"/>
              <w:jc w:val="left"/>
            </w:pPr>
            <w:r>
              <w:rPr>
                <w:b/>
                <w:sz w:val="16"/>
              </w:rPr>
              <w:t>Worst recorded event</w:t>
            </w:r>
          </w:p>
        </w:tc>
        <w:tc>
          <w:tcPr>
            <w:tcW w:type="dxa" w:w="1430"/>
            <w:shd w:val="clear" w:color="auto" w:fill="E8E8E8"/>
          </w:tcPr>
          <w:p>
            <w:pPr>
              <w:spacing w:after="0"/>
              <w:jc w:val="left"/>
            </w:pPr>
            <w:r>
              <w:rPr>
                <w:b/>
                <w:sz w:val="16"/>
              </w:rPr>
              <w:t>Most damaging (when different)</w:t>
            </w:r>
          </w:p>
        </w:tc>
        <w:tc>
          <w:tcPr>
            <w:tcW w:type="dxa" w:w="1880"/>
            <w:shd w:val="clear" w:color="auto" w:fill="E8E8E8"/>
          </w:tcPr>
          <w:p>
            <w:pPr>
              <w:spacing w:after="0"/>
              <w:jc w:val="left"/>
            </w:pPr>
            <w:r>
              <w:rPr>
                <w:b/>
                <w:sz w:val="16"/>
              </w:rPr>
              <w:t>How it applies to members</w:t>
            </w:r>
          </w:p>
        </w:tc>
        <w:tc>
          <w:tcPr>
            <w:tcW w:type="dxa" w:w="2176"/>
            <w:shd w:val="clear" w:color="auto" w:fill="E8E8E8"/>
          </w:tcPr>
          <w:p>
            <w:pPr>
              <w:spacing w:after="0"/>
              <w:jc w:val="left"/>
            </w:pPr>
            <w:r>
              <w:rPr>
                <w:b/>
                <w:sz w:val="16"/>
              </w:rPr>
              <w:t>Note</w:t>
            </w:r>
          </w:p>
        </w:tc>
      </w:tr>
      <w:tr>
        <w:trPr>
          <w:cantSplit/>
        </w:trPr>
        <w:tc>
          <w:tcPr>
            <w:tcW w:type="dxa" w:w="1695"/>
          </w:tcPr>
          <w:p>
            <w:pPr>
              <w:spacing w:after="0"/>
              <w:jc w:val="left"/>
            </w:pPr>
            <w:r>
              <w:rPr>
                <w:sz w:val="16"/>
              </w:rPr>
              <w:t>Avalanche</w:t>
            </w:r>
          </w:p>
        </w:tc>
        <w:tc>
          <w:tcPr>
            <w:tcW w:type="dxa" w:w="1707"/>
          </w:tcPr>
          <w:p>
            <w:pPr>
              <w:spacing w:after="0"/>
              <w:jc w:val="left"/>
            </w:pPr>
            <w:r>
              <w:rPr>
                <w:sz w:val="16"/>
              </w:rPr>
              <w:t>none (count and damage)</w:t>
            </w:r>
          </w:p>
        </w:tc>
        <w:tc>
          <w:tcPr>
            <w:tcW w:type="dxa" w:w="1564"/>
          </w:tcPr>
          <w:p>
            <w:pPr>
              <w:spacing w:after="0"/>
              <w:jc w:val="right"/>
            </w:pPr>
            <w:r>
              <w:rPr>
                <w:sz w:val="16"/>
              </w:rPr>
              <w:t>0</w:t>
            </w:r>
          </w:p>
        </w:tc>
        <w:tc>
          <w:tcPr>
            <w:tcW w:type="dxa" w:w="1839"/>
          </w:tcPr>
          <w:p>
            <w:pPr>
              <w:spacing w:after="0"/>
              <w:jc w:val="left"/>
            </w:pPr>
          </w:p>
        </w:tc>
        <w:tc>
          <w:tcPr>
            <w:tcW w:type="dxa" w:w="1821"/>
          </w:tcPr>
          <w:p>
            <w:pPr>
              <w:spacing w:after="0"/>
              <w:jc w:val="left"/>
            </w:pPr>
          </w:p>
        </w:tc>
        <w:tc>
          <w:tcPr>
            <w:tcW w:type="dxa" w:w="1430"/>
          </w:tcPr>
          <w:p>
            <w:pPr>
              <w:spacing w:after="0"/>
              <w:jc w:val="left"/>
            </w:pPr>
          </w:p>
        </w:tc>
        <w:tc>
          <w:tcPr>
            <w:tcW w:type="dxa" w:w="1880"/>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Coastal Flood, Storm Surge/Tide</w:t>
            </w:r>
          </w:p>
        </w:tc>
        <w:tc>
          <w:tcPr>
            <w:tcW w:type="dxa" w:w="1707"/>
          </w:tcPr>
          <w:p>
            <w:pPr>
              <w:spacing w:after="0"/>
              <w:jc w:val="left"/>
            </w:pPr>
            <w:r>
              <w:rPr>
                <w:sz w:val="16"/>
              </w:rPr>
              <w:t>none in data (FIRM for depth)</w:t>
            </w:r>
          </w:p>
        </w:tc>
        <w:tc>
          <w:tcPr>
            <w:tcW w:type="dxa" w:w="1564"/>
          </w:tcPr>
          <w:p>
            <w:pPr>
              <w:spacing w:after="0"/>
              <w:jc w:val="right"/>
            </w:pPr>
            <w:r>
              <w:rPr>
                <w:sz w:val="16"/>
              </w:rPr>
              <w:t>0</w:t>
            </w:r>
          </w:p>
        </w:tc>
        <w:tc>
          <w:tcPr>
            <w:tcW w:type="dxa" w:w="1839"/>
          </w:tcPr>
          <w:p>
            <w:pPr>
              <w:spacing w:after="0"/>
              <w:jc w:val="left"/>
            </w:pPr>
          </w:p>
        </w:tc>
        <w:tc>
          <w:tcPr>
            <w:tcW w:type="dxa" w:w="1821"/>
          </w:tcPr>
          <w:p>
            <w:pPr>
              <w:spacing w:after="0"/>
              <w:jc w:val="left"/>
            </w:pPr>
          </w:p>
        </w:tc>
        <w:tc>
          <w:tcPr>
            <w:tcW w:type="dxa" w:w="1430"/>
          </w:tcPr>
          <w:p>
            <w:pPr>
              <w:spacing w:after="0"/>
              <w:jc w:val="left"/>
            </w:pPr>
          </w:p>
        </w:tc>
        <w:tc>
          <w:tcPr>
            <w:tcW w:type="dxa" w:w="1880"/>
          </w:tcPr>
          <w:p>
            <w:pPr>
              <w:spacing w:after="0"/>
              <w:jc w:val="left"/>
            </w:pPr>
          </w:p>
        </w:tc>
        <w:tc>
          <w:tcPr>
            <w:tcW w:type="dxa" w:w="2176"/>
          </w:tcPr>
          <w:p>
            <w:pPr>
              <w:spacing w:after="0"/>
              <w:jc w:val="left"/>
            </w:pPr>
            <w:r>
              <w:rPr>
                <w:sz w:val="16"/>
              </w:rPr>
              <w:t>Flood depth: see the FEMA Flood Insurance Rate Map.</w:t>
            </w:r>
          </w:p>
        </w:tc>
      </w:tr>
      <w:tr>
        <w:trPr>
          <w:cantSplit/>
        </w:trPr>
        <w:tc>
          <w:tcPr>
            <w:tcW w:type="dxa" w:w="1695"/>
          </w:tcPr>
          <w:p>
            <w:pPr>
              <w:spacing w:after="0"/>
              <w:jc w:val="left"/>
            </w:pPr>
            <w:r>
              <w:rPr>
                <w:sz w:val="16"/>
              </w:rPr>
              <w:t>Cold/Wind Chill, Extreme Cold/Wind Chill</w:t>
            </w:r>
          </w:p>
        </w:tc>
        <w:tc>
          <w:tcPr>
            <w:tcW w:type="dxa" w:w="1707"/>
          </w:tcPr>
          <w:p>
            <w:pPr>
              <w:spacing w:after="0"/>
              <w:jc w:val="left"/>
            </w:pPr>
            <w:r>
              <w:rPr>
                <w:sz w:val="16"/>
              </w:rPr>
              <w:t>wind chill</w:t>
            </w:r>
          </w:p>
        </w:tc>
        <w:tc>
          <w:tcPr>
            <w:tcW w:type="dxa" w:w="1564"/>
          </w:tcPr>
          <w:p>
            <w:pPr>
              <w:spacing w:after="0"/>
              <w:jc w:val="right"/>
            </w:pPr>
            <w:r>
              <w:rPr>
                <w:sz w:val="16"/>
              </w:rPr>
              <w:t>57, 1998 to 2026 (57 zone-level)</w:t>
            </w:r>
          </w:p>
        </w:tc>
        <w:tc>
          <w:tcPr>
            <w:tcW w:type="dxa" w:w="1839"/>
          </w:tcPr>
          <w:p>
            <w:pPr>
              <w:spacing w:after="0"/>
              <w:jc w:val="left"/>
            </w:pPr>
            <w:r>
              <w:rPr>
                <w:sz w:val="16"/>
              </w:rPr>
              <w:t>1 day to 8 days (median 2 days); 49 with a recorded value</w:t>
            </w:r>
          </w:p>
        </w:tc>
        <w:tc>
          <w:tcPr>
            <w:tcW w:type="dxa" w:w="1821"/>
          </w:tcPr>
          <w:p>
            <w:pPr>
              <w:spacing w:after="0"/>
              <w:jc w:val="left"/>
            </w:pPr>
            <w:r>
              <w:rPr>
                <w:sz w:val="16"/>
              </w:rPr>
              <w:t>8 consecutive days, 2013-01-20 to 2013-01-27, zone-level</w:t>
            </w:r>
          </w:p>
        </w:tc>
        <w:tc>
          <w:tcPr>
            <w:tcW w:type="dxa" w:w="1430"/>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Wind chill: in event narratives only; local data required.</w:t>
            </w:r>
          </w:p>
        </w:tc>
      </w:tr>
      <w:tr>
        <w:trPr>
          <w:cantSplit/>
        </w:trPr>
        <w:tc>
          <w:tcPr>
            <w:tcW w:type="dxa" w:w="1695"/>
          </w:tcPr>
          <w:p>
            <w:pPr>
              <w:spacing w:after="0"/>
              <w:jc w:val="left"/>
            </w:pPr>
            <w:r>
              <w:rPr>
                <w:sz w:val="16"/>
              </w:rPr>
              <w:t>Frost/Freeze (outside NRI Cold Wave definition)</w:t>
            </w:r>
          </w:p>
        </w:tc>
        <w:tc>
          <w:tcPr>
            <w:tcW w:type="dxa" w:w="1707"/>
          </w:tcPr>
          <w:p>
            <w:pPr>
              <w:spacing w:after="0"/>
              <w:jc w:val="left"/>
            </w:pPr>
            <w:r>
              <w:rPr>
                <w:sz w:val="16"/>
              </w:rPr>
              <w:t>crop damage</w:t>
            </w:r>
          </w:p>
        </w:tc>
        <w:tc>
          <w:tcPr>
            <w:tcW w:type="dxa" w:w="1564"/>
          </w:tcPr>
          <w:p>
            <w:pPr>
              <w:spacing w:after="0"/>
              <w:jc w:val="right"/>
            </w:pPr>
            <w:r>
              <w:rPr>
                <w:sz w:val="16"/>
              </w:rPr>
              <w:t>0</w:t>
            </w:r>
          </w:p>
        </w:tc>
        <w:tc>
          <w:tcPr>
            <w:tcW w:type="dxa" w:w="1839"/>
          </w:tcPr>
          <w:p>
            <w:pPr>
              <w:spacing w:after="0"/>
              <w:jc w:val="left"/>
            </w:pPr>
          </w:p>
        </w:tc>
        <w:tc>
          <w:tcPr>
            <w:tcW w:type="dxa" w:w="1821"/>
          </w:tcPr>
          <w:p>
            <w:pPr>
              <w:spacing w:after="0"/>
              <w:jc w:val="left"/>
            </w:pPr>
          </w:p>
        </w:tc>
        <w:tc>
          <w:tcPr>
            <w:tcW w:type="dxa" w:w="1430"/>
          </w:tcPr>
          <w:p>
            <w:pPr>
              <w:spacing w:after="0"/>
              <w:jc w:val="left"/>
            </w:pPr>
          </w:p>
        </w:tc>
        <w:tc>
          <w:tcPr>
            <w:tcW w:type="dxa" w:w="1880"/>
          </w:tcPr>
          <w:p>
            <w:pPr>
              <w:spacing w:after="0"/>
              <w:jc w:val="left"/>
            </w:pPr>
          </w:p>
        </w:tc>
        <w:tc>
          <w:tcPr>
            <w:tcW w:type="dxa" w:w="2176"/>
          </w:tcPr>
          <w:p>
            <w:pPr>
              <w:spacing w:after="0"/>
              <w:jc w:val="left"/>
            </w:pPr>
            <w:r>
              <w:rPr>
                <w:sz w:val="16"/>
              </w:rPr>
              <w:t>Temperature: in event narratives only; local data required.</w:t>
            </w:r>
          </w:p>
        </w:tc>
      </w:tr>
      <w:tr>
        <w:trPr>
          <w:cantSplit/>
        </w:trPr>
        <w:tc>
          <w:tcPr>
            <w:tcW w:type="dxa" w:w="1695"/>
          </w:tcPr>
          <w:p>
            <w:pPr>
              <w:spacing w:after="0"/>
              <w:jc w:val="left"/>
            </w:pPr>
            <w:r>
              <w:rPr>
                <w:sz w:val="16"/>
              </w:rPr>
              <w:t>Drought</w:t>
            </w:r>
          </w:p>
        </w:tc>
        <w:tc>
          <w:tcPr>
            <w:tcW w:type="dxa" w:w="1707"/>
          </w:tcPr>
          <w:p>
            <w:pPr>
              <w:spacing w:after="0"/>
              <w:jc w:val="left"/>
            </w:pPr>
            <w:r>
              <w:rPr>
                <w:sz w:val="16"/>
              </w:rPr>
              <w:t>US Drought Monitor D-scale</w:t>
            </w:r>
          </w:p>
        </w:tc>
        <w:tc>
          <w:tcPr>
            <w:tcW w:type="dxa" w:w="1564"/>
          </w:tcPr>
          <w:p>
            <w:pPr>
              <w:spacing w:after="0"/>
              <w:jc w:val="right"/>
            </w:pPr>
            <w:r>
              <w:rPr>
                <w:sz w:val="16"/>
              </w:rPr>
              <w:t>15, 2020 to 2026 (15 zone-level)</w:t>
            </w:r>
          </w:p>
        </w:tc>
        <w:tc>
          <w:tcPr>
            <w:tcW w:type="dxa" w:w="1839"/>
          </w:tcPr>
          <w:p>
            <w:pPr>
              <w:spacing w:after="0"/>
              <w:jc w:val="left"/>
            </w:pPr>
            <w:r>
              <w:rPr>
                <w:sz w:val="16"/>
              </w:rPr>
              <w:t>105 days to 196 days (median 150.5 days); 2 with a recorded value</w:t>
            </w:r>
          </w:p>
        </w:tc>
        <w:tc>
          <w:tcPr>
            <w:tcW w:type="dxa" w:w="1821"/>
          </w:tcPr>
          <w:p>
            <w:pPr>
              <w:spacing w:after="0"/>
              <w:jc w:val="left"/>
            </w:pPr>
            <w:r>
              <w:rPr>
                <w:sz w:val="16"/>
              </w:rPr>
              <w:t>196 days (about 6.4 months), 2025-10-07 to 2026-04-20, a run of 10 consecutive Storm Events drought records, zone-level</w:t>
            </w:r>
          </w:p>
        </w:tc>
        <w:tc>
          <w:tcPr>
            <w:tcW w:type="dxa" w:w="1430"/>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5"/>
          </w:tcPr>
          <w:p>
            <w:pPr>
              <w:spacing w:after="0"/>
              <w:jc w:val="left"/>
            </w:pPr>
            <w:r>
              <w:rPr>
                <w:sz w:val="16"/>
              </w:rPr>
              <w:t>Earthquake</w:t>
            </w:r>
          </w:p>
        </w:tc>
        <w:tc>
          <w:tcPr>
            <w:tcW w:type="dxa" w:w="1707"/>
          </w:tcPr>
          <w:p>
            <w:pPr>
              <w:spacing w:after="0"/>
              <w:jc w:val="left"/>
            </w:pPr>
            <w:r>
              <w:rPr>
                <w:sz w:val="16"/>
              </w:rPr>
              <w:t>Modified Mercalli (local data)</w:t>
            </w:r>
          </w:p>
        </w:tc>
        <w:tc>
          <w:tcPr>
            <w:tcW w:type="dxa" w:w="1564"/>
          </w:tcPr>
          <w:p>
            <w:pPr>
              <w:spacing w:after="0"/>
              <w:jc w:val="right"/>
            </w:pPr>
            <w:r>
              <w:rPr>
                <w:sz w:val="16"/>
              </w:rPr>
              <w:t>0</w:t>
            </w:r>
          </w:p>
        </w:tc>
        <w:tc>
          <w:tcPr>
            <w:tcW w:type="dxa" w:w="1839"/>
          </w:tcPr>
          <w:p>
            <w:pPr>
              <w:spacing w:after="0"/>
              <w:jc w:val="left"/>
            </w:pPr>
          </w:p>
        </w:tc>
        <w:tc>
          <w:tcPr>
            <w:tcW w:type="dxa" w:w="1821"/>
          </w:tcPr>
          <w:p>
            <w:pPr>
              <w:spacing w:after="0"/>
              <w:jc w:val="left"/>
            </w:pPr>
          </w:p>
        </w:tc>
        <w:tc>
          <w:tcPr>
            <w:tcW w:type="dxa" w:w="1430"/>
          </w:tcPr>
          <w:p>
            <w:pPr>
              <w:spacing w:after="0"/>
              <w:jc w:val="left"/>
            </w:pPr>
          </w:p>
        </w:tc>
        <w:tc>
          <w:tcPr>
            <w:tcW w:type="dxa" w:w="1880"/>
          </w:tcPr>
          <w:p>
            <w:pPr>
              <w:spacing w:after="0"/>
              <w:jc w:val="left"/>
            </w:pPr>
          </w:p>
        </w:tc>
        <w:tc>
          <w:tcPr>
            <w:tcW w:type="dxa" w:w="2176"/>
          </w:tcPr>
          <w:p>
            <w:pPr>
              <w:spacing w:after="0"/>
              <w:jc w:val="left"/>
            </w:pPr>
            <w:r>
              <w:rPr>
                <w:sz w:val="16"/>
              </w:rPr>
              <w:t>No Storm Events record; local data required (e.g., USGS).</w:t>
            </w:r>
          </w:p>
        </w:tc>
      </w:tr>
      <w:tr>
        <w:trPr>
          <w:cantSplit/>
        </w:trPr>
        <w:tc>
          <w:tcPr>
            <w:tcW w:type="dxa" w:w="1695"/>
          </w:tcPr>
          <w:p>
            <w:pPr>
              <w:spacing w:after="0"/>
              <w:jc w:val="left"/>
            </w:pPr>
            <w:r>
              <w:rPr>
                <w:sz w:val="16"/>
              </w:rPr>
              <w:t>Hail</w:t>
            </w:r>
          </w:p>
        </w:tc>
        <w:tc>
          <w:tcPr>
            <w:tcW w:type="dxa" w:w="1707"/>
          </w:tcPr>
          <w:p>
            <w:pPr>
              <w:spacing w:after="0"/>
              <w:jc w:val="left"/>
            </w:pPr>
            <w:r>
              <w:rPr>
                <w:sz w:val="16"/>
              </w:rPr>
              <w:t>hail size (inches)</w:t>
            </w:r>
          </w:p>
        </w:tc>
        <w:tc>
          <w:tcPr>
            <w:tcW w:type="dxa" w:w="1564"/>
          </w:tcPr>
          <w:p>
            <w:pPr>
              <w:spacing w:after="0"/>
              <w:jc w:val="right"/>
            </w:pPr>
            <w:r>
              <w:rPr>
                <w:sz w:val="16"/>
              </w:rPr>
              <w:t>213, 1958 to 2026</w:t>
            </w:r>
          </w:p>
        </w:tc>
        <w:tc>
          <w:tcPr>
            <w:tcW w:type="dxa" w:w="1839"/>
          </w:tcPr>
          <w:p>
            <w:pPr>
              <w:spacing w:after="0"/>
              <w:jc w:val="left"/>
            </w:pPr>
            <w:r>
              <w:rPr>
                <w:sz w:val="16"/>
              </w:rPr>
              <w:t>0.5 in to 3 in (median 1 in); 213 with a recorded value</w:t>
            </w:r>
          </w:p>
        </w:tc>
        <w:tc>
          <w:tcPr>
            <w:tcW w:type="dxa" w:w="1821"/>
          </w:tcPr>
          <w:p>
            <w:pPr>
              <w:spacing w:after="0"/>
              <w:jc w:val="left"/>
            </w:pPr>
            <w:r>
              <w:rPr>
                <w:sz w:val="16"/>
              </w:rPr>
              <w:t>3 in hail, 1958-08-15</w:t>
            </w:r>
          </w:p>
        </w:tc>
        <w:tc>
          <w:tcPr>
            <w:tcW w:type="dxa" w:w="1430"/>
          </w:tcPr>
          <w:p>
            <w:pPr>
              <w:spacing w:after="0"/>
              <w:jc w:val="left"/>
            </w:pPr>
            <w:r>
              <w:rPr>
                <w:sz w:val="16"/>
              </w:rPr>
              <w:t>Hail, 2016-08-11, $1,000,000 property; crops not reported (2016 dollars)</w:t>
            </w:r>
          </w:p>
        </w:tc>
        <w:tc>
          <w:tcPr>
            <w:tcW w:type="dxa" w:w="1880"/>
          </w:tcPr>
          <w:p>
            <w:pPr>
              <w:spacing w:after="0"/>
              <w:jc w:val="left"/>
            </w:pPr>
            <w:r>
              <w:rPr>
                <w:sz w:val="16"/>
              </w:rPr>
              <w:t>Event records naming member places: Presque Isle city (10 records), Easton town (7 records), Fort Fairfield town (7 records), Fort Kent town (6 records), Stockholm town (6 records), Allagash town (5 records), Caribou city (5 records), Eagle Lake town (5 records), Ashland town (4 records), Bridgewater town (4 records); and 26 more member places (see the XLSX file).</w:t>
            </w:r>
          </w:p>
        </w:tc>
        <w:tc>
          <w:tcPr>
            <w:tcW w:type="dxa" w:w="2176"/>
          </w:tcPr>
          <w:p>
            <w:pPr>
              <w:spacing w:after="0"/>
              <w:jc w:val="left"/>
            </w:pPr>
          </w:p>
        </w:tc>
      </w:tr>
      <w:tr>
        <w:trPr>
          <w:cantSplit/>
        </w:trPr>
        <w:tc>
          <w:tcPr>
            <w:tcW w:type="dxa" w:w="1695"/>
          </w:tcPr>
          <w:p>
            <w:pPr>
              <w:spacing w:after="0"/>
              <w:jc w:val="left"/>
            </w:pPr>
            <w:r>
              <w:rPr>
                <w:sz w:val="16"/>
              </w:rPr>
              <w:t>Excessive Heat, Heat</w:t>
            </w:r>
          </w:p>
        </w:tc>
        <w:tc>
          <w:tcPr>
            <w:tcW w:type="dxa" w:w="1707"/>
          </w:tcPr>
          <w:p>
            <w:pPr>
              <w:spacing w:after="0"/>
              <w:jc w:val="left"/>
            </w:pPr>
            <w:r>
              <w:rPr>
                <w:sz w:val="16"/>
              </w:rPr>
              <w:t>heat index (narratives)</w:t>
            </w:r>
          </w:p>
        </w:tc>
        <w:tc>
          <w:tcPr>
            <w:tcW w:type="dxa" w:w="1564"/>
          </w:tcPr>
          <w:p>
            <w:pPr>
              <w:spacing w:after="0"/>
              <w:jc w:val="right"/>
            </w:pPr>
            <w:r>
              <w:rPr>
                <w:sz w:val="16"/>
              </w:rPr>
              <w:t>11, 1998 to 2025 (11 zone-level)</w:t>
            </w:r>
          </w:p>
        </w:tc>
        <w:tc>
          <w:tcPr>
            <w:tcW w:type="dxa" w:w="1839"/>
          </w:tcPr>
          <w:p>
            <w:pPr>
              <w:spacing w:after="0"/>
              <w:jc w:val="left"/>
            </w:pPr>
            <w:r>
              <w:rPr>
                <w:sz w:val="16"/>
              </w:rPr>
              <w:t>1 day to 4 days (median 1 day); 8 with a recorded value</w:t>
            </w:r>
          </w:p>
        </w:tc>
        <w:tc>
          <w:tcPr>
            <w:tcW w:type="dxa" w:w="1821"/>
          </w:tcPr>
          <w:p>
            <w:pPr>
              <w:spacing w:after="0"/>
              <w:jc w:val="left"/>
            </w:pPr>
            <w:r>
              <w:rPr>
                <w:sz w:val="16"/>
              </w:rPr>
              <w:t>4 consecutive days, 2018-07-02 to 2018-07-05, zone-level</w:t>
            </w:r>
          </w:p>
        </w:tc>
        <w:tc>
          <w:tcPr>
            <w:tcW w:type="dxa" w:w="1430"/>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5"/>
          </w:tcPr>
          <w:p>
            <w:pPr>
              <w:spacing w:after="0"/>
              <w:jc w:val="left"/>
            </w:pPr>
            <w:r>
              <w:rPr>
                <w:sz w:val="16"/>
              </w:rPr>
              <w:t>Hurricane, Tropical Storm, Tropical Depression</w:t>
            </w:r>
          </w:p>
        </w:tc>
        <w:tc>
          <w:tcPr>
            <w:tcW w:type="dxa" w:w="1707"/>
          </w:tcPr>
          <w:p>
            <w:pPr>
              <w:spacing w:after="0"/>
              <w:jc w:val="left"/>
            </w:pPr>
            <w:r>
              <w:rPr>
                <w:sz w:val="16"/>
              </w:rPr>
              <w:t>Saffir-Simpson</w:t>
            </w:r>
          </w:p>
        </w:tc>
        <w:tc>
          <w:tcPr>
            <w:tcW w:type="dxa" w:w="1564"/>
          </w:tcPr>
          <w:p>
            <w:pPr>
              <w:spacing w:after="0"/>
              <w:jc w:val="right"/>
            </w:pPr>
            <w:r>
              <w:rPr>
                <w:sz w:val="16"/>
              </w:rPr>
              <w:t>2, 2011 to 2023 (2 zone-level)</w:t>
            </w:r>
          </w:p>
        </w:tc>
        <w:tc>
          <w:tcPr>
            <w:tcW w:type="dxa" w:w="1839"/>
          </w:tcPr>
          <w:p>
            <w:pPr>
              <w:spacing w:after="0"/>
              <w:jc w:val="left"/>
            </w:pPr>
          </w:p>
        </w:tc>
        <w:tc>
          <w:tcPr>
            <w:tcW w:type="dxa" w:w="1821"/>
          </w:tcPr>
          <w:p>
            <w:pPr>
              <w:spacing w:after="0"/>
              <w:jc w:val="left"/>
            </w:pPr>
            <w:r>
              <w:rPr>
                <w:sz w:val="16"/>
              </w:rPr>
              <w:t>Strongest recorded (records with damage, a wind speed or direct casualties first, then storm type, category and wind): Tropical Storm record, 2023-09-16, damage not reported; NWS zone MEZ002 (NORTHEAST AROOSTOOK), zone-level: may include parts of neighboring counties</w:t>
            </w:r>
          </w:p>
        </w:tc>
        <w:tc>
          <w:tcPr>
            <w:tcW w:type="dxa" w:w="1430"/>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5"/>
          </w:tcPr>
          <w:p>
            <w:pPr>
              <w:spacing w:after="0"/>
              <w:jc w:val="left"/>
            </w:pPr>
            <w:r>
              <w:rPr>
                <w:sz w:val="16"/>
              </w:rPr>
              <w:t>Ice Storm</w:t>
            </w:r>
          </w:p>
        </w:tc>
        <w:tc>
          <w:tcPr>
            <w:tcW w:type="dxa" w:w="1707"/>
          </w:tcPr>
          <w:p>
            <w:pPr>
              <w:spacing w:after="0"/>
              <w:jc w:val="left"/>
            </w:pPr>
            <w:r>
              <w:rPr>
                <w:sz w:val="16"/>
              </w:rPr>
              <w:t>Sperry-Piltz (local data)</w:t>
            </w:r>
          </w:p>
        </w:tc>
        <w:tc>
          <w:tcPr>
            <w:tcW w:type="dxa" w:w="1564"/>
          </w:tcPr>
          <w:p>
            <w:pPr>
              <w:spacing w:after="0"/>
              <w:jc w:val="right"/>
            </w:pPr>
            <w:r>
              <w:rPr>
                <w:sz w:val="16"/>
              </w:rPr>
              <w:t>2, 1998 to 2000 (2 zone-level)</w:t>
            </w:r>
          </w:p>
        </w:tc>
        <w:tc>
          <w:tcPr>
            <w:tcW w:type="dxa" w:w="1839"/>
          </w:tcPr>
          <w:p>
            <w:pPr>
              <w:spacing w:after="0"/>
              <w:jc w:val="left"/>
            </w:pPr>
          </w:p>
        </w:tc>
        <w:tc>
          <w:tcPr>
            <w:tcW w:type="dxa" w:w="1821"/>
          </w:tcPr>
          <w:p>
            <w:pPr>
              <w:spacing w:after="0"/>
              <w:jc w:val="left"/>
            </w:pPr>
            <w:r>
              <w:rPr>
                <w:sz w:val="16"/>
              </w:rPr>
              <w:t>Ice Storm, 1998-02-19, $100,000 property; crops not reported, reported for the zone (1998 dollars); NWS zone MEZ006 (SOUTHEAST AROOSTOOK), zone-level: may include parts of neighboring counties</w:t>
            </w:r>
          </w:p>
        </w:tc>
        <w:tc>
          <w:tcPr>
            <w:tcW w:type="dxa" w:w="1430"/>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Ice thickness: in event narratives only; local data required.</w:t>
            </w:r>
          </w:p>
        </w:tc>
      </w:tr>
      <w:tr>
        <w:trPr>
          <w:cantSplit/>
        </w:trPr>
        <w:tc>
          <w:tcPr>
            <w:tcW w:type="dxa" w:w="1695"/>
          </w:tcPr>
          <w:p>
            <w:pPr>
              <w:spacing w:after="0"/>
              <w:jc w:val="left"/>
            </w:pPr>
            <w:r>
              <w:rPr>
                <w:sz w:val="16"/>
              </w:rPr>
              <w:t>Flash Flood, Flood, Lakeshore Flood</w:t>
            </w:r>
          </w:p>
        </w:tc>
        <w:tc>
          <w:tcPr>
            <w:tcW w:type="dxa" w:w="1707"/>
          </w:tcPr>
          <w:p>
            <w:pPr>
              <w:spacing w:after="0"/>
              <w:jc w:val="left"/>
            </w:pPr>
            <w:r>
              <w:rPr>
                <w:sz w:val="16"/>
              </w:rPr>
              <w:t>damage and flood days (FIRM for depth)</w:t>
            </w:r>
          </w:p>
        </w:tc>
        <w:tc>
          <w:tcPr>
            <w:tcW w:type="dxa" w:w="1564"/>
          </w:tcPr>
          <w:p>
            <w:pPr>
              <w:spacing w:after="0"/>
              <w:jc w:val="right"/>
            </w:pPr>
            <w:r>
              <w:rPr>
                <w:sz w:val="16"/>
              </w:rPr>
              <w:t>146, 1996 to 2026 (17 zone-level)</w:t>
            </w:r>
          </w:p>
        </w:tc>
        <w:tc>
          <w:tcPr>
            <w:tcW w:type="dxa" w:w="1839"/>
          </w:tcPr>
          <w:p>
            <w:pPr>
              <w:spacing w:after="0"/>
              <w:jc w:val="left"/>
            </w:pPr>
          </w:p>
        </w:tc>
        <w:tc>
          <w:tcPr>
            <w:tcW w:type="dxa" w:w="1821"/>
          </w:tcPr>
          <w:p>
            <w:pPr>
              <w:spacing w:after="0"/>
              <w:jc w:val="left"/>
            </w:pPr>
            <w:r>
              <w:rPr>
                <w:sz w:val="16"/>
              </w:rPr>
              <w:t>Flood, 2018-04-28, $2,800,000 property; $0 crops (2018 dollars)</w:t>
            </w:r>
          </w:p>
        </w:tc>
        <w:tc>
          <w:tcPr>
            <w:tcW w:type="dxa" w:w="1430"/>
          </w:tcPr>
          <w:p>
            <w:pPr>
              <w:spacing w:after="0"/>
              <w:jc w:val="left"/>
            </w:pPr>
          </w:p>
        </w:tc>
        <w:tc>
          <w:tcPr>
            <w:tcW w:type="dxa" w:w="1880"/>
          </w:tcPr>
          <w:p>
            <w:pPr>
              <w:spacing w:after="0"/>
              <w:jc w:val="left"/>
            </w:pPr>
            <w:r>
              <w:rPr>
                <w:sz w:val="16"/>
              </w:rPr>
              <w:t>Event records naming member places: Fort Kent town (9 records), Hamlin town (7 records), Van Buren town (7 records), Allagash town (5 records), Washburn town (5 records), St. Francis town (4 records), Weston town (4 records), Eagle Lake town (3 records), Fort Fairfield town (3 records), Madawaska town (3 records); and 10 more member places (see the XLSX file). Zone-level records (17) apply countywide.</w:t>
            </w:r>
          </w:p>
        </w:tc>
        <w:tc>
          <w:tcPr>
            <w:tcW w:type="dxa" w:w="21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5"/>
          </w:tcPr>
          <w:p>
            <w:pPr>
              <w:spacing w:after="0"/>
              <w:jc w:val="left"/>
            </w:pPr>
            <w:r>
              <w:rPr>
                <w:sz w:val="16"/>
              </w:rPr>
              <w:t>Debris Flow</w:t>
            </w:r>
          </w:p>
        </w:tc>
        <w:tc>
          <w:tcPr>
            <w:tcW w:type="dxa" w:w="1707"/>
          </w:tcPr>
          <w:p>
            <w:pPr>
              <w:spacing w:after="0"/>
              <w:jc w:val="left"/>
            </w:pPr>
            <w:r>
              <w:rPr>
                <w:sz w:val="16"/>
              </w:rPr>
              <w:t>none (count and damage)</w:t>
            </w:r>
          </w:p>
        </w:tc>
        <w:tc>
          <w:tcPr>
            <w:tcW w:type="dxa" w:w="1564"/>
          </w:tcPr>
          <w:p>
            <w:pPr>
              <w:spacing w:after="0"/>
              <w:jc w:val="right"/>
            </w:pPr>
            <w:r>
              <w:rPr>
                <w:sz w:val="16"/>
              </w:rPr>
              <w:t>0</w:t>
            </w:r>
          </w:p>
        </w:tc>
        <w:tc>
          <w:tcPr>
            <w:tcW w:type="dxa" w:w="1839"/>
          </w:tcPr>
          <w:p>
            <w:pPr>
              <w:spacing w:after="0"/>
              <w:jc w:val="left"/>
            </w:pPr>
          </w:p>
        </w:tc>
        <w:tc>
          <w:tcPr>
            <w:tcW w:type="dxa" w:w="1821"/>
          </w:tcPr>
          <w:p>
            <w:pPr>
              <w:spacing w:after="0"/>
              <w:jc w:val="left"/>
            </w:pPr>
          </w:p>
        </w:tc>
        <w:tc>
          <w:tcPr>
            <w:tcW w:type="dxa" w:w="1430"/>
          </w:tcPr>
          <w:p>
            <w:pPr>
              <w:spacing w:after="0"/>
              <w:jc w:val="left"/>
            </w:pPr>
          </w:p>
        </w:tc>
        <w:tc>
          <w:tcPr>
            <w:tcW w:type="dxa" w:w="1880"/>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Lightning</w:t>
            </w:r>
          </w:p>
        </w:tc>
        <w:tc>
          <w:tcPr>
            <w:tcW w:type="dxa" w:w="1707"/>
          </w:tcPr>
          <w:p>
            <w:pPr>
              <w:spacing w:after="0"/>
              <w:jc w:val="left"/>
            </w:pPr>
            <w:r>
              <w:rPr>
                <w:sz w:val="16"/>
              </w:rPr>
              <w:t>annualized frequency (the measure FEMA's Local Mitigation Planning Handbook names)</w:t>
            </w:r>
          </w:p>
        </w:tc>
        <w:tc>
          <w:tcPr>
            <w:tcW w:type="dxa" w:w="1564"/>
          </w:tcPr>
          <w:p>
            <w:pPr>
              <w:spacing w:after="0"/>
              <w:jc w:val="right"/>
            </w:pPr>
            <w:r>
              <w:rPr>
                <w:sz w:val="16"/>
              </w:rPr>
              <w:t>1, 2003 to 2003</w:t>
            </w:r>
          </w:p>
        </w:tc>
        <w:tc>
          <w:tcPr>
            <w:tcW w:type="dxa" w:w="1839"/>
          </w:tcPr>
          <w:p>
            <w:pPr>
              <w:spacing w:after="0"/>
              <w:jc w:val="left"/>
            </w:pPr>
          </w:p>
        </w:tc>
        <w:tc>
          <w:tcPr>
            <w:tcW w:type="dxa" w:w="1821"/>
          </w:tcPr>
          <w:p>
            <w:pPr>
              <w:spacing w:after="0"/>
              <w:jc w:val="left"/>
            </w:pPr>
            <w:r>
              <w:rPr>
                <w:sz w:val="16"/>
              </w:rPr>
              <w:t>Lightning, 2003-02-23, damage not reported, 4 direct injuries</w:t>
            </w:r>
          </w:p>
        </w:tc>
        <w:tc>
          <w:tcPr>
            <w:tcW w:type="dxa" w:w="1430"/>
          </w:tcPr>
          <w:p>
            <w:pPr>
              <w:spacing w:after="0"/>
              <w:jc w:val="left"/>
            </w:pPr>
          </w:p>
        </w:tc>
        <w:tc>
          <w:tcPr>
            <w:tcW w:type="dxa" w:w="1880"/>
          </w:tcPr>
          <w:p>
            <w:pPr>
              <w:spacing w:after="0"/>
              <w:jc w:val="left"/>
            </w:pPr>
            <w:r>
              <w:rPr>
                <w:sz w:val="16"/>
              </w:rPr>
              <w:t>Event records naming member places: Caribou city (1 record).</w:t>
            </w:r>
          </w:p>
        </w:tc>
        <w:tc>
          <w:tcPr>
            <w:tcW w:type="dxa" w:w="2176"/>
          </w:tcPr>
          <w:p>
            <w:pPr>
              <w:spacing w:after="0"/>
              <w:jc w:val="left"/>
            </w:pPr>
            <w:r>
              <w:rPr>
                <w:sz w:val="16"/>
              </w:rPr>
              <w:t>Storm Events lists lightning with damage or casualties; physical measure in event narratives only; local data required.</w:t>
            </w:r>
          </w:p>
        </w:tc>
      </w:tr>
      <w:tr>
        <w:trPr>
          <w:cantSplit/>
        </w:trPr>
        <w:tc>
          <w:tcPr>
            <w:tcW w:type="dxa" w:w="1695"/>
          </w:tcPr>
          <w:p>
            <w:pPr>
              <w:spacing w:after="0"/>
              <w:jc w:val="left"/>
            </w:pPr>
            <w:r>
              <w:rPr>
                <w:sz w:val="16"/>
              </w:rPr>
              <w:t>High Wind and Strong Wind (outside NRI Strong Wind definition)</w:t>
            </w:r>
          </w:p>
        </w:tc>
        <w:tc>
          <w:tcPr>
            <w:tcW w:type="dxa" w:w="1707"/>
          </w:tcPr>
          <w:p>
            <w:pPr>
              <w:spacing w:after="0"/>
              <w:jc w:val="left"/>
            </w:pPr>
            <w:r>
              <w:rPr>
                <w:sz w:val="16"/>
              </w:rPr>
              <w:t>wind speed (kt and mph)</w:t>
            </w:r>
          </w:p>
        </w:tc>
        <w:tc>
          <w:tcPr>
            <w:tcW w:type="dxa" w:w="1564"/>
          </w:tcPr>
          <w:p>
            <w:pPr>
              <w:spacing w:after="0"/>
              <w:jc w:val="right"/>
            </w:pPr>
            <w:r>
              <w:rPr>
                <w:sz w:val="16"/>
              </w:rPr>
              <w:t>48, 1996 to 2025 (48 zone-level)</w:t>
            </w:r>
          </w:p>
        </w:tc>
        <w:tc>
          <w:tcPr>
            <w:tcW w:type="dxa" w:w="1839"/>
          </w:tcPr>
          <w:p>
            <w:pPr>
              <w:spacing w:after="0"/>
              <w:jc w:val="left"/>
            </w:pPr>
            <w:r>
              <w:rPr>
                <w:sz w:val="16"/>
              </w:rPr>
              <w:t>26 kt (30 mph) to 67 kt (77 mph) (median 52 kt (60 mph)); 43 with a recorded value</w:t>
            </w:r>
          </w:p>
        </w:tc>
        <w:tc>
          <w:tcPr>
            <w:tcW w:type="dxa" w:w="1821"/>
          </w:tcPr>
          <w:p>
            <w:pPr>
              <w:spacing w:after="0"/>
              <w:jc w:val="left"/>
            </w:pPr>
            <w:r>
              <w:rPr>
                <w:sz w:val="16"/>
              </w:rPr>
              <w:t>67 kt (77 mph) measured gust, High Wind, 2022-12-23; NWS zone MEZ001 (NORTHWEST AROOSTOOK), zone-level: may include parts of neighboring counties</w:t>
            </w:r>
          </w:p>
        </w:tc>
        <w:tc>
          <w:tcPr>
            <w:tcW w:type="dxa" w:w="1430"/>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176"/>
          </w:tcPr>
          <w:p>
            <w:pPr>
              <w:spacing w:after="0"/>
              <w:jc w:val="left"/>
            </w:pPr>
          </w:p>
        </w:tc>
      </w:tr>
      <w:tr>
        <w:trPr>
          <w:cantSplit/>
        </w:trPr>
        <w:tc>
          <w:tcPr>
            <w:tcW w:type="dxa" w:w="1695"/>
          </w:tcPr>
          <w:p>
            <w:pPr>
              <w:spacing w:after="0"/>
              <w:jc w:val="left"/>
            </w:pPr>
            <w:r>
              <w:rPr>
                <w:sz w:val="16"/>
              </w:rPr>
              <w:t>Thunderstorm Wind</w:t>
            </w:r>
          </w:p>
        </w:tc>
        <w:tc>
          <w:tcPr>
            <w:tcW w:type="dxa" w:w="1707"/>
          </w:tcPr>
          <w:p>
            <w:pPr>
              <w:spacing w:after="0"/>
              <w:jc w:val="left"/>
            </w:pPr>
            <w:r>
              <w:rPr>
                <w:sz w:val="16"/>
              </w:rPr>
              <w:t>wind speed (kt and mph)</w:t>
            </w:r>
          </w:p>
        </w:tc>
        <w:tc>
          <w:tcPr>
            <w:tcW w:type="dxa" w:w="1564"/>
          </w:tcPr>
          <w:p>
            <w:pPr>
              <w:spacing w:after="0"/>
              <w:jc w:val="right"/>
            </w:pPr>
            <w:r>
              <w:rPr>
                <w:sz w:val="16"/>
              </w:rPr>
              <w:t>561, 1960 to 2026</w:t>
            </w:r>
          </w:p>
        </w:tc>
        <w:tc>
          <w:tcPr>
            <w:tcW w:type="dxa" w:w="1839"/>
          </w:tcPr>
          <w:p>
            <w:pPr>
              <w:spacing w:after="0"/>
              <w:jc w:val="left"/>
            </w:pPr>
            <w:r>
              <w:rPr>
                <w:sz w:val="16"/>
              </w:rPr>
              <w:t>40 kt (46 mph) to 96 kt (110 mph) (median 52 kt (60 mph)); 524 with a recorded value</w:t>
            </w:r>
          </w:p>
        </w:tc>
        <w:tc>
          <w:tcPr>
            <w:tcW w:type="dxa" w:w="1821"/>
          </w:tcPr>
          <w:p>
            <w:pPr>
              <w:spacing w:after="0"/>
              <w:jc w:val="left"/>
            </w:pPr>
            <w:r>
              <w:rPr>
                <w:sz w:val="16"/>
              </w:rPr>
              <w:t>96 kt (110 mph) estimated gust, Thunderstorm Wind, 2021-06-21; same speed and measurement basis also recorded on 2002-08-18</w:t>
            </w:r>
          </w:p>
        </w:tc>
        <w:tc>
          <w:tcPr>
            <w:tcW w:type="dxa" w:w="1430"/>
          </w:tcPr>
          <w:p>
            <w:pPr>
              <w:spacing w:after="0"/>
              <w:jc w:val="left"/>
            </w:pPr>
          </w:p>
        </w:tc>
        <w:tc>
          <w:tcPr>
            <w:tcW w:type="dxa" w:w="1880"/>
          </w:tcPr>
          <w:p>
            <w:pPr>
              <w:spacing w:after="0"/>
              <w:jc w:val="left"/>
            </w:pPr>
            <w:r>
              <w:rPr>
                <w:sz w:val="16"/>
              </w:rPr>
              <w:t>Event records naming member places: Caribou city (22 records), Presque Isle city (22 records), Houlton town (19 records), Allagash town (15 records), Fort Fairfield town (15 records), Fort Kent town (15 records), Ashland town (14 records), New Sweden town (13 records), Washburn town (11 records), Littleton town (10 records); and 31 more member places (see the XLSX file).</w:t>
            </w:r>
          </w:p>
        </w:tc>
        <w:tc>
          <w:tcPr>
            <w:tcW w:type="dxa" w:w="2176"/>
          </w:tcPr>
          <w:p>
            <w:pPr>
              <w:spacing w:after="0"/>
              <w:jc w:val="left"/>
            </w:pPr>
          </w:p>
        </w:tc>
      </w:tr>
      <w:tr>
        <w:trPr>
          <w:cantSplit/>
        </w:trPr>
        <w:tc>
          <w:tcPr>
            <w:tcW w:type="dxa" w:w="1695"/>
          </w:tcPr>
          <w:p>
            <w:pPr>
              <w:spacing w:after="0"/>
              <w:jc w:val="left"/>
            </w:pPr>
            <w:r>
              <w:rPr>
                <w:sz w:val="16"/>
              </w:rPr>
              <w:t>Tornado</w:t>
            </w:r>
          </w:p>
        </w:tc>
        <w:tc>
          <w:tcPr>
            <w:tcW w:type="dxa" w:w="1707"/>
          </w:tcPr>
          <w:p>
            <w:pPr>
              <w:spacing w:after="0"/>
              <w:jc w:val="left"/>
            </w:pPr>
            <w:r>
              <w:rPr>
                <w:sz w:val="16"/>
              </w:rPr>
              <w:t>Enhanced Fujita (F before Feb 2007)</w:t>
            </w:r>
          </w:p>
        </w:tc>
        <w:tc>
          <w:tcPr>
            <w:tcW w:type="dxa" w:w="1564"/>
          </w:tcPr>
          <w:p>
            <w:pPr>
              <w:spacing w:after="0"/>
              <w:jc w:val="right"/>
            </w:pPr>
            <w:r>
              <w:rPr>
                <w:sz w:val="16"/>
              </w:rPr>
              <w:t>30, 1954 to 2017</w:t>
            </w:r>
          </w:p>
        </w:tc>
        <w:tc>
          <w:tcPr>
            <w:tcW w:type="dxa" w:w="1839"/>
          </w:tcPr>
          <w:p>
            <w:pPr>
              <w:spacing w:after="0"/>
              <w:jc w:val="left"/>
            </w:pPr>
            <w:r>
              <w:rPr>
                <w:sz w:val="16"/>
              </w:rPr>
              <w:t>F/EF0 to F/EF2 (median F/EF1); 29 with a recorded value</w:t>
            </w:r>
          </w:p>
        </w:tc>
        <w:tc>
          <w:tcPr>
            <w:tcW w:type="dxa" w:w="1821"/>
          </w:tcPr>
          <w:p>
            <w:pPr>
              <w:spacing w:after="0"/>
              <w:jc w:val="left"/>
            </w:pPr>
            <w:r>
              <w:rPr>
                <w:sz w:val="16"/>
              </w:rPr>
              <w:t>F2 tornado, 1954-08-11, 1 mi path length (records before 1996 may include the whole path; rating and listing come from the county where the tornado began), 27 yd wide, $25,000 property; crops not recorded (1954 dollars), 1 direct death, 1 direct injury</w:t>
            </w:r>
          </w:p>
        </w:tc>
        <w:tc>
          <w:tcPr>
            <w:tcW w:type="dxa" w:w="1430"/>
          </w:tcPr>
          <w:p>
            <w:pPr>
              <w:spacing w:after="0"/>
              <w:jc w:val="left"/>
            </w:pPr>
            <w:r>
              <w:rPr>
                <w:sz w:val="16"/>
              </w:rPr>
              <w:t>Tornado, 1994-06-18, $500,000 property; crops not recorded (1994 dollars)</w:t>
            </w:r>
          </w:p>
        </w:tc>
        <w:tc>
          <w:tcPr>
            <w:tcW w:type="dxa" w:w="1880"/>
          </w:tcPr>
          <w:p>
            <w:pPr>
              <w:spacing w:after="0"/>
              <w:jc w:val="left"/>
            </w:pPr>
            <w:r>
              <w:rPr>
                <w:sz w:val="16"/>
              </w:rPr>
              <w:t>Event records naming member places: Westfield town (2 records), Eagle Lake town (1 record), Fort Fairfield town (1 record), Fort Kent town (1 record), Littleton town (1 record), Ludlow town (1 record), Portage Lake town (1 record), Stockholm town (1 record).</w:t>
            </w:r>
          </w:p>
        </w:tc>
        <w:tc>
          <w:tcPr>
            <w:tcW w:type="dxa" w:w="21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5"/>
          </w:tcPr>
          <w:p>
            <w:pPr>
              <w:spacing w:after="0"/>
              <w:jc w:val="left"/>
            </w:pPr>
            <w:r>
              <w:rPr>
                <w:sz w:val="16"/>
              </w:rPr>
              <w:t>Tsunami</w:t>
            </w:r>
          </w:p>
        </w:tc>
        <w:tc>
          <w:tcPr>
            <w:tcW w:type="dxa" w:w="1707"/>
          </w:tcPr>
          <w:p>
            <w:pPr>
              <w:spacing w:after="0"/>
              <w:jc w:val="left"/>
            </w:pPr>
            <w:r>
              <w:rPr>
                <w:sz w:val="16"/>
              </w:rPr>
              <w:t>none (count and damage)</w:t>
            </w:r>
          </w:p>
        </w:tc>
        <w:tc>
          <w:tcPr>
            <w:tcW w:type="dxa" w:w="1564"/>
          </w:tcPr>
          <w:p>
            <w:pPr>
              <w:spacing w:after="0"/>
              <w:jc w:val="right"/>
            </w:pPr>
            <w:r>
              <w:rPr>
                <w:sz w:val="16"/>
              </w:rPr>
              <w:t>0</w:t>
            </w:r>
          </w:p>
        </w:tc>
        <w:tc>
          <w:tcPr>
            <w:tcW w:type="dxa" w:w="1839"/>
          </w:tcPr>
          <w:p>
            <w:pPr>
              <w:spacing w:after="0"/>
              <w:jc w:val="left"/>
            </w:pPr>
          </w:p>
        </w:tc>
        <w:tc>
          <w:tcPr>
            <w:tcW w:type="dxa" w:w="1821"/>
          </w:tcPr>
          <w:p>
            <w:pPr>
              <w:spacing w:after="0"/>
              <w:jc w:val="left"/>
            </w:pPr>
          </w:p>
        </w:tc>
        <w:tc>
          <w:tcPr>
            <w:tcW w:type="dxa" w:w="1430"/>
          </w:tcPr>
          <w:p>
            <w:pPr>
              <w:spacing w:after="0"/>
              <w:jc w:val="left"/>
            </w:pPr>
          </w:p>
        </w:tc>
        <w:tc>
          <w:tcPr>
            <w:tcW w:type="dxa" w:w="1880"/>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Volcanic Ash, Volcanic Ashfall</w:t>
            </w:r>
          </w:p>
        </w:tc>
        <w:tc>
          <w:tcPr>
            <w:tcW w:type="dxa" w:w="1707"/>
          </w:tcPr>
          <w:p>
            <w:pPr>
              <w:spacing w:after="0"/>
              <w:jc w:val="left"/>
            </w:pPr>
            <w:r>
              <w:rPr>
                <w:sz w:val="16"/>
              </w:rPr>
              <w:t>Volcanic Explosivity Index (local data)</w:t>
            </w:r>
          </w:p>
        </w:tc>
        <w:tc>
          <w:tcPr>
            <w:tcW w:type="dxa" w:w="1564"/>
          </w:tcPr>
          <w:p>
            <w:pPr>
              <w:spacing w:after="0"/>
              <w:jc w:val="right"/>
            </w:pPr>
            <w:r>
              <w:rPr>
                <w:sz w:val="16"/>
              </w:rPr>
              <w:t>0</w:t>
            </w:r>
          </w:p>
        </w:tc>
        <w:tc>
          <w:tcPr>
            <w:tcW w:type="dxa" w:w="1839"/>
          </w:tcPr>
          <w:p>
            <w:pPr>
              <w:spacing w:after="0"/>
              <w:jc w:val="left"/>
            </w:pPr>
          </w:p>
        </w:tc>
        <w:tc>
          <w:tcPr>
            <w:tcW w:type="dxa" w:w="1821"/>
          </w:tcPr>
          <w:p>
            <w:pPr>
              <w:spacing w:after="0"/>
              <w:jc w:val="left"/>
            </w:pPr>
          </w:p>
        </w:tc>
        <w:tc>
          <w:tcPr>
            <w:tcW w:type="dxa" w:w="1430"/>
          </w:tcPr>
          <w:p>
            <w:pPr>
              <w:spacing w:after="0"/>
              <w:jc w:val="left"/>
            </w:pPr>
          </w:p>
        </w:tc>
        <w:tc>
          <w:tcPr>
            <w:tcW w:type="dxa" w:w="1880"/>
          </w:tcPr>
          <w:p>
            <w:pPr>
              <w:spacing w:after="0"/>
              <w:jc w:val="left"/>
            </w:pPr>
          </w:p>
        </w:tc>
        <w:tc>
          <w:tcPr>
            <w:tcW w:type="dxa" w:w="2176"/>
          </w:tcPr>
          <w:p>
            <w:pPr>
              <w:spacing w:after="0"/>
              <w:jc w:val="left"/>
            </w:pPr>
            <w:r>
              <w:rPr>
                <w:sz w:val="16"/>
              </w:rPr>
              <w:t>Physical measure: in event narratives only; local data required.</w:t>
            </w:r>
          </w:p>
        </w:tc>
      </w:tr>
      <w:tr>
        <w:trPr>
          <w:cantSplit/>
        </w:trPr>
        <w:tc>
          <w:tcPr>
            <w:tcW w:type="dxa" w:w="1695"/>
          </w:tcPr>
          <w:p>
            <w:pPr>
              <w:spacing w:after="0"/>
              <w:jc w:val="left"/>
            </w:pPr>
            <w:r>
              <w:rPr>
                <w:sz w:val="16"/>
              </w:rPr>
              <w:t>Wildfire</w:t>
            </w:r>
          </w:p>
        </w:tc>
        <w:tc>
          <w:tcPr>
            <w:tcW w:type="dxa" w:w="1707"/>
          </w:tcPr>
          <w:p>
            <w:pPr>
              <w:spacing w:after="0"/>
              <w:jc w:val="left"/>
            </w:pPr>
            <w:r>
              <w:rPr>
                <w:sz w:val="16"/>
              </w:rPr>
              <w:t>acres burned (local data)</w:t>
            </w:r>
          </w:p>
        </w:tc>
        <w:tc>
          <w:tcPr>
            <w:tcW w:type="dxa" w:w="1564"/>
          </w:tcPr>
          <w:p>
            <w:pPr>
              <w:spacing w:after="0"/>
              <w:jc w:val="right"/>
            </w:pPr>
            <w:r>
              <w:rPr>
                <w:sz w:val="16"/>
              </w:rPr>
              <w:t>0</w:t>
            </w:r>
          </w:p>
        </w:tc>
        <w:tc>
          <w:tcPr>
            <w:tcW w:type="dxa" w:w="1839"/>
          </w:tcPr>
          <w:p>
            <w:pPr>
              <w:spacing w:after="0"/>
              <w:jc w:val="left"/>
            </w:pPr>
          </w:p>
        </w:tc>
        <w:tc>
          <w:tcPr>
            <w:tcW w:type="dxa" w:w="1821"/>
          </w:tcPr>
          <w:p>
            <w:pPr>
              <w:spacing w:after="0"/>
              <w:jc w:val="left"/>
            </w:pPr>
          </w:p>
        </w:tc>
        <w:tc>
          <w:tcPr>
            <w:tcW w:type="dxa" w:w="1430"/>
          </w:tcPr>
          <w:p>
            <w:pPr>
              <w:spacing w:after="0"/>
              <w:jc w:val="left"/>
            </w:pPr>
          </w:p>
        </w:tc>
        <w:tc>
          <w:tcPr>
            <w:tcW w:type="dxa" w:w="1880"/>
          </w:tcPr>
          <w:p>
            <w:pPr>
              <w:spacing w:after="0"/>
              <w:jc w:val="left"/>
            </w:pPr>
          </w:p>
        </w:tc>
        <w:tc>
          <w:tcPr>
            <w:tcW w:type="dxa" w:w="2176"/>
          </w:tcPr>
          <w:p>
            <w:pPr>
              <w:spacing w:after="0"/>
              <w:jc w:val="left"/>
            </w:pPr>
            <w:r>
              <w:rPr>
                <w:sz w:val="16"/>
              </w:rPr>
              <w:t>Acres burned: in event narratives only; local data required.</w:t>
            </w:r>
          </w:p>
        </w:tc>
      </w:tr>
      <w:tr>
        <w:trPr>
          <w:cantSplit/>
        </w:trPr>
        <w:tc>
          <w:tcPr>
            <w:tcW w:type="dxa" w:w="1695"/>
          </w:tcPr>
          <w:p>
            <w:pPr>
              <w:spacing w:after="0"/>
              <w:jc w:val="left"/>
            </w:pPr>
            <w:r>
              <w:rPr>
                <w:sz w:val="16"/>
              </w:rPr>
              <w:t>Winter Storm, Heavy Snow, Blizzard, Lake-Effect Snow, Winter Weather, Sleet</w:t>
            </w:r>
          </w:p>
        </w:tc>
        <w:tc>
          <w:tcPr>
            <w:tcW w:type="dxa" w:w="1707"/>
          </w:tcPr>
          <w:p>
            <w:pPr>
              <w:spacing w:after="0"/>
              <w:jc w:val="left"/>
            </w:pPr>
            <w:r>
              <w:rPr>
                <w:sz w:val="16"/>
              </w:rPr>
              <w:t>none in data (snowfall local)</w:t>
            </w:r>
          </w:p>
        </w:tc>
        <w:tc>
          <w:tcPr>
            <w:tcW w:type="dxa" w:w="1564"/>
          </w:tcPr>
          <w:p>
            <w:pPr>
              <w:spacing w:after="0"/>
              <w:jc w:val="right"/>
            </w:pPr>
            <w:r>
              <w:rPr>
                <w:sz w:val="16"/>
              </w:rPr>
              <w:t>373, 1996 to 2026 (373 zone-level)</w:t>
            </w:r>
          </w:p>
        </w:tc>
        <w:tc>
          <w:tcPr>
            <w:tcW w:type="dxa" w:w="1839"/>
          </w:tcPr>
          <w:p>
            <w:pPr>
              <w:spacing w:after="0"/>
              <w:jc w:val="left"/>
            </w:pPr>
          </w:p>
        </w:tc>
        <w:tc>
          <w:tcPr>
            <w:tcW w:type="dxa" w:w="1821"/>
          </w:tcPr>
          <w:p>
            <w:pPr>
              <w:spacing w:after="0"/>
              <w:jc w:val="left"/>
            </w:pPr>
            <w:r>
              <w:rPr>
                <w:sz w:val="16"/>
              </w:rPr>
              <w:t>Heavy Snow, 1998-01-05, $2,000,000 property; crops not reported, reported for the zone (1998 dollars); NWS zone MEZ006 (SOUTHEAST AROOSTOOK), zone-level: may include parts of neighboring counties</w:t>
            </w:r>
          </w:p>
        </w:tc>
        <w:tc>
          <w:tcPr>
            <w:tcW w:type="dxa" w:w="1430"/>
          </w:tcPr>
          <w:p>
            <w:pPr>
              <w:spacing w:after="0"/>
              <w:jc w:val="left"/>
            </w:pPr>
          </w:p>
        </w:tc>
        <w:tc>
          <w:tcPr>
            <w:tcW w:type="dxa" w:w="1880"/>
          </w:tcPr>
          <w:p>
            <w:pPr>
              <w:spacing w:after="0"/>
              <w:jc w:val="left"/>
            </w:pPr>
            <w:r>
              <w:rPr>
                <w:sz w:val="16"/>
              </w:rPr>
              <w:t>Zone-level records: applies countywide; national data do not locate these events within the county.</w:t>
            </w:r>
          </w:p>
        </w:tc>
        <w:tc>
          <w:tcPr>
            <w:tcW w:type="dxa" w:w="21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9"/>
        <w:gridCol w:w="3282"/>
        <w:gridCol w:w="2342"/>
        <w:gridCol w:w="1476"/>
        <w:gridCol w:w="1439"/>
        <w:gridCol w:w="923"/>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9"/>
            <w:shd w:val="clear" w:color="auto" w:fill="E8E8E8"/>
          </w:tcPr>
          <w:p>
            <w:pPr>
              <w:spacing w:after="0"/>
              <w:jc w:val="left"/>
            </w:pPr>
            <w:r>
              <w:rPr>
                <w:b/>
                <w:sz w:val="16"/>
              </w:rPr>
              <w:t>Type</w:t>
            </w:r>
          </w:p>
        </w:tc>
        <w:tc>
          <w:tcPr>
            <w:tcW w:type="dxa" w:w="3282"/>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9"/>
            <w:shd w:val="clear" w:color="auto" w:fill="E8E8E8"/>
          </w:tcPr>
          <w:p>
            <w:pPr>
              <w:spacing w:after="0"/>
              <w:jc w:val="left"/>
            </w:pPr>
            <w:r>
              <w:rPr>
                <w:b/>
                <w:sz w:val="16"/>
              </w:rPr>
              <w:t>Flags</w:t>
            </w:r>
          </w:p>
        </w:tc>
        <w:tc>
          <w:tcPr>
            <w:tcW w:type="dxa" w:w="923"/>
            <w:shd w:val="clear" w:color="auto" w:fill="E8E8E8"/>
          </w:tcPr>
          <w:p>
            <w:pPr>
              <w:spacing w:after="0"/>
              <w:jc w:val="left"/>
            </w:pPr>
            <w:r>
              <w:rPr>
                <w:b/>
                <w:sz w:val="16"/>
              </w:rPr>
              <w:t>Notes</w:t>
            </w:r>
          </w:p>
        </w:tc>
      </w:tr>
      <w:tr>
        <w:trPr>
          <w:cantSplit/>
        </w:trPr>
        <w:tc>
          <w:tcPr>
            <w:tcW w:type="dxa" w:w="1070"/>
          </w:tcPr>
          <w:p>
            <w:pPr>
              <w:spacing w:after="0"/>
              <w:jc w:val="left"/>
            </w:pPr>
            <w:r>
              <w:rPr>
                <w:sz w:val="16"/>
              </w:rPr>
              <w:t>2023-09-14</w:t>
            </w:r>
          </w:p>
        </w:tc>
        <w:tc>
          <w:tcPr>
            <w:tcW w:type="dxa" w:w="1070"/>
          </w:tcPr>
          <w:p>
            <w:pPr>
              <w:spacing w:after="0"/>
              <w:jc w:val="left"/>
            </w:pPr>
            <w:r>
              <w:rPr>
                <w:sz w:val="16"/>
              </w:rPr>
              <w:t>2023-09-15</w:t>
            </w:r>
          </w:p>
        </w:tc>
        <w:tc>
          <w:tcPr>
            <w:tcW w:type="dxa" w:w="1070"/>
          </w:tcPr>
          <w:p>
            <w:pPr>
              <w:spacing w:after="0"/>
              <w:jc w:val="left"/>
            </w:pPr>
            <w:r>
              <w:rPr>
                <w:sz w:val="16"/>
              </w:rPr>
              <w:t>EM-3598-ME</w:t>
            </w:r>
          </w:p>
        </w:tc>
        <w:tc>
          <w:tcPr>
            <w:tcW w:type="dxa" w:w="1439"/>
          </w:tcPr>
          <w:p>
            <w:pPr>
              <w:spacing w:after="0"/>
              <w:jc w:val="left"/>
            </w:pPr>
            <w:r>
              <w:rPr>
                <w:sz w:val="16"/>
              </w:rPr>
              <w:t>Emergency</w:t>
            </w:r>
          </w:p>
        </w:tc>
        <w:tc>
          <w:tcPr>
            <w:tcW w:type="dxa" w:w="3282"/>
          </w:tcPr>
          <w:p>
            <w:pPr>
              <w:spacing w:after="0"/>
              <w:jc w:val="left"/>
            </w:pPr>
            <w:r>
              <w:rPr>
                <w:sz w:val="16"/>
              </w:rPr>
              <w:t>HURRICANE LEE</w:t>
            </w:r>
          </w:p>
        </w:tc>
        <w:tc>
          <w:tcPr>
            <w:tcW w:type="dxa" w:w="2342"/>
          </w:tcPr>
          <w:p>
            <w:pPr>
              <w:spacing w:after="0"/>
              <w:jc w:val="left"/>
            </w:pPr>
            <w:r>
              <w:rPr>
                <w:sz w:val="16"/>
              </w:rPr>
              <w:t>Hurricane</w:t>
            </w:r>
          </w:p>
        </w:tc>
        <w:tc>
          <w:tcPr>
            <w:tcW w:type="dxa" w:w="1476"/>
          </w:tcPr>
          <w:p>
            <w:pPr>
              <w:spacing w:after="0"/>
              <w:jc w:val="right"/>
            </w:pPr>
            <w:r>
              <w:rPr>
                <w:sz w:val="16"/>
              </w:rPr>
              <w:t>none found</w:t>
            </w:r>
          </w:p>
        </w:tc>
        <w:tc>
          <w:tcPr>
            <w:tcW w:type="dxa" w:w="1439"/>
          </w:tcPr>
          <w:p>
            <w:pPr>
              <w:spacing w:after="0"/>
              <w:jc w:val="left"/>
            </w:pPr>
            <w:r>
              <w:rPr>
                <w:sz w:val="16"/>
              </w:rPr>
              <w:t>new since last plan; within last 5 years</w:t>
            </w:r>
          </w:p>
        </w:tc>
        <w:tc>
          <w:tcPr>
            <w:tcW w:type="dxa" w:w="923"/>
          </w:tcPr>
          <w:p>
            <w:pPr>
              <w:spacing w:after="0"/>
              <w:jc w:val="left"/>
            </w:pPr>
          </w:p>
        </w:tc>
      </w:tr>
      <w:tr>
        <w:trPr>
          <w:cantSplit/>
        </w:trPr>
        <w:tc>
          <w:tcPr>
            <w:tcW w:type="dxa" w:w="1070"/>
          </w:tcPr>
          <w:p>
            <w:pPr>
              <w:spacing w:after="0"/>
              <w:jc w:val="left"/>
            </w:pPr>
            <w:r>
              <w:rPr>
                <w:sz w:val="16"/>
              </w:rPr>
              <w:t>2020-04-04</w:t>
            </w:r>
          </w:p>
        </w:tc>
        <w:tc>
          <w:tcPr>
            <w:tcW w:type="dxa" w:w="1070"/>
          </w:tcPr>
          <w:p>
            <w:pPr>
              <w:spacing w:after="0"/>
              <w:jc w:val="left"/>
            </w:pPr>
            <w:r>
              <w:rPr>
                <w:sz w:val="16"/>
              </w:rPr>
              <w:t>2020-01-20</w:t>
            </w:r>
          </w:p>
        </w:tc>
        <w:tc>
          <w:tcPr>
            <w:tcW w:type="dxa" w:w="1070"/>
          </w:tcPr>
          <w:p>
            <w:pPr>
              <w:spacing w:after="0"/>
              <w:jc w:val="left"/>
            </w:pPr>
            <w:r>
              <w:rPr>
                <w:sz w:val="16"/>
              </w:rPr>
              <w:t>DR-4522-ME</w:t>
            </w:r>
          </w:p>
        </w:tc>
        <w:tc>
          <w:tcPr>
            <w:tcW w:type="dxa" w:w="1439"/>
          </w:tcPr>
          <w:p>
            <w:pPr>
              <w:spacing w:after="0"/>
              <w:jc w:val="left"/>
            </w:pPr>
            <w:r>
              <w:rPr>
                <w:sz w:val="16"/>
              </w:rPr>
              <w:t>Major disaster</w:t>
            </w:r>
          </w:p>
        </w:tc>
        <w:tc>
          <w:tcPr>
            <w:tcW w:type="dxa" w:w="3282"/>
          </w:tcPr>
          <w:p>
            <w:pPr>
              <w:spacing w:after="0"/>
              <w:jc w:val="left"/>
            </w:pPr>
            <w:r>
              <w:rPr>
                <w:sz w:val="16"/>
              </w:rPr>
              <w:t>COVID-19 PANDEMIC</w:t>
            </w:r>
          </w:p>
        </w:tc>
        <w:tc>
          <w:tcPr>
            <w:tcW w:type="dxa" w:w="2342"/>
          </w:tcPr>
          <w:p>
            <w:pPr>
              <w:spacing w:after="0"/>
              <w:jc w:val="left"/>
            </w:pPr>
            <w:r>
              <w:rPr>
                <w:sz w:val="16"/>
              </w:rPr>
              <w:t>Non-natural, not counted</w:t>
            </w:r>
          </w:p>
        </w:tc>
        <w:tc>
          <w:tcPr>
            <w:tcW w:type="dxa" w:w="1476"/>
          </w:tcPr>
          <w:p>
            <w:pPr>
              <w:spacing w:after="0"/>
              <w:jc w:val="right"/>
            </w:pPr>
            <w:r>
              <w:rPr>
                <w:sz w:val="16"/>
              </w:rPr>
              <w:t>$10,252,966.27</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EM-3444-ME</w:t>
            </w:r>
          </w:p>
        </w:tc>
        <w:tc>
          <w:tcPr>
            <w:tcW w:type="dxa" w:w="1439"/>
          </w:tcPr>
          <w:p>
            <w:pPr>
              <w:spacing w:after="0"/>
              <w:jc w:val="left"/>
            </w:pPr>
            <w:r>
              <w:rPr>
                <w:sz w:val="16"/>
              </w:rPr>
              <w:t>Emergency</w:t>
            </w:r>
          </w:p>
        </w:tc>
        <w:tc>
          <w:tcPr>
            <w:tcW w:type="dxa" w:w="3282"/>
          </w:tcPr>
          <w:p>
            <w:pPr>
              <w:spacing w:after="0"/>
              <w:jc w:val="left"/>
            </w:pPr>
            <w:r>
              <w:rPr>
                <w:sz w:val="16"/>
              </w:rPr>
              <w:t>COVID-19</w:t>
            </w:r>
          </w:p>
        </w:tc>
        <w:tc>
          <w:tcPr>
            <w:tcW w:type="dxa" w:w="2342"/>
          </w:tcPr>
          <w:p>
            <w:pPr>
              <w:spacing w:after="0"/>
              <w:jc w:val="left"/>
            </w:pPr>
            <w:r>
              <w:rPr>
                <w:sz w:val="16"/>
              </w:rPr>
              <w:t>Non-natural, not counted</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r>
              <w:rPr>
                <w:sz w:val="16"/>
              </w:rPr>
              <w:t>same incident as DR-4522</w:t>
            </w:r>
          </w:p>
        </w:tc>
      </w:tr>
      <w:tr>
        <w:trPr>
          <w:cantSplit/>
        </w:trPr>
        <w:tc>
          <w:tcPr>
            <w:tcW w:type="dxa" w:w="1070"/>
          </w:tcPr>
          <w:p>
            <w:pPr>
              <w:spacing w:after="0"/>
              <w:jc w:val="left"/>
            </w:pPr>
            <w:r>
              <w:rPr>
                <w:sz w:val="16"/>
              </w:rPr>
              <w:t>2011-02-01</w:t>
            </w:r>
          </w:p>
        </w:tc>
        <w:tc>
          <w:tcPr>
            <w:tcW w:type="dxa" w:w="1070"/>
          </w:tcPr>
          <w:p>
            <w:pPr>
              <w:spacing w:after="0"/>
              <w:jc w:val="left"/>
            </w:pPr>
            <w:r>
              <w:rPr>
                <w:sz w:val="16"/>
              </w:rPr>
              <w:t>2010-12-12</w:t>
            </w:r>
          </w:p>
        </w:tc>
        <w:tc>
          <w:tcPr>
            <w:tcW w:type="dxa" w:w="1070"/>
          </w:tcPr>
          <w:p>
            <w:pPr>
              <w:spacing w:after="0"/>
              <w:jc w:val="left"/>
            </w:pPr>
            <w:r>
              <w:rPr>
                <w:sz w:val="16"/>
              </w:rPr>
              <w:t>DR-1953-ME</w:t>
            </w:r>
          </w:p>
        </w:tc>
        <w:tc>
          <w:tcPr>
            <w:tcW w:type="dxa" w:w="1439"/>
          </w:tcPr>
          <w:p>
            <w:pPr>
              <w:spacing w:after="0"/>
              <w:jc w:val="left"/>
            </w:pPr>
            <w:r>
              <w:rPr>
                <w:sz w:val="16"/>
              </w:rPr>
              <w:t>Major disaster</w:t>
            </w:r>
          </w:p>
        </w:tc>
        <w:tc>
          <w:tcPr>
            <w:tcW w:type="dxa" w:w="3282"/>
          </w:tcPr>
          <w:p>
            <w:pPr>
              <w:spacing w:after="0"/>
              <w:jc w:val="left"/>
            </w:pPr>
            <w:r>
              <w:rPr>
                <w:sz w:val="16"/>
              </w:rPr>
              <w:t>SEVERE STORMS AND FLOODING</w:t>
            </w:r>
          </w:p>
        </w:tc>
        <w:tc>
          <w:tcPr>
            <w:tcW w:type="dxa" w:w="2342"/>
          </w:tcPr>
          <w:p>
            <w:pPr>
              <w:spacing w:after="0"/>
              <w:jc w:val="left"/>
            </w:pPr>
            <w:r>
              <w:rPr>
                <w:sz w:val="16"/>
              </w:rPr>
              <w:t>Inland Flooding</w:t>
            </w:r>
          </w:p>
        </w:tc>
        <w:tc>
          <w:tcPr>
            <w:tcW w:type="dxa" w:w="1476"/>
          </w:tcPr>
          <w:p>
            <w:pPr>
              <w:spacing w:after="0"/>
              <w:jc w:val="right"/>
            </w:pPr>
            <w:r>
              <w:rPr>
                <w:sz w:val="16"/>
              </w:rPr>
              <w:t>$618,274.34</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2008-05-09</w:t>
            </w:r>
          </w:p>
        </w:tc>
        <w:tc>
          <w:tcPr>
            <w:tcW w:type="dxa" w:w="1070"/>
          </w:tcPr>
          <w:p>
            <w:pPr>
              <w:spacing w:after="0"/>
              <w:jc w:val="left"/>
            </w:pPr>
            <w:r>
              <w:rPr>
                <w:sz w:val="16"/>
              </w:rPr>
              <w:t>2008-04-28</w:t>
            </w:r>
          </w:p>
        </w:tc>
        <w:tc>
          <w:tcPr>
            <w:tcW w:type="dxa" w:w="1070"/>
          </w:tcPr>
          <w:p>
            <w:pPr>
              <w:spacing w:after="0"/>
              <w:jc w:val="left"/>
            </w:pPr>
            <w:r>
              <w:rPr>
                <w:sz w:val="16"/>
              </w:rPr>
              <w:t>DR-1755-ME</w:t>
            </w:r>
          </w:p>
        </w:tc>
        <w:tc>
          <w:tcPr>
            <w:tcW w:type="dxa" w:w="1439"/>
          </w:tcPr>
          <w:p>
            <w:pPr>
              <w:spacing w:after="0"/>
              <w:jc w:val="left"/>
            </w:pPr>
            <w:r>
              <w:rPr>
                <w:sz w:val="16"/>
              </w:rPr>
              <w:t>Major disaster</w:t>
            </w:r>
          </w:p>
        </w:tc>
        <w:tc>
          <w:tcPr>
            <w:tcW w:type="dxa" w:w="3282"/>
          </w:tcPr>
          <w:p>
            <w:pPr>
              <w:spacing w:after="0"/>
              <w:jc w:val="left"/>
            </w:pPr>
            <w:r>
              <w:rPr>
                <w:sz w:val="16"/>
              </w:rPr>
              <w:t>SEVERE STORMS AND FLOODING</w:t>
            </w:r>
          </w:p>
        </w:tc>
        <w:tc>
          <w:tcPr>
            <w:tcW w:type="dxa" w:w="2342"/>
          </w:tcPr>
          <w:p>
            <w:pPr>
              <w:spacing w:after="0"/>
              <w:jc w:val="left"/>
            </w:pPr>
            <w:r>
              <w:rPr>
                <w:sz w:val="16"/>
              </w:rPr>
              <w:t>Inland Flooding</w:t>
            </w:r>
          </w:p>
        </w:tc>
        <w:tc>
          <w:tcPr>
            <w:tcW w:type="dxa" w:w="1476"/>
          </w:tcPr>
          <w:p>
            <w:pPr>
              <w:spacing w:after="0"/>
              <w:jc w:val="right"/>
            </w:pPr>
            <w:r>
              <w:rPr>
                <w:sz w:val="16"/>
              </w:rPr>
              <w:t>$1,668,800.02</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2006-02-24</w:t>
            </w:r>
          </w:p>
        </w:tc>
        <w:tc>
          <w:tcPr>
            <w:tcW w:type="dxa" w:w="1070"/>
          </w:tcPr>
          <w:p>
            <w:pPr>
              <w:spacing w:after="0"/>
              <w:jc w:val="left"/>
            </w:pPr>
            <w:r>
              <w:rPr>
                <w:sz w:val="16"/>
              </w:rPr>
              <w:t>2005-12-25</w:t>
            </w:r>
          </w:p>
        </w:tc>
        <w:tc>
          <w:tcPr>
            <w:tcW w:type="dxa" w:w="1070"/>
          </w:tcPr>
          <w:p>
            <w:pPr>
              <w:spacing w:after="0"/>
              <w:jc w:val="left"/>
            </w:pPr>
            <w:r>
              <w:rPr>
                <w:sz w:val="16"/>
              </w:rPr>
              <w:t>EM-3265-ME</w:t>
            </w:r>
          </w:p>
        </w:tc>
        <w:tc>
          <w:tcPr>
            <w:tcW w:type="dxa" w:w="1439"/>
          </w:tcPr>
          <w:p>
            <w:pPr>
              <w:spacing w:after="0"/>
              <w:jc w:val="left"/>
            </w:pPr>
            <w:r>
              <w:rPr>
                <w:sz w:val="16"/>
              </w:rPr>
              <w:t>Emergency</w:t>
            </w:r>
          </w:p>
        </w:tc>
        <w:tc>
          <w:tcPr>
            <w:tcW w:type="dxa" w:w="3282"/>
          </w:tcPr>
          <w:p>
            <w:pPr>
              <w:spacing w:after="0"/>
              <w:jc w:val="left"/>
            </w:pPr>
            <w:r>
              <w:rPr>
                <w:sz w:val="16"/>
              </w:rPr>
              <w:t>SNOW</w:t>
            </w:r>
          </w:p>
        </w:tc>
        <w:tc>
          <w:tcPr>
            <w:tcW w:type="dxa" w:w="2342"/>
          </w:tcPr>
          <w:p>
            <w:pPr>
              <w:spacing w:after="0"/>
              <w:jc w:val="left"/>
            </w:pPr>
            <w:r>
              <w:rPr>
                <w:sz w:val="16"/>
              </w:rPr>
              <w:t>Winter Weather</w:t>
            </w:r>
          </w:p>
        </w:tc>
        <w:tc>
          <w:tcPr>
            <w:tcW w:type="dxa" w:w="1476"/>
          </w:tcPr>
          <w:p>
            <w:pPr>
              <w:spacing w:after="0"/>
              <w:jc w:val="right"/>
            </w:pPr>
            <w:r>
              <w:rPr>
                <w:sz w:val="16"/>
              </w:rPr>
              <w:t>$369,920.07</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2005-09-19</w:t>
            </w:r>
          </w:p>
        </w:tc>
        <w:tc>
          <w:tcPr>
            <w:tcW w:type="dxa" w:w="1070"/>
          </w:tcPr>
          <w:p>
            <w:pPr>
              <w:spacing w:after="0"/>
              <w:jc w:val="left"/>
            </w:pPr>
            <w:r>
              <w:rPr>
                <w:sz w:val="16"/>
              </w:rPr>
              <w:t>2005-08-29</w:t>
            </w:r>
          </w:p>
        </w:tc>
        <w:tc>
          <w:tcPr>
            <w:tcW w:type="dxa" w:w="1070"/>
          </w:tcPr>
          <w:p>
            <w:pPr>
              <w:spacing w:after="0"/>
              <w:jc w:val="left"/>
            </w:pPr>
            <w:r>
              <w:rPr>
                <w:sz w:val="16"/>
              </w:rPr>
              <w:t>EM-3256-ME</w:t>
            </w:r>
          </w:p>
        </w:tc>
        <w:tc>
          <w:tcPr>
            <w:tcW w:type="dxa" w:w="1439"/>
          </w:tcPr>
          <w:p>
            <w:pPr>
              <w:spacing w:after="0"/>
              <w:jc w:val="left"/>
            </w:pPr>
            <w:r>
              <w:rPr>
                <w:sz w:val="16"/>
              </w:rPr>
              <w:t>Emergency</w:t>
            </w:r>
          </w:p>
        </w:tc>
        <w:tc>
          <w:tcPr>
            <w:tcW w:type="dxa" w:w="3282"/>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2005-06-29</w:t>
            </w:r>
          </w:p>
        </w:tc>
        <w:tc>
          <w:tcPr>
            <w:tcW w:type="dxa" w:w="1070"/>
          </w:tcPr>
          <w:p>
            <w:pPr>
              <w:spacing w:after="0"/>
              <w:jc w:val="left"/>
            </w:pPr>
            <w:r>
              <w:rPr>
                <w:sz w:val="16"/>
              </w:rPr>
              <w:t>2005-03-29</w:t>
            </w:r>
          </w:p>
        </w:tc>
        <w:tc>
          <w:tcPr>
            <w:tcW w:type="dxa" w:w="1070"/>
          </w:tcPr>
          <w:p>
            <w:pPr>
              <w:spacing w:after="0"/>
              <w:jc w:val="left"/>
            </w:pPr>
            <w:r>
              <w:rPr>
                <w:sz w:val="16"/>
              </w:rPr>
              <w:t>DR-1591-ME</w:t>
            </w:r>
          </w:p>
        </w:tc>
        <w:tc>
          <w:tcPr>
            <w:tcW w:type="dxa" w:w="1439"/>
          </w:tcPr>
          <w:p>
            <w:pPr>
              <w:spacing w:after="0"/>
              <w:jc w:val="left"/>
            </w:pPr>
            <w:r>
              <w:rPr>
                <w:sz w:val="16"/>
              </w:rPr>
              <w:t>Major disaster</w:t>
            </w:r>
          </w:p>
        </w:tc>
        <w:tc>
          <w:tcPr>
            <w:tcW w:type="dxa" w:w="3282"/>
          </w:tcPr>
          <w:p>
            <w:pPr>
              <w:spacing w:after="0"/>
              <w:jc w:val="left"/>
            </w:pPr>
            <w:r>
              <w:rPr>
                <w:sz w:val="16"/>
              </w:rPr>
              <w:t>SEVERE STORMS, FLOODING, SNOW MELT, AND ICE JAMS</w:t>
            </w:r>
          </w:p>
        </w:tc>
        <w:tc>
          <w:tcPr>
            <w:tcW w:type="dxa" w:w="2342"/>
          </w:tcPr>
          <w:p>
            <w:pPr>
              <w:spacing w:after="0"/>
              <w:jc w:val="left"/>
            </w:pPr>
            <w:r>
              <w:rPr>
                <w:sz w:val="16"/>
              </w:rPr>
              <w:t>Inland Flooding</w:t>
            </w:r>
          </w:p>
        </w:tc>
        <w:tc>
          <w:tcPr>
            <w:tcW w:type="dxa" w:w="1476"/>
          </w:tcPr>
          <w:p>
            <w:pPr>
              <w:spacing w:after="0"/>
              <w:jc w:val="right"/>
            </w:pPr>
            <w:r>
              <w:rPr>
                <w:sz w:val="16"/>
              </w:rPr>
              <w:t>$194,871.71</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2005-04-01</w:t>
            </w:r>
          </w:p>
        </w:tc>
        <w:tc>
          <w:tcPr>
            <w:tcW w:type="dxa" w:w="1070"/>
          </w:tcPr>
          <w:p>
            <w:pPr>
              <w:spacing w:after="0"/>
              <w:jc w:val="left"/>
            </w:pPr>
            <w:r>
              <w:rPr>
                <w:sz w:val="16"/>
              </w:rPr>
              <w:t>2005-03-09</w:t>
            </w:r>
          </w:p>
        </w:tc>
        <w:tc>
          <w:tcPr>
            <w:tcW w:type="dxa" w:w="1070"/>
          </w:tcPr>
          <w:p>
            <w:pPr>
              <w:spacing w:after="0"/>
              <w:jc w:val="left"/>
            </w:pPr>
            <w:r>
              <w:rPr>
                <w:sz w:val="16"/>
              </w:rPr>
              <w:t>EM-3209-ME</w:t>
            </w:r>
          </w:p>
        </w:tc>
        <w:tc>
          <w:tcPr>
            <w:tcW w:type="dxa" w:w="1439"/>
          </w:tcPr>
          <w:p>
            <w:pPr>
              <w:spacing w:after="0"/>
              <w:jc w:val="left"/>
            </w:pPr>
            <w:r>
              <w:rPr>
                <w:sz w:val="16"/>
              </w:rPr>
              <w:t>Emergency</w:t>
            </w:r>
          </w:p>
        </w:tc>
        <w:tc>
          <w:tcPr>
            <w:tcW w:type="dxa" w:w="3282"/>
          </w:tcPr>
          <w:p>
            <w:pPr>
              <w:spacing w:after="0"/>
              <w:jc w:val="left"/>
            </w:pPr>
            <w:r>
              <w:rPr>
                <w:sz w:val="16"/>
              </w:rPr>
              <w:t>SNOW</w:t>
            </w:r>
          </w:p>
        </w:tc>
        <w:tc>
          <w:tcPr>
            <w:tcW w:type="dxa" w:w="2342"/>
          </w:tcPr>
          <w:p>
            <w:pPr>
              <w:spacing w:after="0"/>
              <w:jc w:val="left"/>
            </w:pPr>
            <w:r>
              <w:rPr>
                <w:sz w:val="16"/>
              </w:rPr>
              <w:t>Winter Weather</w:t>
            </w:r>
          </w:p>
        </w:tc>
        <w:tc>
          <w:tcPr>
            <w:tcW w:type="dxa" w:w="1476"/>
          </w:tcPr>
          <w:p>
            <w:pPr>
              <w:spacing w:after="0"/>
              <w:jc w:val="right"/>
            </w:pPr>
            <w:r>
              <w:rPr>
                <w:sz w:val="16"/>
              </w:rPr>
              <w:t>$358,050</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2005-03-14</w:t>
            </w:r>
          </w:p>
        </w:tc>
        <w:tc>
          <w:tcPr>
            <w:tcW w:type="dxa" w:w="1070"/>
          </w:tcPr>
          <w:p>
            <w:pPr>
              <w:spacing w:after="0"/>
              <w:jc w:val="left"/>
            </w:pPr>
            <w:r>
              <w:rPr>
                <w:sz w:val="16"/>
              </w:rPr>
              <w:t>2005-02-10</w:t>
            </w:r>
          </w:p>
        </w:tc>
        <w:tc>
          <w:tcPr>
            <w:tcW w:type="dxa" w:w="1070"/>
          </w:tcPr>
          <w:p>
            <w:pPr>
              <w:spacing w:after="0"/>
              <w:jc w:val="left"/>
            </w:pPr>
            <w:r>
              <w:rPr>
                <w:sz w:val="16"/>
              </w:rPr>
              <w:t>EM-3206-ME</w:t>
            </w:r>
          </w:p>
        </w:tc>
        <w:tc>
          <w:tcPr>
            <w:tcW w:type="dxa" w:w="1439"/>
          </w:tcPr>
          <w:p>
            <w:pPr>
              <w:spacing w:after="0"/>
              <w:jc w:val="left"/>
            </w:pPr>
            <w:r>
              <w:rPr>
                <w:sz w:val="16"/>
              </w:rPr>
              <w:t>Emergency</w:t>
            </w:r>
          </w:p>
        </w:tc>
        <w:tc>
          <w:tcPr>
            <w:tcW w:type="dxa" w:w="3282"/>
          </w:tcPr>
          <w:p>
            <w:pPr>
              <w:spacing w:after="0"/>
              <w:jc w:val="left"/>
            </w:pPr>
            <w:r>
              <w:rPr>
                <w:sz w:val="16"/>
              </w:rPr>
              <w:t>RECORD AND/OR NEAR RECORD SNOW</w:t>
            </w:r>
          </w:p>
        </w:tc>
        <w:tc>
          <w:tcPr>
            <w:tcW w:type="dxa" w:w="2342"/>
          </w:tcPr>
          <w:p>
            <w:pPr>
              <w:spacing w:after="0"/>
              <w:jc w:val="left"/>
            </w:pPr>
            <w:r>
              <w:rPr>
                <w:sz w:val="16"/>
              </w:rPr>
              <w:t>Winter Weather</w:t>
            </w:r>
          </w:p>
        </w:tc>
        <w:tc>
          <w:tcPr>
            <w:tcW w:type="dxa" w:w="1476"/>
          </w:tcPr>
          <w:p>
            <w:pPr>
              <w:spacing w:after="0"/>
              <w:jc w:val="right"/>
            </w:pPr>
            <w:r>
              <w:rPr>
                <w:sz w:val="16"/>
              </w:rPr>
              <w:t>$236,789.81</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2004-01-26</w:t>
            </w:r>
          </w:p>
        </w:tc>
        <w:tc>
          <w:tcPr>
            <w:tcW w:type="dxa" w:w="1070"/>
          </w:tcPr>
          <w:p>
            <w:pPr>
              <w:spacing w:after="0"/>
              <w:jc w:val="left"/>
            </w:pPr>
            <w:r>
              <w:rPr>
                <w:sz w:val="16"/>
              </w:rPr>
              <w:t>2003-12-14</w:t>
            </w:r>
          </w:p>
        </w:tc>
        <w:tc>
          <w:tcPr>
            <w:tcW w:type="dxa" w:w="1070"/>
          </w:tcPr>
          <w:p>
            <w:pPr>
              <w:spacing w:after="0"/>
              <w:jc w:val="left"/>
            </w:pPr>
            <w:r>
              <w:rPr>
                <w:sz w:val="16"/>
              </w:rPr>
              <w:t>EM-3194-ME</w:t>
            </w:r>
          </w:p>
        </w:tc>
        <w:tc>
          <w:tcPr>
            <w:tcW w:type="dxa" w:w="1439"/>
          </w:tcPr>
          <w:p>
            <w:pPr>
              <w:spacing w:after="0"/>
              <w:jc w:val="left"/>
            </w:pPr>
            <w:r>
              <w:rPr>
                <w:sz w:val="16"/>
              </w:rPr>
              <w:t>Emergency</w:t>
            </w:r>
          </w:p>
        </w:tc>
        <w:tc>
          <w:tcPr>
            <w:tcW w:type="dxa" w:w="3282"/>
          </w:tcPr>
          <w:p>
            <w:pPr>
              <w:spacing w:after="0"/>
              <w:jc w:val="left"/>
            </w:pPr>
            <w:r>
              <w:rPr>
                <w:sz w:val="16"/>
              </w:rPr>
              <w:t>SNOW</w:t>
            </w:r>
          </w:p>
        </w:tc>
        <w:tc>
          <w:tcPr>
            <w:tcW w:type="dxa" w:w="2342"/>
          </w:tcPr>
          <w:p>
            <w:pPr>
              <w:spacing w:after="0"/>
              <w:jc w:val="left"/>
            </w:pPr>
            <w:r>
              <w:rPr>
                <w:sz w:val="16"/>
              </w:rPr>
              <w:t>Winter Weather</w:t>
            </w:r>
          </w:p>
        </w:tc>
        <w:tc>
          <w:tcPr>
            <w:tcW w:type="dxa" w:w="1476"/>
          </w:tcPr>
          <w:p>
            <w:pPr>
              <w:spacing w:after="0"/>
              <w:jc w:val="right"/>
            </w:pPr>
            <w:r>
              <w:rPr>
                <w:sz w:val="16"/>
              </w:rPr>
              <w:t>$251,440.75</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2004-01-15</w:t>
            </w:r>
          </w:p>
        </w:tc>
        <w:tc>
          <w:tcPr>
            <w:tcW w:type="dxa" w:w="1070"/>
          </w:tcPr>
          <w:p>
            <w:pPr>
              <w:spacing w:after="0"/>
              <w:jc w:val="left"/>
            </w:pPr>
            <w:r>
              <w:rPr>
                <w:sz w:val="16"/>
              </w:rPr>
              <w:t>2003-12-06</w:t>
            </w:r>
          </w:p>
        </w:tc>
        <w:tc>
          <w:tcPr>
            <w:tcW w:type="dxa" w:w="1070"/>
          </w:tcPr>
          <w:p>
            <w:pPr>
              <w:spacing w:after="0"/>
              <w:jc w:val="left"/>
            </w:pPr>
            <w:r>
              <w:rPr>
                <w:sz w:val="16"/>
              </w:rPr>
              <w:t>EM-3190-ME</w:t>
            </w:r>
          </w:p>
        </w:tc>
        <w:tc>
          <w:tcPr>
            <w:tcW w:type="dxa" w:w="1439"/>
          </w:tcPr>
          <w:p>
            <w:pPr>
              <w:spacing w:after="0"/>
              <w:jc w:val="left"/>
            </w:pPr>
            <w:r>
              <w:rPr>
                <w:sz w:val="16"/>
              </w:rPr>
              <w:t>Emergency</w:t>
            </w:r>
          </w:p>
        </w:tc>
        <w:tc>
          <w:tcPr>
            <w:tcW w:type="dxa" w:w="3282"/>
          </w:tcPr>
          <w:p>
            <w:pPr>
              <w:spacing w:after="0"/>
              <w:jc w:val="left"/>
            </w:pPr>
            <w:r>
              <w:rPr>
                <w:sz w:val="16"/>
              </w:rPr>
              <w:t>SNOW</w:t>
            </w:r>
          </w:p>
        </w:tc>
        <w:tc>
          <w:tcPr>
            <w:tcW w:type="dxa" w:w="2342"/>
          </w:tcPr>
          <w:p>
            <w:pPr>
              <w:spacing w:after="0"/>
              <w:jc w:val="left"/>
            </w:pPr>
            <w:r>
              <w:rPr>
                <w:sz w:val="16"/>
              </w:rPr>
              <w:t>Winter Weather</w:t>
            </w:r>
          </w:p>
        </w:tc>
        <w:tc>
          <w:tcPr>
            <w:tcW w:type="dxa" w:w="1476"/>
          </w:tcPr>
          <w:p>
            <w:pPr>
              <w:spacing w:after="0"/>
              <w:jc w:val="right"/>
            </w:pPr>
            <w:r>
              <w:rPr>
                <w:sz w:val="16"/>
              </w:rPr>
              <w:t>$147,179.11</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2003-05-14</w:t>
            </w:r>
          </w:p>
        </w:tc>
        <w:tc>
          <w:tcPr>
            <w:tcW w:type="dxa" w:w="1070"/>
          </w:tcPr>
          <w:p>
            <w:pPr>
              <w:spacing w:after="0"/>
              <w:jc w:val="left"/>
            </w:pPr>
            <w:r>
              <w:rPr>
                <w:sz w:val="16"/>
              </w:rPr>
              <w:t>2002-12-17</w:t>
            </w:r>
          </w:p>
        </w:tc>
        <w:tc>
          <w:tcPr>
            <w:tcW w:type="dxa" w:w="1070"/>
          </w:tcPr>
          <w:p>
            <w:pPr>
              <w:spacing w:after="0"/>
              <w:jc w:val="left"/>
            </w:pPr>
            <w:r>
              <w:rPr>
                <w:sz w:val="16"/>
              </w:rPr>
              <w:t>DR-1468-ME</w:t>
            </w:r>
          </w:p>
        </w:tc>
        <w:tc>
          <w:tcPr>
            <w:tcW w:type="dxa" w:w="1439"/>
          </w:tcPr>
          <w:p>
            <w:pPr>
              <w:spacing w:after="0"/>
              <w:jc w:val="left"/>
            </w:pPr>
            <w:r>
              <w:rPr>
                <w:sz w:val="16"/>
              </w:rPr>
              <w:t>Major disaster</w:t>
            </w:r>
          </w:p>
        </w:tc>
        <w:tc>
          <w:tcPr>
            <w:tcW w:type="dxa" w:w="3282"/>
          </w:tcPr>
          <w:p>
            <w:pPr>
              <w:spacing w:after="0"/>
              <w:jc w:val="left"/>
            </w:pPr>
            <w:r>
              <w:rPr>
                <w:sz w:val="16"/>
              </w:rPr>
              <w:t>SEVERE WINTER COLD AND FROST</w:t>
            </w:r>
          </w:p>
        </w:tc>
        <w:tc>
          <w:tcPr>
            <w:tcW w:type="dxa" w:w="2342"/>
          </w:tcPr>
          <w:p>
            <w:pPr>
              <w:spacing w:after="0"/>
              <w:jc w:val="left"/>
            </w:pPr>
            <w:r>
              <w:rPr>
                <w:sz w:val="16"/>
              </w:rPr>
              <w:t>Cold Wave</w:t>
            </w:r>
          </w:p>
        </w:tc>
        <w:tc>
          <w:tcPr>
            <w:tcW w:type="dxa" w:w="1476"/>
          </w:tcPr>
          <w:p>
            <w:pPr>
              <w:spacing w:after="0"/>
              <w:jc w:val="right"/>
            </w:pPr>
            <w:r>
              <w:rPr>
                <w:sz w:val="16"/>
              </w:rPr>
              <w:t>$190,702.35</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2003-03-11</w:t>
            </w:r>
          </w:p>
        </w:tc>
        <w:tc>
          <w:tcPr>
            <w:tcW w:type="dxa" w:w="1070"/>
          </w:tcPr>
          <w:p>
            <w:pPr>
              <w:spacing w:after="0"/>
              <w:jc w:val="left"/>
            </w:pPr>
            <w:r>
              <w:rPr>
                <w:sz w:val="16"/>
              </w:rPr>
              <w:t>2003-02-02</w:t>
            </w:r>
          </w:p>
        </w:tc>
        <w:tc>
          <w:tcPr>
            <w:tcW w:type="dxa" w:w="1070"/>
          </w:tcPr>
          <w:p>
            <w:pPr>
              <w:spacing w:after="0"/>
              <w:jc w:val="left"/>
            </w:pPr>
            <w:r>
              <w:rPr>
                <w:sz w:val="16"/>
              </w:rPr>
              <w:t>EM-3174-ME</w:t>
            </w:r>
          </w:p>
        </w:tc>
        <w:tc>
          <w:tcPr>
            <w:tcW w:type="dxa" w:w="1439"/>
          </w:tcPr>
          <w:p>
            <w:pPr>
              <w:spacing w:after="0"/>
              <w:jc w:val="left"/>
            </w:pPr>
            <w:r>
              <w:rPr>
                <w:sz w:val="16"/>
              </w:rPr>
              <w:t>Emergency</w:t>
            </w:r>
          </w:p>
        </w:tc>
        <w:tc>
          <w:tcPr>
            <w:tcW w:type="dxa" w:w="3282"/>
          </w:tcPr>
          <w:p>
            <w:pPr>
              <w:spacing w:after="0"/>
              <w:jc w:val="left"/>
            </w:pPr>
            <w:r>
              <w:rPr>
                <w:sz w:val="16"/>
              </w:rPr>
              <w:t>SNOW</w:t>
            </w:r>
          </w:p>
        </w:tc>
        <w:tc>
          <w:tcPr>
            <w:tcW w:type="dxa" w:w="2342"/>
          </w:tcPr>
          <w:p>
            <w:pPr>
              <w:spacing w:after="0"/>
              <w:jc w:val="left"/>
            </w:pPr>
            <w:r>
              <w:rPr>
                <w:sz w:val="16"/>
              </w:rPr>
              <w:t>Winter Weather</w:t>
            </w:r>
          </w:p>
        </w:tc>
        <w:tc>
          <w:tcPr>
            <w:tcW w:type="dxa" w:w="1476"/>
          </w:tcPr>
          <w:p>
            <w:pPr>
              <w:spacing w:after="0"/>
              <w:jc w:val="right"/>
            </w:pPr>
            <w:r>
              <w:rPr>
                <w:sz w:val="16"/>
              </w:rPr>
              <w:t>$252,457.67</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2001-03-20</w:t>
            </w:r>
          </w:p>
        </w:tc>
        <w:tc>
          <w:tcPr>
            <w:tcW w:type="dxa" w:w="1070"/>
          </w:tcPr>
          <w:p>
            <w:pPr>
              <w:spacing w:after="0"/>
              <w:jc w:val="left"/>
            </w:pPr>
            <w:r>
              <w:rPr>
                <w:sz w:val="16"/>
              </w:rPr>
              <w:t>2001-03-05</w:t>
            </w:r>
          </w:p>
        </w:tc>
        <w:tc>
          <w:tcPr>
            <w:tcW w:type="dxa" w:w="1070"/>
          </w:tcPr>
          <w:p>
            <w:pPr>
              <w:spacing w:after="0"/>
              <w:jc w:val="left"/>
            </w:pPr>
            <w:r>
              <w:rPr>
                <w:sz w:val="16"/>
              </w:rPr>
              <w:t>EM-3164-ME</w:t>
            </w:r>
          </w:p>
        </w:tc>
        <w:tc>
          <w:tcPr>
            <w:tcW w:type="dxa" w:w="1439"/>
          </w:tcPr>
          <w:p>
            <w:pPr>
              <w:spacing w:after="0"/>
              <w:jc w:val="left"/>
            </w:pPr>
            <w:r>
              <w:rPr>
                <w:sz w:val="16"/>
              </w:rPr>
              <w:t>Emergency</w:t>
            </w:r>
          </w:p>
        </w:tc>
        <w:tc>
          <w:tcPr>
            <w:tcW w:type="dxa" w:w="3282"/>
          </w:tcPr>
          <w:p>
            <w:pPr>
              <w:spacing w:after="0"/>
              <w:jc w:val="left"/>
            </w:pPr>
            <w:r>
              <w:rPr>
                <w:sz w:val="16"/>
              </w:rPr>
              <w:t>SNOW</w:t>
            </w:r>
          </w:p>
        </w:tc>
        <w:tc>
          <w:tcPr>
            <w:tcW w:type="dxa" w:w="2342"/>
          </w:tcPr>
          <w:p>
            <w:pPr>
              <w:spacing w:after="0"/>
              <w:jc w:val="left"/>
            </w:pPr>
            <w:r>
              <w:rPr>
                <w:sz w:val="16"/>
              </w:rPr>
              <w:t>Winter Weather</w:t>
            </w:r>
          </w:p>
        </w:tc>
        <w:tc>
          <w:tcPr>
            <w:tcW w:type="dxa" w:w="1476"/>
          </w:tcPr>
          <w:p>
            <w:pPr>
              <w:spacing w:after="0"/>
              <w:jc w:val="right"/>
            </w:pPr>
            <w:r>
              <w:rPr>
                <w:sz w:val="16"/>
              </w:rPr>
              <w:t>$101,379.93</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2000-04-28</w:t>
            </w:r>
          </w:p>
        </w:tc>
        <w:tc>
          <w:tcPr>
            <w:tcW w:type="dxa" w:w="1070"/>
          </w:tcPr>
          <w:p>
            <w:pPr>
              <w:spacing w:after="0"/>
              <w:jc w:val="left"/>
            </w:pPr>
            <w:r>
              <w:rPr>
                <w:sz w:val="16"/>
              </w:rPr>
              <w:t>2000-03-28</w:t>
            </w:r>
          </w:p>
        </w:tc>
        <w:tc>
          <w:tcPr>
            <w:tcW w:type="dxa" w:w="1070"/>
          </w:tcPr>
          <w:p>
            <w:pPr>
              <w:spacing w:after="0"/>
              <w:jc w:val="left"/>
            </w:pPr>
            <w:r>
              <w:rPr>
                <w:sz w:val="16"/>
              </w:rPr>
              <w:t>DR-1326-ME</w:t>
            </w:r>
          </w:p>
        </w:tc>
        <w:tc>
          <w:tcPr>
            <w:tcW w:type="dxa" w:w="1439"/>
          </w:tcPr>
          <w:p>
            <w:pPr>
              <w:spacing w:after="0"/>
              <w:jc w:val="left"/>
            </w:pPr>
            <w:r>
              <w:rPr>
                <w:sz w:val="16"/>
              </w:rPr>
              <w:t>Major disaster</w:t>
            </w:r>
          </w:p>
        </w:tc>
        <w:tc>
          <w:tcPr>
            <w:tcW w:type="dxa" w:w="3282"/>
          </w:tcPr>
          <w:p>
            <w:pPr>
              <w:spacing w:after="0"/>
              <w:jc w:val="left"/>
            </w:pPr>
            <w:r>
              <w:rPr>
                <w:sz w:val="16"/>
              </w:rPr>
              <w:t>SEVERE STORMS, FLOODING, AND ICE JAMS</w:t>
            </w:r>
          </w:p>
        </w:tc>
        <w:tc>
          <w:tcPr>
            <w:tcW w:type="dxa" w:w="2342"/>
          </w:tcPr>
          <w:p>
            <w:pPr>
              <w:spacing w:after="0"/>
              <w:jc w:val="left"/>
            </w:pPr>
            <w:r>
              <w:rPr>
                <w:sz w:val="16"/>
              </w:rPr>
              <w:t>Inland Flooding</w:t>
            </w:r>
          </w:p>
        </w:tc>
        <w:tc>
          <w:tcPr>
            <w:tcW w:type="dxa" w:w="1476"/>
          </w:tcPr>
          <w:p>
            <w:pPr>
              <w:spacing w:after="0"/>
              <w:jc w:val="right"/>
            </w:pPr>
            <w:r>
              <w:rPr>
                <w:sz w:val="16"/>
              </w:rPr>
              <w:t>$321,693.87</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1998-01-13</w:t>
            </w:r>
          </w:p>
        </w:tc>
        <w:tc>
          <w:tcPr>
            <w:tcW w:type="dxa" w:w="1070"/>
          </w:tcPr>
          <w:p>
            <w:pPr>
              <w:spacing w:after="0"/>
              <w:jc w:val="left"/>
            </w:pPr>
            <w:r>
              <w:rPr>
                <w:sz w:val="16"/>
              </w:rPr>
              <w:t>1998-01-05</w:t>
            </w:r>
          </w:p>
        </w:tc>
        <w:tc>
          <w:tcPr>
            <w:tcW w:type="dxa" w:w="1070"/>
          </w:tcPr>
          <w:p>
            <w:pPr>
              <w:spacing w:after="0"/>
              <w:jc w:val="left"/>
            </w:pPr>
            <w:r>
              <w:rPr>
                <w:sz w:val="16"/>
              </w:rPr>
              <w:t>DR-1198-ME</w:t>
            </w:r>
          </w:p>
        </w:tc>
        <w:tc>
          <w:tcPr>
            <w:tcW w:type="dxa" w:w="1439"/>
          </w:tcPr>
          <w:p>
            <w:pPr>
              <w:spacing w:after="0"/>
              <w:jc w:val="left"/>
            </w:pPr>
            <w:r>
              <w:rPr>
                <w:sz w:val="16"/>
              </w:rPr>
              <w:t>Major disaster</w:t>
            </w:r>
          </w:p>
        </w:tc>
        <w:tc>
          <w:tcPr>
            <w:tcW w:type="dxa" w:w="3282"/>
          </w:tcPr>
          <w:p>
            <w:pPr>
              <w:spacing w:after="0"/>
              <w:jc w:val="left"/>
            </w:pPr>
            <w:r>
              <w:rPr>
                <w:sz w:val="16"/>
              </w:rPr>
              <w:t>SEVERE ICE STORMS, RAINS AND HIGH WINDS</w:t>
            </w:r>
          </w:p>
        </w:tc>
        <w:tc>
          <w:tcPr>
            <w:tcW w:type="dxa" w:w="2342"/>
          </w:tcPr>
          <w:p>
            <w:pPr>
              <w:spacing w:after="0"/>
              <w:jc w:val="left"/>
            </w:pPr>
            <w:r>
              <w:rPr>
                <w:sz w:val="16"/>
              </w:rPr>
              <w:t>Ice Storm; Strong Wind</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1994-05-13</w:t>
            </w:r>
          </w:p>
        </w:tc>
        <w:tc>
          <w:tcPr>
            <w:tcW w:type="dxa" w:w="1070"/>
          </w:tcPr>
          <w:p>
            <w:pPr>
              <w:spacing w:after="0"/>
              <w:jc w:val="left"/>
            </w:pPr>
            <w:r>
              <w:rPr>
                <w:sz w:val="16"/>
              </w:rPr>
              <w:t>1994-04-15</w:t>
            </w:r>
          </w:p>
        </w:tc>
        <w:tc>
          <w:tcPr>
            <w:tcW w:type="dxa" w:w="1070"/>
          </w:tcPr>
          <w:p>
            <w:pPr>
              <w:spacing w:after="0"/>
              <w:jc w:val="left"/>
            </w:pPr>
            <w:r>
              <w:rPr>
                <w:sz w:val="16"/>
              </w:rPr>
              <w:t>DR-1029-ME</w:t>
            </w:r>
          </w:p>
        </w:tc>
        <w:tc>
          <w:tcPr>
            <w:tcW w:type="dxa" w:w="1439"/>
          </w:tcPr>
          <w:p>
            <w:pPr>
              <w:spacing w:after="0"/>
              <w:jc w:val="left"/>
            </w:pPr>
            <w:r>
              <w:rPr>
                <w:sz w:val="16"/>
              </w:rPr>
              <w:t>Major disaster</w:t>
            </w:r>
          </w:p>
        </w:tc>
        <w:tc>
          <w:tcPr>
            <w:tcW w:type="dxa" w:w="3282"/>
          </w:tcPr>
          <w:p>
            <w:pPr>
              <w:spacing w:after="0"/>
              <w:jc w:val="left"/>
            </w:pPr>
            <w:r>
              <w:rPr>
                <w:sz w:val="16"/>
              </w:rPr>
              <w:t>FLOODING AND ICE JAMS</w:t>
            </w:r>
          </w:p>
        </w:tc>
        <w:tc>
          <w:tcPr>
            <w:tcW w:type="dxa" w:w="2342"/>
          </w:tcPr>
          <w:p>
            <w:pPr>
              <w:spacing w:after="0"/>
              <w:jc w:val="left"/>
            </w:pPr>
            <w:r>
              <w:rPr>
                <w:sz w:val="16"/>
              </w:rPr>
              <w:t>Inland Flooding (primary); also designated: Winter Weather</w:t>
            </w:r>
          </w:p>
        </w:tc>
        <w:tc>
          <w:tcPr>
            <w:tcW w:type="dxa" w:w="1476"/>
          </w:tcPr>
          <w:p>
            <w:pPr>
              <w:spacing w:after="0"/>
              <w:jc w:val="right"/>
            </w:pPr>
            <w:r>
              <w:rPr>
                <w:sz w:val="16"/>
              </w:rPr>
              <w:t>PA not declared for this county</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1993-05-11</w:t>
            </w:r>
          </w:p>
        </w:tc>
        <w:tc>
          <w:tcPr>
            <w:tcW w:type="dxa" w:w="1070"/>
          </w:tcPr>
          <w:p>
            <w:pPr>
              <w:spacing w:after="0"/>
              <w:jc w:val="left"/>
            </w:pPr>
            <w:r>
              <w:rPr>
                <w:sz w:val="16"/>
              </w:rPr>
              <w:t>1993-04-09</w:t>
            </w:r>
          </w:p>
        </w:tc>
        <w:tc>
          <w:tcPr>
            <w:tcW w:type="dxa" w:w="1070"/>
          </w:tcPr>
          <w:p>
            <w:pPr>
              <w:spacing w:after="0"/>
              <w:jc w:val="left"/>
            </w:pPr>
            <w:r>
              <w:rPr>
                <w:sz w:val="16"/>
              </w:rPr>
              <w:t>DR-988-ME</w:t>
            </w:r>
          </w:p>
        </w:tc>
        <w:tc>
          <w:tcPr>
            <w:tcW w:type="dxa" w:w="1439"/>
          </w:tcPr>
          <w:p>
            <w:pPr>
              <w:spacing w:after="0"/>
              <w:jc w:val="left"/>
            </w:pPr>
            <w:r>
              <w:rPr>
                <w:sz w:val="16"/>
              </w:rPr>
              <w:t>Major disaster</w:t>
            </w:r>
          </w:p>
        </w:tc>
        <w:tc>
          <w:tcPr>
            <w:tcW w:type="dxa" w:w="3282"/>
          </w:tcPr>
          <w:p>
            <w:pPr>
              <w:spacing w:after="0"/>
              <w:jc w:val="left"/>
            </w:pPr>
            <w:r>
              <w:rPr>
                <w:sz w:val="16"/>
              </w:rPr>
              <w:t>HEAVY RAIN, SNOWMELT, ICE JAMS &amp;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1993-03-15</w:t>
            </w:r>
          </w:p>
        </w:tc>
        <w:tc>
          <w:tcPr>
            <w:tcW w:type="dxa" w:w="1070"/>
          </w:tcPr>
          <w:p>
            <w:pPr>
              <w:spacing w:after="0"/>
              <w:jc w:val="left"/>
            </w:pPr>
            <w:r>
              <w:rPr>
                <w:sz w:val="16"/>
              </w:rPr>
              <w:t>1993-03-13</w:t>
            </w:r>
          </w:p>
        </w:tc>
        <w:tc>
          <w:tcPr>
            <w:tcW w:type="dxa" w:w="1070"/>
          </w:tcPr>
          <w:p>
            <w:pPr>
              <w:spacing w:after="0"/>
              <w:jc w:val="left"/>
            </w:pPr>
            <w:r>
              <w:rPr>
                <w:sz w:val="16"/>
              </w:rPr>
              <w:t>EM-3099-ME</w:t>
            </w:r>
          </w:p>
        </w:tc>
        <w:tc>
          <w:tcPr>
            <w:tcW w:type="dxa" w:w="1439"/>
          </w:tcPr>
          <w:p>
            <w:pPr>
              <w:spacing w:after="0"/>
              <w:jc w:val="left"/>
            </w:pPr>
            <w:r>
              <w:rPr>
                <w:sz w:val="16"/>
              </w:rPr>
              <w:t>Emergency</w:t>
            </w:r>
          </w:p>
        </w:tc>
        <w:tc>
          <w:tcPr>
            <w:tcW w:type="dxa" w:w="3282"/>
          </w:tcPr>
          <w:p>
            <w:pPr>
              <w:spacing w:after="0"/>
              <w:jc w:val="left"/>
            </w:pPr>
            <w:r>
              <w:rPr>
                <w:sz w:val="16"/>
              </w:rPr>
              <w:t>BLIZZARDS, SEVERE WINDS &amp; SNOWFALL, COASTAL STORM</w:t>
            </w:r>
          </w:p>
        </w:tc>
        <w:tc>
          <w:tcPr>
            <w:tcW w:type="dxa" w:w="2342"/>
          </w:tcPr>
          <w:p>
            <w:pPr>
              <w:spacing w:after="0"/>
              <w:jc w:val="left"/>
            </w:pPr>
            <w:r>
              <w:rPr>
                <w:sz w:val="16"/>
              </w:rPr>
              <w:t>Winter Weather (primary); also designated: Coastal Flooding</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1991-04-19</w:t>
            </w:r>
          </w:p>
        </w:tc>
        <w:tc>
          <w:tcPr>
            <w:tcW w:type="dxa" w:w="1070"/>
          </w:tcPr>
          <w:p>
            <w:pPr>
              <w:spacing w:after="0"/>
              <w:jc w:val="left"/>
            </w:pPr>
            <w:r>
              <w:rPr>
                <w:sz w:val="16"/>
              </w:rPr>
              <w:t>1991-04-06</w:t>
            </w:r>
          </w:p>
        </w:tc>
        <w:tc>
          <w:tcPr>
            <w:tcW w:type="dxa" w:w="1070"/>
          </w:tcPr>
          <w:p>
            <w:pPr>
              <w:spacing w:after="0"/>
              <w:jc w:val="left"/>
            </w:pPr>
            <w:r>
              <w:rPr>
                <w:sz w:val="16"/>
              </w:rPr>
              <w:t>DR-901-ME</w:t>
            </w:r>
          </w:p>
        </w:tc>
        <w:tc>
          <w:tcPr>
            <w:tcW w:type="dxa" w:w="1439"/>
          </w:tcPr>
          <w:p>
            <w:pPr>
              <w:spacing w:after="0"/>
              <w:jc w:val="left"/>
            </w:pPr>
            <w:r>
              <w:rPr>
                <w:sz w:val="16"/>
              </w:rPr>
              <w:t>Major disaster</w:t>
            </w:r>
          </w:p>
        </w:tc>
        <w:tc>
          <w:tcPr>
            <w:tcW w:type="dxa" w:w="3282"/>
          </w:tcPr>
          <w:p>
            <w:pPr>
              <w:spacing w:after="0"/>
              <w:jc w:val="left"/>
            </w:pPr>
            <w:r>
              <w:rPr>
                <w:sz w:val="16"/>
              </w:rPr>
              <w:t>SEVERE STORMS, ICE JAMS &amp; FLOODING</w:t>
            </w:r>
          </w:p>
        </w:tc>
        <w:tc>
          <w:tcPr>
            <w:tcW w:type="dxa" w:w="2342"/>
          </w:tcPr>
          <w:p>
            <w:pPr>
              <w:spacing w:after="0"/>
              <w:jc w:val="left"/>
            </w:pPr>
            <w:r>
              <w:rPr>
                <w:sz w:val="16"/>
              </w:rPr>
              <w:t>Winter Weather (primary); also designated: Inland Flooding</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1974-01-18</w:t>
            </w:r>
          </w:p>
        </w:tc>
        <w:tc>
          <w:tcPr>
            <w:tcW w:type="dxa" w:w="1070"/>
          </w:tcPr>
          <w:p>
            <w:pPr>
              <w:spacing w:after="0"/>
              <w:jc w:val="left"/>
            </w:pPr>
            <w:r>
              <w:rPr>
                <w:sz w:val="16"/>
              </w:rPr>
              <w:t>1974-01-18</w:t>
            </w:r>
          </w:p>
        </w:tc>
        <w:tc>
          <w:tcPr>
            <w:tcW w:type="dxa" w:w="1070"/>
          </w:tcPr>
          <w:p>
            <w:pPr>
              <w:spacing w:after="0"/>
              <w:jc w:val="left"/>
            </w:pPr>
            <w:r>
              <w:rPr>
                <w:sz w:val="16"/>
              </w:rPr>
              <w:t>DR-410-ME</w:t>
            </w:r>
          </w:p>
        </w:tc>
        <w:tc>
          <w:tcPr>
            <w:tcW w:type="dxa" w:w="1439"/>
          </w:tcPr>
          <w:p>
            <w:pPr>
              <w:spacing w:after="0"/>
              <w:jc w:val="left"/>
            </w:pPr>
            <w:r>
              <w:rPr>
                <w:sz w:val="16"/>
              </w:rPr>
              <w:t>Major disaster</w:t>
            </w:r>
          </w:p>
        </w:tc>
        <w:tc>
          <w:tcPr>
            <w:tcW w:type="dxa" w:w="3282"/>
          </w:tcPr>
          <w:p>
            <w:pPr>
              <w:spacing w:after="0"/>
              <w:jc w:val="left"/>
            </w:pPr>
            <w:r>
              <w:rPr>
                <w:sz w:val="16"/>
              </w:rPr>
              <w:t>SEVERE STORMS &amp;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1973-05-23</w:t>
            </w:r>
          </w:p>
        </w:tc>
        <w:tc>
          <w:tcPr>
            <w:tcW w:type="dxa" w:w="1070"/>
          </w:tcPr>
          <w:p>
            <w:pPr>
              <w:spacing w:after="0"/>
              <w:jc w:val="left"/>
            </w:pPr>
            <w:r>
              <w:rPr>
                <w:sz w:val="16"/>
              </w:rPr>
              <w:t>1973-05-23</w:t>
            </w:r>
          </w:p>
        </w:tc>
        <w:tc>
          <w:tcPr>
            <w:tcW w:type="dxa" w:w="1070"/>
          </w:tcPr>
          <w:p>
            <w:pPr>
              <w:spacing w:after="0"/>
              <w:jc w:val="left"/>
            </w:pPr>
            <w:r>
              <w:rPr>
                <w:sz w:val="16"/>
              </w:rPr>
              <w:t>DR-384-ME</w:t>
            </w:r>
          </w:p>
        </w:tc>
        <w:tc>
          <w:tcPr>
            <w:tcW w:type="dxa" w:w="1439"/>
          </w:tcPr>
          <w:p>
            <w:pPr>
              <w:spacing w:after="0"/>
              <w:jc w:val="left"/>
            </w:pPr>
            <w:r>
              <w:rPr>
                <w:sz w:val="16"/>
              </w:rPr>
              <w:t>Major disaster</w:t>
            </w:r>
          </w:p>
        </w:tc>
        <w:tc>
          <w:tcPr>
            <w:tcW w:type="dxa" w:w="3282"/>
          </w:tcPr>
          <w:p>
            <w:pPr>
              <w:spacing w:after="0"/>
              <w:jc w:val="left"/>
            </w:pPr>
            <w:r>
              <w:rPr>
                <w:sz w:val="16"/>
              </w:rPr>
              <w:t>HEAVY RAINS &amp;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1970-02-27</w:t>
            </w:r>
          </w:p>
        </w:tc>
        <w:tc>
          <w:tcPr>
            <w:tcW w:type="dxa" w:w="1070"/>
          </w:tcPr>
          <w:p>
            <w:pPr>
              <w:spacing w:after="0"/>
              <w:jc w:val="left"/>
            </w:pPr>
            <w:r>
              <w:rPr>
                <w:sz w:val="16"/>
              </w:rPr>
              <w:t>1970-02-27</w:t>
            </w:r>
          </w:p>
        </w:tc>
        <w:tc>
          <w:tcPr>
            <w:tcW w:type="dxa" w:w="1070"/>
          </w:tcPr>
          <w:p>
            <w:pPr>
              <w:spacing w:after="0"/>
              <w:jc w:val="left"/>
            </w:pPr>
            <w:r>
              <w:rPr>
                <w:sz w:val="16"/>
              </w:rPr>
              <w:t>DR-284-ME</w:t>
            </w:r>
          </w:p>
        </w:tc>
        <w:tc>
          <w:tcPr>
            <w:tcW w:type="dxa" w:w="1439"/>
          </w:tcPr>
          <w:p>
            <w:pPr>
              <w:spacing w:after="0"/>
              <w:jc w:val="left"/>
            </w:pPr>
            <w:r>
              <w:rPr>
                <w:sz w:val="16"/>
              </w:rPr>
              <w:t>Major disaster</w:t>
            </w:r>
          </w:p>
        </w:tc>
        <w:tc>
          <w:tcPr>
            <w:tcW w:type="dxa" w:w="3282"/>
          </w:tcPr>
          <w:p>
            <w:pPr>
              <w:spacing w:after="0"/>
              <w:jc w:val="left"/>
            </w:pPr>
            <w:r>
              <w:rPr>
                <w:sz w:val="16"/>
              </w:rPr>
              <w:t>SEVERE STORMS, ICE JAMS &amp; FLOODING</w:t>
            </w:r>
          </w:p>
        </w:tc>
        <w:tc>
          <w:tcPr>
            <w:tcW w:type="dxa" w:w="2342"/>
          </w:tcPr>
          <w:p>
            <w:pPr>
              <w:spacing w:after="0"/>
              <w:jc w:val="left"/>
            </w:pPr>
            <w:r>
              <w:rPr>
                <w:sz w:val="16"/>
              </w:rPr>
              <w:t>Inland Flooding</w:t>
            </w:r>
          </w:p>
        </w:tc>
        <w:tc>
          <w:tcPr>
            <w:tcW w:type="dxa" w:w="1476"/>
          </w:tcPr>
          <w:p>
            <w:pPr>
              <w:spacing w:after="0"/>
              <w:jc w:val="right"/>
            </w:pPr>
            <w:r>
              <w:rPr>
                <w:sz w:val="16"/>
              </w:rPr>
              <w:t>none found</w:t>
            </w:r>
          </w:p>
        </w:tc>
        <w:tc>
          <w:tcPr>
            <w:tcW w:type="dxa" w:w="1439"/>
          </w:tcPr>
          <w:p>
            <w:pPr>
              <w:spacing w:after="0"/>
              <w:jc w:val="left"/>
            </w:pPr>
          </w:p>
        </w:tc>
        <w:tc>
          <w:tcPr>
            <w:tcW w:type="dxa" w:w="9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1954-09-13</w:t>
            </w:r>
          </w:p>
        </w:tc>
        <w:tc>
          <w:tcPr>
            <w:tcW w:type="dxa" w:w="1268"/>
          </w:tcPr>
          <w:p>
            <w:pPr>
              <w:spacing w:after="0"/>
              <w:jc w:val="left"/>
            </w:pPr>
            <w:r>
              <w:rPr>
                <w:sz w:val="16"/>
              </w:rPr>
              <w:t>1954-09-13</w:t>
            </w:r>
          </w:p>
        </w:tc>
        <w:tc>
          <w:tcPr>
            <w:tcW w:type="dxa" w:w="1050"/>
          </w:tcPr>
          <w:p>
            <w:pPr>
              <w:spacing w:after="0"/>
              <w:jc w:val="left"/>
            </w:pPr>
            <w:r>
              <w:rPr>
                <w:sz w:val="16"/>
              </w:rPr>
              <w:t>DR-24-ME</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(1977-07-22 to 1992-05-22)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57</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213</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146</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609</w:t>
            </w:r>
          </w:p>
        </w:tc>
        <w:tc>
          <w:tcPr>
            <w:tcW w:type="dxa" w:w="1422"/>
          </w:tcPr>
          <w:p>
            <w:pPr>
              <w:spacing w:after="0"/>
              <w:jc w:val="right"/>
            </w:pPr>
            <w:r>
              <w:rPr>
                <w:sz w:val="16"/>
              </w:rPr>
              <w:t>60</w:t>
            </w:r>
          </w:p>
        </w:tc>
        <w:tc>
          <w:tcPr>
            <w:tcW w:type="dxa" w:w="1356"/>
          </w:tcPr>
          <w:p>
            <w:pPr>
              <w:spacing w:after="0"/>
              <w:jc w:val="right"/>
            </w:pPr>
            <w:r>
              <w:rPr>
                <w:sz w:val="16"/>
              </w:rPr>
              <w:t>3</w:t>
            </w:r>
          </w:p>
        </w:tc>
        <w:tc>
          <w:tcPr>
            <w:tcW w:type="dxa" w:w="963"/>
          </w:tcPr>
          <w:p>
            <w:pPr>
              <w:spacing w:after="0"/>
              <w:jc w:val="right"/>
            </w:pPr>
            <w:r>
              <w:rPr>
                <w:sz w:val="16"/>
              </w:rPr>
              <w:t>60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373</w:t>
            </w:r>
          </w:p>
        </w:tc>
        <w:tc>
          <w:tcPr>
            <w:tcW w:type="dxa" w:w="1422"/>
          </w:tcPr>
          <w:p>
            <w:pPr>
              <w:spacing w:after="0"/>
              <w:jc w:val="right"/>
            </w:pPr>
            <w:r>
              <w:rPr>
                <w:sz w:val="16"/>
              </w:rPr>
              <w:t>107</w:t>
            </w:r>
          </w:p>
        </w:tc>
        <w:tc>
          <w:tcPr>
            <w:tcW w:type="dxa" w:w="1356"/>
          </w:tcPr>
          <w:p>
            <w:pPr>
              <w:spacing w:after="0"/>
              <w:jc w:val="right"/>
            </w:pPr>
            <w:r>
              <w:rPr>
                <w:sz w:val="16"/>
              </w:rPr>
              <w:t>7</w:t>
            </w:r>
          </w:p>
        </w:tc>
        <w:tc>
          <w:tcPr>
            <w:tcW w:type="dxa" w:w="963"/>
          </w:tcPr>
          <w:p>
            <w:pPr>
              <w:spacing w:after="0"/>
              <w:jc w:val="right"/>
            </w:pPr>
            <w:r>
              <w:rPr>
                <w:sz w:val="16"/>
              </w:rPr>
              <w:t>107</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2650"/>
        <w:gridCol w:w="2411"/>
        <w:gridCol w:w="1093"/>
        <w:gridCol w:w="1921"/>
        <w:gridCol w:w="2152"/>
        <w:gridCol w:w="1552"/>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2650"/>
            <w:shd w:val="clear" w:color="auto" w:fill="E8E8E8"/>
          </w:tcPr>
          <w:p>
            <w:pPr>
              <w:spacing w:after="0"/>
              <w:jc w:val="left"/>
            </w:pPr>
            <w:r>
              <w:rPr>
                <w:b/>
                <w:sz w:val="16"/>
              </w:rPr>
              <w:t>Magnitude or extent</w:t>
            </w:r>
          </w:p>
        </w:tc>
        <w:tc>
          <w:tcPr>
            <w:tcW w:type="dxa" w:w="24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1"/>
            <w:shd w:val="clear" w:color="auto" w:fill="E8E8E8"/>
          </w:tcPr>
          <w:p>
            <w:pPr>
              <w:spacing w:after="0"/>
              <w:jc w:val="left"/>
            </w:pPr>
            <w:r>
              <w:rPr>
                <w:b/>
                <w:sz w:val="16"/>
              </w:rPr>
              <w:t>Location</w:t>
            </w:r>
          </w:p>
        </w:tc>
        <w:tc>
          <w:tcPr>
            <w:tcW w:type="dxa" w:w="2152"/>
            <w:shd w:val="clear" w:color="auto" w:fill="E8E8E8"/>
          </w:tcPr>
          <w:p>
            <w:pPr>
              <w:spacing w:after="0"/>
              <w:jc w:val="left"/>
            </w:pPr>
            <w:r>
              <w:rPr>
                <w:b/>
                <w:sz w:val="16"/>
              </w:rPr>
              <w:t>Flags</w:t>
            </w:r>
          </w:p>
        </w:tc>
        <w:tc>
          <w:tcPr>
            <w:tcW w:type="dxa" w:w="15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2025-07-17</w:t>
            </w:r>
          </w:p>
        </w:tc>
        <w:tc>
          <w:tcPr>
            <w:tcW w:type="dxa" w:w="1296"/>
          </w:tcPr>
          <w:p>
            <w:pPr>
              <w:spacing w:after="0"/>
              <w:jc w:val="left"/>
            </w:pPr>
            <w:r>
              <w:rPr>
                <w:sz w:val="16"/>
              </w:rPr>
              <w:t>Thunderstorm Wind</w:t>
            </w:r>
          </w:p>
        </w:tc>
        <w:tc>
          <w:tcPr>
            <w:tcW w:type="dxa" w:w="2650"/>
          </w:tcPr>
          <w:p>
            <w:pPr>
              <w:spacing w:after="0"/>
              <w:jc w:val="left"/>
            </w:pPr>
            <w:r>
              <w:rPr>
                <w:sz w:val="16"/>
              </w:rPr>
              <w:t>40 kt (46 mph) estimated gust</w:t>
            </w:r>
          </w:p>
        </w:tc>
        <w:tc>
          <w:tcPr>
            <w:tcW w:type="dxa" w:w="2411"/>
          </w:tcPr>
          <w:p>
            <w:pPr>
              <w:spacing w:after="0"/>
              <w:jc w:val="left"/>
            </w:pPr>
            <w:r>
              <w:rPr>
                <w:sz w:val="16"/>
              </w:rPr>
              <w:t>damage not reported</w:t>
            </w:r>
          </w:p>
        </w:tc>
        <w:tc>
          <w:tcPr>
            <w:tcW w:type="dxa" w:w="1093"/>
          </w:tcPr>
          <w:p>
            <w:pPr>
              <w:spacing w:after="0"/>
              <w:jc w:val="right"/>
            </w:pPr>
            <w:r>
              <w:rPr>
                <w:sz w:val="16"/>
              </w:rPr>
              <w:t>1, 0</w:t>
            </w:r>
          </w:p>
        </w:tc>
        <w:tc>
          <w:tcPr>
            <w:tcW w:type="dxa" w:w="1921"/>
          </w:tcPr>
          <w:p>
            <w:pPr>
              <w:spacing w:after="0"/>
              <w:jc w:val="left"/>
            </w:pPr>
            <w:r>
              <w:rPr>
                <w:sz w:val="16"/>
              </w:rPr>
              <w:t>ALLAGASH</w:t>
            </w:r>
          </w:p>
        </w:tc>
        <w:tc>
          <w:tcPr>
            <w:tcW w:type="dxa" w:w="2152"/>
          </w:tcPr>
          <w:p>
            <w:pPr>
              <w:spacing w:after="0"/>
              <w:jc w:val="left"/>
            </w:pPr>
            <w:r>
              <w:rPr>
                <w:sz w:val="16"/>
              </w:rPr>
              <w:t>new since last plan; within last 5 years</w:t>
            </w:r>
          </w:p>
        </w:tc>
        <w:tc>
          <w:tcPr>
            <w:tcW w:type="dxa" w:w="1552"/>
          </w:tcPr>
          <w:p>
            <w:pPr>
              <w:spacing w:after="0"/>
              <w:jc w:val="left"/>
            </w:pPr>
            <w:r>
              <w:rPr>
                <w:sz w:val="16"/>
              </w:rPr>
              <w:t>deaths or injuries recorded</w:t>
            </w:r>
          </w:p>
        </w:tc>
      </w:tr>
      <w:tr>
        <w:trPr>
          <w:cantSplit/>
        </w:trPr>
        <w:tc>
          <w:tcPr>
            <w:tcW w:type="dxa" w:w="1037"/>
          </w:tcPr>
          <w:p>
            <w:pPr>
              <w:spacing w:after="0"/>
              <w:jc w:val="left"/>
            </w:pPr>
            <w:r>
              <w:rPr>
                <w:sz w:val="16"/>
              </w:rPr>
              <w:t>2023-09-16</w:t>
            </w:r>
          </w:p>
        </w:tc>
        <w:tc>
          <w:tcPr>
            <w:tcW w:type="dxa" w:w="1296"/>
          </w:tcPr>
          <w:p>
            <w:pPr>
              <w:spacing w:after="0"/>
              <w:jc w:val="left"/>
            </w:pPr>
            <w:r>
              <w:rPr>
                <w:sz w:val="16"/>
              </w:rPr>
              <w:t>Tropical Storm</w:t>
            </w:r>
          </w:p>
        </w:tc>
        <w:tc>
          <w:tcPr>
            <w:tcW w:type="dxa" w:w="2650"/>
          </w:tcPr>
          <w:p>
            <w:pPr>
              <w:spacing w:after="0"/>
              <w:jc w:val="left"/>
            </w:pPr>
          </w:p>
        </w:tc>
        <w:tc>
          <w:tcPr>
            <w:tcW w:type="dxa" w:w="2411"/>
          </w:tcPr>
          <w:p>
            <w:pPr>
              <w:spacing w:after="0"/>
              <w:jc w:val="left"/>
            </w:pPr>
            <w:r>
              <w:rPr>
                <w:sz w:val="16"/>
              </w:rPr>
              <w:t>damage not reported</w:t>
            </w:r>
          </w:p>
        </w:tc>
        <w:tc>
          <w:tcPr>
            <w:tcW w:type="dxa" w:w="1093"/>
          </w:tcPr>
          <w:p>
            <w:pPr>
              <w:spacing w:after="0"/>
              <w:jc w:val="right"/>
            </w:pPr>
            <w:r>
              <w:rPr>
                <w:sz w:val="16"/>
              </w:rPr>
              <w:t>0, 0</w:t>
            </w:r>
          </w:p>
        </w:tc>
        <w:tc>
          <w:tcPr>
            <w:tcW w:type="dxa" w:w="1921"/>
          </w:tcPr>
          <w:p>
            <w:pPr>
              <w:spacing w:after="0"/>
              <w:jc w:val="left"/>
            </w:pPr>
            <w:r>
              <w:rPr>
                <w:sz w:val="16"/>
              </w:rPr>
              <w:t>NWS zone MEZ002 (NORTHEAST AROOSTOOK), zone-level: may include parts of neighboring counties</w:t>
            </w:r>
          </w:p>
        </w:tc>
        <w:tc>
          <w:tcPr>
            <w:tcW w:type="dxa" w:w="2152"/>
          </w:tcPr>
          <w:p>
            <w:pPr>
              <w:spacing w:after="0"/>
              <w:jc w:val="left"/>
            </w:pPr>
            <w:r>
              <w:rPr>
                <w:sz w:val="16"/>
              </w:rPr>
              <w:t>new since last plan; within last 5 years</w:t>
            </w:r>
          </w:p>
        </w:tc>
        <w:tc>
          <w:tcPr>
            <w:tcW w:type="dxa" w:w="15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2022-12-23</w:t>
            </w:r>
          </w:p>
        </w:tc>
        <w:tc>
          <w:tcPr>
            <w:tcW w:type="dxa" w:w="1296"/>
          </w:tcPr>
          <w:p>
            <w:pPr>
              <w:spacing w:after="0"/>
              <w:jc w:val="left"/>
            </w:pPr>
            <w:r>
              <w:rPr>
                <w:sz w:val="16"/>
              </w:rPr>
              <w:t>High Wind</w:t>
            </w:r>
          </w:p>
        </w:tc>
        <w:tc>
          <w:tcPr>
            <w:tcW w:type="dxa" w:w="2650"/>
          </w:tcPr>
          <w:p>
            <w:pPr>
              <w:spacing w:after="0"/>
              <w:jc w:val="left"/>
            </w:pPr>
            <w:r>
              <w:rPr>
                <w:sz w:val="16"/>
              </w:rPr>
              <w:t>67 kt (77 mph) measured gust</w:t>
            </w:r>
          </w:p>
        </w:tc>
        <w:tc>
          <w:tcPr>
            <w:tcW w:type="dxa" w:w="2411"/>
          </w:tcPr>
          <w:p>
            <w:pPr>
              <w:spacing w:after="0"/>
              <w:jc w:val="left"/>
            </w:pPr>
            <w:r>
              <w:rPr>
                <w:sz w:val="16"/>
              </w:rPr>
              <w:t>damage not reported</w:t>
            </w:r>
          </w:p>
        </w:tc>
        <w:tc>
          <w:tcPr>
            <w:tcW w:type="dxa" w:w="1093"/>
          </w:tcPr>
          <w:p>
            <w:pPr>
              <w:spacing w:after="0"/>
              <w:jc w:val="right"/>
            </w:pPr>
            <w:r>
              <w:rPr>
                <w:sz w:val="16"/>
              </w:rPr>
              <w:t>0, 0</w:t>
            </w:r>
          </w:p>
        </w:tc>
        <w:tc>
          <w:tcPr>
            <w:tcW w:type="dxa" w:w="1921"/>
          </w:tcPr>
          <w:p>
            <w:pPr>
              <w:spacing w:after="0"/>
              <w:jc w:val="left"/>
            </w:pPr>
            <w:r>
              <w:rPr>
                <w:sz w:val="16"/>
              </w:rPr>
              <w:t>NWS zone MEZ001 (NORTHWEST AROOSTOOK), zone-level: may include parts of neighboring counties</w:t>
            </w:r>
          </w:p>
        </w:tc>
        <w:tc>
          <w:tcPr>
            <w:tcW w:type="dxa" w:w="2152"/>
          </w:tcPr>
          <w:p>
            <w:pPr>
              <w:spacing w:after="0"/>
              <w:jc w:val="left"/>
            </w:pPr>
            <w:r>
              <w:rPr>
                <w:sz w:val="16"/>
              </w:rPr>
              <w:t>new since last plan; within last 5 years</w:t>
            </w:r>
          </w:p>
        </w:tc>
        <w:tc>
          <w:tcPr>
            <w:tcW w:type="dxa" w:w="15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2021-06-21</w:t>
            </w:r>
          </w:p>
        </w:tc>
        <w:tc>
          <w:tcPr>
            <w:tcW w:type="dxa" w:w="1296"/>
          </w:tcPr>
          <w:p>
            <w:pPr>
              <w:spacing w:after="0"/>
              <w:jc w:val="left"/>
            </w:pPr>
            <w:r>
              <w:rPr>
                <w:sz w:val="16"/>
              </w:rPr>
              <w:t>Thunderstorm Wind</w:t>
            </w:r>
          </w:p>
        </w:tc>
        <w:tc>
          <w:tcPr>
            <w:tcW w:type="dxa" w:w="2650"/>
          </w:tcPr>
          <w:p>
            <w:pPr>
              <w:spacing w:after="0"/>
              <w:jc w:val="left"/>
            </w:pPr>
            <w:r>
              <w:rPr>
                <w:sz w:val="16"/>
              </w:rPr>
              <w:t>96 kt (110 mph) estimated gust</w:t>
            </w:r>
          </w:p>
        </w:tc>
        <w:tc>
          <w:tcPr>
            <w:tcW w:type="dxa" w:w="2411"/>
          </w:tcPr>
          <w:p>
            <w:pPr>
              <w:spacing w:after="0"/>
              <w:jc w:val="left"/>
            </w:pPr>
            <w:r>
              <w:rPr>
                <w:sz w:val="16"/>
              </w:rPr>
              <w:t>damage not reported</w:t>
            </w:r>
          </w:p>
        </w:tc>
        <w:tc>
          <w:tcPr>
            <w:tcW w:type="dxa" w:w="1093"/>
          </w:tcPr>
          <w:p>
            <w:pPr>
              <w:spacing w:after="0"/>
              <w:jc w:val="right"/>
            </w:pPr>
            <w:r>
              <w:rPr>
                <w:sz w:val="16"/>
              </w:rPr>
              <w:t>0, 0</w:t>
            </w:r>
          </w:p>
        </w:tc>
        <w:tc>
          <w:tcPr>
            <w:tcW w:type="dxa" w:w="1921"/>
          </w:tcPr>
          <w:p>
            <w:pPr>
              <w:spacing w:after="0"/>
              <w:jc w:val="left"/>
            </w:pPr>
            <w:r>
              <w:rPr>
                <w:sz w:val="16"/>
              </w:rPr>
              <w:t>MADAWASKA SIDING to LIMESTONE</w:t>
            </w:r>
          </w:p>
        </w:tc>
        <w:tc>
          <w:tcPr>
            <w:tcW w:type="dxa" w:w="2152"/>
          </w:tcPr>
          <w:p>
            <w:pPr>
              <w:spacing w:after="0"/>
              <w:jc w:val="left"/>
            </w:pPr>
            <w:r>
              <w:rPr>
                <w:sz w:val="16"/>
              </w:rPr>
              <w:t>during plan review, check whether your last plan included it</w:t>
            </w:r>
          </w:p>
        </w:tc>
        <w:tc>
          <w:tcPr>
            <w:tcW w:type="dxa" w:w="1552"/>
          </w:tcPr>
          <w:p>
            <w:pPr>
              <w:spacing w:after="0"/>
              <w:jc w:val="left"/>
            </w:pPr>
            <w:r>
              <w:rPr>
                <w:sz w:val="16"/>
              </w:rPr>
              <w:t>B1-c worst recorded: Thunderstorm Wind</w:t>
            </w:r>
          </w:p>
        </w:tc>
      </w:tr>
      <w:tr>
        <w:trPr>
          <w:cantSplit/>
        </w:trPr>
        <w:tc>
          <w:tcPr>
            <w:tcW w:type="dxa" w:w="1037"/>
          </w:tcPr>
          <w:p>
            <w:pPr>
              <w:spacing w:after="0"/>
              <w:jc w:val="left"/>
            </w:pPr>
            <w:r>
              <w:rPr>
                <w:sz w:val="16"/>
              </w:rPr>
              <w:t>2018-04-28</w:t>
            </w:r>
          </w:p>
        </w:tc>
        <w:tc>
          <w:tcPr>
            <w:tcW w:type="dxa" w:w="1296"/>
          </w:tcPr>
          <w:p>
            <w:pPr>
              <w:spacing w:after="0"/>
              <w:jc w:val="left"/>
            </w:pPr>
            <w:r>
              <w:rPr>
                <w:sz w:val="16"/>
              </w:rPr>
              <w:t>Flood</w:t>
            </w:r>
          </w:p>
        </w:tc>
        <w:tc>
          <w:tcPr>
            <w:tcW w:type="dxa" w:w="2650"/>
          </w:tcPr>
          <w:p>
            <w:pPr>
              <w:spacing w:after="0"/>
              <w:jc w:val="left"/>
            </w:pPr>
          </w:p>
        </w:tc>
        <w:tc>
          <w:tcPr>
            <w:tcW w:type="dxa" w:w="2411"/>
          </w:tcPr>
          <w:p>
            <w:pPr>
              <w:spacing w:after="0"/>
              <w:jc w:val="left"/>
            </w:pPr>
            <w:r>
              <w:rPr>
                <w:sz w:val="16"/>
              </w:rPr>
              <w:t>$2,800,000 property; $0 crops (2018 dollars)</w:t>
            </w:r>
          </w:p>
        </w:tc>
        <w:tc>
          <w:tcPr>
            <w:tcW w:type="dxa" w:w="1093"/>
          </w:tcPr>
          <w:p>
            <w:pPr>
              <w:spacing w:after="0"/>
              <w:jc w:val="right"/>
            </w:pPr>
            <w:r>
              <w:rPr>
                <w:sz w:val="16"/>
              </w:rPr>
              <w:t>0, 0</w:t>
            </w:r>
          </w:p>
        </w:tc>
        <w:tc>
          <w:tcPr>
            <w:tcW w:type="dxa" w:w="1921"/>
          </w:tcPr>
          <w:p>
            <w:pPr>
              <w:spacing w:after="0"/>
              <w:jc w:val="left"/>
            </w:pPr>
            <w:r>
              <w:rPr>
                <w:sz w:val="16"/>
              </w:rPr>
              <w:t>SKERRY to FRENCHVILLE LOWER</w:t>
            </w:r>
          </w:p>
        </w:tc>
        <w:tc>
          <w:tcPr>
            <w:tcW w:type="dxa" w:w="2152"/>
          </w:tcPr>
          <w:p>
            <w:pPr>
              <w:spacing w:after="0"/>
              <w:jc w:val="left"/>
            </w:pPr>
          </w:p>
        </w:tc>
        <w:tc>
          <w:tcPr>
            <w:tcW w:type="dxa" w:w="15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2014-10-10</w:t>
            </w:r>
          </w:p>
        </w:tc>
        <w:tc>
          <w:tcPr>
            <w:tcW w:type="dxa" w:w="1296"/>
          </w:tcPr>
          <w:p>
            <w:pPr>
              <w:spacing w:after="0"/>
              <w:jc w:val="left"/>
            </w:pPr>
            <w:r>
              <w:rPr>
                <w:sz w:val="16"/>
              </w:rPr>
              <w:t>Strong Wind</w:t>
            </w:r>
          </w:p>
        </w:tc>
        <w:tc>
          <w:tcPr>
            <w:tcW w:type="dxa" w:w="2650"/>
          </w:tcPr>
          <w:p>
            <w:pPr>
              <w:spacing w:after="0"/>
              <w:jc w:val="left"/>
            </w:pPr>
            <w:r>
              <w:rPr>
                <w:sz w:val="16"/>
              </w:rPr>
              <w:t>26 kt (30 mph) estimated gust</w:t>
            </w:r>
          </w:p>
        </w:tc>
        <w:tc>
          <w:tcPr>
            <w:tcW w:type="dxa" w:w="2411"/>
          </w:tcPr>
          <w:p>
            <w:pPr>
              <w:spacing w:after="0"/>
              <w:jc w:val="left"/>
            </w:pPr>
            <w:r>
              <w:rPr>
                <w:sz w:val="16"/>
              </w:rPr>
              <w:t>damage not reported</w:t>
            </w:r>
          </w:p>
        </w:tc>
        <w:tc>
          <w:tcPr>
            <w:tcW w:type="dxa" w:w="1093"/>
          </w:tcPr>
          <w:p>
            <w:pPr>
              <w:spacing w:after="0"/>
              <w:jc w:val="right"/>
            </w:pPr>
            <w:r>
              <w:rPr>
                <w:sz w:val="16"/>
              </w:rPr>
              <w:t>1, 0</w:t>
            </w:r>
          </w:p>
        </w:tc>
        <w:tc>
          <w:tcPr>
            <w:tcW w:type="dxa" w:w="1921"/>
          </w:tcPr>
          <w:p>
            <w:pPr>
              <w:spacing w:after="0"/>
              <w:jc w:val="left"/>
            </w:pPr>
            <w:r>
              <w:rPr>
                <w:sz w:val="16"/>
              </w:rPr>
              <w:t>NWS zone MEZ006 (SOUTHEAST AROOSTOOK), zone-level: may include parts of neighboring counties</w:t>
            </w:r>
          </w:p>
        </w:tc>
        <w:tc>
          <w:tcPr>
            <w:tcW w:type="dxa" w:w="2152"/>
          </w:tcPr>
          <w:p>
            <w:pPr>
              <w:spacing w:after="0"/>
              <w:jc w:val="left"/>
            </w:pPr>
          </w:p>
        </w:tc>
        <w:tc>
          <w:tcPr>
            <w:tcW w:type="dxa" w:w="1552"/>
          </w:tcPr>
          <w:p>
            <w:pPr>
              <w:spacing w:after="0"/>
              <w:jc w:val="left"/>
            </w:pPr>
            <w:r>
              <w:rPr>
                <w:sz w:val="16"/>
              </w:rPr>
              <w:t>deaths or injuries recorded</w:t>
            </w:r>
          </w:p>
        </w:tc>
      </w:tr>
      <w:tr>
        <w:trPr>
          <w:cantSplit/>
        </w:trPr>
        <w:tc>
          <w:tcPr>
            <w:tcW w:type="dxa" w:w="1037"/>
          </w:tcPr>
          <w:p>
            <w:pPr>
              <w:spacing w:after="0"/>
              <w:jc w:val="left"/>
            </w:pPr>
            <w:r>
              <w:rPr>
                <w:sz w:val="16"/>
              </w:rPr>
              <w:t>2013-01-20</w:t>
            </w:r>
          </w:p>
        </w:tc>
        <w:tc>
          <w:tcPr>
            <w:tcW w:type="dxa" w:w="1296"/>
          </w:tcPr>
          <w:p>
            <w:pPr>
              <w:spacing w:after="0"/>
              <w:jc w:val="left"/>
            </w:pPr>
            <w:r>
              <w:rPr>
                <w:sz w:val="16"/>
              </w:rPr>
              <w:t>Extreme Cold/Wind Chill</w:t>
            </w:r>
          </w:p>
        </w:tc>
        <w:tc>
          <w:tcPr>
            <w:tcW w:type="dxa" w:w="2650"/>
          </w:tcPr>
          <w:p>
            <w:pPr>
              <w:spacing w:after="0"/>
              <w:jc w:val="left"/>
            </w:pPr>
          </w:p>
        </w:tc>
        <w:tc>
          <w:tcPr>
            <w:tcW w:type="dxa" w:w="2411"/>
          </w:tcPr>
          <w:p>
            <w:pPr>
              <w:spacing w:after="0"/>
              <w:jc w:val="left"/>
            </w:pPr>
            <w:r>
              <w:rPr>
                <w:sz w:val="16"/>
              </w:rPr>
              <w:t>damage not reported</w:t>
            </w:r>
          </w:p>
        </w:tc>
        <w:tc>
          <w:tcPr>
            <w:tcW w:type="dxa" w:w="1093"/>
          </w:tcPr>
          <w:p>
            <w:pPr>
              <w:spacing w:after="0"/>
              <w:jc w:val="right"/>
            </w:pPr>
            <w:r>
              <w:rPr>
                <w:sz w:val="16"/>
              </w:rPr>
              <w:t>0, 0</w:t>
            </w:r>
          </w:p>
        </w:tc>
        <w:tc>
          <w:tcPr>
            <w:tcW w:type="dxa" w:w="1921"/>
          </w:tcPr>
          <w:p>
            <w:pPr>
              <w:spacing w:after="0"/>
              <w:jc w:val="left"/>
            </w:pPr>
            <w:r>
              <w:rPr>
                <w:sz w:val="16"/>
              </w:rPr>
              <w:t>NWS zone MEZ001 (NORTHWEST AROOSTOOK), zone-level: may include parts of neighboring counties</w:t>
            </w:r>
          </w:p>
        </w:tc>
        <w:tc>
          <w:tcPr>
            <w:tcW w:type="dxa" w:w="2152"/>
          </w:tcPr>
          <w:p>
            <w:pPr>
              <w:spacing w:after="0"/>
              <w:jc w:val="left"/>
            </w:pPr>
          </w:p>
        </w:tc>
        <w:tc>
          <w:tcPr>
            <w:tcW w:type="dxa" w:w="15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2003-02-23</w:t>
            </w:r>
          </w:p>
        </w:tc>
        <w:tc>
          <w:tcPr>
            <w:tcW w:type="dxa" w:w="1296"/>
          </w:tcPr>
          <w:p>
            <w:pPr>
              <w:spacing w:after="0"/>
              <w:jc w:val="left"/>
            </w:pPr>
            <w:r>
              <w:rPr>
                <w:sz w:val="16"/>
              </w:rPr>
              <w:t>Lightning</w:t>
            </w:r>
          </w:p>
        </w:tc>
        <w:tc>
          <w:tcPr>
            <w:tcW w:type="dxa" w:w="2650"/>
          </w:tcPr>
          <w:p>
            <w:pPr>
              <w:spacing w:after="0"/>
              <w:jc w:val="left"/>
            </w:pPr>
          </w:p>
        </w:tc>
        <w:tc>
          <w:tcPr>
            <w:tcW w:type="dxa" w:w="2411"/>
          </w:tcPr>
          <w:p>
            <w:pPr>
              <w:spacing w:after="0"/>
              <w:jc w:val="left"/>
            </w:pPr>
            <w:r>
              <w:rPr>
                <w:sz w:val="16"/>
              </w:rPr>
              <w:t>damage not reported</w:t>
            </w:r>
          </w:p>
        </w:tc>
        <w:tc>
          <w:tcPr>
            <w:tcW w:type="dxa" w:w="1093"/>
          </w:tcPr>
          <w:p>
            <w:pPr>
              <w:spacing w:after="0"/>
              <w:jc w:val="right"/>
            </w:pPr>
            <w:r>
              <w:rPr>
                <w:sz w:val="16"/>
              </w:rPr>
              <w:t>0, 4</w:t>
            </w:r>
          </w:p>
        </w:tc>
        <w:tc>
          <w:tcPr>
            <w:tcW w:type="dxa" w:w="1921"/>
          </w:tcPr>
          <w:p>
            <w:pPr>
              <w:spacing w:after="0"/>
              <w:jc w:val="left"/>
            </w:pPr>
            <w:r>
              <w:rPr>
                <w:sz w:val="16"/>
              </w:rPr>
              <w:t>CARIBOU</w:t>
            </w:r>
          </w:p>
        </w:tc>
        <w:tc>
          <w:tcPr>
            <w:tcW w:type="dxa" w:w="2152"/>
          </w:tcPr>
          <w:p>
            <w:pPr>
              <w:spacing w:after="0"/>
              <w:jc w:val="left"/>
            </w:pPr>
          </w:p>
        </w:tc>
        <w:tc>
          <w:tcPr>
            <w:tcW w:type="dxa" w:w="1552"/>
          </w:tcPr>
          <w:p>
            <w:pPr>
              <w:spacing w:after="0"/>
              <w:jc w:val="left"/>
            </w:pPr>
            <w:r>
              <w:rPr>
                <w:sz w:val="16"/>
              </w:rPr>
              <w:t>B1-c worst recorded: Lightning</w:t>
            </w:r>
          </w:p>
        </w:tc>
      </w:tr>
      <w:tr>
        <w:trPr>
          <w:cantSplit/>
        </w:trPr>
        <w:tc>
          <w:tcPr>
            <w:tcW w:type="dxa" w:w="1037"/>
          </w:tcPr>
          <w:p>
            <w:pPr>
              <w:spacing w:after="0"/>
              <w:jc w:val="left"/>
            </w:pPr>
            <w:r>
              <w:rPr>
                <w:sz w:val="16"/>
              </w:rPr>
              <w:t>1998-02-19</w:t>
            </w:r>
          </w:p>
        </w:tc>
        <w:tc>
          <w:tcPr>
            <w:tcW w:type="dxa" w:w="1296"/>
          </w:tcPr>
          <w:p>
            <w:pPr>
              <w:spacing w:after="0"/>
              <w:jc w:val="left"/>
            </w:pPr>
            <w:r>
              <w:rPr>
                <w:sz w:val="16"/>
              </w:rPr>
              <w:t>Ice Storm</w:t>
            </w:r>
          </w:p>
        </w:tc>
        <w:tc>
          <w:tcPr>
            <w:tcW w:type="dxa" w:w="2650"/>
          </w:tcPr>
          <w:p>
            <w:pPr>
              <w:spacing w:after="0"/>
              <w:jc w:val="left"/>
            </w:pPr>
          </w:p>
        </w:tc>
        <w:tc>
          <w:tcPr>
            <w:tcW w:type="dxa" w:w="2411"/>
          </w:tcPr>
          <w:p>
            <w:pPr>
              <w:spacing w:after="0"/>
              <w:jc w:val="left"/>
            </w:pPr>
            <w:r>
              <w:rPr>
                <w:sz w:val="16"/>
              </w:rPr>
              <w:t>$100,000 property; crops not reported, reported for the zone (1998 dollars)</w:t>
            </w:r>
          </w:p>
        </w:tc>
        <w:tc>
          <w:tcPr>
            <w:tcW w:type="dxa" w:w="1093"/>
          </w:tcPr>
          <w:p>
            <w:pPr>
              <w:spacing w:after="0"/>
              <w:jc w:val="right"/>
            </w:pPr>
            <w:r>
              <w:rPr>
                <w:sz w:val="16"/>
              </w:rPr>
              <w:t>0, 0</w:t>
            </w:r>
          </w:p>
        </w:tc>
        <w:tc>
          <w:tcPr>
            <w:tcW w:type="dxa" w:w="1921"/>
          </w:tcPr>
          <w:p>
            <w:pPr>
              <w:spacing w:after="0"/>
              <w:jc w:val="left"/>
            </w:pPr>
            <w:r>
              <w:rPr>
                <w:sz w:val="16"/>
              </w:rPr>
              <w:t>NWS zone MEZ006 (SOUTHEAST AROOSTOOK), zone-level: may include parts of neighboring counties</w:t>
            </w:r>
          </w:p>
        </w:tc>
        <w:tc>
          <w:tcPr>
            <w:tcW w:type="dxa" w:w="2152"/>
          </w:tcPr>
          <w:p>
            <w:pPr>
              <w:spacing w:after="0"/>
              <w:jc w:val="left"/>
            </w:pPr>
          </w:p>
        </w:tc>
        <w:tc>
          <w:tcPr>
            <w:tcW w:type="dxa" w:w="1552"/>
          </w:tcPr>
          <w:p>
            <w:pPr>
              <w:spacing w:after="0"/>
              <w:jc w:val="left"/>
            </w:pPr>
            <w:r>
              <w:rPr>
                <w:sz w:val="16"/>
              </w:rPr>
              <w:t>B1-c worst recorded: Ice Storm</w:t>
            </w:r>
          </w:p>
        </w:tc>
      </w:tr>
      <w:tr>
        <w:trPr>
          <w:cantSplit/>
        </w:trPr>
        <w:tc>
          <w:tcPr>
            <w:tcW w:type="dxa" w:w="1037"/>
          </w:tcPr>
          <w:p>
            <w:pPr>
              <w:spacing w:after="0"/>
              <w:jc w:val="left"/>
            </w:pPr>
            <w:r>
              <w:rPr>
                <w:sz w:val="16"/>
              </w:rPr>
              <w:t>1998-01-05</w:t>
            </w:r>
          </w:p>
        </w:tc>
        <w:tc>
          <w:tcPr>
            <w:tcW w:type="dxa" w:w="1296"/>
          </w:tcPr>
          <w:p>
            <w:pPr>
              <w:spacing w:after="0"/>
              <w:jc w:val="left"/>
            </w:pPr>
            <w:r>
              <w:rPr>
                <w:sz w:val="16"/>
              </w:rPr>
              <w:t>Heavy Snow</w:t>
            </w:r>
          </w:p>
        </w:tc>
        <w:tc>
          <w:tcPr>
            <w:tcW w:type="dxa" w:w="2650"/>
          </w:tcPr>
          <w:p>
            <w:pPr>
              <w:spacing w:after="0"/>
              <w:jc w:val="left"/>
            </w:pPr>
          </w:p>
        </w:tc>
        <w:tc>
          <w:tcPr>
            <w:tcW w:type="dxa" w:w="2411"/>
          </w:tcPr>
          <w:p>
            <w:pPr>
              <w:spacing w:after="0"/>
              <w:jc w:val="left"/>
            </w:pPr>
            <w:r>
              <w:rPr>
                <w:sz w:val="16"/>
              </w:rPr>
              <w:t>$2,000,000 property; crops not reported, reported for the zone (1998 dollars)</w:t>
            </w:r>
          </w:p>
        </w:tc>
        <w:tc>
          <w:tcPr>
            <w:tcW w:type="dxa" w:w="1093"/>
          </w:tcPr>
          <w:p>
            <w:pPr>
              <w:spacing w:after="0"/>
              <w:jc w:val="right"/>
            </w:pPr>
            <w:r>
              <w:rPr>
                <w:sz w:val="16"/>
              </w:rPr>
              <w:t>0, 0</w:t>
            </w:r>
          </w:p>
        </w:tc>
        <w:tc>
          <w:tcPr>
            <w:tcW w:type="dxa" w:w="1921"/>
          </w:tcPr>
          <w:p>
            <w:pPr>
              <w:spacing w:after="0"/>
              <w:jc w:val="left"/>
            </w:pPr>
            <w:r>
              <w:rPr>
                <w:sz w:val="16"/>
              </w:rPr>
              <w:t>NWS zone MEZ006 (SOUTHEAST AROOSTOOK), zone-level: may include parts of neighboring counties</w:t>
            </w:r>
          </w:p>
        </w:tc>
        <w:tc>
          <w:tcPr>
            <w:tcW w:type="dxa" w:w="2152"/>
          </w:tcPr>
          <w:p>
            <w:pPr>
              <w:spacing w:after="0"/>
              <w:jc w:val="left"/>
            </w:pPr>
          </w:p>
        </w:tc>
        <w:tc>
          <w:tcPr>
            <w:tcW w:type="dxa" w:w="155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1958-08-15</w:t>
            </w:r>
          </w:p>
        </w:tc>
        <w:tc>
          <w:tcPr>
            <w:tcW w:type="dxa" w:w="1296"/>
          </w:tcPr>
          <w:p>
            <w:pPr>
              <w:spacing w:after="0"/>
              <w:jc w:val="left"/>
            </w:pPr>
            <w:r>
              <w:rPr>
                <w:sz w:val="16"/>
              </w:rPr>
              <w:t>Hail</w:t>
            </w:r>
          </w:p>
        </w:tc>
        <w:tc>
          <w:tcPr>
            <w:tcW w:type="dxa" w:w="2650"/>
          </w:tcPr>
          <w:p>
            <w:pPr>
              <w:spacing w:after="0"/>
              <w:jc w:val="left"/>
            </w:pPr>
            <w:r>
              <w:rPr>
                <w:sz w:val="16"/>
              </w:rPr>
              <w:t>3 in</w:t>
            </w:r>
          </w:p>
        </w:tc>
        <w:tc>
          <w:tcPr>
            <w:tcW w:type="dxa" w:w="2411"/>
          </w:tcPr>
          <w:p>
            <w:pPr>
              <w:spacing w:after="0"/>
              <w:jc w:val="left"/>
            </w:pPr>
            <w:r>
              <w:rPr>
                <w:sz w:val="16"/>
              </w:rPr>
              <w:t>damage not recorded (pre-1996 record)</w:t>
            </w:r>
          </w:p>
        </w:tc>
        <w:tc>
          <w:tcPr>
            <w:tcW w:type="dxa" w:w="1093"/>
          </w:tcPr>
          <w:p>
            <w:pPr>
              <w:spacing w:after="0"/>
              <w:jc w:val="right"/>
            </w:pPr>
            <w:r>
              <w:rPr>
                <w:sz w:val="16"/>
              </w:rPr>
              <w:t>0, 0</w:t>
            </w:r>
          </w:p>
        </w:tc>
        <w:tc>
          <w:tcPr>
            <w:tcW w:type="dxa" w:w="1921"/>
          </w:tcPr>
          <w:p>
            <w:pPr>
              <w:spacing w:after="0"/>
              <w:jc w:val="left"/>
            </w:pPr>
            <w:r>
              <w:rPr>
                <w:sz w:val="16"/>
              </w:rPr>
              <w:t>location not recorded</w:t>
            </w:r>
          </w:p>
        </w:tc>
        <w:tc>
          <w:tcPr>
            <w:tcW w:type="dxa" w:w="2152"/>
          </w:tcPr>
          <w:p>
            <w:pPr>
              <w:spacing w:after="0"/>
              <w:jc w:val="left"/>
            </w:pPr>
          </w:p>
        </w:tc>
        <w:tc>
          <w:tcPr>
            <w:tcW w:type="dxa" w:w="1552"/>
          </w:tcPr>
          <w:p>
            <w:pPr>
              <w:spacing w:after="0"/>
              <w:jc w:val="left"/>
            </w:pPr>
            <w:r>
              <w:rPr>
                <w:sz w:val="16"/>
              </w:rPr>
              <w:t>B1-c worst recorded: Hail</w:t>
            </w:r>
          </w:p>
        </w:tc>
      </w:tr>
      <w:tr>
        <w:trPr>
          <w:cantSplit/>
        </w:trPr>
        <w:tc>
          <w:tcPr>
            <w:tcW w:type="dxa" w:w="1037"/>
          </w:tcPr>
          <w:p>
            <w:pPr>
              <w:spacing w:after="0"/>
              <w:jc w:val="left"/>
            </w:pPr>
            <w:r>
              <w:rPr>
                <w:sz w:val="16"/>
              </w:rPr>
              <w:t>1954-08-11</w:t>
            </w:r>
          </w:p>
        </w:tc>
        <w:tc>
          <w:tcPr>
            <w:tcW w:type="dxa" w:w="1296"/>
          </w:tcPr>
          <w:p>
            <w:pPr>
              <w:spacing w:after="0"/>
              <w:jc w:val="left"/>
            </w:pPr>
            <w:r>
              <w:rPr>
                <w:sz w:val="16"/>
              </w:rPr>
              <w:t>Tornado</w:t>
            </w:r>
          </w:p>
        </w:tc>
        <w:tc>
          <w:tcPr>
            <w:tcW w:type="dxa" w:w="2650"/>
          </w:tcPr>
          <w:p>
            <w:pPr>
              <w:spacing w:after="0"/>
              <w:jc w:val="left"/>
            </w:pPr>
            <w:r>
              <w:rPr>
                <w:sz w:val="16"/>
              </w:rPr>
              <w:t>F2, 1 mi path length (records before 1996 may include the whole path; rating and listing come from the county where the tornado began), 27 yd wide</w:t>
            </w:r>
          </w:p>
        </w:tc>
        <w:tc>
          <w:tcPr>
            <w:tcW w:type="dxa" w:w="2411"/>
          </w:tcPr>
          <w:p>
            <w:pPr>
              <w:spacing w:after="0"/>
              <w:jc w:val="left"/>
            </w:pPr>
            <w:r>
              <w:rPr>
                <w:sz w:val="16"/>
              </w:rPr>
              <w:t>$25,000 property; crops not recorded (1954 dollars)</w:t>
            </w:r>
          </w:p>
        </w:tc>
        <w:tc>
          <w:tcPr>
            <w:tcW w:type="dxa" w:w="1093"/>
          </w:tcPr>
          <w:p>
            <w:pPr>
              <w:spacing w:after="0"/>
              <w:jc w:val="right"/>
            </w:pPr>
            <w:r>
              <w:rPr>
                <w:sz w:val="16"/>
              </w:rPr>
              <w:t>1, 1</w:t>
            </w:r>
          </w:p>
        </w:tc>
        <w:tc>
          <w:tcPr>
            <w:tcW w:type="dxa" w:w="1921"/>
          </w:tcPr>
          <w:p>
            <w:pPr>
              <w:spacing w:after="0"/>
              <w:jc w:val="left"/>
            </w:pPr>
            <w:r>
              <w:rPr>
                <w:sz w:val="16"/>
              </w:rPr>
              <w:t>location not recorded</w:t>
            </w:r>
          </w:p>
        </w:tc>
        <w:tc>
          <w:tcPr>
            <w:tcW w:type="dxa" w:w="2152"/>
          </w:tcPr>
          <w:p>
            <w:pPr>
              <w:spacing w:after="0"/>
              <w:jc w:val="left"/>
            </w:pPr>
          </w:p>
        </w:tc>
        <w:tc>
          <w:tcPr>
            <w:tcW w:type="dxa" w:w="15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(1,459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5"/>
        <w:gridCol w:w="1578"/>
        <w:gridCol w:w="1037"/>
        <w:gridCol w:w="1776"/>
        <w:gridCol w:w="1523"/>
        <w:gridCol w:w="1511"/>
        <w:gridCol w:w="1037"/>
        <w:gridCol w:w="1914"/>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5"/>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0.01</w:t>
            </w:r>
          </w:p>
        </w:tc>
        <w:tc>
          <w:tcPr>
            <w:tcW w:type="dxa" w:w="1455"/>
          </w:tcPr>
          <w:p>
            <w:pPr>
              <w:spacing w:after="0"/>
              <w:jc w:val="left"/>
            </w:pPr>
            <w:r>
              <w:rPr>
                <w:sz w:val="16"/>
              </w:rPr>
              <w:t>events per year</w:t>
            </w:r>
          </w:p>
        </w:tc>
        <w:tc>
          <w:tcPr>
            <w:tcW w:type="dxa" w:w="1578"/>
          </w:tcPr>
          <w:p>
            <w:pPr>
              <w:spacing w:after="0"/>
              <w:jc w:val="left"/>
            </w:pPr>
            <w:r>
              <w:rPr>
                <w:sz w:val="16"/>
              </w:rPr>
              <w:t>about 1 in 100 years</w:t>
            </w:r>
          </w:p>
        </w:tc>
        <w:tc>
          <w:tcPr>
            <w:tcW w:type="dxa" w:w="1037"/>
          </w:tcPr>
          <w:p>
            <w:pPr>
              <w:spacing w:after="0"/>
              <w:jc w:val="left"/>
            </w:pPr>
            <w:r>
              <w:rPr>
                <w:sz w:val="16"/>
              </w:rPr>
              <w:t>Possible</w:t>
            </w:r>
          </w:p>
        </w:tc>
        <w:tc>
          <w:tcPr>
            <w:tcW w:type="dxa" w:w="1776"/>
          </w:tcPr>
          <w:p>
            <w:pPr>
              <w:spacing w:after="0"/>
              <w:jc w:val="left"/>
            </w:pPr>
            <w:r>
              <w:rPr>
                <w:sz w:val="16"/>
              </w:rPr>
              <w:t>FEMA annualized frequency (modeled)</w:t>
            </w:r>
          </w:p>
        </w:tc>
        <w:tc>
          <w:tcPr>
            <w:tcW w:type="dxa" w:w="1523"/>
          </w:tcPr>
          <w:p>
            <w:pPr>
              <w:spacing w:after="0"/>
              <w:jc w:val="right"/>
            </w:pPr>
            <w:r>
              <w:rPr>
                <w:sz w:val="16"/>
              </w:rPr>
              <w:t>0</w:t>
            </w:r>
          </w:p>
        </w:tc>
        <w:tc>
          <w:tcPr>
            <w:tcW w:type="dxa" w:w="1511"/>
          </w:tcPr>
          <w:p>
            <w:pPr>
              <w:spacing w:after="0"/>
              <w:jc w:val="left"/>
            </w:pPr>
            <w:r>
              <w:rPr>
                <w:sz w:val="16"/>
              </w:rPr>
              <w:t>1994 to 2023 (30 years)</w:t>
            </w:r>
          </w:p>
        </w:tc>
        <w:tc>
          <w:tcPr>
            <w:tcW w:type="dxa" w:w="1037"/>
          </w:tcPr>
          <w:p>
            <w:pPr>
              <w:spacing w:after="0"/>
              <w:jc w:val="left"/>
            </w:pPr>
            <w:r>
              <w:rPr>
                <w:sz w:val="16"/>
              </w:rPr>
              <w:t>see B1-f</w:t>
            </w:r>
          </w:p>
        </w:tc>
        <w:tc>
          <w:tcPr>
            <w:tcW w:type="dxa" w:w="191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5"/>
          </w:tcPr>
          <w:p>
            <w:pPr>
              <w:spacing w:after="0"/>
              <w:jc w:val="left"/>
            </w:pPr>
            <w:r>
              <w:rPr>
                <w:sz w:val="16"/>
              </w:rPr>
              <w:t>events per year at a location (modeled)</w:t>
            </w:r>
          </w:p>
        </w:tc>
        <w:tc>
          <w:tcPr>
            <w:tcW w:type="dxa" w:w="1578"/>
          </w:tcPr>
          <w:p>
            <w:pPr>
              <w:spacing w:after="0"/>
              <w:jc w:val="left"/>
            </w:pPr>
          </w:p>
        </w:tc>
        <w:tc>
          <w:tcPr>
            <w:tcW w:type="dxa" w:w="1037"/>
          </w:tcPr>
          <w:p>
            <w:pPr>
              <w:spacing w:after="0"/>
              <w:jc w:val="left"/>
            </w:pPr>
          </w:p>
        </w:tc>
        <w:tc>
          <w:tcPr>
            <w:tcW w:type="dxa" w:w="177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9.11</w:t>
            </w:r>
          </w:p>
        </w:tc>
        <w:tc>
          <w:tcPr>
            <w:tcW w:type="dxa" w:w="1455"/>
          </w:tcPr>
          <w:p>
            <w:pPr>
              <w:spacing w:after="0"/>
              <w:jc w:val="left"/>
            </w:pPr>
            <w:r>
              <w:rPr>
                <w:sz w:val="16"/>
              </w:rPr>
              <w:t>event-days per year</w:t>
            </w:r>
          </w:p>
        </w:tc>
        <w:tc>
          <w:tcPr>
            <w:tcW w:type="dxa" w:w="1578"/>
          </w:tcPr>
          <w:p>
            <w:pPr>
              <w:spacing w:after="0"/>
              <w:jc w:val="left"/>
            </w:pPr>
            <w:r>
              <w:rPr>
                <w:sz w:val="16"/>
              </w:rPr>
              <w:t>about 9.11 days per year</w:t>
            </w:r>
          </w:p>
        </w:tc>
        <w:tc>
          <w:tcPr>
            <w:tcW w:type="dxa" w:w="1037"/>
          </w:tcPr>
          <w:p>
            <w:pPr>
              <w:spacing w:after="0"/>
              <w:jc w:val="left"/>
            </w:pPr>
            <w:r>
              <w:rPr>
                <w:sz w:val="16"/>
              </w:rPr>
              <w:t>Likely</w:t>
            </w:r>
          </w:p>
        </w:tc>
        <w:tc>
          <w:tcPr>
            <w:tcW w:type="dxa" w:w="1776"/>
          </w:tcPr>
          <w:p>
            <w:pPr>
              <w:spacing w:after="0"/>
              <w:jc w:val="left"/>
            </w:pPr>
            <w:r>
              <w:rPr>
                <w:sz w:val="16"/>
              </w:rPr>
              <w:t>event-days in 22 of 30 years, 1996 to 2025 (73.3%)</w:t>
            </w:r>
          </w:p>
        </w:tc>
        <w:tc>
          <w:tcPr>
            <w:tcW w:type="dxa" w:w="1523"/>
          </w:tcPr>
          <w:p>
            <w:pPr>
              <w:spacing w:after="0"/>
              <w:jc w:val="right"/>
            </w:pPr>
            <w:r>
              <w:rPr>
                <w:sz w:val="16"/>
              </w:rPr>
              <w:t>173</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91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1.71</w:t>
            </w:r>
          </w:p>
        </w:tc>
        <w:tc>
          <w:tcPr>
            <w:tcW w:type="dxa" w:w="1455"/>
          </w:tcPr>
          <w:p>
            <w:pPr>
              <w:spacing w:after="0"/>
              <w:jc w:val="left"/>
            </w:pPr>
            <w:r>
              <w:rPr>
                <w:sz w:val="16"/>
              </w:rPr>
              <w:t>event-days per year</w:t>
            </w:r>
          </w:p>
        </w:tc>
        <w:tc>
          <w:tcPr>
            <w:tcW w:type="dxa" w:w="1578"/>
          </w:tcPr>
          <w:p>
            <w:pPr>
              <w:spacing w:after="0"/>
              <w:jc w:val="left"/>
            </w:pPr>
            <w:r>
              <w:rPr>
                <w:sz w:val="16"/>
              </w:rPr>
              <w:t>about 1.71 days per year</w:t>
            </w:r>
          </w:p>
        </w:tc>
        <w:tc>
          <w:tcPr>
            <w:tcW w:type="dxa" w:w="1037"/>
          </w:tcPr>
          <w:p>
            <w:pPr>
              <w:spacing w:after="0"/>
              <w:jc w:val="left"/>
            </w:pPr>
            <w:r>
              <w:rPr>
                <w:sz w:val="16"/>
              </w:rPr>
              <w:t>Possible</w:t>
            </w:r>
          </w:p>
        </w:tc>
        <w:tc>
          <w:tcPr>
            <w:tcW w:type="dxa" w:w="1776"/>
          </w:tcPr>
          <w:p>
            <w:pPr>
              <w:spacing w:after="0"/>
              <w:jc w:val="left"/>
            </w:pPr>
            <w:r>
              <w:rPr>
                <w:sz w:val="16"/>
              </w:rPr>
              <w:t>event-days in 2 of 30 years, 1996 to 2025 (6.67%)</w:t>
            </w:r>
          </w:p>
        </w:tc>
        <w:tc>
          <w:tcPr>
            <w:tcW w:type="dxa" w:w="1523"/>
          </w:tcPr>
          <w:p>
            <w:pPr>
              <w:spacing w:after="0"/>
              <w:jc w:val="right"/>
            </w:pPr>
            <w:r>
              <w:rPr>
                <w:sz w:val="16"/>
              </w:rPr>
              <w:t>140</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4"/>
          </w:tcPr>
          <w:p>
            <w:pPr>
              <w:spacing w:after="0"/>
              <w:jc w:val="left"/>
            </w:pPr>
            <w:r>
              <w:rPr>
                <w:sz w:val="16"/>
              </w:rPr>
              <w:t>NRI gives about 1.71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0.00328</w:t>
            </w:r>
          </w:p>
        </w:tc>
        <w:tc>
          <w:tcPr>
            <w:tcW w:type="dxa" w:w="1455"/>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0.328%</w:t>
            </w:r>
          </w:p>
        </w:tc>
        <w:tc>
          <w:tcPr>
            <w:tcW w:type="dxa" w:w="1037"/>
          </w:tcPr>
          <w:p>
            <w:pPr>
              <w:spacing w:after="0"/>
              <w:jc w:val="left"/>
            </w:pPr>
          </w:p>
        </w:tc>
        <w:tc>
          <w:tcPr>
            <w:tcW w:type="dxa" w:w="177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0.272</w:t>
            </w:r>
          </w:p>
        </w:tc>
        <w:tc>
          <w:tcPr>
            <w:tcW w:type="dxa" w:w="1455"/>
          </w:tcPr>
          <w:p>
            <w:pPr>
              <w:spacing w:after="0"/>
              <w:jc w:val="left"/>
            </w:pPr>
            <w:r>
              <w:rPr>
                <w:sz w:val="16"/>
              </w:rPr>
              <w:t>events per year</w:t>
            </w:r>
          </w:p>
        </w:tc>
        <w:tc>
          <w:tcPr>
            <w:tcW w:type="dxa" w:w="1578"/>
          </w:tcPr>
          <w:p>
            <w:pPr>
              <w:spacing w:after="0"/>
              <w:jc w:val="left"/>
            </w:pPr>
            <w:r>
              <w:rPr>
                <w:sz w:val="16"/>
              </w:rPr>
              <w:t>about 1 in 4 years</w:t>
            </w:r>
          </w:p>
        </w:tc>
        <w:tc>
          <w:tcPr>
            <w:tcW w:type="dxa" w:w="1037"/>
          </w:tcPr>
          <w:p>
            <w:pPr>
              <w:spacing w:after="0"/>
              <w:jc w:val="left"/>
            </w:pPr>
            <w:r>
              <w:rPr>
                <w:sz w:val="16"/>
              </w:rPr>
              <w:t>Likely</w:t>
            </w:r>
          </w:p>
        </w:tc>
        <w:tc>
          <w:tcPr>
            <w:tcW w:type="dxa" w:w="1776"/>
          </w:tcPr>
          <w:p>
            <w:pPr>
              <w:spacing w:after="0"/>
              <w:jc w:val="left"/>
            </w:pPr>
            <w:r>
              <w:rPr>
                <w:sz w:val="16"/>
              </w:rPr>
              <w:t>FEMA annualized frequency (modeled)</w:t>
            </w:r>
          </w:p>
        </w:tc>
        <w:tc>
          <w:tcPr>
            <w:tcW w:type="dxa" w:w="1523"/>
          </w:tcPr>
          <w:p>
            <w:pPr>
              <w:spacing w:after="0"/>
              <w:jc w:val="right"/>
            </w:pPr>
            <w:r>
              <w:rPr>
                <w:sz w:val="16"/>
              </w:rPr>
              <w:t>10.3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0.398</w:t>
            </w:r>
          </w:p>
        </w:tc>
        <w:tc>
          <w:tcPr>
            <w:tcW w:type="dxa" w:w="1455"/>
          </w:tcPr>
          <w:p>
            <w:pPr>
              <w:spacing w:after="0"/>
              <w:jc w:val="left"/>
            </w:pPr>
            <w:r>
              <w:rPr>
                <w:sz w:val="16"/>
              </w:rPr>
              <w:t>event-days per year</w:t>
            </w:r>
          </w:p>
        </w:tc>
        <w:tc>
          <w:tcPr>
            <w:tcW w:type="dxa" w:w="1578"/>
          </w:tcPr>
          <w:p>
            <w:pPr>
              <w:spacing w:after="0"/>
              <w:jc w:val="left"/>
            </w:pPr>
            <w:r>
              <w:rPr>
                <w:sz w:val="16"/>
              </w:rPr>
              <w:t>about 0.398 days per year</w:t>
            </w:r>
          </w:p>
        </w:tc>
        <w:tc>
          <w:tcPr>
            <w:tcW w:type="dxa" w:w="1037"/>
          </w:tcPr>
          <w:p>
            <w:pPr>
              <w:spacing w:after="0"/>
              <w:jc w:val="left"/>
            </w:pPr>
            <w:r>
              <w:rPr>
                <w:sz w:val="16"/>
              </w:rPr>
              <w:t>Likely</w:t>
            </w:r>
          </w:p>
        </w:tc>
        <w:tc>
          <w:tcPr>
            <w:tcW w:type="dxa" w:w="1776"/>
          </w:tcPr>
          <w:p>
            <w:pPr>
              <w:spacing w:after="0"/>
              <w:jc w:val="left"/>
            </w:pPr>
            <w:r>
              <w:rPr>
                <w:sz w:val="16"/>
              </w:rPr>
              <w:t>event-days in 7 of 30 years, 1996 to 2025 (23.3%)</w:t>
            </w:r>
          </w:p>
        </w:tc>
        <w:tc>
          <w:tcPr>
            <w:tcW w:type="dxa" w:w="1523"/>
          </w:tcPr>
          <w:p>
            <w:pPr>
              <w:spacing w:after="0"/>
              <w:jc w:val="right"/>
            </w:pPr>
            <w:r>
              <w:rPr>
                <w:sz w:val="16"/>
              </w:rPr>
              <w:t>7.57</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r>
              <w:rPr>
                <w:sz w:val="16"/>
              </w:rPr>
              <w:t>0.0599</w:t>
            </w:r>
          </w:p>
        </w:tc>
        <w:tc>
          <w:tcPr>
            <w:tcW w:type="dxa" w:w="1455"/>
          </w:tcPr>
          <w:p>
            <w:pPr>
              <w:spacing w:after="0"/>
              <w:jc w:val="left"/>
            </w:pPr>
            <w:r>
              <w:rPr>
                <w:sz w:val="16"/>
              </w:rPr>
              <w:t>events per year</w:t>
            </w:r>
          </w:p>
        </w:tc>
        <w:tc>
          <w:tcPr>
            <w:tcW w:type="dxa" w:w="1578"/>
          </w:tcPr>
          <w:p>
            <w:pPr>
              <w:spacing w:after="0"/>
              <w:jc w:val="left"/>
            </w:pPr>
            <w:r>
              <w:rPr>
                <w:sz w:val="16"/>
              </w:rPr>
              <w:t>about 1 in 17 years</w:t>
            </w:r>
          </w:p>
        </w:tc>
        <w:tc>
          <w:tcPr>
            <w:tcW w:type="dxa" w:w="1037"/>
          </w:tcPr>
          <w:p>
            <w:pPr>
              <w:spacing w:after="0"/>
              <w:jc w:val="left"/>
            </w:pPr>
            <w:r>
              <w:rPr>
                <w:sz w:val="16"/>
              </w:rPr>
              <w:t>Possible</w:t>
            </w:r>
          </w:p>
        </w:tc>
        <w:tc>
          <w:tcPr>
            <w:tcW w:type="dxa" w:w="1776"/>
          </w:tcPr>
          <w:p>
            <w:pPr>
              <w:spacing w:after="0"/>
              <w:jc w:val="left"/>
            </w:pPr>
            <w:r>
              <w:rPr>
                <w:sz w:val="16"/>
              </w:rPr>
              <w:t>FEMA annualized frequency (modeled)</w:t>
            </w:r>
          </w:p>
        </w:tc>
        <w:tc>
          <w:tcPr>
            <w:tcW w:type="dxa" w:w="1523"/>
          </w:tcPr>
          <w:p>
            <w:pPr>
              <w:spacing w:after="0"/>
              <w:jc w:val="right"/>
            </w:pPr>
            <w:r>
              <w:rPr>
                <w:sz w:val="16"/>
              </w:rPr>
              <w:t>48</w:t>
            </w: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91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0.12</w:t>
            </w:r>
          </w:p>
        </w:tc>
        <w:tc>
          <w:tcPr>
            <w:tcW w:type="dxa" w:w="1455"/>
          </w:tcPr>
          <w:p>
            <w:pPr>
              <w:spacing w:after="0"/>
              <w:jc w:val="left"/>
            </w:pPr>
            <w:r>
              <w:rPr>
                <w:sz w:val="16"/>
              </w:rPr>
              <w:t>event-days per year</w:t>
            </w:r>
          </w:p>
        </w:tc>
        <w:tc>
          <w:tcPr>
            <w:tcW w:type="dxa" w:w="1578"/>
          </w:tcPr>
          <w:p>
            <w:pPr>
              <w:spacing w:after="0"/>
              <w:jc w:val="left"/>
            </w:pPr>
            <w:r>
              <w:rPr>
                <w:sz w:val="16"/>
              </w:rPr>
              <w:t>about 0.12 days per year</w:t>
            </w:r>
          </w:p>
        </w:tc>
        <w:tc>
          <w:tcPr>
            <w:tcW w:type="dxa" w:w="1037"/>
          </w:tcPr>
          <w:p>
            <w:pPr>
              <w:spacing w:after="0"/>
              <w:jc w:val="left"/>
            </w:pPr>
            <w:r>
              <w:rPr>
                <w:sz w:val="16"/>
              </w:rPr>
              <w:t>Possible</w:t>
            </w:r>
          </w:p>
        </w:tc>
        <w:tc>
          <w:tcPr>
            <w:tcW w:type="dxa" w:w="1776"/>
          </w:tcPr>
          <w:p>
            <w:pPr>
              <w:spacing w:after="0"/>
              <w:jc w:val="left"/>
            </w:pPr>
            <w:r>
              <w:rPr>
                <w:sz w:val="16"/>
              </w:rPr>
              <w:t>event-days in 2 of 30 years, 1996 to 2025 (6.67%)</w:t>
            </w:r>
          </w:p>
        </w:tc>
        <w:tc>
          <w:tcPr>
            <w:tcW w:type="dxa" w:w="1523"/>
          </w:tcPr>
          <w:p>
            <w:pPr>
              <w:spacing w:after="0"/>
              <w:jc w:val="right"/>
            </w:pPr>
            <w:r>
              <w:rPr>
                <w:sz w:val="16"/>
              </w:rPr>
              <w:t>8</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3.25</w:t>
            </w:r>
          </w:p>
        </w:tc>
        <w:tc>
          <w:tcPr>
            <w:tcW w:type="dxa" w:w="1455"/>
          </w:tcPr>
          <w:p>
            <w:pPr>
              <w:spacing w:after="0"/>
              <w:jc w:val="left"/>
            </w:pPr>
            <w:r>
              <w:rPr>
                <w:sz w:val="16"/>
              </w:rPr>
              <w:t>event-days per year</w:t>
            </w:r>
          </w:p>
        </w:tc>
        <w:tc>
          <w:tcPr>
            <w:tcW w:type="dxa" w:w="1578"/>
          </w:tcPr>
          <w:p>
            <w:pPr>
              <w:spacing w:after="0"/>
              <w:jc w:val="left"/>
            </w:pPr>
            <w:r>
              <w:rPr>
                <w:sz w:val="16"/>
              </w:rPr>
              <w:t>about 3.25 days per year</w:t>
            </w:r>
          </w:p>
        </w:tc>
        <w:tc>
          <w:tcPr>
            <w:tcW w:type="dxa" w:w="1037"/>
          </w:tcPr>
          <w:p>
            <w:pPr>
              <w:spacing w:after="0"/>
              <w:jc w:val="left"/>
            </w:pPr>
            <w:r>
              <w:rPr>
                <w:sz w:val="16"/>
              </w:rPr>
              <w:t>Highly likely</w:t>
            </w:r>
          </w:p>
        </w:tc>
        <w:tc>
          <w:tcPr>
            <w:tcW w:type="dxa" w:w="1776"/>
          </w:tcPr>
          <w:p>
            <w:pPr>
              <w:spacing w:after="0"/>
              <w:jc w:val="left"/>
            </w:pPr>
            <w:r>
              <w:rPr>
                <w:sz w:val="16"/>
              </w:rPr>
              <w:t>event-days in 28 of 30 years, 1996 to 2025 (93.3%)</w:t>
            </w:r>
          </w:p>
        </w:tc>
        <w:tc>
          <w:tcPr>
            <w:tcW w:type="dxa" w:w="1523"/>
          </w:tcPr>
          <w:p>
            <w:pPr>
              <w:spacing w:after="0"/>
              <w:jc w:val="right"/>
            </w:pPr>
            <w:r>
              <w:rPr>
                <w:sz w:val="16"/>
              </w:rPr>
              <w:t>91</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914"/>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2.32</w:t>
            </w:r>
          </w:p>
        </w:tc>
        <w:tc>
          <w:tcPr>
            <w:tcW w:type="dxa" w:w="1455"/>
          </w:tcPr>
          <w:p>
            <w:pPr>
              <w:spacing w:after="0"/>
              <w:jc w:val="left"/>
            </w:pPr>
            <w:r>
              <w:rPr>
                <w:sz w:val="16"/>
              </w:rPr>
              <w:t>events per year (modeled)</w:t>
            </w:r>
          </w:p>
        </w:tc>
        <w:tc>
          <w:tcPr>
            <w:tcW w:type="dxa" w:w="1578"/>
          </w:tcPr>
          <w:p>
            <w:pPr>
              <w:spacing w:after="0"/>
              <w:jc w:val="left"/>
            </w:pPr>
            <w:r>
              <w:rPr>
                <w:sz w:val="16"/>
              </w:rPr>
              <w:t>about 2.32 per year</w:t>
            </w:r>
          </w:p>
        </w:tc>
        <w:tc>
          <w:tcPr>
            <w:tcW w:type="dxa" w:w="1037"/>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16.6</w:t>
            </w:r>
          </w:p>
        </w:tc>
        <w:tc>
          <w:tcPr>
            <w:tcW w:type="dxa" w:w="1455"/>
          </w:tcPr>
          <w:p>
            <w:pPr>
              <w:spacing w:after="0"/>
              <w:jc w:val="left"/>
            </w:pPr>
            <w:r>
              <w:rPr>
                <w:sz w:val="16"/>
              </w:rPr>
              <w:t>days per year with a strike</w:t>
            </w:r>
          </w:p>
        </w:tc>
        <w:tc>
          <w:tcPr>
            <w:tcW w:type="dxa" w:w="1578"/>
          </w:tcPr>
          <w:p>
            <w:pPr>
              <w:spacing w:after="0"/>
              <w:jc w:val="left"/>
            </w:pPr>
            <w:r>
              <w:rPr>
                <w:sz w:val="16"/>
              </w:rPr>
              <w:t>about 16.6 days per year</w:t>
            </w:r>
          </w:p>
        </w:tc>
        <w:tc>
          <w:tcPr>
            <w:tcW w:type="dxa" w:w="1037"/>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0.704</w:t>
            </w:r>
          </w:p>
        </w:tc>
        <w:tc>
          <w:tcPr>
            <w:tcW w:type="dxa" w:w="1455"/>
          </w:tcPr>
          <w:p>
            <w:pPr>
              <w:spacing w:after="0"/>
              <w:jc w:val="left"/>
            </w:pPr>
            <w:r>
              <w:rPr>
                <w:sz w:val="16"/>
              </w:rPr>
              <w:t>events per year</w:t>
            </w:r>
          </w:p>
        </w:tc>
        <w:tc>
          <w:tcPr>
            <w:tcW w:type="dxa" w:w="1578"/>
          </w:tcPr>
          <w:p>
            <w:pPr>
              <w:spacing w:after="0"/>
              <w:jc w:val="left"/>
            </w:pPr>
            <w:r>
              <w:rPr>
                <w:sz w:val="16"/>
              </w:rPr>
              <w:t>about 0.7 per year</w:t>
            </w:r>
          </w:p>
        </w:tc>
        <w:tc>
          <w:tcPr>
            <w:tcW w:type="dxa" w:w="1037"/>
          </w:tcPr>
          <w:p>
            <w:pPr>
              <w:spacing w:after="0"/>
              <w:jc w:val="left"/>
            </w:pPr>
            <w:r>
              <w:rPr>
                <w:sz w:val="16"/>
              </w:rPr>
              <w:t>Likely</w:t>
            </w:r>
          </w:p>
        </w:tc>
        <w:tc>
          <w:tcPr>
            <w:tcW w:type="dxa" w:w="1776"/>
          </w:tcPr>
          <w:p>
            <w:pPr>
              <w:spacing w:after="0"/>
              <w:jc w:val="left"/>
            </w:pPr>
            <w:r>
              <w:rPr>
                <w:sz w:val="16"/>
              </w:rPr>
              <w:t>FEMA annualized frequency (modeled)</w:t>
            </w:r>
          </w:p>
        </w:tc>
        <w:tc>
          <w:tcPr>
            <w:tcW w:type="dxa" w:w="1523"/>
          </w:tcPr>
          <w:p>
            <w:pPr>
              <w:spacing w:after="0"/>
              <w:jc w:val="right"/>
            </w:pPr>
            <w:r>
              <w:rPr>
                <w:sz w:val="16"/>
              </w:rPr>
              <w:t>27</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914"/>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0.246</w:t>
            </w:r>
          </w:p>
        </w:tc>
        <w:tc>
          <w:tcPr>
            <w:tcW w:type="dxa" w:w="1455"/>
          </w:tcPr>
          <w:p>
            <w:pPr>
              <w:spacing w:after="0"/>
              <w:jc w:val="left"/>
            </w:pPr>
            <w:r>
              <w:rPr>
                <w:sz w:val="16"/>
              </w:rPr>
              <w:t>events per year</w:t>
            </w:r>
          </w:p>
        </w:tc>
        <w:tc>
          <w:tcPr>
            <w:tcW w:type="dxa" w:w="1578"/>
          </w:tcPr>
          <w:p>
            <w:pPr>
              <w:spacing w:after="0"/>
              <w:jc w:val="left"/>
            </w:pPr>
            <w:r>
              <w:rPr>
                <w:sz w:val="16"/>
              </w:rPr>
              <w:t>about 1 in 4 years</w:t>
            </w:r>
          </w:p>
        </w:tc>
        <w:tc>
          <w:tcPr>
            <w:tcW w:type="dxa" w:w="1037"/>
          </w:tcPr>
          <w:p>
            <w:pPr>
              <w:spacing w:after="0"/>
              <w:jc w:val="left"/>
            </w:pPr>
            <w:r>
              <w:rPr>
                <w:sz w:val="16"/>
              </w:rPr>
              <w:t>Likely</w:t>
            </w:r>
          </w:p>
        </w:tc>
        <w:tc>
          <w:tcPr>
            <w:tcW w:type="dxa" w:w="177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914"/>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5"/>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7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5"/>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7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0.0000212</w:t>
            </w:r>
          </w:p>
        </w:tc>
        <w:tc>
          <w:tcPr>
            <w:tcW w:type="dxa" w:w="1455"/>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0.00212%</w:t>
            </w:r>
          </w:p>
        </w:tc>
        <w:tc>
          <w:tcPr>
            <w:tcW w:type="dxa" w:w="1037"/>
          </w:tcPr>
          <w:p>
            <w:pPr>
              <w:spacing w:after="0"/>
              <w:jc w:val="left"/>
            </w:pPr>
          </w:p>
        </w:tc>
        <w:tc>
          <w:tcPr>
            <w:tcW w:type="dxa" w:w="177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91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29.7</w:t>
            </w:r>
          </w:p>
        </w:tc>
        <w:tc>
          <w:tcPr>
            <w:tcW w:type="dxa" w:w="1455"/>
          </w:tcPr>
          <w:p>
            <w:pPr>
              <w:spacing w:after="0"/>
              <w:jc w:val="left"/>
            </w:pPr>
            <w:r>
              <w:rPr>
                <w:sz w:val="16"/>
              </w:rPr>
              <w:t>event-days per year</w:t>
            </w:r>
          </w:p>
        </w:tc>
        <w:tc>
          <w:tcPr>
            <w:tcW w:type="dxa" w:w="1578"/>
          </w:tcPr>
          <w:p>
            <w:pPr>
              <w:spacing w:after="0"/>
              <w:jc w:val="left"/>
            </w:pPr>
            <w:r>
              <w:rPr>
                <w:sz w:val="16"/>
              </w:rPr>
              <w:t>about 29.7 days per year</w:t>
            </w:r>
          </w:p>
        </w:tc>
        <w:tc>
          <w:tcPr>
            <w:tcW w:type="dxa" w:w="1037"/>
          </w:tcPr>
          <w:p>
            <w:pPr>
              <w:spacing w:after="0"/>
              <w:jc w:val="left"/>
            </w:pPr>
            <w:r>
              <w:rPr>
                <w:sz w:val="16"/>
              </w:rPr>
              <w:t>Highly likely</w:t>
            </w:r>
          </w:p>
        </w:tc>
        <w:tc>
          <w:tcPr>
            <w:tcW w:type="dxa" w:w="1776"/>
          </w:tcPr>
          <w:p>
            <w:pPr>
              <w:spacing w:after="0"/>
              <w:jc w:val="left"/>
            </w:pPr>
            <w:r>
              <w:rPr>
                <w:sz w:val="16"/>
              </w:rPr>
              <w:t>event-days in 30 of 30 years, 1996 to 2025 (100%)</w:t>
            </w:r>
          </w:p>
        </w:tc>
        <w:tc>
          <w:tcPr>
            <w:tcW w:type="dxa" w:w="1523"/>
          </w:tcPr>
          <w:p>
            <w:pPr>
              <w:spacing w:after="0"/>
              <w:jc w:val="right"/>
            </w:pPr>
            <w:r>
              <w:rPr>
                <w:sz w:val="16"/>
              </w:rPr>
              <w:t>564</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91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485</w:t>
            </w:r>
          </w:p>
        </w:tc>
        <w:tc>
          <w:tcPr>
            <w:tcW w:type="dxa" w:w="1476"/>
          </w:tcPr>
          <w:p>
            <w:pPr>
              <w:spacing w:after="0"/>
              <w:jc w:val="right"/>
            </w:pPr>
            <w:r>
              <w:rPr>
                <w:sz w:val="16"/>
              </w:rPr>
              <w:t>30</w:t>
            </w:r>
          </w:p>
        </w:tc>
        <w:tc>
          <w:tcPr>
            <w:tcW w:type="dxa" w:w="1476"/>
          </w:tcPr>
          <w:p>
            <w:pPr>
              <w:spacing w:after="0"/>
              <w:jc w:val="right"/>
            </w:pPr>
            <w:r>
              <w:rPr>
                <w:sz w:val="16"/>
              </w:rPr>
              <w:t>16.2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4 of 24</w:t>
            </w:r>
          </w:p>
        </w:tc>
        <w:tc>
          <w:tcPr>
            <w:tcW w:type="dxa" w:w="876"/>
          </w:tcPr>
          <w:p>
            <w:pPr>
              <w:spacing w:after="0"/>
              <w:jc w:val="right"/>
            </w:pPr>
            <w:r>
              <w:rPr>
                <w:sz w:val="16"/>
              </w:rPr>
              <w:t>28.0</w:t>
            </w:r>
          </w:p>
        </w:tc>
        <w:tc>
          <w:tcPr>
            <w:tcW w:type="dxa" w:w="680"/>
          </w:tcPr>
          <w:p>
            <w:pPr>
              <w:spacing w:after="0"/>
              <w:jc w:val="right"/>
            </w:pPr>
            <w:r>
              <w:rPr>
                <w:sz w:val="16"/>
              </w:rPr>
              <w:t>28.4</w:t>
            </w:r>
          </w:p>
        </w:tc>
        <w:tc>
          <w:tcPr>
            <w:tcW w:type="dxa" w:w="648"/>
          </w:tcPr>
          <w:p>
            <w:pPr>
              <w:spacing w:after="0"/>
              <w:jc w:val="right"/>
            </w:pPr>
            <w:r>
              <w:rPr>
                <w:sz w:val="16"/>
              </w:rPr>
              <w:t>30.9</w:t>
            </w:r>
          </w:p>
        </w:tc>
        <w:tc>
          <w:tcPr>
            <w:tcW w:type="dxa" w:w="3520"/>
          </w:tcPr>
          <w:p>
            <w:pPr>
              <w:spacing w:after="0"/>
              <w:jc w:val="left"/>
            </w:pPr>
            <w:r>
              <w:rPr>
                <w:sz w:val="16"/>
              </w:rPr>
              <w:t>Very Low 4, Not Applicable 20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24 of 24</w:t>
            </w:r>
          </w:p>
        </w:tc>
        <w:tc>
          <w:tcPr>
            <w:tcW w:type="dxa" w:w="876"/>
          </w:tcPr>
          <w:p>
            <w:pPr>
              <w:spacing w:after="0"/>
              <w:jc w:val="right"/>
            </w:pPr>
            <w:r>
              <w:rPr>
                <w:sz w:val="16"/>
              </w:rPr>
              <w:t>93.2</w:t>
            </w:r>
          </w:p>
        </w:tc>
        <w:tc>
          <w:tcPr>
            <w:tcW w:type="dxa" w:w="680"/>
          </w:tcPr>
          <w:p>
            <w:pPr>
              <w:spacing w:after="0"/>
              <w:jc w:val="right"/>
            </w:pPr>
            <w:r>
              <w:rPr>
                <w:sz w:val="16"/>
              </w:rPr>
              <w:t>97.8</w:t>
            </w:r>
          </w:p>
        </w:tc>
        <w:tc>
          <w:tcPr>
            <w:tcW w:type="dxa" w:w="648"/>
          </w:tcPr>
          <w:p>
            <w:pPr>
              <w:spacing w:after="0"/>
              <w:jc w:val="right"/>
            </w:pPr>
            <w:r>
              <w:rPr>
                <w:sz w:val="16"/>
              </w:rPr>
              <w:t>99.5</w:t>
            </w:r>
          </w:p>
        </w:tc>
        <w:tc>
          <w:tcPr>
            <w:tcW w:type="dxa" w:w="3520"/>
          </w:tcPr>
          <w:p>
            <w:pPr>
              <w:spacing w:after="0"/>
              <w:jc w:val="left"/>
            </w:pPr>
            <w:r>
              <w:rPr>
                <w:sz w:val="16"/>
              </w:rPr>
              <w:t>Very High 20, Relatively High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20 of 24</w:t>
            </w:r>
          </w:p>
        </w:tc>
        <w:tc>
          <w:tcPr>
            <w:tcW w:type="dxa" w:w="876"/>
          </w:tcPr>
          <w:p>
            <w:pPr>
              <w:spacing w:after="0"/>
              <w:jc w:val="right"/>
            </w:pPr>
            <w:r>
              <w:rPr>
                <w:sz w:val="16"/>
              </w:rPr>
              <w:t>71.7</w:t>
            </w:r>
          </w:p>
        </w:tc>
        <w:tc>
          <w:tcPr>
            <w:tcW w:type="dxa" w:w="680"/>
          </w:tcPr>
          <w:p>
            <w:pPr>
              <w:spacing w:after="0"/>
              <w:jc w:val="right"/>
            </w:pPr>
            <w:r>
              <w:rPr>
                <w:sz w:val="16"/>
              </w:rPr>
              <w:t>81.9</w:t>
            </w:r>
          </w:p>
        </w:tc>
        <w:tc>
          <w:tcPr>
            <w:tcW w:type="dxa" w:w="648"/>
          </w:tcPr>
          <w:p>
            <w:pPr>
              <w:spacing w:after="0"/>
              <w:jc w:val="right"/>
            </w:pPr>
            <w:r>
              <w:rPr>
                <w:sz w:val="16"/>
              </w:rPr>
              <w:t>90.2</w:t>
            </w:r>
          </w:p>
        </w:tc>
        <w:tc>
          <w:tcPr>
            <w:tcW w:type="dxa" w:w="3520"/>
          </w:tcPr>
          <w:p>
            <w:pPr>
              <w:spacing w:after="0"/>
              <w:jc w:val="left"/>
            </w:pPr>
            <w:r>
              <w:rPr>
                <w:sz w:val="16"/>
              </w:rPr>
              <w:t>Relatively Low 17, Very Low 3, No Rating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24 of 24</w:t>
            </w:r>
          </w:p>
        </w:tc>
        <w:tc>
          <w:tcPr>
            <w:tcW w:type="dxa" w:w="876"/>
          </w:tcPr>
          <w:p>
            <w:pPr>
              <w:spacing w:after="0"/>
              <w:jc w:val="right"/>
            </w:pPr>
            <w:r>
              <w:rPr>
                <w:sz w:val="16"/>
              </w:rPr>
              <w:t>45.1</w:t>
            </w:r>
          </w:p>
        </w:tc>
        <w:tc>
          <w:tcPr>
            <w:tcW w:type="dxa" w:w="680"/>
          </w:tcPr>
          <w:p>
            <w:pPr>
              <w:spacing w:after="0"/>
              <w:jc w:val="right"/>
            </w:pPr>
            <w:r>
              <w:rPr>
                <w:sz w:val="16"/>
              </w:rPr>
              <w:t>60.1</w:t>
            </w:r>
          </w:p>
        </w:tc>
        <w:tc>
          <w:tcPr>
            <w:tcW w:type="dxa" w:w="648"/>
          </w:tcPr>
          <w:p>
            <w:pPr>
              <w:spacing w:after="0"/>
              <w:jc w:val="right"/>
            </w:pPr>
            <w:r>
              <w:rPr>
                <w:sz w:val="16"/>
              </w:rPr>
              <w:t>80.5</w:t>
            </w:r>
          </w:p>
        </w:tc>
        <w:tc>
          <w:tcPr>
            <w:tcW w:type="dxa" w:w="3520"/>
          </w:tcPr>
          <w:p>
            <w:pPr>
              <w:spacing w:after="0"/>
              <w:jc w:val="left"/>
            </w:pPr>
            <w:r>
              <w:rPr>
                <w:sz w:val="16"/>
              </w:rPr>
              <w:t>Relatively Moderate 1, Relatively Low 23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24 of 24</w:t>
            </w:r>
          </w:p>
        </w:tc>
        <w:tc>
          <w:tcPr>
            <w:tcW w:type="dxa" w:w="876"/>
          </w:tcPr>
          <w:p>
            <w:pPr>
              <w:spacing w:after="0"/>
              <w:jc w:val="right"/>
            </w:pPr>
            <w:r>
              <w:rPr>
                <w:sz w:val="16"/>
              </w:rPr>
              <w:t>29.7</w:t>
            </w:r>
          </w:p>
        </w:tc>
        <w:tc>
          <w:tcPr>
            <w:tcW w:type="dxa" w:w="680"/>
          </w:tcPr>
          <w:p>
            <w:pPr>
              <w:spacing w:after="0"/>
              <w:jc w:val="right"/>
            </w:pPr>
            <w:r>
              <w:rPr>
                <w:sz w:val="16"/>
              </w:rPr>
              <w:t>41.2</w:t>
            </w:r>
          </w:p>
        </w:tc>
        <w:tc>
          <w:tcPr>
            <w:tcW w:type="dxa" w:w="648"/>
          </w:tcPr>
          <w:p>
            <w:pPr>
              <w:spacing w:after="0"/>
              <w:jc w:val="right"/>
            </w:pPr>
            <w:r>
              <w:rPr>
                <w:sz w:val="16"/>
              </w:rPr>
              <w:t>55.1</w:t>
            </w:r>
          </w:p>
        </w:tc>
        <w:tc>
          <w:tcPr>
            <w:tcW w:type="dxa" w:w="3520"/>
          </w:tcPr>
          <w:p>
            <w:pPr>
              <w:spacing w:after="0"/>
              <w:jc w:val="left"/>
            </w:pPr>
            <w:r>
              <w:rPr>
                <w:sz w:val="16"/>
              </w:rPr>
              <w:t>Relatively Low 19, Very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24 of 24</w:t>
            </w:r>
          </w:p>
        </w:tc>
        <w:tc>
          <w:tcPr>
            <w:tcW w:type="dxa" w:w="876"/>
          </w:tcPr>
          <w:p>
            <w:pPr>
              <w:spacing w:after="0"/>
              <w:jc w:val="right"/>
            </w:pPr>
            <w:r>
              <w:rPr>
                <w:sz w:val="16"/>
              </w:rPr>
              <w:t>2.1</w:t>
            </w:r>
          </w:p>
        </w:tc>
        <w:tc>
          <w:tcPr>
            <w:tcW w:type="dxa" w:w="680"/>
          </w:tcPr>
          <w:p>
            <w:pPr>
              <w:spacing w:after="0"/>
              <w:jc w:val="right"/>
            </w:pPr>
            <w:r>
              <w:rPr>
                <w:sz w:val="16"/>
              </w:rPr>
              <w:t>2.6</w:t>
            </w:r>
          </w:p>
        </w:tc>
        <w:tc>
          <w:tcPr>
            <w:tcW w:type="dxa" w:w="648"/>
          </w:tcPr>
          <w:p>
            <w:pPr>
              <w:spacing w:after="0"/>
              <w:jc w:val="right"/>
            </w:pPr>
            <w:r>
              <w:rPr>
                <w:sz w:val="16"/>
              </w:rPr>
              <w:t>3.5</w:t>
            </w:r>
          </w:p>
        </w:tc>
        <w:tc>
          <w:tcPr>
            <w:tcW w:type="dxa" w:w="3520"/>
          </w:tcPr>
          <w:p>
            <w:pPr>
              <w:spacing w:after="0"/>
              <w:jc w:val="left"/>
            </w:pPr>
            <w:r>
              <w:rPr>
                <w:sz w:val="16"/>
              </w:rPr>
              <w:t>Very Low 24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24 of 24</w:t>
            </w:r>
          </w:p>
        </w:tc>
        <w:tc>
          <w:tcPr>
            <w:tcW w:type="dxa" w:w="876"/>
          </w:tcPr>
          <w:p>
            <w:pPr>
              <w:spacing w:after="0"/>
              <w:jc w:val="right"/>
            </w:pPr>
            <w:r>
              <w:rPr>
                <w:sz w:val="16"/>
              </w:rPr>
              <w:t>67.5</w:t>
            </w:r>
          </w:p>
        </w:tc>
        <w:tc>
          <w:tcPr>
            <w:tcW w:type="dxa" w:w="680"/>
          </w:tcPr>
          <w:p>
            <w:pPr>
              <w:spacing w:after="0"/>
              <w:jc w:val="right"/>
            </w:pPr>
            <w:r>
              <w:rPr>
                <w:sz w:val="16"/>
              </w:rPr>
              <w:t>79.0</w:t>
            </w:r>
          </w:p>
        </w:tc>
        <w:tc>
          <w:tcPr>
            <w:tcW w:type="dxa" w:w="648"/>
          </w:tcPr>
          <w:p>
            <w:pPr>
              <w:spacing w:after="0"/>
              <w:jc w:val="right"/>
            </w:pPr>
            <w:r>
              <w:rPr>
                <w:sz w:val="16"/>
              </w:rPr>
              <w:t>84.2</w:t>
            </w:r>
          </w:p>
        </w:tc>
        <w:tc>
          <w:tcPr>
            <w:tcW w:type="dxa" w:w="3520"/>
          </w:tcPr>
          <w:p>
            <w:pPr>
              <w:spacing w:after="0"/>
              <w:jc w:val="left"/>
            </w:pPr>
            <w:r>
              <w:rPr>
                <w:sz w:val="16"/>
              </w:rPr>
              <w:t>Relatively Moderate 13, Relatively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24 of 24</w:t>
            </w:r>
          </w:p>
        </w:tc>
        <w:tc>
          <w:tcPr>
            <w:tcW w:type="dxa" w:w="876"/>
          </w:tcPr>
          <w:p>
            <w:pPr>
              <w:spacing w:after="0"/>
              <w:jc w:val="right"/>
            </w:pPr>
            <w:r>
              <w:rPr>
                <w:sz w:val="16"/>
              </w:rPr>
              <w:t>8.0</w:t>
            </w:r>
          </w:p>
        </w:tc>
        <w:tc>
          <w:tcPr>
            <w:tcW w:type="dxa" w:w="680"/>
          </w:tcPr>
          <w:p>
            <w:pPr>
              <w:spacing w:after="0"/>
              <w:jc w:val="right"/>
            </w:pPr>
            <w:r>
              <w:rPr>
                <w:sz w:val="16"/>
              </w:rPr>
              <w:t>65.6</w:t>
            </w:r>
          </w:p>
        </w:tc>
        <w:tc>
          <w:tcPr>
            <w:tcW w:type="dxa" w:w="648"/>
          </w:tcPr>
          <w:p>
            <w:pPr>
              <w:spacing w:after="0"/>
              <w:jc w:val="right"/>
            </w:pPr>
            <w:r>
              <w:rPr>
                <w:sz w:val="16"/>
              </w:rPr>
              <w:t>86.3</w:t>
            </w:r>
          </w:p>
        </w:tc>
        <w:tc>
          <w:tcPr>
            <w:tcW w:type="dxa" w:w="3520"/>
          </w:tcPr>
          <w:p>
            <w:pPr>
              <w:spacing w:after="0"/>
              <w:jc w:val="left"/>
            </w:pPr>
            <w:r>
              <w:rPr>
                <w:sz w:val="16"/>
              </w:rPr>
              <w:t>Relatively Moderate 10, Relatively Low 8, Very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24 of 24</w:t>
            </w:r>
          </w:p>
        </w:tc>
        <w:tc>
          <w:tcPr>
            <w:tcW w:type="dxa" w:w="876"/>
          </w:tcPr>
          <w:p>
            <w:pPr>
              <w:spacing w:after="0"/>
              <w:jc w:val="right"/>
            </w:pPr>
            <w:r>
              <w:rPr>
                <w:sz w:val="16"/>
              </w:rPr>
              <w:t>13.5</w:t>
            </w:r>
          </w:p>
        </w:tc>
        <w:tc>
          <w:tcPr>
            <w:tcW w:type="dxa" w:w="680"/>
          </w:tcPr>
          <w:p>
            <w:pPr>
              <w:spacing w:after="0"/>
              <w:jc w:val="right"/>
            </w:pPr>
            <w:r>
              <w:rPr>
                <w:sz w:val="16"/>
              </w:rPr>
              <w:t>55.2</w:t>
            </w:r>
          </w:p>
        </w:tc>
        <w:tc>
          <w:tcPr>
            <w:tcW w:type="dxa" w:w="648"/>
          </w:tcPr>
          <w:p>
            <w:pPr>
              <w:spacing w:after="0"/>
              <w:jc w:val="right"/>
            </w:pPr>
            <w:r>
              <w:rPr>
                <w:sz w:val="16"/>
              </w:rPr>
              <w:t>87.4</w:t>
            </w:r>
          </w:p>
        </w:tc>
        <w:tc>
          <w:tcPr>
            <w:tcW w:type="dxa" w:w="3520"/>
          </w:tcPr>
          <w:p>
            <w:pPr>
              <w:spacing w:after="0"/>
              <w:jc w:val="left"/>
            </w:pPr>
            <w:r>
              <w:rPr>
                <w:sz w:val="16"/>
              </w:rPr>
              <w:t>Relatively High 2, Relatively Moderate 15, Relatively Low 6,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24 of 24</w:t>
            </w:r>
          </w:p>
        </w:tc>
        <w:tc>
          <w:tcPr>
            <w:tcW w:type="dxa" w:w="876"/>
          </w:tcPr>
          <w:p>
            <w:pPr>
              <w:spacing w:after="0"/>
              <w:jc w:val="right"/>
            </w:pPr>
            <w:r>
              <w:rPr>
                <w:sz w:val="16"/>
              </w:rPr>
              <w:t>48.9</w:t>
            </w:r>
          </w:p>
        </w:tc>
        <w:tc>
          <w:tcPr>
            <w:tcW w:type="dxa" w:w="680"/>
          </w:tcPr>
          <w:p>
            <w:pPr>
              <w:spacing w:after="0"/>
              <w:jc w:val="right"/>
            </w:pPr>
            <w:r>
              <w:rPr>
                <w:sz w:val="16"/>
              </w:rPr>
              <w:t>80.0</w:t>
            </w:r>
          </w:p>
        </w:tc>
        <w:tc>
          <w:tcPr>
            <w:tcW w:type="dxa" w:w="648"/>
          </w:tcPr>
          <w:p>
            <w:pPr>
              <w:spacing w:after="0"/>
              <w:jc w:val="right"/>
            </w:pPr>
            <w:r>
              <w:rPr>
                <w:sz w:val="16"/>
              </w:rPr>
              <w:t>98.2</w:t>
            </w:r>
          </w:p>
        </w:tc>
        <w:tc>
          <w:tcPr>
            <w:tcW w:type="dxa" w:w="3520"/>
          </w:tcPr>
          <w:p>
            <w:pPr>
              <w:spacing w:after="0"/>
              <w:jc w:val="left"/>
            </w:pPr>
            <w:r>
              <w:rPr>
                <w:sz w:val="16"/>
              </w:rPr>
              <w:t>Relatively Moderate 1, Relatively Low 9, Very Low 14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24 of 24</w:t>
            </w:r>
          </w:p>
        </w:tc>
        <w:tc>
          <w:tcPr>
            <w:tcW w:type="dxa" w:w="876"/>
          </w:tcPr>
          <w:p>
            <w:pPr>
              <w:spacing w:after="0"/>
              <w:jc w:val="right"/>
            </w:pPr>
            <w:r>
              <w:rPr>
                <w:sz w:val="16"/>
              </w:rPr>
              <w:t>28.9</w:t>
            </w:r>
          </w:p>
        </w:tc>
        <w:tc>
          <w:tcPr>
            <w:tcW w:type="dxa" w:w="680"/>
          </w:tcPr>
          <w:p>
            <w:pPr>
              <w:spacing w:after="0"/>
              <w:jc w:val="right"/>
            </w:pPr>
            <w:r>
              <w:rPr>
                <w:sz w:val="16"/>
              </w:rPr>
              <w:t>47.3</w:t>
            </w:r>
          </w:p>
        </w:tc>
        <w:tc>
          <w:tcPr>
            <w:tcW w:type="dxa" w:w="648"/>
          </w:tcPr>
          <w:p>
            <w:pPr>
              <w:spacing w:after="0"/>
              <w:jc w:val="right"/>
            </w:pPr>
            <w:r>
              <w:rPr>
                <w:sz w:val="16"/>
              </w:rPr>
              <w:t>61.9</w:t>
            </w:r>
          </w:p>
        </w:tc>
        <w:tc>
          <w:tcPr>
            <w:tcW w:type="dxa" w:w="3520"/>
          </w:tcPr>
          <w:p>
            <w:pPr>
              <w:spacing w:after="0"/>
              <w:jc w:val="left"/>
            </w:pPr>
            <w:r>
              <w:rPr>
                <w:sz w:val="16"/>
              </w:rPr>
              <w:t>Relatively Moderate 6, Relatively Low 18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24 of 24</w:t>
            </w:r>
          </w:p>
        </w:tc>
        <w:tc>
          <w:tcPr>
            <w:tcW w:type="dxa" w:w="876"/>
          </w:tcPr>
          <w:p>
            <w:pPr>
              <w:spacing w:after="0"/>
              <w:jc w:val="right"/>
            </w:pPr>
            <w:r>
              <w:rPr>
                <w:sz w:val="16"/>
              </w:rPr>
              <w:t>42.1</w:t>
            </w:r>
          </w:p>
        </w:tc>
        <w:tc>
          <w:tcPr>
            <w:tcW w:type="dxa" w:w="680"/>
          </w:tcPr>
          <w:p>
            <w:pPr>
              <w:spacing w:after="0"/>
              <w:jc w:val="right"/>
            </w:pPr>
            <w:r>
              <w:rPr>
                <w:sz w:val="16"/>
              </w:rPr>
              <w:t>61.1</w:t>
            </w:r>
          </w:p>
        </w:tc>
        <w:tc>
          <w:tcPr>
            <w:tcW w:type="dxa" w:w="648"/>
          </w:tcPr>
          <w:p>
            <w:pPr>
              <w:spacing w:after="0"/>
              <w:jc w:val="right"/>
            </w:pPr>
            <w:r>
              <w:rPr>
                <w:sz w:val="16"/>
              </w:rPr>
              <w:t>77.7</w:t>
            </w:r>
          </w:p>
        </w:tc>
        <w:tc>
          <w:tcPr>
            <w:tcW w:type="dxa" w:w="3520"/>
          </w:tcPr>
          <w:p>
            <w:pPr>
              <w:spacing w:after="0"/>
              <w:jc w:val="left"/>
            </w:pPr>
            <w:r>
              <w:rPr>
                <w:sz w:val="16"/>
              </w:rPr>
              <w:t>Relatively Moderate 19,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24 of 24</w:t>
            </w:r>
          </w:p>
        </w:tc>
        <w:tc>
          <w:tcPr>
            <w:tcW w:type="dxa" w:w="876"/>
          </w:tcPr>
          <w:p>
            <w:pPr>
              <w:spacing w:after="0"/>
              <w:jc w:val="right"/>
            </w:pPr>
            <w:r>
              <w:rPr>
                <w:sz w:val="16"/>
              </w:rPr>
              <w:t>5.8</w:t>
            </w:r>
          </w:p>
        </w:tc>
        <w:tc>
          <w:tcPr>
            <w:tcW w:type="dxa" w:w="680"/>
          </w:tcPr>
          <w:p>
            <w:pPr>
              <w:spacing w:after="0"/>
              <w:jc w:val="right"/>
            </w:pPr>
            <w:r>
              <w:rPr>
                <w:sz w:val="16"/>
              </w:rPr>
              <w:t>13.7</w:t>
            </w:r>
          </w:p>
        </w:tc>
        <w:tc>
          <w:tcPr>
            <w:tcW w:type="dxa" w:w="648"/>
          </w:tcPr>
          <w:p>
            <w:pPr>
              <w:spacing w:after="0"/>
              <w:jc w:val="right"/>
            </w:pPr>
            <w:r>
              <w:rPr>
                <w:sz w:val="16"/>
              </w:rPr>
              <w:t>25.5</w:t>
            </w:r>
          </w:p>
        </w:tc>
        <w:tc>
          <w:tcPr>
            <w:tcW w:type="dxa" w:w="3520"/>
          </w:tcPr>
          <w:p>
            <w:pPr>
              <w:spacing w:after="0"/>
              <w:jc w:val="left"/>
            </w:pPr>
            <w:r>
              <w:rPr>
                <w:sz w:val="16"/>
              </w:rPr>
              <w:t>Very Low 24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24 of 24</w:t>
            </w:r>
          </w:p>
        </w:tc>
        <w:tc>
          <w:tcPr>
            <w:tcW w:type="dxa" w:w="876"/>
          </w:tcPr>
          <w:p>
            <w:pPr>
              <w:spacing w:after="0"/>
              <w:jc w:val="right"/>
            </w:pPr>
            <w:r>
              <w:rPr>
                <w:sz w:val="16"/>
              </w:rPr>
              <w:t>38.7</w:t>
            </w:r>
          </w:p>
        </w:tc>
        <w:tc>
          <w:tcPr>
            <w:tcW w:type="dxa" w:w="680"/>
          </w:tcPr>
          <w:p>
            <w:pPr>
              <w:spacing w:after="0"/>
              <w:jc w:val="right"/>
            </w:pPr>
            <w:r>
              <w:rPr>
                <w:sz w:val="16"/>
              </w:rPr>
              <w:t>53.8</w:t>
            </w:r>
          </w:p>
        </w:tc>
        <w:tc>
          <w:tcPr>
            <w:tcW w:type="dxa" w:w="648"/>
          </w:tcPr>
          <w:p>
            <w:pPr>
              <w:spacing w:after="0"/>
              <w:jc w:val="right"/>
            </w:pPr>
            <w:r>
              <w:rPr>
                <w:sz w:val="16"/>
              </w:rPr>
              <w:t>72.6</w:t>
            </w:r>
          </w:p>
        </w:tc>
        <w:tc>
          <w:tcPr>
            <w:tcW w:type="dxa" w:w="3520"/>
          </w:tcPr>
          <w:p>
            <w:pPr>
              <w:spacing w:after="0"/>
              <w:jc w:val="left"/>
            </w:pPr>
            <w:r>
              <w:rPr>
                <w:sz w:val="16"/>
              </w:rPr>
              <w:t>Relatively Low 2, Very Low 22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24 of 24</w:t>
            </w:r>
          </w:p>
        </w:tc>
        <w:tc>
          <w:tcPr>
            <w:tcW w:type="dxa" w:w="876"/>
          </w:tcPr>
          <w:p>
            <w:pPr>
              <w:spacing w:after="0"/>
              <w:jc w:val="right"/>
            </w:pPr>
            <w:r>
              <w:rPr>
                <w:sz w:val="16"/>
              </w:rPr>
              <w:t>97.6</w:t>
            </w:r>
          </w:p>
        </w:tc>
        <w:tc>
          <w:tcPr>
            <w:tcW w:type="dxa" w:w="680"/>
          </w:tcPr>
          <w:p>
            <w:pPr>
              <w:spacing w:after="0"/>
              <w:jc w:val="right"/>
            </w:pPr>
            <w:r>
              <w:rPr>
                <w:sz w:val="16"/>
              </w:rPr>
              <w:t>99.4</w:t>
            </w:r>
          </w:p>
        </w:tc>
        <w:tc>
          <w:tcPr>
            <w:tcW w:type="dxa" w:w="648"/>
          </w:tcPr>
          <w:p>
            <w:pPr>
              <w:spacing w:after="0"/>
              <w:jc w:val="right"/>
            </w:pPr>
            <w:r>
              <w:rPr>
                <w:sz w:val="16"/>
              </w:rPr>
              <w:t>99.9</w:t>
            </w:r>
          </w:p>
        </w:tc>
        <w:tc>
          <w:tcPr>
            <w:tcW w:type="dxa" w:w="3520"/>
          </w:tcPr>
          <w:p>
            <w:pPr>
              <w:spacing w:after="0"/>
              <w:jc w:val="left"/>
            </w:pPr>
            <w:r>
              <w:rPr>
                <w:sz w:val="16"/>
              </w:rPr>
              <w:t>Very High 24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8"/>
        <w:gridCol w:w="1037"/>
        <w:gridCol w:w="2485"/>
        <w:gridCol w:w="2017"/>
        <w:gridCol w:w="1448"/>
        <w:gridCol w:w="1704"/>
        <w:gridCol w:w="3892"/>
      </w:tblGrid>
      <w:tr>
        <w:trPr>
          <w:cantSplit/>
          <w:tblHeader/>
        </w:trPr>
        <w:tc>
          <w:tcPr>
            <w:tcW w:type="dxa" w:w="1528"/>
            <w:shd w:val="clear" w:color="auto" w:fill="E8E8E8"/>
          </w:tcPr>
          <w:p>
            <w:pPr>
              <w:spacing w:after="0"/>
              <w:jc w:val="left"/>
            </w:pPr>
            <w:r>
              <w:rPr>
                <w:b/>
                <w:sz w:val="16"/>
              </w:rPr>
              <w:t>Member</w:t>
            </w:r>
          </w:p>
        </w:tc>
        <w:tc>
          <w:tcPr>
            <w:tcW w:type="dxa" w:w="1037"/>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Plan status</w:t>
            </w:r>
          </w:p>
        </w:tc>
        <w:tc>
          <w:tcPr>
            <w:tcW w:type="dxa" w:w="20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92"/>
            <w:shd w:val="clear" w:color="auto" w:fill="E8E8E8"/>
          </w:tcPr>
          <w:p>
            <w:pPr>
              <w:spacing w:after="0"/>
              <w:jc w:val="left"/>
            </w:pPr>
            <w:r>
              <w:rPr>
                <w:b/>
                <w:sz w:val="16"/>
              </w:rPr>
              <w:t>Notes</w:t>
            </w:r>
          </w:p>
        </w:tc>
      </w:tr>
      <w:tr>
        <w:trPr>
          <w:cantSplit/>
        </w:trPr>
        <w:tc>
          <w:tcPr>
            <w:tcW w:type="dxa" w:w="1528"/>
          </w:tcPr>
          <w:p>
            <w:pPr>
              <w:spacing w:after="0"/>
              <w:jc w:val="left"/>
            </w:pPr>
            <w:r>
              <w:rPr>
                <w:sz w:val="16"/>
              </w:rPr>
              <w:t>Aroostook County</w:t>
            </w:r>
          </w:p>
        </w:tc>
        <w:tc>
          <w:tcPr>
            <w:tcW w:type="dxa" w:w="1037"/>
          </w:tcPr>
          <w:p>
            <w:pPr>
              <w:spacing w:after="0"/>
              <w:jc w:val="left"/>
            </w:pPr>
            <w:r>
              <w:rPr>
                <w:sz w:val="16"/>
              </w:rPr>
              <w:t>County</w:t>
            </w:r>
          </w:p>
        </w:tc>
        <w:tc>
          <w:tcPr>
            <w:tcW w:type="dxa" w:w="2485"/>
          </w:tcPr>
          <w:p>
            <w:pPr>
              <w:spacing w:after="0"/>
              <w:jc w:val="left"/>
            </w:pPr>
            <w:r>
              <w:rPr>
                <w:sz w:val="16"/>
              </w:rPr>
              <w:t>Approved, expires 2026-10-16</w:t>
            </w:r>
          </w:p>
        </w:tc>
        <w:tc>
          <w:tcPr>
            <w:tcW w:type="dxa" w:w="2017"/>
          </w:tcPr>
          <w:p>
            <w:pPr>
              <w:spacing w:after="0"/>
              <w:jc w:val="right"/>
            </w:pPr>
          </w:p>
        </w:tc>
        <w:tc>
          <w:tcPr>
            <w:tcW w:type="dxa" w:w="1448"/>
          </w:tcPr>
          <w:p>
            <w:pPr>
              <w:spacing w:after="0"/>
              <w:jc w:val="right"/>
            </w:pPr>
            <w:r>
              <w:rPr>
                <w:sz w:val="16"/>
              </w:rPr>
              <w:t>$54,948.20</w:t>
            </w:r>
          </w:p>
        </w:tc>
        <w:tc>
          <w:tcPr>
            <w:tcW w:type="dxa" w:w="1704"/>
          </w:tcPr>
          <w:p>
            <w:pPr>
              <w:spacing w:after="0"/>
              <w:jc w:val="right"/>
            </w:pPr>
            <w:r>
              <w:rPr>
                <w:sz w:val="16"/>
              </w:rPr>
              <w:t>0; 0</w:t>
            </w:r>
          </w:p>
        </w:tc>
        <w:tc>
          <w:tcPr>
            <w:tcW w:type="dxa" w:w="3892"/>
          </w:tcPr>
          <w:p>
            <w:pPr>
              <w:spacing w:after="0"/>
              <w:jc w:val="left"/>
            </w:pPr>
            <w:r>
              <w:rPr>
                <w:sz w:val="16"/>
              </w:rPr>
              <w:t>No NFIP community ID on this member's plan row. Includes $6,786.49 for declarations not counted as hazard incidents (DR-4522-ME).</w:t>
            </w:r>
          </w:p>
        </w:tc>
      </w:tr>
      <w:tr>
        <w:trPr>
          <w:cantSplit/>
        </w:trPr>
        <w:tc>
          <w:tcPr>
            <w:tcW w:type="dxa" w:w="1528"/>
          </w:tcPr>
          <w:p>
            <w:pPr>
              <w:spacing w:after="0"/>
              <w:jc w:val="left"/>
            </w:pPr>
            <w:r>
              <w:rPr>
                <w:sz w:val="16"/>
              </w:rPr>
              <w:t>Caribou city</w:t>
            </w:r>
          </w:p>
        </w:tc>
        <w:tc>
          <w:tcPr>
            <w:tcW w:type="dxa" w:w="1037"/>
          </w:tcPr>
          <w:p>
            <w:pPr>
              <w:spacing w:after="0"/>
              <w:jc w:val="left"/>
            </w:pPr>
            <w:r>
              <w:rPr>
                <w:sz w:val="16"/>
              </w:rPr>
              <w:t>City</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$546,940</w:t>
            </w:r>
          </w:p>
        </w:tc>
        <w:tc>
          <w:tcPr>
            <w:tcW w:type="dxa" w:w="1704"/>
          </w:tcPr>
          <w:p>
            <w:pPr>
              <w:spacing w:after="0"/>
              <w:jc w:val="right"/>
            </w:pPr>
            <w:r>
              <w:rPr>
                <w:sz w:val="16"/>
              </w:rPr>
              <w:t>29; 0</w:t>
            </w:r>
          </w:p>
        </w:tc>
        <w:tc>
          <w:tcPr>
            <w:tcW w:type="dxa" w:w="3892"/>
          </w:tcPr>
          <w:p>
            <w:pPr>
              <w:spacing w:after="0"/>
              <w:jc w:val="left"/>
            </w:pPr>
          </w:p>
        </w:tc>
      </w:tr>
      <w:tr>
        <w:trPr>
          <w:cantSplit/>
        </w:trPr>
        <w:tc>
          <w:tcPr>
            <w:tcW w:type="dxa" w:w="1528"/>
          </w:tcPr>
          <w:p>
            <w:pPr>
              <w:spacing w:after="0"/>
              <w:jc w:val="left"/>
            </w:pPr>
            <w:r>
              <w:rPr>
                <w:sz w:val="16"/>
              </w:rPr>
              <w:t>Presque Isle city</w:t>
            </w:r>
          </w:p>
        </w:tc>
        <w:tc>
          <w:tcPr>
            <w:tcW w:type="dxa" w:w="1037"/>
          </w:tcPr>
          <w:p>
            <w:pPr>
              <w:spacing w:after="0"/>
              <w:jc w:val="left"/>
            </w:pPr>
            <w:r>
              <w:rPr>
                <w:sz w:val="16"/>
              </w:rPr>
              <w:t>City</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$254,705.14</w:t>
            </w:r>
          </w:p>
        </w:tc>
        <w:tc>
          <w:tcPr>
            <w:tcW w:type="dxa" w:w="1704"/>
          </w:tcPr>
          <w:p>
            <w:pPr>
              <w:spacing w:after="0"/>
              <w:jc w:val="right"/>
            </w:pPr>
            <w:r>
              <w:rPr>
                <w:sz w:val="16"/>
              </w:rPr>
              <w:t>32; 0</w:t>
            </w:r>
          </w:p>
        </w:tc>
        <w:tc>
          <w:tcPr>
            <w:tcW w:type="dxa" w:w="3892"/>
          </w:tcPr>
          <w:p>
            <w:pPr>
              <w:spacing w:after="0"/>
              <w:jc w:val="left"/>
            </w:pPr>
          </w:p>
        </w:tc>
      </w:tr>
      <w:tr>
        <w:trPr>
          <w:cantSplit/>
        </w:trPr>
        <w:tc>
          <w:tcPr>
            <w:tcW w:type="dxa" w:w="1528"/>
          </w:tcPr>
          <w:p>
            <w:pPr>
              <w:spacing w:after="0"/>
              <w:jc w:val="left"/>
            </w:pPr>
            <w:r>
              <w:rPr>
                <w:sz w:val="16"/>
              </w:rPr>
              <w:t>Allagash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25; 6</w:t>
            </w:r>
          </w:p>
        </w:tc>
        <w:tc>
          <w:tcPr>
            <w:tcW w:type="dxa" w:w="3892"/>
          </w:tcPr>
          <w:p>
            <w:pPr>
              <w:spacing w:after="0"/>
              <w:jc w:val="left"/>
            </w:pPr>
          </w:p>
        </w:tc>
      </w:tr>
      <w:tr>
        <w:trPr>
          <w:cantSplit/>
        </w:trPr>
        <w:tc>
          <w:tcPr>
            <w:tcW w:type="dxa" w:w="1528"/>
          </w:tcPr>
          <w:p>
            <w:pPr>
              <w:spacing w:after="0"/>
              <w:jc w:val="left"/>
            </w:pPr>
            <w:r>
              <w:rPr>
                <w:sz w:val="16"/>
              </w:rPr>
              <w:t>Amity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Ashland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$69,181.96</w:t>
            </w:r>
          </w:p>
        </w:tc>
        <w:tc>
          <w:tcPr>
            <w:tcW w:type="dxa" w:w="1704"/>
          </w:tcPr>
          <w:p>
            <w:pPr>
              <w:spacing w:after="0"/>
              <w:jc w:val="right"/>
            </w:pPr>
            <w:r>
              <w:rPr>
                <w:sz w:val="16"/>
              </w:rPr>
              <w:t>18; 3</w:t>
            </w:r>
          </w:p>
        </w:tc>
        <w:tc>
          <w:tcPr>
            <w:tcW w:type="dxa" w:w="3892"/>
          </w:tcPr>
          <w:p>
            <w:pPr>
              <w:spacing w:after="0"/>
              <w:jc w:val="left"/>
            </w:pPr>
          </w:p>
        </w:tc>
      </w:tr>
      <w:tr>
        <w:trPr>
          <w:cantSplit/>
        </w:trPr>
        <w:tc>
          <w:tcPr>
            <w:tcW w:type="dxa" w:w="1528"/>
          </w:tcPr>
          <w:p>
            <w:pPr>
              <w:spacing w:after="0"/>
              <w:jc w:val="left"/>
            </w:pPr>
            <w:r>
              <w:rPr>
                <w:sz w:val="16"/>
              </w:rPr>
              <w:t>Blaine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$117,435.08</w:t>
            </w:r>
          </w:p>
        </w:tc>
        <w:tc>
          <w:tcPr>
            <w:tcW w:type="dxa" w:w="1704"/>
          </w:tcPr>
          <w:p>
            <w:pPr>
              <w:spacing w:after="0"/>
              <w:jc w:val="right"/>
            </w:pPr>
            <w:r>
              <w:rPr>
                <w:sz w:val="16"/>
              </w:rPr>
              <w:t>3; 1</w:t>
            </w:r>
          </w:p>
        </w:tc>
        <w:tc>
          <w:tcPr>
            <w:tcW w:type="dxa" w:w="3892"/>
          </w:tcPr>
          <w:p>
            <w:pPr>
              <w:spacing w:after="0"/>
              <w:jc w:val="left"/>
            </w:pPr>
          </w:p>
        </w:tc>
      </w:tr>
      <w:tr>
        <w:trPr>
          <w:cantSplit/>
        </w:trPr>
        <w:tc>
          <w:tcPr>
            <w:tcW w:type="dxa" w:w="1528"/>
          </w:tcPr>
          <w:p>
            <w:pPr>
              <w:spacing w:after="0"/>
              <w:jc w:val="left"/>
            </w:pPr>
            <w:r>
              <w:rPr>
                <w:sz w:val="16"/>
              </w:rPr>
              <w:t>Bridgewater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$87,220.45</w:t>
            </w:r>
          </w:p>
        </w:tc>
        <w:tc>
          <w:tcPr>
            <w:tcW w:type="dxa" w:w="1704"/>
          </w:tcPr>
          <w:p>
            <w:pPr>
              <w:spacing w:after="0"/>
              <w:jc w:val="right"/>
            </w:pPr>
            <w:r>
              <w:rPr>
                <w:sz w:val="16"/>
              </w:rPr>
              <w:t>14; 1</w:t>
            </w:r>
          </w:p>
        </w:tc>
        <w:tc>
          <w:tcPr>
            <w:tcW w:type="dxa" w:w="3892"/>
          </w:tcPr>
          <w:p>
            <w:pPr>
              <w:spacing w:after="0"/>
              <w:jc w:val="left"/>
            </w:pPr>
            <w:r>
              <w:rPr>
                <w:sz w:val="16"/>
              </w:rPr>
              <w:t>Includes $17,211.38 for declarations not counted as hazard incidents (DR-4522-ME).</w:t>
            </w:r>
          </w:p>
        </w:tc>
      </w:tr>
      <w:tr>
        <w:trPr>
          <w:cantSplit/>
        </w:trPr>
        <w:tc>
          <w:tcPr>
            <w:tcW w:type="dxa" w:w="1528"/>
          </w:tcPr>
          <w:p>
            <w:pPr>
              <w:spacing w:after="0"/>
              <w:jc w:val="left"/>
            </w:pPr>
            <w:r>
              <w:rPr>
                <w:sz w:val="16"/>
              </w:rPr>
              <w:t>Castle Hill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Caswell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Chapman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$11,221.11</w:t>
            </w:r>
          </w:p>
        </w:tc>
        <w:tc>
          <w:tcPr>
            <w:tcW w:type="dxa" w:w="1704"/>
          </w:tcPr>
          <w:p>
            <w:pPr>
              <w:spacing w:after="0"/>
              <w:jc w:val="right"/>
            </w:pPr>
            <w:r>
              <w:rPr>
                <w:sz w:val="16"/>
              </w:rPr>
              <w:t>6; 0</w:t>
            </w:r>
          </w:p>
        </w:tc>
        <w:tc>
          <w:tcPr>
            <w:tcW w:type="dxa" w:w="3892"/>
          </w:tcPr>
          <w:p>
            <w:pPr>
              <w:spacing w:after="0"/>
              <w:jc w:val="left"/>
            </w:pPr>
          </w:p>
        </w:tc>
      </w:tr>
      <w:tr>
        <w:trPr>
          <w:cantSplit/>
        </w:trPr>
        <w:tc>
          <w:tcPr>
            <w:tcW w:type="dxa" w:w="1528"/>
          </w:tcPr>
          <w:p>
            <w:pPr>
              <w:spacing w:after="0"/>
              <w:jc w:val="left"/>
            </w:pPr>
            <w:r>
              <w:rPr>
                <w:sz w:val="16"/>
              </w:rPr>
              <w:t>Crystal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$3,703.05</w:t>
            </w:r>
          </w:p>
        </w:tc>
        <w:tc>
          <w:tcPr>
            <w:tcW w:type="dxa" w:w="1704"/>
          </w:tcPr>
          <w:p>
            <w:pPr>
              <w:spacing w:after="0"/>
              <w:jc w:val="right"/>
            </w:pPr>
            <w:r>
              <w:rPr>
                <w:sz w:val="16"/>
              </w:rPr>
              <w:t>3; 0</w:t>
            </w:r>
          </w:p>
        </w:tc>
        <w:tc>
          <w:tcPr>
            <w:tcW w:type="dxa" w:w="3892"/>
          </w:tcPr>
          <w:p>
            <w:pPr>
              <w:spacing w:after="0"/>
              <w:jc w:val="left"/>
            </w:pPr>
          </w:p>
        </w:tc>
      </w:tr>
      <w:tr>
        <w:trPr>
          <w:cantSplit/>
        </w:trPr>
        <w:tc>
          <w:tcPr>
            <w:tcW w:type="dxa" w:w="1528"/>
          </w:tcPr>
          <w:p>
            <w:pPr>
              <w:spacing w:after="0"/>
              <w:jc w:val="left"/>
            </w:pPr>
            <w:r>
              <w:rPr>
                <w:sz w:val="16"/>
              </w:rPr>
              <w:t>Cyr plantation</w:t>
            </w:r>
          </w:p>
        </w:tc>
        <w:tc>
          <w:tcPr>
            <w:tcW w:type="dxa" w:w="1037"/>
          </w:tcPr>
          <w:p>
            <w:pPr>
              <w:spacing w:after="0"/>
              <w:jc w:val="left"/>
            </w:pPr>
            <w:r>
              <w:rPr>
                <w:sz w:val="16"/>
              </w:rPr>
              <w:t>Plantation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$7,123.07</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Dyer Brook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$35,770.27</w:t>
            </w:r>
          </w:p>
        </w:tc>
        <w:tc>
          <w:tcPr>
            <w:tcW w:type="dxa" w:w="1704"/>
          </w:tcPr>
          <w:p>
            <w:pPr>
              <w:spacing w:after="0"/>
              <w:jc w:val="right"/>
            </w:pPr>
            <w:r>
              <w:rPr>
                <w:sz w:val="16"/>
              </w:rPr>
              <w:t>6; 0</w:t>
            </w:r>
          </w:p>
        </w:tc>
        <w:tc>
          <w:tcPr>
            <w:tcW w:type="dxa" w:w="3892"/>
          </w:tcPr>
          <w:p>
            <w:pPr>
              <w:spacing w:after="0"/>
              <w:jc w:val="left"/>
            </w:pPr>
          </w:p>
        </w:tc>
      </w:tr>
      <w:tr>
        <w:trPr>
          <w:cantSplit/>
        </w:trPr>
        <w:tc>
          <w:tcPr>
            <w:tcW w:type="dxa" w:w="1528"/>
          </w:tcPr>
          <w:p>
            <w:pPr>
              <w:spacing w:after="0"/>
              <w:jc w:val="left"/>
            </w:pPr>
            <w:r>
              <w:rPr>
                <w:sz w:val="16"/>
              </w:rPr>
              <w:t>Eagle Lake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1, SRL 1; any 3</w:t>
            </w:r>
          </w:p>
        </w:tc>
        <w:tc>
          <w:tcPr>
            <w:tcW w:type="dxa" w:w="1448"/>
          </w:tcPr>
          <w:p>
            <w:pPr>
              <w:spacing w:after="0"/>
              <w:jc w:val="right"/>
            </w:pPr>
            <w:r>
              <w:rPr>
                <w:sz w:val="16"/>
              </w:rPr>
              <w:t>$148,013.85</w:t>
            </w:r>
          </w:p>
        </w:tc>
        <w:tc>
          <w:tcPr>
            <w:tcW w:type="dxa" w:w="1704"/>
          </w:tcPr>
          <w:p>
            <w:pPr>
              <w:spacing w:after="0"/>
              <w:jc w:val="right"/>
            </w:pPr>
            <w:r>
              <w:rPr>
                <w:sz w:val="16"/>
              </w:rPr>
              <w:t>17; 3</w:t>
            </w:r>
          </w:p>
        </w:tc>
        <w:tc>
          <w:tcPr>
            <w:tcW w:type="dxa" w:w="3892"/>
          </w:tcPr>
          <w:p>
            <w:pPr>
              <w:spacing w:after="0"/>
              <w:jc w:val="left"/>
            </w:pPr>
          </w:p>
        </w:tc>
      </w:tr>
      <w:tr>
        <w:trPr>
          <w:cantSplit/>
        </w:trPr>
        <w:tc>
          <w:tcPr>
            <w:tcW w:type="dxa" w:w="1528"/>
          </w:tcPr>
          <w:p>
            <w:pPr>
              <w:spacing w:after="0"/>
              <w:jc w:val="left"/>
            </w:pPr>
            <w:r>
              <w:rPr>
                <w:sz w:val="16"/>
              </w:rPr>
              <w:t>Easton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1</w:t>
            </w:r>
          </w:p>
        </w:tc>
        <w:tc>
          <w:tcPr>
            <w:tcW w:type="dxa" w:w="1448"/>
          </w:tcPr>
          <w:p>
            <w:pPr>
              <w:spacing w:after="0"/>
              <w:jc w:val="right"/>
            </w:pPr>
            <w:r>
              <w:rPr>
                <w:sz w:val="16"/>
              </w:rPr>
              <w:t>$69,868.96</w:t>
            </w:r>
          </w:p>
        </w:tc>
        <w:tc>
          <w:tcPr>
            <w:tcW w:type="dxa" w:w="1704"/>
          </w:tcPr>
          <w:p>
            <w:pPr>
              <w:spacing w:after="0"/>
              <w:jc w:val="right"/>
            </w:pPr>
            <w:r>
              <w:rPr>
                <w:sz w:val="16"/>
              </w:rPr>
              <w:t>15; 2</w:t>
            </w:r>
          </w:p>
        </w:tc>
        <w:tc>
          <w:tcPr>
            <w:tcW w:type="dxa" w:w="3892"/>
          </w:tcPr>
          <w:p>
            <w:pPr>
              <w:spacing w:after="0"/>
              <w:jc w:val="left"/>
            </w:pPr>
          </w:p>
        </w:tc>
      </w:tr>
      <w:tr>
        <w:trPr>
          <w:cantSplit/>
        </w:trPr>
        <w:tc>
          <w:tcPr>
            <w:tcW w:type="dxa" w:w="1528"/>
          </w:tcPr>
          <w:p>
            <w:pPr>
              <w:spacing w:after="0"/>
              <w:jc w:val="left"/>
            </w:pPr>
            <w:r>
              <w:rPr>
                <w:sz w:val="16"/>
              </w:rPr>
              <w:t>Fort Fairfield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3; any 5</w:t>
            </w:r>
          </w:p>
        </w:tc>
        <w:tc>
          <w:tcPr>
            <w:tcW w:type="dxa" w:w="1448"/>
          </w:tcPr>
          <w:p>
            <w:pPr>
              <w:spacing w:after="0"/>
              <w:jc w:val="right"/>
            </w:pPr>
            <w:r>
              <w:rPr>
                <w:sz w:val="16"/>
              </w:rPr>
              <w:t>$314,002.72</w:t>
            </w:r>
          </w:p>
        </w:tc>
        <w:tc>
          <w:tcPr>
            <w:tcW w:type="dxa" w:w="1704"/>
          </w:tcPr>
          <w:p>
            <w:pPr>
              <w:spacing w:after="0"/>
              <w:jc w:val="right"/>
            </w:pPr>
            <w:r>
              <w:rPr>
                <w:sz w:val="16"/>
              </w:rPr>
              <w:t>26; 1</w:t>
            </w:r>
          </w:p>
        </w:tc>
        <w:tc>
          <w:tcPr>
            <w:tcW w:type="dxa" w:w="3892"/>
          </w:tcPr>
          <w:p>
            <w:pPr>
              <w:spacing w:after="0"/>
              <w:jc w:val="left"/>
            </w:pPr>
            <w:r>
              <w:rPr>
                <w:sz w:val="16"/>
              </w:rPr>
              <w:t>Includes $14,693.71 for declarations not counted as hazard incidents (DR-4522-ME).</w:t>
            </w:r>
          </w:p>
        </w:tc>
      </w:tr>
      <w:tr>
        <w:trPr>
          <w:cantSplit/>
        </w:trPr>
        <w:tc>
          <w:tcPr>
            <w:tcW w:type="dxa" w:w="1528"/>
          </w:tcPr>
          <w:p>
            <w:pPr>
              <w:spacing w:after="0"/>
              <w:jc w:val="left"/>
            </w:pPr>
            <w:r>
              <w:rPr>
                <w:sz w:val="16"/>
              </w:rPr>
              <w:t>Fort Kent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2; any 5</w:t>
            </w:r>
          </w:p>
        </w:tc>
        <w:tc>
          <w:tcPr>
            <w:tcW w:type="dxa" w:w="1448"/>
          </w:tcPr>
          <w:p>
            <w:pPr>
              <w:spacing w:after="0"/>
              <w:jc w:val="right"/>
            </w:pPr>
            <w:r>
              <w:rPr>
                <w:sz w:val="16"/>
              </w:rPr>
              <w:t>$986,140.35</w:t>
            </w:r>
          </w:p>
        </w:tc>
        <w:tc>
          <w:tcPr>
            <w:tcW w:type="dxa" w:w="1704"/>
          </w:tcPr>
          <w:p>
            <w:pPr>
              <w:spacing w:after="0"/>
              <w:jc w:val="right"/>
            </w:pPr>
            <w:r>
              <w:rPr>
                <w:sz w:val="16"/>
              </w:rPr>
              <w:t>31; 0</w:t>
            </w:r>
          </w:p>
        </w:tc>
        <w:tc>
          <w:tcPr>
            <w:tcW w:type="dxa" w:w="3892"/>
          </w:tcPr>
          <w:p>
            <w:pPr>
              <w:spacing w:after="0"/>
              <w:jc w:val="left"/>
            </w:pPr>
          </w:p>
        </w:tc>
      </w:tr>
      <w:tr>
        <w:trPr>
          <w:cantSplit/>
        </w:trPr>
        <w:tc>
          <w:tcPr>
            <w:tcW w:type="dxa" w:w="1528"/>
          </w:tcPr>
          <w:p>
            <w:pPr>
              <w:spacing w:after="0"/>
              <w:jc w:val="left"/>
            </w:pPr>
            <w:r>
              <w:rPr>
                <w:sz w:val="16"/>
              </w:rPr>
              <w:t>Frenchville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$82,373.67</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Garfield plantation</w:t>
            </w:r>
          </w:p>
        </w:tc>
        <w:tc>
          <w:tcPr>
            <w:tcW w:type="dxa" w:w="1037"/>
          </w:tcPr>
          <w:p>
            <w:pPr>
              <w:spacing w:after="0"/>
              <w:jc w:val="left"/>
            </w:pPr>
            <w:r>
              <w:rPr>
                <w:sz w:val="16"/>
              </w:rPr>
              <w:t>Plantation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$1,917.23</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Grand Isle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$48,046.46</w:t>
            </w:r>
          </w:p>
        </w:tc>
        <w:tc>
          <w:tcPr>
            <w:tcW w:type="dxa" w:w="1704"/>
          </w:tcPr>
          <w:p>
            <w:pPr>
              <w:spacing w:after="0"/>
              <w:jc w:val="right"/>
            </w:pPr>
            <w:r>
              <w:rPr>
                <w:sz w:val="16"/>
              </w:rPr>
              <w:t>8; 1</w:t>
            </w:r>
          </w:p>
        </w:tc>
        <w:tc>
          <w:tcPr>
            <w:tcW w:type="dxa" w:w="3892"/>
          </w:tcPr>
          <w:p>
            <w:pPr>
              <w:spacing w:after="0"/>
              <w:jc w:val="left"/>
            </w:pPr>
          </w:p>
        </w:tc>
      </w:tr>
      <w:tr>
        <w:trPr>
          <w:cantSplit/>
        </w:trPr>
        <w:tc>
          <w:tcPr>
            <w:tcW w:type="dxa" w:w="1528"/>
          </w:tcPr>
          <w:p>
            <w:pPr>
              <w:spacing w:after="0"/>
              <w:jc w:val="left"/>
            </w:pPr>
            <w:r>
              <w:rPr>
                <w:sz w:val="16"/>
              </w:rPr>
              <w:t>Hamlin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11; 1</w:t>
            </w:r>
          </w:p>
        </w:tc>
        <w:tc>
          <w:tcPr>
            <w:tcW w:type="dxa" w:w="3892"/>
          </w:tcPr>
          <w:p>
            <w:pPr>
              <w:spacing w:after="0"/>
              <w:jc w:val="left"/>
            </w:pPr>
          </w:p>
        </w:tc>
      </w:tr>
      <w:tr>
        <w:trPr>
          <w:cantSplit/>
        </w:trPr>
        <w:tc>
          <w:tcPr>
            <w:tcW w:type="dxa" w:w="1528"/>
          </w:tcPr>
          <w:p>
            <w:pPr>
              <w:spacing w:after="0"/>
              <w:jc w:val="left"/>
            </w:pPr>
            <w:r>
              <w:rPr>
                <w:sz w:val="16"/>
              </w:rPr>
              <w:t>Haynesville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5; 1</w:t>
            </w:r>
          </w:p>
        </w:tc>
        <w:tc>
          <w:tcPr>
            <w:tcW w:type="dxa" w:w="3892"/>
          </w:tcPr>
          <w:p>
            <w:pPr>
              <w:spacing w:after="0"/>
              <w:jc w:val="left"/>
            </w:pPr>
          </w:p>
        </w:tc>
      </w:tr>
      <w:tr>
        <w:trPr>
          <w:cantSplit/>
        </w:trPr>
        <w:tc>
          <w:tcPr>
            <w:tcW w:type="dxa" w:w="1528"/>
          </w:tcPr>
          <w:p>
            <w:pPr>
              <w:spacing w:after="0"/>
              <w:jc w:val="left"/>
            </w:pPr>
            <w:r>
              <w:rPr>
                <w:sz w:val="16"/>
              </w:rPr>
              <w:t>Hodgdon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7; 0</w:t>
            </w:r>
          </w:p>
        </w:tc>
        <w:tc>
          <w:tcPr>
            <w:tcW w:type="dxa" w:w="3892"/>
          </w:tcPr>
          <w:p>
            <w:pPr>
              <w:spacing w:after="0"/>
              <w:jc w:val="left"/>
            </w:pPr>
          </w:p>
        </w:tc>
      </w:tr>
      <w:tr>
        <w:trPr>
          <w:cantSplit/>
        </w:trPr>
        <w:tc>
          <w:tcPr>
            <w:tcW w:type="dxa" w:w="1528"/>
          </w:tcPr>
          <w:p>
            <w:pPr>
              <w:spacing w:after="0"/>
              <w:jc w:val="left"/>
            </w:pPr>
            <w:r>
              <w:rPr>
                <w:sz w:val="16"/>
              </w:rPr>
              <w:t>Houlton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$149,810.04</w:t>
            </w:r>
          </w:p>
        </w:tc>
        <w:tc>
          <w:tcPr>
            <w:tcW w:type="dxa" w:w="1704"/>
          </w:tcPr>
          <w:p>
            <w:pPr>
              <w:spacing w:after="0"/>
              <w:jc w:val="right"/>
            </w:pPr>
            <w:r>
              <w:rPr>
                <w:sz w:val="16"/>
              </w:rPr>
              <w:t>22; 2</w:t>
            </w:r>
          </w:p>
        </w:tc>
        <w:tc>
          <w:tcPr>
            <w:tcW w:type="dxa" w:w="3892"/>
          </w:tcPr>
          <w:p>
            <w:pPr>
              <w:spacing w:after="0"/>
              <w:jc w:val="left"/>
            </w:pPr>
            <w:r>
              <w:rPr>
                <w:sz w:val="16"/>
              </w:rPr>
              <w:t>Includes $10,007.48 for declarations not counted as hazard incidents (DR-4522-ME).</w:t>
            </w:r>
          </w:p>
        </w:tc>
      </w:tr>
      <w:tr>
        <w:trPr>
          <w:cantSplit/>
        </w:trPr>
        <w:tc>
          <w:tcPr>
            <w:tcW w:type="dxa" w:w="1528"/>
          </w:tcPr>
          <w:p>
            <w:pPr>
              <w:spacing w:after="0"/>
              <w:jc w:val="left"/>
            </w:pPr>
            <w:r>
              <w:rPr>
                <w:sz w:val="16"/>
              </w:rPr>
              <w:t>Island Falls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1</w:t>
            </w:r>
          </w:p>
        </w:tc>
        <w:tc>
          <w:tcPr>
            <w:tcW w:type="dxa" w:w="1448"/>
          </w:tcPr>
          <w:p>
            <w:pPr>
              <w:spacing w:after="0"/>
              <w:jc w:val="right"/>
            </w:pPr>
            <w:r>
              <w:rPr>
                <w:sz w:val="16"/>
              </w:rPr>
              <w:t>$22,629.17</w:t>
            </w:r>
          </w:p>
        </w:tc>
        <w:tc>
          <w:tcPr>
            <w:tcW w:type="dxa" w:w="1704"/>
          </w:tcPr>
          <w:p>
            <w:pPr>
              <w:spacing w:after="0"/>
              <w:jc w:val="right"/>
            </w:pPr>
            <w:r>
              <w:rPr>
                <w:sz w:val="16"/>
              </w:rPr>
              <w:t>7; 0</w:t>
            </w:r>
          </w:p>
        </w:tc>
        <w:tc>
          <w:tcPr>
            <w:tcW w:type="dxa" w:w="3892"/>
          </w:tcPr>
          <w:p>
            <w:pPr>
              <w:spacing w:after="0"/>
              <w:jc w:val="left"/>
            </w:pPr>
          </w:p>
        </w:tc>
      </w:tr>
      <w:tr>
        <w:trPr>
          <w:cantSplit/>
        </w:trPr>
        <w:tc>
          <w:tcPr>
            <w:tcW w:type="dxa" w:w="1528"/>
          </w:tcPr>
          <w:p>
            <w:pPr>
              <w:spacing w:after="0"/>
              <w:jc w:val="left"/>
            </w:pPr>
            <w:r>
              <w:rPr>
                <w:sz w:val="16"/>
              </w:rPr>
              <w:t>Limestone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$52,566.21</w:t>
            </w:r>
          </w:p>
        </w:tc>
        <w:tc>
          <w:tcPr>
            <w:tcW w:type="dxa" w:w="1704"/>
          </w:tcPr>
          <w:p>
            <w:pPr>
              <w:spacing w:after="0"/>
              <w:jc w:val="right"/>
            </w:pPr>
            <w:r>
              <w:rPr>
                <w:sz w:val="16"/>
              </w:rPr>
              <w:t>14; 1</w:t>
            </w:r>
          </w:p>
        </w:tc>
        <w:tc>
          <w:tcPr>
            <w:tcW w:type="dxa" w:w="3892"/>
          </w:tcPr>
          <w:p>
            <w:pPr>
              <w:spacing w:after="0"/>
              <w:jc w:val="left"/>
            </w:pPr>
          </w:p>
        </w:tc>
      </w:tr>
      <w:tr>
        <w:trPr>
          <w:cantSplit/>
        </w:trPr>
        <w:tc>
          <w:tcPr>
            <w:tcW w:type="dxa" w:w="1528"/>
          </w:tcPr>
          <w:p>
            <w:pPr>
              <w:spacing w:after="0"/>
              <w:jc w:val="left"/>
            </w:pPr>
            <w:r>
              <w:rPr>
                <w:sz w:val="16"/>
              </w:rPr>
              <w:t>Linneus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$14,218.70</w:t>
            </w:r>
          </w:p>
        </w:tc>
        <w:tc>
          <w:tcPr>
            <w:tcW w:type="dxa" w:w="1704"/>
          </w:tcPr>
          <w:p>
            <w:pPr>
              <w:spacing w:after="0"/>
              <w:jc w:val="right"/>
            </w:pPr>
            <w:r>
              <w:rPr>
                <w:sz w:val="16"/>
              </w:rPr>
              <w:t>8; 0</w:t>
            </w:r>
          </w:p>
        </w:tc>
        <w:tc>
          <w:tcPr>
            <w:tcW w:type="dxa" w:w="3892"/>
          </w:tcPr>
          <w:p>
            <w:pPr>
              <w:spacing w:after="0"/>
              <w:jc w:val="left"/>
            </w:pPr>
          </w:p>
        </w:tc>
      </w:tr>
      <w:tr>
        <w:trPr>
          <w:cantSplit/>
        </w:trPr>
        <w:tc>
          <w:tcPr>
            <w:tcW w:type="dxa" w:w="1528"/>
          </w:tcPr>
          <w:p>
            <w:pPr>
              <w:spacing w:after="0"/>
              <w:jc w:val="left"/>
            </w:pPr>
            <w:r>
              <w:rPr>
                <w:sz w:val="16"/>
              </w:rPr>
              <w:t>Littleton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$71,769.47</w:t>
            </w:r>
          </w:p>
        </w:tc>
        <w:tc>
          <w:tcPr>
            <w:tcW w:type="dxa" w:w="1704"/>
          </w:tcPr>
          <w:p>
            <w:pPr>
              <w:spacing w:after="0"/>
              <w:jc w:val="right"/>
            </w:pPr>
            <w:r>
              <w:rPr>
                <w:sz w:val="16"/>
              </w:rPr>
              <w:t>13; 3</w:t>
            </w:r>
          </w:p>
        </w:tc>
        <w:tc>
          <w:tcPr>
            <w:tcW w:type="dxa" w:w="3892"/>
          </w:tcPr>
          <w:p>
            <w:pPr>
              <w:spacing w:after="0"/>
              <w:jc w:val="left"/>
            </w:pPr>
          </w:p>
        </w:tc>
      </w:tr>
      <w:tr>
        <w:trPr>
          <w:cantSplit/>
        </w:trPr>
        <w:tc>
          <w:tcPr>
            <w:tcW w:type="dxa" w:w="1528"/>
          </w:tcPr>
          <w:p>
            <w:pPr>
              <w:spacing w:after="0"/>
              <w:jc w:val="left"/>
            </w:pPr>
            <w:r>
              <w:rPr>
                <w:sz w:val="16"/>
              </w:rPr>
              <w:t>Ludlow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$28,092.95</w:t>
            </w:r>
          </w:p>
        </w:tc>
        <w:tc>
          <w:tcPr>
            <w:tcW w:type="dxa" w:w="1704"/>
          </w:tcPr>
          <w:p>
            <w:pPr>
              <w:spacing w:after="0"/>
              <w:jc w:val="right"/>
            </w:pPr>
            <w:r>
              <w:rPr>
                <w:sz w:val="16"/>
              </w:rPr>
              <w:t>4; 0</w:t>
            </w:r>
          </w:p>
        </w:tc>
        <w:tc>
          <w:tcPr>
            <w:tcW w:type="dxa" w:w="3892"/>
          </w:tcPr>
          <w:p>
            <w:pPr>
              <w:spacing w:after="0"/>
              <w:jc w:val="left"/>
            </w:pPr>
          </w:p>
        </w:tc>
      </w:tr>
      <w:tr>
        <w:trPr>
          <w:cantSplit/>
        </w:trPr>
        <w:tc>
          <w:tcPr>
            <w:tcW w:type="dxa" w:w="1528"/>
          </w:tcPr>
          <w:p>
            <w:pPr>
              <w:spacing w:after="0"/>
              <w:jc w:val="left"/>
            </w:pPr>
            <w:r>
              <w:rPr>
                <w:sz w:val="16"/>
              </w:rPr>
              <w:t>Madawaska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$133,620.81</w:t>
            </w:r>
          </w:p>
        </w:tc>
        <w:tc>
          <w:tcPr>
            <w:tcW w:type="dxa" w:w="1704"/>
          </w:tcPr>
          <w:p>
            <w:pPr>
              <w:spacing w:after="0"/>
              <w:jc w:val="right"/>
            </w:pPr>
            <w:r>
              <w:rPr>
                <w:sz w:val="16"/>
              </w:rPr>
              <w:t>15; 1</w:t>
            </w:r>
          </w:p>
        </w:tc>
        <w:tc>
          <w:tcPr>
            <w:tcW w:type="dxa" w:w="3892"/>
          </w:tcPr>
          <w:p>
            <w:pPr>
              <w:spacing w:after="0"/>
              <w:jc w:val="left"/>
            </w:pPr>
          </w:p>
        </w:tc>
      </w:tr>
      <w:tr>
        <w:trPr>
          <w:cantSplit/>
        </w:trPr>
        <w:tc>
          <w:tcPr>
            <w:tcW w:type="dxa" w:w="1528"/>
          </w:tcPr>
          <w:p>
            <w:pPr>
              <w:spacing w:after="0"/>
              <w:jc w:val="left"/>
            </w:pPr>
            <w:r>
              <w:rPr>
                <w:sz w:val="16"/>
              </w:rPr>
              <w:t>Mapleton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$125,442.71</w:t>
            </w:r>
          </w:p>
        </w:tc>
        <w:tc>
          <w:tcPr>
            <w:tcW w:type="dxa" w:w="1704"/>
          </w:tcPr>
          <w:p>
            <w:pPr>
              <w:spacing w:after="0"/>
              <w:jc w:val="right"/>
            </w:pPr>
            <w:r>
              <w:rPr>
                <w:sz w:val="16"/>
              </w:rPr>
              <w:t>10; 0</w:t>
            </w:r>
          </w:p>
        </w:tc>
        <w:tc>
          <w:tcPr>
            <w:tcW w:type="dxa" w:w="3892"/>
          </w:tcPr>
          <w:p>
            <w:pPr>
              <w:spacing w:after="0"/>
              <w:jc w:val="left"/>
            </w:pPr>
          </w:p>
        </w:tc>
      </w:tr>
      <w:tr>
        <w:trPr>
          <w:cantSplit/>
        </w:trPr>
        <w:tc>
          <w:tcPr>
            <w:tcW w:type="dxa" w:w="1528"/>
          </w:tcPr>
          <w:p>
            <w:pPr>
              <w:spacing w:after="0"/>
              <w:jc w:val="left"/>
            </w:pPr>
            <w:r>
              <w:rPr>
                <w:sz w:val="16"/>
              </w:rPr>
              <w:t>Mars Hill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$84,018.89</w:t>
            </w:r>
          </w:p>
        </w:tc>
        <w:tc>
          <w:tcPr>
            <w:tcW w:type="dxa" w:w="1704"/>
          </w:tcPr>
          <w:p>
            <w:pPr>
              <w:spacing w:after="0"/>
              <w:jc w:val="right"/>
            </w:pPr>
            <w:r>
              <w:rPr>
                <w:sz w:val="16"/>
              </w:rPr>
              <w:t>10; 0</w:t>
            </w:r>
          </w:p>
        </w:tc>
        <w:tc>
          <w:tcPr>
            <w:tcW w:type="dxa" w:w="3892"/>
          </w:tcPr>
          <w:p>
            <w:pPr>
              <w:spacing w:after="0"/>
              <w:jc w:val="left"/>
            </w:pPr>
          </w:p>
        </w:tc>
      </w:tr>
      <w:tr>
        <w:trPr>
          <w:cantSplit/>
        </w:trPr>
        <w:tc>
          <w:tcPr>
            <w:tcW w:type="dxa" w:w="1528"/>
          </w:tcPr>
          <w:p>
            <w:pPr>
              <w:spacing w:after="0"/>
              <w:jc w:val="left"/>
            </w:pPr>
            <w:r>
              <w:rPr>
                <w:sz w:val="16"/>
              </w:rPr>
              <w:t>Merrill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$1,540.80</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Monticello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$52,400.24</w:t>
            </w:r>
          </w:p>
        </w:tc>
        <w:tc>
          <w:tcPr>
            <w:tcW w:type="dxa" w:w="1704"/>
          </w:tcPr>
          <w:p>
            <w:pPr>
              <w:spacing w:after="0"/>
              <w:jc w:val="right"/>
            </w:pPr>
            <w:r>
              <w:rPr>
                <w:sz w:val="16"/>
              </w:rPr>
              <w:t>7; 1</w:t>
            </w:r>
          </w:p>
        </w:tc>
        <w:tc>
          <w:tcPr>
            <w:tcW w:type="dxa" w:w="3892"/>
          </w:tcPr>
          <w:p>
            <w:pPr>
              <w:spacing w:after="0"/>
              <w:jc w:val="left"/>
            </w:pPr>
          </w:p>
        </w:tc>
      </w:tr>
      <w:tr>
        <w:trPr>
          <w:cantSplit/>
        </w:trPr>
        <w:tc>
          <w:tcPr>
            <w:tcW w:type="dxa" w:w="1528"/>
          </w:tcPr>
          <w:p>
            <w:pPr>
              <w:spacing w:after="0"/>
              <w:jc w:val="left"/>
            </w:pPr>
            <w:r>
              <w:rPr>
                <w:sz w:val="16"/>
              </w:rPr>
              <w:t>New Limerick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12; 1</w:t>
            </w:r>
          </w:p>
        </w:tc>
        <w:tc>
          <w:tcPr>
            <w:tcW w:type="dxa" w:w="3892"/>
          </w:tcPr>
          <w:p>
            <w:pPr>
              <w:spacing w:after="0"/>
              <w:jc w:val="left"/>
            </w:pPr>
          </w:p>
        </w:tc>
      </w:tr>
      <w:tr>
        <w:trPr>
          <w:cantSplit/>
        </w:trPr>
        <w:tc>
          <w:tcPr>
            <w:tcW w:type="dxa" w:w="1528"/>
          </w:tcPr>
          <w:p>
            <w:pPr>
              <w:spacing w:after="0"/>
              <w:jc w:val="left"/>
            </w:pPr>
            <w:r>
              <w:rPr>
                <w:sz w:val="16"/>
              </w:rPr>
              <w:t>New Sweden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$66,365.86</w:t>
            </w:r>
          </w:p>
        </w:tc>
        <w:tc>
          <w:tcPr>
            <w:tcW w:type="dxa" w:w="1704"/>
          </w:tcPr>
          <w:p>
            <w:pPr>
              <w:spacing w:after="0"/>
              <w:jc w:val="right"/>
            </w:pPr>
            <w:r>
              <w:rPr>
                <w:sz w:val="16"/>
              </w:rPr>
              <w:t>18; 0</w:t>
            </w:r>
          </w:p>
        </w:tc>
        <w:tc>
          <w:tcPr>
            <w:tcW w:type="dxa" w:w="3892"/>
          </w:tcPr>
          <w:p>
            <w:pPr>
              <w:spacing w:after="0"/>
              <w:jc w:val="left"/>
            </w:pPr>
          </w:p>
        </w:tc>
      </w:tr>
      <w:tr>
        <w:trPr>
          <w:cantSplit/>
        </w:trPr>
        <w:tc>
          <w:tcPr>
            <w:tcW w:type="dxa" w:w="1528"/>
          </w:tcPr>
          <w:p>
            <w:pPr>
              <w:spacing w:after="0"/>
              <w:jc w:val="left"/>
            </w:pPr>
            <w:r>
              <w:rPr>
                <w:sz w:val="16"/>
              </w:rPr>
              <w:t>Perham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$46,371.44</w:t>
            </w:r>
          </w:p>
        </w:tc>
        <w:tc>
          <w:tcPr>
            <w:tcW w:type="dxa" w:w="1704"/>
          </w:tcPr>
          <w:p>
            <w:pPr>
              <w:spacing w:after="0"/>
              <w:jc w:val="right"/>
            </w:pPr>
            <w:r>
              <w:rPr>
                <w:sz w:val="16"/>
              </w:rPr>
              <w:t>6; 0</w:t>
            </w:r>
          </w:p>
        </w:tc>
        <w:tc>
          <w:tcPr>
            <w:tcW w:type="dxa" w:w="3892"/>
          </w:tcPr>
          <w:p>
            <w:pPr>
              <w:spacing w:after="0"/>
              <w:jc w:val="left"/>
            </w:pPr>
          </w:p>
        </w:tc>
      </w:tr>
      <w:tr>
        <w:trPr>
          <w:cantSplit/>
        </w:trPr>
        <w:tc>
          <w:tcPr>
            <w:tcW w:type="dxa" w:w="1528"/>
          </w:tcPr>
          <w:p>
            <w:pPr>
              <w:spacing w:after="0"/>
              <w:jc w:val="left"/>
            </w:pPr>
            <w:r>
              <w:rPr>
                <w:sz w:val="16"/>
              </w:rPr>
              <w:t>Portage Lake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$17,722.52</w:t>
            </w:r>
          </w:p>
        </w:tc>
        <w:tc>
          <w:tcPr>
            <w:tcW w:type="dxa" w:w="1704"/>
          </w:tcPr>
          <w:p>
            <w:pPr>
              <w:spacing w:after="0"/>
              <w:jc w:val="right"/>
            </w:pPr>
            <w:r>
              <w:rPr>
                <w:sz w:val="16"/>
              </w:rPr>
              <w:t>1; 0</w:t>
            </w:r>
          </w:p>
        </w:tc>
        <w:tc>
          <w:tcPr>
            <w:tcW w:type="dxa" w:w="3892"/>
          </w:tcPr>
          <w:p>
            <w:pPr>
              <w:spacing w:after="0"/>
              <w:jc w:val="left"/>
            </w:pPr>
          </w:p>
        </w:tc>
      </w:tr>
      <w:tr>
        <w:trPr>
          <w:cantSplit/>
        </w:trPr>
        <w:tc>
          <w:tcPr>
            <w:tcW w:type="dxa" w:w="1528"/>
          </w:tcPr>
          <w:p>
            <w:pPr>
              <w:spacing w:after="0"/>
              <w:jc w:val="left"/>
            </w:pPr>
            <w:r>
              <w:rPr>
                <w:sz w:val="16"/>
              </w:rPr>
              <w:t>Reed plantation</w:t>
            </w:r>
          </w:p>
        </w:tc>
        <w:tc>
          <w:tcPr>
            <w:tcW w:type="dxa" w:w="1037"/>
          </w:tcPr>
          <w:p>
            <w:pPr>
              <w:spacing w:after="0"/>
              <w:jc w:val="left"/>
            </w:pPr>
            <w:r>
              <w:rPr>
                <w:sz w:val="16"/>
              </w:rPr>
              <w:t>Plantation</w:t>
            </w:r>
          </w:p>
        </w:tc>
        <w:tc>
          <w:tcPr>
            <w:tcW w:type="dxa" w:w="2485"/>
          </w:tcPr>
          <w:p>
            <w:pPr>
              <w:spacing w:after="0"/>
              <w:jc w:val="left"/>
            </w:pPr>
            <w:r>
              <w:rPr>
                <w:sz w:val="16"/>
              </w:rPr>
              <w:t>Approved, expires 2026-10-16</w:t>
            </w:r>
          </w:p>
        </w:tc>
        <w:tc>
          <w:tcPr>
            <w:tcW w:type="dxa" w:w="2017"/>
          </w:tcPr>
          <w:p>
            <w:pPr>
              <w:spacing w:after="0"/>
              <w:jc w:val="right"/>
            </w:pPr>
            <w:r>
              <w:rPr>
                <w:sz w:val="16"/>
              </w:rPr>
              <w:t>FMA RL 1, SRL 0; any 1</w:t>
            </w:r>
          </w:p>
        </w:tc>
        <w:tc>
          <w:tcPr>
            <w:tcW w:type="dxa" w:w="1448"/>
          </w:tcPr>
          <w:p>
            <w:pPr>
              <w:spacing w:after="0"/>
              <w:jc w:val="right"/>
            </w:pPr>
            <w:r>
              <w:rPr>
                <w:sz w:val="16"/>
              </w:rPr>
              <w:t>none found</w:t>
            </w:r>
          </w:p>
        </w:tc>
        <w:tc>
          <w:tcPr>
            <w:tcW w:type="dxa" w:w="1704"/>
          </w:tcPr>
          <w:p>
            <w:pPr>
              <w:spacing w:after="0"/>
              <w:jc w:val="right"/>
            </w:pPr>
            <w:r>
              <w:rPr>
                <w:sz w:val="16"/>
              </w:rPr>
              <w:t>1; 0</w:t>
            </w:r>
          </w:p>
        </w:tc>
        <w:tc>
          <w:tcPr>
            <w:tcW w:type="dxa" w:w="3892"/>
          </w:tcPr>
          <w:p>
            <w:pPr>
              <w:spacing w:after="0"/>
              <w:jc w:val="left"/>
            </w:pPr>
          </w:p>
        </w:tc>
      </w:tr>
      <w:tr>
        <w:trPr>
          <w:cantSplit/>
        </w:trPr>
        <w:tc>
          <w:tcPr>
            <w:tcW w:type="dxa" w:w="1528"/>
          </w:tcPr>
          <w:p>
            <w:pPr>
              <w:spacing w:after="0"/>
              <w:jc w:val="left"/>
            </w:pPr>
            <w:r>
              <w:rPr>
                <w:sz w:val="16"/>
              </w:rPr>
              <w:t>Sherman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1</w:t>
            </w:r>
          </w:p>
        </w:tc>
        <w:tc>
          <w:tcPr>
            <w:tcW w:type="dxa" w:w="1448"/>
          </w:tcPr>
          <w:p>
            <w:pPr>
              <w:spacing w:after="0"/>
              <w:jc w:val="right"/>
            </w:pPr>
            <w:r>
              <w:rPr>
                <w:sz w:val="16"/>
              </w:rPr>
              <w:t>none found</w:t>
            </w:r>
          </w:p>
        </w:tc>
        <w:tc>
          <w:tcPr>
            <w:tcW w:type="dxa" w:w="1704"/>
          </w:tcPr>
          <w:p>
            <w:pPr>
              <w:spacing w:after="0"/>
              <w:jc w:val="right"/>
            </w:pPr>
            <w:r>
              <w:rPr>
                <w:sz w:val="16"/>
              </w:rPr>
              <w:t>8; 0</w:t>
            </w:r>
          </w:p>
        </w:tc>
        <w:tc>
          <w:tcPr>
            <w:tcW w:type="dxa" w:w="3892"/>
          </w:tcPr>
          <w:p>
            <w:pPr>
              <w:spacing w:after="0"/>
              <w:jc w:val="left"/>
            </w:pPr>
          </w:p>
        </w:tc>
      </w:tr>
      <w:tr>
        <w:trPr>
          <w:cantSplit/>
        </w:trPr>
        <w:tc>
          <w:tcPr>
            <w:tcW w:type="dxa" w:w="1528"/>
          </w:tcPr>
          <w:p>
            <w:pPr>
              <w:spacing w:after="0"/>
              <w:jc w:val="left"/>
            </w:pPr>
            <w:r>
              <w:rPr>
                <w:sz w:val="16"/>
              </w:rPr>
              <w:t>Smyrna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$1,956.69</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St. Agatha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$137,638.76</w:t>
            </w:r>
          </w:p>
        </w:tc>
        <w:tc>
          <w:tcPr>
            <w:tcW w:type="dxa" w:w="1704"/>
          </w:tcPr>
          <w:p>
            <w:pPr>
              <w:spacing w:after="0"/>
              <w:jc w:val="right"/>
            </w:pPr>
            <w:r>
              <w:rPr>
                <w:sz w:val="16"/>
              </w:rPr>
              <w:t>8; 1</w:t>
            </w:r>
          </w:p>
        </w:tc>
        <w:tc>
          <w:tcPr>
            <w:tcW w:type="dxa" w:w="3892"/>
          </w:tcPr>
          <w:p>
            <w:pPr>
              <w:spacing w:after="0"/>
              <w:jc w:val="left"/>
            </w:pPr>
          </w:p>
        </w:tc>
      </w:tr>
      <w:tr>
        <w:trPr>
          <w:cantSplit/>
        </w:trPr>
        <w:tc>
          <w:tcPr>
            <w:tcW w:type="dxa" w:w="1528"/>
          </w:tcPr>
          <w:p>
            <w:pPr>
              <w:spacing w:after="0"/>
              <w:jc w:val="left"/>
            </w:pPr>
            <w:r>
              <w:rPr>
                <w:sz w:val="16"/>
              </w:rPr>
              <w:t>St. Francis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$29,799.60</w:t>
            </w:r>
          </w:p>
        </w:tc>
        <w:tc>
          <w:tcPr>
            <w:tcW w:type="dxa" w:w="1704"/>
          </w:tcPr>
          <w:p>
            <w:pPr>
              <w:spacing w:after="0"/>
              <w:jc w:val="right"/>
            </w:pPr>
            <w:r>
              <w:rPr>
                <w:sz w:val="16"/>
              </w:rPr>
              <w:t>17; 0</w:t>
            </w:r>
          </w:p>
        </w:tc>
        <w:tc>
          <w:tcPr>
            <w:tcW w:type="dxa" w:w="3892"/>
          </w:tcPr>
          <w:p>
            <w:pPr>
              <w:spacing w:after="0"/>
              <w:jc w:val="left"/>
            </w:pPr>
          </w:p>
        </w:tc>
      </w:tr>
      <w:tr>
        <w:trPr>
          <w:cantSplit/>
        </w:trPr>
        <w:tc>
          <w:tcPr>
            <w:tcW w:type="dxa" w:w="1528"/>
          </w:tcPr>
          <w:p>
            <w:pPr>
              <w:spacing w:after="0"/>
              <w:jc w:val="left"/>
            </w:pPr>
            <w:r>
              <w:rPr>
                <w:sz w:val="16"/>
              </w:rPr>
              <w:t>St. John plantation</w:t>
            </w:r>
          </w:p>
        </w:tc>
        <w:tc>
          <w:tcPr>
            <w:tcW w:type="dxa" w:w="1037"/>
          </w:tcPr>
          <w:p>
            <w:pPr>
              <w:spacing w:after="0"/>
              <w:jc w:val="left"/>
            </w:pPr>
            <w:r>
              <w:rPr>
                <w:sz w:val="16"/>
              </w:rPr>
              <w:t>Plantation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none found</w:t>
            </w:r>
          </w:p>
        </w:tc>
        <w:tc>
          <w:tcPr>
            <w:tcW w:type="dxa" w:w="1704"/>
          </w:tcPr>
          <w:p>
            <w:pPr>
              <w:spacing w:after="0"/>
              <w:jc w:val="right"/>
            </w:pPr>
            <w:r>
              <w:rPr>
                <w:sz w:val="16"/>
              </w:rPr>
              <w:t>1; 0</w:t>
            </w:r>
          </w:p>
        </w:tc>
        <w:tc>
          <w:tcPr>
            <w:tcW w:type="dxa" w:w="3892"/>
          </w:tcPr>
          <w:p>
            <w:pPr>
              <w:spacing w:after="0"/>
              <w:jc w:val="left"/>
            </w:pPr>
          </w:p>
        </w:tc>
      </w:tr>
      <w:tr>
        <w:trPr>
          <w:cantSplit/>
        </w:trPr>
        <w:tc>
          <w:tcPr>
            <w:tcW w:type="dxa" w:w="1528"/>
          </w:tcPr>
          <w:p>
            <w:pPr>
              <w:spacing w:after="0"/>
              <w:jc w:val="left"/>
            </w:pPr>
            <w:r>
              <w:rPr>
                <w:sz w:val="16"/>
              </w:rPr>
              <w:t>Stockholm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$12,622.83</w:t>
            </w:r>
          </w:p>
        </w:tc>
        <w:tc>
          <w:tcPr>
            <w:tcW w:type="dxa" w:w="1704"/>
          </w:tcPr>
          <w:p>
            <w:pPr>
              <w:spacing w:after="0"/>
              <w:jc w:val="right"/>
            </w:pPr>
            <w:r>
              <w:rPr>
                <w:sz w:val="16"/>
              </w:rPr>
              <w:t>13; 0</w:t>
            </w:r>
          </w:p>
        </w:tc>
        <w:tc>
          <w:tcPr>
            <w:tcW w:type="dxa" w:w="3892"/>
          </w:tcPr>
          <w:p>
            <w:pPr>
              <w:spacing w:after="0"/>
              <w:jc w:val="left"/>
            </w:pPr>
          </w:p>
        </w:tc>
      </w:tr>
      <w:tr>
        <w:trPr>
          <w:cantSplit/>
        </w:trPr>
        <w:tc>
          <w:tcPr>
            <w:tcW w:type="dxa" w:w="1528"/>
          </w:tcPr>
          <w:p>
            <w:pPr>
              <w:spacing w:after="0"/>
              <w:jc w:val="left"/>
            </w:pPr>
            <w:r>
              <w:rPr>
                <w:sz w:val="16"/>
              </w:rPr>
              <w:t>Van Buren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$146,535.63</w:t>
            </w:r>
          </w:p>
        </w:tc>
        <w:tc>
          <w:tcPr>
            <w:tcW w:type="dxa" w:w="1704"/>
          </w:tcPr>
          <w:p>
            <w:pPr>
              <w:spacing w:after="0"/>
              <w:jc w:val="right"/>
            </w:pPr>
            <w:r>
              <w:rPr>
                <w:sz w:val="16"/>
              </w:rPr>
              <w:t>20; 1</w:t>
            </w:r>
          </w:p>
        </w:tc>
        <w:tc>
          <w:tcPr>
            <w:tcW w:type="dxa" w:w="3892"/>
          </w:tcPr>
          <w:p>
            <w:pPr>
              <w:spacing w:after="0"/>
              <w:jc w:val="left"/>
            </w:pPr>
            <w:r>
              <w:rPr>
                <w:sz w:val="16"/>
              </w:rPr>
              <w:t>Includes $10,319.51 for declarations not counted as hazard incidents (DR-4522-ME).</w:t>
            </w:r>
          </w:p>
        </w:tc>
      </w:tr>
      <w:tr>
        <w:trPr>
          <w:cantSplit/>
        </w:trPr>
        <w:tc>
          <w:tcPr>
            <w:tcW w:type="dxa" w:w="1528"/>
          </w:tcPr>
          <w:p>
            <w:pPr>
              <w:spacing w:after="0"/>
              <w:jc w:val="left"/>
            </w:pPr>
            <w:r>
              <w:rPr>
                <w:sz w:val="16"/>
              </w:rPr>
              <w:t>Wade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1</w:t>
            </w:r>
          </w:p>
        </w:tc>
        <w:tc>
          <w:tcPr>
            <w:tcW w:type="dxa" w:w="1448"/>
          </w:tcPr>
          <w:p>
            <w:pPr>
              <w:spacing w:after="0"/>
              <w:jc w:val="right"/>
            </w:pPr>
            <w:r>
              <w:rPr>
                <w:sz w:val="16"/>
              </w:rPr>
              <w:t>$41,196.44</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Wallagrass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1</w:t>
            </w:r>
          </w:p>
        </w:tc>
        <w:tc>
          <w:tcPr>
            <w:tcW w:type="dxa" w:w="1448"/>
          </w:tcPr>
          <w:p>
            <w:pPr>
              <w:spacing w:after="0"/>
              <w:jc w:val="right"/>
            </w:pPr>
            <w:r>
              <w:rPr>
                <w:sz w:val="16"/>
              </w:rPr>
              <w:t>none found</w:t>
            </w:r>
          </w:p>
        </w:tc>
        <w:tc>
          <w:tcPr>
            <w:tcW w:type="dxa" w:w="1704"/>
          </w:tcPr>
          <w:p>
            <w:pPr>
              <w:spacing w:after="0"/>
              <w:jc w:val="right"/>
            </w:pPr>
            <w:r>
              <w:rPr>
                <w:sz w:val="16"/>
              </w:rPr>
              <w:t>1; 0</w:t>
            </w:r>
          </w:p>
        </w:tc>
        <w:tc>
          <w:tcPr>
            <w:tcW w:type="dxa" w:w="3892"/>
          </w:tcPr>
          <w:p>
            <w:pPr>
              <w:spacing w:after="0"/>
              <w:jc w:val="left"/>
            </w:pPr>
          </w:p>
        </w:tc>
      </w:tr>
      <w:tr>
        <w:trPr>
          <w:cantSplit/>
        </w:trPr>
        <w:tc>
          <w:tcPr>
            <w:tcW w:type="dxa" w:w="1528"/>
          </w:tcPr>
          <w:p>
            <w:pPr>
              <w:spacing w:after="0"/>
              <w:jc w:val="left"/>
            </w:pPr>
            <w:r>
              <w:rPr>
                <w:sz w:val="16"/>
              </w:rPr>
              <w:t>Washburn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$200,922.84</w:t>
            </w:r>
          </w:p>
        </w:tc>
        <w:tc>
          <w:tcPr>
            <w:tcW w:type="dxa" w:w="1704"/>
          </w:tcPr>
          <w:p>
            <w:pPr>
              <w:spacing w:after="0"/>
              <w:jc w:val="right"/>
            </w:pPr>
            <w:r>
              <w:rPr>
                <w:sz w:val="16"/>
              </w:rPr>
              <w:t>19; 1</w:t>
            </w:r>
          </w:p>
        </w:tc>
        <w:tc>
          <w:tcPr>
            <w:tcW w:type="dxa" w:w="3892"/>
          </w:tcPr>
          <w:p>
            <w:pPr>
              <w:spacing w:after="0"/>
              <w:jc w:val="left"/>
            </w:pPr>
          </w:p>
        </w:tc>
      </w:tr>
      <w:tr>
        <w:trPr>
          <w:cantSplit/>
        </w:trPr>
        <w:tc>
          <w:tcPr>
            <w:tcW w:type="dxa" w:w="1528"/>
          </w:tcPr>
          <w:p>
            <w:pPr>
              <w:spacing w:after="0"/>
              <w:jc w:val="left"/>
            </w:pPr>
            <w:r>
              <w:rPr>
                <w:sz w:val="16"/>
              </w:rPr>
              <w:t>Westfield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$71,008.51</w:t>
            </w:r>
          </w:p>
        </w:tc>
        <w:tc>
          <w:tcPr>
            <w:tcW w:type="dxa" w:w="1704"/>
          </w:tcPr>
          <w:p>
            <w:pPr>
              <w:spacing w:after="0"/>
              <w:jc w:val="right"/>
            </w:pPr>
            <w:r>
              <w:rPr>
                <w:sz w:val="16"/>
              </w:rPr>
              <w:t>7; 1</w:t>
            </w:r>
          </w:p>
        </w:tc>
        <w:tc>
          <w:tcPr>
            <w:tcW w:type="dxa" w:w="3892"/>
          </w:tcPr>
          <w:p>
            <w:pPr>
              <w:spacing w:after="0"/>
              <w:jc w:val="left"/>
            </w:pPr>
          </w:p>
        </w:tc>
      </w:tr>
      <w:tr>
        <w:trPr>
          <w:cantSplit/>
        </w:trPr>
        <w:tc>
          <w:tcPr>
            <w:tcW w:type="dxa" w:w="1528"/>
          </w:tcPr>
          <w:p>
            <w:pPr>
              <w:spacing w:after="0"/>
              <w:jc w:val="left"/>
            </w:pPr>
            <w:r>
              <w:rPr>
                <w:sz w:val="16"/>
              </w:rPr>
              <w:t>Westmanland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$8,131.17</w:t>
            </w:r>
          </w:p>
        </w:tc>
        <w:tc>
          <w:tcPr>
            <w:tcW w:type="dxa" w:w="1704"/>
          </w:tcPr>
          <w:p>
            <w:pPr>
              <w:spacing w:after="0"/>
              <w:jc w:val="right"/>
            </w:pPr>
            <w:r>
              <w:rPr>
                <w:sz w:val="16"/>
              </w:rPr>
              <w:t>0; 0</w:t>
            </w:r>
          </w:p>
        </w:tc>
        <w:tc>
          <w:tcPr>
            <w:tcW w:type="dxa" w:w="3892"/>
          </w:tcPr>
          <w:p>
            <w:pPr>
              <w:spacing w:after="0"/>
              <w:jc w:val="left"/>
            </w:pPr>
          </w:p>
        </w:tc>
      </w:tr>
      <w:tr>
        <w:trPr>
          <w:cantSplit/>
        </w:trPr>
        <w:tc>
          <w:tcPr>
            <w:tcW w:type="dxa" w:w="1528"/>
          </w:tcPr>
          <w:p>
            <w:pPr>
              <w:spacing w:after="0"/>
              <w:jc w:val="left"/>
            </w:pPr>
            <w:r>
              <w:rPr>
                <w:sz w:val="16"/>
              </w:rPr>
              <w:t>Weston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$5,536.51</w:t>
            </w:r>
          </w:p>
        </w:tc>
        <w:tc>
          <w:tcPr>
            <w:tcW w:type="dxa" w:w="1704"/>
          </w:tcPr>
          <w:p>
            <w:pPr>
              <w:spacing w:after="0"/>
              <w:jc w:val="right"/>
            </w:pPr>
            <w:r>
              <w:rPr>
                <w:sz w:val="16"/>
              </w:rPr>
              <w:t>12; 2</w:t>
            </w:r>
          </w:p>
        </w:tc>
        <w:tc>
          <w:tcPr>
            <w:tcW w:type="dxa" w:w="3892"/>
          </w:tcPr>
          <w:p>
            <w:pPr>
              <w:spacing w:after="0"/>
              <w:jc w:val="left"/>
            </w:pPr>
          </w:p>
        </w:tc>
      </w:tr>
      <w:tr>
        <w:trPr>
          <w:cantSplit/>
        </w:trPr>
        <w:tc>
          <w:tcPr>
            <w:tcW w:type="dxa" w:w="1528"/>
          </w:tcPr>
          <w:p>
            <w:pPr>
              <w:spacing w:after="0"/>
              <w:jc w:val="left"/>
            </w:pPr>
            <w:r>
              <w:rPr>
                <w:sz w:val="16"/>
              </w:rPr>
              <w:t>Winterville plantation</w:t>
            </w:r>
          </w:p>
        </w:tc>
        <w:tc>
          <w:tcPr>
            <w:tcW w:type="dxa" w:w="1037"/>
          </w:tcPr>
          <w:p>
            <w:pPr>
              <w:spacing w:after="0"/>
              <w:jc w:val="left"/>
            </w:pPr>
            <w:r>
              <w:rPr>
                <w:sz w:val="16"/>
              </w:rPr>
              <w:t>Plantation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$30,754.95</w:t>
            </w:r>
          </w:p>
        </w:tc>
        <w:tc>
          <w:tcPr>
            <w:tcW w:type="dxa" w:w="1704"/>
          </w:tcPr>
          <w:p>
            <w:pPr>
              <w:spacing w:after="0"/>
              <w:jc w:val="right"/>
            </w:pPr>
            <w:r>
              <w:rPr>
                <w:sz w:val="16"/>
              </w:rPr>
              <w:t>4; 1</w:t>
            </w:r>
          </w:p>
        </w:tc>
        <w:tc>
          <w:tcPr>
            <w:tcW w:type="dxa" w:w="3892"/>
          </w:tcPr>
          <w:p>
            <w:pPr>
              <w:spacing w:after="0"/>
              <w:jc w:val="left"/>
            </w:pPr>
          </w:p>
        </w:tc>
      </w:tr>
      <w:tr>
        <w:trPr>
          <w:cantSplit/>
        </w:trPr>
        <w:tc>
          <w:tcPr>
            <w:tcW w:type="dxa" w:w="1528"/>
          </w:tcPr>
          <w:p>
            <w:pPr>
              <w:spacing w:after="0"/>
              <w:jc w:val="left"/>
            </w:pPr>
            <w:r>
              <w:rPr>
                <w:sz w:val="16"/>
              </w:rPr>
              <w:t>Woodland town</w:t>
            </w:r>
          </w:p>
        </w:tc>
        <w:tc>
          <w:tcPr>
            <w:tcW w:type="dxa" w:w="1037"/>
          </w:tcPr>
          <w:p>
            <w:pPr>
              <w:spacing w:after="0"/>
              <w:jc w:val="left"/>
            </w:pPr>
            <w:r>
              <w:rPr>
                <w:sz w:val="16"/>
              </w:rPr>
              <w:t>Town</w:t>
            </w:r>
          </w:p>
        </w:tc>
        <w:tc>
          <w:tcPr>
            <w:tcW w:type="dxa" w:w="2485"/>
          </w:tcPr>
          <w:p>
            <w:pPr>
              <w:spacing w:after="0"/>
              <w:jc w:val="left"/>
            </w:pPr>
            <w:r>
              <w:rPr>
                <w:sz w:val="16"/>
              </w:rPr>
              <w:t>Approved, expires 2026-10-16</w:t>
            </w:r>
          </w:p>
        </w:tc>
        <w:tc>
          <w:tcPr>
            <w:tcW w:type="dxa" w:w="2017"/>
          </w:tcPr>
          <w:p>
            <w:pPr>
              <w:spacing w:after="0"/>
              <w:jc w:val="right"/>
            </w:pPr>
            <w:r>
              <w:rPr>
                <w:sz w:val="16"/>
              </w:rPr>
              <w:t>FMA RL 0, SRL 0; any 0</w:t>
            </w:r>
          </w:p>
        </w:tc>
        <w:tc>
          <w:tcPr>
            <w:tcW w:type="dxa" w:w="1448"/>
          </w:tcPr>
          <w:p>
            <w:pPr>
              <w:spacing w:after="0"/>
              <w:jc w:val="right"/>
            </w:pPr>
            <w:r>
              <w:rPr>
                <w:sz w:val="16"/>
              </w:rPr>
              <w:t>$30,041.41</w:t>
            </w:r>
          </w:p>
        </w:tc>
        <w:tc>
          <w:tcPr>
            <w:tcW w:type="dxa" w:w="1704"/>
          </w:tcPr>
          <w:p>
            <w:pPr>
              <w:spacing w:after="0"/>
              <w:jc w:val="right"/>
            </w:pPr>
            <w:r>
              <w:rPr>
                <w:sz w:val="16"/>
              </w:rPr>
              <w:t>0; 0</w:t>
            </w:r>
          </w:p>
        </w:tc>
        <w:tc>
          <w:tcPr>
            <w:tcW w:type="dxa" w:w="389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2021-10-17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$277</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$18,153,649,843</w:t>
            </w:r>
          </w:p>
        </w:tc>
        <w:tc>
          <w:tcPr>
            <w:tcW w:type="dxa" w:w="1215"/>
          </w:tcPr>
          <w:p>
            <w:pPr>
              <w:spacing w:after="0"/>
              <w:jc w:val="right"/>
            </w:pPr>
            <w:r>
              <w:rPr>
                <w:sz w:val="16"/>
              </w:rPr>
              <w:t>$260,041,385</w:t>
            </w:r>
          </w:p>
        </w:tc>
        <w:tc>
          <w:tcPr>
            <w:tcW w:type="dxa" w:w="1040"/>
          </w:tcPr>
          <w:p>
            <w:pPr>
              <w:spacing w:after="0"/>
              <w:jc w:val="right"/>
            </w:pPr>
            <w:r>
              <w:rPr>
                <w:sz w:val="16"/>
              </w:rPr>
              <w:t>67,034</w:t>
            </w:r>
          </w:p>
        </w:tc>
        <w:tc>
          <w:tcPr>
            <w:tcW w:type="dxa" w:w="1126"/>
          </w:tcPr>
          <w:p>
            <w:pPr>
              <w:spacing w:after="0"/>
              <w:jc w:val="right"/>
            </w:pPr>
            <w:r>
              <w:rPr>
                <w:sz w:val="16"/>
              </w:rPr>
              <w:t>$1,692</w:t>
            </w:r>
          </w:p>
        </w:tc>
        <w:tc>
          <w:tcPr>
            <w:tcW w:type="dxa" w:w="1126"/>
          </w:tcPr>
          <w:p>
            <w:pPr>
              <w:spacing w:after="0"/>
              <w:jc w:val="right"/>
            </w:pPr>
            <w:r>
              <w:rPr>
                <w:sz w:val="16"/>
              </w:rPr>
              <w:t>$188,636</w:t>
            </w:r>
          </w:p>
        </w:tc>
        <w:tc>
          <w:tcPr>
            <w:tcW w:type="dxa" w:w="1146"/>
          </w:tcPr>
          <w:p>
            <w:pPr>
              <w:spacing w:after="0"/>
              <w:jc w:val="right"/>
            </w:pPr>
            <w:r>
              <w:rPr>
                <w:sz w:val="16"/>
              </w:rPr>
              <w:t>$14,629,354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$155,205,867</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$68,074</w:t>
            </w:r>
          </w:p>
        </w:tc>
        <w:tc>
          <w:tcPr>
            <w:tcW w:type="dxa" w:w="1146"/>
          </w:tcPr>
          <w:p>
            <w:pPr>
              <w:spacing w:after="0"/>
              <w:jc w:val="right"/>
            </w:pPr>
          </w:p>
        </w:tc>
        <w:tc>
          <w:tcPr>
            <w:tcW w:type="dxa" w:w="1305"/>
          </w:tcPr>
          <w:p>
            <w:pPr>
              <w:spacing w:after="0"/>
              <w:jc w:val="right"/>
            </w:pPr>
            <w:r>
              <w:rPr>
                <w:sz w:val="16"/>
              </w:rPr>
              <w:t>0.0439% (agriculture)</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$31,670,213,228</w:t>
            </w:r>
          </w:p>
        </w:tc>
        <w:tc>
          <w:tcPr>
            <w:tcW w:type="dxa" w:w="1215"/>
          </w:tcPr>
          <w:p>
            <w:pPr>
              <w:spacing w:after="0"/>
              <w:jc w:val="right"/>
            </w:pPr>
          </w:p>
        </w:tc>
        <w:tc>
          <w:tcPr>
            <w:tcW w:type="dxa" w:w="1040"/>
          </w:tcPr>
          <w:p>
            <w:pPr>
              <w:spacing w:after="0"/>
              <w:jc w:val="right"/>
            </w:pPr>
            <w:r>
              <w:rPr>
                <w:sz w:val="16"/>
              </w:rPr>
              <w:t>67,105</w:t>
            </w:r>
          </w:p>
        </w:tc>
        <w:tc>
          <w:tcPr>
            <w:tcW w:type="dxa" w:w="1126"/>
          </w:tcPr>
          <w:p>
            <w:pPr>
              <w:spacing w:after="0"/>
              <w:jc w:val="right"/>
            </w:pPr>
            <w:r>
              <w:rPr>
                <w:sz w:val="16"/>
              </w:rPr>
              <w:t>$838,647</w:t>
            </w:r>
          </w:p>
        </w:tc>
        <w:tc>
          <w:tcPr>
            <w:tcW w:type="dxa" w:w="1126"/>
          </w:tcPr>
          <w:p>
            <w:pPr>
              <w:spacing w:after="0"/>
              <w:jc w:val="right"/>
            </w:pPr>
          </w:p>
        </w:tc>
        <w:tc>
          <w:tcPr>
            <w:tcW w:type="dxa" w:w="1146"/>
          </w:tcPr>
          <w:p>
            <w:pPr>
              <w:spacing w:after="0"/>
              <w:jc w:val="right"/>
            </w:pPr>
            <w:r>
              <w:rPr>
                <w:sz w:val="16"/>
              </w:rPr>
              <w:t>$256,048</w:t>
            </w:r>
          </w:p>
        </w:tc>
        <w:tc>
          <w:tcPr>
            <w:tcW w:type="dxa" w:w="1305"/>
          </w:tcPr>
          <w:p>
            <w:pPr>
              <w:spacing w:after="0"/>
              <w:jc w:val="right"/>
            </w:pPr>
            <w:r>
              <w:rPr>
                <w:sz w:val="16"/>
              </w:rPr>
              <w:t>0.00265%</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$18,153,649,843</w:t>
            </w:r>
          </w:p>
        </w:tc>
        <w:tc>
          <w:tcPr>
            <w:tcW w:type="dxa" w:w="1215"/>
          </w:tcPr>
          <w:p>
            <w:pPr>
              <w:spacing w:after="0"/>
              <w:jc w:val="right"/>
            </w:pPr>
            <w:r>
              <w:rPr>
                <w:sz w:val="16"/>
              </w:rPr>
              <w:t>$260,041,385</w:t>
            </w:r>
          </w:p>
        </w:tc>
        <w:tc>
          <w:tcPr>
            <w:tcW w:type="dxa" w:w="1040"/>
          </w:tcPr>
          <w:p>
            <w:pPr>
              <w:spacing w:after="0"/>
              <w:jc w:val="right"/>
            </w:pPr>
            <w:r>
              <w:rPr>
                <w:sz w:val="16"/>
              </w:rPr>
              <w:t>67,034</w:t>
            </w:r>
          </w:p>
        </w:tc>
        <w:tc>
          <w:tcPr>
            <w:tcW w:type="dxa" w:w="1126"/>
          </w:tcPr>
          <w:p>
            <w:pPr>
              <w:spacing w:after="0"/>
              <w:jc w:val="right"/>
            </w:pPr>
            <w:r>
              <w:rPr>
                <w:sz w:val="16"/>
              </w:rPr>
              <w:t>$69,661</w:t>
            </w:r>
          </w:p>
        </w:tc>
        <w:tc>
          <w:tcPr>
            <w:tcW w:type="dxa" w:w="1126"/>
          </w:tcPr>
          <w:p>
            <w:pPr>
              <w:spacing w:after="0"/>
              <w:jc w:val="right"/>
            </w:pPr>
            <w:r>
              <w:rPr>
                <w:sz w:val="16"/>
              </w:rPr>
              <w:t>$10,021</w:t>
            </w:r>
          </w:p>
        </w:tc>
        <w:tc>
          <w:tcPr>
            <w:tcW w:type="dxa" w:w="1146"/>
          </w:tcPr>
          <w:p>
            <w:pPr>
              <w:spacing w:after="0"/>
              <w:jc w:val="right"/>
            </w:pPr>
            <w:r>
              <w:rPr>
                <w:sz w:val="16"/>
              </w:rPr>
              <w:t>$6,477</w:t>
            </w:r>
          </w:p>
        </w:tc>
        <w:tc>
          <w:tcPr>
            <w:tcW w:type="dxa" w:w="1305"/>
          </w:tcPr>
          <w:p>
            <w:pPr>
              <w:spacing w:after="0"/>
              <w:jc w:val="right"/>
            </w:pPr>
            <w:r>
              <w:rPr>
                <w:sz w:val="16"/>
              </w:rPr>
              <w:t>0.000384%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$18,153,649,843</w:t>
            </w:r>
          </w:p>
        </w:tc>
        <w:tc>
          <w:tcPr>
            <w:tcW w:type="dxa" w:w="1215"/>
          </w:tcPr>
          <w:p>
            <w:pPr>
              <w:spacing w:after="0"/>
              <w:jc w:val="right"/>
            </w:pPr>
            <w:r>
              <w:rPr>
                <w:sz w:val="16"/>
              </w:rPr>
              <w:t>$260,041,385</w:t>
            </w:r>
          </w:p>
        </w:tc>
        <w:tc>
          <w:tcPr>
            <w:tcW w:type="dxa" w:w="1040"/>
          </w:tcPr>
          <w:p>
            <w:pPr>
              <w:spacing w:after="0"/>
              <w:jc w:val="right"/>
            </w:pPr>
            <w:r>
              <w:rPr>
                <w:sz w:val="16"/>
              </w:rPr>
              <w:t>67,034</w:t>
            </w:r>
          </w:p>
        </w:tc>
        <w:tc>
          <w:tcPr>
            <w:tcW w:type="dxa" w:w="1126"/>
          </w:tcPr>
          <w:p>
            <w:pPr>
              <w:spacing w:after="0"/>
              <w:jc w:val="right"/>
            </w:pPr>
            <w:r>
              <w:rPr>
                <w:sz w:val="16"/>
              </w:rPr>
              <w:t>under $1</w:t>
            </w:r>
          </w:p>
        </w:tc>
        <w:tc>
          <w:tcPr>
            <w:tcW w:type="dxa" w:w="1126"/>
          </w:tcPr>
          <w:p>
            <w:pPr>
              <w:spacing w:after="0"/>
              <w:jc w:val="right"/>
            </w:pPr>
            <w:r>
              <w:rPr>
                <w:sz w:val="16"/>
              </w:rPr>
              <w:t>$2,534</w:t>
            </w:r>
          </w:p>
        </w:tc>
        <w:tc>
          <w:tcPr>
            <w:tcW w:type="dxa" w:w="1146"/>
          </w:tcPr>
          <w:p>
            <w:pPr>
              <w:spacing w:after="0"/>
              <w:jc w:val="right"/>
            </w:pPr>
            <w:r>
              <w:rPr>
                <w:sz w:val="16"/>
              </w:rPr>
              <w:t>$25,864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$18,151,498,839</w:t>
            </w:r>
          </w:p>
        </w:tc>
        <w:tc>
          <w:tcPr>
            <w:tcW w:type="dxa" w:w="1215"/>
          </w:tcPr>
          <w:p>
            <w:pPr>
              <w:spacing w:after="0"/>
              <w:jc w:val="right"/>
            </w:pPr>
            <w:r>
              <w:rPr>
                <w:sz w:val="16"/>
              </w:rPr>
              <w:t>$259,608,197</w:t>
            </w:r>
          </w:p>
        </w:tc>
        <w:tc>
          <w:tcPr>
            <w:tcW w:type="dxa" w:w="1040"/>
          </w:tcPr>
          <w:p>
            <w:pPr>
              <w:spacing w:after="0"/>
              <w:jc w:val="right"/>
            </w:pPr>
            <w:r>
              <w:rPr>
                <w:sz w:val="16"/>
              </w:rPr>
              <w:t>67,022</w:t>
            </w:r>
          </w:p>
        </w:tc>
        <w:tc>
          <w:tcPr>
            <w:tcW w:type="dxa" w:w="1126"/>
          </w:tcPr>
          <w:p>
            <w:pPr>
              <w:spacing w:after="0"/>
              <w:jc w:val="right"/>
            </w:pPr>
            <w:r>
              <w:rPr>
                <w:sz w:val="16"/>
              </w:rPr>
              <w:t>$2,034,139</w:t>
            </w:r>
          </w:p>
        </w:tc>
        <w:tc>
          <w:tcPr>
            <w:tcW w:type="dxa" w:w="1126"/>
          </w:tcPr>
          <w:p>
            <w:pPr>
              <w:spacing w:after="0"/>
              <w:jc w:val="right"/>
            </w:pPr>
            <w:r>
              <w:rPr>
                <w:sz w:val="16"/>
              </w:rPr>
              <w:t>$378,886</w:t>
            </w:r>
          </w:p>
        </w:tc>
        <w:tc>
          <w:tcPr>
            <w:tcW w:type="dxa" w:w="1146"/>
          </w:tcPr>
          <w:p>
            <w:pPr>
              <w:spacing w:after="0"/>
              <w:jc w:val="right"/>
            </w:pPr>
            <w:r>
              <w:rPr>
                <w:sz w:val="16"/>
              </w:rPr>
              <w:t>$45,631</w:t>
            </w:r>
          </w:p>
        </w:tc>
        <w:tc>
          <w:tcPr>
            <w:tcW w:type="dxa" w:w="1305"/>
          </w:tcPr>
          <w:p>
            <w:pPr>
              <w:spacing w:after="0"/>
              <w:jc w:val="right"/>
            </w:pPr>
            <w:r>
              <w:rPr>
                <w:sz w:val="16"/>
              </w:rPr>
              <w:t>0.0112%</w:t>
            </w:r>
          </w:p>
        </w:tc>
        <w:tc>
          <w:tcPr>
            <w:tcW w:type="dxa" w:w="1155"/>
          </w:tcPr>
          <w:p>
            <w:pPr>
              <w:spacing w:after="0"/>
              <w:jc w:val="right"/>
            </w:pPr>
          </w:p>
        </w:tc>
        <w:tc>
          <w:tcPr>
            <w:tcW w:type="dxa" w:w="1066"/>
          </w:tcPr>
          <w:p>
            <w:pPr>
              <w:spacing w:after="0"/>
              <w:jc w:val="right"/>
            </w:pPr>
          </w:p>
        </w:tc>
        <w:tc>
          <w:tcPr>
            <w:tcW w:type="dxa" w:w="1236"/>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$18,121,775,978</w:t>
            </w:r>
          </w:p>
        </w:tc>
        <w:tc>
          <w:tcPr>
            <w:tcW w:type="dxa" w:w="1215"/>
          </w:tcPr>
          <w:p>
            <w:pPr>
              <w:spacing w:after="0"/>
              <w:jc w:val="right"/>
            </w:pPr>
          </w:p>
        </w:tc>
        <w:tc>
          <w:tcPr>
            <w:tcW w:type="dxa" w:w="1040"/>
          </w:tcPr>
          <w:p>
            <w:pPr>
              <w:spacing w:after="0"/>
              <w:jc w:val="right"/>
            </w:pPr>
            <w:r>
              <w:rPr>
                <w:sz w:val="16"/>
              </w:rPr>
              <w:t>66,836</w:t>
            </w:r>
          </w:p>
        </w:tc>
        <w:tc>
          <w:tcPr>
            <w:tcW w:type="dxa" w:w="1126"/>
          </w:tcPr>
          <w:p>
            <w:pPr>
              <w:spacing w:after="0"/>
              <w:jc w:val="right"/>
            </w:pPr>
            <w:r>
              <w:rPr>
                <w:sz w:val="16"/>
              </w:rPr>
              <w:t>$150,126</w:t>
            </w:r>
          </w:p>
        </w:tc>
        <w:tc>
          <w:tcPr>
            <w:tcW w:type="dxa" w:w="1126"/>
          </w:tcPr>
          <w:p>
            <w:pPr>
              <w:spacing w:after="0"/>
              <w:jc w:val="right"/>
            </w:pPr>
          </w:p>
        </w:tc>
        <w:tc>
          <w:tcPr>
            <w:tcW w:type="dxa" w:w="1146"/>
          </w:tcPr>
          <w:p>
            <w:pPr>
              <w:spacing w:after="0"/>
              <w:jc w:val="right"/>
            </w:pPr>
            <w:r>
              <w:rPr>
                <w:sz w:val="16"/>
              </w:rPr>
              <w:t>$14,400</w:t>
            </w:r>
          </w:p>
        </w:tc>
        <w:tc>
          <w:tcPr>
            <w:tcW w:type="dxa" w:w="1305"/>
          </w:tcPr>
          <w:p>
            <w:pPr>
              <w:spacing w:after="0"/>
              <w:jc w:val="right"/>
            </w:pPr>
            <w:r>
              <w:rPr>
                <w:sz w:val="16"/>
              </w:rPr>
              <w:t>0.000828%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$18,096,758,658</w:t>
            </w:r>
          </w:p>
        </w:tc>
        <w:tc>
          <w:tcPr>
            <w:tcW w:type="dxa" w:w="1215"/>
          </w:tcPr>
          <w:p>
            <w:pPr>
              <w:spacing w:after="0"/>
              <w:jc w:val="right"/>
            </w:pPr>
            <w:r>
              <w:rPr>
                <w:sz w:val="16"/>
              </w:rPr>
              <w:t>$4,295,811</w:t>
            </w:r>
          </w:p>
        </w:tc>
        <w:tc>
          <w:tcPr>
            <w:tcW w:type="dxa" w:w="1040"/>
          </w:tcPr>
          <w:p>
            <w:pPr>
              <w:spacing w:after="0"/>
              <w:jc w:val="right"/>
            </w:pPr>
            <w:r>
              <w:rPr>
                <w:sz w:val="16"/>
              </w:rPr>
              <w:t>2,169</w:t>
            </w:r>
          </w:p>
        </w:tc>
        <w:tc>
          <w:tcPr>
            <w:tcW w:type="dxa" w:w="1126"/>
          </w:tcPr>
          <w:p>
            <w:pPr>
              <w:spacing w:after="0"/>
              <w:jc w:val="right"/>
            </w:pPr>
            <w:r>
              <w:rPr>
                <w:sz w:val="16"/>
              </w:rPr>
              <w:t>$13,192,839</w:t>
            </w:r>
          </w:p>
        </w:tc>
        <w:tc>
          <w:tcPr>
            <w:tcW w:type="dxa" w:w="1126"/>
          </w:tcPr>
          <w:p>
            <w:pPr>
              <w:spacing w:after="0"/>
              <w:jc w:val="right"/>
            </w:pPr>
            <w:r>
              <w:rPr>
                <w:sz w:val="16"/>
              </w:rPr>
              <w:t>$212</w:t>
            </w:r>
          </w:p>
        </w:tc>
        <w:tc>
          <w:tcPr>
            <w:tcW w:type="dxa" w:w="1146"/>
          </w:tcPr>
          <w:p>
            <w:pPr>
              <w:spacing w:after="0"/>
              <w:jc w:val="right"/>
            </w:pPr>
            <w:r>
              <w:rPr>
                <w:sz w:val="16"/>
              </w:rPr>
              <w:t>$411,446</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$334,286,841</w:t>
            </w:r>
          </w:p>
        </w:tc>
        <w:tc>
          <w:tcPr>
            <w:tcW w:type="dxa" w:w="1215"/>
          </w:tcPr>
          <w:p>
            <w:pPr>
              <w:spacing w:after="0"/>
              <w:jc w:val="right"/>
            </w:pPr>
          </w:p>
        </w:tc>
        <w:tc>
          <w:tcPr>
            <w:tcW w:type="dxa" w:w="1040"/>
          </w:tcPr>
          <w:p>
            <w:pPr>
              <w:spacing w:after="0"/>
              <w:jc w:val="right"/>
            </w:pPr>
            <w:r>
              <w:rPr>
                <w:sz w:val="16"/>
              </w:rPr>
              <w:t>1,287</w:t>
            </w:r>
          </w:p>
        </w:tc>
        <w:tc>
          <w:tcPr>
            <w:tcW w:type="dxa" w:w="1126"/>
          </w:tcPr>
          <w:p>
            <w:pPr>
              <w:spacing w:after="0"/>
              <w:jc w:val="right"/>
            </w:pPr>
            <w:r>
              <w:rPr>
                <w:sz w:val="16"/>
              </w:rPr>
              <w:t>$8,424</w:t>
            </w:r>
          </w:p>
        </w:tc>
        <w:tc>
          <w:tcPr>
            <w:tcW w:type="dxa" w:w="1126"/>
          </w:tcPr>
          <w:p>
            <w:pPr>
              <w:spacing w:after="0"/>
              <w:jc w:val="right"/>
            </w:pPr>
          </w:p>
        </w:tc>
        <w:tc>
          <w:tcPr>
            <w:tcW w:type="dxa" w:w="1146"/>
          </w:tcPr>
          <w:p>
            <w:pPr>
              <w:spacing w:after="0"/>
              <w:jc w:val="right"/>
            </w:pPr>
            <w:r>
              <w:rPr>
                <w:sz w:val="16"/>
              </w:rPr>
              <w:t>$4,877</w:t>
            </w:r>
          </w:p>
        </w:tc>
        <w:tc>
          <w:tcPr>
            <w:tcW w:type="dxa" w:w="1305"/>
          </w:tcPr>
          <w:p>
            <w:pPr>
              <w:spacing w:after="0"/>
              <w:jc w:val="right"/>
            </w:pPr>
            <w:r>
              <w:rPr>
                <w:sz w:val="16"/>
              </w:rPr>
              <w:t>0.00252%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$18,153,649,843</w:t>
            </w:r>
          </w:p>
        </w:tc>
        <w:tc>
          <w:tcPr>
            <w:tcW w:type="dxa" w:w="1215"/>
          </w:tcPr>
          <w:p>
            <w:pPr>
              <w:spacing w:after="0"/>
              <w:jc w:val="right"/>
            </w:pPr>
          </w:p>
        </w:tc>
        <w:tc>
          <w:tcPr>
            <w:tcW w:type="dxa" w:w="1040"/>
          </w:tcPr>
          <w:p>
            <w:pPr>
              <w:spacing w:after="0"/>
              <w:jc w:val="right"/>
            </w:pPr>
            <w:r>
              <w:rPr>
                <w:sz w:val="16"/>
              </w:rPr>
              <w:t>67,034</w:t>
            </w:r>
          </w:p>
        </w:tc>
        <w:tc>
          <w:tcPr>
            <w:tcW w:type="dxa" w:w="1126"/>
          </w:tcPr>
          <w:p>
            <w:pPr>
              <w:spacing w:after="0"/>
              <w:jc w:val="right"/>
            </w:pPr>
            <w:r>
              <w:rPr>
                <w:sz w:val="16"/>
              </w:rPr>
              <w:t>$10,450</w:t>
            </w:r>
          </w:p>
        </w:tc>
        <w:tc>
          <w:tcPr>
            <w:tcW w:type="dxa" w:w="1126"/>
          </w:tcPr>
          <w:p>
            <w:pPr>
              <w:spacing w:after="0"/>
              <w:jc w:val="right"/>
            </w:pPr>
          </w:p>
        </w:tc>
        <w:tc>
          <w:tcPr>
            <w:tcW w:type="dxa" w:w="1146"/>
          </w:tcPr>
          <w:p>
            <w:pPr>
              <w:spacing w:after="0"/>
              <w:jc w:val="right"/>
            </w:pPr>
            <w:r>
              <w:rPr>
                <w:sz w:val="16"/>
              </w:rPr>
              <w:t>$195,714</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$18,153,649,843</w:t>
            </w:r>
          </w:p>
        </w:tc>
        <w:tc>
          <w:tcPr>
            <w:tcW w:type="dxa" w:w="1215"/>
          </w:tcPr>
          <w:p>
            <w:pPr>
              <w:spacing w:after="0"/>
              <w:jc w:val="right"/>
            </w:pPr>
            <w:r>
              <w:rPr>
                <w:sz w:val="16"/>
              </w:rPr>
              <w:t>$260,041,385</w:t>
            </w:r>
          </w:p>
        </w:tc>
        <w:tc>
          <w:tcPr>
            <w:tcW w:type="dxa" w:w="1040"/>
          </w:tcPr>
          <w:p>
            <w:pPr>
              <w:spacing w:after="0"/>
              <w:jc w:val="right"/>
            </w:pPr>
            <w:r>
              <w:rPr>
                <w:sz w:val="16"/>
              </w:rPr>
              <w:t>67,034</w:t>
            </w:r>
          </w:p>
        </w:tc>
        <w:tc>
          <w:tcPr>
            <w:tcW w:type="dxa" w:w="1126"/>
          </w:tcPr>
          <w:p>
            <w:pPr>
              <w:spacing w:after="0"/>
              <w:jc w:val="right"/>
            </w:pPr>
            <w:r>
              <w:rPr>
                <w:sz w:val="16"/>
              </w:rPr>
              <w:t>$172,725</w:t>
            </w:r>
          </w:p>
        </w:tc>
        <w:tc>
          <w:tcPr>
            <w:tcW w:type="dxa" w:w="1126"/>
          </w:tcPr>
          <w:p>
            <w:pPr>
              <w:spacing w:after="0"/>
              <w:jc w:val="right"/>
            </w:pPr>
            <w:r>
              <w:rPr>
                <w:sz w:val="16"/>
              </w:rPr>
              <w:t>$46,291</w:t>
            </w:r>
          </w:p>
        </w:tc>
        <w:tc>
          <w:tcPr>
            <w:tcW w:type="dxa" w:w="1146"/>
          </w:tcPr>
          <w:p>
            <w:pPr>
              <w:spacing w:after="0"/>
              <w:jc w:val="right"/>
            </w:pPr>
            <w:r>
              <w:rPr>
                <w:sz w:val="16"/>
              </w:rPr>
              <w:t>$279,223</w:t>
            </w:r>
          </w:p>
        </w:tc>
        <w:tc>
          <w:tcPr>
            <w:tcW w:type="dxa" w:w="1305"/>
          </w:tcPr>
          <w:p>
            <w:pPr>
              <w:spacing w:after="0"/>
              <w:jc w:val="right"/>
            </w:pPr>
            <w:r>
              <w:rPr>
                <w:sz w:val="16"/>
              </w:rPr>
              <w:t>0.000951%</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$18,153,649,843</w:t>
            </w:r>
          </w:p>
        </w:tc>
        <w:tc>
          <w:tcPr>
            <w:tcW w:type="dxa" w:w="1215"/>
          </w:tcPr>
          <w:p>
            <w:pPr>
              <w:spacing w:after="0"/>
              <w:jc w:val="right"/>
            </w:pPr>
            <w:r>
              <w:rPr>
                <w:sz w:val="16"/>
              </w:rPr>
              <w:t>$260,041,385</w:t>
            </w:r>
          </w:p>
        </w:tc>
        <w:tc>
          <w:tcPr>
            <w:tcW w:type="dxa" w:w="1040"/>
          </w:tcPr>
          <w:p>
            <w:pPr>
              <w:spacing w:after="0"/>
              <w:jc w:val="right"/>
            </w:pPr>
            <w:r>
              <w:rPr>
                <w:sz w:val="16"/>
              </w:rPr>
              <w:t>67,034</w:t>
            </w:r>
          </w:p>
        </w:tc>
        <w:tc>
          <w:tcPr>
            <w:tcW w:type="dxa" w:w="1126"/>
          </w:tcPr>
          <w:p>
            <w:pPr>
              <w:spacing w:after="0"/>
              <w:jc w:val="right"/>
            </w:pPr>
            <w:r>
              <w:rPr>
                <w:sz w:val="16"/>
              </w:rPr>
              <w:t>$45,748</w:t>
            </w:r>
          </w:p>
        </w:tc>
        <w:tc>
          <w:tcPr>
            <w:tcW w:type="dxa" w:w="1126"/>
          </w:tcPr>
          <w:p>
            <w:pPr>
              <w:spacing w:after="0"/>
              <w:jc w:val="right"/>
            </w:pPr>
            <w:r>
              <w:rPr>
                <w:sz w:val="16"/>
              </w:rPr>
              <w:t>$269</w:t>
            </w:r>
          </w:p>
        </w:tc>
        <w:tc>
          <w:tcPr>
            <w:tcW w:type="dxa" w:w="1146"/>
          </w:tcPr>
          <w:p>
            <w:pPr>
              <w:spacing w:after="0"/>
              <w:jc w:val="right"/>
            </w:pPr>
            <w:r>
              <w:rPr>
                <w:sz w:val="16"/>
              </w:rPr>
              <w:t>$78,646</w:t>
            </w:r>
          </w:p>
        </w:tc>
        <w:tc>
          <w:tcPr>
            <w:tcW w:type="dxa" w:w="1305"/>
          </w:tcPr>
          <w:p>
            <w:pPr>
              <w:spacing w:after="0"/>
              <w:jc w:val="right"/>
            </w:pPr>
            <w:r>
              <w:rPr>
                <w:sz w:val="16"/>
              </w:rPr>
              <w:t>0.000252%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$6,083,890,618</w:t>
            </w:r>
          </w:p>
        </w:tc>
        <w:tc>
          <w:tcPr>
            <w:tcW w:type="dxa" w:w="1215"/>
          </w:tcPr>
          <w:p>
            <w:pPr>
              <w:spacing w:after="0"/>
              <w:jc w:val="right"/>
            </w:pPr>
            <w:r>
              <w:rPr>
                <w:sz w:val="16"/>
              </w:rPr>
              <w:t>$66,623,020</w:t>
            </w:r>
          </w:p>
        </w:tc>
        <w:tc>
          <w:tcPr>
            <w:tcW w:type="dxa" w:w="1040"/>
          </w:tcPr>
          <w:p>
            <w:pPr>
              <w:spacing w:after="0"/>
              <w:jc w:val="right"/>
            </w:pPr>
            <w:r>
              <w:rPr>
                <w:sz w:val="16"/>
              </w:rPr>
              <w:t>24,051</w:t>
            </w:r>
          </w:p>
        </w:tc>
        <w:tc>
          <w:tcPr>
            <w:tcW w:type="dxa" w:w="1126"/>
          </w:tcPr>
          <w:p>
            <w:pPr>
              <w:spacing w:after="0"/>
              <w:jc w:val="right"/>
            </w:pPr>
            <w:r>
              <w:rPr>
                <w:sz w:val="16"/>
              </w:rPr>
              <w:t>$8,524</w:t>
            </w:r>
          </w:p>
        </w:tc>
        <w:tc>
          <w:tcPr>
            <w:tcW w:type="dxa" w:w="1126"/>
          </w:tcPr>
          <w:p>
            <w:pPr>
              <w:spacing w:after="0"/>
              <w:jc w:val="right"/>
            </w:pPr>
            <w:r>
              <w:rPr>
                <w:sz w:val="16"/>
              </w:rPr>
              <w:t>$9</w:t>
            </w:r>
          </w:p>
        </w:tc>
        <w:tc>
          <w:tcPr>
            <w:tcW w:type="dxa" w:w="1146"/>
          </w:tcPr>
          <w:p>
            <w:pPr>
              <w:spacing w:after="0"/>
              <w:jc w:val="right"/>
            </w:pPr>
            <w:r>
              <w:rPr>
                <w:sz w:val="16"/>
              </w:rPr>
              <w:t>$802</w:t>
            </w:r>
          </w:p>
        </w:tc>
        <w:tc>
          <w:tcPr>
            <w:tcW w:type="dxa" w:w="1305"/>
          </w:tcPr>
          <w:p>
            <w:pPr>
              <w:spacing w:after="0"/>
              <w:jc w:val="right"/>
            </w:pPr>
            <w:r>
              <w:rPr>
                <w:sz w:val="16"/>
              </w:rPr>
              <w:t>0.00014%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$18,153,649,843</w:t>
            </w:r>
          </w:p>
        </w:tc>
        <w:tc>
          <w:tcPr>
            <w:tcW w:type="dxa" w:w="1215"/>
          </w:tcPr>
          <w:p>
            <w:pPr>
              <w:spacing w:after="0"/>
              <w:jc w:val="right"/>
            </w:pPr>
            <w:r>
              <w:rPr>
                <w:sz w:val="16"/>
              </w:rPr>
              <w:t>$260,041,385</w:t>
            </w:r>
          </w:p>
        </w:tc>
        <w:tc>
          <w:tcPr>
            <w:tcW w:type="dxa" w:w="1040"/>
          </w:tcPr>
          <w:p>
            <w:pPr>
              <w:spacing w:after="0"/>
              <w:jc w:val="right"/>
            </w:pPr>
            <w:r>
              <w:rPr>
                <w:sz w:val="16"/>
              </w:rPr>
              <w:t>67,034</w:t>
            </w:r>
          </w:p>
        </w:tc>
        <w:tc>
          <w:tcPr>
            <w:tcW w:type="dxa" w:w="1126"/>
          </w:tcPr>
          <w:p>
            <w:pPr>
              <w:spacing w:after="0"/>
              <w:jc w:val="right"/>
            </w:pPr>
            <w:r>
              <w:rPr>
                <w:sz w:val="16"/>
              </w:rPr>
              <w:t>$545,231</w:t>
            </w:r>
          </w:p>
        </w:tc>
        <w:tc>
          <w:tcPr>
            <w:tcW w:type="dxa" w:w="1126"/>
          </w:tcPr>
          <w:p>
            <w:pPr>
              <w:spacing w:after="0"/>
              <w:jc w:val="right"/>
            </w:pPr>
            <w:r>
              <w:rPr>
                <w:sz w:val="16"/>
              </w:rPr>
              <w:t>$234</w:t>
            </w:r>
          </w:p>
        </w:tc>
        <w:tc>
          <w:tcPr>
            <w:tcW w:type="dxa" w:w="1146"/>
          </w:tcPr>
          <w:p>
            <w:pPr>
              <w:spacing w:after="0"/>
              <w:jc w:val="right"/>
            </w:pPr>
            <w:r>
              <w:rPr>
                <w:sz w:val="16"/>
              </w:rPr>
              <w:t>$1,084,688</w:t>
            </w:r>
          </w:p>
        </w:tc>
        <w:tc>
          <w:tcPr>
            <w:tcW w:type="dxa" w:w="1305"/>
          </w:tcPr>
          <w:p>
            <w:pPr>
              <w:spacing w:after="0"/>
              <w:jc w:val="right"/>
            </w:pPr>
            <w:r>
              <w:rPr>
                <w:sz w:val="16"/>
              </w:rPr>
              <w:t>0.003%</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bl>
    <w:p>
      <w:pPr>
        <w:spacing w:after="40" w:before="60"/>
      </w:pPr>
      <w:r>
        <w:rPr>
          <w:sz w:val="15"/>
        </w:rPr>
        <w:t>Totals since 2021-10-17 (Storm Events through 2026-06-30): 81 county-coded records, 15 with a damage value recorded (including $0), $0; 135 zone-level records, 11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67,034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$18,153,649,843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$260,041,385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$17,773,372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$17,033,447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14</w:t>
            </w:r>
          </w:p>
        </w:tc>
        <w:tc>
          <w:tcPr>
            <w:tcW w:type="dxa" w:w="1527"/>
          </w:tcPr>
          <w:p>
            <w:pPr>
              <w:spacing w:after="0"/>
              <w:jc w:val="right"/>
            </w:pPr>
            <w:r>
              <w:rPr>
                <w:sz w:val="16"/>
              </w:rPr>
              <w:t>2</w:t>
            </w:r>
          </w:p>
        </w:tc>
        <w:tc>
          <w:tcPr>
            <w:tcW w:type="dxa" w:w="1527"/>
          </w:tcPr>
          <w:p>
            <w:pPr>
              <w:spacing w:after="0"/>
              <w:jc w:val="right"/>
            </w:pPr>
            <w:r>
              <w:rPr>
                <w:sz w:val="16"/>
              </w:rPr>
              <w:t>20</w:t>
            </w:r>
          </w:p>
        </w:tc>
        <w:tc>
          <w:tcPr>
            <w:tcW w:type="dxa" w:w="1527"/>
          </w:tcPr>
          <w:p>
            <w:pPr>
              <w:spacing w:after="0"/>
              <w:jc w:val="right"/>
            </w:pPr>
            <w:r>
              <w:rPr>
                <w:sz w:val="16"/>
              </w:rPr>
              <w:t>5</w:t>
            </w:r>
          </w:p>
        </w:tc>
        <w:tc>
          <w:tcPr>
            <w:tcW w:type="dxa" w:w="1699"/>
          </w:tcPr>
          <w:p>
            <w:pPr>
              <w:spacing w:after="0"/>
              <w:jc w:val="right"/>
            </w:pPr>
            <w:r>
              <w:rPr>
                <w:sz w:val="16"/>
              </w:rPr>
              <w:t>5</w:t>
            </w:r>
          </w:p>
        </w:tc>
      </w:tr>
      <w:tr>
        <w:trPr>
          <w:cantSplit/>
        </w:trPr>
        <w:tc>
          <w:tcPr>
            <w:tcW w:type="dxa" w:w="3253"/>
          </w:tcPr>
          <w:p>
            <w:pPr>
              <w:spacing w:after="0"/>
              <w:jc w:val="left"/>
            </w:pPr>
            <w:r>
              <w:rPr>
                <w:sz w:val="16"/>
              </w:rPr>
              <w:t>EAGLE LAKE, TOWN OF</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EASTON,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FORT FAIRFIELD, TOWN OF</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4</w:t>
            </w:r>
          </w:p>
        </w:tc>
        <w:tc>
          <w:tcPr>
            <w:tcW w:type="dxa" w:w="1699"/>
          </w:tcPr>
          <w:p>
            <w:pPr>
              <w:spacing w:after="0"/>
              <w:jc w:val="right"/>
            </w:pPr>
            <w:r>
              <w:rPr>
                <w:sz w:val="16"/>
              </w:rPr>
              <w:t>0</w:t>
            </w:r>
          </w:p>
        </w:tc>
      </w:tr>
      <w:tr>
        <w:trPr>
          <w:cantSplit/>
        </w:trPr>
        <w:tc>
          <w:tcPr>
            <w:tcW w:type="dxa" w:w="3253"/>
          </w:tcPr>
          <w:p>
            <w:pPr>
              <w:spacing w:after="0"/>
              <w:jc w:val="left"/>
            </w:pPr>
            <w:r>
              <w:rPr>
                <w:sz w:val="16"/>
              </w:rPr>
              <w:t>FORT KENT, TOWN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4</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699"/>
          </w:tcPr>
          <w:p>
            <w:pPr>
              <w:spacing w:after="0"/>
              <w:jc w:val="right"/>
            </w:pPr>
            <w:r>
              <w:rPr>
                <w:sz w:val="16"/>
              </w:rPr>
              <w:t>2</w:t>
            </w:r>
          </w:p>
        </w:tc>
      </w:tr>
      <w:tr>
        <w:trPr>
          <w:cantSplit/>
        </w:trPr>
        <w:tc>
          <w:tcPr>
            <w:tcW w:type="dxa" w:w="3253"/>
          </w:tcPr>
          <w:p>
            <w:pPr>
              <w:spacing w:after="0"/>
              <w:jc w:val="left"/>
            </w:pPr>
            <w:r>
              <w:rPr>
                <w:sz w:val="16"/>
              </w:rPr>
              <w:t>ISLAND FALLS,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OAKFIELD, TOWN OF (community ID not in plan data)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SHERMAN,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REED PLANTATION</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WADE,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WALLAGRASS,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Caribou city</w:t>
            </w:r>
          </w:p>
        </w:tc>
        <w:tc>
          <w:tcPr>
            <w:tcW w:type="dxa" w:w="1499"/>
          </w:tcPr>
          <w:p>
            <w:pPr>
              <w:spacing w:after="0"/>
              <w:jc w:val="left"/>
            </w:pPr>
            <w:r>
              <w:rPr>
                <w:sz w:val="16"/>
              </w:rPr>
              <w:t>230014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Presque Isle city</w:t>
            </w:r>
          </w:p>
        </w:tc>
        <w:tc>
          <w:tcPr>
            <w:tcW w:type="dxa" w:w="1499"/>
          </w:tcPr>
          <w:p>
            <w:pPr>
              <w:spacing w:after="0"/>
              <w:jc w:val="left"/>
            </w:pPr>
            <w:r>
              <w:rPr>
                <w:sz w:val="16"/>
              </w:rPr>
              <w:t>230032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Allagash town</w:t>
            </w:r>
          </w:p>
        </w:tc>
        <w:tc>
          <w:tcPr>
            <w:tcW w:type="dxa" w:w="1499"/>
          </w:tcPr>
          <w:p>
            <w:pPr>
              <w:spacing w:after="0"/>
              <w:jc w:val="left"/>
            </w:pPr>
            <w:r>
              <w:rPr>
                <w:sz w:val="16"/>
              </w:rPr>
              <w:t>230440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Amity town</w:t>
            </w:r>
          </w:p>
        </w:tc>
        <w:tc>
          <w:tcPr>
            <w:tcW w:type="dxa" w:w="1499"/>
          </w:tcPr>
          <w:p>
            <w:pPr>
              <w:spacing w:after="0"/>
              <w:jc w:val="left"/>
            </w:pPr>
            <w:r>
              <w:rPr>
                <w:sz w:val="16"/>
              </w:rPr>
              <w:t>230418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Ashland town</w:t>
            </w:r>
          </w:p>
        </w:tc>
        <w:tc>
          <w:tcPr>
            <w:tcW w:type="dxa" w:w="1499"/>
          </w:tcPr>
          <w:p>
            <w:pPr>
              <w:spacing w:after="0"/>
              <w:jc w:val="left"/>
            </w:pPr>
            <w:r>
              <w:rPr>
                <w:sz w:val="16"/>
              </w:rPr>
              <w:t>230012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Blaine town</w:t>
            </w:r>
          </w:p>
        </w:tc>
        <w:tc>
          <w:tcPr>
            <w:tcW w:type="dxa" w:w="1499"/>
          </w:tcPr>
          <w:p>
            <w:pPr>
              <w:spacing w:after="0"/>
              <w:jc w:val="left"/>
            </w:pPr>
            <w:r>
              <w:rPr>
                <w:sz w:val="16"/>
              </w:rPr>
              <w:t>230013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Bridgewater town</w:t>
            </w:r>
          </w:p>
        </w:tc>
        <w:tc>
          <w:tcPr>
            <w:tcW w:type="dxa" w:w="1499"/>
          </w:tcPr>
          <w:p>
            <w:pPr>
              <w:spacing w:after="0"/>
              <w:jc w:val="left"/>
            </w:pPr>
            <w:r>
              <w:rPr>
                <w:sz w:val="16"/>
              </w:rPr>
              <w:t>230421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Castle Hill town</w:t>
            </w:r>
          </w:p>
        </w:tc>
        <w:tc>
          <w:tcPr>
            <w:tcW w:type="dxa" w:w="1499"/>
          </w:tcPr>
          <w:p>
            <w:pPr>
              <w:spacing w:after="0"/>
              <w:jc w:val="left"/>
            </w:pPr>
            <w:r>
              <w:rPr>
                <w:sz w:val="16"/>
              </w:rPr>
              <w:t>230422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Caswell town</w:t>
            </w:r>
          </w:p>
        </w:tc>
        <w:tc>
          <w:tcPr>
            <w:tcW w:type="dxa" w:w="1499"/>
          </w:tcPr>
          <w:p>
            <w:pPr>
              <w:spacing w:after="0"/>
              <w:jc w:val="left"/>
            </w:pPr>
            <w:r>
              <w:rPr>
                <w:sz w:val="16"/>
              </w:rPr>
              <w:t>230442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Chapman town</w:t>
            </w:r>
          </w:p>
        </w:tc>
        <w:tc>
          <w:tcPr>
            <w:tcW w:type="dxa" w:w="1499"/>
          </w:tcPr>
          <w:p>
            <w:pPr>
              <w:spacing w:after="0"/>
              <w:jc w:val="left"/>
            </w:pPr>
            <w:r>
              <w:rPr>
                <w:sz w:val="16"/>
              </w:rPr>
              <w:t>230015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Crystal town</w:t>
            </w:r>
          </w:p>
        </w:tc>
        <w:tc>
          <w:tcPr>
            <w:tcW w:type="dxa" w:w="1499"/>
          </w:tcPr>
          <w:p>
            <w:pPr>
              <w:spacing w:after="0"/>
              <w:jc w:val="left"/>
            </w:pPr>
            <w:r>
              <w:rPr>
                <w:sz w:val="16"/>
              </w:rPr>
              <w:t>230423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Cyr plantation</w:t>
            </w:r>
          </w:p>
        </w:tc>
        <w:tc>
          <w:tcPr>
            <w:tcW w:type="dxa" w:w="1499"/>
          </w:tcPr>
          <w:p>
            <w:pPr>
              <w:spacing w:after="0"/>
              <w:jc w:val="left"/>
            </w:pPr>
            <w:r>
              <w:rPr>
                <w:sz w:val="16"/>
              </w:rPr>
              <w:t>230443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Dyer Brook town</w:t>
            </w:r>
          </w:p>
        </w:tc>
        <w:tc>
          <w:tcPr>
            <w:tcW w:type="dxa" w:w="1499"/>
          </w:tcPr>
          <w:p>
            <w:pPr>
              <w:spacing w:after="0"/>
              <w:jc w:val="left"/>
            </w:pPr>
            <w:r>
              <w:rPr>
                <w:sz w:val="16"/>
              </w:rPr>
              <w:t>230424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Eagle Lake town</w:t>
            </w:r>
          </w:p>
        </w:tc>
        <w:tc>
          <w:tcPr>
            <w:tcW w:type="dxa" w:w="1499"/>
          </w:tcPr>
          <w:p>
            <w:pPr>
              <w:spacing w:after="0"/>
              <w:jc w:val="left"/>
            </w:pPr>
            <w:r>
              <w:rPr>
                <w:sz w:val="16"/>
              </w:rPr>
              <w:t>230016</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Easton town</w:t>
            </w:r>
          </w:p>
        </w:tc>
        <w:tc>
          <w:tcPr>
            <w:tcW w:type="dxa" w:w="1499"/>
          </w:tcPr>
          <w:p>
            <w:pPr>
              <w:spacing w:after="0"/>
              <w:jc w:val="left"/>
            </w:pPr>
            <w:r>
              <w:rPr>
                <w:sz w:val="16"/>
              </w:rPr>
              <w:t>230017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Fort Fairfield town</w:t>
            </w:r>
          </w:p>
        </w:tc>
        <w:tc>
          <w:tcPr>
            <w:tcW w:type="dxa" w:w="1499"/>
          </w:tcPr>
          <w:p>
            <w:pPr>
              <w:spacing w:after="0"/>
              <w:jc w:val="left"/>
            </w:pPr>
            <w:r>
              <w:rPr>
                <w:sz w:val="16"/>
              </w:rPr>
              <w:t>230018</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4</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Fort Kent town</w:t>
            </w:r>
          </w:p>
        </w:tc>
        <w:tc>
          <w:tcPr>
            <w:tcW w:type="dxa" w:w="1499"/>
          </w:tcPr>
          <w:p>
            <w:pPr>
              <w:spacing w:after="0"/>
              <w:jc w:val="left"/>
            </w:pPr>
            <w:r>
              <w:rPr>
                <w:sz w:val="16"/>
              </w:rPr>
              <w:t>230019</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1</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Frenchville town</w:t>
            </w:r>
          </w:p>
        </w:tc>
        <w:tc>
          <w:tcPr>
            <w:tcW w:type="dxa" w:w="1499"/>
          </w:tcPr>
          <w:p>
            <w:pPr>
              <w:spacing w:after="0"/>
              <w:jc w:val="left"/>
            </w:pPr>
            <w:r>
              <w:rPr>
                <w:sz w:val="16"/>
              </w:rPr>
              <w:t>230165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Garfield plantation</w:t>
            </w:r>
          </w:p>
        </w:tc>
        <w:tc>
          <w:tcPr>
            <w:tcW w:type="dxa" w:w="1499"/>
          </w:tcPr>
          <w:p>
            <w:pPr>
              <w:spacing w:after="0"/>
              <w:jc w:val="left"/>
            </w:pPr>
            <w:r>
              <w:rPr>
                <w:sz w:val="16"/>
              </w:rPr>
              <w:t>230444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Grand Isle town</w:t>
            </w:r>
          </w:p>
        </w:tc>
        <w:tc>
          <w:tcPr>
            <w:tcW w:type="dxa" w:w="1499"/>
          </w:tcPr>
          <w:p>
            <w:pPr>
              <w:spacing w:after="0"/>
              <w:jc w:val="left"/>
            </w:pPr>
            <w:r>
              <w:rPr>
                <w:sz w:val="16"/>
              </w:rPr>
              <w:t>230167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Hamlin town</w:t>
            </w:r>
          </w:p>
        </w:tc>
        <w:tc>
          <w:tcPr>
            <w:tcW w:type="dxa" w:w="1499"/>
          </w:tcPr>
          <w:p>
            <w:pPr>
              <w:spacing w:after="0"/>
              <w:jc w:val="left"/>
            </w:pPr>
            <w:r>
              <w:rPr>
                <w:sz w:val="16"/>
              </w:rPr>
              <w:t>230445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Haynesville town</w:t>
            </w:r>
          </w:p>
        </w:tc>
        <w:tc>
          <w:tcPr>
            <w:tcW w:type="dxa" w:w="1499"/>
          </w:tcPr>
          <w:p>
            <w:pPr>
              <w:spacing w:after="0"/>
              <w:jc w:val="left"/>
            </w:pPr>
            <w:r>
              <w:rPr>
                <w:sz w:val="16"/>
              </w:rPr>
              <w:t>230020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Hodgdon town</w:t>
            </w:r>
          </w:p>
        </w:tc>
        <w:tc>
          <w:tcPr>
            <w:tcW w:type="dxa" w:w="1499"/>
          </w:tcPr>
          <w:p>
            <w:pPr>
              <w:spacing w:after="0"/>
              <w:jc w:val="left"/>
            </w:pPr>
            <w:r>
              <w:rPr>
                <w:sz w:val="16"/>
              </w:rPr>
              <w:t>230426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Houlton town</w:t>
            </w:r>
          </w:p>
        </w:tc>
        <w:tc>
          <w:tcPr>
            <w:tcW w:type="dxa" w:w="1499"/>
          </w:tcPr>
          <w:p>
            <w:pPr>
              <w:spacing w:after="0"/>
              <w:jc w:val="left"/>
            </w:pPr>
            <w:r>
              <w:rPr>
                <w:sz w:val="16"/>
              </w:rPr>
              <w:t>230021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Island Falls town</w:t>
            </w:r>
          </w:p>
        </w:tc>
        <w:tc>
          <w:tcPr>
            <w:tcW w:type="dxa" w:w="1499"/>
          </w:tcPr>
          <w:p>
            <w:pPr>
              <w:spacing w:after="0"/>
              <w:jc w:val="left"/>
            </w:pPr>
            <w:r>
              <w:rPr>
                <w:sz w:val="16"/>
              </w:rPr>
              <w:t>230022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Limestone town</w:t>
            </w:r>
          </w:p>
        </w:tc>
        <w:tc>
          <w:tcPr>
            <w:tcW w:type="dxa" w:w="1499"/>
          </w:tcPr>
          <w:p>
            <w:pPr>
              <w:spacing w:after="0"/>
              <w:jc w:val="left"/>
            </w:pPr>
            <w:r>
              <w:rPr>
                <w:sz w:val="16"/>
              </w:rPr>
              <w:t>230023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Linneus town</w:t>
            </w:r>
          </w:p>
        </w:tc>
        <w:tc>
          <w:tcPr>
            <w:tcW w:type="dxa" w:w="1499"/>
          </w:tcPr>
          <w:p>
            <w:pPr>
              <w:spacing w:after="0"/>
              <w:jc w:val="left"/>
            </w:pPr>
            <w:r>
              <w:rPr>
                <w:sz w:val="16"/>
              </w:rPr>
              <w:t>230427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Littleton town</w:t>
            </w:r>
          </w:p>
        </w:tc>
        <w:tc>
          <w:tcPr>
            <w:tcW w:type="dxa" w:w="1499"/>
          </w:tcPr>
          <w:p>
            <w:pPr>
              <w:spacing w:after="0"/>
              <w:jc w:val="left"/>
            </w:pPr>
            <w:r>
              <w:rPr>
                <w:sz w:val="16"/>
              </w:rPr>
              <w:t>230428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Ludlow town</w:t>
            </w:r>
          </w:p>
        </w:tc>
        <w:tc>
          <w:tcPr>
            <w:tcW w:type="dxa" w:w="1499"/>
          </w:tcPr>
          <w:p>
            <w:pPr>
              <w:spacing w:after="0"/>
              <w:jc w:val="left"/>
            </w:pPr>
            <w:r>
              <w:rPr>
                <w:sz w:val="16"/>
              </w:rPr>
              <w:t>230429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Madawaska town</w:t>
            </w:r>
          </w:p>
        </w:tc>
        <w:tc>
          <w:tcPr>
            <w:tcW w:type="dxa" w:w="1499"/>
          </w:tcPr>
          <w:p>
            <w:pPr>
              <w:spacing w:after="0"/>
              <w:jc w:val="left"/>
            </w:pPr>
            <w:r>
              <w:rPr>
                <w:sz w:val="16"/>
              </w:rPr>
              <w:t>230024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Mapleton town</w:t>
            </w:r>
          </w:p>
        </w:tc>
        <w:tc>
          <w:tcPr>
            <w:tcW w:type="dxa" w:w="1499"/>
          </w:tcPr>
          <w:p>
            <w:pPr>
              <w:spacing w:after="0"/>
              <w:jc w:val="left"/>
            </w:pPr>
            <w:r>
              <w:rPr>
                <w:sz w:val="16"/>
              </w:rPr>
              <w:t>230025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Mars Hill town</w:t>
            </w:r>
          </w:p>
        </w:tc>
        <w:tc>
          <w:tcPr>
            <w:tcW w:type="dxa" w:w="1499"/>
          </w:tcPr>
          <w:p>
            <w:pPr>
              <w:spacing w:after="0"/>
              <w:jc w:val="left"/>
            </w:pPr>
            <w:r>
              <w:rPr>
                <w:sz w:val="16"/>
              </w:rPr>
              <w:t>230026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Merrill town</w:t>
            </w:r>
          </w:p>
        </w:tc>
        <w:tc>
          <w:tcPr>
            <w:tcW w:type="dxa" w:w="1499"/>
          </w:tcPr>
          <w:p>
            <w:pPr>
              <w:spacing w:after="0"/>
              <w:jc w:val="left"/>
            </w:pPr>
            <w:r>
              <w:rPr>
                <w:sz w:val="16"/>
              </w:rPr>
              <w:t>230430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Monticello town</w:t>
            </w:r>
          </w:p>
        </w:tc>
        <w:tc>
          <w:tcPr>
            <w:tcW w:type="dxa" w:w="1499"/>
          </w:tcPr>
          <w:p>
            <w:pPr>
              <w:spacing w:after="0"/>
              <w:jc w:val="left"/>
            </w:pPr>
            <w:r>
              <w:rPr>
                <w:sz w:val="16"/>
              </w:rPr>
              <w:t>230431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Limerick town</w:t>
            </w:r>
          </w:p>
        </w:tc>
        <w:tc>
          <w:tcPr>
            <w:tcW w:type="dxa" w:w="1499"/>
          </w:tcPr>
          <w:p>
            <w:pPr>
              <w:spacing w:after="0"/>
              <w:jc w:val="left"/>
            </w:pPr>
            <w:r>
              <w:rPr>
                <w:sz w:val="16"/>
              </w:rPr>
              <w:t>230432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Sweden town</w:t>
            </w:r>
          </w:p>
        </w:tc>
        <w:tc>
          <w:tcPr>
            <w:tcW w:type="dxa" w:w="1499"/>
          </w:tcPr>
          <w:p>
            <w:pPr>
              <w:spacing w:after="0"/>
              <w:jc w:val="left"/>
            </w:pPr>
            <w:r>
              <w:rPr>
                <w:sz w:val="16"/>
              </w:rPr>
              <w:t>230433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Perham town</w:t>
            </w:r>
          </w:p>
        </w:tc>
        <w:tc>
          <w:tcPr>
            <w:tcW w:type="dxa" w:w="1499"/>
          </w:tcPr>
          <w:p>
            <w:pPr>
              <w:spacing w:after="0"/>
              <w:jc w:val="left"/>
            </w:pPr>
            <w:r>
              <w:rPr>
                <w:sz w:val="16"/>
              </w:rPr>
              <w:t>230030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Portage Lake town</w:t>
            </w:r>
          </w:p>
        </w:tc>
        <w:tc>
          <w:tcPr>
            <w:tcW w:type="dxa" w:w="1499"/>
          </w:tcPr>
          <w:p>
            <w:pPr>
              <w:spacing w:after="0"/>
              <w:jc w:val="left"/>
            </w:pPr>
            <w:r>
              <w:rPr>
                <w:sz w:val="16"/>
              </w:rPr>
              <w:t>230031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Reed plantation</w:t>
            </w:r>
          </w:p>
        </w:tc>
        <w:tc>
          <w:tcPr>
            <w:tcW w:type="dxa" w:w="1499"/>
          </w:tcPr>
          <w:p>
            <w:pPr>
              <w:spacing w:after="0"/>
              <w:jc w:val="left"/>
            </w:pPr>
            <w:r>
              <w:rPr>
                <w:sz w:val="16"/>
              </w:rPr>
              <w:t>230434</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Sherman town</w:t>
            </w:r>
          </w:p>
        </w:tc>
        <w:tc>
          <w:tcPr>
            <w:tcW w:type="dxa" w:w="1499"/>
          </w:tcPr>
          <w:p>
            <w:pPr>
              <w:spacing w:after="0"/>
              <w:jc w:val="left"/>
            </w:pPr>
            <w:r>
              <w:rPr>
                <w:sz w:val="16"/>
              </w:rPr>
              <w:t>230033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Smyrna town</w:t>
            </w:r>
          </w:p>
        </w:tc>
        <w:tc>
          <w:tcPr>
            <w:tcW w:type="dxa" w:w="1499"/>
          </w:tcPr>
          <w:p>
            <w:pPr>
              <w:spacing w:after="0"/>
              <w:jc w:val="left"/>
            </w:pPr>
            <w:r>
              <w:rPr>
                <w:sz w:val="16"/>
              </w:rPr>
              <w:t>230034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Agatha town</w:t>
            </w:r>
          </w:p>
        </w:tc>
        <w:tc>
          <w:tcPr>
            <w:tcW w:type="dxa" w:w="1499"/>
          </w:tcPr>
          <w:p>
            <w:pPr>
              <w:spacing w:after="0"/>
              <w:jc w:val="left"/>
            </w:pPr>
            <w:r>
              <w:rPr>
                <w:sz w:val="16"/>
              </w:rPr>
              <w:t>230435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Francis town</w:t>
            </w:r>
          </w:p>
        </w:tc>
        <w:tc>
          <w:tcPr>
            <w:tcW w:type="dxa" w:w="1499"/>
          </w:tcPr>
          <w:p>
            <w:pPr>
              <w:spacing w:after="0"/>
              <w:jc w:val="left"/>
            </w:pPr>
            <w:r>
              <w:rPr>
                <w:sz w:val="16"/>
              </w:rPr>
              <w:t>230183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 John plantation</w:t>
            </w:r>
          </w:p>
        </w:tc>
        <w:tc>
          <w:tcPr>
            <w:tcW w:type="dxa" w:w="1499"/>
          </w:tcPr>
          <w:p>
            <w:pPr>
              <w:spacing w:after="0"/>
              <w:jc w:val="left"/>
            </w:pPr>
            <w:r>
              <w:rPr>
                <w:sz w:val="16"/>
              </w:rPr>
              <w:t>230448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Stockholm town</w:t>
            </w:r>
          </w:p>
        </w:tc>
        <w:tc>
          <w:tcPr>
            <w:tcW w:type="dxa" w:w="1499"/>
          </w:tcPr>
          <w:p>
            <w:pPr>
              <w:spacing w:after="0"/>
              <w:jc w:val="left"/>
            </w:pPr>
            <w:r>
              <w:rPr>
                <w:sz w:val="16"/>
              </w:rPr>
              <w:t>230035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Van Buren town</w:t>
            </w:r>
          </w:p>
        </w:tc>
        <w:tc>
          <w:tcPr>
            <w:tcW w:type="dxa" w:w="1499"/>
          </w:tcPr>
          <w:p>
            <w:pPr>
              <w:spacing w:after="0"/>
              <w:jc w:val="left"/>
            </w:pPr>
            <w:r>
              <w:rPr>
                <w:sz w:val="16"/>
              </w:rPr>
              <w:t>230036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Wade town</w:t>
            </w:r>
          </w:p>
        </w:tc>
        <w:tc>
          <w:tcPr>
            <w:tcW w:type="dxa" w:w="1499"/>
          </w:tcPr>
          <w:p>
            <w:pPr>
              <w:spacing w:after="0"/>
              <w:jc w:val="left"/>
            </w:pPr>
            <w:r>
              <w:rPr>
                <w:sz w:val="16"/>
              </w:rPr>
              <w:t>230436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Wallagrass town</w:t>
            </w:r>
          </w:p>
        </w:tc>
        <w:tc>
          <w:tcPr>
            <w:tcW w:type="dxa" w:w="1499"/>
          </w:tcPr>
          <w:p>
            <w:pPr>
              <w:spacing w:after="0"/>
              <w:jc w:val="left"/>
            </w:pPr>
            <w:r>
              <w:rPr>
                <w:sz w:val="16"/>
              </w:rPr>
              <w:t>230449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Washburn town</w:t>
            </w:r>
          </w:p>
        </w:tc>
        <w:tc>
          <w:tcPr>
            <w:tcW w:type="dxa" w:w="1499"/>
          </w:tcPr>
          <w:p>
            <w:pPr>
              <w:spacing w:after="0"/>
              <w:jc w:val="left"/>
            </w:pPr>
            <w:r>
              <w:rPr>
                <w:sz w:val="16"/>
              </w:rPr>
              <w:t>230037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Westfield town</w:t>
            </w:r>
          </w:p>
        </w:tc>
        <w:tc>
          <w:tcPr>
            <w:tcW w:type="dxa" w:w="1499"/>
          </w:tcPr>
          <w:p>
            <w:pPr>
              <w:spacing w:after="0"/>
              <w:jc w:val="left"/>
            </w:pPr>
            <w:r>
              <w:rPr>
                <w:sz w:val="16"/>
              </w:rPr>
              <w:t>230038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Westmanland town</w:t>
            </w:r>
          </w:p>
        </w:tc>
        <w:tc>
          <w:tcPr>
            <w:tcW w:type="dxa" w:w="1499"/>
          </w:tcPr>
          <w:p>
            <w:pPr>
              <w:spacing w:after="0"/>
              <w:jc w:val="left"/>
            </w:pPr>
            <w:r>
              <w:rPr>
                <w:sz w:val="16"/>
              </w:rPr>
              <w:t>230537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Weston town</w:t>
            </w:r>
          </w:p>
        </w:tc>
        <w:tc>
          <w:tcPr>
            <w:tcW w:type="dxa" w:w="1499"/>
          </w:tcPr>
          <w:p>
            <w:pPr>
              <w:spacing w:after="0"/>
              <w:jc w:val="left"/>
            </w:pPr>
            <w:r>
              <w:rPr>
                <w:sz w:val="16"/>
              </w:rPr>
              <w:t>230039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Winterville plantation</w:t>
            </w:r>
          </w:p>
        </w:tc>
        <w:tc>
          <w:tcPr>
            <w:tcW w:type="dxa" w:w="1499"/>
          </w:tcPr>
          <w:p>
            <w:pPr>
              <w:spacing w:after="0"/>
              <w:jc w:val="left"/>
            </w:pPr>
            <w:r>
              <w:rPr>
                <w:sz w:val="16"/>
              </w:rPr>
              <w:t>230450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Woodland town</w:t>
            </w:r>
          </w:p>
        </w:tc>
        <w:tc>
          <w:tcPr>
            <w:tcW w:type="dxa" w:w="1499"/>
          </w:tcPr>
          <w:p>
            <w:pPr>
              <w:spacing w:after="0"/>
              <w:jc w:val="left"/>
            </w:pPr>
            <w:r>
              <w:rPr>
                <w:sz w:val="16"/>
              </w:rPr>
              <w:t>230040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Aroostook County, ME: risk-assessment baseline packet, release 2026-10 (data as of 2026-09-28; County area 23003).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Aroostook County, ME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Aroostook County, ME: Risk-assessment baseline packet</dc:title>
  <dc:subject>Hazard Plain release 2026-10, as of 2026-09-28. Preview: automated baseline</dc:subject>
  <dc:creator>Hazard Plain</dc:creator>
  <cp:keywords>Hazard Plain; hazard mitigation; risk assessment; 23003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