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Charles County, MD</w:t>
      </w:r>
    </w:p>
    <w:p>
      <w:pPr>
        <w:spacing w:after="120" w:before="0"/>
      </w:pPr>
      <w:r>
        <w:rPr>
          <w:color w:val="555555"/>
          <w:sz w:val="24"/>
        </w:rPr>
        <w:t>Risk-assessment baseline packet</w:t>
      </w:r>
    </w:p>
    <w:p>
      <w:pPr>
        <w:spacing w:after="120" w:before="0"/>
      </w:pPr>
      <w:r>
        <w:rPr>
          <w:b/>
          <w:sz w:val="18"/>
        </w:rPr>
        <w:t xml:space="preserve">Unit: </w:t>
      </w:r>
      <w:r>
        <w:rPr>
          <w:sz w:val="18"/>
        </w:rPr>
        <w:t>County area 24017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2029-12-09</w:t>
      </w:r>
    </w:p>
    <w:p>
      <w:pPr>
        <w:keepNext/>
        <w:spacing w:after="40" w:before="0"/>
      </w:pPr>
      <w:r>
        <w:rPr>
          <w:b/>
        </w:rPr>
        <w:t xml:space="preserve">Plan: </w:t>
      </w:r>
      <w:r>
        <w:rPr/>
        <w:t>Charles County Hazard Mitigation Plan (FEMA plan 110057)</w:t>
      </w:r>
    </w:p>
    <w:p>
      <w:pPr>
        <w:keepNext/>
        <w:spacing w:after="40" w:before="0"/>
      </w:pPr>
      <w:r>
        <w:rPr>
          <w:b/>
        </w:rPr>
        <w:t xml:space="preserve">Approved: </w:t>
      </w:r>
      <w:r>
        <w:rPr/>
        <w:t>2024-12-10</w:t>
      </w:r>
    </w:p>
    <w:p>
      <w:pPr>
        <w:keepNext/>
        <w:spacing w:after="40" w:before="0"/>
      </w:pPr>
      <w:r>
        <w:rPr>
          <w:b/>
        </w:rPr>
        <w:t xml:space="preserve">Expires: </w:t>
      </w:r>
      <w:r>
        <w:rPr/>
        <w:t>2029-12-09</w:t>
      </w:r>
    </w:p>
    <w:p>
      <w:pPr>
        <w:keepNext/>
        <w:spacing w:after="40" w:before="0"/>
      </w:pPr>
      <w:r>
        <w:rPr>
          <w:b/>
        </w:rPr>
        <w:t xml:space="preserve">As of: </w:t>
      </w:r>
      <w:r>
        <w:rPr/>
        <w:t>2026-09-28</w:t>
      </w:r>
    </w:p>
    <w:p>
      <w:pPr>
        <w:keepNext/>
        <w:spacing w:after="40" w:before="0"/>
      </w:pPr>
      <w:r>
        <w:rPr>
          <w:b/>
        </w:rPr>
        <w:t xml:space="preserve">Days: </w:t>
      </w:r>
      <w:r>
        <w:rPr/>
        <w:t>1,168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EM-3634-MD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6 (44 CFR 77.2); any definition: 36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7"/>
        <w:gridCol w:w="680"/>
        <w:gridCol w:w="2026"/>
        <w:gridCol w:w="3471"/>
        <w:gridCol w:w="1248"/>
        <w:gridCol w:w="1037"/>
        <w:gridCol w:w="850"/>
        <w:gridCol w:w="1489"/>
        <w:gridCol w:w="1884"/>
      </w:tblGrid>
      <w:tr>
        <w:trPr>
          <w:cantSplit/>
          <w:tblHeader/>
        </w:trPr>
        <w:tc>
          <w:tcPr>
            <w:tcW w:type="dxa" w:w="142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26"/>
            <w:shd w:val="clear" w:color="auto" w:fill="E8E8E8"/>
          </w:tcPr>
          <w:p>
            <w:pPr>
              <w:spacing w:after="0"/>
              <w:jc w:val="left"/>
            </w:pPr>
            <w:r>
              <w:rPr>
                <w:b/>
                <w:sz w:val="16"/>
              </w:rPr>
              <w:t>Status</w:t>
            </w:r>
          </w:p>
        </w:tc>
        <w:tc>
          <w:tcPr>
            <w:tcW w:type="dxa" w:w="3471"/>
            <w:shd w:val="clear" w:color="auto" w:fill="E8E8E8"/>
          </w:tcPr>
          <w:p>
            <w:pPr>
              <w:spacing w:after="0"/>
              <w:jc w:val="left"/>
            </w:pPr>
            <w:r>
              <w:rPr>
                <w:b/>
                <w:sz w:val="16"/>
              </w:rPr>
              <w:t>Plan</w:t>
            </w:r>
          </w:p>
        </w:tc>
        <w:tc>
          <w:tcPr>
            <w:tcW w:type="dxa" w:w="124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89"/>
            <w:shd w:val="clear" w:color="auto" w:fill="E8E8E8"/>
          </w:tcPr>
          <w:p>
            <w:pPr>
              <w:spacing w:after="0"/>
              <w:jc w:val="left"/>
            </w:pPr>
            <w:r>
              <w:rPr>
                <w:b/>
                <w:sz w:val="16"/>
              </w:rPr>
              <w:t>Update underway</w:t>
            </w:r>
          </w:p>
        </w:tc>
        <w:tc>
          <w:tcPr>
            <w:tcW w:type="dxa" w:w="1884"/>
            <w:shd w:val="clear" w:color="auto" w:fill="E8E8E8"/>
          </w:tcPr>
          <w:p>
            <w:pPr>
              <w:spacing w:after="0"/>
              <w:jc w:val="left"/>
            </w:pPr>
            <w:r>
              <w:rPr>
                <w:b/>
                <w:sz w:val="16"/>
              </w:rPr>
              <w:t>Notes</w:t>
            </w:r>
          </w:p>
        </w:tc>
      </w:tr>
      <w:tr>
        <w:trPr>
          <w:cantSplit/>
        </w:trPr>
        <w:tc>
          <w:tcPr>
            <w:tcW w:type="dxa" w:w="1427"/>
          </w:tcPr>
          <w:p>
            <w:pPr>
              <w:spacing w:after="0"/>
              <w:jc w:val="left"/>
            </w:pPr>
            <w:r>
              <w:rPr>
                <w:sz w:val="16"/>
              </w:rPr>
              <w:t>Charles County</w:t>
            </w:r>
          </w:p>
        </w:tc>
        <w:tc>
          <w:tcPr>
            <w:tcW w:type="dxa" w:w="680"/>
          </w:tcPr>
          <w:p>
            <w:pPr>
              <w:spacing w:after="0"/>
              <w:jc w:val="left"/>
            </w:pPr>
            <w:r>
              <w:rPr>
                <w:sz w:val="16"/>
              </w:rPr>
              <w:t>County</w:t>
            </w:r>
          </w:p>
        </w:tc>
        <w:tc>
          <w:tcPr>
            <w:tcW w:type="dxa" w:w="2026"/>
          </w:tcPr>
          <w:p>
            <w:pPr>
              <w:spacing w:after="0"/>
              <w:jc w:val="left"/>
            </w:pPr>
            <w:r>
              <w:rPr>
                <w:sz w:val="16"/>
              </w:rPr>
              <w:t>Approved, expires 2029-12-09</w:t>
            </w:r>
          </w:p>
        </w:tc>
        <w:tc>
          <w:tcPr>
            <w:tcW w:type="dxa" w:w="3471"/>
          </w:tcPr>
          <w:p>
            <w:pPr>
              <w:spacing w:after="0"/>
              <w:jc w:val="left"/>
            </w:pPr>
            <w:r>
              <w:rPr>
                <w:sz w:val="16"/>
              </w:rPr>
              <w:t>Charles County Hazard Mitigation Plan (FEMA plan 110057)</w:t>
            </w:r>
          </w:p>
        </w:tc>
        <w:tc>
          <w:tcPr>
            <w:tcW w:type="dxa" w:w="1248"/>
          </w:tcPr>
          <w:p>
            <w:pPr>
              <w:spacing w:after="0"/>
              <w:jc w:val="left"/>
            </w:pPr>
            <w:r>
              <w:rPr>
                <w:sz w:val="16"/>
              </w:rPr>
              <w:t>2024-12-10</w:t>
            </w:r>
          </w:p>
        </w:tc>
        <w:tc>
          <w:tcPr>
            <w:tcW w:type="dxa" w:w="1037"/>
          </w:tcPr>
          <w:p>
            <w:pPr>
              <w:spacing w:after="0"/>
              <w:jc w:val="left"/>
            </w:pPr>
            <w:r>
              <w:rPr>
                <w:sz w:val="16"/>
              </w:rPr>
              <w:t>2029-12-09</w:t>
            </w:r>
          </w:p>
        </w:tc>
        <w:tc>
          <w:tcPr>
            <w:tcW w:type="dxa" w:w="850"/>
          </w:tcPr>
          <w:p>
            <w:pPr>
              <w:spacing w:after="0"/>
              <w:jc w:val="right"/>
            </w:pPr>
            <w:r>
              <w:rPr>
                <w:sz w:val="16"/>
              </w:rPr>
              <w:t>1,168</w:t>
            </w:r>
          </w:p>
        </w:tc>
        <w:tc>
          <w:tcPr>
            <w:tcW w:type="dxa" w:w="1489"/>
          </w:tcPr>
          <w:p>
            <w:pPr>
              <w:spacing w:after="0"/>
              <w:jc w:val="left"/>
            </w:pPr>
          </w:p>
        </w:tc>
        <w:tc>
          <w:tcPr>
            <w:tcW w:type="dxa" w:w="1884"/>
          </w:tcPr>
          <w:p>
            <w:pPr>
              <w:spacing w:after="0"/>
              <w:jc w:val="left"/>
            </w:pPr>
          </w:p>
        </w:tc>
      </w:tr>
      <w:tr>
        <w:trPr>
          <w:cantSplit/>
        </w:trPr>
        <w:tc>
          <w:tcPr>
            <w:tcW w:type="dxa" w:w="1427"/>
          </w:tcPr>
          <w:p>
            <w:pPr>
              <w:spacing w:after="0"/>
              <w:jc w:val="left"/>
            </w:pPr>
            <w:r>
              <w:rPr>
                <w:sz w:val="16"/>
              </w:rPr>
              <w:t>Indian Head town</w:t>
            </w:r>
          </w:p>
        </w:tc>
        <w:tc>
          <w:tcPr>
            <w:tcW w:type="dxa" w:w="680"/>
          </w:tcPr>
          <w:p>
            <w:pPr>
              <w:spacing w:after="0"/>
              <w:jc w:val="left"/>
            </w:pPr>
            <w:r>
              <w:rPr>
                <w:sz w:val="16"/>
              </w:rPr>
              <w:t>Town</w:t>
            </w:r>
          </w:p>
        </w:tc>
        <w:tc>
          <w:tcPr>
            <w:tcW w:type="dxa" w:w="2026"/>
          </w:tcPr>
          <w:p>
            <w:pPr>
              <w:spacing w:after="0"/>
              <w:jc w:val="left"/>
            </w:pPr>
            <w:r>
              <w:rPr>
                <w:sz w:val="16"/>
              </w:rPr>
              <w:t>Approved, expires 2029-12-09</w:t>
            </w:r>
          </w:p>
        </w:tc>
        <w:tc>
          <w:tcPr>
            <w:tcW w:type="dxa" w:w="3471"/>
          </w:tcPr>
          <w:p>
            <w:pPr>
              <w:spacing w:after="0"/>
              <w:jc w:val="left"/>
            </w:pPr>
            <w:r>
              <w:rPr>
                <w:sz w:val="16"/>
              </w:rPr>
              <w:t>Charles County Hazard Mitigation Plan (FEMA plan 110057)</w:t>
            </w:r>
          </w:p>
        </w:tc>
        <w:tc>
          <w:tcPr>
            <w:tcW w:type="dxa" w:w="1248"/>
          </w:tcPr>
          <w:p>
            <w:pPr>
              <w:spacing w:after="0"/>
              <w:jc w:val="left"/>
            </w:pPr>
            <w:r>
              <w:rPr>
                <w:sz w:val="16"/>
              </w:rPr>
              <w:t>2024-12-10</w:t>
            </w:r>
          </w:p>
        </w:tc>
        <w:tc>
          <w:tcPr>
            <w:tcW w:type="dxa" w:w="1037"/>
          </w:tcPr>
          <w:p>
            <w:pPr>
              <w:spacing w:after="0"/>
              <w:jc w:val="left"/>
            </w:pPr>
            <w:r>
              <w:rPr>
                <w:sz w:val="16"/>
              </w:rPr>
              <w:t>2029-12-09</w:t>
            </w:r>
          </w:p>
        </w:tc>
        <w:tc>
          <w:tcPr>
            <w:tcW w:type="dxa" w:w="850"/>
          </w:tcPr>
          <w:p>
            <w:pPr>
              <w:spacing w:after="0"/>
              <w:jc w:val="right"/>
            </w:pPr>
            <w:r>
              <w:rPr>
                <w:sz w:val="16"/>
              </w:rPr>
              <w:t>1,168</w:t>
            </w:r>
          </w:p>
        </w:tc>
        <w:tc>
          <w:tcPr>
            <w:tcW w:type="dxa" w:w="1489"/>
          </w:tcPr>
          <w:p>
            <w:pPr>
              <w:spacing w:after="0"/>
              <w:jc w:val="left"/>
            </w:pPr>
          </w:p>
        </w:tc>
        <w:tc>
          <w:tcPr>
            <w:tcW w:type="dxa" w:w="1884"/>
          </w:tcPr>
          <w:p>
            <w:pPr>
              <w:spacing w:after="0"/>
              <w:jc w:val="left"/>
            </w:pPr>
            <w:r>
              <w:rPr>
                <w:sz w:val="16"/>
              </w:rPr>
              <w:t>member approved 2025-02-03</w:t>
            </w:r>
          </w:p>
        </w:tc>
      </w:tr>
      <w:tr>
        <w:trPr>
          <w:cantSplit/>
        </w:trPr>
        <w:tc>
          <w:tcPr>
            <w:tcW w:type="dxa" w:w="1427"/>
          </w:tcPr>
          <w:p>
            <w:pPr>
              <w:spacing w:after="0"/>
              <w:jc w:val="left"/>
            </w:pPr>
            <w:r>
              <w:rPr>
                <w:sz w:val="16"/>
              </w:rPr>
              <w:t>La Plata town</w:t>
            </w:r>
          </w:p>
        </w:tc>
        <w:tc>
          <w:tcPr>
            <w:tcW w:type="dxa" w:w="680"/>
          </w:tcPr>
          <w:p>
            <w:pPr>
              <w:spacing w:after="0"/>
              <w:jc w:val="left"/>
            </w:pPr>
            <w:r>
              <w:rPr>
                <w:sz w:val="16"/>
              </w:rPr>
              <w:t>Town</w:t>
            </w:r>
          </w:p>
        </w:tc>
        <w:tc>
          <w:tcPr>
            <w:tcW w:type="dxa" w:w="2026"/>
          </w:tcPr>
          <w:p>
            <w:pPr>
              <w:spacing w:after="0"/>
              <w:jc w:val="left"/>
            </w:pPr>
            <w:r>
              <w:rPr>
                <w:sz w:val="16"/>
              </w:rPr>
              <w:t>Approved, expires 2029-12-09</w:t>
            </w:r>
          </w:p>
        </w:tc>
        <w:tc>
          <w:tcPr>
            <w:tcW w:type="dxa" w:w="3471"/>
          </w:tcPr>
          <w:p>
            <w:pPr>
              <w:spacing w:after="0"/>
              <w:jc w:val="left"/>
            </w:pPr>
            <w:r>
              <w:rPr>
                <w:sz w:val="16"/>
              </w:rPr>
              <w:t>Charles County Hazard Mitigation Plan (FEMA plan 110057)</w:t>
            </w:r>
          </w:p>
        </w:tc>
        <w:tc>
          <w:tcPr>
            <w:tcW w:type="dxa" w:w="1248"/>
          </w:tcPr>
          <w:p>
            <w:pPr>
              <w:spacing w:after="0"/>
              <w:jc w:val="left"/>
            </w:pPr>
            <w:r>
              <w:rPr>
                <w:sz w:val="16"/>
              </w:rPr>
              <w:t>2024-12-10</w:t>
            </w:r>
          </w:p>
        </w:tc>
        <w:tc>
          <w:tcPr>
            <w:tcW w:type="dxa" w:w="1037"/>
          </w:tcPr>
          <w:p>
            <w:pPr>
              <w:spacing w:after="0"/>
              <w:jc w:val="left"/>
            </w:pPr>
            <w:r>
              <w:rPr>
                <w:sz w:val="16"/>
              </w:rPr>
              <w:t>2029-12-09</w:t>
            </w:r>
          </w:p>
        </w:tc>
        <w:tc>
          <w:tcPr>
            <w:tcW w:type="dxa" w:w="850"/>
          </w:tcPr>
          <w:p>
            <w:pPr>
              <w:spacing w:after="0"/>
              <w:jc w:val="right"/>
            </w:pPr>
            <w:r>
              <w:rPr>
                <w:sz w:val="16"/>
              </w:rPr>
              <w:t>1,168</w:t>
            </w:r>
          </w:p>
        </w:tc>
        <w:tc>
          <w:tcPr>
            <w:tcW w:type="dxa" w:w="1489"/>
          </w:tcPr>
          <w:p>
            <w:pPr>
              <w:spacing w:after="0"/>
              <w:jc w:val="left"/>
            </w:pPr>
          </w:p>
        </w:tc>
        <w:tc>
          <w:tcPr>
            <w:tcW w:type="dxa" w:w="1884"/>
          </w:tcPr>
          <w:p>
            <w:pPr>
              <w:spacing w:after="0"/>
              <w:jc w:val="left"/>
            </w:pPr>
            <w:r>
              <w:rPr>
                <w:sz w:val="16"/>
              </w:rPr>
              <w:t>member approved 2025-02-25</w:t>
            </w:r>
          </w:p>
        </w:tc>
      </w:tr>
      <w:tr>
        <w:trPr>
          <w:cantSplit/>
        </w:trPr>
        <w:tc>
          <w:tcPr>
            <w:tcW w:type="dxa" w:w="1427"/>
          </w:tcPr>
          <w:p>
            <w:pPr>
              <w:spacing w:after="0"/>
              <w:jc w:val="left"/>
            </w:pPr>
            <w:r>
              <w:rPr>
                <w:sz w:val="16"/>
              </w:rPr>
              <w:t>Port Tobacco Village town</w:t>
            </w:r>
          </w:p>
        </w:tc>
        <w:tc>
          <w:tcPr>
            <w:tcW w:type="dxa" w:w="680"/>
          </w:tcPr>
          <w:p>
            <w:pPr>
              <w:spacing w:after="0"/>
              <w:jc w:val="left"/>
            </w:pPr>
            <w:r>
              <w:rPr>
                <w:sz w:val="16"/>
              </w:rPr>
              <w:t>Town</w:t>
            </w:r>
          </w:p>
        </w:tc>
        <w:tc>
          <w:tcPr>
            <w:tcW w:type="dxa" w:w="2026"/>
          </w:tcPr>
          <w:p>
            <w:pPr>
              <w:spacing w:after="0"/>
              <w:jc w:val="left"/>
            </w:pPr>
            <w:r>
              <w:rPr>
                <w:sz w:val="16"/>
              </w:rPr>
              <w:t>Plan 110057 approved 2024-12-10, pending adoption here; not yet eligible</w:t>
            </w:r>
          </w:p>
        </w:tc>
        <w:tc>
          <w:tcPr>
            <w:tcW w:type="dxa" w:w="3471"/>
          </w:tcPr>
          <w:p>
            <w:pPr>
              <w:spacing w:after="0"/>
              <w:jc w:val="left"/>
            </w:pPr>
            <w:r>
              <w:rPr>
                <w:sz w:val="16"/>
              </w:rPr>
              <w:t>Charles County Hazard Mitigation Plan (FEMA plan 110057), pending adoption here</w:t>
            </w:r>
          </w:p>
        </w:tc>
        <w:tc>
          <w:tcPr>
            <w:tcW w:type="dxa" w:w="1248"/>
          </w:tcPr>
          <w:p>
            <w:pPr>
              <w:spacing w:after="0"/>
              <w:jc w:val="left"/>
            </w:pPr>
            <w:r>
              <w:rPr>
                <w:sz w:val="16"/>
              </w:rPr>
              <w:t>2024-12-10 by FEMA; not yet adopted here</w:t>
            </w:r>
          </w:p>
        </w:tc>
        <w:tc>
          <w:tcPr>
            <w:tcW w:type="dxa" w:w="1037"/>
          </w:tcPr>
          <w:p>
            <w:pPr>
              <w:spacing w:after="0"/>
              <w:jc w:val="left"/>
            </w:pPr>
            <w:r>
              <w:rPr>
                <w:sz w:val="16"/>
              </w:rPr>
              <w:t>2029-12-09 once adopted</w:t>
            </w:r>
          </w:p>
        </w:tc>
        <w:tc>
          <w:tcPr>
            <w:tcW w:type="dxa" w:w="850"/>
          </w:tcPr>
          <w:p>
            <w:pPr>
              <w:spacing w:after="0"/>
              <w:jc w:val="right"/>
            </w:pPr>
          </w:p>
        </w:tc>
        <w:tc>
          <w:tcPr>
            <w:tcW w:type="dxa" w:w="1489"/>
          </w:tcPr>
          <w:p>
            <w:pPr>
              <w:spacing w:after="0"/>
              <w:jc w:val="left"/>
            </w:pPr>
            <w:r>
              <w:rPr>
                <w:sz w:val="16"/>
              </w:rPr>
              <w:t>FEMA tracker shows a plan approvable pending adoption</w:t>
            </w:r>
          </w:p>
        </w:tc>
        <w:tc>
          <w:tcPr>
            <w:tcW w:type="dxa" w:w="1884"/>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369"/>
        <w:gridCol w:w="1307"/>
        <w:gridCol w:w="1126"/>
        <w:gridCol w:w="1126"/>
        <w:gridCol w:w="1267"/>
        <w:gridCol w:w="1157"/>
        <w:gridCol w:w="1125"/>
        <w:gridCol w:w="1991"/>
        <w:gridCol w:w="1931"/>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9"/>
            <w:shd w:val="clear" w:color="auto" w:fill="E8E8E8"/>
          </w:tcPr>
          <w:p>
            <w:pPr>
              <w:spacing w:after="0"/>
              <w:jc w:val="left"/>
            </w:pPr>
            <w:r>
              <w:rPr>
                <w:b/>
                <w:sz w:val="16"/>
              </w:rPr>
              <w:t>NRI risk rating</w:t>
            </w:r>
          </w:p>
        </w:tc>
        <w:tc>
          <w:tcPr>
            <w:tcW w:type="dxa" w:w="130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9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Inland Flooding</w:t>
            </w:r>
          </w:p>
        </w:tc>
        <w:tc>
          <w:tcPr>
            <w:tcW w:type="dxa" w:w="1369"/>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$10,838,034</w:t>
            </w:r>
          </w:p>
        </w:tc>
        <w:tc>
          <w:tcPr>
            <w:tcW w:type="dxa" w:w="1126"/>
          </w:tcPr>
          <w:p>
            <w:pPr>
              <w:spacing w:after="0"/>
              <w:jc w:val="right"/>
            </w:pPr>
            <w:r>
              <w:rPr>
                <w:sz w:val="16"/>
              </w:rPr>
              <w:t>$9,133</w:t>
            </w:r>
          </w:p>
        </w:tc>
        <w:tc>
          <w:tcPr>
            <w:tcW w:type="dxa" w:w="1267"/>
          </w:tcPr>
          <w:p>
            <w:pPr>
              <w:spacing w:after="0"/>
              <w:jc w:val="right"/>
            </w:pPr>
            <w:r>
              <w:rPr>
                <w:sz w:val="16"/>
              </w:rPr>
              <w:t>$50,017</w:t>
            </w:r>
          </w:p>
        </w:tc>
        <w:tc>
          <w:tcPr>
            <w:tcW w:type="dxa" w:w="1157"/>
          </w:tcPr>
          <w:p>
            <w:pPr>
              <w:spacing w:after="0"/>
              <w:jc w:val="right"/>
            </w:pPr>
            <w:r>
              <w:rPr>
                <w:sz w:val="16"/>
              </w:rPr>
              <w:t>$10,897,184</w:t>
            </w:r>
          </w:p>
        </w:tc>
        <w:tc>
          <w:tcPr>
            <w:tcW w:type="dxa" w:w="1125"/>
          </w:tcPr>
          <w:p>
            <w:pPr>
              <w:spacing w:after="0"/>
              <w:jc w:val="right"/>
            </w:pPr>
            <w:r>
              <w:rPr>
                <w:sz w:val="16"/>
              </w:rPr>
              <w:t>84</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Hurricane</w:t>
            </w:r>
          </w:p>
        </w:tc>
        <w:tc>
          <w:tcPr>
            <w:tcW w:type="dxa" w:w="1369"/>
          </w:tcPr>
          <w:p>
            <w:pPr>
              <w:spacing w:after="0"/>
              <w:jc w:val="left"/>
            </w:pPr>
            <w:r>
              <w:rPr>
                <w:sz w:val="16"/>
              </w:rPr>
              <w:t>Relatively Low</w:t>
            </w:r>
          </w:p>
        </w:tc>
        <w:tc>
          <w:tcPr>
            <w:tcW w:type="dxa" w:w="1307"/>
          </w:tcPr>
          <w:p>
            <w:pPr>
              <w:spacing w:after="0"/>
              <w:jc w:val="left"/>
            </w:pPr>
            <w:r>
              <w:rPr>
                <w:sz w:val="16"/>
              </w:rPr>
              <w:t>Relatively Moderate</w:t>
            </w:r>
          </w:p>
        </w:tc>
        <w:tc>
          <w:tcPr>
            <w:tcW w:type="dxa" w:w="1126"/>
          </w:tcPr>
          <w:p>
            <w:pPr>
              <w:spacing w:after="0"/>
              <w:jc w:val="right"/>
            </w:pPr>
            <w:r>
              <w:rPr>
                <w:sz w:val="16"/>
              </w:rPr>
              <w:t>$2,238,081</w:t>
            </w:r>
          </w:p>
        </w:tc>
        <w:tc>
          <w:tcPr>
            <w:tcW w:type="dxa" w:w="1126"/>
          </w:tcPr>
          <w:p>
            <w:pPr>
              <w:spacing w:after="0"/>
              <w:jc w:val="right"/>
            </w:pPr>
            <w:r>
              <w:rPr>
                <w:sz w:val="16"/>
              </w:rPr>
              <w:t>$61,666</w:t>
            </w:r>
          </w:p>
        </w:tc>
        <w:tc>
          <w:tcPr>
            <w:tcW w:type="dxa" w:w="1267"/>
          </w:tcPr>
          <w:p>
            <w:pPr>
              <w:spacing w:after="0"/>
              <w:jc w:val="right"/>
            </w:pPr>
            <w:r>
              <w:rPr>
                <w:sz w:val="16"/>
              </w:rPr>
              <w:t>$74,196</w:t>
            </w:r>
          </w:p>
        </w:tc>
        <w:tc>
          <w:tcPr>
            <w:tcW w:type="dxa" w:w="1157"/>
          </w:tcPr>
          <w:p>
            <w:pPr>
              <w:spacing w:after="0"/>
              <w:jc w:val="right"/>
            </w:pPr>
            <w:r>
              <w:rPr>
                <w:sz w:val="16"/>
              </w:rPr>
              <w:t>$2,373,942</w:t>
            </w:r>
          </w:p>
        </w:tc>
        <w:tc>
          <w:tcPr>
            <w:tcW w:type="dxa" w:w="1125"/>
          </w:tcPr>
          <w:p>
            <w:pPr>
              <w:spacing w:after="0"/>
              <w:jc w:val="right"/>
            </w:pPr>
            <w:r>
              <w:rPr>
                <w:sz w:val="16"/>
              </w:rPr>
              <w:t>4</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r>
              <w:rPr>
                <w:sz w:val="16"/>
              </w:rPr>
              <w:t>3</w:t>
            </w:r>
          </w:p>
        </w:tc>
        <w:tc>
          <w:tcPr>
            <w:tcW w:type="dxa" w:w="1037"/>
          </w:tcPr>
          <w:p>
            <w:pPr>
              <w:spacing w:after="0"/>
              <w:jc w:val="left"/>
            </w:pPr>
            <w:r>
              <w:rPr>
                <w:sz w:val="16"/>
              </w:rPr>
              <w:t>Heat Wave</w:t>
            </w:r>
          </w:p>
        </w:tc>
        <w:tc>
          <w:tcPr>
            <w:tcW w:type="dxa" w:w="1369"/>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$131</w:t>
            </w:r>
          </w:p>
        </w:tc>
        <w:tc>
          <w:tcPr>
            <w:tcW w:type="dxa" w:w="1126"/>
          </w:tcPr>
          <w:p>
            <w:pPr>
              <w:spacing w:after="0"/>
              <w:jc w:val="right"/>
            </w:pPr>
            <w:r>
              <w:rPr>
                <w:sz w:val="16"/>
              </w:rPr>
              <w:t>$91</w:t>
            </w:r>
          </w:p>
        </w:tc>
        <w:tc>
          <w:tcPr>
            <w:tcW w:type="dxa" w:w="1267"/>
          </w:tcPr>
          <w:p>
            <w:pPr>
              <w:spacing w:after="0"/>
              <w:jc w:val="right"/>
            </w:pPr>
            <w:r>
              <w:rPr>
                <w:sz w:val="16"/>
              </w:rPr>
              <w:t>$2,284,682</w:t>
            </w:r>
          </w:p>
        </w:tc>
        <w:tc>
          <w:tcPr>
            <w:tcW w:type="dxa" w:w="1157"/>
          </w:tcPr>
          <w:p>
            <w:pPr>
              <w:spacing w:after="0"/>
              <w:jc w:val="right"/>
            </w:pPr>
            <w:r>
              <w:rPr>
                <w:sz w:val="16"/>
              </w:rPr>
              <w:t>$2,284,904</w:t>
            </w:r>
          </w:p>
        </w:tc>
        <w:tc>
          <w:tcPr>
            <w:tcW w:type="dxa" w:w="1125"/>
          </w:tcPr>
          <w:p>
            <w:pPr>
              <w:spacing w:after="0"/>
              <w:jc w:val="right"/>
            </w:pPr>
            <w:r>
              <w:rPr>
                <w:sz w:val="16"/>
              </w:rPr>
              <w:t>79</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r>
              <w:rPr>
                <w:sz w:val="16"/>
              </w:rPr>
              <w:t>4</w:t>
            </w:r>
          </w:p>
        </w:tc>
        <w:tc>
          <w:tcPr>
            <w:tcW w:type="dxa" w:w="1037"/>
          </w:tcPr>
          <w:p>
            <w:pPr>
              <w:spacing w:after="0"/>
              <w:jc w:val="left"/>
            </w:pPr>
            <w:r>
              <w:rPr>
                <w:sz w:val="16"/>
              </w:rPr>
              <w:t>Strong Wind</w:t>
            </w:r>
          </w:p>
        </w:tc>
        <w:tc>
          <w:tcPr>
            <w:tcW w:type="dxa" w:w="1369"/>
          </w:tcPr>
          <w:p>
            <w:pPr>
              <w:spacing w:after="0"/>
              <w:jc w:val="left"/>
            </w:pPr>
            <w:r>
              <w:rPr>
                <w:sz w:val="16"/>
              </w:rPr>
              <w:t>Relatively Moderate</w:t>
            </w:r>
          </w:p>
        </w:tc>
        <w:tc>
          <w:tcPr>
            <w:tcW w:type="dxa" w:w="1307"/>
          </w:tcPr>
          <w:p>
            <w:pPr>
              <w:spacing w:after="0"/>
              <w:jc w:val="left"/>
            </w:pPr>
            <w:r>
              <w:rPr>
                <w:sz w:val="16"/>
              </w:rPr>
              <w:t>Relatively High</w:t>
            </w:r>
          </w:p>
        </w:tc>
        <w:tc>
          <w:tcPr>
            <w:tcW w:type="dxa" w:w="1126"/>
          </w:tcPr>
          <w:p>
            <w:pPr>
              <w:spacing w:after="0"/>
              <w:jc w:val="right"/>
            </w:pPr>
            <w:r>
              <w:rPr>
                <w:sz w:val="16"/>
              </w:rPr>
              <w:t>$725,610</w:t>
            </w:r>
          </w:p>
        </w:tc>
        <w:tc>
          <w:tcPr>
            <w:tcW w:type="dxa" w:w="1126"/>
          </w:tcPr>
          <w:p>
            <w:pPr>
              <w:spacing w:after="0"/>
              <w:jc w:val="right"/>
            </w:pPr>
            <w:r>
              <w:rPr>
                <w:sz w:val="16"/>
              </w:rPr>
              <w:t>$49,711</w:t>
            </w:r>
          </w:p>
        </w:tc>
        <w:tc>
          <w:tcPr>
            <w:tcW w:type="dxa" w:w="1267"/>
          </w:tcPr>
          <w:p>
            <w:pPr>
              <w:spacing w:after="0"/>
              <w:jc w:val="right"/>
            </w:pPr>
            <w:r>
              <w:rPr>
                <w:sz w:val="16"/>
              </w:rPr>
              <w:t>$1,134,472</w:t>
            </w:r>
          </w:p>
        </w:tc>
        <w:tc>
          <w:tcPr>
            <w:tcW w:type="dxa" w:w="1157"/>
          </w:tcPr>
          <w:p>
            <w:pPr>
              <w:spacing w:after="0"/>
              <w:jc w:val="right"/>
            </w:pPr>
            <w:r>
              <w:rPr>
                <w:sz w:val="16"/>
              </w:rPr>
              <w:t>$1,909,793</w:t>
            </w:r>
          </w:p>
        </w:tc>
        <w:tc>
          <w:tcPr>
            <w:tcW w:type="dxa" w:w="1125"/>
          </w:tcPr>
          <w:p>
            <w:pPr>
              <w:spacing w:after="0"/>
              <w:jc w:val="right"/>
            </w:pPr>
            <w:r>
              <w:rPr>
                <w:sz w:val="16"/>
              </w:rPr>
              <w:t>437</w:t>
            </w:r>
          </w:p>
        </w:tc>
        <w:tc>
          <w:tcPr>
            <w:tcW w:type="dxa" w:w="1991"/>
          </w:tcPr>
          <w:p>
            <w:pPr>
              <w:spacing w:after="0"/>
              <w:jc w:val="left"/>
            </w:pPr>
          </w:p>
        </w:tc>
        <w:tc>
          <w:tcPr>
            <w:tcW w:type="dxa" w:w="1931"/>
          </w:tcPr>
          <w:p>
            <w:pPr>
              <w:spacing w:after="0"/>
              <w:jc w:val="left"/>
            </w:pPr>
            <w:r>
              <w:rPr>
                <w:sz w:val="16"/>
              </w:rPr>
              <w:t>Includes 10 High Wind records and 15 Strong Wind records, event types the NRI definition of this hazard leaves out.</w:t>
            </w:r>
          </w:p>
        </w:tc>
      </w:tr>
      <w:tr>
        <w:trPr>
          <w:cantSplit/>
        </w:trPr>
        <w:tc>
          <w:tcPr>
            <w:tcW w:type="dxa" w:w="677"/>
          </w:tcPr>
          <w:p>
            <w:pPr>
              <w:spacing w:after="0"/>
              <w:jc w:val="right"/>
            </w:pPr>
            <w:r>
              <w:rPr>
                <w:sz w:val="16"/>
              </w:rPr>
              <w:t>5</w:t>
            </w:r>
          </w:p>
        </w:tc>
        <w:tc>
          <w:tcPr>
            <w:tcW w:type="dxa" w:w="1037"/>
          </w:tcPr>
          <w:p>
            <w:pPr>
              <w:spacing w:after="0"/>
              <w:jc w:val="left"/>
            </w:pPr>
            <w:r>
              <w:rPr>
                <w:sz w:val="16"/>
              </w:rPr>
              <w:t>Earthquake</w:t>
            </w:r>
          </w:p>
        </w:tc>
        <w:tc>
          <w:tcPr>
            <w:tcW w:type="dxa" w:w="1369"/>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$907,546</w:t>
            </w:r>
          </w:p>
        </w:tc>
        <w:tc>
          <w:tcPr>
            <w:tcW w:type="dxa" w:w="1126"/>
          </w:tcPr>
          <w:p>
            <w:pPr>
              <w:spacing w:after="0"/>
              <w:jc w:val="right"/>
            </w:pPr>
          </w:p>
        </w:tc>
        <w:tc>
          <w:tcPr>
            <w:tcW w:type="dxa" w:w="1267"/>
          </w:tcPr>
          <w:p>
            <w:pPr>
              <w:spacing w:after="0"/>
              <w:jc w:val="right"/>
            </w:pPr>
            <w:r>
              <w:rPr>
                <w:sz w:val="16"/>
              </w:rPr>
              <w:t>$244,537</w:t>
            </w:r>
          </w:p>
        </w:tc>
        <w:tc>
          <w:tcPr>
            <w:tcW w:type="dxa" w:w="1157"/>
          </w:tcPr>
          <w:p>
            <w:pPr>
              <w:spacing w:after="0"/>
              <w:jc w:val="right"/>
            </w:pPr>
            <w:r>
              <w:rPr>
                <w:sz w:val="16"/>
              </w:rPr>
              <w:t>$1,152,083</w:t>
            </w:r>
          </w:p>
        </w:tc>
        <w:tc>
          <w:tcPr>
            <w:tcW w:type="dxa" w:w="1125"/>
          </w:tcPr>
          <w:p>
            <w:pPr>
              <w:spacing w:after="0"/>
              <w:jc w:val="right"/>
            </w:pPr>
          </w:p>
        </w:tc>
        <w:tc>
          <w:tcPr>
            <w:tcW w:type="dxa" w:w="1991"/>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77"/>
          </w:tcPr>
          <w:p>
            <w:pPr>
              <w:spacing w:after="0"/>
              <w:jc w:val="right"/>
            </w:pPr>
            <w:r>
              <w:rPr>
                <w:sz w:val="16"/>
              </w:rPr>
              <w:t>6</w:t>
            </w:r>
          </w:p>
        </w:tc>
        <w:tc>
          <w:tcPr>
            <w:tcW w:type="dxa" w:w="1037"/>
          </w:tcPr>
          <w:p>
            <w:pPr>
              <w:spacing w:after="0"/>
              <w:jc w:val="left"/>
            </w:pPr>
            <w:r>
              <w:rPr>
                <w:sz w:val="16"/>
              </w:rPr>
              <w:t>Drought</w:t>
            </w:r>
          </w:p>
        </w:tc>
        <w:tc>
          <w:tcPr>
            <w:tcW w:type="dxa" w:w="1369"/>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$965,097</w:t>
            </w:r>
          </w:p>
        </w:tc>
        <w:tc>
          <w:tcPr>
            <w:tcW w:type="dxa" w:w="1267"/>
          </w:tcPr>
          <w:p>
            <w:pPr>
              <w:spacing w:after="0"/>
              <w:jc w:val="right"/>
            </w:pPr>
          </w:p>
        </w:tc>
        <w:tc>
          <w:tcPr>
            <w:tcW w:type="dxa" w:w="1157"/>
          </w:tcPr>
          <w:p>
            <w:pPr>
              <w:spacing w:after="0"/>
              <w:jc w:val="right"/>
            </w:pPr>
            <w:r>
              <w:rPr>
                <w:sz w:val="16"/>
              </w:rPr>
              <w:t>$965,097</w:t>
            </w:r>
          </w:p>
        </w:tc>
        <w:tc>
          <w:tcPr>
            <w:tcW w:type="dxa" w:w="1125"/>
          </w:tcPr>
          <w:p>
            <w:pPr>
              <w:spacing w:after="0"/>
              <w:jc w:val="right"/>
            </w:pPr>
            <w:r>
              <w:rPr>
                <w:sz w:val="16"/>
              </w:rPr>
              <w:t>12</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r>
              <w:rPr>
                <w:sz w:val="16"/>
              </w:rPr>
              <w:t>7</w:t>
            </w:r>
          </w:p>
        </w:tc>
        <w:tc>
          <w:tcPr>
            <w:tcW w:type="dxa" w:w="1037"/>
          </w:tcPr>
          <w:p>
            <w:pPr>
              <w:spacing w:after="0"/>
              <w:jc w:val="left"/>
            </w:pPr>
            <w:r>
              <w:rPr>
                <w:sz w:val="16"/>
              </w:rPr>
              <w:t>Lightning</w:t>
            </w:r>
          </w:p>
        </w:tc>
        <w:tc>
          <w:tcPr>
            <w:tcW w:type="dxa" w:w="1369"/>
          </w:tcPr>
          <w:p>
            <w:pPr>
              <w:spacing w:after="0"/>
              <w:jc w:val="left"/>
            </w:pPr>
            <w:r>
              <w:rPr>
                <w:sz w:val="16"/>
              </w:rPr>
              <w:t>Relatively Moderate</w:t>
            </w:r>
          </w:p>
        </w:tc>
        <w:tc>
          <w:tcPr>
            <w:tcW w:type="dxa" w:w="1307"/>
          </w:tcPr>
          <w:p>
            <w:pPr>
              <w:spacing w:after="0"/>
              <w:jc w:val="left"/>
            </w:pPr>
            <w:r>
              <w:rPr>
                <w:sz w:val="16"/>
              </w:rPr>
              <w:t>Relatively High</w:t>
            </w:r>
          </w:p>
        </w:tc>
        <w:tc>
          <w:tcPr>
            <w:tcW w:type="dxa" w:w="1126"/>
          </w:tcPr>
          <w:p>
            <w:pPr>
              <w:spacing w:after="0"/>
              <w:jc w:val="right"/>
            </w:pPr>
            <w:r>
              <w:rPr>
                <w:sz w:val="16"/>
              </w:rPr>
              <w:t>$29,967</w:t>
            </w:r>
          </w:p>
        </w:tc>
        <w:tc>
          <w:tcPr>
            <w:tcW w:type="dxa" w:w="1126"/>
          </w:tcPr>
          <w:p>
            <w:pPr>
              <w:spacing w:after="0"/>
              <w:jc w:val="right"/>
            </w:pPr>
          </w:p>
        </w:tc>
        <w:tc>
          <w:tcPr>
            <w:tcW w:type="dxa" w:w="1267"/>
          </w:tcPr>
          <w:p>
            <w:pPr>
              <w:spacing w:after="0"/>
              <w:jc w:val="right"/>
            </w:pPr>
            <w:r>
              <w:rPr>
                <w:sz w:val="16"/>
              </w:rPr>
              <w:t>$893,698</w:t>
            </w:r>
          </w:p>
        </w:tc>
        <w:tc>
          <w:tcPr>
            <w:tcW w:type="dxa" w:w="1157"/>
          </w:tcPr>
          <w:p>
            <w:pPr>
              <w:spacing w:after="0"/>
              <w:jc w:val="right"/>
            </w:pPr>
            <w:r>
              <w:rPr>
                <w:sz w:val="16"/>
              </w:rPr>
              <w:t>$923,665</w:t>
            </w:r>
          </w:p>
        </w:tc>
        <w:tc>
          <w:tcPr>
            <w:tcW w:type="dxa" w:w="1125"/>
          </w:tcPr>
          <w:p>
            <w:pPr>
              <w:spacing w:after="0"/>
              <w:jc w:val="right"/>
            </w:pPr>
            <w:r>
              <w:rPr>
                <w:sz w:val="16"/>
              </w:rPr>
              <w:t>7</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r>
              <w:rPr>
                <w:sz w:val="16"/>
              </w:rPr>
              <w:t>8</w:t>
            </w:r>
          </w:p>
        </w:tc>
        <w:tc>
          <w:tcPr>
            <w:tcW w:type="dxa" w:w="1037"/>
          </w:tcPr>
          <w:p>
            <w:pPr>
              <w:spacing w:after="0"/>
              <w:jc w:val="left"/>
            </w:pPr>
            <w:r>
              <w:rPr>
                <w:sz w:val="16"/>
              </w:rPr>
              <w:t>Tornado</w:t>
            </w:r>
          </w:p>
        </w:tc>
        <w:tc>
          <w:tcPr>
            <w:tcW w:type="dxa" w:w="1369"/>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$601,956</w:t>
            </w:r>
          </w:p>
        </w:tc>
        <w:tc>
          <w:tcPr>
            <w:tcW w:type="dxa" w:w="1126"/>
          </w:tcPr>
          <w:p>
            <w:pPr>
              <w:spacing w:after="0"/>
              <w:jc w:val="right"/>
            </w:pPr>
            <w:r>
              <w:rPr>
                <w:sz w:val="16"/>
              </w:rPr>
              <w:t>$335</w:t>
            </w:r>
          </w:p>
        </w:tc>
        <w:tc>
          <w:tcPr>
            <w:tcW w:type="dxa" w:w="1267"/>
          </w:tcPr>
          <w:p>
            <w:pPr>
              <w:spacing w:after="0"/>
              <w:jc w:val="right"/>
            </w:pPr>
            <w:r>
              <w:rPr>
                <w:sz w:val="16"/>
              </w:rPr>
              <w:t>$182,376</w:t>
            </w:r>
          </w:p>
        </w:tc>
        <w:tc>
          <w:tcPr>
            <w:tcW w:type="dxa" w:w="1157"/>
          </w:tcPr>
          <w:p>
            <w:pPr>
              <w:spacing w:after="0"/>
              <w:jc w:val="right"/>
            </w:pPr>
            <w:r>
              <w:rPr>
                <w:sz w:val="16"/>
              </w:rPr>
              <w:t>$784,667</w:t>
            </w:r>
          </w:p>
        </w:tc>
        <w:tc>
          <w:tcPr>
            <w:tcW w:type="dxa" w:w="1125"/>
          </w:tcPr>
          <w:p>
            <w:pPr>
              <w:spacing w:after="0"/>
              <w:jc w:val="right"/>
            </w:pPr>
            <w:r>
              <w:rPr>
                <w:sz w:val="16"/>
              </w:rPr>
              <w:t>21</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Hail</w:t>
            </w:r>
          </w:p>
        </w:tc>
        <w:tc>
          <w:tcPr>
            <w:tcW w:type="dxa" w:w="1369"/>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$322,195</w:t>
            </w:r>
          </w:p>
        </w:tc>
        <w:tc>
          <w:tcPr>
            <w:tcW w:type="dxa" w:w="1126"/>
          </w:tcPr>
          <w:p>
            <w:pPr>
              <w:spacing w:after="0"/>
              <w:jc w:val="right"/>
            </w:pPr>
            <w:r>
              <w:rPr>
                <w:sz w:val="16"/>
              </w:rPr>
              <w:t>$3,074</w:t>
            </w:r>
          </w:p>
        </w:tc>
        <w:tc>
          <w:tcPr>
            <w:tcW w:type="dxa" w:w="1267"/>
          </w:tcPr>
          <w:p>
            <w:pPr>
              <w:spacing w:after="0"/>
              <w:jc w:val="right"/>
            </w:pPr>
            <w:r>
              <w:rPr>
                <w:sz w:val="16"/>
              </w:rPr>
              <w:t>$1,117</w:t>
            </w:r>
          </w:p>
        </w:tc>
        <w:tc>
          <w:tcPr>
            <w:tcW w:type="dxa" w:w="1157"/>
          </w:tcPr>
          <w:p>
            <w:pPr>
              <w:spacing w:after="0"/>
              <w:jc w:val="right"/>
            </w:pPr>
            <w:r>
              <w:rPr>
                <w:sz w:val="16"/>
              </w:rPr>
              <w:t>$326,386</w:t>
            </w:r>
          </w:p>
        </w:tc>
        <w:tc>
          <w:tcPr>
            <w:tcW w:type="dxa" w:w="1125"/>
          </w:tcPr>
          <w:p>
            <w:pPr>
              <w:spacing w:after="0"/>
              <w:jc w:val="right"/>
            </w:pPr>
            <w:r>
              <w:rPr>
                <w:sz w:val="16"/>
              </w:rPr>
              <w:t>87</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r>
              <w:rPr>
                <w:sz w:val="16"/>
              </w:rPr>
              <w:t>10</w:t>
            </w:r>
          </w:p>
        </w:tc>
        <w:tc>
          <w:tcPr>
            <w:tcW w:type="dxa" w:w="1037"/>
          </w:tcPr>
          <w:p>
            <w:pPr>
              <w:spacing w:after="0"/>
              <w:jc w:val="left"/>
            </w:pPr>
            <w:r>
              <w:rPr>
                <w:sz w:val="16"/>
              </w:rPr>
              <w:t>Cold Wave</w:t>
            </w:r>
          </w:p>
        </w:tc>
        <w:tc>
          <w:tcPr>
            <w:tcW w:type="dxa" w:w="1369"/>
          </w:tcPr>
          <w:p>
            <w:pPr>
              <w:spacing w:after="0"/>
              <w:jc w:val="left"/>
            </w:pPr>
            <w:r>
              <w:rPr>
                <w:sz w:val="16"/>
              </w:rPr>
              <w:t>Very Low</w:t>
            </w:r>
          </w:p>
        </w:tc>
        <w:tc>
          <w:tcPr>
            <w:tcW w:type="dxa" w:w="1307"/>
          </w:tcPr>
          <w:p>
            <w:pPr>
              <w:spacing w:after="0"/>
              <w:jc w:val="left"/>
            </w:pPr>
            <w:r>
              <w:rPr>
                <w:sz w:val="16"/>
              </w:rPr>
              <w:t>Relatively Low</w:t>
            </w:r>
          </w:p>
        </w:tc>
        <w:tc>
          <w:tcPr>
            <w:tcW w:type="dxa" w:w="1126"/>
          </w:tcPr>
          <w:p>
            <w:pPr>
              <w:spacing w:after="0"/>
              <w:jc w:val="right"/>
            </w:pPr>
            <w:r>
              <w:rPr>
                <w:sz w:val="16"/>
              </w:rPr>
              <w:t>$23,853</w:t>
            </w:r>
          </w:p>
        </w:tc>
        <w:tc>
          <w:tcPr>
            <w:tcW w:type="dxa" w:w="1126"/>
          </w:tcPr>
          <w:p>
            <w:pPr>
              <w:spacing w:after="0"/>
              <w:jc w:val="right"/>
            </w:pPr>
            <w:r>
              <w:rPr>
                <w:sz w:val="16"/>
              </w:rPr>
              <w:t>$13,714</w:t>
            </w:r>
          </w:p>
        </w:tc>
        <w:tc>
          <w:tcPr>
            <w:tcW w:type="dxa" w:w="1267"/>
          </w:tcPr>
          <w:p>
            <w:pPr>
              <w:spacing w:after="0"/>
              <w:jc w:val="right"/>
            </w:pPr>
            <w:r>
              <w:rPr>
                <w:sz w:val="16"/>
              </w:rPr>
              <w:t>$259,943</w:t>
            </w:r>
          </w:p>
        </w:tc>
        <w:tc>
          <w:tcPr>
            <w:tcW w:type="dxa" w:w="1157"/>
          </w:tcPr>
          <w:p>
            <w:pPr>
              <w:spacing w:after="0"/>
              <w:jc w:val="right"/>
            </w:pPr>
            <w:r>
              <w:rPr>
                <w:sz w:val="16"/>
              </w:rPr>
              <w:t>$297,510</w:t>
            </w:r>
          </w:p>
        </w:tc>
        <w:tc>
          <w:tcPr>
            <w:tcW w:type="dxa" w:w="1125"/>
          </w:tcPr>
          <w:p>
            <w:pPr>
              <w:spacing w:after="0"/>
              <w:jc w:val="right"/>
            </w:pPr>
            <w:r>
              <w:rPr>
                <w:sz w:val="16"/>
              </w:rPr>
              <w:t>34</w:t>
            </w:r>
          </w:p>
        </w:tc>
        <w:tc>
          <w:tcPr>
            <w:tcW w:type="dxa" w:w="1991"/>
          </w:tcPr>
          <w:p>
            <w:pPr>
              <w:spacing w:after="0"/>
              <w:jc w:val="left"/>
            </w:pPr>
          </w:p>
        </w:tc>
        <w:tc>
          <w:tcPr>
            <w:tcW w:type="dxa" w:w="1931"/>
          </w:tcPr>
          <w:p>
            <w:pPr>
              <w:spacing w:after="0"/>
              <w:jc w:val="left"/>
            </w:pPr>
            <w:r>
              <w:rPr>
                <w:sz w:val="16"/>
              </w:rPr>
              <w:t>Includes 22 Frost/Freeze records, event types the NRI definition of this hazard leaves out.</w:t>
            </w:r>
          </w:p>
        </w:tc>
      </w:tr>
      <w:tr>
        <w:trPr>
          <w:cantSplit/>
        </w:trPr>
        <w:tc>
          <w:tcPr>
            <w:tcW w:type="dxa" w:w="677"/>
          </w:tcPr>
          <w:p>
            <w:pPr>
              <w:spacing w:after="0"/>
              <w:jc w:val="right"/>
            </w:pPr>
            <w:r>
              <w:rPr>
                <w:sz w:val="16"/>
              </w:rPr>
              <w:t>11</w:t>
            </w:r>
          </w:p>
        </w:tc>
        <w:tc>
          <w:tcPr>
            <w:tcW w:type="dxa" w:w="1037"/>
          </w:tcPr>
          <w:p>
            <w:pPr>
              <w:spacing w:after="0"/>
              <w:jc w:val="left"/>
            </w:pPr>
            <w:r>
              <w:rPr>
                <w:sz w:val="16"/>
              </w:rPr>
              <w:t>Coastal Flooding</w:t>
            </w:r>
          </w:p>
        </w:tc>
        <w:tc>
          <w:tcPr>
            <w:tcW w:type="dxa" w:w="1369"/>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$272,501</w:t>
            </w:r>
          </w:p>
        </w:tc>
        <w:tc>
          <w:tcPr>
            <w:tcW w:type="dxa" w:w="1126"/>
          </w:tcPr>
          <w:p>
            <w:pPr>
              <w:spacing w:after="0"/>
              <w:jc w:val="right"/>
            </w:pPr>
          </w:p>
        </w:tc>
        <w:tc>
          <w:tcPr>
            <w:tcW w:type="dxa" w:w="1267"/>
          </w:tcPr>
          <w:p>
            <w:pPr>
              <w:spacing w:after="0"/>
              <w:jc w:val="right"/>
            </w:pPr>
            <w:r>
              <w:rPr>
                <w:sz w:val="16"/>
              </w:rPr>
              <w:t>$1,430</w:t>
            </w:r>
          </w:p>
        </w:tc>
        <w:tc>
          <w:tcPr>
            <w:tcW w:type="dxa" w:w="1157"/>
          </w:tcPr>
          <w:p>
            <w:pPr>
              <w:spacing w:after="0"/>
              <w:jc w:val="right"/>
            </w:pPr>
            <w:r>
              <w:rPr>
                <w:sz w:val="16"/>
              </w:rPr>
              <w:t>$273,931</w:t>
            </w:r>
          </w:p>
        </w:tc>
        <w:tc>
          <w:tcPr>
            <w:tcW w:type="dxa" w:w="1125"/>
          </w:tcPr>
          <w:p>
            <w:pPr>
              <w:spacing w:after="0"/>
              <w:jc w:val="right"/>
            </w:pPr>
            <w:r>
              <w:rPr>
                <w:sz w:val="16"/>
              </w:rPr>
              <w:t>8</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r>
              <w:rPr>
                <w:sz w:val="16"/>
              </w:rPr>
              <w:t>12</w:t>
            </w:r>
          </w:p>
        </w:tc>
        <w:tc>
          <w:tcPr>
            <w:tcW w:type="dxa" w:w="1037"/>
          </w:tcPr>
          <w:p>
            <w:pPr>
              <w:spacing w:after="0"/>
              <w:jc w:val="left"/>
            </w:pPr>
            <w:r>
              <w:rPr>
                <w:sz w:val="16"/>
              </w:rPr>
              <w:t>Winter Weather</w:t>
            </w:r>
          </w:p>
        </w:tc>
        <w:tc>
          <w:tcPr>
            <w:tcW w:type="dxa" w:w="1369"/>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$19,226</w:t>
            </w:r>
          </w:p>
        </w:tc>
        <w:tc>
          <w:tcPr>
            <w:tcW w:type="dxa" w:w="1126"/>
          </w:tcPr>
          <w:p>
            <w:pPr>
              <w:spacing w:after="0"/>
              <w:jc w:val="right"/>
            </w:pPr>
            <w:r>
              <w:rPr>
                <w:sz w:val="16"/>
              </w:rPr>
              <w:t>$4</w:t>
            </w:r>
          </w:p>
        </w:tc>
        <w:tc>
          <w:tcPr>
            <w:tcW w:type="dxa" w:w="1267"/>
          </w:tcPr>
          <w:p>
            <w:pPr>
              <w:spacing w:after="0"/>
              <w:jc w:val="right"/>
            </w:pPr>
            <w:r>
              <w:rPr>
                <w:sz w:val="16"/>
              </w:rPr>
              <w:t>$198,417</w:t>
            </w:r>
          </w:p>
        </w:tc>
        <w:tc>
          <w:tcPr>
            <w:tcW w:type="dxa" w:w="1157"/>
          </w:tcPr>
          <w:p>
            <w:pPr>
              <w:spacing w:after="0"/>
              <w:jc w:val="right"/>
            </w:pPr>
            <w:r>
              <w:rPr>
                <w:sz w:val="16"/>
              </w:rPr>
              <w:t>$217,646</w:t>
            </w:r>
          </w:p>
        </w:tc>
        <w:tc>
          <w:tcPr>
            <w:tcW w:type="dxa" w:w="1125"/>
          </w:tcPr>
          <w:p>
            <w:pPr>
              <w:spacing w:after="0"/>
              <w:jc w:val="right"/>
            </w:pPr>
            <w:r>
              <w:rPr>
                <w:sz w:val="16"/>
              </w:rPr>
              <w:t>117</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r>
              <w:rPr>
                <w:sz w:val="16"/>
              </w:rPr>
              <w:t>13</w:t>
            </w:r>
          </w:p>
        </w:tc>
        <w:tc>
          <w:tcPr>
            <w:tcW w:type="dxa" w:w="1037"/>
          </w:tcPr>
          <w:p>
            <w:pPr>
              <w:spacing w:after="0"/>
              <w:jc w:val="left"/>
            </w:pPr>
            <w:r>
              <w:rPr>
                <w:sz w:val="16"/>
              </w:rPr>
              <w:t>Ice Storm</w:t>
            </w:r>
          </w:p>
        </w:tc>
        <w:tc>
          <w:tcPr>
            <w:tcW w:type="dxa" w:w="1369"/>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$78,220</w:t>
            </w:r>
          </w:p>
        </w:tc>
        <w:tc>
          <w:tcPr>
            <w:tcW w:type="dxa" w:w="1126"/>
          </w:tcPr>
          <w:p>
            <w:pPr>
              <w:spacing w:after="0"/>
              <w:jc w:val="right"/>
            </w:pPr>
          </w:p>
        </w:tc>
        <w:tc>
          <w:tcPr>
            <w:tcW w:type="dxa" w:w="1267"/>
          </w:tcPr>
          <w:p>
            <w:pPr>
              <w:spacing w:after="0"/>
              <w:jc w:val="right"/>
            </w:pPr>
            <w:r>
              <w:rPr>
                <w:sz w:val="16"/>
              </w:rPr>
              <w:t>$4,127</w:t>
            </w:r>
          </w:p>
        </w:tc>
        <w:tc>
          <w:tcPr>
            <w:tcW w:type="dxa" w:w="1157"/>
          </w:tcPr>
          <w:p>
            <w:pPr>
              <w:spacing w:after="0"/>
              <w:jc w:val="right"/>
            </w:pPr>
            <w:r>
              <w:rPr>
                <w:sz w:val="16"/>
              </w:rPr>
              <w:t>$82,347</w:t>
            </w:r>
          </w:p>
        </w:tc>
        <w:tc>
          <w:tcPr>
            <w:tcW w:type="dxa" w:w="1125"/>
          </w:tcPr>
          <w:p>
            <w:pPr>
              <w:spacing w:after="0"/>
              <w:jc w:val="right"/>
            </w:pPr>
            <w:r>
              <w:rPr>
                <w:sz w:val="16"/>
              </w:rPr>
              <w:t>3</w:t>
            </w:r>
          </w:p>
        </w:tc>
        <w:tc>
          <w:tcPr>
            <w:tcW w:type="dxa" w:w="1991"/>
          </w:tcPr>
          <w:p>
            <w:pPr>
              <w:spacing w:after="0"/>
              <w:jc w:val="left"/>
            </w:pPr>
          </w:p>
        </w:tc>
        <w:tc>
          <w:tcPr>
            <w:tcW w:type="dxa" w:w="1931"/>
          </w:tcPr>
          <w:p>
            <w:pPr>
              <w:spacing w:after="0"/>
              <w:jc w:val="left"/>
            </w:pPr>
          </w:p>
        </w:tc>
      </w:tr>
      <w:tr>
        <w:trPr>
          <w:cantSplit/>
        </w:trPr>
        <w:tc>
          <w:tcPr>
            <w:tcW w:type="dxa" w:w="677"/>
          </w:tcPr>
          <w:p>
            <w:pPr>
              <w:spacing w:after="0"/>
              <w:jc w:val="right"/>
            </w:pPr>
            <w:r>
              <w:rPr>
                <w:sz w:val="16"/>
              </w:rPr>
              <w:t>14</w:t>
            </w:r>
          </w:p>
        </w:tc>
        <w:tc>
          <w:tcPr>
            <w:tcW w:type="dxa" w:w="1037"/>
          </w:tcPr>
          <w:p>
            <w:pPr>
              <w:spacing w:after="0"/>
              <w:jc w:val="left"/>
            </w:pPr>
            <w:r>
              <w:rPr>
                <w:sz w:val="16"/>
              </w:rPr>
              <w:t>Wildfire</w:t>
            </w:r>
          </w:p>
        </w:tc>
        <w:tc>
          <w:tcPr>
            <w:tcW w:type="dxa" w:w="1369"/>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$8,070</w:t>
            </w:r>
          </w:p>
        </w:tc>
        <w:tc>
          <w:tcPr>
            <w:tcW w:type="dxa" w:w="1126"/>
          </w:tcPr>
          <w:p>
            <w:pPr>
              <w:spacing w:after="0"/>
              <w:jc w:val="right"/>
            </w:pPr>
            <w:r>
              <w:rPr>
                <w:sz w:val="16"/>
              </w:rPr>
              <w:t>$3</w:t>
            </w:r>
          </w:p>
        </w:tc>
        <w:tc>
          <w:tcPr>
            <w:tcW w:type="dxa" w:w="1267"/>
          </w:tcPr>
          <w:p>
            <w:pPr>
              <w:spacing w:after="0"/>
              <w:jc w:val="right"/>
            </w:pPr>
            <w:r>
              <w:rPr>
                <w:sz w:val="16"/>
              </w:rPr>
              <w:t>$3,376</w:t>
            </w:r>
          </w:p>
        </w:tc>
        <w:tc>
          <w:tcPr>
            <w:tcW w:type="dxa" w:w="1157"/>
          </w:tcPr>
          <w:p>
            <w:pPr>
              <w:spacing w:after="0"/>
              <w:jc w:val="right"/>
            </w:pPr>
            <w:r>
              <w:rPr>
                <w:sz w:val="16"/>
              </w:rPr>
              <w:t>$11,449</w:t>
            </w:r>
          </w:p>
        </w:tc>
        <w:tc>
          <w:tcPr>
            <w:tcW w:type="dxa" w:w="1125"/>
          </w:tcPr>
          <w:p>
            <w:pPr>
              <w:spacing w:after="0"/>
              <w:jc w:val="right"/>
            </w:pPr>
            <w:r>
              <w:rPr>
                <w:sz w:val="16"/>
              </w:rPr>
              <w:t>0</w:t>
            </w:r>
          </w:p>
        </w:tc>
        <w:tc>
          <w:tcPr>
            <w:tcW w:type="dxa" w:w="1991"/>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15</w:t>
            </w:r>
          </w:p>
        </w:tc>
        <w:tc>
          <w:tcPr>
            <w:tcW w:type="dxa" w:w="1037"/>
          </w:tcPr>
          <w:p>
            <w:pPr>
              <w:spacing w:after="0"/>
              <w:jc w:val="left"/>
            </w:pPr>
            <w:r>
              <w:rPr>
                <w:sz w:val="16"/>
              </w:rPr>
              <w:t>Landslide</w:t>
            </w:r>
          </w:p>
        </w:tc>
        <w:tc>
          <w:tcPr>
            <w:tcW w:type="dxa" w:w="1369"/>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$4,632</w:t>
            </w:r>
          </w:p>
        </w:tc>
        <w:tc>
          <w:tcPr>
            <w:tcW w:type="dxa" w:w="1126"/>
          </w:tcPr>
          <w:p>
            <w:pPr>
              <w:spacing w:after="0"/>
              <w:jc w:val="right"/>
            </w:pPr>
          </w:p>
        </w:tc>
        <w:tc>
          <w:tcPr>
            <w:tcW w:type="dxa" w:w="1267"/>
          </w:tcPr>
          <w:p>
            <w:pPr>
              <w:spacing w:after="0"/>
              <w:jc w:val="right"/>
            </w:pPr>
            <w:r>
              <w:rPr>
                <w:sz w:val="16"/>
              </w:rPr>
              <w:t>$82</w:t>
            </w:r>
          </w:p>
        </w:tc>
        <w:tc>
          <w:tcPr>
            <w:tcW w:type="dxa" w:w="1157"/>
          </w:tcPr>
          <w:p>
            <w:pPr>
              <w:spacing w:after="0"/>
              <w:jc w:val="right"/>
            </w:pPr>
            <w:r>
              <w:rPr>
                <w:sz w:val="16"/>
              </w:rPr>
              <w:t>$4,714</w:t>
            </w:r>
          </w:p>
        </w:tc>
        <w:tc>
          <w:tcPr>
            <w:tcW w:type="dxa" w:w="1125"/>
          </w:tcPr>
          <w:p>
            <w:pPr>
              <w:spacing w:after="0"/>
              <w:jc w:val="right"/>
            </w:pPr>
            <w:r>
              <w:rPr>
                <w:sz w:val="16"/>
              </w:rPr>
              <w:t>0</w:t>
            </w:r>
          </w:p>
        </w:tc>
        <w:tc>
          <w:tcPr>
            <w:tcW w:type="dxa" w:w="1991"/>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Avalanche</w:t>
            </w:r>
          </w:p>
        </w:tc>
        <w:tc>
          <w:tcPr>
            <w:tcW w:type="dxa" w:w="1369"/>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7"/>
          </w:tcPr>
          <w:p>
            <w:pPr>
              <w:spacing w:after="0"/>
              <w:jc w:val="right"/>
            </w:pPr>
          </w:p>
        </w:tc>
        <w:tc>
          <w:tcPr>
            <w:tcW w:type="dxa" w:w="1157"/>
          </w:tcPr>
          <w:p>
            <w:pPr>
              <w:spacing w:after="0"/>
              <w:jc w:val="right"/>
            </w:pPr>
          </w:p>
        </w:tc>
        <w:tc>
          <w:tcPr>
            <w:tcW w:type="dxa" w:w="1125"/>
          </w:tcPr>
          <w:p>
            <w:pPr>
              <w:spacing w:after="0"/>
              <w:jc w:val="right"/>
            </w:pPr>
            <w:r>
              <w:rPr>
                <w:sz w:val="16"/>
              </w:rPr>
              <w:t>0</w:t>
            </w:r>
          </w:p>
        </w:tc>
        <w:tc>
          <w:tcPr>
            <w:tcW w:type="dxa" w:w="1991"/>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Tsunami</w:t>
            </w:r>
          </w:p>
        </w:tc>
        <w:tc>
          <w:tcPr>
            <w:tcW w:type="dxa" w:w="1369"/>
          </w:tcPr>
          <w:p>
            <w:pPr>
              <w:spacing w:after="0"/>
              <w:jc w:val="left"/>
            </w:pPr>
            <w:r>
              <w:rPr>
                <w:sz w:val="16"/>
              </w:rPr>
              <w:t>Insufficient Data</w:t>
            </w:r>
          </w:p>
        </w:tc>
        <w:tc>
          <w:tcPr>
            <w:tcW w:type="dxa" w:w="1307"/>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67"/>
          </w:tcPr>
          <w:p>
            <w:pPr>
              <w:spacing w:after="0"/>
              <w:jc w:val="right"/>
            </w:pPr>
          </w:p>
        </w:tc>
        <w:tc>
          <w:tcPr>
            <w:tcW w:type="dxa" w:w="1157"/>
          </w:tcPr>
          <w:p>
            <w:pPr>
              <w:spacing w:after="0"/>
              <w:jc w:val="right"/>
            </w:pPr>
          </w:p>
        </w:tc>
        <w:tc>
          <w:tcPr>
            <w:tcW w:type="dxa" w:w="1125"/>
          </w:tcPr>
          <w:p>
            <w:pPr>
              <w:spacing w:after="0"/>
              <w:jc w:val="right"/>
            </w:pPr>
            <w:r>
              <w:rPr>
                <w:sz w:val="16"/>
              </w:rPr>
              <w:t>0</w:t>
            </w:r>
          </w:p>
        </w:tc>
        <w:tc>
          <w:tcPr>
            <w:tcW w:type="dxa" w:w="1991"/>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Volcanic Activity</w:t>
            </w:r>
          </w:p>
        </w:tc>
        <w:tc>
          <w:tcPr>
            <w:tcW w:type="dxa" w:w="1369"/>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7"/>
          </w:tcPr>
          <w:p>
            <w:pPr>
              <w:spacing w:after="0"/>
              <w:jc w:val="right"/>
            </w:pPr>
          </w:p>
        </w:tc>
        <w:tc>
          <w:tcPr>
            <w:tcW w:type="dxa" w:w="1157"/>
          </w:tcPr>
          <w:p>
            <w:pPr>
              <w:spacing w:after="0"/>
              <w:jc w:val="right"/>
            </w:pPr>
          </w:p>
        </w:tc>
        <w:tc>
          <w:tcPr>
            <w:tcW w:type="dxa" w:w="1125"/>
          </w:tcPr>
          <w:p>
            <w:pPr>
              <w:spacing w:after="0"/>
              <w:jc w:val="right"/>
            </w:pPr>
            <w:r>
              <w:rPr>
                <w:sz w:val="16"/>
              </w:rPr>
              <w:t>0</w:t>
            </w:r>
          </w:p>
        </w:tc>
        <w:tc>
          <w:tcPr>
            <w:tcW w:type="dxa" w:w="1991"/>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34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34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34 of 34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34 of 34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34 of 34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34 of 34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34 of 34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34 of 34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9"/>
        <w:gridCol w:w="1703"/>
        <w:gridCol w:w="1558"/>
        <w:gridCol w:w="1867"/>
        <w:gridCol w:w="1847"/>
        <w:gridCol w:w="1703"/>
        <w:gridCol w:w="1579"/>
        <w:gridCol w:w="2166"/>
      </w:tblGrid>
      <w:tr>
        <w:trPr>
          <w:cantSplit/>
          <w:tblHeader/>
        </w:trPr>
        <w:tc>
          <w:tcPr>
            <w:tcW w:type="dxa" w:w="1689"/>
            <w:shd w:val="clear" w:color="auto" w:fill="E8E8E8"/>
          </w:tcPr>
          <w:p>
            <w:pPr>
              <w:spacing w:after="0"/>
              <w:jc w:val="left"/>
            </w:pPr>
            <w:r>
              <w:rPr>
                <w:b/>
                <w:sz w:val="16"/>
              </w:rPr>
              <w:t>Hazard</w:t>
            </w:r>
          </w:p>
        </w:tc>
        <w:tc>
          <w:tcPr>
            <w:tcW w:type="dxa" w:w="1703"/>
            <w:shd w:val="clear" w:color="auto" w:fill="E8E8E8"/>
          </w:tcPr>
          <w:p>
            <w:pPr>
              <w:spacing w:after="0"/>
              <w:jc w:val="left"/>
            </w:pPr>
            <w:r>
              <w:rPr>
                <w:b/>
                <w:sz w:val="16"/>
              </w:rPr>
              <w:t>Scale</w:t>
            </w:r>
          </w:p>
        </w:tc>
        <w:tc>
          <w:tcPr>
            <w:tcW w:type="dxa" w:w="1558"/>
            <w:shd w:val="clear" w:color="auto" w:fill="E8E8E8"/>
          </w:tcPr>
          <w:p>
            <w:pPr>
              <w:spacing w:after="0"/>
              <w:jc w:val="right"/>
            </w:pPr>
            <w:r>
              <w:rPr>
                <w:b/>
                <w:sz w:val="16"/>
              </w:rPr>
              <w:t>Records</w:t>
            </w:r>
          </w:p>
          <w:p>
            <w:pPr>
              <w:spacing w:after="0"/>
              <w:jc w:val="right"/>
            </w:pPr>
            <w:r>
              <w:rPr>
                <w:i/>
                <w:color w:val="555555"/>
                <w:sz w:val="14"/>
              </w:rPr>
              <w:t>count, years</w:t>
            </w:r>
          </w:p>
        </w:tc>
        <w:tc>
          <w:tcPr>
            <w:tcW w:type="dxa" w:w="1867"/>
            <w:shd w:val="clear" w:color="auto" w:fill="E8E8E8"/>
          </w:tcPr>
          <w:p>
            <w:pPr>
              <w:spacing w:after="0"/>
              <w:jc w:val="left"/>
            </w:pPr>
            <w:r>
              <w:rPr>
                <w:b/>
                <w:sz w:val="16"/>
              </w:rPr>
              <w:t>Observed range</w:t>
            </w:r>
          </w:p>
        </w:tc>
        <w:tc>
          <w:tcPr>
            <w:tcW w:type="dxa" w:w="1847"/>
            <w:shd w:val="clear" w:color="auto" w:fill="E8E8E8"/>
          </w:tcPr>
          <w:p>
            <w:pPr>
              <w:spacing w:after="0"/>
              <w:jc w:val="left"/>
            </w:pPr>
            <w:r>
              <w:rPr>
                <w:b/>
                <w:sz w:val="16"/>
              </w:rPr>
              <w:t>Worst recorded event</w:t>
            </w:r>
          </w:p>
        </w:tc>
        <w:tc>
          <w:tcPr>
            <w:tcW w:type="dxa" w:w="1703"/>
            <w:shd w:val="clear" w:color="auto" w:fill="E8E8E8"/>
          </w:tcPr>
          <w:p>
            <w:pPr>
              <w:spacing w:after="0"/>
              <w:jc w:val="left"/>
            </w:pPr>
            <w:r>
              <w:rPr>
                <w:b/>
                <w:sz w:val="16"/>
              </w:rPr>
              <w:t>Most damaging (when different)</w:t>
            </w:r>
          </w:p>
        </w:tc>
        <w:tc>
          <w:tcPr>
            <w:tcW w:type="dxa" w:w="1579"/>
            <w:shd w:val="clear" w:color="auto" w:fill="E8E8E8"/>
          </w:tcPr>
          <w:p>
            <w:pPr>
              <w:spacing w:after="0"/>
              <w:jc w:val="left"/>
            </w:pPr>
            <w:r>
              <w:rPr>
                <w:b/>
                <w:sz w:val="16"/>
              </w:rPr>
              <w:t>How it applies to members</w:t>
            </w:r>
          </w:p>
        </w:tc>
        <w:tc>
          <w:tcPr>
            <w:tcW w:type="dxa" w:w="2166"/>
            <w:shd w:val="clear" w:color="auto" w:fill="E8E8E8"/>
          </w:tcPr>
          <w:p>
            <w:pPr>
              <w:spacing w:after="0"/>
              <w:jc w:val="left"/>
            </w:pPr>
            <w:r>
              <w:rPr>
                <w:b/>
                <w:sz w:val="16"/>
              </w:rPr>
              <w:t>Note</w:t>
            </w:r>
          </w:p>
        </w:tc>
      </w:tr>
      <w:tr>
        <w:trPr>
          <w:cantSplit/>
        </w:trPr>
        <w:tc>
          <w:tcPr>
            <w:tcW w:type="dxa" w:w="1689"/>
          </w:tcPr>
          <w:p>
            <w:pPr>
              <w:spacing w:after="0"/>
              <w:jc w:val="left"/>
            </w:pPr>
            <w:r>
              <w:rPr>
                <w:sz w:val="16"/>
              </w:rPr>
              <w:t>Avalanche</w:t>
            </w:r>
          </w:p>
        </w:tc>
        <w:tc>
          <w:tcPr>
            <w:tcW w:type="dxa" w:w="1703"/>
          </w:tcPr>
          <w:p>
            <w:pPr>
              <w:spacing w:after="0"/>
              <w:jc w:val="left"/>
            </w:pPr>
            <w:r>
              <w:rPr>
                <w:sz w:val="16"/>
              </w:rPr>
              <w:t>none (count and damage)</w:t>
            </w:r>
          </w:p>
        </w:tc>
        <w:tc>
          <w:tcPr>
            <w:tcW w:type="dxa" w:w="1558"/>
          </w:tcPr>
          <w:p>
            <w:pPr>
              <w:spacing w:after="0"/>
              <w:jc w:val="right"/>
            </w:pPr>
            <w:r>
              <w:rPr>
                <w:sz w:val="16"/>
              </w:rPr>
              <w:t>0</w:t>
            </w:r>
          </w:p>
        </w:tc>
        <w:tc>
          <w:tcPr>
            <w:tcW w:type="dxa" w:w="1867"/>
          </w:tcPr>
          <w:p>
            <w:pPr>
              <w:spacing w:after="0"/>
              <w:jc w:val="left"/>
            </w:pPr>
          </w:p>
        </w:tc>
        <w:tc>
          <w:tcPr>
            <w:tcW w:type="dxa" w:w="1847"/>
          </w:tcPr>
          <w:p>
            <w:pPr>
              <w:spacing w:after="0"/>
              <w:jc w:val="left"/>
            </w:pPr>
          </w:p>
        </w:tc>
        <w:tc>
          <w:tcPr>
            <w:tcW w:type="dxa" w:w="1703"/>
          </w:tcPr>
          <w:p>
            <w:pPr>
              <w:spacing w:after="0"/>
              <w:jc w:val="left"/>
            </w:pPr>
          </w:p>
        </w:tc>
        <w:tc>
          <w:tcPr>
            <w:tcW w:type="dxa" w:w="1579"/>
          </w:tcPr>
          <w:p>
            <w:pPr>
              <w:spacing w:after="0"/>
              <w:jc w:val="left"/>
            </w:pPr>
          </w:p>
        </w:tc>
        <w:tc>
          <w:tcPr>
            <w:tcW w:type="dxa" w:w="2166"/>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Coastal Flood, Storm Surge/Tide</w:t>
            </w:r>
          </w:p>
        </w:tc>
        <w:tc>
          <w:tcPr>
            <w:tcW w:type="dxa" w:w="1703"/>
          </w:tcPr>
          <w:p>
            <w:pPr>
              <w:spacing w:after="0"/>
              <w:jc w:val="left"/>
            </w:pPr>
            <w:r>
              <w:rPr>
                <w:sz w:val="16"/>
              </w:rPr>
              <w:t>none in data (FIRM for depth)</w:t>
            </w:r>
          </w:p>
        </w:tc>
        <w:tc>
          <w:tcPr>
            <w:tcW w:type="dxa" w:w="1558"/>
          </w:tcPr>
          <w:p>
            <w:pPr>
              <w:spacing w:after="0"/>
              <w:jc w:val="right"/>
            </w:pPr>
            <w:r>
              <w:rPr>
                <w:sz w:val="16"/>
              </w:rPr>
              <w:t>8, 1996 to 2015 (7 zone-level)</w:t>
            </w:r>
          </w:p>
        </w:tc>
        <w:tc>
          <w:tcPr>
            <w:tcW w:type="dxa" w:w="1867"/>
          </w:tcPr>
          <w:p>
            <w:pPr>
              <w:spacing w:after="0"/>
              <w:jc w:val="left"/>
            </w:pPr>
          </w:p>
        </w:tc>
        <w:tc>
          <w:tcPr>
            <w:tcW w:type="dxa" w:w="1847"/>
          </w:tcPr>
          <w:p>
            <w:pPr>
              <w:spacing w:after="0"/>
              <w:jc w:val="left"/>
            </w:pPr>
            <w:r>
              <w:rPr>
                <w:sz w:val="16"/>
              </w:rPr>
              <w:t>Storm Surge/Tide, 1996-09-06, $1,600,000 property; $5,000 crops (1996 dollars)</w:t>
            </w:r>
          </w:p>
        </w:tc>
        <w:tc>
          <w:tcPr>
            <w:tcW w:type="dxa" w:w="1703"/>
          </w:tcPr>
          <w:p>
            <w:pPr>
              <w:spacing w:after="0"/>
              <w:jc w:val="left"/>
            </w:pPr>
          </w:p>
        </w:tc>
        <w:tc>
          <w:tcPr>
            <w:tcW w:type="dxa" w:w="1579"/>
          </w:tcPr>
          <w:p>
            <w:pPr>
              <w:spacing w:after="0"/>
              <w:jc w:val="left"/>
            </w:pPr>
            <w:r>
              <w:rPr>
                <w:sz w:val="16"/>
              </w:rPr>
              <w:t>No event record names a member place. Zone-level records (7) apply countywide.</w:t>
            </w:r>
          </w:p>
        </w:tc>
        <w:tc>
          <w:tcPr>
            <w:tcW w:type="dxa" w:w="2166"/>
          </w:tcPr>
          <w:p>
            <w:pPr>
              <w:spacing w:after="0"/>
              <w:jc w:val="left"/>
            </w:pPr>
            <w:r>
              <w:rPr>
                <w:sz w:val="16"/>
              </w:rPr>
              <w:t>Flood depth: see the FEMA Flood Insurance Rate Map.</w:t>
            </w:r>
          </w:p>
        </w:tc>
      </w:tr>
      <w:tr>
        <w:trPr>
          <w:cantSplit/>
        </w:trPr>
        <w:tc>
          <w:tcPr>
            <w:tcW w:type="dxa" w:w="1689"/>
          </w:tcPr>
          <w:p>
            <w:pPr>
              <w:spacing w:after="0"/>
              <w:jc w:val="left"/>
            </w:pPr>
            <w:r>
              <w:rPr>
                <w:sz w:val="16"/>
              </w:rPr>
              <w:t>Cold/Wind Chill, Extreme Cold/Wind Chill</w:t>
            </w:r>
          </w:p>
        </w:tc>
        <w:tc>
          <w:tcPr>
            <w:tcW w:type="dxa" w:w="1703"/>
          </w:tcPr>
          <w:p>
            <w:pPr>
              <w:spacing w:after="0"/>
              <w:jc w:val="left"/>
            </w:pPr>
            <w:r>
              <w:rPr>
                <w:sz w:val="16"/>
              </w:rPr>
              <w:t>wind chill</w:t>
            </w:r>
          </w:p>
        </w:tc>
        <w:tc>
          <w:tcPr>
            <w:tcW w:type="dxa" w:w="1558"/>
          </w:tcPr>
          <w:p>
            <w:pPr>
              <w:spacing w:after="0"/>
              <w:jc w:val="right"/>
            </w:pPr>
            <w:r>
              <w:rPr>
                <w:sz w:val="16"/>
              </w:rPr>
              <w:t>12, 1998 to 2026 (12 zone-level)</w:t>
            </w:r>
          </w:p>
        </w:tc>
        <w:tc>
          <w:tcPr>
            <w:tcW w:type="dxa" w:w="1867"/>
          </w:tcPr>
          <w:p>
            <w:pPr>
              <w:spacing w:after="0"/>
              <w:jc w:val="left"/>
            </w:pPr>
            <w:r>
              <w:rPr>
                <w:sz w:val="16"/>
              </w:rPr>
              <w:t>1 day to 9 days (median 2 days); 11 with a recorded value</w:t>
            </w:r>
          </w:p>
        </w:tc>
        <w:tc>
          <w:tcPr>
            <w:tcW w:type="dxa" w:w="1847"/>
          </w:tcPr>
          <w:p>
            <w:pPr>
              <w:spacing w:after="0"/>
              <w:jc w:val="left"/>
            </w:pPr>
            <w:r>
              <w:rPr>
                <w:sz w:val="16"/>
              </w:rPr>
              <w:t>9 consecutive days, 2026-01-23 to 2026-01-31, zone-level</w:t>
            </w:r>
          </w:p>
        </w:tc>
        <w:tc>
          <w:tcPr>
            <w:tcW w:type="dxa" w:w="1703"/>
          </w:tcPr>
          <w:p>
            <w:pPr>
              <w:spacing w:after="0"/>
              <w:jc w:val="left"/>
            </w:pPr>
            <w:r>
              <w:rPr>
                <w:sz w:val="16"/>
              </w:rPr>
              <w:t>Cold/Wind Chill, 1998-03-11, property not reported; $2,500 crops, reported for the zone (1998 dollars)</w:t>
            </w:r>
          </w:p>
        </w:tc>
        <w:tc>
          <w:tcPr>
            <w:tcW w:type="dxa" w:w="1579"/>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Wind chill: in event narratives only; local data required.</w:t>
            </w:r>
          </w:p>
        </w:tc>
      </w:tr>
      <w:tr>
        <w:trPr>
          <w:cantSplit/>
        </w:trPr>
        <w:tc>
          <w:tcPr>
            <w:tcW w:type="dxa" w:w="1689"/>
          </w:tcPr>
          <w:p>
            <w:pPr>
              <w:spacing w:after="0"/>
              <w:jc w:val="left"/>
            </w:pPr>
            <w:r>
              <w:rPr>
                <w:sz w:val="16"/>
              </w:rPr>
              <w:t>Frost/Freeze (outside NRI Cold Wave definition)</w:t>
            </w:r>
          </w:p>
        </w:tc>
        <w:tc>
          <w:tcPr>
            <w:tcW w:type="dxa" w:w="1703"/>
          </w:tcPr>
          <w:p>
            <w:pPr>
              <w:spacing w:after="0"/>
              <w:jc w:val="left"/>
            </w:pPr>
            <w:r>
              <w:rPr>
                <w:sz w:val="16"/>
              </w:rPr>
              <w:t>crop damage</w:t>
            </w:r>
          </w:p>
        </w:tc>
        <w:tc>
          <w:tcPr>
            <w:tcW w:type="dxa" w:w="1558"/>
          </w:tcPr>
          <w:p>
            <w:pPr>
              <w:spacing w:after="0"/>
              <w:jc w:val="right"/>
            </w:pPr>
            <w:r>
              <w:rPr>
                <w:sz w:val="16"/>
              </w:rPr>
              <w:t>22, 2005 to 2021 (22 zone-level)</w:t>
            </w:r>
          </w:p>
        </w:tc>
        <w:tc>
          <w:tcPr>
            <w:tcW w:type="dxa" w:w="1867"/>
          </w:tcPr>
          <w:p>
            <w:pPr>
              <w:spacing w:after="0"/>
              <w:jc w:val="left"/>
            </w:pPr>
          </w:p>
        </w:tc>
        <w:tc>
          <w:tcPr>
            <w:tcW w:type="dxa" w:w="1847"/>
          </w:tcPr>
          <w:p>
            <w:pPr>
              <w:spacing w:after="0"/>
              <w:jc w:val="left"/>
            </w:pPr>
            <w:r>
              <w:rPr>
                <w:sz w:val="16"/>
              </w:rPr>
              <w:t>No crop damage reported in 22 records.</w:t>
            </w:r>
          </w:p>
        </w:tc>
        <w:tc>
          <w:tcPr>
            <w:tcW w:type="dxa" w:w="1703"/>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Temperature: in event narratives only; local data required.</w:t>
            </w:r>
          </w:p>
        </w:tc>
      </w:tr>
      <w:tr>
        <w:trPr>
          <w:cantSplit/>
        </w:trPr>
        <w:tc>
          <w:tcPr>
            <w:tcW w:type="dxa" w:w="1689"/>
          </w:tcPr>
          <w:p>
            <w:pPr>
              <w:spacing w:after="0"/>
              <w:jc w:val="left"/>
            </w:pPr>
            <w:r>
              <w:rPr>
                <w:sz w:val="16"/>
              </w:rPr>
              <w:t>Drought</w:t>
            </w:r>
          </w:p>
        </w:tc>
        <w:tc>
          <w:tcPr>
            <w:tcW w:type="dxa" w:w="1703"/>
          </w:tcPr>
          <w:p>
            <w:pPr>
              <w:spacing w:after="0"/>
              <w:jc w:val="left"/>
            </w:pPr>
            <w:r>
              <w:rPr>
                <w:sz w:val="16"/>
              </w:rPr>
              <w:t>US Drought Monitor D-scale</w:t>
            </w:r>
          </w:p>
        </w:tc>
        <w:tc>
          <w:tcPr>
            <w:tcW w:type="dxa" w:w="1558"/>
          </w:tcPr>
          <w:p>
            <w:pPr>
              <w:spacing w:after="0"/>
              <w:jc w:val="right"/>
            </w:pPr>
            <w:r>
              <w:rPr>
                <w:sz w:val="16"/>
              </w:rPr>
              <w:t>12, 1998 to 2007 (12 zone-level)</w:t>
            </w:r>
          </w:p>
        </w:tc>
        <w:tc>
          <w:tcPr>
            <w:tcW w:type="dxa" w:w="1867"/>
          </w:tcPr>
          <w:p>
            <w:pPr>
              <w:spacing w:after="0"/>
              <w:jc w:val="left"/>
            </w:pPr>
            <w:r>
              <w:rPr>
                <w:sz w:val="16"/>
              </w:rPr>
              <w:t>30 days to 140 days (median 43 days); 5 with a recorded value</w:t>
            </w:r>
          </w:p>
        </w:tc>
        <w:tc>
          <w:tcPr>
            <w:tcW w:type="dxa" w:w="1847"/>
          </w:tcPr>
          <w:p>
            <w:pPr>
              <w:spacing w:after="0"/>
              <w:jc w:val="left"/>
            </w:pPr>
            <w:r>
              <w:rPr>
                <w:sz w:val="16"/>
              </w:rPr>
              <w:t>140 days (about 4.6 months), 1999-05-01 to 1999-09-17, a run of 5 consecutive Storm Events drought records, zone-level</w:t>
            </w:r>
          </w:p>
        </w:tc>
        <w:tc>
          <w:tcPr>
            <w:tcW w:type="dxa" w:w="1703"/>
          </w:tcPr>
          <w:p>
            <w:pPr>
              <w:spacing w:after="0"/>
              <w:jc w:val="left"/>
            </w:pPr>
            <w:r>
              <w:rPr>
                <w:sz w:val="16"/>
              </w:rPr>
              <w:t>Drought, 1998-11-01, property not reported; $1,670,000 crops, reported for the zone (1998 dollars)</w:t>
            </w:r>
          </w:p>
        </w:tc>
        <w:tc>
          <w:tcPr>
            <w:tcW w:type="dxa" w:w="1579"/>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9"/>
          </w:tcPr>
          <w:p>
            <w:pPr>
              <w:spacing w:after="0"/>
              <w:jc w:val="left"/>
            </w:pPr>
            <w:r>
              <w:rPr>
                <w:sz w:val="16"/>
              </w:rPr>
              <w:t>Earthquake</w:t>
            </w:r>
          </w:p>
        </w:tc>
        <w:tc>
          <w:tcPr>
            <w:tcW w:type="dxa" w:w="1703"/>
          </w:tcPr>
          <w:p>
            <w:pPr>
              <w:spacing w:after="0"/>
              <w:jc w:val="left"/>
            </w:pPr>
            <w:r>
              <w:rPr>
                <w:sz w:val="16"/>
              </w:rPr>
              <w:t>Modified Mercalli (local data)</w:t>
            </w:r>
          </w:p>
        </w:tc>
        <w:tc>
          <w:tcPr>
            <w:tcW w:type="dxa" w:w="1558"/>
          </w:tcPr>
          <w:p>
            <w:pPr>
              <w:spacing w:after="0"/>
              <w:jc w:val="right"/>
            </w:pPr>
            <w:r>
              <w:rPr>
                <w:sz w:val="16"/>
              </w:rPr>
              <w:t>0</w:t>
            </w:r>
          </w:p>
        </w:tc>
        <w:tc>
          <w:tcPr>
            <w:tcW w:type="dxa" w:w="1867"/>
          </w:tcPr>
          <w:p>
            <w:pPr>
              <w:spacing w:after="0"/>
              <w:jc w:val="left"/>
            </w:pPr>
          </w:p>
        </w:tc>
        <w:tc>
          <w:tcPr>
            <w:tcW w:type="dxa" w:w="1847"/>
          </w:tcPr>
          <w:p>
            <w:pPr>
              <w:spacing w:after="0"/>
              <w:jc w:val="left"/>
            </w:pPr>
          </w:p>
        </w:tc>
        <w:tc>
          <w:tcPr>
            <w:tcW w:type="dxa" w:w="1703"/>
          </w:tcPr>
          <w:p>
            <w:pPr>
              <w:spacing w:after="0"/>
              <w:jc w:val="left"/>
            </w:pPr>
          </w:p>
        </w:tc>
        <w:tc>
          <w:tcPr>
            <w:tcW w:type="dxa" w:w="1579"/>
          </w:tcPr>
          <w:p>
            <w:pPr>
              <w:spacing w:after="0"/>
              <w:jc w:val="left"/>
            </w:pPr>
          </w:p>
        </w:tc>
        <w:tc>
          <w:tcPr>
            <w:tcW w:type="dxa" w:w="2166"/>
          </w:tcPr>
          <w:p>
            <w:pPr>
              <w:spacing w:after="0"/>
              <w:jc w:val="left"/>
            </w:pPr>
            <w:r>
              <w:rPr>
                <w:sz w:val="16"/>
              </w:rPr>
              <w:t>No Storm Events record; local data required (e.g., USGS).</w:t>
            </w:r>
          </w:p>
        </w:tc>
      </w:tr>
      <w:tr>
        <w:trPr>
          <w:cantSplit/>
        </w:trPr>
        <w:tc>
          <w:tcPr>
            <w:tcW w:type="dxa" w:w="1689"/>
          </w:tcPr>
          <w:p>
            <w:pPr>
              <w:spacing w:after="0"/>
              <w:jc w:val="left"/>
            </w:pPr>
            <w:r>
              <w:rPr>
                <w:sz w:val="16"/>
              </w:rPr>
              <w:t>Hail</w:t>
            </w:r>
          </w:p>
        </w:tc>
        <w:tc>
          <w:tcPr>
            <w:tcW w:type="dxa" w:w="1703"/>
          </w:tcPr>
          <w:p>
            <w:pPr>
              <w:spacing w:after="0"/>
              <w:jc w:val="left"/>
            </w:pPr>
            <w:r>
              <w:rPr>
                <w:sz w:val="16"/>
              </w:rPr>
              <w:t>hail size (inches)</w:t>
            </w:r>
          </w:p>
        </w:tc>
        <w:tc>
          <w:tcPr>
            <w:tcW w:type="dxa" w:w="1558"/>
          </w:tcPr>
          <w:p>
            <w:pPr>
              <w:spacing w:after="0"/>
              <w:jc w:val="right"/>
            </w:pPr>
            <w:r>
              <w:rPr>
                <w:sz w:val="16"/>
              </w:rPr>
              <w:t>97, 1957 to 2026</w:t>
            </w:r>
          </w:p>
        </w:tc>
        <w:tc>
          <w:tcPr>
            <w:tcW w:type="dxa" w:w="1867"/>
          </w:tcPr>
          <w:p>
            <w:pPr>
              <w:spacing w:after="0"/>
              <w:jc w:val="left"/>
            </w:pPr>
            <w:r>
              <w:rPr>
                <w:sz w:val="16"/>
              </w:rPr>
              <w:t>0.75 in to 4.5 in (median 1 in); 97 with a recorded value</w:t>
            </w:r>
          </w:p>
        </w:tc>
        <w:tc>
          <w:tcPr>
            <w:tcW w:type="dxa" w:w="1847"/>
          </w:tcPr>
          <w:p>
            <w:pPr>
              <w:spacing w:after="0"/>
              <w:jc w:val="left"/>
            </w:pPr>
            <w:r>
              <w:rPr>
                <w:sz w:val="16"/>
              </w:rPr>
              <w:t>4.5 in hail, 2002-04-28</w:t>
            </w:r>
          </w:p>
        </w:tc>
        <w:tc>
          <w:tcPr>
            <w:tcW w:type="dxa" w:w="1703"/>
          </w:tcPr>
          <w:p>
            <w:pPr>
              <w:spacing w:after="0"/>
              <w:jc w:val="left"/>
            </w:pPr>
            <w:r>
              <w:rPr>
                <w:sz w:val="16"/>
              </w:rPr>
              <w:t>Hail, 2010-05-14, $750,000 property; crops not reported (2010 dollars)</w:t>
            </w:r>
          </w:p>
        </w:tc>
        <w:tc>
          <w:tcPr>
            <w:tcW w:type="dxa" w:w="1579"/>
          </w:tcPr>
          <w:p>
            <w:pPr>
              <w:spacing w:after="0"/>
              <w:jc w:val="left"/>
            </w:pPr>
            <w:r>
              <w:rPr>
                <w:sz w:val="16"/>
              </w:rPr>
              <w:t>Event records naming member places: La Plata town (10 records), Indian Head town (1 record).</w:t>
            </w:r>
          </w:p>
        </w:tc>
        <w:tc>
          <w:tcPr>
            <w:tcW w:type="dxa" w:w="2166"/>
          </w:tcPr>
          <w:p>
            <w:pPr>
              <w:spacing w:after="0"/>
              <w:jc w:val="left"/>
            </w:pPr>
          </w:p>
        </w:tc>
      </w:tr>
      <w:tr>
        <w:trPr>
          <w:cantSplit/>
        </w:trPr>
        <w:tc>
          <w:tcPr>
            <w:tcW w:type="dxa" w:w="1689"/>
          </w:tcPr>
          <w:p>
            <w:pPr>
              <w:spacing w:after="0"/>
              <w:jc w:val="left"/>
            </w:pPr>
            <w:r>
              <w:rPr>
                <w:sz w:val="16"/>
              </w:rPr>
              <w:t>Excessive Heat, Heat</w:t>
            </w:r>
          </w:p>
        </w:tc>
        <w:tc>
          <w:tcPr>
            <w:tcW w:type="dxa" w:w="1703"/>
          </w:tcPr>
          <w:p>
            <w:pPr>
              <w:spacing w:after="0"/>
              <w:jc w:val="left"/>
            </w:pPr>
            <w:r>
              <w:rPr>
                <w:sz w:val="16"/>
              </w:rPr>
              <w:t>heat index (narratives)</w:t>
            </w:r>
          </w:p>
        </w:tc>
        <w:tc>
          <w:tcPr>
            <w:tcW w:type="dxa" w:w="1558"/>
          </w:tcPr>
          <w:p>
            <w:pPr>
              <w:spacing w:after="0"/>
              <w:jc w:val="right"/>
            </w:pPr>
            <w:r>
              <w:rPr>
                <w:sz w:val="16"/>
              </w:rPr>
              <w:t>79, 1996 to 2025 (79 zone-level)</w:t>
            </w:r>
          </w:p>
        </w:tc>
        <w:tc>
          <w:tcPr>
            <w:tcW w:type="dxa" w:w="1867"/>
          </w:tcPr>
          <w:p>
            <w:pPr>
              <w:spacing w:after="0"/>
              <w:jc w:val="left"/>
            </w:pPr>
            <w:r>
              <w:rPr>
                <w:sz w:val="16"/>
              </w:rPr>
              <w:t>1 day to 8 days (median 2 days); 54 with a recorded value</w:t>
            </w:r>
          </w:p>
        </w:tc>
        <w:tc>
          <w:tcPr>
            <w:tcW w:type="dxa" w:w="1847"/>
          </w:tcPr>
          <w:p>
            <w:pPr>
              <w:spacing w:after="0"/>
              <w:jc w:val="left"/>
            </w:pPr>
            <w:r>
              <w:rPr>
                <w:sz w:val="16"/>
              </w:rPr>
              <w:t>8 consecutive days, 2002-08-12 to 2002-08-19, zone-level</w:t>
            </w:r>
          </w:p>
        </w:tc>
        <w:tc>
          <w:tcPr>
            <w:tcW w:type="dxa" w:w="1703"/>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9"/>
          </w:tcPr>
          <w:p>
            <w:pPr>
              <w:spacing w:after="0"/>
              <w:jc w:val="left"/>
            </w:pPr>
            <w:r>
              <w:rPr>
                <w:sz w:val="16"/>
              </w:rPr>
              <w:t>Hurricane, Tropical Storm, Tropical Depression</w:t>
            </w:r>
          </w:p>
        </w:tc>
        <w:tc>
          <w:tcPr>
            <w:tcW w:type="dxa" w:w="1703"/>
          </w:tcPr>
          <w:p>
            <w:pPr>
              <w:spacing w:after="0"/>
              <w:jc w:val="left"/>
            </w:pPr>
            <w:r>
              <w:rPr>
                <w:sz w:val="16"/>
              </w:rPr>
              <w:t>Saffir-Simpson</w:t>
            </w:r>
          </w:p>
        </w:tc>
        <w:tc>
          <w:tcPr>
            <w:tcW w:type="dxa" w:w="1558"/>
          </w:tcPr>
          <w:p>
            <w:pPr>
              <w:spacing w:after="0"/>
              <w:jc w:val="right"/>
            </w:pPr>
            <w:r>
              <w:rPr>
                <w:sz w:val="16"/>
              </w:rPr>
              <w:t>4, 1999 to 2020 (4 zone-level)</w:t>
            </w:r>
          </w:p>
        </w:tc>
        <w:tc>
          <w:tcPr>
            <w:tcW w:type="dxa" w:w="1867"/>
          </w:tcPr>
          <w:p>
            <w:pPr>
              <w:spacing w:after="0"/>
              <w:jc w:val="left"/>
            </w:pPr>
          </w:p>
        </w:tc>
        <w:tc>
          <w:tcPr>
            <w:tcW w:type="dxa" w:w="1847"/>
          </w:tcPr>
          <w:p>
            <w:pPr>
              <w:spacing w:after="0"/>
              <w:jc w:val="left"/>
            </w:pPr>
            <w:r>
              <w:rPr>
                <w:sz w:val="16"/>
              </w:rPr>
              <w:t>Strongest recorded (records with damage, a wind speed or direct casualties first, then storm type, category and wind): Tropical Storm record, 2003-09-18 to 2003-09-19, $5,700,000 property; $10,000 crops, reported for the zone (2003 dollars), 41 direct injuries (reported for the zone); NWS zone MDZ016 (CHARLES), zone-level: may include parts of neighboring counties</w:t>
            </w:r>
          </w:p>
        </w:tc>
        <w:tc>
          <w:tcPr>
            <w:tcW w:type="dxa" w:w="1703"/>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9"/>
          </w:tcPr>
          <w:p>
            <w:pPr>
              <w:spacing w:after="0"/>
              <w:jc w:val="left"/>
            </w:pPr>
            <w:r>
              <w:rPr>
                <w:sz w:val="16"/>
              </w:rPr>
              <w:t>Ice Storm</w:t>
            </w:r>
          </w:p>
        </w:tc>
        <w:tc>
          <w:tcPr>
            <w:tcW w:type="dxa" w:w="1703"/>
          </w:tcPr>
          <w:p>
            <w:pPr>
              <w:spacing w:after="0"/>
              <w:jc w:val="left"/>
            </w:pPr>
            <w:r>
              <w:rPr>
                <w:sz w:val="16"/>
              </w:rPr>
              <w:t>Sperry-Piltz (local data)</w:t>
            </w:r>
          </w:p>
        </w:tc>
        <w:tc>
          <w:tcPr>
            <w:tcW w:type="dxa" w:w="1558"/>
          </w:tcPr>
          <w:p>
            <w:pPr>
              <w:spacing w:after="0"/>
              <w:jc w:val="right"/>
            </w:pPr>
            <w:r>
              <w:rPr>
                <w:sz w:val="16"/>
              </w:rPr>
              <w:t>3, 2000 to 2021 (3 zone-level)</w:t>
            </w:r>
          </w:p>
        </w:tc>
        <w:tc>
          <w:tcPr>
            <w:tcW w:type="dxa" w:w="1867"/>
          </w:tcPr>
          <w:p>
            <w:pPr>
              <w:spacing w:after="0"/>
              <w:jc w:val="left"/>
            </w:pPr>
          </w:p>
        </w:tc>
        <w:tc>
          <w:tcPr>
            <w:tcW w:type="dxa" w:w="1847"/>
          </w:tcPr>
          <w:p>
            <w:pPr>
              <w:spacing w:after="0"/>
              <w:jc w:val="left"/>
            </w:pPr>
            <w:r>
              <w:rPr>
                <w:sz w:val="16"/>
              </w:rPr>
              <w:t>No damage reported in 3 records.</w:t>
            </w:r>
          </w:p>
        </w:tc>
        <w:tc>
          <w:tcPr>
            <w:tcW w:type="dxa" w:w="1703"/>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Ice thickness: in event narratives only; local data required.</w:t>
            </w:r>
          </w:p>
        </w:tc>
      </w:tr>
      <w:tr>
        <w:trPr>
          <w:cantSplit/>
        </w:trPr>
        <w:tc>
          <w:tcPr>
            <w:tcW w:type="dxa" w:w="1689"/>
          </w:tcPr>
          <w:p>
            <w:pPr>
              <w:spacing w:after="0"/>
              <w:jc w:val="left"/>
            </w:pPr>
            <w:r>
              <w:rPr>
                <w:sz w:val="16"/>
              </w:rPr>
              <w:t>Flash Flood, Flood, Lakeshore Flood</w:t>
            </w:r>
          </w:p>
        </w:tc>
        <w:tc>
          <w:tcPr>
            <w:tcW w:type="dxa" w:w="1703"/>
          </w:tcPr>
          <w:p>
            <w:pPr>
              <w:spacing w:after="0"/>
              <w:jc w:val="left"/>
            </w:pPr>
            <w:r>
              <w:rPr>
                <w:sz w:val="16"/>
              </w:rPr>
              <w:t>damage and flood days (FIRM for depth)</w:t>
            </w:r>
          </w:p>
        </w:tc>
        <w:tc>
          <w:tcPr>
            <w:tcW w:type="dxa" w:w="1558"/>
          </w:tcPr>
          <w:p>
            <w:pPr>
              <w:spacing w:after="0"/>
              <w:jc w:val="right"/>
            </w:pPr>
            <w:r>
              <w:rPr>
                <w:sz w:val="16"/>
              </w:rPr>
              <w:t>84, 1998 to 2025 (2 zone-level)</w:t>
            </w:r>
          </w:p>
        </w:tc>
        <w:tc>
          <w:tcPr>
            <w:tcW w:type="dxa" w:w="1867"/>
          </w:tcPr>
          <w:p>
            <w:pPr>
              <w:spacing w:after="0"/>
              <w:jc w:val="left"/>
            </w:pPr>
          </w:p>
        </w:tc>
        <w:tc>
          <w:tcPr>
            <w:tcW w:type="dxa" w:w="1847"/>
          </w:tcPr>
          <w:p>
            <w:pPr>
              <w:spacing w:after="0"/>
              <w:jc w:val="left"/>
            </w:pPr>
            <w:r>
              <w:rPr>
                <w:sz w:val="16"/>
              </w:rPr>
              <w:t>Flash Flood, 1999-08-25, $200,000 property; crops not reported (1999 dollars)</w:t>
            </w:r>
          </w:p>
        </w:tc>
        <w:tc>
          <w:tcPr>
            <w:tcW w:type="dxa" w:w="1703"/>
          </w:tcPr>
          <w:p>
            <w:pPr>
              <w:spacing w:after="0"/>
              <w:jc w:val="left"/>
            </w:pPr>
          </w:p>
        </w:tc>
        <w:tc>
          <w:tcPr>
            <w:tcW w:type="dxa" w:w="1579"/>
          </w:tcPr>
          <w:p>
            <w:pPr>
              <w:spacing w:after="0"/>
              <w:jc w:val="left"/>
            </w:pPr>
            <w:r>
              <w:rPr>
                <w:sz w:val="16"/>
              </w:rPr>
              <w:t>Event records naming member places: La Plata town (3 records). Zone-level records (2) apply countywide.</w:t>
            </w:r>
          </w:p>
        </w:tc>
        <w:tc>
          <w:tcPr>
            <w:tcW w:type="dxa" w:w="216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9"/>
          </w:tcPr>
          <w:p>
            <w:pPr>
              <w:spacing w:after="0"/>
              <w:jc w:val="left"/>
            </w:pPr>
            <w:r>
              <w:rPr>
                <w:sz w:val="16"/>
              </w:rPr>
              <w:t>Debris Flow</w:t>
            </w:r>
          </w:p>
        </w:tc>
        <w:tc>
          <w:tcPr>
            <w:tcW w:type="dxa" w:w="1703"/>
          </w:tcPr>
          <w:p>
            <w:pPr>
              <w:spacing w:after="0"/>
              <w:jc w:val="left"/>
            </w:pPr>
            <w:r>
              <w:rPr>
                <w:sz w:val="16"/>
              </w:rPr>
              <w:t>none (count and damage)</w:t>
            </w:r>
          </w:p>
        </w:tc>
        <w:tc>
          <w:tcPr>
            <w:tcW w:type="dxa" w:w="1558"/>
          </w:tcPr>
          <w:p>
            <w:pPr>
              <w:spacing w:after="0"/>
              <w:jc w:val="right"/>
            </w:pPr>
            <w:r>
              <w:rPr>
                <w:sz w:val="16"/>
              </w:rPr>
              <w:t>0</w:t>
            </w:r>
          </w:p>
        </w:tc>
        <w:tc>
          <w:tcPr>
            <w:tcW w:type="dxa" w:w="1867"/>
          </w:tcPr>
          <w:p>
            <w:pPr>
              <w:spacing w:after="0"/>
              <w:jc w:val="left"/>
            </w:pPr>
          </w:p>
        </w:tc>
        <w:tc>
          <w:tcPr>
            <w:tcW w:type="dxa" w:w="1847"/>
          </w:tcPr>
          <w:p>
            <w:pPr>
              <w:spacing w:after="0"/>
              <w:jc w:val="left"/>
            </w:pPr>
          </w:p>
        </w:tc>
        <w:tc>
          <w:tcPr>
            <w:tcW w:type="dxa" w:w="1703"/>
          </w:tcPr>
          <w:p>
            <w:pPr>
              <w:spacing w:after="0"/>
              <w:jc w:val="left"/>
            </w:pPr>
          </w:p>
        </w:tc>
        <w:tc>
          <w:tcPr>
            <w:tcW w:type="dxa" w:w="1579"/>
          </w:tcPr>
          <w:p>
            <w:pPr>
              <w:spacing w:after="0"/>
              <w:jc w:val="left"/>
            </w:pPr>
          </w:p>
        </w:tc>
        <w:tc>
          <w:tcPr>
            <w:tcW w:type="dxa" w:w="2166"/>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Lightning</w:t>
            </w:r>
          </w:p>
        </w:tc>
        <w:tc>
          <w:tcPr>
            <w:tcW w:type="dxa" w:w="1703"/>
          </w:tcPr>
          <w:p>
            <w:pPr>
              <w:spacing w:after="0"/>
              <w:jc w:val="left"/>
            </w:pPr>
            <w:r>
              <w:rPr>
                <w:sz w:val="16"/>
              </w:rPr>
              <w:t>annualized frequency (the measure FEMA's Local Mitigation Planning Handbook names)</w:t>
            </w:r>
          </w:p>
        </w:tc>
        <w:tc>
          <w:tcPr>
            <w:tcW w:type="dxa" w:w="1558"/>
          </w:tcPr>
          <w:p>
            <w:pPr>
              <w:spacing w:after="0"/>
              <w:jc w:val="right"/>
            </w:pPr>
            <w:r>
              <w:rPr>
                <w:sz w:val="16"/>
              </w:rPr>
              <w:t>7, 1996 to 2008</w:t>
            </w:r>
          </w:p>
        </w:tc>
        <w:tc>
          <w:tcPr>
            <w:tcW w:type="dxa" w:w="1867"/>
          </w:tcPr>
          <w:p>
            <w:pPr>
              <w:spacing w:after="0"/>
              <w:jc w:val="left"/>
            </w:pPr>
          </w:p>
        </w:tc>
        <w:tc>
          <w:tcPr>
            <w:tcW w:type="dxa" w:w="1847"/>
          </w:tcPr>
          <w:p>
            <w:pPr>
              <w:spacing w:after="0"/>
              <w:jc w:val="left"/>
            </w:pPr>
            <w:r>
              <w:rPr>
                <w:sz w:val="16"/>
              </w:rPr>
              <w:t>Lightning, 2000-07-10, $50,000 property; crops not reported (2000 dollars)</w:t>
            </w:r>
          </w:p>
        </w:tc>
        <w:tc>
          <w:tcPr>
            <w:tcW w:type="dxa" w:w="1703"/>
          </w:tcPr>
          <w:p>
            <w:pPr>
              <w:spacing w:after="0"/>
              <w:jc w:val="left"/>
            </w:pPr>
          </w:p>
        </w:tc>
        <w:tc>
          <w:tcPr>
            <w:tcW w:type="dxa" w:w="1579"/>
          </w:tcPr>
          <w:p>
            <w:pPr>
              <w:spacing w:after="0"/>
              <w:jc w:val="left"/>
            </w:pPr>
            <w:r>
              <w:rPr>
                <w:sz w:val="16"/>
              </w:rPr>
              <w:t>No event record names a member place.</w:t>
            </w:r>
          </w:p>
        </w:tc>
        <w:tc>
          <w:tcPr>
            <w:tcW w:type="dxa" w:w="2166"/>
          </w:tcPr>
          <w:p>
            <w:pPr>
              <w:spacing w:after="0"/>
              <w:jc w:val="left"/>
            </w:pPr>
            <w:r>
              <w:rPr>
                <w:sz w:val="16"/>
              </w:rPr>
              <w:t>Storm Events lists lightning with damage or casualties; physical measure in event narratives only; local data required.</w:t>
            </w:r>
          </w:p>
        </w:tc>
      </w:tr>
      <w:tr>
        <w:trPr>
          <w:cantSplit/>
        </w:trPr>
        <w:tc>
          <w:tcPr>
            <w:tcW w:type="dxa" w:w="1689"/>
          </w:tcPr>
          <w:p>
            <w:pPr>
              <w:spacing w:after="0"/>
              <w:jc w:val="left"/>
            </w:pPr>
            <w:r>
              <w:rPr>
                <w:sz w:val="16"/>
              </w:rPr>
              <w:t>High Wind and Strong Wind (outside NRI Strong Wind definition)</w:t>
            </w:r>
          </w:p>
        </w:tc>
        <w:tc>
          <w:tcPr>
            <w:tcW w:type="dxa" w:w="1703"/>
          </w:tcPr>
          <w:p>
            <w:pPr>
              <w:spacing w:after="0"/>
              <w:jc w:val="left"/>
            </w:pPr>
            <w:r>
              <w:rPr>
                <w:sz w:val="16"/>
              </w:rPr>
              <w:t>wind speed (kt and mph)</w:t>
            </w:r>
          </w:p>
        </w:tc>
        <w:tc>
          <w:tcPr>
            <w:tcW w:type="dxa" w:w="1558"/>
          </w:tcPr>
          <w:p>
            <w:pPr>
              <w:spacing w:after="0"/>
              <w:jc w:val="right"/>
            </w:pPr>
            <w:r>
              <w:rPr>
                <w:sz w:val="16"/>
              </w:rPr>
              <w:t>25, 1997 to 2026 (25 zone-level)</w:t>
            </w:r>
          </w:p>
        </w:tc>
        <w:tc>
          <w:tcPr>
            <w:tcW w:type="dxa" w:w="1867"/>
          </w:tcPr>
          <w:p>
            <w:pPr>
              <w:spacing w:after="0"/>
              <w:jc w:val="left"/>
            </w:pPr>
            <w:r>
              <w:rPr>
                <w:sz w:val="16"/>
              </w:rPr>
              <w:t>30 kt (35 mph) to 56 kt (64 mph) (median 50 kt (58 mph)); 16 with a recorded value</w:t>
            </w:r>
          </w:p>
        </w:tc>
        <w:tc>
          <w:tcPr>
            <w:tcW w:type="dxa" w:w="1847"/>
          </w:tcPr>
          <w:p>
            <w:pPr>
              <w:spacing w:after="0"/>
              <w:jc w:val="left"/>
            </w:pPr>
            <w:r>
              <w:rPr>
                <w:sz w:val="16"/>
              </w:rPr>
              <w:t>56 kt (64 mph) measured gust, High Wind, 2026-02-07; same speed and measurement basis also recorded on 2000-01-13; NWS zone MDZ016 (CHARLES), zone-level: may include parts of neighboring counties</w:t>
            </w:r>
          </w:p>
        </w:tc>
        <w:tc>
          <w:tcPr>
            <w:tcW w:type="dxa" w:w="1703"/>
          </w:tcPr>
          <w:p>
            <w:pPr>
              <w:spacing w:after="0"/>
              <w:jc w:val="left"/>
            </w:pPr>
            <w:r>
              <w:rPr>
                <w:sz w:val="16"/>
              </w:rPr>
              <w:t>High Wind, 2012-10-29, $969,190 property; $0 crops, reported for the zone (2012 dollars)</w:t>
            </w:r>
          </w:p>
        </w:tc>
        <w:tc>
          <w:tcPr>
            <w:tcW w:type="dxa" w:w="1579"/>
          </w:tcPr>
          <w:p>
            <w:pPr>
              <w:spacing w:after="0"/>
              <w:jc w:val="left"/>
            </w:pPr>
            <w:r>
              <w:rPr>
                <w:sz w:val="16"/>
              </w:rPr>
              <w:t>Zone-level records: applies countywide; national data do not locate these events within the county.</w:t>
            </w:r>
          </w:p>
        </w:tc>
        <w:tc>
          <w:tcPr>
            <w:tcW w:type="dxa" w:w="2166"/>
          </w:tcPr>
          <w:p>
            <w:pPr>
              <w:spacing w:after="0"/>
              <w:jc w:val="left"/>
            </w:pPr>
          </w:p>
        </w:tc>
      </w:tr>
      <w:tr>
        <w:trPr>
          <w:cantSplit/>
        </w:trPr>
        <w:tc>
          <w:tcPr>
            <w:tcW w:type="dxa" w:w="1689"/>
          </w:tcPr>
          <w:p>
            <w:pPr>
              <w:spacing w:after="0"/>
              <w:jc w:val="left"/>
            </w:pPr>
            <w:r>
              <w:rPr>
                <w:sz w:val="16"/>
              </w:rPr>
              <w:t>Thunderstorm Wind</w:t>
            </w:r>
          </w:p>
        </w:tc>
        <w:tc>
          <w:tcPr>
            <w:tcW w:type="dxa" w:w="1703"/>
          </w:tcPr>
          <w:p>
            <w:pPr>
              <w:spacing w:after="0"/>
              <w:jc w:val="left"/>
            </w:pPr>
            <w:r>
              <w:rPr>
                <w:sz w:val="16"/>
              </w:rPr>
              <w:t>wind speed (kt and mph)</w:t>
            </w:r>
          </w:p>
        </w:tc>
        <w:tc>
          <w:tcPr>
            <w:tcW w:type="dxa" w:w="1558"/>
          </w:tcPr>
          <w:p>
            <w:pPr>
              <w:spacing w:after="0"/>
              <w:jc w:val="right"/>
            </w:pPr>
            <w:r>
              <w:rPr>
                <w:sz w:val="16"/>
              </w:rPr>
              <w:t>457, 1958 to 2026</w:t>
            </w:r>
          </w:p>
        </w:tc>
        <w:tc>
          <w:tcPr>
            <w:tcW w:type="dxa" w:w="1867"/>
          </w:tcPr>
          <w:p>
            <w:pPr>
              <w:spacing w:after="0"/>
              <w:jc w:val="left"/>
            </w:pPr>
            <w:r>
              <w:rPr>
                <w:sz w:val="16"/>
              </w:rPr>
              <w:t>40 kt (46 mph) to 72 kt (83 mph) (median 52 kt (60 mph)); 379 with a recorded value</w:t>
            </w:r>
          </w:p>
        </w:tc>
        <w:tc>
          <w:tcPr>
            <w:tcW w:type="dxa" w:w="1847"/>
          </w:tcPr>
          <w:p>
            <w:pPr>
              <w:spacing w:after="0"/>
              <w:jc w:val="left"/>
            </w:pPr>
            <w:r>
              <w:rPr>
                <w:sz w:val="16"/>
              </w:rPr>
              <w:t>72 kt (83 mph), measurement type not recorded, Thunderstorm Wind, 1994-06-21</w:t>
            </w:r>
          </w:p>
        </w:tc>
        <w:tc>
          <w:tcPr>
            <w:tcW w:type="dxa" w:w="1703"/>
          </w:tcPr>
          <w:p>
            <w:pPr>
              <w:spacing w:after="0"/>
              <w:jc w:val="left"/>
            </w:pPr>
            <w:r>
              <w:rPr>
                <w:sz w:val="16"/>
              </w:rPr>
              <w:t>Thunderstorm Wind, 2023-07-29, $5,000,000 property; crops not reported (2023 dollars)</w:t>
            </w:r>
          </w:p>
        </w:tc>
        <w:tc>
          <w:tcPr>
            <w:tcW w:type="dxa" w:w="1579"/>
          </w:tcPr>
          <w:p>
            <w:pPr>
              <w:spacing w:after="0"/>
              <w:jc w:val="left"/>
            </w:pPr>
            <w:r>
              <w:rPr>
                <w:sz w:val="16"/>
              </w:rPr>
              <w:t>Event records naming member places: La Plata town (37 records), Indian Head town (15 records).</w:t>
            </w:r>
          </w:p>
        </w:tc>
        <w:tc>
          <w:tcPr>
            <w:tcW w:type="dxa" w:w="2166"/>
          </w:tcPr>
          <w:p>
            <w:pPr>
              <w:spacing w:after="0"/>
              <w:jc w:val="left"/>
            </w:pPr>
          </w:p>
        </w:tc>
      </w:tr>
      <w:tr>
        <w:trPr>
          <w:cantSplit/>
        </w:trPr>
        <w:tc>
          <w:tcPr>
            <w:tcW w:type="dxa" w:w="1689"/>
          </w:tcPr>
          <w:p>
            <w:pPr>
              <w:spacing w:after="0"/>
              <w:jc w:val="left"/>
            </w:pPr>
            <w:r>
              <w:rPr>
                <w:sz w:val="16"/>
              </w:rPr>
              <w:t>Tornado</w:t>
            </w:r>
          </w:p>
        </w:tc>
        <w:tc>
          <w:tcPr>
            <w:tcW w:type="dxa" w:w="1703"/>
          </w:tcPr>
          <w:p>
            <w:pPr>
              <w:spacing w:after="0"/>
              <w:jc w:val="left"/>
            </w:pPr>
            <w:r>
              <w:rPr>
                <w:sz w:val="16"/>
              </w:rPr>
              <w:t>Enhanced Fujita (F before Feb 2007)</w:t>
            </w:r>
          </w:p>
        </w:tc>
        <w:tc>
          <w:tcPr>
            <w:tcW w:type="dxa" w:w="1558"/>
          </w:tcPr>
          <w:p>
            <w:pPr>
              <w:spacing w:after="0"/>
              <w:jc w:val="right"/>
            </w:pPr>
            <w:r>
              <w:rPr>
                <w:sz w:val="16"/>
              </w:rPr>
              <w:t>28, 1973 to 2022</w:t>
            </w:r>
          </w:p>
        </w:tc>
        <w:tc>
          <w:tcPr>
            <w:tcW w:type="dxa" w:w="1867"/>
          </w:tcPr>
          <w:p>
            <w:pPr>
              <w:spacing w:after="0"/>
              <w:jc w:val="left"/>
            </w:pPr>
            <w:r>
              <w:rPr>
                <w:sz w:val="16"/>
              </w:rPr>
              <w:t>F/EF0 to F/EF4 (median between F/EF0 and F/EF1); 28 with a recorded value</w:t>
            </w:r>
          </w:p>
        </w:tc>
        <w:tc>
          <w:tcPr>
            <w:tcW w:type="dxa" w:w="1847"/>
          </w:tcPr>
          <w:p>
            <w:pPr>
              <w:spacing w:after="0"/>
              <w:jc w:val="left"/>
            </w:pPr>
            <w:r>
              <w:rPr>
                <w:sz w:val="16"/>
              </w:rPr>
              <w:t>F4 tornado, 2002-04-28, 24 mi within this county, 650 yd wide, $114,000,000 property; crops not reported (2002 dollars), 1 direct death, 122 direct injuries</w:t>
            </w:r>
          </w:p>
        </w:tc>
        <w:tc>
          <w:tcPr>
            <w:tcW w:type="dxa" w:w="1703"/>
          </w:tcPr>
          <w:p>
            <w:pPr>
              <w:spacing w:after="0"/>
              <w:jc w:val="left"/>
            </w:pPr>
          </w:p>
        </w:tc>
        <w:tc>
          <w:tcPr>
            <w:tcW w:type="dxa" w:w="1579"/>
          </w:tcPr>
          <w:p>
            <w:pPr>
              <w:spacing w:after="0"/>
              <w:jc w:val="left"/>
            </w:pPr>
            <w:r>
              <w:rPr>
                <w:sz w:val="16"/>
              </w:rPr>
              <w:t>Event records naming member places: La Plata town (6 records), Indian Head town (1 record).</w:t>
            </w:r>
          </w:p>
        </w:tc>
        <w:tc>
          <w:tcPr>
            <w:tcW w:type="dxa" w:w="216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9"/>
          </w:tcPr>
          <w:p>
            <w:pPr>
              <w:spacing w:after="0"/>
              <w:jc w:val="left"/>
            </w:pPr>
            <w:r>
              <w:rPr>
                <w:sz w:val="16"/>
              </w:rPr>
              <w:t>Tsunami</w:t>
            </w:r>
          </w:p>
        </w:tc>
        <w:tc>
          <w:tcPr>
            <w:tcW w:type="dxa" w:w="1703"/>
          </w:tcPr>
          <w:p>
            <w:pPr>
              <w:spacing w:after="0"/>
              <w:jc w:val="left"/>
            </w:pPr>
            <w:r>
              <w:rPr>
                <w:sz w:val="16"/>
              </w:rPr>
              <w:t>none (count and damage)</w:t>
            </w:r>
          </w:p>
        </w:tc>
        <w:tc>
          <w:tcPr>
            <w:tcW w:type="dxa" w:w="1558"/>
          </w:tcPr>
          <w:p>
            <w:pPr>
              <w:spacing w:after="0"/>
              <w:jc w:val="right"/>
            </w:pPr>
            <w:r>
              <w:rPr>
                <w:sz w:val="16"/>
              </w:rPr>
              <w:t>0</w:t>
            </w:r>
          </w:p>
        </w:tc>
        <w:tc>
          <w:tcPr>
            <w:tcW w:type="dxa" w:w="1867"/>
          </w:tcPr>
          <w:p>
            <w:pPr>
              <w:spacing w:after="0"/>
              <w:jc w:val="left"/>
            </w:pPr>
          </w:p>
        </w:tc>
        <w:tc>
          <w:tcPr>
            <w:tcW w:type="dxa" w:w="1847"/>
          </w:tcPr>
          <w:p>
            <w:pPr>
              <w:spacing w:after="0"/>
              <w:jc w:val="left"/>
            </w:pPr>
          </w:p>
        </w:tc>
        <w:tc>
          <w:tcPr>
            <w:tcW w:type="dxa" w:w="1703"/>
          </w:tcPr>
          <w:p>
            <w:pPr>
              <w:spacing w:after="0"/>
              <w:jc w:val="left"/>
            </w:pPr>
          </w:p>
        </w:tc>
        <w:tc>
          <w:tcPr>
            <w:tcW w:type="dxa" w:w="1579"/>
          </w:tcPr>
          <w:p>
            <w:pPr>
              <w:spacing w:after="0"/>
              <w:jc w:val="left"/>
            </w:pPr>
          </w:p>
        </w:tc>
        <w:tc>
          <w:tcPr>
            <w:tcW w:type="dxa" w:w="2166"/>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Volcanic Ash, Volcanic Ashfall</w:t>
            </w:r>
          </w:p>
        </w:tc>
        <w:tc>
          <w:tcPr>
            <w:tcW w:type="dxa" w:w="1703"/>
          </w:tcPr>
          <w:p>
            <w:pPr>
              <w:spacing w:after="0"/>
              <w:jc w:val="left"/>
            </w:pPr>
            <w:r>
              <w:rPr>
                <w:sz w:val="16"/>
              </w:rPr>
              <w:t>Volcanic Explosivity Index (local data)</w:t>
            </w:r>
          </w:p>
        </w:tc>
        <w:tc>
          <w:tcPr>
            <w:tcW w:type="dxa" w:w="1558"/>
          </w:tcPr>
          <w:p>
            <w:pPr>
              <w:spacing w:after="0"/>
              <w:jc w:val="right"/>
            </w:pPr>
            <w:r>
              <w:rPr>
                <w:sz w:val="16"/>
              </w:rPr>
              <w:t>0</w:t>
            </w:r>
          </w:p>
        </w:tc>
        <w:tc>
          <w:tcPr>
            <w:tcW w:type="dxa" w:w="1867"/>
          </w:tcPr>
          <w:p>
            <w:pPr>
              <w:spacing w:after="0"/>
              <w:jc w:val="left"/>
            </w:pPr>
          </w:p>
        </w:tc>
        <w:tc>
          <w:tcPr>
            <w:tcW w:type="dxa" w:w="1847"/>
          </w:tcPr>
          <w:p>
            <w:pPr>
              <w:spacing w:after="0"/>
              <w:jc w:val="left"/>
            </w:pPr>
          </w:p>
        </w:tc>
        <w:tc>
          <w:tcPr>
            <w:tcW w:type="dxa" w:w="1703"/>
          </w:tcPr>
          <w:p>
            <w:pPr>
              <w:spacing w:after="0"/>
              <w:jc w:val="left"/>
            </w:pPr>
          </w:p>
        </w:tc>
        <w:tc>
          <w:tcPr>
            <w:tcW w:type="dxa" w:w="1579"/>
          </w:tcPr>
          <w:p>
            <w:pPr>
              <w:spacing w:after="0"/>
              <w:jc w:val="left"/>
            </w:pPr>
          </w:p>
        </w:tc>
        <w:tc>
          <w:tcPr>
            <w:tcW w:type="dxa" w:w="2166"/>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Wildfire</w:t>
            </w:r>
          </w:p>
        </w:tc>
        <w:tc>
          <w:tcPr>
            <w:tcW w:type="dxa" w:w="1703"/>
          </w:tcPr>
          <w:p>
            <w:pPr>
              <w:spacing w:after="0"/>
              <w:jc w:val="left"/>
            </w:pPr>
            <w:r>
              <w:rPr>
                <w:sz w:val="16"/>
              </w:rPr>
              <w:t>acres burned (local data)</w:t>
            </w:r>
          </w:p>
        </w:tc>
        <w:tc>
          <w:tcPr>
            <w:tcW w:type="dxa" w:w="1558"/>
          </w:tcPr>
          <w:p>
            <w:pPr>
              <w:spacing w:after="0"/>
              <w:jc w:val="right"/>
            </w:pPr>
            <w:r>
              <w:rPr>
                <w:sz w:val="16"/>
              </w:rPr>
              <w:t>0</w:t>
            </w:r>
          </w:p>
        </w:tc>
        <w:tc>
          <w:tcPr>
            <w:tcW w:type="dxa" w:w="1867"/>
          </w:tcPr>
          <w:p>
            <w:pPr>
              <w:spacing w:after="0"/>
              <w:jc w:val="left"/>
            </w:pPr>
          </w:p>
        </w:tc>
        <w:tc>
          <w:tcPr>
            <w:tcW w:type="dxa" w:w="1847"/>
          </w:tcPr>
          <w:p>
            <w:pPr>
              <w:spacing w:after="0"/>
              <w:jc w:val="left"/>
            </w:pPr>
          </w:p>
        </w:tc>
        <w:tc>
          <w:tcPr>
            <w:tcW w:type="dxa" w:w="1703"/>
          </w:tcPr>
          <w:p>
            <w:pPr>
              <w:spacing w:after="0"/>
              <w:jc w:val="left"/>
            </w:pPr>
          </w:p>
        </w:tc>
        <w:tc>
          <w:tcPr>
            <w:tcW w:type="dxa" w:w="1579"/>
          </w:tcPr>
          <w:p>
            <w:pPr>
              <w:spacing w:after="0"/>
              <w:jc w:val="left"/>
            </w:pPr>
          </w:p>
        </w:tc>
        <w:tc>
          <w:tcPr>
            <w:tcW w:type="dxa" w:w="2166"/>
          </w:tcPr>
          <w:p>
            <w:pPr>
              <w:spacing w:after="0"/>
              <w:jc w:val="left"/>
            </w:pPr>
            <w:r>
              <w:rPr>
                <w:sz w:val="16"/>
              </w:rPr>
              <w:t>Acres burned: in event narratives only; local data required.</w:t>
            </w:r>
          </w:p>
        </w:tc>
      </w:tr>
      <w:tr>
        <w:trPr>
          <w:cantSplit/>
        </w:trPr>
        <w:tc>
          <w:tcPr>
            <w:tcW w:type="dxa" w:w="1689"/>
          </w:tcPr>
          <w:p>
            <w:pPr>
              <w:spacing w:after="0"/>
              <w:jc w:val="left"/>
            </w:pPr>
            <w:r>
              <w:rPr>
                <w:sz w:val="16"/>
              </w:rPr>
              <w:t>Winter Storm, Heavy Snow, Blizzard, Lake-Effect Snow, Winter Weather, Sleet</w:t>
            </w:r>
          </w:p>
        </w:tc>
        <w:tc>
          <w:tcPr>
            <w:tcW w:type="dxa" w:w="1703"/>
          </w:tcPr>
          <w:p>
            <w:pPr>
              <w:spacing w:after="0"/>
              <w:jc w:val="left"/>
            </w:pPr>
            <w:r>
              <w:rPr>
                <w:sz w:val="16"/>
              </w:rPr>
              <w:t>none in data (snowfall local)</w:t>
            </w:r>
          </w:p>
        </w:tc>
        <w:tc>
          <w:tcPr>
            <w:tcW w:type="dxa" w:w="1558"/>
          </w:tcPr>
          <w:p>
            <w:pPr>
              <w:spacing w:after="0"/>
              <w:jc w:val="right"/>
            </w:pPr>
            <w:r>
              <w:rPr>
                <w:sz w:val="16"/>
              </w:rPr>
              <w:t>117, 1996 to 2026 (117 zone-level)</w:t>
            </w:r>
          </w:p>
        </w:tc>
        <w:tc>
          <w:tcPr>
            <w:tcW w:type="dxa" w:w="1867"/>
          </w:tcPr>
          <w:p>
            <w:pPr>
              <w:spacing w:after="0"/>
              <w:jc w:val="left"/>
            </w:pPr>
          </w:p>
        </w:tc>
        <w:tc>
          <w:tcPr>
            <w:tcW w:type="dxa" w:w="1847"/>
          </w:tcPr>
          <w:p>
            <w:pPr>
              <w:spacing w:after="0"/>
              <w:jc w:val="left"/>
            </w:pPr>
            <w:r>
              <w:rPr>
                <w:sz w:val="16"/>
              </w:rPr>
              <w:t>Winter Storm, 2010-02-05, $5,000 property; crops not reported, reported for the zone (2010 dollars); NWS zone MDZ016 (CHARLES), zone-level: may include parts of neighboring counties</w:t>
            </w:r>
          </w:p>
        </w:tc>
        <w:tc>
          <w:tcPr>
            <w:tcW w:type="dxa" w:w="1703"/>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7"/>
        <w:gridCol w:w="1077"/>
        <w:gridCol w:w="1077"/>
        <w:gridCol w:w="1448"/>
        <w:gridCol w:w="3211"/>
        <w:gridCol w:w="2358"/>
        <w:gridCol w:w="1486"/>
        <w:gridCol w:w="1448"/>
        <w:gridCol w:w="929"/>
      </w:tblGrid>
      <w:tr>
        <w:trPr>
          <w:cantSplit/>
          <w:tblHeader/>
        </w:trPr>
        <w:tc>
          <w:tcPr>
            <w:tcW w:type="dxa" w:w="1077"/>
            <w:shd w:val="clear" w:color="auto" w:fill="E8E8E8"/>
          </w:tcPr>
          <w:p>
            <w:pPr>
              <w:spacing w:after="0"/>
              <w:jc w:val="left"/>
            </w:pPr>
            <w:r>
              <w:rPr>
                <w:b/>
                <w:sz w:val="16"/>
              </w:rPr>
              <w:t>Declared</w:t>
            </w:r>
          </w:p>
        </w:tc>
        <w:tc>
          <w:tcPr>
            <w:tcW w:type="dxa" w:w="1077"/>
            <w:shd w:val="clear" w:color="auto" w:fill="E8E8E8"/>
          </w:tcPr>
          <w:p>
            <w:pPr>
              <w:spacing w:after="0"/>
              <w:jc w:val="left"/>
            </w:pPr>
            <w:r>
              <w:rPr>
                <w:b/>
                <w:sz w:val="16"/>
              </w:rPr>
              <w:t>Incident began</w:t>
            </w:r>
          </w:p>
        </w:tc>
        <w:tc>
          <w:tcPr>
            <w:tcW w:type="dxa" w:w="1077"/>
            <w:shd w:val="clear" w:color="auto" w:fill="E8E8E8"/>
          </w:tcPr>
          <w:p>
            <w:pPr>
              <w:spacing w:after="0"/>
              <w:jc w:val="left"/>
            </w:pPr>
            <w:r>
              <w:rPr>
                <w:b/>
                <w:sz w:val="16"/>
              </w:rPr>
              <w:t>FEMA number</w:t>
            </w:r>
          </w:p>
        </w:tc>
        <w:tc>
          <w:tcPr>
            <w:tcW w:type="dxa" w:w="1448"/>
            <w:shd w:val="clear" w:color="auto" w:fill="E8E8E8"/>
          </w:tcPr>
          <w:p>
            <w:pPr>
              <w:spacing w:after="0"/>
              <w:jc w:val="left"/>
            </w:pPr>
            <w:r>
              <w:rPr>
                <w:b/>
                <w:sz w:val="16"/>
              </w:rPr>
              <w:t>Type</w:t>
            </w:r>
          </w:p>
        </w:tc>
        <w:tc>
          <w:tcPr>
            <w:tcW w:type="dxa" w:w="3211"/>
            <w:shd w:val="clear" w:color="auto" w:fill="E8E8E8"/>
          </w:tcPr>
          <w:p>
            <w:pPr>
              <w:spacing w:after="0"/>
              <w:jc w:val="left"/>
            </w:pPr>
            <w:r>
              <w:rPr>
                <w:b/>
                <w:sz w:val="16"/>
              </w:rPr>
              <w:t>Title</w:t>
            </w:r>
          </w:p>
        </w:tc>
        <w:tc>
          <w:tcPr>
            <w:tcW w:type="dxa" w:w="2358"/>
            <w:shd w:val="clear" w:color="auto" w:fill="E8E8E8"/>
          </w:tcPr>
          <w:p>
            <w:pPr>
              <w:spacing w:after="0"/>
              <w:jc w:val="left"/>
            </w:pPr>
            <w:r>
              <w:rPr>
                <w:b/>
                <w:sz w:val="16"/>
              </w:rPr>
              <w:t>Mapped hazard</w:t>
            </w:r>
          </w:p>
        </w:tc>
        <w:tc>
          <w:tcPr>
            <w:tcW w:type="dxa" w:w="148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8"/>
            <w:shd w:val="clear" w:color="auto" w:fill="E8E8E8"/>
          </w:tcPr>
          <w:p>
            <w:pPr>
              <w:spacing w:after="0"/>
              <w:jc w:val="left"/>
            </w:pPr>
            <w:r>
              <w:rPr>
                <w:b/>
                <w:sz w:val="16"/>
              </w:rPr>
              <w:t>Flags</w:t>
            </w:r>
          </w:p>
        </w:tc>
        <w:tc>
          <w:tcPr>
            <w:tcW w:type="dxa" w:w="929"/>
            <w:shd w:val="clear" w:color="auto" w:fill="E8E8E8"/>
          </w:tcPr>
          <w:p>
            <w:pPr>
              <w:spacing w:after="0"/>
              <w:jc w:val="left"/>
            </w:pPr>
            <w:r>
              <w:rPr>
                <w:b/>
                <w:sz w:val="16"/>
              </w:rPr>
              <w:t>Notes</w:t>
            </w:r>
          </w:p>
        </w:tc>
      </w:tr>
      <w:tr>
        <w:trPr>
          <w:cantSplit/>
        </w:trPr>
        <w:tc>
          <w:tcPr>
            <w:tcW w:type="dxa" w:w="1077"/>
          </w:tcPr>
          <w:p>
            <w:pPr>
              <w:spacing w:after="0"/>
              <w:jc w:val="left"/>
            </w:pPr>
            <w:r>
              <w:rPr>
                <w:sz w:val="16"/>
              </w:rPr>
              <w:t>2026-01-24</w:t>
            </w:r>
          </w:p>
        </w:tc>
        <w:tc>
          <w:tcPr>
            <w:tcW w:type="dxa" w:w="1077"/>
          </w:tcPr>
          <w:p>
            <w:pPr>
              <w:spacing w:after="0"/>
              <w:jc w:val="left"/>
            </w:pPr>
            <w:r>
              <w:rPr>
                <w:sz w:val="16"/>
              </w:rPr>
              <w:t>2026-01-23</w:t>
            </w:r>
          </w:p>
        </w:tc>
        <w:tc>
          <w:tcPr>
            <w:tcW w:type="dxa" w:w="1077"/>
          </w:tcPr>
          <w:p>
            <w:pPr>
              <w:spacing w:after="0"/>
              <w:jc w:val="left"/>
            </w:pPr>
            <w:r>
              <w:rPr>
                <w:sz w:val="16"/>
              </w:rPr>
              <w:t>EM-3634-MD</w:t>
            </w:r>
          </w:p>
        </w:tc>
        <w:tc>
          <w:tcPr>
            <w:tcW w:type="dxa" w:w="1448"/>
          </w:tcPr>
          <w:p>
            <w:pPr>
              <w:spacing w:after="0"/>
              <w:jc w:val="left"/>
            </w:pPr>
            <w:r>
              <w:rPr>
                <w:sz w:val="16"/>
              </w:rPr>
              <w:t>Emergency</w:t>
            </w:r>
          </w:p>
        </w:tc>
        <w:tc>
          <w:tcPr>
            <w:tcW w:type="dxa" w:w="3211"/>
          </w:tcPr>
          <w:p>
            <w:pPr>
              <w:spacing w:after="0"/>
              <w:jc w:val="left"/>
            </w:pPr>
            <w:r>
              <w:rPr>
                <w:sz w:val="16"/>
              </w:rPr>
              <w:t>SEVERE WINTER STORM</w:t>
            </w:r>
          </w:p>
        </w:tc>
        <w:tc>
          <w:tcPr>
            <w:tcW w:type="dxa" w:w="2358"/>
          </w:tcPr>
          <w:p>
            <w:pPr>
              <w:spacing w:after="0"/>
              <w:jc w:val="left"/>
            </w:pPr>
            <w:r>
              <w:rPr>
                <w:sz w:val="16"/>
              </w:rPr>
              <w:t>Winter Weather</w:t>
            </w:r>
          </w:p>
        </w:tc>
        <w:tc>
          <w:tcPr>
            <w:tcW w:type="dxa" w:w="1486"/>
          </w:tcPr>
          <w:p>
            <w:pPr>
              <w:spacing w:after="0"/>
              <w:jc w:val="right"/>
            </w:pPr>
            <w:r>
              <w:rPr>
                <w:sz w:val="16"/>
              </w:rPr>
              <w:t>none found</w:t>
            </w:r>
          </w:p>
        </w:tc>
        <w:tc>
          <w:tcPr>
            <w:tcW w:type="dxa" w:w="1448"/>
          </w:tcPr>
          <w:p>
            <w:pPr>
              <w:spacing w:after="0"/>
              <w:jc w:val="left"/>
            </w:pPr>
            <w:r>
              <w:rPr>
                <w:sz w:val="16"/>
              </w:rPr>
              <w:t>new since last plan; within last 5 years</w:t>
            </w:r>
          </w:p>
        </w:tc>
        <w:tc>
          <w:tcPr>
            <w:tcW w:type="dxa" w:w="929"/>
          </w:tcPr>
          <w:p>
            <w:pPr>
              <w:spacing w:after="0"/>
              <w:jc w:val="left"/>
            </w:pPr>
          </w:p>
        </w:tc>
      </w:tr>
      <w:tr>
        <w:trPr>
          <w:cantSplit/>
        </w:trPr>
        <w:tc>
          <w:tcPr>
            <w:tcW w:type="dxa" w:w="1077"/>
          </w:tcPr>
          <w:p>
            <w:pPr>
              <w:spacing w:after="0"/>
              <w:jc w:val="left"/>
            </w:pPr>
            <w:r>
              <w:rPr>
                <w:sz w:val="16"/>
              </w:rPr>
              <w:t>2020-03-26</w:t>
            </w:r>
          </w:p>
        </w:tc>
        <w:tc>
          <w:tcPr>
            <w:tcW w:type="dxa" w:w="1077"/>
          </w:tcPr>
          <w:p>
            <w:pPr>
              <w:spacing w:after="0"/>
              <w:jc w:val="left"/>
            </w:pPr>
            <w:r>
              <w:rPr>
                <w:sz w:val="16"/>
              </w:rPr>
              <w:t>2020-01-20</w:t>
            </w:r>
          </w:p>
        </w:tc>
        <w:tc>
          <w:tcPr>
            <w:tcW w:type="dxa" w:w="1077"/>
          </w:tcPr>
          <w:p>
            <w:pPr>
              <w:spacing w:after="0"/>
              <w:jc w:val="left"/>
            </w:pPr>
            <w:r>
              <w:rPr>
                <w:sz w:val="16"/>
              </w:rPr>
              <w:t>DR-4491-MD</w:t>
            </w:r>
          </w:p>
        </w:tc>
        <w:tc>
          <w:tcPr>
            <w:tcW w:type="dxa" w:w="1448"/>
          </w:tcPr>
          <w:p>
            <w:pPr>
              <w:spacing w:after="0"/>
              <w:jc w:val="left"/>
            </w:pPr>
            <w:r>
              <w:rPr>
                <w:sz w:val="16"/>
              </w:rPr>
              <w:t>Major disaster</w:t>
            </w:r>
          </w:p>
        </w:tc>
        <w:tc>
          <w:tcPr>
            <w:tcW w:type="dxa" w:w="3211"/>
          </w:tcPr>
          <w:p>
            <w:pPr>
              <w:spacing w:after="0"/>
              <w:jc w:val="left"/>
            </w:pPr>
            <w:r>
              <w:rPr>
                <w:sz w:val="16"/>
              </w:rPr>
              <w:t>COVID-19 PANDEMIC</w:t>
            </w:r>
          </w:p>
        </w:tc>
        <w:tc>
          <w:tcPr>
            <w:tcW w:type="dxa" w:w="2358"/>
          </w:tcPr>
          <w:p>
            <w:pPr>
              <w:spacing w:after="0"/>
              <w:jc w:val="left"/>
            </w:pPr>
            <w:r>
              <w:rPr>
                <w:sz w:val="16"/>
              </w:rPr>
              <w:t>Non-natural, not counted</w:t>
            </w:r>
          </w:p>
        </w:tc>
        <w:tc>
          <w:tcPr>
            <w:tcW w:type="dxa" w:w="1486"/>
          </w:tcPr>
          <w:p>
            <w:pPr>
              <w:spacing w:after="0"/>
              <w:jc w:val="right"/>
            </w:pPr>
            <w:r>
              <w:rPr>
                <w:sz w:val="16"/>
              </w:rPr>
              <w:t>$311,832.38</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2020-03-13</w:t>
            </w:r>
          </w:p>
        </w:tc>
        <w:tc>
          <w:tcPr>
            <w:tcW w:type="dxa" w:w="1077"/>
          </w:tcPr>
          <w:p>
            <w:pPr>
              <w:spacing w:after="0"/>
              <w:jc w:val="left"/>
            </w:pPr>
            <w:r>
              <w:rPr>
                <w:sz w:val="16"/>
              </w:rPr>
              <w:t>2020-01-20</w:t>
            </w:r>
          </w:p>
        </w:tc>
        <w:tc>
          <w:tcPr>
            <w:tcW w:type="dxa" w:w="1077"/>
          </w:tcPr>
          <w:p>
            <w:pPr>
              <w:spacing w:after="0"/>
              <w:jc w:val="left"/>
            </w:pPr>
            <w:r>
              <w:rPr>
                <w:sz w:val="16"/>
              </w:rPr>
              <w:t>EM-3430-MD</w:t>
            </w:r>
          </w:p>
        </w:tc>
        <w:tc>
          <w:tcPr>
            <w:tcW w:type="dxa" w:w="1448"/>
          </w:tcPr>
          <w:p>
            <w:pPr>
              <w:spacing w:after="0"/>
              <w:jc w:val="left"/>
            </w:pPr>
            <w:r>
              <w:rPr>
                <w:sz w:val="16"/>
              </w:rPr>
              <w:t>Emergency</w:t>
            </w:r>
          </w:p>
        </w:tc>
        <w:tc>
          <w:tcPr>
            <w:tcW w:type="dxa" w:w="3211"/>
          </w:tcPr>
          <w:p>
            <w:pPr>
              <w:spacing w:after="0"/>
              <w:jc w:val="left"/>
            </w:pPr>
            <w:r>
              <w:rPr>
                <w:sz w:val="16"/>
              </w:rPr>
              <w:t>COVID-19</w:t>
            </w:r>
          </w:p>
        </w:tc>
        <w:tc>
          <w:tcPr>
            <w:tcW w:type="dxa" w:w="2358"/>
          </w:tcPr>
          <w:p>
            <w:pPr>
              <w:spacing w:after="0"/>
              <w:jc w:val="left"/>
            </w:pPr>
            <w:r>
              <w:rPr>
                <w:sz w:val="16"/>
              </w:rPr>
              <w:t>Non-natural, not counted</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r>
              <w:rPr>
                <w:sz w:val="16"/>
              </w:rPr>
              <w:t>same incident as DR-4491</w:t>
            </w:r>
          </w:p>
        </w:tc>
      </w:tr>
      <w:tr>
        <w:trPr>
          <w:cantSplit/>
        </w:trPr>
        <w:tc>
          <w:tcPr>
            <w:tcW w:type="dxa" w:w="1077"/>
          </w:tcPr>
          <w:p>
            <w:pPr>
              <w:spacing w:after="0"/>
              <w:jc w:val="left"/>
            </w:pPr>
            <w:r>
              <w:rPr>
                <w:sz w:val="16"/>
              </w:rPr>
              <w:t>2016-03-04</w:t>
            </w:r>
          </w:p>
        </w:tc>
        <w:tc>
          <w:tcPr>
            <w:tcW w:type="dxa" w:w="1077"/>
          </w:tcPr>
          <w:p>
            <w:pPr>
              <w:spacing w:after="0"/>
              <w:jc w:val="left"/>
            </w:pPr>
            <w:r>
              <w:rPr>
                <w:sz w:val="16"/>
              </w:rPr>
              <w:t>2016-01-22</w:t>
            </w:r>
          </w:p>
        </w:tc>
        <w:tc>
          <w:tcPr>
            <w:tcW w:type="dxa" w:w="1077"/>
          </w:tcPr>
          <w:p>
            <w:pPr>
              <w:spacing w:after="0"/>
              <w:jc w:val="left"/>
            </w:pPr>
            <w:r>
              <w:rPr>
                <w:sz w:val="16"/>
              </w:rPr>
              <w:t>DR-4261-MD</w:t>
            </w:r>
          </w:p>
        </w:tc>
        <w:tc>
          <w:tcPr>
            <w:tcW w:type="dxa" w:w="1448"/>
          </w:tcPr>
          <w:p>
            <w:pPr>
              <w:spacing w:after="0"/>
              <w:jc w:val="left"/>
            </w:pPr>
            <w:r>
              <w:rPr>
                <w:sz w:val="16"/>
              </w:rPr>
              <w:t>Major disaster</w:t>
            </w:r>
          </w:p>
        </w:tc>
        <w:tc>
          <w:tcPr>
            <w:tcW w:type="dxa" w:w="3211"/>
          </w:tcPr>
          <w:p>
            <w:pPr>
              <w:spacing w:after="0"/>
              <w:jc w:val="left"/>
            </w:pPr>
            <w:r>
              <w:rPr>
                <w:sz w:val="16"/>
              </w:rPr>
              <w:t>SEVERE WINTER STORM AND SNOWSTORM</w:t>
            </w:r>
          </w:p>
        </w:tc>
        <w:tc>
          <w:tcPr>
            <w:tcW w:type="dxa" w:w="2358"/>
          </w:tcPr>
          <w:p>
            <w:pPr>
              <w:spacing w:after="0"/>
              <w:jc w:val="left"/>
            </w:pPr>
            <w:r>
              <w:rPr>
                <w:sz w:val="16"/>
              </w:rPr>
              <w:t>Winter Weather</w:t>
            </w:r>
          </w:p>
        </w:tc>
        <w:tc>
          <w:tcPr>
            <w:tcW w:type="dxa" w:w="1486"/>
          </w:tcPr>
          <w:p>
            <w:pPr>
              <w:spacing w:after="0"/>
              <w:jc w:val="right"/>
            </w:pPr>
            <w:r>
              <w:rPr>
                <w:sz w:val="16"/>
              </w:rPr>
              <w:t>$1,282,906.59</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2012-11-20</w:t>
            </w:r>
          </w:p>
        </w:tc>
        <w:tc>
          <w:tcPr>
            <w:tcW w:type="dxa" w:w="1077"/>
          </w:tcPr>
          <w:p>
            <w:pPr>
              <w:spacing w:after="0"/>
              <w:jc w:val="left"/>
            </w:pPr>
            <w:r>
              <w:rPr>
                <w:sz w:val="16"/>
              </w:rPr>
              <w:t>2012-10-26</w:t>
            </w:r>
          </w:p>
        </w:tc>
        <w:tc>
          <w:tcPr>
            <w:tcW w:type="dxa" w:w="1077"/>
          </w:tcPr>
          <w:p>
            <w:pPr>
              <w:spacing w:after="0"/>
              <w:jc w:val="left"/>
            </w:pPr>
            <w:r>
              <w:rPr>
                <w:sz w:val="16"/>
              </w:rPr>
              <w:t>DR-4091-MD</w:t>
            </w:r>
          </w:p>
        </w:tc>
        <w:tc>
          <w:tcPr>
            <w:tcW w:type="dxa" w:w="1448"/>
          </w:tcPr>
          <w:p>
            <w:pPr>
              <w:spacing w:after="0"/>
              <w:jc w:val="left"/>
            </w:pPr>
            <w:r>
              <w:rPr>
                <w:sz w:val="16"/>
              </w:rPr>
              <w:t>Major disaster</w:t>
            </w:r>
          </w:p>
        </w:tc>
        <w:tc>
          <w:tcPr>
            <w:tcW w:type="dxa" w:w="3211"/>
          </w:tcPr>
          <w:p>
            <w:pPr>
              <w:spacing w:after="0"/>
              <w:jc w:val="left"/>
            </w:pPr>
            <w:r>
              <w:rPr>
                <w:sz w:val="16"/>
              </w:rPr>
              <w:t>HURRICANE SANDY</w:t>
            </w:r>
          </w:p>
        </w:tc>
        <w:tc>
          <w:tcPr>
            <w:tcW w:type="dxa" w:w="2358"/>
          </w:tcPr>
          <w:p>
            <w:pPr>
              <w:spacing w:after="0"/>
              <w:jc w:val="left"/>
            </w:pPr>
            <w:r>
              <w:rPr>
                <w:sz w:val="16"/>
              </w:rPr>
              <w:t>Hurricane</w:t>
            </w:r>
          </w:p>
        </w:tc>
        <w:tc>
          <w:tcPr>
            <w:tcW w:type="dxa" w:w="1486"/>
          </w:tcPr>
          <w:p>
            <w:pPr>
              <w:spacing w:after="0"/>
              <w:jc w:val="right"/>
            </w:pPr>
            <w:r>
              <w:rPr>
                <w:sz w:val="16"/>
              </w:rPr>
              <w:t>$121,981.27</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2012-10-28</w:t>
            </w:r>
          </w:p>
        </w:tc>
        <w:tc>
          <w:tcPr>
            <w:tcW w:type="dxa" w:w="1077"/>
          </w:tcPr>
          <w:p>
            <w:pPr>
              <w:spacing w:after="0"/>
              <w:jc w:val="left"/>
            </w:pPr>
            <w:r>
              <w:rPr>
                <w:sz w:val="16"/>
              </w:rPr>
              <w:t>2012-10-26</w:t>
            </w:r>
          </w:p>
        </w:tc>
        <w:tc>
          <w:tcPr>
            <w:tcW w:type="dxa" w:w="1077"/>
          </w:tcPr>
          <w:p>
            <w:pPr>
              <w:spacing w:after="0"/>
              <w:jc w:val="left"/>
            </w:pPr>
            <w:r>
              <w:rPr>
                <w:sz w:val="16"/>
              </w:rPr>
              <w:t>EM-3349-MD</w:t>
            </w:r>
          </w:p>
        </w:tc>
        <w:tc>
          <w:tcPr>
            <w:tcW w:type="dxa" w:w="1448"/>
          </w:tcPr>
          <w:p>
            <w:pPr>
              <w:spacing w:after="0"/>
              <w:jc w:val="left"/>
            </w:pPr>
            <w:r>
              <w:rPr>
                <w:sz w:val="16"/>
              </w:rPr>
              <w:t>Emergency</w:t>
            </w:r>
          </w:p>
        </w:tc>
        <w:tc>
          <w:tcPr>
            <w:tcW w:type="dxa" w:w="3211"/>
          </w:tcPr>
          <w:p>
            <w:pPr>
              <w:spacing w:after="0"/>
              <w:jc w:val="left"/>
            </w:pPr>
            <w:r>
              <w:rPr>
                <w:sz w:val="16"/>
              </w:rPr>
              <w:t>HURRICANE SANDY</w:t>
            </w:r>
          </w:p>
        </w:tc>
        <w:tc>
          <w:tcPr>
            <w:tcW w:type="dxa" w:w="2358"/>
          </w:tcPr>
          <w:p>
            <w:pPr>
              <w:spacing w:after="0"/>
              <w:jc w:val="left"/>
            </w:pPr>
            <w:r>
              <w:rPr>
                <w:sz w:val="16"/>
              </w:rPr>
              <w:t>Hurricane</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r>
              <w:rPr>
                <w:sz w:val="16"/>
              </w:rPr>
              <w:t>same incident as DR-4091</w:t>
            </w:r>
          </w:p>
        </w:tc>
      </w:tr>
      <w:tr>
        <w:trPr>
          <w:cantSplit/>
        </w:trPr>
        <w:tc>
          <w:tcPr>
            <w:tcW w:type="dxa" w:w="1077"/>
          </w:tcPr>
          <w:p>
            <w:pPr>
              <w:spacing w:after="0"/>
              <w:jc w:val="left"/>
            </w:pPr>
            <w:r>
              <w:rPr>
                <w:sz w:val="16"/>
              </w:rPr>
              <w:t>2012-08-02</w:t>
            </w:r>
          </w:p>
        </w:tc>
        <w:tc>
          <w:tcPr>
            <w:tcW w:type="dxa" w:w="1077"/>
          </w:tcPr>
          <w:p>
            <w:pPr>
              <w:spacing w:after="0"/>
              <w:jc w:val="left"/>
            </w:pPr>
            <w:r>
              <w:rPr>
                <w:sz w:val="16"/>
              </w:rPr>
              <w:t>2012-06-29</w:t>
            </w:r>
          </w:p>
        </w:tc>
        <w:tc>
          <w:tcPr>
            <w:tcW w:type="dxa" w:w="1077"/>
          </w:tcPr>
          <w:p>
            <w:pPr>
              <w:spacing w:after="0"/>
              <w:jc w:val="left"/>
            </w:pPr>
            <w:r>
              <w:rPr>
                <w:sz w:val="16"/>
              </w:rPr>
              <w:t>DR-4075-MD</w:t>
            </w:r>
          </w:p>
        </w:tc>
        <w:tc>
          <w:tcPr>
            <w:tcW w:type="dxa" w:w="1448"/>
          </w:tcPr>
          <w:p>
            <w:pPr>
              <w:spacing w:after="0"/>
              <w:jc w:val="left"/>
            </w:pPr>
            <w:r>
              <w:rPr>
                <w:sz w:val="16"/>
              </w:rPr>
              <w:t>Major disaster</w:t>
            </w:r>
          </w:p>
        </w:tc>
        <w:tc>
          <w:tcPr>
            <w:tcW w:type="dxa" w:w="3211"/>
          </w:tcPr>
          <w:p>
            <w:pPr>
              <w:spacing w:after="0"/>
              <w:jc w:val="left"/>
            </w:pPr>
            <w:r>
              <w:rPr>
                <w:sz w:val="16"/>
              </w:rPr>
              <w:t>SEVERE STORMS AND STRAIGHT-LINE WINDS</w:t>
            </w:r>
          </w:p>
        </w:tc>
        <w:tc>
          <w:tcPr>
            <w:tcW w:type="dxa" w:w="2358"/>
          </w:tcPr>
          <w:p>
            <w:pPr>
              <w:spacing w:after="0"/>
              <w:jc w:val="left"/>
            </w:pPr>
            <w:r>
              <w:rPr>
                <w:sz w:val="16"/>
              </w:rPr>
              <w:t>Strong Wind</w:t>
            </w:r>
          </w:p>
        </w:tc>
        <w:tc>
          <w:tcPr>
            <w:tcW w:type="dxa" w:w="1486"/>
          </w:tcPr>
          <w:p>
            <w:pPr>
              <w:spacing w:after="0"/>
              <w:jc w:val="right"/>
            </w:pPr>
            <w:r>
              <w:rPr>
                <w:sz w:val="16"/>
              </w:rPr>
              <w:t>$1,670,168.47</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2011-10-05</w:t>
            </w:r>
          </w:p>
        </w:tc>
        <w:tc>
          <w:tcPr>
            <w:tcW w:type="dxa" w:w="1077"/>
          </w:tcPr>
          <w:p>
            <w:pPr>
              <w:spacing w:after="0"/>
              <w:jc w:val="left"/>
            </w:pPr>
            <w:r>
              <w:rPr>
                <w:sz w:val="16"/>
              </w:rPr>
              <w:t>2011-09-06</w:t>
            </w:r>
          </w:p>
        </w:tc>
        <w:tc>
          <w:tcPr>
            <w:tcW w:type="dxa" w:w="1077"/>
          </w:tcPr>
          <w:p>
            <w:pPr>
              <w:spacing w:after="0"/>
              <w:jc w:val="left"/>
            </w:pPr>
            <w:r>
              <w:rPr>
                <w:sz w:val="16"/>
              </w:rPr>
              <w:t>DR-4038-MD</w:t>
            </w:r>
          </w:p>
        </w:tc>
        <w:tc>
          <w:tcPr>
            <w:tcW w:type="dxa" w:w="1448"/>
          </w:tcPr>
          <w:p>
            <w:pPr>
              <w:spacing w:after="0"/>
              <w:jc w:val="left"/>
            </w:pPr>
            <w:r>
              <w:rPr>
                <w:sz w:val="16"/>
              </w:rPr>
              <w:t>Major disaster</w:t>
            </w:r>
          </w:p>
        </w:tc>
        <w:tc>
          <w:tcPr>
            <w:tcW w:type="dxa" w:w="3211"/>
          </w:tcPr>
          <w:p>
            <w:pPr>
              <w:spacing w:after="0"/>
              <w:jc w:val="left"/>
            </w:pPr>
            <w:r>
              <w:rPr>
                <w:sz w:val="16"/>
              </w:rPr>
              <w:t>REMNANTS OF TROPICAL STORM LEE</w:t>
            </w:r>
          </w:p>
        </w:tc>
        <w:tc>
          <w:tcPr>
            <w:tcW w:type="dxa" w:w="2358"/>
          </w:tcPr>
          <w:p>
            <w:pPr>
              <w:spacing w:after="0"/>
              <w:jc w:val="left"/>
            </w:pPr>
            <w:r>
              <w:rPr>
                <w:sz w:val="16"/>
              </w:rPr>
              <w:t>Inland Flooding (primary); also designated: Hurricane</w:t>
            </w:r>
          </w:p>
        </w:tc>
        <w:tc>
          <w:tcPr>
            <w:tcW w:type="dxa" w:w="1486"/>
          </w:tcPr>
          <w:p>
            <w:pPr>
              <w:spacing w:after="0"/>
              <w:jc w:val="right"/>
            </w:pPr>
            <w:r>
              <w:rPr>
                <w:sz w:val="16"/>
              </w:rPr>
              <w:t>$1,095,215.41</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2011-09-16</w:t>
            </w:r>
          </w:p>
        </w:tc>
        <w:tc>
          <w:tcPr>
            <w:tcW w:type="dxa" w:w="1077"/>
          </w:tcPr>
          <w:p>
            <w:pPr>
              <w:spacing w:after="0"/>
              <w:jc w:val="left"/>
            </w:pPr>
            <w:r>
              <w:rPr>
                <w:sz w:val="16"/>
              </w:rPr>
              <w:t>2011-08-24</w:t>
            </w:r>
          </w:p>
        </w:tc>
        <w:tc>
          <w:tcPr>
            <w:tcW w:type="dxa" w:w="1077"/>
          </w:tcPr>
          <w:p>
            <w:pPr>
              <w:spacing w:after="0"/>
              <w:jc w:val="left"/>
            </w:pPr>
            <w:r>
              <w:rPr>
                <w:sz w:val="16"/>
              </w:rPr>
              <w:t>DR-4034-MD</w:t>
            </w:r>
          </w:p>
        </w:tc>
        <w:tc>
          <w:tcPr>
            <w:tcW w:type="dxa" w:w="1448"/>
          </w:tcPr>
          <w:p>
            <w:pPr>
              <w:spacing w:after="0"/>
              <w:jc w:val="left"/>
            </w:pPr>
            <w:r>
              <w:rPr>
                <w:sz w:val="16"/>
              </w:rPr>
              <w:t>Major disaster</w:t>
            </w:r>
          </w:p>
        </w:tc>
        <w:tc>
          <w:tcPr>
            <w:tcW w:type="dxa" w:w="3211"/>
          </w:tcPr>
          <w:p>
            <w:pPr>
              <w:spacing w:after="0"/>
              <w:jc w:val="left"/>
            </w:pPr>
            <w:r>
              <w:rPr>
                <w:sz w:val="16"/>
              </w:rPr>
              <w:t>HURRICANE IRENE</w:t>
            </w:r>
          </w:p>
        </w:tc>
        <w:tc>
          <w:tcPr>
            <w:tcW w:type="dxa" w:w="2358"/>
          </w:tcPr>
          <w:p>
            <w:pPr>
              <w:spacing w:after="0"/>
              <w:jc w:val="left"/>
            </w:pPr>
            <w:r>
              <w:rPr>
                <w:sz w:val="16"/>
              </w:rPr>
              <w:t>Hurricane</w:t>
            </w:r>
          </w:p>
        </w:tc>
        <w:tc>
          <w:tcPr>
            <w:tcW w:type="dxa" w:w="1486"/>
          </w:tcPr>
          <w:p>
            <w:pPr>
              <w:spacing w:after="0"/>
              <w:jc w:val="right"/>
            </w:pPr>
            <w:r>
              <w:rPr>
                <w:sz w:val="16"/>
              </w:rPr>
              <w:t>$6,081,970.84</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2011-08-27</w:t>
            </w:r>
          </w:p>
        </w:tc>
        <w:tc>
          <w:tcPr>
            <w:tcW w:type="dxa" w:w="1077"/>
          </w:tcPr>
          <w:p>
            <w:pPr>
              <w:spacing w:after="0"/>
              <w:jc w:val="left"/>
            </w:pPr>
            <w:r>
              <w:rPr>
                <w:sz w:val="16"/>
              </w:rPr>
              <w:t>2011-08-26</w:t>
            </w:r>
          </w:p>
        </w:tc>
        <w:tc>
          <w:tcPr>
            <w:tcW w:type="dxa" w:w="1077"/>
          </w:tcPr>
          <w:p>
            <w:pPr>
              <w:spacing w:after="0"/>
              <w:jc w:val="left"/>
            </w:pPr>
            <w:r>
              <w:rPr>
                <w:sz w:val="16"/>
              </w:rPr>
              <w:t>EM-3335-MD</w:t>
            </w:r>
          </w:p>
        </w:tc>
        <w:tc>
          <w:tcPr>
            <w:tcW w:type="dxa" w:w="1448"/>
          </w:tcPr>
          <w:p>
            <w:pPr>
              <w:spacing w:after="0"/>
              <w:jc w:val="left"/>
            </w:pPr>
            <w:r>
              <w:rPr>
                <w:sz w:val="16"/>
              </w:rPr>
              <w:t>Emergency</w:t>
            </w:r>
          </w:p>
        </w:tc>
        <w:tc>
          <w:tcPr>
            <w:tcW w:type="dxa" w:w="3211"/>
          </w:tcPr>
          <w:p>
            <w:pPr>
              <w:spacing w:after="0"/>
              <w:jc w:val="left"/>
            </w:pPr>
            <w:r>
              <w:rPr>
                <w:sz w:val="16"/>
              </w:rPr>
              <w:t>HURRICANE IRENE</w:t>
            </w:r>
          </w:p>
        </w:tc>
        <w:tc>
          <w:tcPr>
            <w:tcW w:type="dxa" w:w="2358"/>
          </w:tcPr>
          <w:p>
            <w:pPr>
              <w:spacing w:after="0"/>
              <w:jc w:val="left"/>
            </w:pPr>
            <w:r>
              <w:rPr>
                <w:sz w:val="16"/>
              </w:rPr>
              <w:t>Hurricane</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r>
              <w:rPr>
                <w:sz w:val="16"/>
              </w:rPr>
              <w:t>same incident as DR-4034</w:t>
            </w:r>
          </w:p>
        </w:tc>
      </w:tr>
      <w:tr>
        <w:trPr>
          <w:cantSplit/>
        </w:trPr>
        <w:tc>
          <w:tcPr>
            <w:tcW w:type="dxa" w:w="1077"/>
          </w:tcPr>
          <w:p>
            <w:pPr>
              <w:spacing w:after="0"/>
              <w:jc w:val="left"/>
            </w:pPr>
            <w:r>
              <w:rPr>
                <w:sz w:val="16"/>
              </w:rPr>
              <w:t>2010-05-06</w:t>
            </w:r>
          </w:p>
        </w:tc>
        <w:tc>
          <w:tcPr>
            <w:tcW w:type="dxa" w:w="1077"/>
          </w:tcPr>
          <w:p>
            <w:pPr>
              <w:spacing w:after="0"/>
              <w:jc w:val="left"/>
            </w:pPr>
            <w:r>
              <w:rPr>
                <w:sz w:val="16"/>
              </w:rPr>
              <w:t>2010-02-05</w:t>
            </w:r>
          </w:p>
        </w:tc>
        <w:tc>
          <w:tcPr>
            <w:tcW w:type="dxa" w:w="1077"/>
          </w:tcPr>
          <w:p>
            <w:pPr>
              <w:spacing w:after="0"/>
              <w:jc w:val="left"/>
            </w:pPr>
            <w:r>
              <w:rPr>
                <w:sz w:val="16"/>
              </w:rPr>
              <w:t>DR-1910-MD</w:t>
            </w:r>
          </w:p>
        </w:tc>
        <w:tc>
          <w:tcPr>
            <w:tcW w:type="dxa" w:w="1448"/>
          </w:tcPr>
          <w:p>
            <w:pPr>
              <w:spacing w:after="0"/>
              <w:jc w:val="left"/>
            </w:pPr>
            <w:r>
              <w:rPr>
                <w:sz w:val="16"/>
              </w:rPr>
              <w:t>Major disaster</w:t>
            </w:r>
          </w:p>
        </w:tc>
        <w:tc>
          <w:tcPr>
            <w:tcW w:type="dxa" w:w="3211"/>
          </w:tcPr>
          <w:p>
            <w:pPr>
              <w:spacing w:after="0"/>
              <w:jc w:val="left"/>
            </w:pPr>
            <w:r>
              <w:rPr>
                <w:sz w:val="16"/>
              </w:rPr>
              <w:t>SEVERE WINTER STORMS AND SNOWSTORMS</w:t>
            </w:r>
          </w:p>
        </w:tc>
        <w:tc>
          <w:tcPr>
            <w:tcW w:type="dxa" w:w="2358"/>
          </w:tcPr>
          <w:p>
            <w:pPr>
              <w:spacing w:after="0"/>
              <w:jc w:val="left"/>
            </w:pPr>
            <w:r>
              <w:rPr>
                <w:sz w:val="16"/>
              </w:rPr>
              <w:t>Winter Weather</w:t>
            </w:r>
          </w:p>
        </w:tc>
        <w:tc>
          <w:tcPr>
            <w:tcW w:type="dxa" w:w="1486"/>
          </w:tcPr>
          <w:p>
            <w:pPr>
              <w:spacing w:after="0"/>
              <w:jc w:val="right"/>
            </w:pPr>
            <w:r>
              <w:rPr>
                <w:sz w:val="16"/>
              </w:rPr>
              <w:t>$2,129,012.29</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2010-02-19</w:t>
            </w:r>
          </w:p>
        </w:tc>
        <w:tc>
          <w:tcPr>
            <w:tcW w:type="dxa" w:w="1077"/>
          </w:tcPr>
          <w:p>
            <w:pPr>
              <w:spacing w:after="0"/>
              <w:jc w:val="left"/>
            </w:pPr>
            <w:r>
              <w:rPr>
                <w:sz w:val="16"/>
              </w:rPr>
              <w:t>2009-12-18</w:t>
            </w:r>
          </w:p>
        </w:tc>
        <w:tc>
          <w:tcPr>
            <w:tcW w:type="dxa" w:w="1077"/>
          </w:tcPr>
          <w:p>
            <w:pPr>
              <w:spacing w:after="0"/>
              <w:jc w:val="left"/>
            </w:pPr>
            <w:r>
              <w:rPr>
                <w:sz w:val="16"/>
              </w:rPr>
              <w:t>DR-1875-MD</w:t>
            </w:r>
          </w:p>
        </w:tc>
        <w:tc>
          <w:tcPr>
            <w:tcW w:type="dxa" w:w="1448"/>
          </w:tcPr>
          <w:p>
            <w:pPr>
              <w:spacing w:after="0"/>
              <w:jc w:val="left"/>
            </w:pPr>
            <w:r>
              <w:rPr>
                <w:sz w:val="16"/>
              </w:rPr>
              <w:t>Major disaster</w:t>
            </w:r>
          </w:p>
        </w:tc>
        <w:tc>
          <w:tcPr>
            <w:tcW w:type="dxa" w:w="3211"/>
          </w:tcPr>
          <w:p>
            <w:pPr>
              <w:spacing w:after="0"/>
              <w:jc w:val="left"/>
            </w:pPr>
            <w:r>
              <w:rPr>
                <w:sz w:val="16"/>
              </w:rPr>
              <w:t>SEVERE WINTER STORM AND SNOWSTORM</w:t>
            </w:r>
          </w:p>
        </w:tc>
        <w:tc>
          <w:tcPr>
            <w:tcW w:type="dxa" w:w="2358"/>
          </w:tcPr>
          <w:p>
            <w:pPr>
              <w:spacing w:after="0"/>
              <w:jc w:val="left"/>
            </w:pPr>
            <w:r>
              <w:rPr>
                <w:sz w:val="16"/>
              </w:rPr>
              <w:t>Winter Weather</w:t>
            </w:r>
          </w:p>
        </w:tc>
        <w:tc>
          <w:tcPr>
            <w:tcW w:type="dxa" w:w="1486"/>
          </w:tcPr>
          <w:p>
            <w:pPr>
              <w:spacing w:after="0"/>
              <w:jc w:val="right"/>
            </w:pPr>
            <w:r>
              <w:rPr>
                <w:sz w:val="16"/>
              </w:rPr>
              <w:t>$801,614.94</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2005-09-13</w:t>
            </w:r>
          </w:p>
        </w:tc>
        <w:tc>
          <w:tcPr>
            <w:tcW w:type="dxa" w:w="1077"/>
          </w:tcPr>
          <w:p>
            <w:pPr>
              <w:spacing w:after="0"/>
              <w:jc w:val="left"/>
            </w:pPr>
            <w:r>
              <w:rPr>
                <w:sz w:val="16"/>
              </w:rPr>
              <w:t>2005-08-29</w:t>
            </w:r>
          </w:p>
        </w:tc>
        <w:tc>
          <w:tcPr>
            <w:tcW w:type="dxa" w:w="1077"/>
          </w:tcPr>
          <w:p>
            <w:pPr>
              <w:spacing w:after="0"/>
              <w:jc w:val="left"/>
            </w:pPr>
            <w:r>
              <w:rPr>
                <w:sz w:val="16"/>
              </w:rPr>
              <w:t>EM-3251-MD</w:t>
            </w:r>
          </w:p>
        </w:tc>
        <w:tc>
          <w:tcPr>
            <w:tcW w:type="dxa" w:w="1448"/>
          </w:tcPr>
          <w:p>
            <w:pPr>
              <w:spacing w:after="0"/>
              <w:jc w:val="left"/>
            </w:pPr>
            <w:r>
              <w:rPr>
                <w:sz w:val="16"/>
              </w:rPr>
              <w:t>Emergency</w:t>
            </w:r>
          </w:p>
        </w:tc>
        <w:tc>
          <w:tcPr>
            <w:tcW w:type="dxa" w:w="3211"/>
          </w:tcPr>
          <w:p>
            <w:pPr>
              <w:spacing w:after="0"/>
              <w:jc w:val="left"/>
            </w:pPr>
            <w:r>
              <w:rPr>
                <w:sz w:val="16"/>
              </w:rPr>
              <w:t>HURRICANE KATRINA EVACUATION</w:t>
            </w:r>
          </w:p>
        </w:tc>
        <w:tc>
          <w:tcPr>
            <w:tcW w:type="dxa" w:w="2358"/>
          </w:tcPr>
          <w:p>
            <w:pPr>
              <w:spacing w:after="0"/>
              <w:jc w:val="left"/>
            </w:pPr>
            <w:r>
              <w:rPr>
                <w:sz w:val="16"/>
              </w:rPr>
              <w:t>Hurricane: evacuation support, not a local hazard event; not counted</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2003-09-19</w:t>
            </w:r>
          </w:p>
        </w:tc>
        <w:tc>
          <w:tcPr>
            <w:tcW w:type="dxa" w:w="1077"/>
          </w:tcPr>
          <w:p>
            <w:pPr>
              <w:spacing w:after="0"/>
              <w:jc w:val="left"/>
            </w:pPr>
            <w:r>
              <w:rPr>
                <w:sz w:val="16"/>
              </w:rPr>
              <w:t>2003-09-18</w:t>
            </w:r>
          </w:p>
        </w:tc>
        <w:tc>
          <w:tcPr>
            <w:tcW w:type="dxa" w:w="1077"/>
          </w:tcPr>
          <w:p>
            <w:pPr>
              <w:spacing w:after="0"/>
              <w:jc w:val="left"/>
            </w:pPr>
            <w:r>
              <w:rPr>
                <w:sz w:val="16"/>
              </w:rPr>
              <w:t>DR-1492-MD</w:t>
            </w:r>
          </w:p>
        </w:tc>
        <w:tc>
          <w:tcPr>
            <w:tcW w:type="dxa" w:w="1448"/>
          </w:tcPr>
          <w:p>
            <w:pPr>
              <w:spacing w:after="0"/>
              <w:jc w:val="left"/>
            </w:pPr>
            <w:r>
              <w:rPr>
                <w:sz w:val="16"/>
              </w:rPr>
              <w:t>Major disaster</w:t>
            </w:r>
          </w:p>
        </w:tc>
        <w:tc>
          <w:tcPr>
            <w:tcW w:type="dxa" w:w="3211"/>
          </w:tcPr>
          <w:p>
            <w:pPr>
              <w:spacing w:after="0"/>
              <w:jc w:val="left"/>
            </w:pPr>
            <w:r>
              <w:rPr>
                <w:sz w:val="16"/>
              </w:rPr>
              <w:t>HURRICANE ISABEL</w:t>
            </w:r>
          </w:p>
        </w:tc>
        <w:tc>
          <w:tcPr>
            <w:tcW w:type="dxa" w:w="2358"/>
          </w:tcPr>
          <w:p>
            <w:pPr>
              <w:spacing w:after="0"/>
              <w:jc w:val="left"/>
            </w:pPr>
            <w:r>
              <w:rPr>
                <w:sz w:val="16"/>
              </w:rPr>
              <w:t>Hurricane</w:t>
            </w:r>
          </w:p>
        </w:tc>
        <w:tc>
          <w:tcPr>
            <w:tcW w:type="dxa" w:w="1486"/>
          </w:tcPr>
          <w:p>
            <w:pPr>
              <w:spacing w:after="0"/>
              <w:jc w:val="right"/>
            </w:pPr>
            <w:r>
              <w:rPr>
                <w:sz w:val="16"/>
              </w:rPr>
              <w:t>$3,803,760.88</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2003-03-14</w:t>
            </w:r>
          </w:p>
        </w:tc>
        <w:tc>
          <w:tcPr>
            <w:tcW w:type="dxa" w:w="1077"/>
          </w:tcPr>
          <w:p>
            <w:pPr>
              <w:spacing w:after="0"/>
              <w:jc w:val="left"/>
            </w:pPr>
            <w:r>
              <w:rPr>
                <w:sz w:val="16"/>
              </w:rPr>
              <w:t>2003-02-14</w:t>
            </w:r>
          </w:p>
        </w:tc>
        <w:tc>
          <w:tcPr>
            <w:tcW w:type="dxa" w:w="1077"/>
          </w:tcPr>
          <w:p>
            <w:pPr>
              <w:spacing w:after="0"/>
              <w:jc w:val="left"/>
            </w:pPr>
            <w:r>
              <w:rPr>
                <w:sz w:val="16"/>
              </w:rPr>
              <w:t>EM-3179-MD</w:t>
            </w:r>
          </w:p>
        </w:tc>
        <w:tc>
          <w:tcPr>
            <w:tcW w:type="dxa" w:w="1448"/>
          </w:tcPr>
          <w:p>
            <w:pPr>
              <w:spacing w:after="0"/>
              <w:jc w:val="left"/>
            </w:pPr>
            <w:r>
              <w:rPr>
                <w:sz w:val="16"/>
              </w:rPr>
              <w:t>Emergency</w:t>
            </w:r>
          </w:p>
        </w:tc>
        <w:tc>
          <w:tcPr>
            <w:tcW w:type="dxa" w:w="3211"/>
          </w:tcPr>
          <w:p>
            <w:pPr>
              <w:spacing w:after="0"/>
              <w:jc w:val="left"/>
            </w:pPr>
            <w:r>
              <w:rPr>
                <w:sz w:val="16"/>
              </w:rPr>
              <w:t>SNOW</w:t>
            </w:r>
          </w:p>
        </w:tc>
        <w:tc>
          <w:tcPr>
            <w:tcW w:type="dxa" w:w="2358"/>
          </w:tcPr>
          <w:p>
            <w:pPr>
              <w:spacing w:after="0"/>
              <w:jc w:val="left"/>
            </w:pPr>
            <w:r>
              <w:rPr>
                <w:sz w:val="16"/>
              </w:rPr>
              <w:t>Winter Weather</w:t>
            </w:r>
          </w:p>
        </w:tc>
        <w:tc>
          <w:tcPr>
            <w:tcW w:type="dxa" w:w="1486"/>
          </w:tcPr>
          <w:p>
            <w:pPr>
              <w:spacing w:after="0"/>
              <w:jc w:val="right"/>
            </w:pPr>
            <w:r>
              <w:rPr>
                <w:sz w:val="16"/>
              </w:rPr>
              <w:t>$505,009.40</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2002-05-01</w:t>
            </w:r>
          </w:p>
        </w:tc>
        <w:tc>
          <w:tcPr>
            <w:tcW w:type="dxa" w:w="1077"/>
          </w:tcPr>
          <w:p>
            <w:pPr>
              <w:spacing w:after="0"/>
              <w:jc w:val="left"/>
            </w:pPr>
            <w:r>
              <w:rPr>
                <w:sz w:val="16"/>
              </w:rPr>
              <w:t>2002-04-28</w:t>
            </w:r>
          </w:p>
        </w:tc>
        <w:tc>
          <w:tcPr>
            <w:tcW w:type="dxa" w:w="1077"/>
          </w:tcPr>
          <w:p>
            <w:pPr>
              <w:spacing w:after="0"/>
              <w:jc w:val="left"/>
            </w:pPr>
            <w:r>
              <w:rPr>
                <w:sz w:val="16"/>
              </w:rPr>
              <w:t>DR-1409-MD</w:t>
            </w:r>
          </w:p>
        </w:tc>
        <w:tc>
          <w:tcPr>
            <w:tcW w:type="dxa" w:w="1448"/>
          </w:tcPr>
          <w:p>
            <w:pPr>
              <w:spacing w:after="0"/>
              <w:jc w:val="left"/>
            </w:pPr>
            <w:r>
              <w:rPr>
                <w:sz w:val="16"/>
              </w:rPr>
              <w:t>Major disaster</w:t>
            </w:r>
          </w:p>
        </w:tc>
        <w:tc>
          <w:tcPr>
            <w:tcW w:type="dxa" w:w="3211"/>
          </w:tcPr>
          <w:p>
            <w:pPr>
              <w:spacing w:after="0"/>
              <w:jc w:val="left"/>
            </w:pPr>
            <w:r>
              <w:rPr>
                <w:sz w:val="16"/>
              </w:rPr>
              <w:t>TORNADO</w:t>
            </w:r>
          </w:p>
        </w:tc>
        <w:tc>
          <w:tcPr>
            <w:tcW w:type="dxa" w:w="2358"/>
          </w:tcPr>
          <w:p>
            <w:pPr>
              <w:spacing w:after="0"/>
              <w:jc w:val="left"/>
            </w:pPr>
            <w:r>
              <w:rPr>
                <w:sz w:val="16"/>
              </w:rPr>
              <w:t>Tornado</w:t>
            </w:r>
          </w:p>
        </w:tc>
        <w:tc>
          <w:tcPr>
            <w:tcW w:type="dxa" w:w="1486"/>
          </w:tcPr>
          <w:p>
            <w:pPr>
              <w:spacing w:after="0"/>
              <w:jc w:val="right"/>
            </w:pPr>
            <w:r>
              <w:rPr>
                <w:sz w:val="16"/>
              </w:rPr>
              <w:t>$2,950,815.18</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2000-04-10</w:t>
            </w:r>
          </w:p>
        </w:tc>
        <w:tc>
          <w:tcPr>
            <w:tcW w:type="dxa" w:w="1077"/>
          </w:tcPr>
          <w:p>
            <w:pPr>
              <w:spacing w:after="0"/>
              <w:jc w:val="left"/>
            </w:pPr>
            <w:r>
              <w:rPr>
                <w:sz w:val="16"/>
              </w:rPr>
              <w:t>2000-01-25</w:t>
            </w:r>
          </w:p>
        </w:tc>
        <w:tc>
          <w:tcPr>
            <w:tcW w:type="dxa" w:w="1077"/>
          </w:tcPr>
          <w:p>
            <w:pPr>
              <w:spacing w:after="0"/>
              <w:jc w:val="left"/>
            </w:pPr>
            <w:r>
              <w:rPr>
                <w:sz w:val="16"/>
              </w:rPr>
              <w:t>DR-1324-MD</w:t>
            </w:r>
          </w:p>
        </w:tc>
        <w:tc>
          <w:tcPr>
            <w:tcW w:type="dxa" w:w="1448"/>
          </w:tcPr>
          <w:p>
            <w:pPr>
              <w:spacing w:after="0"/>
              <w:jc w:val="left"/>
            </w:pPr>
            <w:r>
              <w:rPr>
                <w:sz w:val="16"/>
              </w:rPr>
              <w:t>Major disaster</w:t>
            </w:r>
          </w:p>
        </w:tc>
        <w:tc>
          <w:tcPr>
            <w:tcW w:type="dxa" w:w="3211"/>
          </w:tcPr>
          <w:p>
            <w:pPr>
              <w:spacing w:after="0"/>
              <w:jc w:val="left"/>
            </w:pPr>
            <w:r>
              <w:rPr>
                <w:sz w:val="16"/>
              </w:rPr>
              <w:t>SEVERE WINTER STORM</w:t>
            </w:r>
          </w:p>
        </w:tc>
        <w:tc>
          <w:tcPr>
            <w:tcW w:type="dxa" w:w="2358"/>
          </w:tcPr>
          <w:p>
            <w:pPr>
              <w:spacing w:after="0"/>
              <w:jc w:val="left"/>
            </w:pPr>
            <w:r>
              <w:rPr>
                <w:sz w:val="16"/>
              </w:rPr>
              <w:t>Winter Weather</w:t>
            </w:r>
          </w:p>
        </w:tc>
        <w:tc>
          <w:tcPr>
            <w:tcW w:type="dxa" w:w="1486"/>
          </w:tcPr>
          <w:p>
            <w:pPr>
              <w:spacing w:after="0"/>
              <w:jc w:val="right"/>
            </w:pPr>
            <w:r>
              <w:rPr>
                <w:sz w:val="16"/>
              </w:rPr>
              <w:t>$386,863.59</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1999-09-24</w:t>
            </w:r>
          </w:p>
        </w:tc>
        <w:tc>
          <w:tcPr>
            <w:tcW w:type="dxa" w:w="1077"/>
          </w:tcPr>
          <w:p>
            <w:pPr>
              <w:spacing w:after="0"/>
              <w:jc w:val="left"/>
            </w:pPr>
            <w:r>
              <w:rPr>
                <w:sz w:val="16"/>
              </w:rPr>
              <w:t>1999-09-16</w:t>
            </w:r>
          </w:p>
        </w:tc>
        <w:tc>
          <w:tcPr>
            <w:tcW w:type="dxa" w:w="1077"/>
          </w:tcPr>
          <w:p>
            <w:pPr>
              <w:spacing w:after="0"/>
              <w:jc w:val="left"/>
            </w:pPr>
            <w:r>
              <w:rPr>
                <w:sz w:val="16"/>
              </w:rPr>
              <w:t>DR-1303-MD</w:t>
            </w:r>
          </w:p>
        </w:tc>
        <w:tc>
          <w:tcPr>
            <w:tcW w:type="dxa" w:w="1448"/>
          </w:tcPr>
          <w:p>
            <w:pPr>
              <w:spacing w:after="0"/>
              <w:jc w:val="left"/>
            </w:pPr>
            <w:r>
              <w:rPr>
                <w:sz w:val="16"/>
              </w:rPr>
              <w:t>Major disaster</w:t>
            </w:r>
          </w:p>
        </w:tc>
        <w:tc>
          <w:tcPr>
            <w:tcW w:type="dxa" w:w="3211"/>
          </w:tcPr>
          <w:p>
            <w:pPr>
              <w:spacing w:after="0"/>
              <w:jc w:val="left"/>
            </w:pPr>
            <w:r>
              <w:rPr>
                <w:sz w:val="16"/>
              </w:rPr>
              <w:t>HURRICANE FLOYD MAJOR DISASTER DECLARATIONS</w:t>
            </w:r>
          </w:p>
        </w:tc>
        <w:tc>
          <w:tcPr>
            <w:tcW w:type="dxa" w:w="2358"/>
          </w:tcPr>
          <w:p>
            <w:pPr>
              <w:spacing w:after="0"/>
              <w:jc w:val="left"/>
            </w:pPr>
            <w:r>
              <w:rPr>
                <w:sz w:val="16"/>
              </w:rPr>
              <w:t>Hurricane</w:t>
            </w:r>
          </w:p>
        </w:tc>
        <w:tc>
          <w:tcPr>
            <w:tcW w:type="dxa" w:w="1486"/>
          </w:tcPr>
          <w:p>
            <w:pPr>
              <w:spacing w:after="0"/>
              <w:jc w:val="right"/>
            </w:pPr>
            <w:r>
              <w:rPr>
                <w:sz w:val="16"/>
              </w:rPr>
              <w:t>$973,591.26</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1996-01-11</w:t>
            </w:r>
          </w:p>
        </w:tc>
        <w:tc>
          <w:tcPr>
            <w:tcW w:type="dxa" w:w="1077"/>
          </w:tcPr>
          <w:p>
            <w:pPr>
              <w:spacing w:after="0"/>
              <w:jc w:val="left"/>
            </w:pPr>
            <w:r>
              <w:rPr>
                <w:sz w:val="16"/>
              </w:rPr>
              <w:t>1996-01-06</w:t>
            </w:r>
          </w:p>
        </w:tc>
        <w:tc>
          <w:tcPr>
            <w:tcW w:type="dxa" w:w="1077"/>
          </w:tcPr>
          <w:p>
            <w:pPr>
              <w:spacing w:after="0"/>
              <w:jc w:val="left"/>
            </w:pPr>
            <w:r>
              <w:rPr>
                <w:sz w:val="16"/>
              </w:rPr>
              <w:t>DR-1081-MD</w:t>
            </w:r>
          </w:p>
        </w:tc>
        <w:tc>
          <w:tcPr>
            <w:tcW w:type="dxa" w:w="1448"/>
          </w:tcPr>
          <w:p>
            <w:pPr>
              <w:spacing w:after="0"/>
              <w:jc w:val="left"/>
            </w:pPr>
            <w:r>
              <w:rPr>
                <w:sz w:val="16"/>
              </w:rPr>
              <w:t>Major disaster</w:t>
            </w:r>
          </w:p>
        </w:tc>
        <w:tc>
          <w:tcPr>
            <w:tcW w:type="dxa" w:w="3211"/>
          </w:tcPr>
          <w:p>
            <w:pPr>
              <w:spacing w:after="0"/>
              <w:jc w:val="left"/>
            </w:pPr>
            <w:r>
              <w:rPr>
                <w:sz w:val="16"/>
              </w:rPr>
              <w:t>BLIZZARD OF 96 (SEVERE SNOW STORM)</w:t>
            </w:r>
          </w:p>
        </w:tc>
        <w:tc>
          <w:tcPr>
            <w:tcW w:type="dxa" w:w="2358"/>
          </w:tcPr>
          <w:p>
            <w:pPr>
              <w:spacing w:after="0"/>
              <w:jc w:val="left"/>
            </w:pPr>
            <w:r>
              <w:rPr>
                <w:sz w:val="16"/>
              </w:rPr>
              <w:t>Winter Weather</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1994-03-16</w:t>
            </w:r>
          </w:p>
        </w:tc>
        <w:tc>
          <w:tcPr>
            <w:tcW w:type="dxa" w:w="1077"/>
          </w:tcPr>
          <w:p>
            <w:pPr>
              <w:spacing w:after="0"/>
              <w:jc w:val="left"/>
            </w:pPr>
            <w:r>
              <w:rPr>
                <w:sz w:val="16"/>
              </w:rPr>
              <w:t>1994-02-08</w:t>
            </w:r>
          </w:p>
        </w:tc>
        <w:tc>
          <w:tcPr>
            <w:tcW w:type="dxa" w:w="1077"/>
          </w:tcPr>
          <w:p>
            <w:pPr>
              <w:spacing w:after="0"/>
              <w:jc w:val="left"/>
            </w:pPr>
            <w:r>
              <w:rPr>
                <w:sz w:val="16"/>
              </w:rPr>
              <w:t>DR-1016-MD</w:t>
            </w:r>
          </w:p>
        </w:tc>
        <w:tc>
          <w:tcPr>
            <w:tcW w:type="dxa" w:w="1448"/>
          </w:tcPr>
          <w:p>
            <w:pPr>
              <w:spacing w:after="0"/>
              <w:jc w:val="left"/>
            </w:pPr>
            <w:r>
              <w:rPr>
                <w:sz w:val="16"/>
              </w:rPr>
              <w:t>Major disaster</w:t>
            </w:r>
          </w:p>
        </w:tc>
        <w:tc>
          <w:tcPr>
            <w:tcW w:type="dxa" w:w="3211"/>
          </w:tcPr>
          <w:p>
            <w:pPr>
              <w:spacing w:after="0"/>
              <w:jc w:val="left"/>
            </w:pPr>
            <w:r>
              <w:rPr>
                <w:sz w:val="16"/>
              </w:rPr>
              <w:t>SEVERE WINTER WEATHER AND ICE STORMS</w:t>
            </w:r>
          </w:p>
        </w:tc>
        <w:tc>
          <w:tcPr>
            <w:tcW w:type="dxa" w:w="2358"/>
          </w:tcPr>
          <w:p>
            <w:pPr>
              <w:spacing w:after="0"/>
              <w:jc w:val="left"/>
            </w:pPr>
            <w:r>
              <w:rPr>
                <w:sz w:val="16"/>
              </w:rPr>
              <w:t>Winter Weather (primary); also designated: Ice Storm</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1993-03-16</w:t>
            </w:r>
          </w:p>
        </w:tc>
        <w:tc>
          <w:tcPr>
            <w:tcW w:type="dxa" w:w="1077"/>
          </w:tcPr>
          <w:p>
            <w:pPr>
              <w:spacing w:after="0"/>
              <w:jc w:val="left"/>
            </w:pPr>
            <w:r>
              <w:rPr>
                <w:sz w:val="16"/>
              </w:rPr>
              <w:t>1993-03-13</w:t>
            </w:r>
          </w:p>
        </w:tc>
        <w:tc>
          <w:tcPr>
            <w:tcW w:type="dxa" w:w="1077"/>
          </w:tcPr>
          <w:p>
            <w:pPr>
              <w:spacing w:after="0"/>
              <w:jc w:val="left"/>
            </w:pPr>
            <w:r>
              <w:rPr>
                <w:sz w:val="16"/>
              </w:rPr>
              <w:t>EM-3100-MD</w:t>
            </w:r>
          </w:p>
        </w:tc>
        <w:tc>
          <w:tcPr>
            <w:tcW w:type="dxa" w:w="1448"/>
          </w:tcPr>
          <w:p>
            <w:pPr>
              <w:spacing w:after="0"/>
              <w:jc w:val="left"/>
            </w:pPr>
            <w:r>
              <w:rPr>
                <w:sz w:val="16"/>
              </w:rPr>
              <w:t>Emergency</w:t>
            </w:r>
          </w:p>
        </w:tc>
        <w:tc>
          <w:tcPr>
            <w:tcW w:type="dxa" w:w="3211"/>
          </w:tcPr>
          <w:p>
            <w:pPr>
              <w:spacing w:after="0"/>
              <w:jc w:val="left"/>
            </w:pPr>
            <w:r>
              <w:rPr>
                <w:sz w:val="16"/>
              </w:rPr>
              <w:t>SEVERE SNOWFALL &amp; WINTER STORM</w:t>
            </w:r>
          </w:p>
        </w:tc>
        <w:tc>
          <w:tcPr>
            <w:tcW w:type="dxa" w:w="2358"/>
          </w:tcPr>
          <w:p>
            <w:pPr>
              <w:spacing w:after="0"/>
              <w:jc w:val="left"/>
            </w:pPr>
            <w:r>
              <w:rPr>
                <w:sz w:val="16"/>
              </w:rPr>
              <w:t>Winter Weather</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1977-01-26</w:t>
            </w:r>
          </w:p>
        </w:tc>
        <w:tc>
          <w:tcPr>
            <w:tcW w:type="dxa" w:w="1077"/>
          </w:tcPr>
          <w:p>
            <w:pPr>
              <w:spacing w:after="0"/>
              <w:jc w:val="left"/>
            </w:pPr>
            <w:r>
              <w:rPr>
                <w:sz w:val="16"/>
              </w:rPr>
              <w:t>1977-01-26</w:t>
            </w:r>
          </w:p>
        </w:tc>
        <w:tc>
          <w:tcPr>
            <w:tcW w:type="dxa" w:w="1077"/>
          </w:tcPr>
          <w:p>
            <w:pPr>
              <w:spacing w:after="0"/>
              <w:jc w:val="left"/>
            </w:pPr>
            <w:r>
              <w:rPr>
                <w:sz w:val="16"/>
              </w:rPr>
              <w:t>DR-524-MD</w:t>
            </w:r>
          </w:p>
        </w:tc>
        <w:tc>
          <w:tcPr>
            <w:tcW w:type="dxa" w:w="1448"/>
          </w:tcPr>
          <w:p>
            <w:pPr>
              <w:spacing w:after="0"/>
              <w:jc w:val="left"/>
            </w:pPr>
            <w:r>
              <w:rPr>
                <w:sz w:val="16"/>
              </w:rPr>
              <w:t>Major disaster</w:t>
            </w:r>
          </w:p>
        </w:tc>
        <w:tc>
          <w:tcPr>
            <w:tcW w:type="dxa" w:w="3211"/>
          </w:tcPr>
          <w:p>
            <w:pPr>
              <w:spacing w:after="0"/>
              <w:jc w:val="left"/>
            </w:pPr>
            <w:r>
              <w:rPr>
                <w:sz w:val="16"/>
              </w:rPr>
              <w:t>ICE CONDITIONS</w:t>
            </w:r>
          </w:p>
        </w:tc>
        <w:tc>
          <w:tcPr>
            <w:tcW w:type="dxa" w:w="2358"/>
          </w:tcPr>
          <w:p>
            <w:pPr>
              <w:spacing w:after="0"/>
              <w:jc w:val="left"/>
            </w:pPr>
            <w:r>
              <w:rPr>
                <w:sz w:val="16"/>
              </w:rPr>
              <w:t>Winter Weather</w:t>
            </w:r>
          </w:p>
        </w:tc>
        <w:tc>
          <w:tcPr>
            <w:tcW w:type="dxa" w:w="1486"/>
          </w:tcPr>
          <w:p>
            <w:pPr>
              <w:spacing w:after="0"/>
              <w:jc w:val="right"/>
            </w:pPr>
            <w:r>
              <w:rPr>
                <w:sz w:val="16"/>
              </w:rPr>
              <w:t>PA not declared for this county</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1975-10-04</w:t>
            </w:r>
          </w:p>
        </w:tc>
        <w:tc>
          <w:tcPr>
            <w:tcW w:type="dxa" w:w="1077"/>
          </w:tcPr>
          <w:p>
            <w:pPr>
              <w:spacing w:after="0"/>
              <w:jc w:val="left"/>
            </w:pPr>
            <w:r>
              <w:rPr>
                <w:sz w:val="16"/>
              </w:rPr>
              <w:t>1975-10-04</w:t>
            </w:r>
          </w:p>
        </w:tc>
        <w:tc>
          <w:tcPr>
            <w:tcW w:type="dxa" w:w="1077"/>
          </w:tcPr>
          <w:p>
            <w:pPr>
              <w:spacing w:after="0"/>
              <w:jc w:val="left"/>
            </w:pPr>
            <w:r>
              <w:rPr>
                <w:sz w:val="16"/>
              </w:rPr>
              <w:t>DR-489-MD</w:t>
            </w:r>
          </w:p>
        </w:tc>
        <w:tc>
          <w:tcPr>
            <w:tcW w:type="dxa" w:w="1448"/>
          </w:tcPr>
          <w:p>
            <w:pPr>
              <w:spacing w:after="0"/>
              <w:jc w:val="left"/>
            </w:pPr>
            <w:r>
              <w:rPr>
                <w:sz w:val="16"/>
              </w:rPr>
              <w:t>Major disaster</w:t>
            </w:r>
          </w:p>
        </w:tc>
        <w:tc>
          <w:tcPr>
            <w:tcW w:type="dxa" w:w="3211"/>
          </w:tcPr>
          <w:p>
            <w:pPr>
              <w:spacing w:after="0"/>
              <w:jc w:val="left"/>
            </w:pPr>
            <w:r>
              <w:rPr>
                <w:sz w:val="16"/>
              </w:rPr>
              <w:t>HEAVY RAINS &amp; FLOODING</w:t>
            </w:r>
          </w:p>
        </w:tc>
        <w:tc>
          <w:tcPr>
            <w:tcW w:type="dxa" w:w="2358"/>
          </w:tcPr>
          <w:p>
            <w:pPr>
              <w:spacing w:after="0"/>
              <w:jc w:val="left"/>
            </w:pPr>
            <w:r>
              <w:rPr>
                <w:sz w:val="16"/>
              </w:rPr>
              <w:t>Inland Flooding</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r>
        <w:trPr>
          <w:cantSplit/>
        </w:trPr>
        <w:tc>
          <w:tcPr>
            <w:tcW w:type="dxa" w:w="1077"/>
          </w:tcPr>
          <w:p>
            <w:pPr>
              <w:spacing w:after="0"/>
              <w:jc w:val="left"/>
            </w:pPr>
            <w:r>
              <w:rPr>
                <w:sz w:val="16"/>
              </w:rPr>
              <w:t>1972-06-23</w:t>
            </w:r>
          </w:p>
        </w:tc>
        <w:tc>
          <w:tcPr>
            <w:tcW w:type="dxa" w:w="1077"/>
          </w:tcPr>
          <w:p>
            <w:pPr>
              <w:spacing w:after="0"/>
              <w:jc w:val="left"/>
            </w:pPr>
            <w:r>
              <w:rPr>
                <w:sz w:val="16"/>
              </w:rPr>
              <w:t>1972-06-23</w:t>
            </w:r>
          </w:p>
        </w:tc>
        <w:tc>
          <w:tcPr>
            <w:tcW w:type="dxa" w:w="1077"/>
          </w:tcPr>
          <w:p>
            <w:pPr>
              <w:spacing w:after="0"/>
              <w:jc w:val="left"/>
            </w:pPr>
            <w:r>
              <w:rPr>
                <w:sz w:val="16"/>
              </w:rPr>
              <w:t>DR-341-MD</w:t>
            </w:r>
          </w:p>
        </w:tc>
        <w:tc>
          <w:tcPr>
            <w:tcW w:type="dxa" w:w="1448"/>
          </w:tcPr>
          <w:p>
            <w:pPr>
              <w:spacing w:after="0"/>
              <w:jc w:val="left"/>
            </w:pPr>
            <w:r>
              <w:rPr>
                <w:sz w:val="16"/>
              </w:rPr>
              <w:t>Major disaster</w:t>
            </w:r>
          </w:p>
        </w:tc>
        <w:tc>
          <w:tcPr>
            <w:tcW w:type="dxa" w:w="3211"/>
          </w:tcPr>
          <w:p>
            <w:pPr>
              <w:spacing w:after="0"/>
              <w:jc w:val="left"/>
            </w:pPr>
            <w:r>
              <w:rPr>
                <w:sz w:val="16"/>
              </w:rPr>
              <w:t>TROPICAL STORM AGNES</w:t>
            </w:r>
          </w:p>
        </w:tc>
        <w:tc>
          <w:tcPr>
            <w:tcW w:type="dxa" w:w="2358"/>
          </w:tcPr>
          <w:p>
            <w:pPr>
              <w:spacing w:after="0"/>
              <w:jc w:val="left"/>
            </w:pPr>
            <w:r>
              <w:rPr>
                <w:sz w:val="16"/>
              </w:rPr>
              <w:t>Inland Flooding (primary); also designated: Hurricane</w:t>
            </w:r>
          </w:p>
        </w:tc>
        <w:tc>
          <w:tcPr>
            <w:tcW w:type="dxa" w:w="1486"/>
          </w:tcPr>
          <w:p>
            <w:pPr>
              <w:spacing w:after="0"/>
              <w:jc w:val="right"/>
            </w:pPr>
            <w:r>
              <w:rPr>
                <w:sz w:val="16"/>
              </w:rPr>
              <w:t>none found</w:t>
            </w:r>
          </w:p>
        </w:tc>
        <w:tc>
          <w:tcPr>
            <w:tcW w:type="dxa" w:w="1448"/>
          </w:tcPr>
          <w:p>
            <w:pPr>
              <w:spacing w:after="0"/>
              <w:jc w:val="left"/>
            </w:pPr>
          </w:p>
        </w:tc>
        <w:tc>
          <w:tcPr>
            <w:tcW w:type="dxa" w:w="92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037"/>
        <w:gridCol w:w="1037"/>
        <w:gridCol w:w="948"/>
        <w:gridCol w:w="1361"/>
        <w:gridCol w:w="3204"/>
        <w:gridCol w:w="5230"/>
        <w:gridCol w:w="648"/>
        <w:gridCol w:w="64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948"/>
            <w:shd w:val="clear" w:color="auto" w:fill="E8E8E8"/>
          </w:tcPr>
          <w:p>
            <w:pPr>
              <w:spacing w:after="0"/>
              <w:jc w:val="left"/>
            </w:pPr>
            <w:r>
              <w:rPr>
                <w:b/>
                <w:sz w:val="16"/>
              </w:rPr>
              <w:t>FEMA number</w:t>
            </w:r>
          </w:p>
        </w:tc>
        <w:tc>
          <w:tcPr>
            <w:tcW w:type="dxa" w:w="1361"/>
            <w:shd w:val="clear" w:color="auto" w:fill="E8E8E8"/>
          </w:tcPr>
          <w:p>
            <w:pPr>
              <w:spacing w:after="0"/>
              <w:jc w:val="left"/>
            </w:pPr>
            <w:r>
              <w:rPr>
                <w:b/>
                <w:sz w:val="16"/>
              </w:rPr>
              <w:t>Type</w:t>
            </w:r>
          </w:p>
        </w:tc>
        <w:tc>
          <w:tcPr>
            <w:tcW w:type="dxa" w:w="3204"/>
            <w:shd w:val="clear" w:color="auto" w:fill="E8E8E8"/>
          </w:tcPr>
          <w:p>
            <w:pPr>
              <w:spacing w:after="0"/>
              <w:jc w:val="left"/>
            </w:pPr>
            <w:r>
              <w:rPr>
                <w:b/>
                <w:sz w:val="16"/>
              </w:rPr>
              <w:t>Title</w:t>
            </w:r>
          </w:p>
        </w:tc>
        <w:tc>
          <w:tcPr>
            <w:tcW w:type="dxa" w:w="5230"/>
            <w:shd w:val="clear" w:color="auto" w:fill="E8E8E8"/>
          </w:tcPr>
          <w:p>
            <w:pPr>
              <w:spacing w:after="0"/>
              <w:jc w:val="left"/>
            </w:pPr>
            <w:r>
              <w:rPr>
                <w:b/>
                <w:sz w:val="16"/>
              </w:rPr>
              <w:t>Mapped hazard</w:t>
            </w:r>
          </w:p>
        </w:tc>
        <w:tc>
          <w:tcPr>
            <w:tcW w:type="dxa" w:w="648"/>
            <w:shd w:val="clear" w:color="auto" w:fill="E8E8E8"/>
          </w:tcPr>
          <w:p>
            <w:pPr>
              <w:spacing w:after="0"/>
              <w:jc w:val="left"/>
            </w:pPr>
            <w:r>
              <w:rPr>
                <w:b/>
                <w:sz w:val="16"/>
              </w:rPr>
              <w:t>Flags</w:t>
            </w:r>
          </w:p>
        </w:tc>
        <w:tc>
          <w:tcPr>
            <w:tcW w:type="dxa" w:w="648"/>
            <w:shd w:val="clear" w:color="auto" w:fill="E8E8E8"/>
          </w:tcPr>
          <w:p>
            <w:pPr>
              <w:spacing w:after="0"/>
              <w:jc w:val="left"/>
            </w:pPr>
            <w:r>
              <w:rPr>
                <w:b/>
                <w:sz w:val="16"/>
              </w:rPr>
              <w:t>Notes</w:t>
            </w:r>
          </w:p>
        </w:tc>
      </w:tr>
      <w:tr>
        <w:trPr>
          <w:cantSplit/>
        </w:trPr>
        <w:tc>
          <w:tcPr>
            <w:tcW w:type="dxa" w:w="1037"/>
          </w:tcPr>
          <w:p>
            <w:pPr>
              <w:spacing w:after="0"/>
              <w:jc w:val="left"/>
            </w:pPr>
            <w:r>
              <w:rPr>
                <w:sz w:val="16"/>
              </w:rPr>
              <w:t>1962-03-09</w:t>
            </w:r>
          </w:p>
        </w:tc>
        <w:tc>
          <w:tcPr>
            <w:tcW w:type="dxa" w:w="1037"/>
          </w:tcPr>
          <w:p>
            <w:pPr>
              <w:spacing w:after="0"/>
              <w:jc w:val="left"/>
            </w:pPr>
            <w:r>
              <w:rPr>
                <w:sz w:val="16"/>
              </w:rPr>
              <w:t>1962-03-09</w:t>
            </w:r>
          </w:p>
        </w:tc>
        <w:tc>
          <w:tcPr>
            <w:tcW w:type="dxa" w:w="948"/>
          </w:tcPr>
          <w:p>
            <w:pPr>
              <w:spacing w:after="0"/>
              <w:jc w:val="left"/>
            </w:pPr>
            <w:r>
              <w:rPr>
                <w:sz w:val="16"/>
              </w:rPr>
              <w:t>DR-127-MD</w:t>
            </w:r>
          </w:p>
        </w:tc>
        <w:tc>
          <w:tcPr>
            <w:tcW w:type="dxa" w:w="1361"/>
          </w:tcPr>
          <w:p>
            <w:pPr>
              <w:spacing w:after="0"/>
              <w:jc w:val="left"/>
            </w:pPr>
            <w:r>
              <w:rPr>
                <w:sz w:val="16"/>
              </w:rPr>
              <w:t>Major disaster</w:t>
            </w:r>
          </w:p>
        </w:tc>
        <w:tc>
          <w:tcPr>
            <w:tcW w:type="dxa" w:w="3204"/>
          </w:tcPr>
          <w:p>
            <w:pPr>
              <w:spacing w:after="0"/>
              <w:jc w:val="left"/>
            </w:pPr>
            <w:r>
              <w:rPr>
                <w:sz w:val="16"/>
              </w:rPr>
              <w:t>SEVERE STORMS, HIGH TIDES &amp; FLOODING</w:t>
            </w:r>
          </w:p>
        </w:tc>
        <w:tc>
          <w:tcPr>
            <w:tcW w:type="dxa" w:w="5230"/>
          </w:tcPr>
          <w:p>
            <w:pPr>
              <w:spacing w:after="0"/>
              <w:jc w:val="left"/>
            </w:pPr>
            <w:r>
              <w:rPr>
                <w:sz w:val="16"/>
              </w:rPr>
              <w:t>Inland Flooding (primary); also designated: Coastal Flooding</w:t>
            </w:r>
          </w:p>
        </w:tc>
        <w:tc>
          <w:tcPr>
            <w:tcW w:type="dxa" w:w="648"/>
          </w:tcPr>
          <w:p>
            <w:pPr>
              <w:spacing w:after="0"/>
              <w:jc w:val="left"/>
            </w:pPr>
          </w:p>
        </w:tc>
        <w:tc>
          <w:tcPr>
            <w:tcW w:type="dxa" w:w="64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$797,337.76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797,337.76"/>
        <w:tblDescription w:val="Hazard Plain table b1d_pa_other"/>
      </w:tblPr>
      <w:tblGrid>
        <w:gridCol w:w="1671"/>
        <w:gridCol w:w="1671"/>
        <w:gridCol w:w="3254"/>
        <w:gridCol w:w="5701"/>
        <w:gridCol w:w="1815"/>
      </w:tblGrid>
      <w:tr>
        <w:trPr>
          <w:cantSplit/>
          <w:tblHeader/>
        </w:trPr>
        <w:tc>
          <w:tcPr>
            <w:tcW w:type="dxa" w:w="1671"/>
            <w:shd w:val="clear" w:color="auto" w:fill="E8E8E8"/>
          </w:tcPr>
          <w:p>
            <w:pPr>
              <w:spacing w:after="0"/>
              <w:jc w:val="left"/>
            </w:pPr>
            <w:r>
              <w:rPr>
                <w:b/>
                <w:sz w:val="16"/>
              </w:rPr>
              <w:t>FEMA number</w:t>
            </w:r>
          </w:p>
        </w:tc>
        <w:tc>
          <w:tcPr>
            <w:tcW w:type="dxa" w:w="1671"/>
            <w:shd w:val="clear" w:color="auto" w:fill="E8E8E8"/>
          </w:tcPr>
          <w:p>
            <w:pPr>
              <w:spacing w:after="0"/>
              <w:jc w:val="left"/>
            </w:pPr>
            <w:r>
              <w:rPr>
                <w:b/>
                <w:sz w:val="16"/>
              </w:rPr>
              <w:t>Declared</w:t>
            </w:r>
          </w:p>
        </w:tc>
        <w:tc>
          <w:tcPr>
            <w:tcW w:type="dxa" w:w="325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Applicant</w:t>
            </w:r>
          </w:p>
        </w:tc>
        <w:tc>
          <w:tcPr>
            <w:tcW w:type="dxa" w:w="181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71"/>
          </w:tcPr>
          <w:p>
            <w:pPr>
              <w:spacing w:after="0"/>
              <w:jc w:val="left"/>
            </w:pPr>
            <w:r>
              <w:rPr>
                <w:sz w:val="16"/>
              </w:rPr>
              <w:t>DR-4583-MD</w:t>
            </w:r>
          </w:p>
        </w:tc>
        <w:tc>
          <w:tcPr>
            <w:tcW w:type="dxa" w:w="1671"/>
          </w:tcPr>
          <w:p>
            <w:pPr>
              <w:spacing w:after="0"/>
              <w:jc w:val="left"/>
            </w:pPr>
            <w:r>
              <w:rPr>
                <w:sz w:val="16"/>
              </w:rPr>
              <w:t>2021-02-04</w:t>
            </w:r>
          </w:p>
        </w:tc>
        <w:tc>
          <w:tcPr>
            <w:tcW w:type="dxa" w:w="3254"/>
          </w:tcPr>
          <w:p>
            <w:pPr>
              <w:spacing w:after="0"/>
              <w:jc w:val="left"/>
            </w:pPr>
            <w:r>
              <w:rPr>
                <w:sz w:val="16"/>
              </w:rPr>
              <w:t>TROPICAL STORM ISAIAS</w:t>
            </w:r>
          </w:p>
        </w:tc>
        <w:tc>
          <w:tcPr>
            <w:tcW w:type="dxa" w:w="5701"/>
          </w:tcPr>
          <w:p>
            <w:pPr>
              <w:spacing w:after="0"/>
              <w:jc w:val="left"/>
            </w:pPr>
            <w:r>
              <w:rPr>
                <w:sz w:val="16"/>
              </w:rPr>
              <w:t>Southern Maryland Electric Cooperative</w:t>
            </w:r>
          </w:p>
        </w:tc>
        <w:tc>
          <w:tcPr>
            <w:tcW w:type="dxa" w:w="1815"/>
          </w:tcPr>
          <w:p>
            <w:pPr>
              <w:spacing w:after="0"/>
              <w:jc w:val="right"/>
            </w:pPr>
            <w:r>
              <w:rPr>
                <w:sz w:val="16"/>
              </w:rPr>
              <w:t>$797,337.76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$112,415.86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12,415.86"/>
        <w:tblDescription w:val="Hazard Plain table b1d_pa_not_placed"/>
      </w:tblPr>
      <w:tblGrid>
        <w:gridCol w:w="1052"/>
        <w:gridCol w:w="1151"/>
        <w:gridCol w:w="5117"/>
        <w:gridCol w:w="1647"/>
        <w:gridCol w:w="1250"/>
        <w:gridCol w:w="3894"/>
      </w:tblGrid>
      <w:tr>
        <w:trPr>
          <w:cantSplit/>
          <w:tblHeader/>
        </w:trPr>
        <w:tc>
          <w:tcPr>
            <w:tcW w:type="dxa" w:w="1052"/>
            <w:shd w:val="clear" w:color="auto" w:fill="E8E8E8"/>
          </w:tcPr>
          <w:p>
            <w:pPr>
              <w:spacing w:after="0"/>
              <w:jc w:val="left"/>
            </w:pPr>
            <w:r>
              <w:rPr>
                <w:b/>
                <w:sz w:val="16"/>
              </w:rPr>
              <w:t>Disaster number</w:t>
            </w:r>
          </w:p>
        </w:tc>
        <w:tc>
          <w:tcPr>
            <w:tcW w:type="dxa" w:w="1151"/>
            <w:shd w:val="clear" w:color="auto" w:fill="E8E8E8"/>
          </w:tcPr>
          <w:p>
            <w:pPr>
              <w:spacing w:after="0"/>
              <w:jc w:val="left"/>
            </w:pPr>
            <w:r>
              <w:rPr>
                <w:b/>
                <w:sz w:val="16"/>
              </w:rPr>
              <w:t>Declared</w:t>
            </w:r>
          </w:p>
        </w:tc>
        <w:tc>
          <w:tcPr>
            <w:tcW w:type="dxa" w:w="5117"/>
            <w:shd w:val="clear" w:color="auto" w:fill="E8E8E8"/>
          </w:tcPr>
          <w:p>
            <w:pPr>
              <w:spacing w:after="0"/>
              <w:jc w:val="left"/>
            </w:pPr>
            <w:r>
              <w:rPr>
                <w:b/>
                <w:sz w:val="16"/>
              </w:rPr>
              <w:t>Applicant</w:t>
            </w:r>
          </w:p>
        </w:tc>
        <w:tc>
          <w:tcPr>
            <w:tcW w:type="dxa" w:w="1647"/>
            <w:shd w:val="clear" w:color="auto" w:fill="E8E8E8"/>
          </w:tcPr>
          <w:p>
            <w:pPr>
              <w:spacing w:after="0"/>
              <w:jc w:val="left"/>
            </w:pPr>
            <w:r>
              <w:rPr>
                <w:b/>
                <w:sz w:val="16"/>
              </w:rPr>
              <w:t>County field in FEMA data</w:t>
            </w:r>
          </w:p>
        </w:tc>
        <w:tc>
          <w:tcPr>
            <w:tcW w:type="dxa" w:w="125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894"/>
            <w:shd w:val="clear" w:color="auto" w:fill="E8E8E8"/>
          </w:tcPr>
          <w:p>
            <w:pPr>
              <w:spacing w:after="0"/>
              <w:jc w:val="left"/>
            </w:pPr>
            <w:r>
              <w:rPr>
                <w:b/>
                <w:sz w:val="16"/>
              </w:rPr>
              <w:t>Why not placed</w:t>
            </w:r>
          </w:p>
        </w:tc>
      </w:tr>
      <w:tr>
        <w:trPr>
          <w:cantSplit/>
        </w:trPr>
        <w:tc>
          <w:tcPr>
            <w:tcW w:type="dxa" w:w="1052"/>
          </w:tcPr>
          <w:p>
            <w:pPr>
              <w:spacing w:after="0"/>
              <w:jc w:val="left"/>
            </w:pPr>
            <w:r>
              <w:rPr>
                <w:sz w:val="16"/>
              </w:rPr>
              <w:t>4491</w:t>
            </w:r>
          </w:p>
        </w:tc>
        <w:tc>
          <w:tcPr>
            <w:tcW w:type="dxa" w:w="1151"/>
          </w:tcPr>
          <w:p>
            <w:pPr>
              <w:spacing w:after="0"/>
              <w:jc w:val="left"/>
            </w:pPr>
            <w:r>
              <w:rPr>
                <w:sz w:val="16"/>
              </w:rPr>
              <w:t>2020-03-26</w:t>
            </w:r>
          </w:p>
        </w:tc>
        <w:tc>
          <w:tcPr>
            <w:tcW w:type="dxa" w:w="5117"/>
          </w:tcPr>
          <w:p>
            <w:pPr>
              <w:spacing w:after="0"/>
              <w:jc w:val="left"/>
            </w:pPr>
            <w:r>
              <w:rPr>
                <w:sz w:val="16"/>
              </w:rPr>
              <w:t>Board of Child Care of the United Methodist Church</w:t>
            </w:r>
          </w:p>
        </w:tc>
        <w:tc>
          <w:tcPr>
            <w:tcW w:type="dxa" w:w="1647"/>
          </w:tcPr>
          <w:p>
            <w:pPr>
              <w:spacing w:after="0"/>
              <w:jc w:val="left"/>
            </w:pPr>
            <w:r>
              <w:rPr>
                <w:sz w:val="16"/>
              </w:rPr>
              <w:t>Berkeley County</w:t>
            </w:r>
          </w:p>
        </w:tc>
        <w:tc>
          <w:tcPr>
            <w:tcW w:type="dxa" w:w="1250"/>
          </w:tcPr>
          <w:p>
            <w:pPr>
              <w:spacing w:after="0"/>
              <w:jc w:val="right"/>
            </w:pPr>
            <w:r>
              <w:rPr>
                <w:sz w:val="16"/>
              </w:rPr>
              <w:t>$112,415.86</w:t>
            </w:r>
          </w:p>
        </w:tc>
        <w:tc>
          <w:tcPr>
            <w:tcW w:type="dxa" w:w="389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34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97</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79</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84</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482</w:t>
            </w:r>
          </w:p>
        </w:tc>
        <w:tc>
          <w:tcPr>
            <w:tcW w:type="dxa" w:w="1422"/>
          </w:tcPr>
          <w:p>
            <w:pPr>
              <w:spacing w:after="0"/>
              <w:jc w:val="right"/>
            </w:pPr>
            <w:r>
              <w:rPr>
                <w:sz w:val="16"/>
              </w:rPr>
              <w:t>25</w:t>
            </w:r>
          </w:p>
        </w:tc>
        <w:tc>
          <w:tcPr>
            <w:tcW w:type="dxa" w:w="1356"/>
          </w:tcPr>
          <w:p>
            <w:pPr>
              <w:spacing w:after="0"/>
              <w:jc w:val="right"/>
            </w:pPr>
            <w:r>
              <w:rPr>
                <w:sz w:val="16"/>
              </w:rPr>
              <w:t>9</w:t>
            </w:r>
          </w:p>
        </w:tc>
        <w:tc>
          <w:tcPr>
            <w:tcW w:type="dxa" w:w="963"/>
          </w:tcPr>
          <w:p>
            <w:pPr>
              <w:spacing w:after="0"/>
              <w:jc w:val="right"/>
            </w:pPr>
            <w:r>
              <w:rPr>
                <w:sz w:val="16"/>
              </w:rPr>
              <w:t>83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10 High Wind records and 15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117</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13</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97"/>
        <w:gridCol w:w="1443"/>
        <w:gridCol w:w="3209"/>
        <w:gridCol w:w="1121"/>
        <w:gridCol w:w="1836"/>
        <w:gridCol w:w="1042"/>
        <w:gridCol w:w="3028"/>
      </w:tblGrid>
      <w:tr>
        <w:trPr>
          <w:cantSplit/>
          <w:tblHeader/>
        </w:trPr>
        <w:tc>
          <w:tcPr>
            <w:tcW w:type="dxa" w:w="1037"/>
            <w:shd w:val="clear" w:color="auto" w:fill="E8E8E8"/>
          </w:tcPr>
          <w:p>
            <w:pPr>
              <w:spacing w:after="0"/>
              <w:jc w:val="left"/>
            </w:pPr>
            <w:r>
              <w:rPr>
                <w:b/>
                <w:sz w:val="16"/>
              </w:rPr>
              <w:t>Date</w:t>
            </w:r>
          </w:p>
        </w:tc>
        <w:tc>
          <w:tcPr>
            <w:tcW w:type="dxa" w:w="1397"/>
            <w:shd w:val="clear" w:color="auto" w:fill="E8E8E8"/>
          </w:tcPr>
          <w:p>
            <w:pPr>
              <w:spacing w:after="0"/>
              <w:jc w:val="left"/>
            </w:pPr>
            <w:r>
              <w:rPr>
                <w:b/>
                <w:sz w:val="16"/>
              </w:rPr>
              <w:t>Event type</w:t>
            </w:r>
          </w:p>
        </w:tc>
        <w:tc>
          <w:tcPr>
            <w:tcW w:type="dxa" w:w="1443"/>
            <w:shd w:val="clear" w:color="auto" w:fill="E8E8E8"/>
          </w:tcPr>
          <w:p>
            <w:pPr>
              <w:spacing w:after="0"/>
              <w:jc w:val="left"/>
            </w:pPr>
            <w:r>
              <w:rPr>
                <w:b/>
                <w:sz w:val="16"/>
              </w:rPr>
              <w:t>Magnitude or extent</w:t>
            </w:r>
          </w:p>
        </w:tc>
        <w:tc>
          <w:tcPr>
            <w:tcW w:type="dxa" w:w="3209"/>
            <w:shd w:val="clear" w:color="auto" w:fill="E8E8E8"/>
          </w:tcPr>
          <w:p>
            <w:pPr>
              <w:spacing w:after="0"/>
              <w:jc w:val="left"/>
            </w:pPr>
            <w:r>
              <w:rPr>
                <w:b/>
                <w:sz w:val="16"/>
              </w:rPr>
              <w:t>Damage</w:t>
            </w:r>
          </w:p>
          <w:p>
            <w:pPr>
              <w:spacing w:after="0"/>
              <w:jc w:val="left"/>
            </w:pPr>
            <w:r>
              <w:rPr>
                <w:i/>
                <w:color w:val="555555"/>
                <w:sz w:val="14"/>
              </w:rPr>
              <w:t>nominal dollars</w:t>
            </w:r>
          </w:p>
        </w:tc>
        <w:tc>
          <w:tcPr>
            <w:tcW w:type="dxa" w:w="112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6"/>
            <w:shd w:val="clear" w:color="auto" w:fill="E8E8E8"/>
          </w:tcPr>
          <w:p>
            <w:pPr>
              <w:spacing w:after="0"/>
              <w:jc w:val="left"/>
            </w:pPr>
            <w:r>
              <w:rPr>
                <w:b/>
                <w:sz w:val="16"/>
              </w:rPr>
              <w:t>Location</w:t>
            </w:r>
          </w:p>
        </w:tc>
        <w:tc>
          <w:tcPr>
            <w:tcW w:type="dxa" w:w="1042"/>
            <w:shd w:val="clear" w:color="auto" w:fill="E8E8E8"/>
          </w:tcPr>
          <w:p>
            <w:pPr>
              <w:spacing w:after="0"/>
              <w:jc w:val="left"/>
            </w:pPr>
            <w:r>
              <w:rPr>
                <w:b/>
                <w:sz w:val="16"/>
              </w:rPr>
              <w:t>Flags</w:t>
            </w:r>
          </w:p>
        </w:tc>
        <w:tc>
          <w:tcPr>
            <w:tcW w:type="dxa" w:w="302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2026-02-07</w:t>
            </w:r>
          </w:p>
        </w:tc>
        <w:tc>
          <w:tcPr>
            <w:tcW w:type="dxa" w:w="1397"/>
          </w:tcPr>
          <w:p>
            <w:pPr>
              <w:spacing w:after="0"/>
              <w:jc w:val="left"/>
            </w:pPr>
            <w:r>
              <w:rPr>
                <w:sz w:val="16"/>
              </w:rPr>
              <w:t>High Wind</w:t>
            </w:r>
          </w:p>
        </w:tc>
        <w:tc>
          <w:tcPr>
            <w:tcW w:type="dxa" w:w="1443"/>
          </w:tcPr>
          <w:p>
            <w:pPr>
              <w:spacing w:after="0"/>
              <w:jc w:val="left"/>
            </w:pPr>
            <w:r>
              <w:rPr>
                <w:sz w:val="16"/>
              </w:rPr>
              <w:t>56 kt (64 mph) measured gust</w:t>
            </w:r>
          </w:p>
        </w:tc>
        <w:tc>
          <w:tcPr>
            <w:tcW w:type="dxa" w:w="3209"/>
          </w:tcPr>
          <w:p>
            <w:pPr>
              <w:spacing w:after="0"/>
              <w:jc w:val="left"/>
            </w:pPr>
            <w:r>
              <w:rPr>
                <w:sz w:val="16"/>
              </w:rPr>
              <w:t>$0 property; $0 crops, reported for the zone (2026 dollars)</w:t>
            </w:r>
          </w:p>
        </w:tc>
        <w:tc>
          <w:tcPr>
            <w:tcW w:type="dxa" w:w="1121"/>
          </w:tcPr>
          <w:p>
            <w:pPr>
              <w:spacing w:after="0"/>
              <w:jc w:val="right"/>
            </w:pPr>
            <w:r>
              <w:rPr>
                <w:sz w:val="16"/>
              </w:rPr>
              <w:t>0, 0</w:t>
            </w:r>
          </w:p>
        </w:tc>
        <w:tc>
          <w:tcPr>
            <w:tcW w:type="dxa" w:w="1836"/>
          </w:tcPr>
          <w:p>
            <w:pPr>
              <w:spacing w:after="0"/>
              <w:jc w:val="left"/>
            </w:pPr>
            <w:r>
              <w:rPr>
                <w:sz w:val="16"/>
              </w:rPr>
              <w:t>NWS zone MDZ016 (CHARLES), zone-level: may include parts of neighboring counties</w:t>
            </w:r>
          </w:p>
        </w:tc>
        <w:tc>
          <w:tcPr>
            <w:tcW w:type="dxa" w:w="1042"/>
          </w:tcPr>
          <w:p>
            <w:pPr>
              <w:spacing w:after="0"/>
              <w:jc w:val="left"/>
            </w:pPr>
            <w:r>
              <w:rPr>
                <w:sz w:val="16"/>
              </w:rPr>
              <w:t>new since last plan; within last 5 years</w:t>
            </w:r>
          </w:p>
        </w:tc>
        <w:tc>
          <w:tcPr>
            <w:tcW w:type="dxa" w:w="302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2026-01-23</w:t>
            </w:r>
          </w:p>
        </w:tc>
        <w:tc>
          <w:tcPr>
            <w:tcW w:type="dxa" w:w="1397"/>
          </w:tcPr>
          <w:p>
            <w:pPr>
              <w:spacing w:after="0"/>
              <w:jc w:val="left"/>
            </w:pPr>
            <w:r>
              <w:rPr>
                <w:sz w:val="16"/>
              </w:rPr>
              <w:t>Extreme Cold/Wind Chill</w:t>
            </w:r>
          </w:p>
        </w:tc>
        <w:tc>
          <w:tcPr>
            <w:tcW w:type="dxa" w:w="1443"/>
          </w:tcPr>
          <w:p>
            <w:pPr>
              <w:spacing w:after="0"/>
              <w:jc w:val="left"/>
            </w:pPr>
          </w:p>
        </w:tc>
        <w:tc>
          <w:tcPr>
            <w:tcW w:type="dxa" w:w="3209"/>
          </w:tcPr>
          <w:p>
            <w:pPr>
              <w:spacing w:after="0"/>
              <w:jc w:val="left"/>
            </w:pPr>
            <w:r>
              <w:rPr>
                <w:sz w:val="16"/>
              </w:rPr>
              <w:t>$0 property; $0 crops, reported for the zone (2026 dollars)</w:t>
            </w:r>
          </w:p>
        </w:tc>
        <w:tc>
          <w:tcPr>
            <w:tcW w:type="dxa" w:w="1121"/>
          </w:tcPr>
          <w:p>
            <w:pPr>
              <w:spacing w:after="0"/>
              <w:jc w:val="right"/>
            </w:pPr>
            <w:r>
              <w:rPr>
                <w:sz w:val="16"/>
              </w:rPr>
              <w:t>0, 0</w:t>
            </w:r>
          </w:p>
        </w:tc>
        <w:tc>
          <w:tcPr>
            <w:tcW w:type="dxa" w:w="1836"/>
          </w:tcPr>
          <w:p>
            <w:pPr>
              <w:spacing w:after="0"/>
              <w:jc w:val="left"/>
            </w:pPr>
            <w:r>
              <w:rPr>
                <w:sz w:val="16"/>
              </w:rPr>
              <w:t>NWS zone MDZ016 (CHARLES), zone-level: may include parts of neighboring counties</w:t>
            </w:r>
          </w:p>
        </w:tc>
        <w:tc>
          <w:tcPr>
            <w:tcW w:type="dxa" w:w="1042"/>
          </w:tcPr>
          <w:p>
            <w:pPr>
              <w:spacing w:after="0"/>
              <w:jc w:val="left"/>
            </w:pPr>
            <w:r>
              <w:rPr>
                <w:sz w:val="16"/>
              </w:rPr>
              <w:t>new since last plan; within last 5 years</w:t>
            </w:r>
          </w:p>
        </w:tc>
        <w:tc>
          <w:tcPr>
            <w:tcW w:type="dxa" w:w="302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2003-09-18</w:t>
            </w:r>
          </w:p>
        </w:tc>
        <w:tc>
          <w:tcPr>
            <w:tcW w:type="dxa" w:w="1397"/>
          </w:tcPr>
          <w:p>
            <w:pPr>
              <w:spacing w:after="0"/>
              <w:jc w:val="left"/>
            </w:pPr>
            <w:r>
              <w:rPr>
                <w:sz w:val="16"/>
              </w:rPr>
              <w:t>Tropical Storm</w:t>
            </w:r>
          </w:p>
        </w:tc>
        <w:tc>
          <w:tcPr>
            <w:tcW w:type="dxa" w:w="1443"/>
          </w:tcPr>
          <w:p>
            <w:pPr>
              <w:spacing w:after="0"/>
              <w:jc w:val="left"/>
            </w:pPr>
          </w:p>
        </w:tc>
        <w:tc>
          <w:tcPr>
            <w:tcW w:type="dxa" w:w="3209"/>
          </w:tcPr>
          <w:p>
            <w:pPr>
              <w:spacing w:after="0"/>
              <w:jc w:val="left"/>
            </w:pPr>
            <w:r>
              <w:rPr>
                <w:sz w:val="16"/>
              </w:rPr>
              <w:t>$5,700,000 property; $10,000 crops, reported for the zone (2003 dollars)</w:t>
            </w:r>
          </w:p>
        </w:tc>
        <w:tc>
          <w:tcPr>
            <w:tcW w:type="dxa" w:w="1121"/>
          </w:tcPr>
          <w:p>
            <w:pPr>
              <w:spacing w:after="0"/>
              <w:jc w:val="right"/>
            </w:pPr>
            <w:r>
              <w:rPr>
                <w:sz w:val="16"/>
              </w:rPr>
              <w:t>0, 41</w:t>
            </w:r>
          </w:p>
        </w:tc>
        <w:tc>
          <w:tcPr>
            <w:tcW w:type="dxa" w:w="1836"/>
          </w:tcPr>
          <w:p>
            <w:pPr>
              <w:spacing w:after="0"/>
              <w:jc w:val="left"/>
            </w:pPr>
            <w:r>
              <w:rPr>
                <w:sz w:val="16"/>
              </w:rPr>
              <w:t>NWS zone MDZ016 (CHARLES), zone-level: may include parts of neighboring counties</w:t>
            </w:r>
          </w:p>
        </w:tc>
        <w:tc>
          <w:tcPr>
            <w:tcW w:type="dxa" w:w="1042"/>
          </w:tcPr>
          <w:p>
            <w:pPr>
              <w:spacing w:after="0"/>
              <w:jc w:val="left"/>
            </w:pPr>
          </w:p>
        </w:tc>
        <w:tc>
          <w:tcPr>
            <w:tcW w:type="dxa" w:w="3028"/>
          </w:tcPr>
          <w:p>
            <w:pPr>
              <w:spacing w:after="0"/>
              <w:jc w:val="left"/>
            </w:pPr>
            <w:r>
              <w:rPr>
                <w:sz w:val="16"/>
              </w:rPr>
              <w:t>deaths or injuries recorded</w:t>
            </w:r>
          </w:p>
        </w:tc>
      </w:tr>
      <w:tr>
        <w:trPr>
          <w:cantSplit/>
        </w:trPr>
        <w:tc>
          <w:tcPr>
            <w:tcW w:type="dxa" w:w="1037"/>
          </w:tcPr>
          <w:p>
            <w:pPr>
              <w:spacing w:after="0"/>
              <w:jc w:val="left"/>
            </w:pPr>
            <w:r>
              <w:rPr>
                <w:sz w:val="16"/>
              </w:rPr>
              <w:t>2002-08-12</w:t>
            </w:r>
          </w:p>
        </w:tc>
        <w:tc>
          <w:tcPr>
            <w:tcW w:type="dxa" w:w="1397"/>
          </w:tcPr>
          <w:p>
            <w:pPr>
              <w:spacing w:after="0"/>
              <w:jc w:val="left"/>
            </w:pPr>
            <w:r>
              <w:rPr>
                <w:sz w:val="16"/>
              </w:rPr>
              <w:t>Heat</w:t>
            </w:r>
          </w:p>
        </w:tc>
        <w:tc>
          <w:tcPr>
            <w:tcW w:type="dxa" w:w="1443"/>
          </w:tcPr>
          <w:p>
            <w:pPr>
              <w:spacing w:after="0"/>
              <w:jc w:val="left"/>
            </w:pPr>
          </w:p>
        </w:tc>
        <w:tc>
          <w:tcPr>
            <w:tcW w:type="dxa" w:w="3209"/>
          </w:tcPr>
          <w:p>
            <w:pPr>
              <w:spacing w:after="0"/>
              <w:jc w:val="left"/>
            </w:pPr>
            <w:r>
              <w:rPr>
                <w:sz w:val="16"/>
              </w:rPr>
              <w:t>damage not reported</w:t>
            </w:r>
          </w:p>
        </w:tc>
        <w:tc>
          <w:tcPr>
            <w:tcW w:type="dxa" w:w="1121"/>
          </w:tcPr>
          <w:p>
            <w:pPr>
              <w:spacing w:after="0"/>
              <w:jc w:val="right"/>
            </w:pPr>
            <w:r>
              <w:rPr>
                <w:sz w:val="16"/>
              </w:rPr>
              <w:t>0, 0</w:t>
            </w:r>
          </w:p>
        </w:tc>
        <w:tc>
          <w:tcPr>
            <w:tcW w:type="dxa" w:w="1836"/>
          </w:tcPr>
          <w:p>
            <w:pPr>
              <w:spacing w:after="0"/>
              <w:jc w:val="left"/>
            </w:pPr>
            <w:r>
              <w:rPr>
                <w:sz w:val="16"/>
              </w:rPr>
              <w:t>NWS zone MDZ016 (CHARLES), zone-level: may include parts of neighboring counties</w:t>
            </w:r>
          </w:p>
        </w:tc>
        <w:tc>
          <w:tcPr>
            <w:tcW w:type="dxa" w:w="1042"/>
          </w:tcPr>
          <w:p>
            <w:pPr>
              <w:spacing w:after="0"/>
              <w:jc w:val="left"/>
            </w:pPr>
          </w:p>
        </w:tc>
        <w:tc>
          <w:tcPr>
            <w:tcW w:type="dxa" w:w="3028"/>
          </w:tcPr>
          <w:p>
            <w:pPr>
              <w:spacing w:after="0"/>
              <w:jc w:val="left"/>
            </w:pPr>
            <w:r>
              <w:rPr>
                <w:sz w:val="16"/>
              </w:rPr>
              <w:t>B1-c worst recorded: Excessive Heat, Heat</w:t>
            </w:r>
          </w:p>
        </w:tc>
      </w:tr>
      <w:tr>
        <w:trPr>
          <w:cantSplit/>
        </w:trPr>
        <w:tc>
          <w:tcPr>
            <w:tcW w:type="dxa" w:w="1037"/>
          </w:tcPr>
          <w:p>
            <w:pPr>
              <w:spacing w:after="0"/>
              <w:jc w:val="left"/>
            </w:pPr>
            <w:r>
              <w:rPr>
                <w:sz w:val="16"/>
              </w:rPr>
              <w:t>2002-04-28</w:t>
            </w:r>
          </w:p>
        </w:tc>
        <w:tc>
          <w:tcPr>
            <w:tcW w:type="dxa" w:w="1397"/>
          </w:tcPr>
          <w:p>
            <w:pPr>
              <w:spacing w:after="0"/>
              <w:jc w:val="left"/>
            </w:pPr>
            <w:r>
              <w:rPr>
                <w:sz w:val="16"/>
              </w:rPr>
              <w:t>Hail</w:t>
            </w:r>
          </w:p>
        </w:tc>
        <w:tc>
          <w:tcPr>
            <w:tcW w:type="dxa" w:w="1443"/>
          </w:tcPr>
          <w:p>
            <w:pPr>
              <w:spacing w:after="0"/>
              <w:jc w:val="left"/>
            </w:pPr>
            <w:r>
              <w:rPr>
                <w:sz w:val="16"/>
              </w:rPr>
              <w:t>4.5 in</w:t>
            </w:r>
          </w:p>
        </w:tc>
        <w:tc>
          <w:tcPr>
            <w:tcW w:type="dxa" w:w="3209"/>
          </w:tcPr>
          <w:p>
            <w:pPr>
              <w:spacing w:after="0"/>
              <w:jc w:val="left"/>
            </w:pPr>
            <w:r>
              <w:rPr>
                <w:sz w:val="16"/>
              </w:rPr>
              <w:t>damage not reported</w:t>
            </w:r>
          </w:p>
        </w:tc>
        <w:tc>
          <w:tcPr>
            <w:tcW w:type="dxa" w:w="1121"/>
          </w:tcPr>
          <w:p>
            <w:pPr>
              <w:spacing w:after="0"/>
              <w:jc w:val="right"/>
            </w:pPr>
            <w:r>
              <w:rPr>
                <w:sz w:val="16"/>
              </w:rPr>
              <w:t>0, 0</w:t>
            </w:r>
          </w:p>
        </w:tc>
        <w:tc>
          <w:tcPr>
            <w:tcW w:type="dxa" w:w="1836"/>
          </w:tcPr>
          <w:p>
            <w:pPr>
              <w:spacing w:after="0"/>
              <w:jc w:val="left"/>
            </w:pPr>
            <w:r>
              <w:rPr>
                <w:sz w:val="16"/>
              </w:rPr>
              <w:t>LA PLATA</w:t>
            </w:r>
          </w:p>
        </w:tc>
        <w:tc>
          <w:tcPr>
            <w:tcW w:type="dxa" w:w="1042"/>
          </w:tcPr>
          <w:p>
            <w:pPr>
              <w:spacing w:after="0"/>
              <w:jc w:val="left"/>
            </w:pPr>
          </w:p>
        </w:tc>
        <w:tc>
          <w:tcPr>
            <w:tcW w:type="dxa" w:w="3028"/>
          </w:tcPr>
          <w:p>
            <w:pPr>
              <w:spacing w:after="0"/>
              <w:jc w:val="left"/>
            </w:pPr>
            <w:r>
              <w:rPr>
                <w:sz w:val="16"/>
              </w:rPr>
              <w:t>B1-c worst recorded: Hail</w:t>
            </w:r>
          </w:p>
        </w:tc>
      </w:tr>
      <w:tr>
        <w:trPr>
          <w:cantSplit/>
        </w:trPr>
        <w:tc>
          <w:tcPr>
            <w:tcW w:type="dxa" w:w="1037"/>
          </w:tcPr>
          <w:p>
            <w:pPr>
              <w:spacing w:after="0"/>
              <w:jc w:val="left"/>
            </w:pPr>
            <w:r>
              <w:rPr>
                <w:sz w:val="16"/>
              </w:rPr>
              <w:t>2002-04-28</w:t>
            </w:r>
          </w:p>
        </w:tc>
        <w:tc>
          <w:tcPr>
            <w:tcW w:type="dxa" w:w="1397"/>
          </w:tcPr>
          <w:p>
            <w:pPr>
              <w:spacing w:after="0"/>
              <w:jc w:val="left"/>
            </w:pPr>
            <w:r>
              <w:rPr>
                <w:sz w:val="16"/>
              </w:rPr>
              <w:t>Tornado</w:t>
            </w:r>
          </w:p>
        </w:tc>
        <w:tc>
          <w:tcPr>
            <w:tcW w:type="dxa" w:w="1443"/>
          </w:tcPr>
          <w:p>
            <w:pPr>
              <w:spacing w:after="0"/>
              <w:jc w:val="left"/>
            </w:pPr>
            <w:r>
              <w:rPr>
                <w:sz w:val="16"/>
              </w:rPr>
              <w:t>F4, 24 mi within this county, 650 yd wide</w:t>
            </w:r>
          </w:p>
        </w:tc>
        <w:tc>
          <w:tcPr>
            <w:tcW w:type="dxa" w:w="3209"/>
          </w:tcPr>
          <w:p>
            <w:pPr>
              <w:spacing w:after="0"/>
              <w:jc w:val="left"/>
            </w:pPr>
            <w:r>
              <w:rPr>
                <w:sz w:val="16"/>
              </w:rPr>
              <w:t>$114,000,000 property; crops not reported (2002 dollars)</w:t>
            </w:r>
          </w:p>
        </w:tc>
        <w:tc>
          <w:tcPr>
            <w:tcW w:type="dxa" w:w="1121"/>
          </w:tcPr>
          <w:p>
            <w:pPr>
              <w:spacing w:after="0"/>
              <w:jc w:val="right"/>
            </w:pPr>
            <w:r>
              <w:rPr>
                <w:sz w:val="16"/>
              </w:rPr>
              <w:t>1, 122</w:t>
            </w:r>
          </w:p>
        </w:tc>
        <w:tc>
          <w:tcPr>
            <w:tcW w:type="dxa" w:w="1836"/>
          </w:tcPr>
          <w:p>
            <w:pPr>
              <w:spacing w:after="0"/>
              <w:jc w:val="left"/>
            </w:pPr>
            <w:r>
              <w:rPr>
                <w:sz w:val="16"/>
              </w:rPr>
              <w:t>RISON</w:t>
            </w:r>
          </w:p>
        </w:tc>
        <w:tc>
          <w:tcPr>
            <w:tcW w:type="dxa" w:w="1042"/>
          </w:tcPr>
          <w:p>
            <w:pPr>
              <w:spacing w:after="0"/>
              <w:jc w:val="left"/>
            </w:pPr>
          </w:p>
        </w:tc>
        <w:tc>
          <w:tcPr>
            <w:tcW w:type="dxa" w:w="3028"/>
          </w:tcPr>
          <w:p>
            <w:pPr>
              <w:spacing w:after="0"/>
              <w:jc w:val="left"/>
            </w:pPr>
            <w:r>
              <w:rPr>
                <w:sz w:val="16"/>
              </w:rPr>
              <w:t>deaths or injuries recorded</w:t>
            </w:r>
          </w:p>
        </w:tc>
      </w:tr>
      <w:tr>
        <w:trPr>
          <w:cantSplit/>
        </w:trPr>
        <w:tc>
          <w:tcPr>
            <w:tcW w:type="dxa" w:w="1037"/>
          </w:tcPr>
          <w:p>
            <w:pPr>
              <w:spacing w:after="0"/>
              <w:jc w:val="left"/>
            </w:pPr>
            <w:r>
              <w:rPr>
                <w:sz w:val="16"/>
              </w:rPr>
              <w:t>2000-07-10</w:t>
            </w:r>
          </w:p>
        </w:tc>
        <w:tc>
          <w:tcPr>
            <w:tcW w:type="dxa" w:w="1397"/>
          </w:tcPr>
          <w:p>
            <w:pPr>
              <w:spacing w:after="0"/>
              <w:jc w:val="left"/>
            </w:pPr>
            <w:r>
              <w:rPr>
                <w:sz w:val="16"/>
              </w:rPr>
              <w:t>Lightning</w:t>
            </w:r>
          </w:p>
        </w:tc>
        <w:tc>
          <w:tcPr>
            <w:tcW w:type="dxa" w:w="1443"/>
          </w:tcPr>
          <w:p>
            <w:pPr>
              <w:spacing w:after="0"/>
              <w:jc w:val="left"/>
            </w:pPr>
          </w:p>
        </w:tc>
        <w:tc>
          <w:tcPr>
            <w:tcW w:type="dxa" w:w="3209"/>
          </w:tcPr>
          <w:p>
            <w:pPr>
              <w:spacing w:after="0"/>
              <w:jc w:val="left"/>
            </w:pPr>
            <w:r>
              <w:rPr>
                <w:sz w:val="16"/>
              </w:rPr>
              <w:t>$50,000 property; crops not reported (2000 dollars)</w:t>
            </w:r>
          </w:p>
        </w:tc>
        <w:tc>
          <w:tcPr>
            <w:tcW w:type="dxa" w:w="1121"/>
          </w:tcPr>
          <w:p>
            <w:pPr>
              <w:spacing w:after="0"/>
              <w:jc w:val="right"/>
            </w:pPr>
            <w:r>
              <w:rPr>
                <w:sz w:val="16"/>
              </w:rPr>
              <w:t>0, 0</w:t>
            </w:r>
          </w:p>
        </w:tc>
        <w:tc>
          <w:tcPr>
            <w:tcW w:type="dxa" w:w="1836"/>
          </w:tcPr>
          <w:p>
            <w:pPr>
              <w:spacing w:after="0"/>
              <w:jc w:val="left"/>
            </w:pPr>
            <w:r>
              <w:rPr>
                <w:sz w:val="16"/>
              </w:rPr>
              <w:t>BRYANS ROAD</w:t>
            </w:r>
          </w:p>
        </w:tc>
        <w:tc>
          <w:tcPr>
            <w:tcW w:type="dxa" w:w="1042"/>
          </w:tcPr>
          <w:p>
            <w:pPr>
              <w:spacing w:after="0"/>
              <w:jc w:val="left"/>
            </w:pPr>
          </w:p>
        </w:tc>
        <w:tc>
          <w:tcPr>
            <w:tcW w:type="dxa" w:w="3028"/>
          </w:tcPr>
          <w:p>
            <w:pPr>
              <w:spacing w:after="0"/>
              <w:jc w:val="left"/>
            </w:pPr>
            <w:r>
              <w:rPr>
                <w:sz w:val="16"/>
              </w:rPr>
              <w:t>B1-c worst recorded: Lightning</w:t>
            </w:r>
          </w:p>
        </w:tc>
      </w:tr>
      <w:tr>
        <w:trPr>
          <w:cantSplit/>
        </w:trPr>
        <w:tc>
          <w:tcPr>
            <w:tcW w:type="dxa" w:w="1037"/>
          </w:tcPr>
          <w:p>
            <w:pPr>
              <w:spacing w:after="0"/>
              <w:jc w:val="left"/>
            </w:pPr>
            <w:r>
              <w:rPr>
                <w:sz w:val="16"/>
              </w:rPr>
              <w:t>2000-06-15</w:t>
            </w:r>
          </w:p>
        </w:tc>
        <w:tc>
          <w:tcPr>
            <w:tcW w:type="dxa" w:w="1397"/>
          </w:tcPr>
          <w:p>
            <w:pPr>
              <w:spacing w:after="0"/>
              <w:jc w:val="left"/>
            </w:pPr>
            <w:r>
              <w:rPr>
                <w:sz w:val="16"/>
              </w:rPr>
              <w:t>Thunderstorm Wind</w:t>
            </w:r>
          </w:p>
        </w:tc>
        <w:tc>
          <w:tcPr>
            <w:tcW w:type="dxa" w:w="1443"/>
          </w:tcPr>
          <w:p>
            <w:pPr>
              <w:spacing w:after="0"/>
              <w:jc w:val="left"/>
            </w:pPr>
            <w:r>
              <w:rPr>
                <w:sz w:val="16"/>
              </w:rPr>
              <w:t>speed not recorded</w:t>
            </w:r>
          </w:p>
        </w:tc>
        <w:tc>
          <w:tcPr>
            <w:tcW w:type="dxa" w:w="3209"/>
          </w:tcPr>
          <w:p>
            <w:pPr>
              <w:spacing w:after="0"/>
              <w:jc w:val="left"/>
            </w:pPr>
            <w:r>
              <w:rPr>
                <w:sz w:val="16"/>
              </w:rPr>
              <w:t>$5,000 property; crops not reported (2000 dollars)</w:t>
            </w:r>
          </w:p>
        </w:tc>
        <w:tc>
          <w:tcPr>
            <w:tcW w:type="dxa" w:w="1121"/>
          </w:tcPr>
          <w:p>
            <w:pPr>
              <w:spacing w:after="0"/>
              <w:jc w:val="right"/>
            </w:pPr>
            <w:r>
              <w:rPr>
                <w:sz w:val="16"/>
              </w:rPr>
              <w:t>1, 0</w:t>
            </w:r>
          </w:p>
        </w:tc>
        <w:tc>
          <w:tcPr>
            <w:tcW w:type="dxa" w:w="1836"/>
          </w:tcPr>
          <w:p>
            <w:pPr>
              <w:spacing w:after="0"/>
              <w:jc w:val="left"/>
            </w:pPr>
            <w:r>
              <w:rPr>
                <w:sz w:val="16"/>
              </w:rPr>
              <w:t>LA PLATA</w:t>
            </w:r>
          </w:p>
        </w:tc>
        <w:tc>
          <w:tcPr>
            <w:tcW w:type="dxa" w:w="1042"/>
          </w:tcPr>
          <w:p>
            <w:pPr>
              <w:spacing w:after="0"/>
              <w:jc w:val="left"/>
            </w:pPr>
          </w:p>
        </w:tc>
        <w:tc>
          <w:tcPr>
            <w:tcW w:type="dxa" w:w="3028"/>
          </w:tcPr>
          <w:p>
            <w:pPr>
              <w:spacing w:after="0"/>
              <w:jc w:val="left"/>
            </w:pPr>
            <w:r>
              <w:rPr>
                <w:sz w:val="16"/>
              </w:rPr>
              <w:t>deaths or injuries recorded</w:t>
            </w:r>
          </w:p>
        </w:tc>
      </w:tr>
      <w:tr>
        <w:trPr>
          <w:cantSplit/>
        </w:trPr>
        <w:tc>
          <w:tcPr>
            <w:tcW w:type="dxa" w:w="1037"/>
          </w:tcPr>
          <w:p>
            <w:pPr>
              <w:spacing w:after="0"/>
              <w:jc w:val="left"/>
            </w:pPr>
            <w:r>
              <w:rPr>
                <w:sz w:val="16"/>
              </w:rPr>
              <w:t>1999-08-25</w:t>
            </w:r>
          </w:p>
        </w:tc>
        <w:tc>
          <w:tcPr>
            <w:tcW w:type="dxa" w:w="1397"/>
          </w:tcPr>
          <w:p>
            <w:pPr>
              <w:spacing w:after="0"/>
              <w:jc w:val="left"/>
            </w:pPr>
            <w:r>
              <w:rPr>
                <w:sz w:val="16"/>
              </w:rPr>
              <w:t>Flash Flood</w:t>
            </w:r>
          </w:p>
        </w:tc>
        <w:tc>
          <w:tcPr>
            <w:tcW w:type="dxa" w:w="1443"/>
          </w:tcPr>
          <w:p>
            <w:pPr>
              <w:spacing w:after="0"/>
              <w:jc w:val="left"/>
            </w:pPr>
          </w:p>
        </w:tc>
        <w:tc>
          <w:tcPr>
            <w:tcW w:type="dxa" w:w="3209"/>
          </w:tcPr>
          <w:p>
            <w:pPr>
              <w:spacing w:after="0"/>
              <w:jc w:val="left"/>
            </w:pPr>
            <w:r>
              <w:rPr>
                <w:sz w:val="16"/>
              </w:rPr>
              <w:t>$200,000 property; crops not reported (1999 dollars)</w:t>
            </w:r>
          </w:p>
        </w:tc>
        <w:tc>
          <w:tcPr>
            <w:tcW w:type="dxa" w:w="1121"/>
          </w:tcPr>
          <w:p>
            <w:pPr>
              <w:spacing w:after="0"/>
              <w:jc w:val="right"/>
            </w:pPr>
            <w:r>
              <w:rPr>
                <w:sz w:val="16"/>
              </w:rPr>
              <w:t>0, 0</w:t>
            </w:r>
          </w:p>
        </w:tc>
        <w:tc>
          <w:tcPr>
            <w:tcW w:type="dxa" w:w="1836"/>
          </w:tcPr>
          <w:p>
            <w:pPr>
              <w:spacing w:after="0"/>
              <w:jc w:val="left"/>
            </w:pPr>
            <w:r>
              <w:rPr>
                <w:sz w:val="16"/>
              </w:rPr>
              <w:t>COUNTYWIDE</w:t>
            </w:r>
          </w:p>
        </w:tc>
        <w:tc>
          <w:tcPr>
            <w:tcW w:type="dxa" w:w="1042"/>
          </w:tcPr>
          <w:p>
            <w:pPr>
              <w:spacing w:after="0"/>
              <w:jc w:val="left"/>
            </w:pPr>
          </w:p>
        </w:tc>
        <w:tc>
          <w:tcPr>
            <w:tcW w:type="dxa" w:w="302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1999-05-01</w:t>
            </w:r>
          </w:p>
        </w:tc>
        <w:tc>
          <w:tcPr>
            <w:tcW w:type="dxa" w:w="1397"/>
          </w:tcPr>
          <w:p>
            <w:pPr>
              <w:spacing w:after="0"/>
              <w:jc w:val="left"/>
            </w:pPr>
            <w:r>
              <w:rPr>
                <w:sz w:val="16"/>
              </w:rPr>
              <w:t>Drought</w:t>
            </w:r>
          </w:p>
        </w:tc>
        <w:tc>
          <w:tcPr>
            <w:tcW w:type="dxa" w:w="1443"/>
          </w:tcPr>
          <w:p>
            <w:pPr>
              <w:spacing w:after="0"/>
              <w:jc w:val="left"/>
            </w:pPr>
          </w:p>
        </w:tc>
        <w:tc>
          <w:tcPr>
            <w:tcW w:type="dxa" w:w="3209"/>
          </w:tcPr>
          <w:p>
            <w:pPr>
              <w:spacing w:after="0"/>
              <w:jc w:val="left"/>
            </w:pPr>
            <w:r>
              <w:rPr>
                <w:sz w:val="16"/>
              </w:rPr>
              <w:t>damage not reported</w:t>
            </w:r>
          </w:p>
        </w:tc>
        <w:tc>
          <w:tcPr>
            <w:tcW w:type="dxa" w:w="1121"/>
          </w:tcPr>
          <w:p>
            <w:pPr>
              <w:spacing w:after="0"/>
              <w:jc w:val="right"/>
            </w:pPr>
            <w:r>
              <w:rPr>
                <w:sz w:val="16"/>
              </w:rPr>
              <w:t>0, 0</w:t>
            </w:r>
          </w:p>
        </w:tc>
        <w:tc>
          <w:tcPr>
            <w:tcW w:type="dxa" w:w="1836"/>
          </w:tcPr>
          <w:p>
            <w:pPr>
              <w:spacing w:after="0"/>
              <w:jc w:val="left"/>
            </w:pPr>
            <w:r>
              <w:rPr>
                <w:sz w:val="16"/>
              </w:rPr>
              <w:t>NWS zone MDZ016 (CHARLES), zone-level: may include parts of neighboring counties</w:t>
            </w:r>
          </w:p>
        </w:tc>
        <w:tc>
          <w:tcPr>
            <w:tcW w:type="dxa" w:w="1042"/>
          </w:tcPr>
          <w:p>
            <w:pPr>
              <w:spacing w:after="0"/>
              <w:jc w:val="left"/>
            </w:pPr>
          </w:p>
        </w:tc>
        <w:tc>
          <w:tcPr>
            <w:tcW w:type="dxa" w:w="3028"/>
          </w:tcPr>
          <w:p>
            <w:pPr>
              <w:spacing w:after="0"/>
              <w:jc w:val="left"/>
            </w:pPr>
            <w:r>
              <w:rPr>
                <w:sz w:val="16"/>
              </w:rPr>
              <w:t>B1-c worst recorded: Drought</w:t>
            </w:r>
          </w:p>
        </w:tc>
      </w:tr>
      <w:tr>
        <w:trPr>
          <w:cantSplit/>
        </w:trPr>
        <w:tc>
          <w:tcPr>
            <w:tcW w:type="dxa" w:w="1037"/>
          </w:tcPr>
          <w:p>
            <w:pPr>
              <w:spacing w:after="0"/>
              <w:jc w:val="left"/>
            </w:pPr>
            <w:r>
              <w:rPr>
                <w:sz w:val="16"/>
              </w:rPr>
              <w:t>1996-09-06</w:t>
            </w:r>
          </w:p>
        </w:tc>
        <w:tc>
          <w:tcPr>
            <w:tcW w:type="dxa" w:w="1397"/>
          </w:tcPr>
          <w:p>
            <w:pPr>
              <w:spacing w:after="0"/>
              <w:jc w:val="left"/>
            </w:pPr>
            <w:r>
              <w:rPr>
                <w:sz w:val="16"/>
              </w:rPr>
              <w:t>Storm Surge/Tide</w:t>
            </w:r>
          </w:p>
        </w:tc>
        <w:tc>
          <w:tcPr>
            <w:tcW w:type="dxa" w:w="1443"/>
          </w:tcPr>
          <w:p>
            <w:pPr>
              <w:spacing w:after="0"/>
              <w:jc w:val="left"/>
            </w:pPr>
          </w:p>
        </w:tc>
        <w:tc>
          <w:tcPr>
            <w:tcW w:type="dxa" w:w="3209"/>
          </w:tcPr>
          <w:p>
            <w:pPr>
              <w:spacing w:after="0"/>
              <w:jc w:val="left"/>
            </w:pPr>
            <w:r>
              <w:rPr>
                <w:sz w:val="16"/>
              </w:rPr>
              <w:t>$1,600,000 property; $5,000 crops (1996 dollars)</w:t>
            </w:r>
          </w:p>
        </w:tc>
        <w:tc>
          <w:tcPr>
            <w:tcW w:type="dxa" w:w="1121"/>
          </w:tcPr>
          <w:p>
            <w:pPr>
              <w:spacing w:after="0"/>
              <w:jc w:val="right"/>
            </w:pPr>
            <w:r>
              <w:rPr>
                <w:sz w:val="16"/>
              </w:rPr>
              <w:t>0, 0</w:t>
            </w:r>
          </w:p>
        </w:tc>
        <w:tc>
          <w:tcPr>
            <w:tcW w:type="dxa" w:w="1836"/>
          </w:tcPr>
          <w:p>
            <w:pPr>
              <w:spacing w:after="0"/>
              <w:jc w:val="left"/>
            </w:pPr>
            <w:r>
              <w:rPr>
                <w:sz w:val="16"/>
              </w:rPr>
              <w:t>ALONG THE POTOMAC</w:t>
            </w:r>
          </w:p>
        </w:tc>
        <w:tc>
          <w:tcPr>
            <w:tcW w:type="dxa" w:w="1042"/>
          </w:tcPr>
          <w:p>
            <w:pPr>
              <w:spacing w:after="0"/>
              <w:jc w:val="left"/>
            </w:pPr>
          </w:p>
        </w:tc>
        <w:tc>
          <w:tcPr>
            <w:tcW w:type="dxa" w:w="3028"/>
          </w:tcPr>
          <w:p>
            <w:pPr>
              <w:spacing w:after="0"/>
              <w:jc w:val="left"/>
            </w:pPr>
            <w:r>
              <w:rPr>
                <w:sz w:val="16"/>
              </w:rPr>
              <w:t>B1-c worst recorded: Coastal Flood, Storm Surge/Tide</w:t>
            </w:r>
          </w:p>
        </w:tc>
      </w:tr>
      <w:tr>
        <w:trPr>
          <w:cantSplit/>
        </w:trPr>
        <w:tc>
          <w:tcPr>
            <w:tcW w:type="dxa" w:w="1037"/>
          </w:tcPr>
          <w:p>
            <w:pPr>
              <w:spacing w:after="0"/>
              <w:jc w:val="left"/>
            </w:pPr>
            <w:r>
              <w:rPr>
                <w:sz w:val="16"/>
              </w:rPr>
              <w:t>1994-06-21</w:t>
            </w:r>
          </w:p>
        </w:tc>
        <w:tc>
          <w:tcPr>
            <w:tcW w:type="dxa" w:w="1397"/>
          </w:tcPr>
          <w:p>
            <w:pPr>
              <w:spacing w:after="0"/>
              <w:jc w:val="left"/>
            </w:pPr>
            <w:r>
              <w:rPr>
                <w:sz w:val="16"/>
              </w:rPr>
              <w:t>Thunderstorm Wind</w:t>
            </w:r>
          </w:p>
        </w:tc>
        <w:tc>
          <w:tcPr>
            <w:tcW w:type="dxa" w:w="1443"/>
          </w:tcPr>
          <w:p>
            <w:pPr>
              <w:spacing w:after="0"/>
              <w:jc w:val="left"/>
            </w:pPr>
            <w:r>
              <w:rPr>
                <w:sz w:val="16"/>
              </w:rPr>
              <w:t>72 kt (83 mph), measurement type not recorded</w:t>
            </w:r>
          </w:p>
        </w:tc>
        <w:tc>
          <w:tcPr>
            <w:tcW w:type="dxa" w:w="3209"/>
          </w:tcPr>
          <w:p>
            <w:pPr>
              <w:spacing w:after="0"/>
              <w:jc w:val="left"/>
            </w:pPr>
            <w:r>
              <w:rPr>
                <w:sz w:val="16"/>
              </w:rPr>
              <w:t>damage not recorded (pre-1996 record)</w:t>
            </w:r>
          </w:p>
        </w:tc>
        <w:tc>
          <w:tcPr>
            <w:tcW w:type="dxa" w:w="1121"/>
          </w:tcPr>
          <w:p>
            <w:pPr>
              <w:spacing w:after="0"/>
              <w:jc w:val="right"/>
            </w:pPr>
            <w:r>
              <w:rPr>
                <w:sz w:val="16"/>
              </w:rPr>
              <w:t>0, 0</w:t>
            </w:r>
          </w:p>
        </w:tc>
        <w:tc>
          <w:tcPr>
            <w:tcW w:type="dxa" w:w="1836"/>
          </w:tcPr>
          <w:p>
            <w:pPr>
              <w:spacing w:after="0"/>
              <w:jc w:val="left"/>
            </w:pPr>
            <w:r>
              <w:rPr>
                <w:sz w:val="16"/>
              </w:rPr>
              <w:t>Countywide</w:t>
            </w:r>
          </w:p>
        </w:tc>
        <w:tc>
          <w:tcPr>
            <w:tcW w:type="dxa" w:w="1042"/>
          </w:tcPr>
          <w:p>
            <w:pPr>
              <w:spacing w:after="0"/>
              <w:jc w:val="left"/>
            </w:pPr>
          </w:p>
        </w:tc>
        <w:tc>
          <w:tcPr>
            <w:tcW w:type="dxa" w:w="3028"/>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(955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r>
              <w:rPr>
                <w:sz w:val="16"/>
              </w:rPr>
              <w:t>3.66</w:t>
            </w:r>
          </w:p>
        </w:tc>
        <w:tc>
          <w:tcPr>
            <w:tcW w:type="dxa" w:w="1449"/>
          </w:tcPr>
          <w:p>
            <w:pPr>
              <w:spacing w:after="0"/>
              <w:jc w:val="left"/>
            </w:pPr>
            <w:r>
              <w:rPr>
                <w:sz w:val="16"/>
              </w:rPr>
              <w:t>events per year at a location (modeled)</w:t>
            </w:r>
          </w:p>
        </w:tc>
        <w:tc>
          <w:tcPr>
            <w:tcW w:type="dxa" w:w="1571"/>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1.05</w:t>
            </w:r>
          </w:p>
        </w:tc>
        <w:tc>
          <w:tcPr>
            <w:tcW w:type="dxa" w:w="1449"/>
          </w:tcPr>
          <w:p>
            <w:pPr>
              <w:spacing w:after="0"/>
              <w:jc w:val="left"/>
            </w:pPr>
            <w:r>
              <w:rPr>
                <w:sz w:val="16"/>
              </w:rPr>
              <w:t>event-days per year</w:t>
            </w:r>
          </w:p>
        </w:tc>
        <w:tc>
          <w:tcPr>
            <w:tcW w:type="dxa" w:w="1571"/>
          </w:tcPr>
          <w:p>
            <w:pPr>
              <w:spacing w:after="0"/>
              <w:jc w:val="left"/>
            </w:pPr>
            <w:r>
              <w:rPr>
                <w:sz w:val="16"/>
              </w:rPr>
              <w:t>about 1.05 days per year</w:t>
            </w:r>
          </w:p>
        </w:tc>
        <w:tc>
          <w:tcPr>
            <w:tcW w:type="dxa" w:w="1037"/>
          </w:tcPr>
          <w:p>
            <w:pPr>
              <w:spacing w:after="0"/>
              <w:jc w:val="left"/>
            </w:pPr>
            <w:r>
              <w:rPr>
                <w:sz w:val="16"/>
              </w:rPr>
              <w:t>Likely</w:t>
            </w:r>
          </w:p>
        </w:tc>
        <w:tc>
          <w:tcPr>
            <w:tcW w:type="dxa" w:w="1743"/>
          </w:tcPr>
          <w:p>
            <w:pPr>
              <w:spacing w:after="0"/>
              <w:jc w:val="left"/>
            </w:pPr>
            <w:r>
              <w:rPr>
                <w:sz w:val="16"/>
              </w:rPr>
              <w:t>event-days in 7 of 30 years, 1996 to 2025 (23.3%)</w:t>
            </w:r>
          </w:p>
        </w:tc>
        <w:tc>
          <w:tcPr>
            <w:tcW w:type="dxa" w:w="1520"/>
          </w:tcPr>
          <w:p>
            <w:pPr>
              <w:spacing w:after="0"/>
              <w:jc w:val="right"/>
            </w:pPr>
            <w:r>
              <w:rPr>
                <w:sz w:val="16"/>
              </w:rPr>
              <w:t>20</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1.05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2.89</w:t>
            </w:r>
          </w:p>
        </w:tc>
        <w:tc>
          <w:tcPr>
            <w:tcW w:type="dxa" w:w="1449"/>
          </w:tcPr>
          <w:p>
            <w:pPr>
              <w:spacing w:after="0"/>
              <w:jc w:val="left"/>
            </w:pPr>
            <w:r>
              <w:rPr>
                <w:sz w:val="16"/>
              </w:rPr>
              <w:t>event-days per year</w:t>
            </w:r>
          </w:p>
        </w:tc>
        <w:tc>
          <w:tcPr>
            <w:tcW w:type="dxa" w:w="1571"/>
          </w:tcPr>
          <w:p>
            <w:pPr>
              <w:spacing w:after="0"/>
              <w:jc w:val="left"/>
            </w:pPr>
            <w:r>
              <w:rPr>
                <w:sz w:val="16"/>
              </w:rPr>
              <w:t>about 2.89 days per year</w:t>
            </w:r>
          </w:p>
        </w:tc>
        <w:tc>
          <w:tcPr>
            <w:tcW w:type="dxa" w:w="1037"/>
          </w:tcPr>
          <w:p>
            <w:pPr>
              <w:spacing w:after="0"/>
              <w:jc w:val="left"/>
            </w:pPr>
            <w:r>
              <w:rPr>
                <w:sz w:val="16"/>
              </w:rPr>
              <w:t>Likely</w:t>
            </w:r>
          </w:p>
        </w:tc>
        <w:tc>
          <w:tcPr>
            <w:tcW w:type="dxa" w:w="1743"/>
          </w:tcPr>
          <w:p>
            <w:pPr>
              <w:spacing w:after="0"/>
              <w:jc w:val="left"/>
            </w:pPr>
            <w:r>
              <w:rPr>
                <w:sz w:val="16"/>
              </w:rPr>
              <w:t>event-days in 3 of 30 years, 1996 to 2025 (10%)</w:t>
            </w:r>
          </w:p>
        </w:tc>
        <w:tc>
          <w:tcPr>
            <w:tcW w:type="dxa" w:w="1520"/>
          </w:tcPr>
          <w:p>
            <w:pPr>
              <w:spacing w:after="0"/>
              <w:jc w:val="right"/>
            </w:pPr>
            <w:r>
              <w:rPr>
                <w:sz w:val="16"/>
              </w:rPr>
              <w:t>119</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2.89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0.00147</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0.147%</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3.24</w:t>
            </w:r>
          </w:p>
        </w:tc>
        <w:tc>
          <w:tcPr>
            <w:tcW w:type="dxa" w:w="1449"/>
          </w:tcPr>
          <w:p>
            <w:pPr>
              <w:spacing w:after="0"/>
              <w:jc w:val="left"/>
            </w:pPr>
            <w:r>
              <w:rPr>
                <w:sz w:val="16"/>
              </w:rPr>
              <w:t>events per year</w:t>
            </w:r>
          </w:p>
        </w:tc>
        <w:tc>
          <w:tcPr>
            <w:tcW w:type="dxa" w:w="1571"/>
          </w:tcPr>
          <w:p>
            <w:pPr>
              <w:spacing w:after="0"/>
              <w:jc w:val="left"/>
            </w:pPr>
            <w:r>
              <w:rPr>
                <w:sz w:val="16"/>
              </w:rPr>
              <w:t>about 3.24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134.2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6.21</w:t>
            </w:r>
          </w:p>
        </w:tc>
        <w:tc>
          <w:tcPr>
            <w:tcW w:type="dxa" w:w="1449"/>
          </w:tcPr>
          <w:p>
            <w:pPr>
              <w:spacing w:after="0"/>
              <w:jc w:val="left"/>
            </w:pPr>
            <w:r>
              <w:rPr>
                <w:sz w:val="16"/>
              </w:rPr>
              <w:t>event-days per year</w:t>
            </w:r>
          </w:p>
        </w:tc>
        <w:tc>
          <w:tcPr>
            <w:tcW w:type="dxa" w:w="1571"/>
          </w:tcPr>
          <w:p>
            <w:pPr>
              <w:spacing w:after="0"/>
              <w:jc w:val="left"/>
            </w:pPr>
            <w:r>
              <w:rPr>
                <w:sz w:val="16"/>
              </w:rPr>
              <w:t>about 6.21 days per year</w:t>
            </w:r>
          </w:p>
        </w:tc>
        <w:tc>
          <w:tcPr>
            <w:tcW w:type="dxa" w:w="1037"/>
          </w:tcPr>
          <w:p>
            <w:pPr>
              <w:spacing w:after="0"/>
              <w:jc w:val="left"/>
            </w:pPr>
            <w:r>
              <w:rPr>
                <w:sz w:val="16"/>
              </w:rPr>
              <w:t>Likely</w:t>
            </w:r>
          </w:p>
        </w:tc>
        <w:tc>
          <w:tcPr>
            <w:tcW w:type="dxa" w:w="1743"/>
          </w:tcPr>
          <w:p>
            <w:pPr>
              <w:spacing w:after="0"/>
              <w:jc w:val="left"/>
            </w:pPr>
            <w:r>
              <w:rPr>
                <w:sz w:val="16"/>
              </w:rPr>
              <w:t>event-days in 20 of 30 years, 1996 to 2025 (66.7%)</w:t>
            </w:r>
          </w:p>
        </w:tc>
        <w:tc>
          <w:tcPr>
            <w:tcW w:type="dxa" w:w="1520"/>
          </w:tcPr>
          <w:p>
            <w:pPr>
              <w:spacing w:after="0"/>
              <w:jc w:val="right"/>
            </w:pPr>
            <w:r>
              <w:rPr>
                <w:sz w:val="16"/>
              </w:rPr>
              <w:t>106</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Hurricane</w:t>
            </w:r>
          </w:p>
        </w:tc>
        <w:tc>
          <w:tcPr>
            <w:tcW w:type="dxa" w:w="1241"/>
          </w:tcPr>
          <w:p>
            <w:pPr>
              <w:spacing w:after="0"/>
              <w:jc w:val="right"/>
            </w:pPr>
            <w:r>
              <w:rPr>
                <w:sz w:val="16"/>
              </w:rPr>
              <w:t>0.0906</w:t>
            </w:r>
          </w:p>
        </w:tc>
        <w:tc>
          <w:tcPr>
            <w:tcW w:type="dxa" w:w="1449"/>
          </w:tcPr>
          <w:p>
            <w:pPr>
              <w:spacing w:after="0"/>
              <w:jc w:val="left"/>
            </w:pPr>
            <w:r>
              <w:rPr>
                <w:sz w:val="16"/>
              </w:rPr>
              <w:t>events per year</w:t>
            </w:r>
          </w:p>
        </w:tc>
        <w:tc>
          <w:tcPr>
            <w:tcW w:type="dxa" w:w="1571"/>
          </w:tcPr>
          <w:p>
            <w:pPr>
              <w:spacing w:after="0"/>
              <w:jc w:val="left"/>
            </w:pPr>
            <w:r>
              <w:rPr>
                <w:sz w:val="16"/>
              </w:rPr>
              <w:t>about 1 in 11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26</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0.402</w:t>
            </w:r>
          </w:p>
        </w:tc>
        <w:tc>
          <w:tcPr>
            <w:tcW w:type="dxa" w:w="1449"/>
          </w:tcPr>
          <w:p>
            <w:pPr>
              <w:spacing w:after="0"/>
              <w:jc w:val="left"/>
            </w:pPr>
            <w:r>
              <w:rPr>
                <w:sz w:val="16"/>
              </w:rPr>
              <w:t>event-days per year</w:t>
            </w:r>
          </w:p>
        </w:tc>
        <w:tc>
          <w:tcPr>
            <w:tcW w:type="dxa" w:w="1571"/>
          </w:tcPr>
          <w:p>
            <w:pPr>
              <w:spacing w:after="0"/>
              <w:jc w:val="left"/>
            </w:pPr>
            <w:r>
              <w:rPr>
                <w:sz w:val="16"/>
              </w:rPr>
              <w:t>about 0.402 days per year</w:t>
            </w:r>
          </w:p>
        </w:tc>
        <w:tc>
          <w:tcPr>
            <w:tcW w:type="dxa" w:w="1037"/>
          </w:tcPr>
          <w:p>
            <w:pPr>
              <w:spacing w:after="0"/>
              <w:jc w:val="left"/>
            </w:pPr>
            <w:r>
              <w:rPr>
                <w:sz w:val="16"/>
              </w:rPr>
              <w:t>Likely</w:t>
            </w:r>
          </w:p>
        </w:tc>
        <w:tc>
          <w:tcPr>
            <w:tcW w:type="dxa" w:w="1743"/>
          </w:tcPr>
          <w:p>
            <w:pPr>
              <w:spacing w:after="0"/>
              <w:jc w:val="left"/>
            </w:pPr>
            <w:r>
              <w:rPr>
                <w:sz w:val="16"/>
              </w:rPr>
              <w:t>event-days in 3 of 30 years, 1996 to 2025 (10%)</w:t>
            </w:r>
          </w:p>
        </w:tc>
        <w:tc>
          <w:tcPr>
            <w:tcW w:type="dxa" w:w="1520"/>
          </w:tcPr>
          <w:p>
            <w:pPr>
              <w:spacing w:after="0"/>
              <w:jc w:val="right"/>
            </w:pPr>
            <w:r>
              <w:rPr>
                <w:sz w:val="16"/>
              </w:rPr>
              <w:t>22</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1.68</w:t>
            </w:r>
          </w:p>
        </w:tc>
        <w:tc>
          <w:tcPr>
            <w:tcW w:type="dxa" w:w="1449"/>
          </w:tcPr>
          <w:p>
            <w:pPr>
              <w:spacing w:after="0"/>
              <w:jc w:val="left"/>
            </w:pPr>
            <w:r>
              <w:rPr>
                <w:sz w:val="16"/>
              </w:rPr>
              <w:t>event-days per year</w:t>
            </w:r>
          </w:p>
        </w:tc>
        <w:tc>
          <w:tcPr>
            <w:tcW w:type="dxa" w:w="1571"/>
          </w:tcPr>
          <w:p>
            <w:pPr>
              <w:spacing w:after="0"/>
              <w:jc w:val="left"/>
            </w:pPr>
            <w:r>
              <w:rPr>
                <w:sz w:val="16"/>
              </w:rPr>
              <w:t>about 1.68 days per year</w:t>
            </w:r>
          </w:p>
        </w:tc>
        <w:tc>
          <w:tcPr>
            <w:tcW w:type="dxa" w:w="1037"/>
          </w:tcPr>
          <w:p>
            <w:pPr>
              <w:spacing w:after="0"/>
              <w:jc w:val="left"/>
            </w:pPr>
            <w:r>
              <w:rPr>
                <w:sz w:val="16"/>
              </w:rPr>
              <w:t>Likely</w:t>
            </w:r>
          </w:p>
        </w:tc>
        <w:tc>
          <w:tcPr>
            <w:tcW w:type="dxa" w:w="1743"/>
          </w:tcPr>
          <w:p>
            <w:pPr>
              <w:spacing w:after="0"/>
              <w:jc w:val="left"/>
            </w:pPr>
            <w:r>
              <w:rPr>
                <w:sz w:val="16"/>
              </w:rPr>
              <w:t>event-days in 21 of 30 years, 1996 to 2025 (70%)</w:t>
            </w:r>
          </w:p>
        </w:tc>
        <w:tc>
          <w:tcPr>
            <w:tcW w:type="dxa" w:w="1520"/>
          </w:tcPr>
          <w:p>
            <w:pPr>
              <w:spacing w:after="0"/>
              <w:jc w:val="right"/>
            </w:pPr>
            <w:r>
              <w:rPr>
                <w:sz w:val="16"/>
              </w:rPr>
              <w:t>47</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0.172</w:t>
            </w:r>
          </w:p>
        </w:tc>
        <w:tc>
          <w:tcPr>
            <w:tcW w:type="dxa" w:w="1449"/>
          </w:tcPr>
          <w:p>
            <w:pPr>
              <w:spacing w:after="0"/>
              <w:jc w:val="left"/>
            </w:pPr>
            <w:r>
              <w:rPr>
                <w:sz w:val="16"/>
              </w:rPr>
              <w:t>events per year (modeled)</w:t>
            </w:r>
          </w:p>
        </w:tc>
        <w:tc>
          <w:tcPr>
            <w:tcW w:type="dxa" w:w="1571"/>
          </w:tcPr>
          <w:p>
            <w:pPr>
              <w:spacing w:after="0"/>
              <w:jc w:val="left"/>
            </w:pPr>
            <w:r>
              <w:rPr>
                <w:sz w:val="16"/>
              </w:rPr>
              <w:t>about 1 in 6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39.7</w:t>
            </w:r>
          </w:p>
        </w:tc>
        <w:tc>
          <w:tcPr>
            <w:tcW w:type="dxa" w:w="1449"/>
          </w:tcPr>
          <w:p>
            <w:pPr>
              <w:spacing w:after="0"/>
              <w:jc w:val="left"/>
            </w:pPr>
            <w:r>
              <w:rPr>
                <w:sz w:val="16"/>
              </w:rPr>
              <w:t>days per year with a strike</w:t>
            </w:r>
          </w:p>
        </w:tc>
        <w:tc>
          <w:tcPr>
            <w:tcW w:type="dxa" w:w="1571"/>
          </w:tcPr>
          <w:p>
            <w:pPr>
              <w:spacing w:after="0"/>
              <w:jc w:val="left"/>
            </w:pPr>
            <w:r>
              <w:rPr>
                <w:sz w:val="16"/>
              </w:rPr>
              <w:t>about 39.7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6.24</w:t>
            </w:r>
          </w:p>
        </w:tc>
        <w:tc>
          <w:tcPr>
            <w:tcW w:type="dxa" w:w="1449"/>
          </w:tcPr>
          <w:p>
            <w:pPr>
              <w:spacing w:after="0"/>
              <w:jc w:val="left"/>
            </w:pPr>
            <w:r>
              <w:rPr>
                <w:sz w:val="16"/>
              </w:rPr>
              <w:t>events per year</w:t>
            </w:r>
          </w:p>
        </w:tc>
        <w:tc>
          <w:tcPr>
            <w:tcW w:type="dxa" w:w="1571"/>
          </w:tcPr>
          <w:p>
            <w:pPr>
              <w:spacing w:after="0"/>
              <w:jc w:val="left"/>
            </w:pPr>
            <w:r>
              <w:rPr>
                <w:sz w:val="16"/>
              </w:rPr>
              <w:t>about 6.24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186</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0.449</w:t>
            </w:r>
          </w:p>
        </w:tc>
        <w:tc>
          <w:tcPr>
            <w:tcW w:type="dxa" w:w="1449"/>
          </w:tcPr>
          <w:p>
            <w:pPr>
              <w:spacing w:after="0"/>
              <w:jc w:val="left"/>
            </w:pPr>
            <w:r>
              <w:rPr>
                <w:sz w:val="16"/>
              </w:rPr>
              <w:t>events per year</w:t>
            </w:r>
          </w:p>
        </w:tc>
        <w:tc>
          <w:tcPr>
            <w:tcW w:type="dxa" w:w="1571"/>
          </w:tcPr>
          <w:p>
            <w:pPr>
              <w:spacing w:after="0"/>
              <w:jc w:val="left"/>
            </w:pPr>
            <w:r>
              <w:rPr>
                <w:sz w:val="16"/>
              </w:rPr>
              <w:t>about 1 in 2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0.000178</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0.0178%</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7.95</w:t>
            </w:r>
          </w:p>
        </w:tc>
        <w:tc>
          <w:tcPr>
            <w:tcW w:type="dxa" w:w="1449"/>
          </w:tcPr>
          <w:p>
            <w:pPr>
              <w:spacing w:after="0"/>
              <w:jc w:val="left"/>
            </w:pPr>
            <w:r>
              <w:rPr>
                <w:sz w:val="16"/>
              </w:rPr>
              <w:t>event-days per year</w:t>
            </w:r>
          </w:p>
        </w:tc>
        <w:tc>
          <w:tcPr>
            <w:tcW w:type="dxa" w:w="1571"/>
          </w:tcPr>
          <w:p>
            <w:pPr>
              <w:spacing w:after="0"/>
              <w:jc w:val="left"/>
            </w:pPr>
            <w:r>
              <w:rPr>
                <w:sz w:val="16"/>
              </w:rPr>
              <w:t>about 7.95 days per year</w:t>
            </w:r>
          </w:p>
        </w:tc>
        <w:tc>
          <w:tcPr>
            <w:tcW w:type="dxa" w:w="1037"/>
          </w:tcPr>
          <w:p>
            <w:pPr>
              <w:spacing w:after="0"/>
              <w:jc w:val="left"/>
            </w:pPr>
            <w:r>
              <w:rPr>
                <w:sz w:val="16"/>
              </w:rPr>
              <w:t>Highly likely</w:t>
            </w:r>
          </w:p>
        </w:tc>
        <w:tc>
          <w:tcPr>
            <w:tcW w:type="dxa" w:w="1743"/>
          </w:tcPr>
          <w:p>
            <w:pPr>
              <w:spacing w:after="0"/>
              <w:jc w:val="left"/>
            </w:pPr>
            <w:r>
              <w:rPr>
                <w:sz w:val="16"/>
              </w:rPr>
              <w:t>event-days in 27 of 30 years, 1996 to 2025 (90%)</w:t>
            </w:r>
          </w:p>
        </w:tc>
        <w:tc>
          <w:tcPr>
            <w:tcW w:type="dxa" w:w="1520"/>
          </w:tcPr>
          <w:p>
            <w:pPr>
              <w:spacing w:after="0"/>
              <w:jc w:val="right"/>
            </w:pPr>
            <w:r>
              <w:rPr>
                <w:sz w:val="16"/>
              </w:rPr>
              <w:t>151</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57</w:t>
            </w:r>
          </w:p>
        </w:tc>
        <w:tc>
          <w:tcPr>
            <w:tcW w:type="dxa" w:w="1476"/>
          </w:tcPr>
          <w:p>
            <w:pPr>
              <w:spacing w:after="0"/>
              <w:jc w:val="right"/>
            </w:pPr>
            <w:r>
              <w:rPr>
                <w:sz w:val="16"/>
              </w:rPr>
              <w:t>30</w:t>
            </w:r>
          </w:p>
        </w:tc>
        <w:tc>
          <w:tcPr>
            <w:tcW w:type="dxa" w:w="1476"/>
          </w:tcPr>
          <w:p>
            <w:pPr>
              <w:spacing w:after="0"/>
              <w:jc w:val="right"/>
            </w:pPr>
            <w:r>
              <w:rPr>
                <w:sz w:val="16"/>
              </w:rPr>
              <w:t>1.9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341</w:t>
            </w:r>
          </w:p>
        </w:tc>
        <w:tc>
          <w:tcPr>
            <w:tcW w:type="dxa" w:w="1476"/>
          </w:tcPr>
          <w:p>
            <w:pPr>
              <w:spacing w:after="0"/>
              <w:jc w:val="right"/>
            </w:pPr>
            <w:r>
              <w:rPr>
                <w:sz w:val="16"/>
              </w:rPr>
              <w:t>30</w:t>
            </w:r>
          </w:p>
        </w:tc>
        <w:tc>
          <w:tcPr>
            <w:tcW w:type="dxa" w:w="1476"/>
          </w:tcPr>
          <w:p>
            <w:pPr>
              <w:spacing w:after="0"/>
              <w:jc w:val="right"/>
            </w:pPr>
            <w:r>
              <w:rPr>
                <w:sz w:val="16"/>
              </w:rPr>
              <w:t>11.4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46</w:t>
            </w:r>
          </w:p>
        </w:tc>
        <w:tc>
          <w:tcPr>
            <w:tcW w:type="dxa" w:w="1476"/>
          </w:tcPr>
          <w:p>
            <w:pPr>
              <w:spacing w:after="0"/>
              <w:jc w:val="right"/>
            </w:pPr>
            <w:r>
              <w:rPr>
                <w:sz w:val="16"/>
              </w:rPr>
              <w:t>30</w:t>
            </w:r>
          </w:p>
        </w:tc>
        <w:tc>
          <w:tcPr>
            <w:tcW w:type="dxa" w:w="1476"/>
          </w:tcPr>
          <w:p>
            <w:pPr>
              <w:spacing w:after="0"/>
              <w:jc w:val="right"/>
            </w:pPr>
            <w:r>
              <w:rPr>
                <w:sz w:val="16"/>
              </w:rPr>
              <w:t>1.53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8"/>
        <w:gridCol w:w="839"/>
        <w:gridCol w:w="680"/>
        <w:gridCol w:w="648"/>
        <w:gridCol w:w="4467"/>
        <w:gridCol w:w="5624"/>
      </w:tblGrid>
      <w:tr>
        <w:trPr>
          <w:cantSplit/>
          <w:tblHeader/>
        </w:trPr>
        <w:tc>
          <w:tcPr>
            <w:tcW w:type="dxa" w:w="1037"/>
            <w:shd w:val="clear" w:color="auto" w:fill="E8E8E8"/>
          </w:tcPr>
          <w:p>
            <w:pPr>
              <w:spacing w:after="0"/>
              <w:jc w:val="left"/>
            </w:pPr>
            <w:r>
              <w:rPr>
                <w:b/>
                <w:sz w:val="16"/>
              </w:rPr>
              <w:t>Hazard</w:t>
            </w:r>
          </w:p>
        </w:tc>
        <w:tc>
          <w:tcPr>
            <w:tcW w:type="dxa" w:w="818"/>
            <w:shd w:val="clear" w:color="auto" w:fill="E8E8E8"/>
          </w:tcPr>
          <w:p>
            <w:pPr>
              <w:spacing w:after="0"/>
              <w:jc w:val="right"/>
            </w:pPr>
            <w:r>
              <w:rPr>
                <w:b/>
                <w:sz w:val="16"/>
              </w:rPr>
              <w:t>Tracts</w:t>
            </w:r>
          </w:p>
          <w:p>
            <w:pPr>
              <w:spacing w:after="0"/>
              <w:jc w:val="right"/>
            </w:pPr>
            <w:r>
              <w:rPr>
                <w:i/>
                <w:color w:val="555555"/>
                <w:sz w:val="14"/>
              </w:rPr>
              <w:t>rated of all</w:t>
            </w:r>
          </w:p>
        </w:tc>
        <w:tc>
          <w:tcPr>
            <w:tcW w:type="dxa" w:w="83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67"/>
            <w:shd w:val="clear" w:color="auto" w:fill="E8E8E8"/>
          </w:tcPr>
          <w:p>
            <w:pPr>
              <w:spacing w:after="0"/>
              <w:jc w:val="left"/>
            </w:pPr>
            <w:r>
              <w:rPr>
                <w:b/>
                <w:sz w:val="16"/>
              </w:rPr>
              <w:t>Tracts by rating</w:t>
            </w:r>
          </w:p>
        </w:tc>
        <w:tc>
          <w:tcPr>
            <w:tcW w:type="dxa" w:w="562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8"/>
          </w:tcPr>
          <w:p>
            <w:pPr>
              <w:spacing w:after="0"/>
              <w:jc w:val="right"/>
            </w:pPr>
            <w:r>
              <w:rPr>
                <w:sz w:val="16"/>
              </w:rPr>
              <w:t>0 of 34</w:t>
            </w:r>
          </w:p>
        </w:tc>
        <w:tc>
          <w:tcPr>
            <w:tcW w:type="dxa" w:w="839"/>
          </w:tcPr>
          <w:p>
            <w:pPr>
              <w:spacing w:after="0"/>
              <w:jc w:val="right"/>
            </w:pPr>
          </w:p>
        </w:tc>
        <w:tc>
          <w:tcPr>
            <w:tcW w:type="dxa" w:w="680"/>
          </w:tcPr>
          <w:p>
            <w:pPr>
              <w:spacing w:after="0"/>
              <w:jc w:val="right"/>
            </w:pPr>
          </w:p>
        </w:tc>
        <w:tc>
          <w:tcPr>
            <w:tcW w:type="dxa" w:w="648"/>
          </w:tcPr>
          <w:p>
            <w:pPr>
              <w:spacing w:after="0"/>
              <w:jc w:val="right"/>
            </w:pPr>
          </w:p>
        </w:tc>
        <w:tc>
          <w:tcPr>
            <w:tcW w:type="dxa" w:w="4467"/>
          </w:tcPr>
          <w:p>
            <w:pPr>
              <w:spacing w:after="0"/>
              <w:jc w:val="left"/>
            </w:pPr>
            <w:r>
              <w:rPr>
                <w:sz w:val="16"/>
              </w:rPr>
              <w:t>Not Applicable 34</w:t>
            </w:r>
          </w:p>
        </w:tc>
        <w:tc>
          <w:tcPr>
            <w:tcW w:type="dxa" w:w="5624"/>
          </w:tcPr>
          <w:p>
            <w:pPr>
              <w:spacing w:after="0"/>
              <w:jc w:val="left"/>
            </w:pPr>
          </w:p>
        </w:tc>
      </w:tr>
      <w:tr>
        <w:trPr>
          <w:cantSplit/>
        </w:trPr>
        <w:tc>
          <w:tcPr>
            <w:tcW w:type="dxa" w:w="1037"/>
          </w:tcPr>
          <w:p>
            <w:pPr>
              <w:spacing w:after="0"/>
              <w:jc w:val="left"/>
            </w:pPr>
            <w:r>
              <w:rPr>
                <w:sz w:val="16"/>
              </w:rPr>
              <w:t>Coastal Flooding</w:t>
            </w:r>
          </w:p>
        </w:tc>
        <w:tc>
          <w:tcPr>
            <w:tcW w:type="dxa" w:w="818"/>
          </w:tcPr>
          <w:p>
            <w:pPr>
              <w:spacing w:after="0"/>
              <w:jc w:val="right"/>
            </w:pPr>
            <w:r>
              <w:rPr>
                <w:sz w:val="16"/>
              </w:rPr>
              <w:t>12 of 34</w:t>
            </w:r>
          </w:p>
        </w:tc>
        <w:tc>
          <w:tcPr>
            <w:tcW w:type="dxa" w:w="839"/>
          </w:tcPr>
          <w:p>
            <w:pPr>
              <w:spacing w:after="0"/>
              <w:jc w:val="right"/>
            </w:pPr>
            <w:r>
              <w:rPr>
                <w:sz w:val="16"/>
              </w:rPr>
              <w:t>73.8</w:t>
            </w:r>
          </w:p>
        </w:tc>
        <w:tc>
          <w:tcPr>
            <w:tcW w:type="dxa" w:w="680"/>
          </w:tcPr>
          <w:p>
            <w:pPr>
              <w:spacing w:after="0"/>
              <w:jc w:val="right"/>
            </w:pPr>
            <w:r>
              <w:rPr>
                <w:sz w:val="16"/>
              </w:rPr>
              <w:t>80.9</w:t>
            </w:r>
          </w:p>
        </w:tc>
        <w:tc>
          <w:tcPr>
            <w:tcW w:type="dxa" w:w="648"/>
          </w:tcPr>
          <w:p>
            <w:pPr>
              <w:spacing w:after="0"/>
              <w:jc w:val="right"/>
            </w:pPr>
            <w:r>
              <w:rPr>
                <w:sz w:val="16"/>
              </w:rPr>
              <w:t>96.8</w:t>
            </w:r>
          </w:p>
        </w:tc>
        <w:tc>
          <w:tcPr>
            <w:tcW w:type="dxa" w:w="4467"/>
          </w:tcPr>
          <w:p>
            <w:pPr>
              <w:spacing w:after="0"/>
              <w:jc w:val="left"/>
            </w:pPr>
            <w:r>
              <w:rPr>
                <w:sz w:val="16"/>
              </w:rPr>
              <w:t>Relatively High 1, Relatively Moderate 2, Relatively Low 4, Very Low 5, No Rating 22</w:t>
            </w:r>
          </w:p>
        </w:tc>
        <w:tc>
          <w:tcPr>
            <w:tcW w:type="dxa" w:w="5624"/>
          </w:tcPr>
          <w:p>
            <w:pPr>
              <w:spacing w:after="0"/>
              <w:jc w:val="left"/>
            </w:pPr>
          </w:p>
        </w:tc>
      </w:tr>
      <w:tr>
        <w:trPr>
          <w:cantSplit/>
        </w:trPr>
        <w:tc>
          <w:tcPr>
            <w:tcW w:type="dxa" w:w="1037"/>
          </w:tcPr>
          <w:p>
            <w:pPr>
              <w:spacing w:after="0"/>
              <w:jc w:val="left"/>
            </w:pPr>
            <w:r>
              <w:rPr>
                <w:sz w:val="16"/>
              </w:rPr>
              <w:t>Cold Wave</w:t>
            </w:r>
          </w:p>
        </w:tc>
        <w:tc>
          <w:tcPr>
            <w:tcW w:type="dxa" w:w="818"/>
          </w:tcPr>
          <w:p>
            <w:pPr>
              <w:spacing w:after="0"/>
              <w:jc w:val="right"/>
            </w:pPr>
            <w:r>
              <w:rPr>
                <w:sz w:val="16"/>
              </w:rPr>
              <w:t>34 of 34</w:t>
            </w:r>
          </w:p>
        </w:tc>
        <w:tc>
          <w:tcPr>
            <w:tcW w:type="dxa" w:w="839"/>
          </w:tcPr>
          <w:p>
            <w:pPr>
              <w:spacing w:after="0"/>
              <w:jc w:val="right"/>
            </w:pPr>
            <w:r>
              <w:rPr>
                <w:sz w:val="16"/>
              </w:rPr>
              <w:t>17.1</w:t>
            </w:r>
          </w:p>
        </w:tc>
        <w:tc>
          <w:tcPr>
            <w:tcW w:type="dxa" w:w="680"/>
          </w:tcPr>
          <w:p>
            <w:pPr>
              <w:spacing w:after="0"/>
              <w:jc w:val="right"/>
            </w:pPr>
            <w:r>
              <w:rPr>
                <w:sz w:val="16"/>
              </w:rPr>
              <w:t>21.9</w:t>
            </w:r>
          </w:p>
        </w:tc>
        <w:tc>
          <w:tcPr>
            <w:tcW w:type="dxa" w:w="648"/>
          </w:tcPr>
          <w:p>
            <w:pPr>
              <w:spacing w:after="0"/>
              <w:jc w:val="right"/>
            </w:pPr>
            <w:r>
              <w:rPr>
                <w:sz w:val="16"/>
              </w:rPr>
              <w:t>28.7</w:t>
            </w:r>
          </w:p>
        </w:tc>
        <w:tc>
          <w:tcPr>
            <w:tcW w:type="dxa" w:w="4467"/>
          </w:tcPr>
          <w:p>
            <w:pPr>
              <w:spacing w:after="0"/>
              <w:jc w:val="left"/>
            </w:pPr>
            <w:r>
              <w:rPr>
                <w:sz w:val="16"/>
              </w:rPr>
              <w:t>Relatively Low 32, Very Low 2</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8"/>
          </w:tcPr>
          <w:p>
            <w:pPr>
              <w:spacing w:after="0"/>
              <w:jc w:val="right"/>
            </w:pPr>
            <w:r>
              <w:rPr>
                <w:sz w:val="16"/>
              </w:rPr>
              <w:t>26 of 34</w:t>
            </w:r>
          </w:p>
        </w:tc>
        <w:tc>
          <w:tcPr>
            <w:tcW w:type="dxa" w:w="839"/>
          </w:tcPr>
          <w:p>
            <w:pPr>
              <w:spacing w:after="0"/>
              <w:jc w:val="right"/>
            </w:pPr>
            <w:r>
              <w:rPr>
                <w:sz w:val="16"/>
              </w:rPr>
              <w:t>67.1</w:t>
            </w:r>
          </w:p>
        </w:tc>
        <w:tc>
          <w:tcPr>
            <w:tcW w:type="dxa" w:w="680"/>
          </w:tcPr>
          <w:p>
            <w:pPr>
              <w:spacing w:after="0"/>
              <w:jc w:val="right"/>
            </w:pPr>
            <w:r>
              <w:rPr>
                <w:sz w:val="16"/>
              </w:rPr>
              <w:t>85.6</w:t>
            </w:r>
          </w:p>
        </w:tc>
        <w:tc>
          <w:tcPr>
            <w:tcW w:type="dxa" w:w="648"/>
          </w:tcPr>
          <w:p>
            <w:pPr>
              <w:spacing w:after="0"/>
              <w:jc w:val="right"/>
            </w:pPr>
            <w:r>
              <w:rPr>
                <w:sz w:val="16"/>
              </w:rPr>
              <w:t>97.8</w:t>
            </w:r>
          </w:p>
        </w:tc>
        <w:tc>
          <w:tcPr>
            <w:tcW w:type="dxa" w:w="4467"/>
          </w:tcPr>
          <w:p>
            <w:pPr>
              <w:spacing w:after="0"/>
              <w:jc w:val="left"/>
            </w:pPr>
            <w:r>
              <w:rPr>
                <w:sz w:val="16"/>
              </w:rPr>
              <w:t>Relatively High 1, Relatively Moderate 7, Relatively Low 14, Very Low 4, No Rating 8</w:t>
            </w:r>
          </w:p>
        </w:tc>
        <w:tc>
          <w:tcPr>
            <w:tcW w:type="dxa" w:w="562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8"/>
          </w:tcPr>
          <w:p>
            <w:pPr>
              <w:spacing w:after="0"/>
              <w:jc w:val="right"/>
            </w:pPr>
            <w:r>
              <w:rPr>
                <w:sz w:val="16"/>
              </w:rPr>
              <w:t>34 of 34</w:t>
            </w:r>
          </w:p>
        </w:tc>
        <w:tc>
          <w:tcPr>
            <w:tcW w:type="dxa" w:w="839"/>
          </w:tcPr>
          <w:p>
            <w:pPr>
              <w:spacing w:after="0"/>
              <w:jc w:val="right"/>
            </w:pPr>
            <w:r>
              <w:rPr>
                <w:sz w:val="16"/>
              </w:rPr>
              <w:t>14.6</w:t>
            </w:r>
          </w:p>
        </w:tc>
        <w:tc>
          <w:tcPr>
            <w:tcW w:type="dxa" w:w="680"/>
          </w:tcPr>
          <w:p>
            <w:pPr>
              <w:spacing w:after="0"/>
              <w:jc w:val="right"/>
            </w:pPr>
            <w:r>
              <w:rPr>
                <w:sz w:val="16"/>
              </w:rPr>
              <w:t>43.6</w:t>
            </w:r>
          </w:p>
        </w:tc>
        <w:tc>
          <w:tcPr>
            <w:tcW w:type="dxa" w:w="648"/>
          </w:tcPr>
          <w:p>
            <w:pPr>
              <w:spacing w:after="0"/>
              <w:jc w:val="right"/>
            </w:pPr>
            <w:r>
              <w:rPr>
                <w:sz w:val="16"/>
              </w:rPr>
              <w:t>76.6</w:t>
            </w:r>
          </w:p>
        </w:tc>
        <w:tc>
          <w:tcPr>
            <w:tcW w:type="dxa" w:w="4467"/>
          </w:tcPr>
          <w:p>
            <w:pPr>
              <w:spacing w:after="0"/>
              <w:jc w:val="left"/>
            </w:pPr>
            <w:r>
              <w:rPr>
                <w:sz w:val="16"/>
              </w:rPr>
              <w:t>Relatively Low 22, Very Low 12</w:t>
            </w:r>
          </w:p>
        </w:tc>
        <w:tc>
          <w:tcPr>
            <w:tcW w:type="dxa" w:w="5624"/>
          </w:tcPr>
          <w:p>
            <w:pPr>
              <w:spacing w:after="0"/>
              <w:jc w:val="left"/>
            </w:pPr>
          </w:p>
        </w:tc>
      </w:tr>
      <w:tr>
        <w:trPr>
          <w:cantSplit/>
        </w:trPr>
        <w:tc>
          <w:tcPr>
            <w:tcW w:type="dxa" w:w="1037"/>
          </w:tcPr>
          <w:p>
            <w:pPr>
              <w:spacing w:after="0"/>
              <w:jc w:val="left"/>
            </w:pPr>
            <w:r>
              <w:rPr>
                <w:sz w:val="16"/>
              </w:rPr>
              <w:t>Hail</w:t>
            </w:r>
          </w:p>
        </w:tc>
        <w:tc>
          <w:tcPr>
            <w:tcW w:type="dxa" w:w="818"/>
          </w:tcPr>
          <w:p>
            <w:pPr>
              <w:spacing w:after="0"/>
              <w:jc w:val="right"/>
            </w:pPr>
            <w:r>
              <w:rPr>
                <w:sz w:val="16"/>
              </w:rPr>
              <w:t>34 of 34</w:t>
            </w:r>
          </w:p>
        </w:tc>
        <w:tc>
          <w:tcPr>
            <w:tcW w:type="dxa" w:w="839"/>
          </w:tcPr>
          <w:p>
            <w:pPr>
              <w:spacing w:after="0"/>
              <w:jc w:val="right"/>
            </w:pPr>
            <w:r>
              <w:rPr>
                <w:sz w:val="16"/>
              </w:rPr>
              <w:t>28.5</w:t>
            </w:r>
          </w:p>
        </w:tc>
        <w:tc>
          <w:tcPr>
            <w:tcW w:type="dxa" w:w="680"/>
          </w:tcPr>
          <w:p>
            <w:pPr>
              <w:spacing w:after="0"/>
              <w:jc w:val="right"/>
            </w:pPr>
            <w:r>
              <w:rPr>
                <w:sz w:val="16"/>
              </w:rPr>
              <w:t>49.9</w:t>
            </w:r>
          </w:p>
        </w:tc>
        <w:tc>
          <w:tcPr>
            <w:tcW w:type="dxa" w:w="648"/>
          </w:tcPr>
          <w:p>
            <w:pPr>
              <w:spacing w:after="0"/>
              <w:jc w:val="right"/>
            </w:pPr>
            <w:r>
              <w:rPr>
                <w:sz w:val="16"/>
              </w:rPr>
              <w:t>67.4</w:t>
            </w:r>
          </w:p>
        </w:tc>
        <w:tc>
          <w:tcPr>
            <w:tcW w:type="dxa" w:w="4467"/>
          </w:tcPr>
          <w:p>
            <w:pPr>
              <w:spacing w:after="0"/>
              <w:jc w:val="left"/>
            </w:pPr>
            <w:r>
              <w:rPr>
                <w:sz w:val="16"/>
              </w:rPr>
              <w:t>Relatively Low 31, Very Low 3</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8"/>
          </w:tcPr>
          <w:p>
            <w:pPr>
              <w:spacing w:after="0"/>
              <w:jc w:val="right"/>
            </w:pPr>
            <w:r>
              <w:rPr>
                <w:sz w:val="16"/>
              </w:rPr>
              <w:t>34 of 34</w:t>
            </w:r>
          </w:p>
        </w:tc>
        <w:tc>
          <w:tcPr>
            <w:tcW w:type="dxa" w:w="839"/>
          </w:tcPr>
          <w:p>
            <w:pPr>
              <w:spacing w:after="0"/>
              <w:jc w:val="right"/>
            </w:pPr>
            <w:r>
              <w:rPr>
                <w:sz w:val="16"/>
              </w:rPr>
              <w:t>14.8</w:t>
            </w:r>
          </w:p>
        </w:tc>
        <w:tc>
          <w:tcPr>
            <w:tcW w:type="dxa" w:w="680"/>
          </w:tcPr>
          <w:p>
            <w:pPr>
              <w:spacing w:after="0"/>
              <w:jc w:val="right"/>
            </w:pPr>
            <w:r>
              <w:rPr>
                <w:sz w:val="16"/>
              </w:rPr>
              <w:t>58.8</w:t>
            </w:r>
          </w:p>
        </w:tc>
        <w:tc>
          <w:tcPr>
            <w:tcW w:type="dxa" w:w="648"/>
          </w:tcPr>
          <w:p>
            <w:pPr>
              <w:spacing w:after="0"/>
              <w:jc w:val="right"/>
            </w:pPr>
            <w:r>
              <w:rPr>
                <w:sz w:val="16"/>
              </w:rPr>
              <w:t>85.3</w:t>
            </w:r>
          </w:p>
        </w:tc>
        <w:tc>
          <w:tcPr>
            <w:tcW w:type="dxa" w:w="4467"/>
          </w:tcPr>
          <w:p>
            <w:pPr>
              <w:spacing w:after="0"/>
              <w:jc w:val="left"/>
            </w:pPr>
            <w:r>
              <w:rPr>
                <w:sz w:val="16"/>
              </w:rPr>
              <w:t>Relatively High 1, Relatively Moderate 20, Relatively Low 12, Very Low 1</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8"/>
          </w:tcPr>
          <w:p>
            <w:pPr>
              <w:spacing w:after="0"/>
              <w:jc w:val="right"/>
            </w:pPr>
            <w:r>
              <w:rPr>
                <w:sz w:val="16"/>
              </w:rPr>
              <w:t>34 of 34</w:t>
            </w:r>
          </w:p>
        </w:tc>
        <w:tc>
          <w:tcPr>
            <w:tcW w:type="dxa" w:w="839"/>
          </w:tcPr>
          <w:p>
            <w:pPr>
              <w:spacing w:after="0"/>
              <w:jc w:val="right"/>
            </w:pPr>
            <w:r>
              <w:rPr>
                <w:sz w:val="16"/>
              </w:rPr>
              <w:t>51.8</w:t>
            </w:r>
          </w:p>
        </w:tc>
        <w:tc>
          <w:tcPr>
            <w:tcW w:type="dxa" w:w="680"/>
          </w:tcPr>
          <w:p>
            <w:pPr>
              <w:spacing w:after="0"/>
              <w:jc w:val="right"/>
            </w:pPr>
            <w:r>
              <w:rPr>
                <w:sz w:val="16"/>
              </w:rPr>
              <w:t>69.2</w:t>
            </w:r>
          </w:p>
        </w:tc>
        <w:tc>
          <w:tcPr>
            <w:tcW w:type="dxa" w:w="648"/>
          </w:tcPr>
          <w:p>
            <w:pPr>
              <w:spacing w:after="0"/>
              <w:jc w:val="right"/>
            </w:pPr>
            <w:r>
              <w:rPr>
                <w:sz w:val="16"/>
              </w:rPr>
              <w:t>80.2</w:t>
            </w:r>
          </w:p>
        </w:tc>
        <w:tc>
          <w:tcPr>
            <w:tcW w:type="dxa" w:w="4467"/>
          </w:tcPr>
          <w:p>
            <w:pPr>
              <w:spacing w:after="0"/>
              <w:jc w:val="left"/>
            </w:pPr>
            <w:r>
              <w:rPr>
                <w:sz w:val="16"/>
              </w:rPr>
              <w:t>Relatively Moderate 2, Relatively Low 32</w:t>
            </w:r>
          </w:p>
        </w:tc>
        <w:tc>
          <w:tcPr>
            <w:tcW w:type="dxa" w:w="5624"/>
          </w:tcPr>
          <w:p>
            <w:pPr>
              <w:spacing w:after="0"/>
              <w:jc w:val="left"/>
            </w:pPr>
          </w:p>
        </w:tc>
      </w:tr>
      <w:tr>
        <w:trPr>
          <w:cantSplit/>
        </w:trPr>
        <w:tc>
          <w:tcPr>
            <w:tcW w:type="dxa" w:w="1037"/>
          </w:tcPr>
          <w:p>
            <w:pPr>
              <w:spacing w:after="0"/>
              <w:jc w:val="left"/>
            </w:pPr>
            <w:r>
              <w:rPr>
                <w:sz w:val="16"/>
              </w:rPr>
              <w:t>Ice Storm</w:t>
            </w:r>
          </w:p>
        </w:tc>
        <w:tc>
          <w:tcPr>
            <w:tcW w:type="dxa" w:w="818"/>
          </w:tcPr>
          <w:p>
            <w:pPr>
              <w:spacing w:after="0"/>
              <w:jc w:val="right"/>
            </w:pPr>
            <w:r>
              <w:rPr>
                <w:sz w:val="16"/>
              </w:rPr>
              <w:t>34 of 34</w:t>
            </w:r>
          </w:p>
        </w:tc>
        <w:tc>
          <w:tcPr>
            <w:tcW w:type="dxa" w:w="839"/>
          </w:tcPr>
          <w:p>
            <w:pPr>
              <w:spacing w:after="0"/>
              <w:jc w:val="right"/>
            </w:pPr>
            <w:r>
              <w:rPr>
                <w:sz w:val="16"/>
              </w:rPr>
              <w:t>6.1</w:t>
            </w:r>
          </w:p>
        </w:tc>
        <w:tc>
          <w:tcPr>
            <w:tcW w:type="dxa" w:w="680"/>
          </w:tcPr>
          <w:p>
            <w:pPr>
              <w:spacing w:after="0"/>
              <w:jc w:val="right"/>
            </w:pPr>
            <w:r>
              <w:rPr>
                <w:sz w:val="16"/>
              </w:rPr>
              <w:t>24.1</w:t>
            </w:r>
          </w:p>
        </w:tc>
        <w:tc>
          <w:tcPr>
            <w:tcW w:type="dxa" w:w="648"/>
          </w:tcPr>
          <w:p>
            <w:pPr>
              <w:spacing w:after="0"/>
              <w:jc w:val="right"/>
            </w:pPr>
            <w:r>
              <w:rPr>
                <w:sz w:val="16"/>
              </w:rPr>
              <w:t>46.5</w:t>
            </w:r>
          </w:p>
        </w:tc>
        <w:tc>
          <w:tcPr>
            <w:tcW w:type="dxa" w:w="4467"/>
          </w:tcPr>
          <w:p>
            <w:pPr>
              <w:spacing w:after="0"/>
              <w:jc w:val="left"/>
            </w:pPr>
            <w:r>
              <w:rPr>
                <w:sz w:val="16"/>
              </w:rPr>
              <w:t>Relatively Low 9, Very Low 25</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8"/>
          </w:tcPr>
          <w:p>
            <w:pPr>
              <w:spacing w:after="0"/>
              <w:jc w:val="right"/>
            </w:pPr>
            <w:r>
              <w:rPr>
                <w:sz w:val="16"/>
              </w:rPr>
              <w:t>34 of 34</w:t>
            </w:r>
          </w:p>
        </w:tc>
        <w:tc>
          <w:tcPr>
            <w:tcW w:type="dxa" w:w="839"/>
          </w:tcPr>
          <w:p>
            <w:pPr>
              <w:spacing w:after="0"/>
              <w:jc w:val="right"/>
            </w:pPr>
            <w:r>
              <w:rPr>
                <w:sz w:val="16"/>
              </w:rPr>
              <w:t>0.7</w:t>
            </w:r>
          </w:p>
        </w:tc>
        <w:tc>
          <w:tcPr>
            <w:tcW w:type="dxa" w:w="680"/>
          </w:tcPr>
          <w:p>
            <w:pPr>
              <w:spacing w:after="0"/>
              <w:jc w:val="right"/>
            </w:pPr>
            <w:r>
              <w:rPr>
                <w:sz w:val="16"/>
              </w:rPr>
              <w:t>14.2</w:t>
            </w:r>
          </w:p>
        </w:tc>
        <w:tc>
          <w:tcPr>
            <w:tcW w:type="dxa" w:w="648"/>
          </w:tcPr>
          <w:p>
            <w:pPr>
              <w:spacing w:after="0"/>
              <w:jc w:val="right"/>
            </w:pPr>
            <w:r>
              <w:rPr>
                <w:sz w:val="16"/>
              </w:rPr>
              <w:t>44.5</w:t>
            </w:r>
          </w:p>
        </w:tc>
        <w:tc>
          <w:tcPr>
            <w:tcW w:type="dxa" w:w="4467"/>
          </w:tcPr>
          <w:p>
            <w:pPr>
              <w:spacing w:after="0"/>
              <w:jc w:val="left"/>
            </w:pPr>
            <w:r>
              <w:rPr>
                <w:sz w:val="16"/>
              </w:rPr>
              <w:t>Relatively Low 17, Very Low 17</w:t>
            </w:r>
          </w:p>
        </w:tc>
        <w:tc>
          <w:tcPr>
            <w:tcW w:type="dxa" w:w="5624"/>
          </w:tcPr>
          <w:p>
            <w:pPr>
              <w:spacing w:after="0"/>
              <w:jc w:val="left"/>
            </w:pPr>
          </w:p>
        </w:tc>
      </w:tr>
      <w:tr>
        <w:trPr>
          <w:cantSplit/>
        </w:trPr>
        <w:tc>
          <w:tcPr>
            <w:tcW w:type="dxa" w:w="1037"/>
          </w:tcPr>
          <w:p>
            <w:pPr>
              <w:spacing w:after="0"/>
              <w:jc w:val="left"/>
            </w:pPr>
            <w:r>
              <w:rPr>
                <w:sz w:val="16"/>
              </w:rPr>
              <w:t>Landslide</w:t>
            </w:r>
          </w:p>
        </w:tc>
        <w:tc>
          <w:tcPr>
            <w:tcW w:type="dxa" w:w="818"/>
          </w:tcPr>
          <w:p>
            <w:pPr>
              <w:spacing w:after="0"/>
              <w:jc w:val="right"/>
            </w:pPr>
            <w:r>
              <w:rPr>
                <w:sz w:val="16"/>
              </w:rPr>
              <w:t>34 of 34</w:t>
            </w:r>
          </w:p>
        </w:tc>
        <w:tc>
          <w:tcPr>
            <w:tcW w:type="dxa" w:w="839"/>
          </w:tcPr>
          <w:p>
            <w:pPr>
              <w:spacing w:after="0"/>
              <w:jc w:val="right"/>
            </w:pPr>
            <w:r>
              <w:rPr>
                <w:sz w:val="16"/>
              </w:rPr>
              <w:t>23.2</w:t>
            </w:r>
          </w:p>
        </w:tc>
        <w:tc>
          <w:tcPr>
            <w:tcW w:type="dxa" w:w="680"/>
          </w:tcPr>
          <w:p>
            <w:pPr>
              <w:spacing w:after="0"/>
              <w:jc w:val="right"/>
            </w:pPr>
            <w:r>
              <w:rPr>
                <w:sz w:val="16"/>
              </w:rPr>
              <w:t>69.5</w:t>
            </w:r>
          </w:p>
        </w:tc>
        <w:tc>
          <w:tcPr>
            <w:tcW w:type="dxa" w:w="648"/>
          </w:tcPr>
          <w:p>
            <w:pPr>
              <w:spacing w:after="0"/>
              <w:jc w:val="right"/>
            </w:pPr>
            <w:r>
              <w:rPr>
                <w:sz w:val="16"/>
              </w:rPr>
              <w:t>92.2</w:t>
            </w:r>
          </w:p>
        </w:tc>
        <w:tc>
          <w:tcPr>
            <w:tcW w:type="dxa" w:w="4467"/>
          </w:tcPr>
          <w:p>
            <w:pPr>
              <w:spacing w:after="0"/>
              <w:jc w:val="left"/>
            </w:pPr>
            <w:r>
              <w:rPr>
                <w:sz w:val="16"/>
              </w:rPr>
              <w:t>Relatively Low 10, Very Low 24</w:t>
            </w:r>
          </w:p>
        </w:tc>
        <w:tc>
          <w:tcPr>
            <w:tcW w:type="dxa" w:w="5624"/>
          </w:tcPr>
          <w:p>
            <w:pPr>
              <w:spacing w:after="0"/>
              <w:jc w:val="left"/>
            </w:pPr>
          </w:p>
        </w:tc>
      </w:tr>
      <w:tr>
        <w:trPr>
          <w:cantSplit/>
        </w:trPr>
        <w:tc>
          <w:tcPr>
            <w:tcW w:type="dxa" w:w="1037"/>
          </w:tcPr>
          <w:p>
            <w:pPr>
              <w:spacing w:after="0"/>
              <w:jc w:val="left"/>
            </w:pPr>
            <w:r>
              <w:rPr>
                <w:sz w:val="16"/>
              </w:rPr>
              <w:t>Lightning</w:t>
            </w:r>
          </w:p>
        </w:tc>
        <w:tc>
          <w:tcPr>
            <w:tcW w:type="dxa" w:w="818"/>
          </w:tcPr>
          <w:p>
            <w:pPr>
              <w:spacing w:after="0"/>
              <w:jc w:val="right"/>
            </w:pPr>
            <w:r>
              <w:rPr>
                <w:sz w:val="16"/>
              </w:rPr>
              <w:t>34 of 34</w:t>
            </w:r>
          </w:p>
        </w:tc>
        <w:tc>
          <w:tcPr>
            <w:tcW w:type="dxa" w:w="839"/>
          </w:tcPr>
          <w:p>
            <w:pPr>
              <w:spacing w:after="0"/>
              <w:jc w:val="right"/>
            </w:pPr>
            <w:r>
              <w:rPr>
                <w:sz w:val="16"/>
              </w:rPr>
              <w:t>26.5</w:t>
            </w:r>
          </w:p>
        </w:tc>
        <w:tc>
          <w:tcPr>
            <w:tcW w:type="dxa" w:w="680"/>
          </w:tcPr>
          <w:p>
            <w:pPr>
              <w:spacing w:after="0"/>
              <w:jc w:val="right"/>
            </w:pPr>
            <w:r>
              <w:rPr>
                <w:sz w:val="16"/>
              </w:rPr>
              <w:t>68.0</w:t>
            </w:r>
          </w:p>
        </w:tc>
        <w:tc>
          <w:tcPr>
            <w:tcW w:type="dxa" w:w="648"/>
          </w:tcPr>
          <w:p>
            <w:pPr>
              <w:spacing w:after="0"/>
              <w:jc w:val="right"/>
            </w:pPr>
            <w:r>
              <w:rPr>
                <w:sz w:val="16"/>
              </w:rPr>
              <w:t>92.9</w:t>
            </w:r>
          </w:p>
        </w:tc>
        <w:tc>
          <w:tcPr>
            <w:tcW w:type="dxa" w:w="4467"/>
          </w:tcPr>
          <w:p>
            <w:pPr>
              <w:spacing w:after="0"/>
              <w:jc w:val="left"/>
            </w:pPr>
            <w:r>
              <w:rPr>
                <w:sz w:val="16"/>
              </w:rPr>
              <w:t>Relatively High 10, Relatively Moderate 21, Relatively Low 3</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8"/>
          </w:tcPr>
          <w:p>
            <w:pPr>
              <w:spacing w:after="0"/>
              <w:jc w:val="right"/>
            </w:pPr>
            <w:r>
              <w:rPr>
                <w:sz w:val="16"/>
              </w:rPr>
              <w:t>34 of 34</w:t>
            </w:r>
          </w:p>
        </w:tc>
        <w:tc>
          <w:tcPr>
            <w:tcW w:type="dxa" w:w="839"/>
          </w:tcPr>
          <w:p>
            <w:pPr>
              <w:spacing w:after="0"/>
              <w:jc w:val="right"/>
            </w:pPr>
            <w:r>
              <w:rPr>
                <w:sz w:val="16"/>
              </w:rPr>
              <w:t>37.0</w:t>
            </w:r>
          </w:p>
        </w:tc>
        <w:tc>
          <w:tcPr>
            <w:tcW w:type="dxa" w:w="680"/>
          </w:tcPr>
          <w:p>
            <w:pPr>
              <w:spacing w:after="0"/>
              <w:jc w:val="right"/>
            </w:pPr>
            <w:r>
              <w:rPr>
                <w:sz w:val="16"/>
              </w:rPr>
              <w:t>75.4</w:t>
            </w:r>
          </w:p>
        </w:tc>
        <w:tc>
          <w:tcPr>
            <w:tcW w:type="dxa" w:w="648"/>
          </w:tcPr>
          <w:p>
            <w:pPr>
              <w:spacing w:after="0"/>
              <w:jc w:val="right"/>
            </w:pPr>
            <w:r>
              <w:rPr>
                <w:sz w:val="16"/>
              </w:rPr>
              <w:t>90.9</w:t>
            </w:r>
          </w:p>
        </w:tc>
        <w:tc>
          <w:tcPr>
            <w:tcW w:type="dxa" w:w="4467"/>
          </w:tcPr>
          <w:p>
            <w:pPr>
              <w:spacing w:after="0"/>
              <w:jc w:val="left"/>
            </w:pPr>
            <w:r>
              <w:rPr>
                <w:sz w:val="16"/>
              </w:rPr>
              <w:t>Relatively High 12, Relatively Moderate 20, Relatively Low 2</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8"/>
          </w:tcPr>
          <w:p>
            <w:pPr>
              <w:spacing w:after="0"/>
              <w:jc w:val="right"/>
            </w:pPr>
            <w:r>
              <w:rPr>
                <w:sz w:val="16"/>
              </w:rPr>
              <w:t>34 of 34</w:t>
            </w:r>
          </w:p>
        </w:tc>
        <w:tc>
          <w:tcPr>
            <w:tcW w:type="dxa" w:w="839"/>
          </w:tcPr>
          <w:p>
            <w:pPr>
              <w:spacing w:after="0"/>
              <w:jc w:val="right"/>
            </w:pPr>
            <w:r>
              <w:rPr>
                <w:sz w:val="16"/>
              </w:rPr>
              <w:t>9.1</w:t>
            </w:r>
          </w:p>
        </w:tc>
        <w:tc>
          <w:tcPr>
            <w:tcW w:type="dxa" w:w="680"/>
          </w:tcPr>
          <w:p>
            <w:pPr>
              <w:spacing w:after="0"/>
              <w:jc w:val="right"/>
            </w:pPr>
            <w:r>
              <w:rPr>
                <w:sz w:val="16"/>
              </w:rPr>
              <w:t>29.5</w:t>
            </w:r>
          </w:p>
        </w:tc>
        <w:tc>
          <w:tcPr>
            <w:tcW w:type="dxa" w:w="648"/>
          </w:tcPr>
          <w:p>
            <w:pPr>
              <w:spacing w:after="0"/>
              <w:jc w:val="right"/>
            </w:pPr>
            <w:r>
              <w:rPr>
                <w:sz w:val="16"/>
              </w:rPr>
              <w:t>41.9</w:t>
            </w:r>
          </w:p>
        </w:tc>
        <w:tc>
          <w:tcPr>
            <w:tcW w:type="dxa" w:w="4467"/>
          </w:tcPr>
          <w:p>
            <w:pPr>
              <w:spacing w:after="0"/>
              <w:jc w:val="left"/>
            </w:pPr>
            <w:r>
              <w:rPr>
                <w:sz w:val="16"/>
              </w:rPr>
              <w:t>Relatively Low 17, Very Low 17</w:t>
            </w:r>
          </w:p>
        </w:tc>
        <w:tc>
          <w:tcPr>
            <w:tcW w:type="dxa" w:w="5624"/>
          </w:tcPr>
          <w:p>
            <w:pPr>
              <w:spacing w:after="0"/>
              <w:jc w:val="left"/>
            </w:pPr>
          </w:p>
        </w:tc>
      </w:tr>
      <w:tr>
        <w:trPr>
          <w:cantSplit/>
        </w:trPr>
        <w:tc>
          <w:tcPr>
            <w:tcW w:type="dxa" w:w="1037"/>
          </w:tcPr>
          <w:p>
            <w:pPr>
              <w:spacing w:after="0"/>
              <w:jc w:val="left"/>
            </w:pPr>
            <w:r>
              <w:rPr>
                <w:sz w:val="16"/>
              </w:rPr>
              <w:t>Tsunami</w:t>
            </w:r>
          </w:p>
        </w:tc>
        <w:tc>
          <w:tcPr>
            <w:tcW w:type="dxa" w:w="818"/>
          </w:tcPr>
          <w:p>
            <w:pPr>
              <w:spacing w:after="0"/>
              <w:jc w:val="right"/>
            </w:pPr>
            <w:r>
              <w:rPr>
                <w:sz w:val="16"/>
              </w:rPr>
              <w:t>0 of 34</w:t>
            </w:r>
          </w:p>
        </w:tc>
        <w:tc>
          <w:tcPr>
            <w:tcW w:type="dxa" w:w="839"/>
          </w:tcPr>
          <w:p>
            <w:pPr>
              <w:spacing w:after="0"/>
              <w:jc w:val="right"/>
            </w:pPr>
          </w:p>
        </w:tc>
        <w:tc>
          <w:tcPr>
            <w:tcW w:type="dxa" w:w="680"/>
          </w:tcPr>
          <w:p>
            <w:pPr>
              <w:spacing w:after="0"/>
              <w:jc w:val="right"/>
            </w:pPr>
          </w:p>
        </w:tc>
        <w:tc>
          <w:tcPr>
            <w:tcW w:type="dxa" w:w="648"/>
          </w:tcPr>
          <w:p>
            <w:pPr>
              <w:spacing w:after="0"/>
              <w:jc w:val="right"/>
            </w:pPr>
          </w:p>
        </w:tc>
        <w:tc>
          <w:tcPr>
            <w:tcW w:type="dxa" w:w="4467"/>
          </w:tcPr>
          <w:p>
            <w:pPr>
              <w:spacing w:after="0"/>
              <w:jc w:val="left"/>
            </w:pPr>
            <w:r>
              <w:rPr>
                <w:sz w:val="16"/>
              </w:rPr>
              <w:t>Insufficient Data 34</w:t>
            </w:r>
          </w:p>
        </w:tc>
        <w:tc>
          <w:tcPr>
            <w:tcW w:type="dxa" w:w="5624"/>
          </w:tcPr>
          <w:p>
            <w:pPr>
              <w:spacing w:after="0"/>
              <w:jc w:val="left"/>
            </w:pPr>
          </w:p>
        </w:tc>
      </w:tr>
      <w:tr>
        <w:trPr>
          <w:cantSplit/>
        </w:trPr>
        <w:tc>
          <w:tcPr>
            <w:tcW w:type="dxa" w:w="1037"/>
          </w:tcPr>
          <w:p>
            <w:pPr>
              <w:spacing w:after="0"/>
              <w:jc w:val="left"/>
            </w:pPr>
            <w:r>
              <w:rPr>
                <w:sz w:val="16"/>
              </w:rPr>
              <w:t>Volcanic Activity</w:t>
            </w:r>
          </w:p>
        </w:tc>
        <w:tc>
          <w:tcPr>
            <w:tcW w:type="dxa" w:w="818"/>
          </w:tcPr>
          <w:p>
            <w:pPr>
              <w:spacing w:after="0"/>
              <w:jc w:val="right"/>
            </w:pPr>
            <w:r>
              <w:rPr>
                <w:sz w:val="16"/>
              </w:rPr>
              <w:t>0 of 34</w:t>
            </w:r>
          </w:p>
        </w:tc>
        <w:tc>
          <w:tcPr>
            <w:tcW w:type="dxa" w:w="839"/>
          </w:tcPr>
          <w:p>
            <w:pPr>
              <w:spacing w:after="0"/>
              <w:jc w:val="right"/>
            </w:pPr>
          </w:p>
        </w:tc>
        <w:tc>
          <w:tcPr>
            <w:tcW w:type="dxa" w:w="680"/>
          </w:tcPr>
          <w:p>
            <w:pPr>
              <w:spacing w:after="0"/>
              <w:jc w:val="right"/>
            </w:pPr>
          </w:p>
        </w:tc>
        <w:tc>
          <w:tcPr>
            <w:tcW w:type="dxa" w:w="648"/>
          </w:tcPr>
          <w:p>
            <w:pPr>
              <w:spacing w:after="0"/>
              <w:jc w:val="right"/>
            </w:pPr>
          </w:p>
        </w:tc>
        <w:tc>
          <w:tcPr>
            <w:tcW w:type="dxa" w:w="4467"/>
          </w:tcPr>
          <w:p>
            <w:pPr>
              <w:spacing w:after="0"/>
              <w:jc w:val="left"/>
            </w:pPr>
            <w:r>
              <w:rPr>
                <w:sz w:val="16"/>
              </w:rPr>
              <w:t>Not Applicable 34</w:t>
            </w:r>
          </w:p>
        </w:tc>
        <w:tc>
          <w:tcPr>
            <w:tcW w:type="dxa" w:w="5624"/>
          </w:tcPr>
          <w:p>
            <w:pPr>
              <w:spacing w:after="0"/>
              <w:jc w:val="left"/>
            </w:pPr>
          </w:p>
        </w:tc>
      </w:tr>
      <w:tr>
        <w:trPr>
          <w:cantSplit/>
        </w:trPr>
        <w:tc>
          <w:tcPr>
            <w:tcW w:type="dxa" w:w="1037"/>
          </w:tcPr>
          <w:p>
            <w:pPr>
              <w:spacing w:after="0"/>
              <w:jc w:val="left"/>
            </w:pPr>
            <w:r>
              <w:rPr>
                <w:sz w:val="16"/>
              </w:rPr>
              <w:t>Wildfire</w:t>
            </w:r>
          </w:p>
        </w:tc>
        <w:tc>
          <w:tcPr>
            <w:tcW w:type="dxa" w:w="818"/>
          </w:tcPr>
          <w:p>
            <w:pPr>
              <w:spacing w:after="0"/>
              <w:jc w:val="right"/>
            </w:pPr>
            <w:r>
              <w:rPr>
                <w:sz w:val="16"/>
              </w:rPr>
              <w:t>34 of 34</w:t>
            </w:r>
          </w:p>
        </w:tc>
        <w:tc>
          <w:tcPr>
            <w:tcW w:type="dxa" w:w="839"/>
          </w:tcPr>
          <w:p>
            <w:pPr>
              <w:spacing w:after="0"/>
              <w:jc w:val="right"/>
            </w:pPr>
            <w:r>
              <w:rPr>
                <w:sz w:val="16"/>
              </w:rPr>
              <w:t>20.7</w:t>
            </w:r>
          </w:p>
        </w:tc>
        <w:tc>
          <w:tcPr>
            <w:tcW w:type="dxa" w:w="680"/>
          </w:tcPr>
          <w:p>
            <w:pPr>
              <w:spacing w:after="0"/>
              <w:jc w:val="right"/>
            </w:pPr>
            <w:r>
              <w:rPr>
                <w:sz w:val="16"/>
              </w:rPr>
              <w:t>48.4</w:t>
            </w:r>
          </w:p>
        </w:tc>
        <w:tc>
          <w:tcPr>
            <w:tcW w:type="dxa" w:w="648"/>
          </w:tcPr>
          <w:p>
            <w:pPr>
              <w:spacing w:after="0"/>
              <w:jc w:val="right"/>
            </w:pPr>
            <w:r>
              <w:rPr>
                <w:sz w:val="16"/>
              </w:rPr>
              <w:t>70.6</w:t>
            </w:r>
          </w:p>
        </w:tc>
        <w:tc>
          <w:tcPr>
            <w:tcW w:type="dxa" w:w="4467"/>
          </w:tcPr>
          <w:p>
            <w:pPr>
              <w:spacing w:after="0"/>
              <w:jc w:val="left"/>
            </w:pPr>
            <w:r>
              <w:rPr>
                <w:sz w:val="16"/>
              </w:rPr>
              <w:t>Relatively Low 1, Very Low 33</w:t>
            </w:r>
          </w:p>
        </w:tc>
        <w:tc>
          <w:tcPr>
            <w:tcW w:type="dxa" w:w="5624"/>
          </w:tcPr>
          <w:p>
            <w:pPr>
              <w:spacing w:after="0"/>
              <w:jc w:val="left"/>
            </w:pPr>
          </w:p>
        </w:tc>
      </w:tr>
      <w:tr>
        <w:trPr>
          <w:cantSplit/>
        </w:trPr>
        <w:tc>
          <w:tcPr>
            <w:tcW w:type="dxa" w:w="1037"/>
          </w:tcPr>
          <w:p>
            <w:pPr>
              <w:spacing w:after="0"/>
              <w:jc w:val="left"/>
            </w:pPr>
            <w:r>
              <w:rPr>
                <w:sz w:val="16"/>
              </w:rPr>
              <w:t>Winter Weather</w:t>
            </w:r>
          </w:p>
        </w:tc>
        <w:tc>
          <w:tcPr>
            <w:tcW w:type="dxa" w:w="818"/>
          </w:tcPr>
          <w:p>
            <w:pPr>
              <w:spacing w:after="0"/>
              <w:jc w:val="right"/>
            </w:pPr>
            <w:r>
              <w:rPr>
                <w:sz w:val="16"/>
              </w:rPr>
              <w:t>34 of 34</w:t>
            </w:r>
          </w:p>
        </w:tc>
        <w:tc>
          <w:tcPr>
            <w:tcW w:type="dxa" w:w="839"/>
          </w:tcPr>
          <w:p>
            <w:pPr>
              <w:spacing w:after="0"/>
              <w:jc w:val="right"/>
            </w:pPr>
            <w:r>
              <w:rPr>
                <w:sz w:val="16"/>
              </w:rPr>
              <w:t>32.6</w:t>
            </w:r>
          </w:p>
        </w:tc>
        <w:tc>
          <w:tcPr>
            <w:tcW w:type="dxa" w:w="680"/>
          </w:tcPr>
          <w:p>
            <w:pPr>
              <w:spacing w:after="0"/>
              <w:jc w:val="right"/>
            </w:pPr>
            <w:r>
              <w:rPr>
                <w:sz w:val="16"/>
              </w:rPr>
              <w:t>65.1</w:t>
            </w:r>
          </w:p>
        </w:tc>
        <w:tc>
          <w:tcPr>
            <w:tcW w:type="dxa" w:w="648"/>
          </w:tcPr>
          <w:p>
            <w:pPr>
              <w:spacing w:after="0"/>
              <w:jc w:val="right"/>
            </w:pPr>
            <w:r>
              <w:rPr>
                <w:sz w:val="16"/>
              </w:rPr>
              <w:t>86.1</w:t>
            </w:r>
          </w:p>
        </w:tc>
        <w:tc>
          <w:tcPr>
            <w:tcW w:type="dxa" w:w="4467"/>
          </w:tcPr>
          <w:p>
            <w:pPr>
              <w:spacing w:after="0"/>
              <w:jc w:val="left"/>
            </w:pPr>
            <w:r>
              <w:rPr>
                <w:sz w:val="16"/>
              </w:rPr>
              <w:t>Relatively High 2, Relatively Moderate 29, Relatively Low 3</w:t>
            </w:r>
          </w:p>
        </w:tc>
        <w:tc>
          <w:tcPr>
            <w:tcW w:type="dxa" w:w="562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6"/>
        <w:gridCol w:w="680"/>
        <w:gridCol w:w="2537"/>
        <w:gridCol w:w="2044"/>
        <w:gridCol w:w="1471"/>
        <w:gridCol w:w="1738"/>
        <w:gridCol w:w="4127"/>
      </w:tblGrid>
      <w:tr>
        <w:trPr>
          <w:cantSplit/>
          <w:tblHeader/>
        </w:trPr>
        <w:tc>
          <w:tcPr>
            <w:tcW w:type="dxa" w:w="1516"/>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537"/>
            <w:shd w:val="clear" w:color="auto" w:fill="E8E8E8"/>
          </w:tcPr>
          <w:p>
            <w:pPr>
              <w:spacing w:after="0"/>
              <w:jc w:val="left"/>
            </w:pPr>
            <w:r>
              <w:rPr>
                <w:b/>
                <w:sz w:val="16"/>
              </w:rPr>
              <w:t>Plan status</w:t>
            </w:r>
          </w:p>
        </w:tc>
        <w:tc>
          <w:tcPr>
            <w:tcW w:type="dxa" w:w="20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3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127"/>
            <w:shd w:val="clear" w:color="auto" w:fill="E8E8E8"/>
          </w:tcPr>
          <w:p>
            <w:pPr>
              <w:spacing w:after="0"/>
              <w:jc w:val="left"/>
            </w:pPr>
            <w:r>
              <w:rPr>
                <w:b/>
                <w:sz w:val="16"/>
              </w:rPr>
              <w:t>Notes</w:t>
            </w:r>
          </w:p>
        </w:tc>
      </w:tr>
      <w:tr>
        <w:trPr>
          <w:cantSplit/>
        </w:trPr>
        <w:tc>
          <w:tcPr>
            <w:tcW w:type="dxa" w:w="1516"/>
          </w:tcPr>
          <w:p>
            <w:pPr>
              <w:spacing w:after="0"/>
              <w:jc w:val="left"/>
            </w:pPr>
            <w:r>
              <w:rPr>
                <w:sz w:val="16"/>
              </w:rPr>
              <w:t>Charles County</w:t>
            </w:r>
          </w:p>
        </w:tc>
        <w:tc>
          <w:tcPr>
            <w:tcW w:type="dxa" w:w="680"/>
          </w:tcPr>
          <w:p>
            <w:pPr>
              <w:spacing w:after="0"/>
              <w:jc w:val="left"/>
            </w:pPr>
            <w:r>
              <w:rPr>
                <w:sz w:val="16"/>
              </w:rPr>
              <w:t>County</w:t>
            </w:r>
          </w:p>
        </w:tc>
        <w:tc>
          <w:tcPr>
            <w:tcW w:type="dxa" w:w="2537"/>
          </w:tcPr>
          <w:p>
            <w:pPr>
              <w:spacing w:after="0"/>
              <w:jc w:val="left"/>
            </w:pPr>
            <w:r>
              <w:rPr>
                <w:sz w:val="16"/>
              </w:rPr>
              <w:t>Approved, expires 2029-12-09</w:t>
            </w:r>
          </w:p>
        </w:tc>
        <w:tc>
          <w:tcPr>
            <w:tcW w:type="dxa" w:w="2044"/>
          </w:tcPr>
          <w:p>
            <w:pPr>
              <w:spacing w:after="0"/>
              <w:jc w:val="right"/>
            </w:pPr>
            <w:r>
              <w:rPr>
                <w:sz w:val="16"/>
              </w:rPr>
              <w:t>FMA RL 2, SRL 6; any 36</w:t>
            </w:r>
          </w:p>
        </w:tc>
        <w:tc>
          <w:tcPr>
            <w:tcW w:type="dxa" w:w="1471"/>
          </w:tcPr>
          <w:p>
            <w:pPr>
              <w:spacing w:after="0"/>
              <w:jc w:val="right"/>
            </w:pPr>
            <w:r>
              <w:rPr>
                <w:sz w:val="16"/>
              </w:rPr>
              <w:t>$6,993,136.12</w:t>
            </w:r>
          </w:p>
        </w:tc>
        <w:tc>
          <w:tcPr>
            <w:tcW w:type="dxa" w:w="1738"/>
          </w:tcPr>
          <w:p>
            <w:pPr>
              <w:spacing w:after="0"/>
              <w:jc w:val="right"/>
            </w:pPr>
            <w:r>
              <w:rPr>
                <w:sz w:val="16"/>
              </w:rPr>
              <w:t>0; 0</w:t>
            </w:r>
          </w:p>
        </w:tc>
        <w:tc>
          <w:tcPr>
            <w:tcW w:type="dxa" w:w="4127"/>
          </w:tcPr>
          <w:p>
            <w:pPr>
              <w:spacing w:after="0"/>
              <w:jc w:val="left"/>
            </w:pPr>
            <w:r>
              <w:rPr>
                <w:sz w:val="16"/>
              </w:rPr>
              <w:t>Includes $139,821.24 for declarations not counted as hazard incidents (DR-4491-MD).</w:t>
            </w:r>
          </w:p>
        </w:tc>
      </w:tr>
      <w:tr>
        <w:trPr>
          <w:cantSplit/>
        </w:trPr>
        <w:tc>
          <w:tcPr>
            <w:tcW w:type="dxa" w:w="1516"/>
          </w:tcPr>
          <w:p>
            <w:pPr>
              <w:spacing w:after="0"/>
              <w:jc w:val="left"/>
            </w:pPr>
            <w:r>
              <w:rPr>
                <w:sz w:val="16"/>
              </w:rPr>
              <w:t>Indian Head town</w:t>
            </w:r>
          </w:p>
        </w:tc>
        <w:tc>
          <w:tcPr>
            <w:tcW w:type="dxa" w:w="680"/>
          </w:tcPr>
          <w:p>
            <w:pPr>
              <w:spacing w:after="0"/>
              <w:jc w:val="left"/>
            </w:pPr>
            <w:r>
              <w:rPr>
                <w:sz w:val="16"/>
              </w:rPr>
              <w:t>Town</w:t>
            </w:r>
          </w:p>
        </w:tc>
        <w:tc>
          <w:tcPr>
            <w:tcW w:type="dxa" w:w="2537"/>
          </w:tcPr>
          <w:p>
            <w:pPr>
              <w:spacing w:after="0"/>
              <w:jc w:val="left"/>
            </w:pPr>
            <w:r>
              <w:rPr>
                <w:sz w:val="16"/>
              </w:rPr>
              <w:t>Approved, expires 2029-12-09</w:t>
            </w:r>
          </w:p>
        </w:tc>
        <w:tc>
          <w:tcPr>
            <w:tcW w:type="dxa" w:w="2044"/>
          </w:tcPr>
          <w:p>
            <w:pPr>
              <w:spacing w:after="0"/>
              <w:jc w:val="right"/>
            </w:pPr>
            <w:r>
              <w:rPr>
                <w:sz w:val="16"/>
              </w:rPr>
              <w:t>FMA RL 0, SRL 0; any 0</w:t>
            </w:r>
          </w:p>
        </w:tc>
        <w:tc>
          <w:tcPr>
            <w:tcW w:type="dxa" w:w="1471"/>
          </w:tcPr>
          <w:p>
            <w:pPr>
              <w:spacing w:after="0"/>
              <w:jc w:val="right"/>
            </w:pPr>
            <w:r>
              <w:rPr>
                <w:sz w:val="16"/>
              </w:rPr>
              <w:t>$164,821.85</w:t>
            </w:r>
          </w:p>
        </w:tc>
        <w:tc>
          <w:tcPr>
            <w:tcW w:type="dxa" w:w="1738"/>
          </w:tcPr>
          <w:p>
            <w:pPr>
              <w:spacing w:after="0"/>
              <w:jc w:val="right"/>
            </w:pPr>
            <w:r>
              <w:rPr>
                <w:sz w:val="16"/>
              </w:rPr>
              <w:t>17; 0</w:t>
            </w:r>
          </w:p>
        </w:tc>
        <w:tc>
          <w:tcPr>
            <w:tcW w:type="dxa" w:w="4127"/>
          </w:tcPr>
          <w:p>
            <w:pPr>
              <w:spacing w:after="0"/>
              <w:jc w:val="left"/>
            </w:pPr>
          </w:p>
        </w:tc>
      </w:tr>
      <w:tr>
        <w:trPr>
          <w:cantSplit/>
        </w:trPr>
        <w:tc>
          <w:tcPr>
            <w:tcW w:type="dxa" w:w="1516"/>
          </w:tcPr>
          <w:p>
            <w:pPr>
              <w:spacing w:after="0"/>
              <w:jc w:val="left"/>
            </w:pPr>
            <w:r>
              <w:rPr>
                <w:sz w:val="16"/>
              </w:rPr>
              <w:t>La Plata town</w:t>
            </w:r>
          </w:p>
        </w:tc>
        <w:tc>
          <w:tcPr>
            <w:tcW w:type="dxa" w:w="680"/>
          </w:tcPr>
          <w:p>
            <w:pPr>
              <w:spacing w:after="0"/>
              <w:jc w:val="left"/>
            </w:pPr>
            <w:r>
              <w:rPr>
                <w:sz w:val="16"/>
              </w:rPr>
              <w:t>Town</w:t>
            </w:r>
          </w:p>
        </w:tc>
        <w:tc>
          <w:tcPr>
            <w:tcW w:type="dxa" w:w="2537"/>
          </w:tcPr>
          <w:p>
            <w:pPr>
              <w:spacing w:after="0"/>
              <w:jc w:val="left"/>
            </w:pPr>
            <w:r>
              <w:rPr>
                <w:sz w:val="16"/>
              </w:rPr>
              <w:t>Approved, expires 2029-12-09</w:t>
            </w:r>
          </w:p>
        </w:tc>
        <w:tc>
          <w:tcPr>
            <w:tcW w:type="dxa" w:w="2044"/>
          </w:tcPr>
          <w:p>
            <w:pPr>
              <w:spacing w:after="0"/>
              <w:jc w:val="right"/>
            </w:pPr>
            <w:r>
              <w:rPr>
                <w:sz w:val="16"/>
              </w:rPr>
              <w:t>FMA RL 0, SRL 0; any 0</w:t>
            </w:r>
          </w:p>
        </w:tc>
        <w:tc>
          <w:tcPr>
            <w:tcW w:type="dxa" w:w="1471"/>
          </w:tcPr>
          <w:p>
            <w:pPr>
              <w:spacing w:after="0"/>
              <w:jc w:val="right"/>
            </w:pPr>
            <w:r>
              <w:rPr>
                <w:sz w:val="16"/>
              </w:rPr>
              <w:t>$350,957.69</w:t>
            </w:r>
          </w:p>
        </w:tc>
        <w:tc>
          <w:tcPr>
            <w:tcW w:type="dxa" w:w="1738"/>
          </w:tcPr>
          <w:p>
            <w:pPr>
              <w:spacing w:after="0"/>
              <w:jc w:val="right"/>
            </w:pPr>
            <w:r>
              <w:rPr>
                <w:sz w:val="16"/>
              </w:rPr>
              <w:t>56; 0</w:t>
            </w:r>
          </w:p>
        </w:tc>
        <w:tc>
          <w:tcPr>
            <w:tcW w:type="dxa" w:w="4127"/>
          </w:tcPr>
          <w:p>
            <w:pPr>
              <w:spacing w:after="0"/>
              <w:jc w:val="left"/>
            </w:pPr>
          </w:p>
        </w:tc>
      </w:tr>
      <w:tr>
        <w:trPr>
          <w:cantSplit/>
        </w:trPr>
        <w:tc>
          <w:tcPr>
            <w:tcW w:type="dxa" w:w="1516"/>
          </w:tcPr>
          <w:p>
            <w:pPr>
              <w:spacing w:after="0"/>
              <w:jc w:val="left"/>
            </w:pPr>
            <w:r>
              <w:rPr>
                <w:sz w:val="16"/>
              </w:rPr>
              <w:t>Port Tobacco Village town</w:t>
            </w:r>
          </w:p>
        </w:tc>
        <w:tc>
          <w:tcPr>
            <w:tcW w:type="dxa" w:w="680"/>
          </w:tcPr>
          <w:p>
            <w:pPr>
              <w:spacing w:after="0"/>
              <w:jc w:val="left"/>
            </w:pPr>
            <w:r>
              <w:rPr>
                <w:sz w:val="16"/>
              </w:rPr>
              <w:t>Town</w:t>
            </w:r>
          </w:p>
        </w:tc>
        <w:tc>
          <w:tcPr>
            <w:tcW w:type="dxa" w:w="2537"/>
          </w:tcPr>
          <w:p>
            <w:pPr>
              <w:spacing w:after="0"/>
              <w:jc w:val="left"/>
            </w:pPr>
            <w:r>
              <w:rPr>
                <w:sz w:val="16"/>
              </w:rPr>
              <w:t>Plan 110057 approved 2024-12-10, pending adoption here; not yet eligible</w:t>
            </w:r>
          </w:p>
        </w:tc>
        <w:tc>
          <w:tcPr>
            <w:tcW w:type="dxa" w:w="2044"/>
          </w:tcPr>
          <w:p>
            <w:pPr>
              <w:spacing w:after="0"/>
              <w:jc w:val="right"/>
            </w:pPr>
          </w:p>
        </w:tc>
        <w:tc>
          <w:tcPr>
            <w:tcW w:type="dxa" w:w="1471"/>
          </w:tcPr>
          <w:p>
            <w:pPr>
              <w:spacing w:after="0"/>
              <w:jc w:val="right"/>
            </w:pPr>
            <w:r>
              <w:rPr>
                <w:sz w:val="16"/>
              </w:rPr>
              <w:t>none found</w:t>
            </w:r>
          </w:p>
        </w:tc>
        <w:tc>
          <w:tcPr>
            <w:tcW w:type="dxa" w:w="1738"/>
          </w:tcPr>
          <w:p>
            <w:pPr>
              <w:spacing w:after="0"/>
              <w:jc w:val="right"/>
            </w:pPr>
            <w:r>
              <w:rPr>
                <w:sz w:val="16"/>
              </w:rPr>
              <w:t>0; no approved plan</w:t>
            </w:r>
          </w:p>
        </w:tc>
        <w:tc>
          <w:tcPr>
            <w:tcW w:type="dxa" w:w="4127"/>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2024-12-10</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$304,130,109</w:t>
            </w:r>
          </w:p>
        </w:tc>
        <w:tc>
          <w:tcPr>
            <w:tcW w:type="dxa" w:w="1132"/>
          </w:tcPr>
          <w:p>
            <w:pPr>
              <w:spacing w:after="0"/>
              <w:jc w:val="right"/>
            </w:pPr>
          </w:p>
        </w:tc>
        <w:tc>
          <w:tcPr>
            <w:tcW w:type="dxa" w:w="1042"/>
          </w:tcPr>
          <w:p>
            <w:pPr>
              <w:spacing w:after="0"/>
              <w:jc w:val="right"/>
            </w:pPr>
            <w:r>
              <w:rPr>
                <w:sz w:val="16"/>
              </w:rPr>
              <w:t>1,405</w:t>
            </w:r>
          </w:p>
        </w:tc>
        <w:tc>
          <w:tcPr>
            <w:tcW w:type="dxa" w:w="1126"/>
          </w:tcPr>
          <w:p>
            <w:pPr>
              <w:spacing w:after="0"/>
              <w:jc w:val="right"/>
            </w:pPr>
            <w:r>
              <w:rPr>
                <w:sz w:val="16"/>
              </w:rPr>
              <w:t>$272,501</w:t>
            </w:r>
          </w:p>
        </w:tc>
        <w:tc>
          <w:tcPr>
            <w:tcW w:type="dxa" w:w="1126"/>
          </w:tcPr>
          <w:p>
            <w:pPr>
              <w:spacing w:after="0"/>
              <w:jc w:val="right"/>
            </w:pPr>
          </w:p>
        </w:tc>
        <w:tc>
          <w:tcPr>
            <w:tcW w:type="dxa" w:w="1155"/>
          </w:tcPr>
          <w:p>
            <w:pPr>
              <w:spacing w:after="0"/>
              <w:jc w:val="right"/>
            </w:pPr>
            <w:r>
              <w:rPr>
                <w:sz w:val="16"/>
              </w:rPr>
              <w:t>$1,430</w:t>
            </w:r>
          </w:p>
        </w:tc>
        <w:tc>
          <w:tcPr>
            <w:tcW w:type="dxa" w:w="1305"/>
          </w:tcPr>
          <w:p>
            <w:pPr>
              <w:spacing w:after="0"/>
              <w:jc w:val="right"/>
            </w:pPr>
            <w:r>
              <w:rPr>
                <w:sz w:val="16"/>
              </w:rPr>
              <w:t>0.0896%</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$31,155,926,022</w:t>
            </w:r>
          </w:p>
        </w:tc>
        <w:tc>
          <w:tcPr>
            <w:tcW w:type="dxa" w:w="1132"/>
          </w:tcPr>
          <w:p>
            <w:pPr>
              <w:spacing w:after="0"/>
              <w:jc w:val="right"/>
            </w:pPr>
            <w:r>
              <w:rPr>
                <w:sz w:val="16"/>
              </w:rPr>
              <w:t>$18,116,744</w:t>
            </w:r>
          </w:p>
        </w:tc>
        <w:tc>
          <w:tcPr>
            <w:tcW w:type="dxa" w:w="1042"/>
          </w:tcPr>
          <w:p>
            <w:pPr>
              <w:spacing w:after="0"/>
              <w:jc w:val="right"/>
            </w:pPr>
            <w:r>
              <w:rPr>
                <w:sz w:val="16"/>
              </w:rPr>
              <w:t>166,485</w:t>
            </w:r>
          </w:p>
        </w:tc>
        <w:tc>
          <w:tcPr>
            <w:tcW w:type="dxa" w:w="1126"/>
          </w:tcPr>
          <w:p>
            <w:pPr>
              <w:spacing w:after="0"/>
              <w:jc w:val="right"/>
            </w:pPr>
            <w:r>
              <w:rPr>
                <w:sz w:val="16"/>
              </w:rPr>
              <w:t>$23,853</w:t>
            </w:r>
          </w:p>
        </w:tc>
        <w:tc>
          <w:tcPr>
            <w:tcW w:type="dxa" w:w="1126"/>
          </w:tcPr>
          <w:p>
            <w:pPr>
              <w:spacing w:after="0"/>
              <w:jc w:val="right"/>
            </w:pPr>
            <w:r>
              <w:rPr>
                <w:sz w:val="16"/>
              </w:rPr>
              <w:t>$13,714</w:t>
            </w:r>
          </w:p>
        </w:tc>
        <w:tc>
          <w:tcPr>
            <w:tcW w:type="dxa" w:w="1155"/>
          </w:tcPr>
          <w:p>
            <w:pPr>
              <w:spacing w:after="0"/>
              <w:jc w:val="right"/>
            </w:pPr>
            <w:r>
              <w:rPr>
                <w:sz w:val="16"/>
              </w:rPr>
              <w:t>$259,943</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$11,470,536</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$965,097</w:t>
            </w:r>
          </w:p>
        </w:tc>
        <w:tc>
          <w:tcPr>
            <w:tcW w:type="dxa" w:w="1155"/>
          </w:tcPr>
          <w:p>
            <w:pPr>
              <w:spacing w:after="0"/>
              <w:jc w:val="right"/>
            </w:pPr>
          </w:p>
        </w:tc>
        <w:tc>
          <w:tcPr>
            <w:tcW w:type="dxa" w:w="1305"/>
          </w:tcPr>
          <w:p>
            <w:pPr>
              <w:spacing w:after="0"/>
              <w:jc w:val="right"/>
            </w:pPr>
            <w:r>
              <w:rPr>
                <w:sz w:val="16"/>
              </w:rPr>
              <w:t>8.41% (agriculture)</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$51,258,921,618</w:t>
            </w:r>
          </w:p>
        </w:tc>
        <w:tc>
          <w:tcPr>
            <w:tcW w:type="dxa" w:w="1132"/>
          </w:tcPr>
          <w:p>
            <w:pPr>
              <w:spacing w:after="0"/>
              <w:jc w:val="right"/>
            </w:pPr>
          </w:p>
        </w:tc>
        <w:tc>
          <w:tcPr>
            <w:tcW w:type="dxa" w:w="1042"/>
          </w:tcPr>
          <w:p>
            <w:pPr>
              <w:spacing w:after="0"/>
              <w:jc w:val="right"/>
            </w:pPr>
            <w:r>
              <w:rPr>
                <w:sz w:val="16"/>
              </w:rPr>
              <w:t>166,617</w:t>
            </w:r>
          </w:p>
        </w:tc>
        <w:tc>
          <w:tcPr>
            <w:tcW w:type="dxa" w:w="1126"/>
          </w:tcPr>
          <w:p>
            <w:pPr>
              <w:spacing w:after="0"/>
              <w:jc w:val="right"/>
            </w:pPr>
            <w:r>
              <w:rPr>
                <w:sz w:val="16"/>
              </w:rPr>
              <w:t>$907,546</w:t>
            </w:r>
          </w:p>
        </w:tc>
        <w:tc>
          <w:tcPr>
            <w:tcW w:type="dxa" w:w="1126"/>
          </w:tcPr>
          <w:p>
            <w:pPr>
              <w:spacing w:after="0"/>
              <w:jc w:val="right"/>
            </w:pPr>
          </w:p>
        </w:tc>
        <w:tc>
          <w:tcPr>
            <w:tcW w:type="dxa" w:w="1155"/>
          </w:tcPr>
          <w:p>
            <w:pPr>
              <w:spacing w:after="0"/>
              <w:jc w:val="right"/>
            </w:pPr>
            <w:r>
              <w:rPr>
                <w:sz w:val="16"/>
              </w:rPr>
              <w:t>$244,537</w:t>
            </w:r>
          </w:p>
        </w:tc>
        <w:tc>
          <w:tcPr>
            <w:tcW w:type="dxa" w:w="1305"/>
          </w:tcPr>
          <w:p>
            <w:pPr>
              <w:spacing w:after="0"/>
              <w:jc w:val="right"/>
            </w:pPr>
            <w:r>
              <w:rPr>
                <w:sz w:val="16"/>
              </w:rPr>
              <w:t>0.00177%</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$31,155,926,022</w:t>
            </w:r>
          </w:p>
        </w:tc>
        <w:tc>
          <w:tcPr>
            <w:tcW w:type="dxa" w:w="1132"/>
          </w:tcPr>
          <w:p>
            <w:pPr>
              <w:spacing w:after="0"/>
              <w:jc w:val="right"/>
            </w:pPr>
            <w:r>
              <w:rPr>
                <w:sz w:val="16"/>
              </w:rPr>
              <w:t>$18,116,744</w:t>
            </w:r>
          </w:p>
        </w:tc>
        <w:tc>
          <w:tcPr>
            <w:tcW w:type="dxa" w:w="1042"/>
          </w:tcPr>
          <w:p>
            <w:pPr>
              <w:spacing w:after="0"/>
              <w:jc w:val="right"/>
            </w:pPr>
            <w:r>
              <w:rPr>
                <w:sz w:val="16"/>
              </w:rPr>
              <w:t>166,485</w:t>
            </w:r>
          </w:p>
        </w:tc>
        <w:tc>
          <w:tcPr>
            <w:tcW w:type="dxa" w:w="1126"/>
          </w:tcPr>
          <w:p>
            <w:pPr>
              <w:spacing w:after="0"/>
              <w:jc w:val="right"/>
            </w:pPr>
            <w:r>
              <w:rPr>
                <w:sz w:val="16"/>
              </w:rPr>
              <w:t>$322,195</w:t>
            </w:r>
          </w:p>
        </w:tc>
        <w:tc>
          <w:tcPr>
            <w:tcW w:type="dxa" w:w="1126"/>
          </w:tcPr>
          <w:p>
            <w:pPr>
              <w:spacing w:after="0"/>
              <w:jc w:val="right"/>
            </w:pPr>
            <w:r>
              <w:rPr>
                <w:sz w:val="16"/>
              </w:rPr>
              <w:t>$3,074</w:t>
            </w:r>
          </w:p>
        </w:tc>
        <w:tc>
          <w:tcPr>
            <w:tcW w:type="dxa" w:w="1155"/>
          </w:tcPr>
          <w:p>
            <w:pPr>
              <w:spacing w:after="0"/>
              <w:jc w:val="right"/>
            </w:pPr>
            <w:r>
              <w:rPr>
                <w:sz w:val="16"/>
              </w:rPr>
              <w:t>$1,117</w:t>
            </w:r>
          </w:p>
        </w:tc>
        <w:tc>
          <w:tcPr>
            <w:tcW w:type="dxa" w:w="1305"/>
          </w:tcPr>
          <w:p>
            <w:pPr>
              <w:spacing w:after="0"/>
              <w:jc w:val="right"/>
            </w:pPr>
            <w:r>
              <w:rPr>
                <w:sz w:val="16"/>
              </w:rPr>
              <w:t>0.00103%</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$31,155,926,022</w:t>
            </w:r>
          </w:p>
        </w:tc>
        <w:tc>
          <w:tcPr>
            <w:tcW w:type="dxa" w:w="1132"/>
          </w:tcPr>
          <w:p>
            <w:pPr>
              <w:spacing w:after="0"/>
              <w:jc w:val="right"/>
            </w:pPr>
            <w:r>
              <w:rPr>
                <w:sz w:val="16"/>
              </w:rPr>
              <w:t>$18,116,744</w:t>
            </w:r>
          </w:p>
        </w:tc>
        <w:tc>
          <w:tcPr>
            <w:tcW w:type="dxa" w:w="1042"/>
          </w:tcPr>
          <w:p>
            <w:pPr>
              <w:spacing w:after="0"/>
              <w:jc w:val="right"/>
            </w:pPr>
            <w:r>
              <w:rPr>
                <w:sz w:val="16"/>
              </w:rPr>
              <w:t>166,485</w:t>
            </w:r>
          </w:p>
        </w:tc>
        <w:tc>
          <w:tcPr>
            <w:tcW w:type="dxa" w:w="1126"/>
          </w:tcPr>
          <w:p>
            <w:pPr>
              <w:spacing w:after="0"/>
              <w:jc w:val="right"/>
            </w:pPr>
            <w:r>
              <w:rPr>
                <w:sz w:val="16"/>
              </w:rPr>
              <w:t>$131</w:t>
            </w:r>
          </w:p>
        </w:tc>
        <w:tc>
          <w:tcPr>
            <w:tcW w:type="dxa" w:w="1126"/>
          </w:tcPr>
          <w:p>
            <w:pPr>
              <w:spacing w:after="0"/>
              <w:jc w:val="right"/>
            </w:pPr>
            <w:r>
              <w:rPr>
                <w:sz w:val="16"/>
              </w:rPr>
              <w:t>$91</w:t>
            </w:r>
          </w:p>
        </w:tc>
        <w:tc>
          <w:tcPr>
            <w:tcW w:type="dxa" w:w="1155"/>
          </w:tcPr>
          <w:p>
            <w:pPr>
              <w:spacing w:after="0"/>
              <w:jc w:val="right"/>
            </w:pPr>
            <w:r>
              <w:rPr>
                <w:sz w:val="16"/>
              </w:rPr>
              <w:t>$2,284,682</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$31,153,462,107</w:t>
            </w:r>
          </w:p>
        </w:tc>
        <w:tc>
          <w:tcPr>
            <w:tcW w:type="dxa" w:w="1132"/>
          </w:tcPr>
          <w:p>
            <w:pPr>
              <w:spacing w:after="0"/>
              <w:jc w:val="right"/>
            </w:pPr>
            <w:r>
              <w:rPr>
                <w:sz w:val="16"/>
              </w:rPr>
              <w:t>$18,116,744</w:t>
            </w:r>
          </w:p>
        </w:tc>
        <w:tc>
          <w:tcPr>
            <w:tcW w:type="dxa" w:w="1042"/>
          </w:tcPr>
          <w:p>
            <w:pPr>
              <w:spacing w:after="0"/>
              <w:jc w:val="right"/>
            </w:pPr>
            <w:r>
              <w:rPr>
                <w:sz w:val="16"/>
              </w:rPr>
              <w:t>166,471</w:t>
            </w:r>
          </w:p>
        </w:tc>
        <w:tc>
          <w:tcPr>
            <w:tcW w:type="dxa" w:w="1126"/>
          </w:tcPr>
          <w:p>
            <w:pPr>
              <w:spacing w:after="0"/>
              <w:jc w:val="right"/>
            </w:pPr>
            <w:r>
              <w:rPr>
                <w:sz w:val="16"/>
              </w:rPr>
              <w:t>$2,238,081</w:t>
            </w:r>
          </w:p>
        </w:tc>
        <w:tc>
          <w:tcPr>
            <w:tcW w:type="dxa" w:w="1126"/>
          </w:tcPr>
          <w:p>
            <w:pPr>
              <w:spacing w:after="0"/>
              <w:jc w:val="right"/>
            </w:pPr>
            <w:r>
              <w:rPr>
                <w:sz w:val="16"/>
              </w:rPr>
              <w:t>$61,666</w:t>
            </w:r>
          </w:p>
        </w:tc>
        <w:tc>
          <w:tcPr>
            <w:tcW w:type="dxa" w:w="1155"/>
          </w:tcPr>
          <w:p>
            <w:pPr>
              <w:spacing w:after="0"/>
              <w:jc w:val="right"/>
            </w:pPr>
            <w:r>
              <w:rPr>
                <w:sz w:val="16"/>
              </w:rPr>
              <w:t>$74,196</w:t>
            </w:r>
          </w:p>
        </w:tc>
        <w:tc>
          <w:tcPr>
            <w:tcW w:type="dxa" w:w="1305"/>
          </w:tcPr>
          <w:p>
            <w:pPr>
              <w:spacing w:after="0"/>
              <w:jc w:val="right"/>
            </w:pPr>
            <w:r>
              <w:rPr>
                <w:sz w:val="16"/>
              </w:rPr>
              <w:t>0.00718%</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$30,868,341,128</w:t>
            </w:r>
          </w:p>
        </w:tc>
        <w:tc>
          <w:tcPr>
            <w:tcW w:type="dxa" w:w="1132"/>
          </w:tcPr>
          <w:p>
            <w:pPr>
              <w:spacing w:after="0"/>
              <w:jc w:val="right"/>
            </w:pPr>
          </w:p>
        </w:tc>
        <w:tc>
          <w:tcPr>
            <w:tcW w:type="dxa" w:w="1042"/>
          </w:tcPr>
          <w:p>
            <w:pPr>
              <w:spacing w:after="0"/>
              <w:jc w:val="right"/>
            </w:pPr>
            <w:r>
              <w:rPr>
                <w:sz w:val="16"/>
              </w:rPr>
              <w:t>165,168</w:t>
            </w:r>
          </w:p>
        </w:tc>
        <w:tc>
          <w:tcPr>
            <w:tcW w:type="dxa" w:w="1126"/>
          </w:tcPr>
          <w:p>
            <w:pPr>
              <w:spacing w:after="0"/>
              <w:jc w:val="right"/>
            </w:pPr>
            <w:r>
              <w:rPr>
                <w:sz w:val="16"/>
              </w:rPr>
              <w:t>$78,220</w:t>
            </w:r>
          </w:p>
        </w:tc>
        <w:tc>
          <w:tcPr>
            <w:tcW w:type="dxa" w:w="1126"/>
          </w:tcPr>
          <w:p>
            <w:pPr>
              <w:spacing w:after="0"/>
              <w:jc w:val="right"/>
            </w:pPr>
          </w:p>
        </w:tc>
        <w:tc>
          <w:tcPr>
            <w:tcW w:type="dxa" w:w="1155"/>
          </w:tcPr>
          <w:p>
            <w:pPr>
              <w:spacing w:after="0"/>
              <w:jc w:val="right"/>
            </w:pPr>
            <w:r>
              <w:rPr>
                <w:sz w:val="16"/>
              </w:rPr>
              <w:t>$4,127</w:t>
            </w:r>
          </w:p>
        </w:tc>
        <w:tc>
          <w:tcPr>
            <w:tcW w:type="dxa" w:w="1305"/>
          </w:tcPr>
          <w:p>
            <w:pPr>
              <w:spacing w:after="0"/>
              <w:jc w:val="right"/>
            </w:pPr>
            <w:r>
              <w:rPr>
                <w:sz w:val="16"/>
              </w:rPr>
              <w:t>0.000253%</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$31,140,615,632</w:t>
            </w:r>
          </w:p>
        </w:tc>
        <w:tc>
          <w:tcPr>
            <w:tcW w:type="dxa" w:w="1132"/>
          </w:tcPr>
          <w:p>
            <w:pPr>
              <w:spacing w:after="0"/>
              <w:jc w:val="right"/>
            </w:pPr>
            <w:r>
              <w:rPr>
                <w:sz w:val="16"/>
              </w:rPr>
              <w:t>$550,505</w:t>
            </w:r>
          </w:p>
        </w:tc>
        <w:tc>
          <w:tcPr>
            <w:tcW w:type="dxa" w:w="1042"/>
          </w:tcPr>
          <w:p>
            <w:pPr>
              <w:spacing w:after="0"/>
              <w:jc w:val="right"/>
            </w:pPr>
            <w:r>
              <w:rPr>
                <w:sz w:val="16"/>
              </w:rPr>
              <w:t>901</w:t>
            </w:r>
          </w:p>
        </w:tc>
        <w:tc>
          <w:tcPr>
            <w:tcW w:type="dxa" w:w="1126"/>
          </w:tcPr>
          <w:p>
            <w:pPr>
              <w:spacing w:after="0"/>
              <w:jc w:val="right"/>
            </w:pPr>
            <w:r>
              <w:rPr>
                <w:sz w:val="16"/>
              </w:rPr>
              <w:t>$10,838,034</w:t>
            </w:r>
          </w:p>
        </w:tc>
        <w:tc>
          <w:tcPr>
            <w:tcW w:type="dxa" w:w="1126"/>
          </w:tcPr>
          <w:p>
            <w:pPr>
              <w:spacing w:after="0"/>
              <w:jc w:val="right"/>
            </w:pPr>
            <w:r>
              <w:rPr>
                <w:sz w:val="16"/>
              </w:rPr>
              <w:t>$9,133</w:t>
            </w:r>
          </w:p>
        </w:tc>
        <w:tc>
          <w:tcPr>
            <w:tcW w:type="dxa" w:w="1155"/>
          </w:tcPr>
          <w:p>
            <w:pPr>
              <w:spacing w:after="0"/>
              <w:jc w:val="right"/>
            </w:pPr>
            <w:r>
              <w:rPr>
                <w:sz w:val="16"/>
              </w:rPr>
              <w:t>$50,017</w:t>
            </w:r>
          </w:p>
        </w:tc>
        <w:tc>
          <w:tcPr>
            <w:tcW w:type="dxa" w:w="1305"/>
          </w:tcPr>
          <w:p>
            <w:pPr>
              <w:spacing w:after="0"/>
              <w:jc w:val="right"/>
            </w:pPr>
            <w:r>
              <w:rPr>
                <w:sz w:val="16"/>
              </w:rPr>
              <w:t>n/a (see note)</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$532,621,620</w:t>
            </w:r>
          </w:p>
        </w:tc>
        <w:tc>
          <w:tcPr>
            <w:tcW w:type="dxa" w:w="1132"/>
          </w:tcPr>
          <w:p>
            <w:pPr>
              <w:spacing w:after="0"/>
              <w:jc w:val="right"/>
            </w:pPr>
          </w:p>
        </w:tc>
        <w:tc>
          <w:tcPr>
            <w:tcW w:type="dxa" w:w="1042"/>
          </w:tcPr>
          <w:p>
            <w:pPr>
              <w:spacing w:after="0"/>
              <w:jc w:val="right"/>
            </w:pPr>
            <w:r>
              <w:rPr>
                <w:sz w:val="16"/>
              </w:rPr>
              <w:t>2,736</w:t>
            </w:r>
          </w:p>
        </w:tc>
        <w:tc>
          <w:tcPr>
            <w:tcW w:type="dxa" w:w="1126"/>
          </w:tcPr>
          <w:p>
            <w:pPr>
              <w:spacing w:after="0"/>
              <w:jc w:val="right"/>
            </w:pPr>
            <w:r>
              <w:rPr>
                <w:sz w:val="16"/>
              </w:rPr>
              <w:t>$4,632</w:t>
            </w:r>
          </w:p>
        </w:tc>
        <w:tc>
          <w:tcPr>
            <w:tcW w:type="dxa" w:w="1126"/>
          </w:tcPr>
          <w:p>
            <w:pPr>
              <w:spacing w:after="0"/>
              <w:jc w:val="right"/>
            </w:pPr>
          </w:p>
        </w:tc>
        <w:tc>
          <w:tcPr>
            <w:tcW w:type="dxa" w:w="1155"/>
          </w:tcPr>
          <w:p>
            <w:pPr>
              <w:spacing w:after="0"/>
              <w:jc w:val="right"/>
            </w:pPr>
            <w:r>
              <w:rPr>
                <w:sz w:val="16"/>
              </w:rPr>
              <w:t>$82</w:t>
            </w:r>
          </w:p>
        </w:tc>
        <w:tc>
          <w:tcPr>
            <w:tcW w:type="dxa" w:w="1305"/>
          </w:tcPr>
          <w:p>
            <w:pPr>
              <w:spacing w:after="0"/>
              <w:jc w:val="right"/>
            </w:pPr>
            <w:r>
              <w:rPr>
                <w:sz w:val="16"/>
              </w:rPr>
              <w:t>0.00087%</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$31,155,926,022</w:t>
            </w:r>
          </w:p>
        </w:tc>
        <w:tc>
          <w:tcPr>
            <w:tcW w:type="dxa" w:w="1132"/>
          </w:tcPr>
          <w:p>
            <w:pPr>
              <w:spacing w:after="0"/>
              <w:jc w:val="right"/>
            </w:pPr>
          </w:p>
        </w:tc>
        <w:tc>
          <w:tcPr>
            <w:tcW w:type="dxa" w:w="1042"/>
          </w:tcPr>
          <w:p>
            <w:pPr>
              <w:spacing w:after="0"/>
              <w:jc w:val="right"/>
            </w:pPr>
            <w:r>
              <w:rPr>
                <w:sz w:val="16"/>
              </w:rPr>
              <w:t>166,485</w:t>
            </w:r>
          </w:p>
        </w:tc>
        <w:tc>
          <w:tcPr>
            <w:tcW w:type="dxa" w:w="1126"/>
          </w:tcPr>
          <w:p>
            <w:pPr>
              <w:spacing w:after="0"/>
              <w:jc w:val="right"/>
            </w:pPr>
            <w:r>
              <w:rPr>
                <w:sz w:val="16"/>
              </w:rPr>
              <w:t>$29,967</w:t>
            </w:r>
          </w:p>
        </w:tc>
        <w:tc>
          <w:tcPr>
            <w:tcW w:type="dxa" w:w="1126"/>
          </w:tcPr>
          <w:p>
            <w:pPr>
              <w:spacing w:after="0"/>
              <w:jc w:val="right"/>
            </w:pPr>
          </w:p>
        </w:tc>
        <w:tc>
          <w:tcPr>
            <w:tcW w:type="dxa" w:w="1155"/>
          </w:tcPr>
          <w:p>
            <w:pPr>
              <w:spacing w:after="0"/>
              <w:jc w:val="right"/>
            </w:pPr>
            <w:r>
              <w:rPr>
                <w:sz w:val="16"/>
              </w:rPr>
              <w:t>$893,698</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$31,155,926,022</w:t>
            </w:r>
          </w:p>
        </w:tc>
        <w:tc>
          <w:tcPr>
            <w:tcW w:type="dxa" w:w="1132"/>
          </w:tcPr>
          <w:p>
            <w:pPr>
              <w:spacing w:after="0"/>
              <w:jc w:val="right"/>
            </w:pPr>
            <w:r>
              <w:rPr>
                <w:sz w:val="16"/>
              </w:rPr>
              <w:t>$18,116,744</w:t>
            </w:r>
          </w:p>
        </w:tc>
        <w:tc>
          <w:tcPr>
            <w:tcW w:type="dxa" w:w="1042"/>
          </w:tcPr>
          <w:p>
            <w:pPr>
              <w:spacing w:after="0"/>
              <w:jc w:val="right"/>
            </w:pPr>
            <w:r>
              <w:rPr>
                <w:sz w:val="16"/>
              </w:rPr>
              <w:t>166,485</w:t>
            </w:r>
          </w:p>
        </w:tc>
        <w:tc>
          <w:tcPr>
            <w:tcW w:type="dxa" w:w="1126"/>
          </w:tcPr>
          <w:p>
            <w:pPr>
              <w:spacing w:after="0"/>
              <w:jc w:val="right"/>
            </w:pPr>
            <w:r>
              <w:rPr>
                <w:sz w:val="16"/>
              </w:rPr>
              <w:t>$725,610</w:t>
            </w:r>
          </w:p>
        </w:tc>
        <w:tc>
          <w:tcPr>
            <w:tcW w:type="dxa" w:w="1126"/>
          </w:tcPr>
          <w:p>
            <w:pPr>
              <w:spacing w:after="0"/>
              <w:jc w:val="right"/>
            </w:pPr>
            <w:r>
              <w:rPr>
                <w:sz w:val="16"/>
              </w:rPr>
              <w:t>$49,711</w:t>
            </w:r>
          </w:p>
        </w:tc>
        <w:tc>
          <w:tcPr>
            <w:tcW w:type="dxa" w:w="1155"/>
          </w:tcPr>
          <w:p>
            <w:pPr>
              <w:spacing w:after="0"/>
              <w:jc w:val="right"/>
            </w:pPr>
            <w:r>
              <w:rPr>
                <w:sz w:val="16"/>
              </w:rPr>
              <w:t>$1,134,472</w:t>
            </w:r>
          </w:p>
        </w:tc>
        <w:tc>
          <w:tcPr>
            <w:tcW w:type="dxa" w:w="1305"/>
          </w:tcPr>
          <w:p>
            <w:pPr>
              <w:spacing w:after="0"/>
              <w:jc w:val="right"/>
            </w:pPr>
            <w:r>
              <w:rPr>
                <w:sz w:val="16"/>
              </w:rPr>
              <w:t>0.00233%</w:t>
            </w:r>
          </w:p>
        </w:tc>
        <w:tc>
          <w:tcPr>
            <w:tcW w:type="dxa" w:w="1177"/>
          </w:tcPr>
          <w:p>
            <w:pPr>
              <w:spacing w:after="0"/>
              <w:jc w:val="right"/>
            </w:pPr>
            <w:r>
              <w:rPr>
                <w:sz w:val="16"/>
              </w:rPr>
              <w:t>$369,000</w:t>
            </w: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$31,155,926,022</w:t>
            </w:r>
          </w:p>
        </w:tc>
        <w:tc>
          <w:tcPr>
            <w:tcW w:type="dxa" w:w="1132"/>
          </w:tcPr>
          <w:p>
            <w:pPr>
              <w:spacing w:after="0"/>
              <w:jc w:val="right"/>
            </w:pPr>
            <w:r>
              <w:rPr>
                <w:sz w:val="16"/>
              </w:rPr>
              <w:t>$18,116,744</w:t>
            </w:r>
          </w:p>
        </w:tc>
        <w:tc>
          <w:tcPr>
            <w:tcW w:type="dxa" w:w="1042"/>
          </w:tcPr>
          <w:p>
            <w:pPr>
              <w:spacing w:after="0"/>
              <w:jc w:val="right"/>
            </w:pPr>
            <w:r>
              <w:rPr>
                <w:sz w:val="16"/>
              </w:rPr>
              <w:t>166,485</w:t>
            </w:r>
          </w:p>
        </w:tc>
        <w:tc>
          <w:tcPr>
            <w:tcW w:type="dxa" w:w="1126"/>
          </w:tcPr>
          <w:p>
            <w:pPr>
              <w:spacing w:after="0"/>
              <w:jc w:val="right"/>
            </w:pPr>
            <w:r>
              <w:rPr>
                <w:sz w:val="16"/>
              </w:rPr>
              <w:t>$601,956</w:t>
            </w:r>
          </w:p>
        </w:tc>
        <w:tc>
          <w:tcPr>
            <w:tcW w:type="dxa" w:w="1126"/>
          </w:tcPr>
          <w:p>
            <w:pPr>
              <w:spacing w:after="0"/>
              <w:jc w:val="right"/>
            </w:pPr>
            <w:r>
              <w:rPr>
                <w:sz w:val="16"/>
              </w:rPr>
              <w:t>$335</w:t>
            </w:r>
          </w:p>
        </w:tc>
        <w:tc>
          <w:tcPr>
            <w:tcW w:type="dxa" w:w="1155"/>
          </w:tcPr>
          <w:p>
            <w:pPr>
              <w:spacing w:after="0"/>
              <w:jc w:val="right"/>
            </w:pPr>
            <w:r>
              <w:rPr>
                <w:sz w:val="16"/>
              </w:rPr>
              <w:t>$182,376</w:t>
            </w:r>
          </w:p>
        </w:tc>
        <w:tc>
          <w:tcPr>
            <w:tcW w:type="dxa" w:w="1305"/>
          </w:tcPr>
          <w:p>
            <w:pPr>
              <w:spacing w:after="0"/>
              <w:jc w:val="right"/>
            </w:pPr>
            <w:r>
              <w:rPr>
                <w:sz w:val="16"/>
              </w:rPr>
              <w:t>0.00193%</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$1,532,969,572</w:t>
            </w:r>
          </w:p>
        </w:tc>
        <w:tc>
          <w:tcPr>
            <w:tcW w:type="dxa" w:w="1132"/>
          </w:tcPr>
          <w:p>
            <w:pPr>
              <w:spacing w:after="0"/>
              <w:jc w:val="right"/>
            </w:pPr>
            <w:r>
              <w:rPr>
                <w:sz w:val="16"/>
              </w:rPr>
              <w:t>$1,975,575</w:t>
            </w:r>
          </w:p>
        </w:tc>
        <w:tc>
          <w:tcPr>
            <w:tcW w:type="dxa" w:w="1042"/>
          </w:tcPr>
          <w:p>
            <w:pPr>
              <w:spacing w:after="0"/>
              <w:jc w:val="right"/>
            </w:pPr>
            <w:r>
              <w:rPr>
                <w:sz w:val="16"/>
              </w:rPr>
              <w:t>13,709</w:t>
            </w:r>
          </w:p>
        </w:tc>
        <w:tc>
          <w:tcPr>
            <w:tcW w:type="dxa" w:w="1126"/>
          </w:tcPr>
          <w:p>
            <w:pPr>
              <w:spacing w:after="0"/>
              <w:jc w:val="right"/>
            </w:pPr>
            <w:r>
              <w:rPr>
                <w:sz w:val="16"/>
              </w:rPr>
              <w:t>$8,070</w:t>
            </w:r>
          </w:p>
        </w:tc>
        <w:tc>
          <w:tcPr>
            <w:tcW w:type="dxa" w:w="1126"/>
          </w:tcPr>
          <w:p>
            <w:pPr>
              <w:spacing w:after="0"/>
              <w:jc w:val="right"/>
            </w:pPr>
            <w:r>
              <w:rPr>
                <w:sz w:val="16"/>
              </w:rPr>
              <w:t>$3</w:t>
            </w:r>
          </w:p>
        </w:tc>
        <w:tc>
          <w:tcPr>
            <w:tcW w:type="dxa" w:w="1155"/>
          </w:tcPr>
          <w:p>
            <w:pPr>
              <w:spacing w:after="0"/>
              <w:jc w:val="right"/>
            </w:pPr>
            <w:r>
              <w:rPr>
                <w:sz w:val="16"/>
              </w:rPr>
              <w:t>$3,376</w:t>
            </w:r>
          </w:p>
        </w:tc>
        <w:tc>
          <w:tcPr>
            <w:tcW w:type="dxa" w:w="1305"/>
          </w:tcPr>
          <w:p>
            <w:pPr>
              <w:spacing w:after="0"/>
              <w:jc w:val="right"/>
            </w:pPr>
            <w:r>
              <w:rPr>
                <w:sz w:val="16"/>
              </w:rPr>
              <w:t>0.000526%</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$31,155,926,022</w:t>
            </w:r>
          </w:p>
        </w:tc>
        <w:tc>
          <w:tcPr>
            <w:tcW w:type="dxa" w:w="1132"/>
          </w:tcPr>
          <w:p>
            <w:pPr>
              <w:spacing w:after="0"/>
              <w:jc w:val="right"/>
            </w:pPr>
            <w:r>
              <w:rPr>
                <w:sz w:val="16"/>
              </w:rPr>
              <w:t>$18,116,744</w:t>
            </w:r>
          </w:p>
        </w:tc>
        <w:tc>
          <w:tcPr>
            <w:tcW w:type="dxa" w:w="1042"/>
          </w:tcPr>
          <w:p>
            <w:pPr>
              <w:spacing w:after="0"/>
              <w:jc w:val="right"/>
            </w:pPr>
            <w:r>
              <w:rPr>
                <w:sz w:val="16"/>
              </w:rPr>
              <w:t>166,485</w:t>
            </w:r>
          </w:p>
        </w:tc>
        <w:tc>
          <w:tcPr>
            <w:tcW w:type="dxa" w:w="1126"/>
          </w:tcPr>
          <w:p>
            <w:pPr>
              <w:spacing w:after="0"/>
              <w:jc w:val="right"/>
            </w:pPr>
            <w:r>
              <w:rPr>
                <w:sz w:val="16"/>
              </w:rPr>
              <w:t>$19,226</w:t>
            </w:r>
          </w:p>
        </w:tc>
        <w:tc>
          <w:tcPr>
            <w:tcW w:type="dxa" w:w="1126"/>
          </w:tcPr>
          <w:p>
            <w:pPr>
              <w:spacing w:after="0"/>
              <w:jc w:val="right"/>
            </w:pPr>
            <w:r>
              <w:rPr>
                <w:sz w:val="16"/>
              </w:rPr>
              <w:t>$4</w:t>
            </w:r>
          </w:p>
        </w:tc>
        <w:tc>
          <w:tcPr>
            <w:tcW w:type="dxa" w:w="1155"/>
          </w:tcPr>
          <w:p>
            <w:pPr>
              <w:spacing w:after="0"/>
              <w:jc w:val="right"/>
            </w:pPr>
            <w:r>
              <w:rPr>
                <w:sz w:val="16"/>
              </w:rPr>
              <w:t>$198,417</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none found (1 declaration)</w:t>
            </w:r>
          </w:p>
        </w:tc>
        <w:tc>
          <w:tcPr>
            <w:tcW w:type="dxa" w:w="1202"/>
          </w:tcPr>
          <w:p>
            <w:pPr>
              <w:spacing w:after="0"/>
              <w:jc w:val="left"/>
            </w:pPr>
          </w:p>
        </w:tc>
      </w:tr>
    </w:tbl>
    <w:p>
      <w:pPr>
        <w:spacing w:after="40" w:before="60"/>
      </w:pPr>
      <w:r>
        <w:rPr>
          <w:sz w:val="15"/>
        </w:rPr>
        <w:t>Totals since 2024-12-10 (Storm Events through 2026-06-30): 30 county-coded records, 26 with a damage value recorded (including $0), $369,000; 13 zone-level records, 9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166,485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$31,155,926,022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$18,116,744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$17,172,849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$5,332,469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2</w:t>
            </w:r>
          </w:p>
        </w:tc>
        <w:tc>
          <w:tcPr>
            <w:tcW w:type="dxa" w:w="1681"/>
          </w:tcPr>
          <w:p>
            <w:pPr>
              <w:spacing w:after="0"/>
              <w:jc w:val="right"/>
            </w:pPr>
            <w:r>
              <w:rPr>
                <w:sz w:val="16"/>
              </w:rPr>
              <w:t>6</w:t>
            </w:r>
          </w:p>
        </w:tc>
        <w:tc>
          <w:tcPr>
            <w:tcW w:type="dxa" w:w="1681"/>
          </w:tcPr>
          <w:p>
            <w:pPr>
              <w:spacing w:after="0"/>
              <w:jc w:val="right"/>
            </w:pPr>
            <w:r>
              <w:rPr>
                <w:sz w:val="16"/>
              </w:rPr>
              <w:t>34</w:t>
            </w:r>
          </w:p>
        </w:tc>
        <w:tc>
          <w:tcPr>
            <w:tcW w:type="dxa" w:w="1681"/>
          </w:tcPr>
          <w:p>
            <w:pPr>
              <w:spacing w:after="0"/>
              <w:jc w:val="right"/>
            </w:pPr>
            <w:r>
              <w:rPr>
                <w:sz w:val="16"/>
              </w:rPr>
              <w:t>5</w:t>
            </w:r>
          </w:p>
        </w:tc>
        <w:tc>
          <w:tcPr>
            <w:tcW w:type="dxa" w:w="1681"/>
          </w:tcPr>
          <w:p>
            <w:pPr>
              <w:spacing w:after="0"/>
              <w:jc w:val="right"/>
            </w:pPr>
            <w:r>
              <w:rPr>
                <w:sz w:val="16"/>
              </w:rPr>
              <w:t>36</w:t>
            </w:r>
          </w:p>
        </w:tc>
        <w:tc>
          <w:tcPr>
            <w:tcW w:type="dxa" w:w="1681"/>
          </w:tcPr>
          <w:p>
            <w:pPr>
              <w:spacing w:after="0"/>
              <w:jc w:val="right"/>
            </w:pPr>
            <w:r>
              <w:rPr>
                <w:sz w:val="16"/>
              </w:rPr>
              <w:t>1</w:t>
            </w:r>
          </w:p>
        </w:tc>
        <w:tc>
          <w:tcPr>
            <w:tcW w:type="dxa" w:w="1871"/>
          </w:tcPr>
          <w:p>
            <w:pPr>
              <w:spacing w:after="0"/>
              <w:jc w:val="right"/>
            </w:pPr>
            <w:r>
              <w:rPr>
                <w:sz w:val="16"/>
              </w:rPr>
              <w:t>13</w:t>
            </w:r>
          </w:p>
        </w:tc>
      </w:tr>
      <w:tr>
        <w:trPr>
          <w:cantSplit/>
        </w:trPr>
        <w:tc>
          <w:tcPr>
            <w:tcW w:type="dxa" w:w="2156"/>
          </w:tcPr>
          <w:p>
            <w:pPr>
              <w:spacing w:after="0"/>
              <w:jc w:val="left"/>
            </w:pPr>
            <w:r>
              <w:rPr>
                <w:sz w:val="16"/>
              </w:rPr>
              <w:t>CHARLES COUNTY *</w:t>
            </w:r>
          </w:p>
        </w:tc>
        <w:tc>
          <w:tcPr>
            <w:tcW w:type="dxa" w:w="1681"/>
          </w:tcPr>
          <w:p>
            <w:pPr>
              <w:spacing w:after="0"/>
              <w:jc w:val="right"/>
            </w:pPr>
            <w:r>
              <w:rPr>
                <w:sz w:val="16"/>
              </w:rPr>
              <w:t>2</w:t>
            </w:r>
          </w:p>
        </w:tc>
        <w:tc>
          <w:tcPr>
            <w:tcW w:type="dxa" w:w="1681"/>
          </w:tcPr>
          <w:p>
            <w:pPr>
              <w:spacing w:after="0"/>
              <w:jc w:val="right"/>
            </w:pPr>
            <w:r>
              <w:rPr>
                <w:sz w:val="16"/>
              </w:rPr>
              <w:t>6</w:t>
            </w:r>
          </w:p>
        </w:tc>
        <w:tc>
          <w:tcPr>
            <w:tcW w:type="dxa" w:w="1681"/>
          </w:tcPr>
          <w:p>
            <w:pPr>
              <w:spacing w:after="0"/>
              <w:jc w:val="right"/>
            </w:pPr>
            <w:r>
              <w:rPr>
                <w:sz w:val="16"/>
              </w:rPr>
              <w:t>34</w:t>
            </w:r>
          </w:p>
        </w:tc>
        <w:tc>
          <w:tcPr>
            <w:tcW w:type="dxa" w:w="1681"/>
          </w:tcPr>
          <w:p>
            <w:pPr>
              <w:spacing w:after="0"/>
              <w:jc w:val="right"/>
            </w:pPr>
            <w:r>
              <w:rPr>
                <w:sz w:val="16"/>
              </w:rPr>
              <w:t>5</w:t>
            </w:r>
          </w:p>
        </w:tc>
        <w:tc>
          <w:tcPr>
            <w:tcW w:type="dxa" w:w="1681"/>
          </w:tcPr>
          <w:p>
            <w:pPr>
              <w:spacing w:after="0"/>
              <w:jc w:val="right"/>
            </w:pPr>
            <w:r>
              <w:rPr>
                <w:sz w:val="16"/>
              </w:rPr>
              <w:t>36</w:t>
            </w:r>
          </w:p>
        </w:tc>
        <w:tc>
          <w:tcPr>
            <w:tcW w:type="dxa" w:w="1681"/>
          </w:tcPr>
          <w:p>
            <w:pPr>
              <w:spacing w:after="0"/>
              <w:jc w:val="right"/>
            </w:pPr>
            <w:r>
              <w:rPr>
                <w:sz w:val="16"/>
              </w:rPr>
              <w:t>1</w:t>
            </w:r>
          </w:p>
        </w:tc>
        <w:tc>
          <w:tcPr>
            <w:tcW w:type="dxa" w:w="1871"/>
          </w:tcPr>
          <w:p>
            <w:pPr>
              <w:spacing w:after="0"/>
              <w:jc w:val="right"/>
            </w:pPr>
            <w:r>
              <w:rPr>
                <w:sz w:val="16"/>
              </w:rPr>
              <w:t>13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Charles County</w:t>
            </w:r>
          </w:p>
        </w:tc>
        <w:tc>
          <w:tcPr>
            <w:tcW w:type="dxa" w:w="1513"/>
          </w:tcPr>
          <w:p>
            <w:pPr>
              <w:spacing w:after="0"/>
              <w:jc w:val="left"/>
            </w:pPr>
            <w:r>
              <w:rPr>
                <w:sz w:val="16"/>
              </w:rPr>
              <w:t>240089</w:t>
            </w:r>
          </w:p>
        </w:tc>
        <w:tc>
          <w:tcPr>
            <w:tcW w:type="dxa" w:w="1359"/>
          </w:tcPr>
          <w:p>
            <w:pPr>
              <w:spacing w:after="0"/>
              <w:jc w:val="right"/>
            </w:pPr>
            <w:r>
              <w:rPr>
                <w:sz w:val="16"/>
              </w:rPr>
              <w:t>2</w:t>
            </w:r>
          </w:p>
        </w:tc>
        <w:tc>
          <w:tcPr>
            <w:tcW w:type="dxa" w:w="1359"/>
          </w:tcPr>
          <w:p>
            <w:pPr>
              <w:spacing w:after="0"/>
              <w:jc w:val="right"/>
            </w:pPr>
            <w:r>
              <w:rPr>
                <w:sz w:val="16"/>
              </w:rPr>
              <w:t>6</w:t>
            </w:r>
          </w:p>
        </w:tc>
        <w:tc>
          <w:tcPr>
            <w:tcW w:type="dxa" w:w="1359"/>
          </w:tcPr>
          <w:p>
            <w:pPr>
              <w:spacing w:after="0"/>
              <w:jc w:val="right"/>
            </w:pPr>
            <w:r>
              <w:rPr>
                <w:sz w:val="16"/>
              </w:rPr>
              <w:t>34</w:t>
            </w:r>
          </w:p>
        </w:tc>
        <w:tc>
          <w:tcPr>
            <w:tcW w:type="dxa" w:w="1359"/>
          </w:tcPr>
          <w:p>
            <w:pPr>
              <w:spacing w:after="0"/>
              <w:jc w:val="right"/>
            </w:pPr>
            <w:r>
              <w:rPr>
                <w:sz w:val="16"/>
              </w:rPr>
              <w:t>5</w:t>
            </w:r>
          </w:p>
        </w:tc>
        <w:tc>
          <w:tcPr>
            <w:tcW w:type="dxa" w:w="1359"/>
          </w:tcPr>
          <w:p>
            <w:pPr>
              <w:spacing w:after="0"/>
              <w:jc w:val="right"/>
            </w:pPr>
            <w:r>
              <w:rPr>
                <w:sz w:val="16"/>
              </w:rPr>
              <w:t>36</w:t>
            </w:r>
          </w:p>
        </w:tc>
        <w:tc>
          <w:tcPr>
            <w:tcW w:type="dxa" w:w="1359"/>
          </w:tcPr>
          <w:p>
            <w:pPr>
              <w:spacing w:after="0"/>
              <w:jc w:val="right"/>
            </w:pPr>
            <w:r>
              <w:rPr>
                <w:sz w:val="16"/>
              </w:rPr>
              <w:t>1</w:t>
            </w:r>
          </w:p>
        </w:tc>
        <w:tc>
          <w:tcPr>
            <w:tcW w:type="dxa" w:w="1513"/>
          </w:tcPr>
          <w:p>
            <w:pPr>
              <w:spacing w:after="0"/>
              <w:jc w:val="right"/>
            </w:pPr>
            <w:r>
              <w:rPr>
                <w:sz w:val="16"/>
              </w:rPr>
              <w:t>13</w:t>
            </w:r>
          </w:p>
        </w:tc>
        <w:tc>
          <w:tcPr>
            <w:tcW w:type="dxa" w:w="930"/>
          </w:tcPr>
          <w:p>
            <w:pPr>
              <w:spacing w:after="0"/>
              <w:jc w:val="left"/>
            </w:pPr>
          </w:p>
        </w:tc>
      </w:tr>
      <w:tr>
        <w:trPr>
          <w:cantSplit/>
        </w:trPr>
        <w:tc>
          <w:tcPr>
            <w:tcW w:type="dxa" w:w="2000"/>
          </w:tcPr>
          <w:p>
            <w:pPr>
              <w:spacing w:after="0"/>
              <w:jc w:val="left"/>
            </w:pPr>
            <w:r>
              <w:rPr>
                <w:sz w:val="16"/>
              </w:rPr>
              <w:t>Indian Head town</w:t>
            </w:r>
          </w:p>
        </w:tc>
        <w:tc>
          <w:tcPr>
            <w:tcW w:type="dxa" w:w="1513"/>
          </w:tcPr>
          <w:p>
            <w:pPr>
              <w:spacing w:after="0"/>
              <w:jc w:val="left"/>
            </w:pPr>
            <w:r>
              <w:rPr>
                <w:sz w:val="16"/>
              </w:rPr>
              <w:t>240091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La Plata town</w:t>
            </w:r>
          </w:p>
        </w:tc>
        <w:tc>
          <w:tcPr>
            <w:tcW w:type="dxa" w:w="1513"/>
          </w:tcPr>
          <w:p>
            <w:pPr>
              <w:spacing w:after="0"/>
              <w:jc w:val="left"/>
            </w:pPr>
            <w:r>
              <w:rPr>
                <w:sz w:val="16"/>
              </w:rPr>
              <w:t>240092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28</w:t>
            </w:r>
          </w:p>
        </w:tc>
        <w:tc>
          <w:tcPr>
            <w:tcW w:type="dxa" w:w="1496"/>
          </w:tcPr>
          <w:p>
            <w:pPr>
              <w:spacing w:after="0"/>
              <w:jc w:val="right"/>
            </w:pPr>
            <w:r>
              <w:rPr>
                <w:sz w:val="16"/>
              </w:rPr>
              <w:t>4</w:t>
            </w:r>
          </w:p>
        </w:tc>
        <w:tc>
          <w:tcPr>
            <w:tcW w:type="dxa" w:w="1496"/>
          </w:tcPr>
          <w:p>
            <w:pPr>
              <w:spacing w:after="0"/>
              <w:jc w:val="right"/>
            </w:pPr>
            <w:r>
              <w:rPr>
                <w:sz w:val="16"/>
              </w:rPr>
              <w:t>29</w:t>
            </w:r>
          </w:p>
        </w:tc>
        <w:tc>
          <w:tcPr>
            <w:tcW w:type="dxa" w:w="1496"/>
          </w:tcPr>
          <w:p>
            <w:pPr>
              <w:spacing w:after="0"/>
              <w:jc w:val="right"/>
            </w:pPr>
            <w:r>
              <w:rPr>
                <w:sz w:val="16"/>
              </w:rPr>
              <w:t>1</w:t>
            </w:r>
          </w:p>
        </w:tc>
        <w:tc>
          <w:tcPr>
            <w:tcW w:type="dxa" w:w="1665"/>
          </w:tcPr>
          <w:p>
            <w:pPr>
              <w:spacing w:after="0"/>
              <w:jc w:val="right"/>
            </w:pPr>
            <w:r>
              <w:rPr>
                <w:sz w:val="16"/>
              </w:rPr>
              <w:t>11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Charles County, MD: risk-assessment baseline packet, release 2026-10 (data as of 2026-09-28; County area 24017).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hazard-plain_2026-10_MD_24017.docx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Charles County, MD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Charles County, MD: Risk-assessment baseline packet</dc:title>
  <dc:subject>Hazard Plain release 2026-10, as of 2026-09-28. Preview: automated baseline</dc:subject>
  <dc:creator>Hazard Plain</dc:creator>
  <cp:keywords>Hazard Plain; hazard mitigation; risk assessment; 24017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