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Caroline County, MD</w:t>
      </w:r>
    </w:p>
    <w:p>
      <w:pPr>
        <w:spacing w:after="120" w:before="0"/>
      </w:pPr>
      <w:r>
        <w:rPr>
          <w:color w:val="555555"/>
          <w:sz w:val="24"/>
        </w:rPr>
        <w:t>Risk-assessment baseline packet</w:t>
      </w:r>
    </w:p>
    <w:p>
      <w:pPr>
        <w:spacing w:after="120" w:before="0"/>
      </w:pPr>
      <w:r>
        <w:rPr>
          <w:b/>
          <w:sz w:val="18"/>
        </w:rPr>
        <w:t xml:space="preserve">Unit: </w:t>
      </w:r>
      <w:r>
        <w:rPr>
          <w:sz w:val="18"/>
        </w:rPr>
        <w:t>County area 24011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2029-11-24</w:t>
      </w:r>
    </w:p>
    <w:p>
      <w:pPr>
        <w:keepNext/>
        <w:spacing w:after="40" w:before="0"/>
      </w:pPr>
      <w:r>
        <w:rPr>
          <w:b/>
        </w:rPr>
        <w:t xml:space="preserve">Plan: </w:t>
      </w:r>
      <w:r>
        <w:rPr/>
        <w:t>Caroline County Hazard Mitigation Plan (FEMA plan 110119)</w:t>
      </w:r>
    </w:p>
    <w:p>
      <w:pPr>
        <w:keepNext/>
        <w:spacing w:after="40" w:before="0"/>
      </w:pPr>
      <w:r>
        <w:rPr>
          <w:b/>
        </w:rPr>
        <w:t xml:space="preserve">Approved: </w:t>
      </w:r>
      <w:r>
        <w:rPr/>
        <w:t>2024-11-25</w:t>
      </w:r>
    </w:p>
    <w:p>
      <w:pPr>
        <w:keepNext/>
        <w:spacing w:after="40" w:before="0"/>
      </w:pPr>
      <w:r>
        <w:rPr>
          <w:b/>
        </w:rPr>
        <w:t xml:space="preserve">Expires: </w:t>
      </w:r>
      <w:r>
        <w:rPr/>
        <w:t>2029-11-24</w:t>
      </w:r>
    </w:p>
    <w:p>
      <w:pPr>
        <w:keepNext/>
        <w:spacing w:after="40" w:before="0"/>
      </w:pPr>
      <w:r>
        <w:rPr>
          <w:b/>
        </w:rPr>
        <w:t xml:space="preserve">As of: </w:t>
      </w:r>
      <w:r>
        <w:rPr/>
        <w:t>2026-09-28</w:t>
      </w:r>
    </w:p>
    <w:p>
      <w:pPr>
        <w:keepNext/>
        <w:spacing w:after="40" w:before="0"/>
      </w:pPr>
      <w:r>
        <w:rPr>
          <w:b/>
        </w:rPr>
        <w:t xml:space="preserve">Days: </w:t>
      </w:r>
      <w:r>
        <w:rPr/>
        <w:t>1,153 days to expiry</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2024-11-25)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EM-3634-MD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82"/>
        <w:gridCol w:w="680"/>
        <w:gridCol w:w="2037"/>
        <w:gridCol w:w="3648"/>
        <w:gridCol w:w="1037"/>
        <w:gridCol w:w="1037"/>
        <w:gridCol w:w="853"/>
        <w:gridCol w:w="1512"/>
        <w:gridCol w:w="1926"/>
      </w:tblGrid>
      <w:tr>
        <w:trPr>
          <w:cantSplit/>
          <w:tblHeader/>
        </w:trPr>
        <w:tc>
          <w:tcPr>
            <w:tcW w:type="dxa" w:w="1382"/>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037"/>
            <w:shd w:val="clear" w:color="auto" w:fill="E8E8E8"/>
          </w:tcPr>
          <w:p>
            <w:pPr>
              <w:spacing w:after="0"/>
              <w:jc w:val="left"/>
            </w:pPr>
            <w:r>
              <w:rPr>
                <w:b/>
                <w:sz w:val="16"/>
              </w:rPr>
              <w:t>Status</w:t>
            </w:r>
          </w:p>
        </w:tc>
        <w:tc>
          <w:tcPr>
            <w:tcW w:type="dxa" w:w="364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12"/>
            <w:shd w:val="clear" w:color="auto" w:fill="E8E8E8"/>
          </w:tcPr>
          <w:p>
            <w:pPr>
              <w:spacing w:after="0"/>
              <w:jc w:val="left"/>
            </w:pPr>
            <w:r>
              <w:rPr>
                <w:b/>
                <w:sz w:val="16"/>
              </w:rPr>
              <w:t>Update underway</w:t>
            </w:r>
          </w:p>
        </w:tc>
        <w:tc>
          <w:tcPr>
            <w:tcW w:type="dxa" w:w="1926"/>
            <w:shd w:val="clear" w:color="auto" w:fill="E8E8E8"/>
          </w:tcPr>
          <w:p>
            <w:pPr>
              <w:spacing w:after="0"/>
              <w:jc w:val="left"/>
            </w:pPr>
            <w:r>
              <w:rPr>
                <w:b/>
                <w:sz w:val="16"/>
              </w:rPr>
              <w:t>Notes</w:t>
            </w:r>
          </w:p>
        </w:tc>
      </w:tr>
      <w:tr>
        <w:trPr>
          <w:cantSplit/>
        </w:trPr>
        <w:tc>
          <w:tcPr>
            <w:tcW w:type="dxa" w:w="1382"/>
          </w:tcPr>
          <w:p>
            <w:pPr>
              <w:spacing w:after="0"/>
              <w:jc w:val="left"/>
            </w:pPr>
            <w:r>
              <w:rPr>
                <w:sz w:val="16"/>
              </w:rPr>
              <w:t>Caroline County</w:t>
            </w:r>
          </w:p>
        </w:tc>
        <w:tc>
          <w:tcPr>
            <w:tcW w:type="dxa" w:w="680"/>
          </w:tcPr>
          <w:p>
            <w:pPr>
              <w:spacing w:after="0"/>
              <w:jc w:val="left"/>
            </w:pPr>
            <w:r>
              <w:rPr>
                <w:sz w:val="16"/>
              </w:rPr>
              <w:t>County</w:t>
            </w:r>
          </w:p>
        </w:tc>
        <w:tc>
          <w:tcPr>
            <w:tcW w:type="dxa" w:w="2037"/>
          </w:tcPr>
          <w:p>
            <w:pPr>
              <w:spacing w:after="0"/>
              <w:jc w:val="left"/>
            </w:pPr>
            <w:r>
              <w:rPr>
                <w:sz w:val="16"/>
              </w:rPr>
              <w:t>Approved, expires 2029-11-24</w:t>
            </w:r>
          </w:p>
        </w:tc>
        <w:tc>
          <w:tcPr>
            <w:tcW w:type="dxa" w:w="3648"/>
          </w:tcPr>
          <w:p>
            <w:pPr>
              <w:spacing w:after="0"/>
              <w:jc w:val="left"/>
            </w:pPr>
            <w:r>
              <w:rPr>
                <w:sz w:val="16"/>
              </w:rPr>
              <w:t>Caroline County Hazard Mitigation Plan (FEMA plan 110119)</w:t>
            </w:r>
          </w:p>
        </w:tc>
        <w:tc>
          <w:tcPr>
            <w:tcW w:type="dxa" w:w="1037"/>
          </w:tcPr>
          <w:p>
            <w:pPr>
              <w:spacing w:after="0"/>
              <w:jc w:val="left"/>
            </w:pPr>
            <w:r>
              <w:rPr>
                <w:sz w:val="16"/>
              </w:rPr>
              <w:t>2024-11-25</w:t>
            </w:r>
          </w:p>
        </w:tc>
        <w:tc>
          <w:tcPr>
            <w:tcW w:type="dxa" w:w="1037"/>
          </w:tcPr>
          <w:p>
            <w:pPr>
              <w:spacing w:after="0"/>
              <w:jc w:val="left"/>
            </w:pPr>
            <w:r>
              <w:rPr>
                <w:sz w:val="16"/>
              </w:rPr>
              <w:t>2029-11-24</w:t>
            </w:r>
          </w:p>
        </w:tc>
        <w:tc>
          <w:tcPr>
            <w:tcW w:type="dxa" w:w="853"/>
          </w:tcPr>
          <w:p>
            <w:pPr>
              <w:spacing w:after="0"/>
              <w:jc w:val="right"/>
            </w:pPr>
            <w:r>
              <w:rPr>
                <w:sz w:val="16"/>
              </w:rPr>
              <w:t>1,153</w:t>
            </w:r>
          </w:p>
        </w:tc>
        <w:tc>
          <w:tcPr>
            <w:tcW w:type="dxa" w:w="1512"/>
          </w:tcPr>
          <w:p>
            <w:pPr>
              <w:spacing w:after="0"/>
              <w:jc w:val="left"/>
            </w:pPr>
          </w:p>
        </w:tc>
        <w:tc>
          <w:tcPr>
            <w:tcW w:type="dxa" w:w="1926"/>
          </w:tcPr>
          <w:p>
            <w:pPr>
              <w:spacing w:after="0"/>
              <w:jc w:val="left"/>
            </w:pPr>
            <w:r>
              <w:rPr>
                <w:sz w:val="16"/>
              </w:rPr>
              <w:t>member approved 2024-11-24</w:t>
            </w:r>
          </w:p>
        </w:tc>
      </w:tr>
      <w:tr>
        <w:trPr>
          <w:cantSplit/>
        </w:trPr>
        <w:tc>
          <w:tcPr>
            <w:tcW w:type="dxa" w:w="1382"/>
          </w:tcPr>
          <w:p>
            <w:pPr>
              <w:spacing w:after="0"/>
              <w:jc w:val="left"/>
            </w:pPr>
            <w:r>
              <w:rPr>
                <w:sz w:val="16"/>
              </w:rPr>
              <w:t>Denton town</w:t>
            </w:r>
          </w:p>
        </w:tc>
        <w:tc>
          <w:tcPr>
            <w:tcW w:type="dxa" w:w="680"/>
          </w:tcPr>
          <w:p>
            <w:pPr>
              <w:spacing w:after="0"/>
              <w:jc w:val="left"/>
            </w:pPr>
            <w:r>
              <w:rPr>
                <w:sz w:val="16"/>
              </w:rPr>
              <w:t>Town</w:t>
            </w:r>
          </w:p>
        </w:tc>
        <w:tc>
          <w:tcPr>
            <w:tcW w:type="dxa" w:w="2037"/>
          </w:tcPr>
          <w:p>
            <w:pPr>
              <w:spacing w:after="0"/>
              <w:jc w:val="left"/>
            </w:pPr>
            <w:r>
              <w:rPr>
                <w:sz w:val="16"/>
              </w:rPr>
              <w:t>Approved, expires 2029-11-24</w:t>
            </w:r>
          </w:p>
        </w:tc>
        <w:tc>
          <w:tcPr>
            <w:tcW w:type="dxa" w:w="3648"/>
          </w:tcPr>
          <w:p>
            <w:pPr>
              <w:spacing w:after="0"/>
              <w:jc w:val="left"/>
            </w:pPr>
            <w:r>
              <w:rPr>
                <w:sz w:val="16"/>
              </w:rPr>
              <w:t>Caroline County Hazard Mitigation Plan (FEMA plan 110119)</w:t>
            </w:r>
          </w:p>
        </w:tc>
        <w:tc>
          <w:tcPr>
            <w:tcW w:type="dxa" w:w="1037"/>
          </w:tcPr>
          <w:p>
            <w:pPr>
              <w:spacing w:after="0"/>
              <w:jc w:val="left"/>
            </w:pPr>
            <w:r>
              <w:rPr>
                <w:sz w:val="16"/>
              </w:rPr>
              <w:t>2024-11-25</w:t>
            </w:r>
          </w:p>
        </w:tc>
        <w:tc>
          <w:tcPr>
            <w:tcW w:type="dxa" w:w="1037"/>
          </w:tcPr>
          <w:p>
            <w:pPr>
              <w:spacing w:after="0"/>
              <w:jc w:val="left"/>
            </w:pPr>
            <w:r>
              <w:rPr>
                <w:sz w:val="16"/>
              </w:rPr>
              <w:t>2029-11-24</w:t>
            </w:r>
          </w:p>
        </w:tc>
        <w:tc>
          <w:tcPr>
            <w:tcW w:type="dxa" w:w="853"/>
          </w:tcPr>
          <w:p>
            <w:pPr>
              <w:spacing w:after="0"/>
              <w:jc w:val="right"/>
            </w:pPr>
            <w:r>
              <w:rPr>
                <w:sz w:val="16"/>
              </w:rPr>
              <w:t>1,153</w:t>
            </w:r>
          </w:p>
        </w:tc>
        <w:tc>
          <w:tcPr>
            <w:tcW w:type="dxa" w:w="1512"/>
          </w:tcPr>
          <w:p>
            <w:pPr>
              <w:spacing w:after="0"/>
              <w:jc w:val="left"/>
            </w:pPr>
          </w:p>
        </w:tc>
        <w:tc>
          <w:tcPr>
            <w:tcW w:type="dxa" w:w="1926"/>
          </w:tcPr>
          <w:p>
            <w:pPr>
              <w:spacing w:after="0"/>
              <w:jc w:val="left"/>
            </w:pPr>
            <w:r>
              <w:rPr>
                <w:sz w:val="16"/>
              </w:rPr>
              <w:t>member approved 2025-02-06</w:t>
            </w:r>
          </w:p>
        </w:tc>
      </w:tr>
      <w:tr>
        <w:trPr>
          <w:cantSplit/>
        </w:trPr>
        <w:tc>
          <w:tcPr>
            <w:tcW w:type="dxa" w:w="1382"/>
          </w:tcPr>
          <w:p>
            <w:pPr>
              <w:spacing w:after="0"/>
              <w:jc w:val="left"/>
            </w:pPr>
            <w:r>
              <w:rPr>
                <w:sz w:val="16"/>
              </w:rPr>
              <w:t>Federalsburg town</w:t>
            </w:r>
          </w:p>
        </w:tc>
        <w:tc>
          <w:tcPr>
            <w:tcW w:type="dxa" w:w="680"/>
          </w:tcPr>
          <w:p>
            <w:pPr>
              <w:spacing w:after="0"/>
              <w:jc w:val="left"/>
            </w:pPr>
            <w:r>
              <w:rPr>
                <w:sz w:val="16"/>
              </w:rPr>
              <w:t>Town</w:t>
            </w:r>
          </w:p>
        </w:tc>
        <w:tc>
          <w:tcPr>
            <w:tcW w:type="dxa" w:w="2037"/>
          </w:tcPr>
          <w:p>
            <w:pPr>
              <w:spacing w:after="0"/>
              <w:jc w:val="left"/>
            </w:pPr>
            <w:r>
              <w:rPr>
                <w:sz w:val="16"/>
              </w:rPr>
              <w:t>Approved, expires 2029-11-24</w:t>
            </w:r>
          </w:p>
        </w:tc>
        <w:tc>
          <w:tcPr>
            <w:tcW w:type="dxa" w:w="3648"/>
          </w:tcPr>
          <w:p>
            <w:pPr>
              <w:spacing w:after="0"/>
              <w:jc w:val="left"/>
            </w:pPr>
            <w:r>
              <w:rPr>
                <w:sz w:val="16"/>
              </w:rPr>
              <w:t>Caroline County Hazard Mitigation Plan (FEMA plan 110119)</w:t>
            </w:r>
          </w:p>
        </w:tc>
        <w:tc>
          <w:tcPr>
            <w:tcW w:type="dxa" w:w="1037"/>
          </w:tcPr>
          <w:p>
            <w:pPr>
              <w:spacing w:after="0"/>
              <w:jc w:val="left"/>
            </w:pPr>
            <w:r>
              <w:rPr>
                <w:sz w:val="16"/>
              </w:rPr>
              <w:t>2024-11-25</w:t>
            </w:r>
          </w:p>
        </w:tc>
        <w:tc>
          <w:tcPr>
            <w:tcW w:type="dxa" w:w="1037"/>
          </w:tcPr>
          <w:p>
            <w:pPr>
              <w:spacing w:after="0"/>
              <w:jc w:val="left"/>
            </w:pPr>
            <w:r>
              <w:rPr>
                <w:sz w:val="16"/>
              </w:rPr>
              <w:t>2029-11-24</w:t>
            </w:r>
          </w:p>
        </w:tc>
        <w:tc>
          <w:tcPr>
            <w:tcW w:type="dxa" w:w="853"/>
          </w:tcPr>
          <w:p>
            <w:pPr>
              <w:spacing w:after="0"/>
              <w:jc w:val="right"/>
            </w:pPr>
            <w:r>
              <w:rPr>
                <w:sz w:val="16"/>
              </w:rPr>
              <w:t>1,153</w:t>
            </w:r>
          </w:p>
        </w:tc>
        <w:tc>
          <w:tcPr>
            <w:tcW w:type="dxa" w:w="1512"/>
          </w:tcPr>
          <w:p>
            <w:pPr>
              <w:spacing w:after="0"/>
              <w:jc w:val="left"/>
            </w:pPr>
          </w:p>
        </w:tc>
        <w:tc>
          <w:tcPr>
            <w:tcW w:type="dxa" w:w="1926"/>
          </w:tcPr>
          <w:p>
            <w:pPr>
              <w:spacing w:after="0"/>
              <w:jc w:val="left"/>
            </w:pPr>
            <w:r>
              <w:rPr>
                <w:sz w:val="16"/>
              </w:rPr>
              <w:t>member approved 2025-06-02</w:t>
            </w:r>
          </w:p>
        </w:tc>
      </w:tr>
      <w:tr>
        <w:trPr>
          <w:cantSplit/>
        </w:trPr>
        <w:tc>
          <w:tcPr>
            <w:tcW w:type="dxa" w:w="1382"/>
          </w:tcPr>
          <w:p>
            <w:pPr>
              <w:spacing w:after="0"/>
              <w:jc w:val="left"/>
            </w:pPr>
            <w:r>
              <w:rPr>
                <w:sz w:val="16"/>
              </w:rPr>
              <w:t>Goldsboro town</w:t>
            </w:r>
          </w:p>
        </w:tc>
        <w:tc>
          <w:tcPr>
            <w:tcW w:type="dxa" w:w="680"/>
          </w:tcPr>
          <w:p>
            <w:pPr>
              <w:spacing w:after="0"/>
              <w:jc w:val="left"/>
            </w:pPr>
            <w:r>
              <w:rPr>
                <w:sz w:val="16"/>
              </w:rPr>
              <w:t>Town</w:t>
            </w:r>
          </w:p>
        </w:tc>
        <w:tc>
          <w:tcPr>
            <w:tcW w:type="dxa" w:w="2037"/>
          </w:tcPr>
          <w:p>
            <w:pPr>
              <w:spacing w:after="0"/>
              <w:jc w:val="left"/>
            </w:pPr>
            <w:r>
              <w:rPr>
                <w:sz w:val="16"/>
              </w:rPr>
              <w:t>Approved, expires 2029-11-24</w:t>
            </w:r>
          </w:p>
        </w:tc>
        <w:tc>
          <w:tcPr>
            <w:tcW w:type="dxa" w:w="3648"/>
          </w:tcPr>
          <w:p>
            <w:pPr>
              <w:spacing w:after="0"/>
              <w:jc w:val="left"/>
            </w:pPr>
            <w:r>
              <w:rPr>
                <w:sz w:val="16"/>
              </w:rPr>
              <w:t>Caroline County Hazard Mitigation Plan (FEMA plan 110119)</w:t>
            </w:r>
          </w:p>
        </w:tc>
        <w:tc>
          <w:tcPr>
            <w:tcW w:type="dxa" w:w="1037"/>
          </w:tcPr>
          <w:p>
            <w:pPr>
              <w:spacing w:after="0"/>
              <w:jc w:val="left"/>
            </w:pPr>
            <w:r>
              <w:rPr>
                <w:sz w:val="16"/>
              </w:rPr>
              <w:t>2024-11-25</w:t>
            </w:r>
          </w:p>
        </w:tc>
        <w:tc>
          <w:tcPr>
            <w:tcW w:type="dxa" w:w="1037"/>
          </w:tcPr>
          <w:p>
            <w:pPr>
              <w:spacing w:after="0"/>
              <w:jc w:val="left"/>
            </w:pPr>
            <w:r>
              <w:rPr>
                <w:sz w:val="16"/>
              </w:rPr>
              <w:t>2029-11-24</w:t>
            </w:r>
          </w:p>
        </w:tc>
        <w:tc>
          <w:tcPr>
            <w:tcW w:type="dxa" w:w="853"/>
          </w:tcPr>
          <w:p>
            <w:pPr>
              <w:spacing w:after="0"/>
              <w:jc w:val="right"/>
            </w:pPr>
            <w:r>
              <w:rPr>
                <w:sz w:val="16"/>
              </w:rPr>
              <w:t>1,153</w:t>
            </w:r>
          </w:p>
        </w:tc>
        <w:tc>
          <w:tcPr>
            <w:tcW w:type="dxa" w:w="1512"/>
          </w:tcPr>
          <w:p>
            <w:pPr>
              <w:spacing w:after="0"/>
              <w:jc w:val="left"/>
            </w:pPr>
          </w:p>
        </w:tc>
        <w:tc>
          <w:tcPr>
            <w:tcW w:type="dxa" w:w="1926"/>
          </w:tcPr>
          <w:p>
            <w:pPr>
              <w:spacing w:after="0"/>
              <w:jc w:val="left"/>
            </w:pPr>
            <w:r>
              <w:rPr>
                <w:sz w:val="16"/>
              </w:rPr>
              <w:t>member approved 2025-03-11</w:t>
            </w:r>
          </w:p>
        </w:tc>
      </w:tr>
      <w:tr>
        <w:trPr>
          <w:cantSplit/>
        </w:trPr>
        <w:tc>
          <w:tcPr>
            <w:tcW w:type="dxa" w:w="1382"/>
          </w:tcPr>
          <w:p>
            <w:pPr>
              <w:spacing w:after="0"/>
              <w:jc w:val="left"/>
            </w:pPr>
            <w:r>
              <w:rPr>
                <w:sz w:val="16"/>
              </w:rPr>
              <w:t>Greensboro town</w:t>
            </w:r>
          </w:p>
        </w:tc>
        <w:tc>
          <w:tcPr>
            <w:tcW w:type="dxa" w:w="680"/>
          </w:tcPr>
          <w:p>
            <w:pPr>
              <w:spacing w:after="0"/>
              <w:jc w:val="left"/>
            </w:pPr>
            <w:r>
              <w:rPr>
                <w:sz w:val="16"/>
              </w:rPr>
              <w:t>Town</w:t>
            </w:r>
          </w:p>
        </w:tc>
        <w:tc>
          <w:tcPr>
            <w:tcW w:type="dxa" w:w="2037"/>
          </w:tcPr>
          <w:p>
            <w:pPr>
              <w:spacing w:after="0"/>
              <w:jc w:val="left"/>
            </w:pPr>
            <w:r>
              <w:rPr>
                <w:sz w:val="16"/>
              </w:rPr>
              <w:t>Approved, expires 2029-11-24</w:t>
            </w:r>
          </w:p>
        </w:tc>
        <w:tc>
          <w:tcPr>
            <w:tcW w:type="dxa" w:w="3648"/>
          </w:tcPr>
          <w:p>
            <w:pPr>
              <w:spacing w:after="0"/>
              <w:jc w:val="left"/>
            </w:pPr>
            <w:r>
              <w:rPr>
                <w:sz w:val="16"/>
              </w:rPr>
              <w:t>Caroline County Hazard Mitigation Plan (FEMA plan 110119)</w:t>
            </w:r>
          </w:p>
        </w:tc>
        <w:tc>
          <w:tcPr>
            <w:tcW w:type="dxa" w:w="1037"/>
          </w:tcPr>
          <w:p>
            <w:pPr>
              <w:spacing w:after="0"/>
              <w:jc w:val="left"/>
            </w:pPr>
            <w:r>
              <w:rPr>
                <w:sz w:val="16"/>
              </w:rPr>
              <w:t>2024-11-25</w:t>
            </w:r>
          </w:p>
        </w:tc>
        <w:tc>
          <w:tcPr>
            <w:tcW w:type="dxa" w:w="1037"/>
          </w:tcPr>
          <w:p>
            <w:pPr>
              <w:spacing w:after="0"/>
              <w:jc w:val="left"/>
            </w:pPr>
            <w:r>
              <w:rPr>
                <w:sz w:val="16"/>
              </w:rPr>
              <w:t>2029-11-24</w:t>
            </w:r>
          </w:p>
        </w:tc>
        <w:tc>
          <w:tcPr>
            <w:tcW w:type="dxa" w:w="853"/>
          </w:tcPr>
          <w:p>
            <w:pPr>
              <w:spacing w:after="0"/>
              <w:jc w:val="right"/>
            </w:pPr>
            <w:r>
              <w:rPr>
                <w:sz w:val="16"/>
              </w:rPr>
              <w:t>1,153</w:t>
            </w:r>
          </w:p>
        </w:tc>
        <w:tc>
          <w:tcPr>
            <w:tcW w:type="dxa" w:w="1512"/>
          </w:tcPr>
          <w:p>
            <w:pPr>
              <w:spacing w:after="0"/>
              <w:jc w:val="left"/>
            </w:pPr>
          </w:p>
        </w:tc>
        <w:tc>
          <w:tcPr>
            <w:tcW w:type="dxa" w:w="1926"/>
          </w:tcPr>
          <w:p>
            <w:pPr>
              <w:spacing w:after="0"/>
              <w:jc w:val="left"/>
            </w:pPr>
            <w:r>
              <w:rPr>
                <w:sz w:val="16"/>
              </w:rPr>
              <w:t>member approved 2025-04-17</w:t>
            </w:r>
          </w:p>
        </w:tc>
      </w:tr>
      <w:tr>
        <w:trPr>
          <w:cantSplit/>
        </w:trPr>
        <w:tc>
          <w:tcPr>
            <w:tcW w:type="dxa" w:w="1382"/>
          </w:tcPr>
          <w:p>
            <w:pPr>
              <w:spacing w:after="0"/>
              <w:jc w:val="left"/>
            </w:pPr>
            <w:r>
              <w:rPr>
                <w:sz w:val="16"/>
              </w:rPr>
              <w:t>Henderson town</w:t>
            </w:r>
          </w:p>
        </w:tc>
        <w:tc>
          <w:tcPr>
            <w:tcW w:type="dxa" w:w="680"/>
          </w:tcPr>
          <w:p>
            <w:pPr>
              <w:spacing w:after="0"/>
              <w:jc w:val="left"/>
            </w:pPr>
            <w:r>
              <w:rPr>
                <w:sz w:val="16"/>
              </w:rPr>
              <w:t>Town</w:t>
            </w:r>
          </w:p>
        </w:tc>
        <w:tc>
          <w:tcPr>
            <w:tcW w:type="dxa" w:w="2037"/>
          </w:tcPr>
          <w:p>
            <w:pPr>
              <w:spacing w:after="0"/>
              <w:jc w:val="left"/>
            </w:pPr>
            <w:r>
              <w:rPr>
                <w:sz w:val="16"/>
              </w:rPr>
              <w:t>Approved, expires 2029-11-24</w:t>
            </w:r>
          </w:p>
        </w:tc>
        <w:tc>
          <w:tcPr>
            <w:tcW w:type="dxa" w:w="3648"/>
          </w:tcPr>
          <w:p>
            <w:pPr>
              <w:spacing w:after="0"/>
              <w:jc w:val="left"/>
            </w:pPr>
            <w:r>
              <w:rPr>
                <w:sz w:val="16"/>
              </w:rPr>
              <w:t>Caroline County Hazard Mitigation Plan (FEMA plan 110119)</w:t>
            </w:r>
          </w:p>
        </w:tc>
        <w:tc>
          <w:tcPr>
            <w:tcW w:type="dxa" w:w="1037"/>
          </w:tcPr>
          <w:p>
            <w:pPr>
              <w:spacing w:after="0"/>
              <w:jc w:val="left"/>
            </w:pPr>
            <w:r>
              <w:rPr>
                <w:sz w:val="16"/>
              </w:rPr>
              <w:t>2024-11-25</w:t>
            </w:r>
          </w:p>
        </w:tc>
        <w:tc>
          <w:tcPr>
            <w:tcW w:type="dxa" w:w="1037"/>
          </w:tcPr>
          <w:p>
            <w:pPr>
              <w:spacing w:after="0"/>
              <w:jc w:val="left"/>
            </w:pPr>
            <w:r>
              <w:rPr>
                <w:sz w:val="16"/>
              </w:rPr>
              <w:t>2029-11-24</w:t>
            </w:r>
          </w:p>
        </w:tc>
        <w:tc>
          <w:tcPr>
            <w:tcW w:type="dxa" w:w="853"/>
          </w:tcPr>
          <w:p>
            <w:pPr>
              <w:spacing w:after="0"/>
              <w:jc w:val="right"/>
            </w:pPr>
            <w:r>
              <w:rPr>
                <w:sz w:val="16"/>
              </w:rPr>
              <w:t>1,153</w:t>
            </w:r>
          </w:p>
        </w:tc>
        <w:tc>
          <w:tcPr>
            <w:tcW w:type="dxa" w:w="1512"/>
          </w:tcPr>
          <w:p>
            <w:pPr>
              <w:spacing w:after="0"/>
              <w:jc w:val="left"/>
            </w:pPr>
          </w:p>
        </w:tc>
        <w:tc>
          <w:tcPr>
            <w:tcW w:type="dxa" w:w="1926"/>
          </w:tcPr>
          <w:p>
            <w:pPr>
              <w:spacing w:after="0"/>
              <w:jc w:val="left"/>
            </w:pPr>
            <w:r>
              <w:rPr>
                <w:sz w:val="16"/>
              </w:rPr>
              <w:t>member approved 2025-06-02</w:t>
            </w:r>
          </w:p>
        </w:tc>
      </w:tr>
      <w:tr>
        <w:trPr>
          <w:cantSplit/>
        </w:trPr>
        <w:tc>
          <w:tcPr>
            <w:tcW w:type="dxa" w:w="1382"/>
          </w:tcPr>
          <w:p>
            <w:pPr>
              <w:spacing w:after="0"/>
              <w:jc w:val="left"/>
            </w:pPr>
            <w:r>
              <w:rPr>
                <w:sz w:val="16"/>
              </w:rPr>
              <w:t>Hillsboro town</w:t>
            </w:r>
          </w:p>
        </w:tc>
        <w:tc>
          <w:tcPr>
            <w:tcW w:type="dxa" w:w="680"/>
          </w:tcPr>
          <w:p>
            <w:pPr>
              <w:spacing w:after="0"/>
              <w:jc w:val="left"/>
            </w:pPr>
            <w:r>
              <w:rPr>
                <w:sz w:val="16"/>
              </w:rPr>
              <w:t>Town</w:t>
            </w:r>
          </w:p>
        </w:tc>
        <w:tc>
          <w:tcPr>
            <w:tcW w:type="dxa" w:w="2037"/>
          </w:tcPr>
          <w:p>
            <w:pPr>
              <w:spacing w:after="0"/>
              <w:jc w:val="left"/>
            </w:pPr>
            <w:r>
              <w:rPr>
                <w:sz w:val="16"/>
              </w:rPr>
              <w:t>Approved, expires 2029-11-24</w:t>
            </w:r>
          </w:p>
        </w:tc>
        <w:tc>
          <w:tcPr>
            <w:tcW w:type="dxa" w:w="3648"/>
          </w:tcPr>
          <w:p>
            <w:pPr>
              <w:spacing w:after="0"/>
              <w:jc w:val="left"/>
            </w:pPr>
            <w:r>
              <w:rPr>
                <w:sz w:val="16"/>
              </w:rPr>
              <w:t>Caroline County Hazard Mitigation Plan (FEMA plan 110119)</w:t>
            </w:r>
          </w:p>
        </w:tc>
        <w:tc>
          <w:tcPr>
            <w:tcW w:type="dxa" w:w="1037"/>
          </w:tcPr>
          <w:p>
            <w:pPr>
              <w:spacing w:after="0"/>
              <w:jc w:val="left"/>
            </w:pPr>
            <w:r>
              <w:rPr>
                <w:sz w:val="16"/>
              </w:rPr>
              <w:t>2024-11-25</w:t>
            </w:r>
          </w:p>
        </w:tc>
        <w:tc>
          <w:tcPr>
            <w:tcW w:type="dxa" w:w="1037"/>
          </w:tcPr>
          <w:p>
            <w:pPr>
              <w:spacing w:after="0"/>
              <w:jc w:val="left"/>
            </w:pPr>
            <w:r>
              <w:rPr>
                <w:sz w:val="16"/>
              </w:rPr>
              <w:t>2029-11-24</w:t>
            </w:r>
          </w:p>
        </w:tc>
        <w:tc>
          <w:tcPr>
            <w:tcW w:type="dxa" w:w="853"/>
          </w:tcPr>
          <w:p>
            <w:pPr>
              <w:spacing w:after="0"/>
              <w:jc w:val="right"/>
            </w:pPr>
            <w:r>
              <w:rPr>
                <w:sz w:val="16"/>
              </w:rPr>
              <w:t>1,153</w:t>
            </w:r>
          </w:p>
        </w:tc>
        <w:tc>
          <w:tcPr>
            <w:tcW w:type="dxa" w:w="1512"/>
          </w:tcPr>
          <w:p>
            <w:pPr>
              <w:spacing w:after="0"/>
              <w:jc w:val="left"/>
            </w:pPr>
          </w:p>
        </w:tc>
        <w:tc>
          <w:tcPr>
            <w:tcW w:type="dxa" w:w="1926"/>
          </w:tcPr>
          <w:p>
            <w:pPr>
              <w:spacing w:after="0"/>
              <w:jc w:val="left"/>
            </w:pPr>
            <w:r>
              <w:rPr>
                <w:sz w:val="16"/>
              </w:rPr>
              <w:t>member approved 2025-07-21</w:t>
            </w:r>
          </w:p>
        </w:tc>
      </w:tr>
      <w:tr>
        <w:trPr>
          <w:cantSplit/>
        </w:trPr>
        <w:tc>
          <w:tcPr>
            <w:tcW w:type="dxa" w:w="1382"/>
          </w:tcPr>
          <w:p>
            <w:pPr>
              <w:spacing w:after="0"/>
              <w:jc w:val="left"/>
            </w:pPr>
            <w:r>
              <w:rPr>
                <w:sz w:val="16"/>
              </w:rPr>
              <w:t>Marydel town</w:t>
            </w:r>
          </w:p>
        </w:tc>
        <w:tc>
          <w:tcPr>
            <w:tcW w:type="dxa" w:w="680"/>
          </w:tcPr>
          <w:p>
            <w:pPr>
              <w:spacing w:after="0"/>
              <w:jc w:val="left"/>
            </w:pPr>
            <w:r>
              <w:rPr>
                <w:sz w:val="16"/>
              </w:rPr>
              <w:t>Town</w:t>
            </w:r>
          </w:p>
        </w:tc>
        <w:tc>
          <w:tcPr>
            <w:tcW w:type="dxa" w:w="2037"/>
          </w:tcPr>
          <w:p>
            <w:pPr>
              <w:spacing w:after="0"/>
              <w:jc w:val="left"/>
            </w:pPr>
            <w:r>
              <w:rPr>
                <w:sz w:val="16"/>
              </w:rPr>
              <w:t>Approved, expires 2029-11-24</w:t>
            </w:r>
          </w:p>
        </w:tc>
        <w:tc>
          <w:tcPr>
            <w:tcW w:type="dxa" w:w="3648"/>
          </w:tcPr>
          <w:p>
            <w:pPr>
              <w:spacing w:after="0"/>
              <w:jc w:val="left"/>
            </w:pPr>
            <w:r>
              <w:rPr>
                <w:sz w:val="16"/>
              </w:rPr>
              <w:t>Caroline County Hazard Mitigation Plan (FEMA plan 110119)</w:t>
            </w:r>
          </w:p>
        </w:tc>
        <w:tc>
          <w:tcPr>
            <w:tcW w:type="dxa" w:w="1037"/>
          </w:tcPr>
          <w:p>
            <w:pPr>
              <w:spacing w:after="0"/>
              <w:jc w:val="left"/>
            </w:pPr>
            <w:r>
              <w:rPr>
                <w:sz w:val="16"/>
              </w:rPr>
              <w:t>2024-11-25</w:t>
            </w:r>
          </w:p>
        </w:tc>
        <w:tc>
          <w:tcPr>
            <w:tcW w:type="dxa" w:w="1037"/>
          </w:tcPr>
          <w:p>
            <w:pPr>
              <w:spacing w:after="0"/>
              <w:jc w:val="left"/>
            </w:pPr>
            <w:r>
              <w:rPr>
                <w:sz w:val="16"/>
              </w:rPr>
              <w:t>2029-11-24</w:t>
            </w:r>
          </w:p>
        </w:tc>
        <w:tc>
          <w:tcPr>
            <w:tcW w:type="dxa" w:w="853"/>
          </w:tcPr>
          <w:p>
            <w:pPr>
              <w:spacing w:after="0"/>
              <w:jc w:val="right"/>
            </w:pPr>
            <w:r>
              <w:rPr>
                <w:sz w:val="16"/>
              </w:rPr>
              <w:t>1,153</w:t>
            </w:r>
          </w:p>
        </w:tc>
        <w:tc>
          <w:tcPr>
            <w:tcW w:type="dxa" w:w="1512"/>
          </w:tcPr>
          <w:p>
            <w:pPr>
              <w:spacing w:after="0"/>
              <w:jc w:val="left"/>
            </w:pPr>
          </w:p>
        </w:tc>
        <w:tc>
          <w:tcPr>
            <w:tcW w:type="dxa" w:w="1926"/>
          </w:tcPr>
          <w:p>
            <w:pPr>
              <w:spacing w:after="0"/>
              <w:jc w:val="left"/>
            </w:pPr>
            <w:r>
              <w:rPr>
                <w:sz w:val="16"/>
              </w:rPr>
              <w:t>member approved 2025-05-28</w:t>
            </w:r>
          </w:p>
        </w:tc>
      </w:tr>
      <w:tr>
        <w:trPr>
          <w:cantSplit/>
        </w:trPr>
        <w:tc>
          <w:tcPr>
            <w:tcW w:type="dxa" w:w="1382"/>
          </w:tcPr>
          <w:p>
            <w:pPr>
              <w:spacing w:after="0"/>
              <w:jc w:val="left"/>
            </w:pPr>
            <w:r>
              <w:rPr>
                <w:sz w:val="16"/>
              </w:rPr>
              <w:t>Preston town</w:t>
            </w:r>
          </w:p>
        </w:tc>
        <w:tc>
          <w:tcPr>
            <w:tcW w:type="dxa" w:w="680"/>
          </w:tcPr>
          <w:p>
            <w:pPr>
              <w:spacing w:after="0"/>
              <w:jc w:val="left"/>
            </w:pPr>
            <w:r>
              <w:rPr>
                <w:sz w:val="16"/>
              </w:rPr>
              <w:t>Town</w:t>
            </w:r>
          </w:p>
        </w:tc>
        <w:tc>
          <w:tcPr>
            <w:tcW w:type="dxa" w:w="2037"/>
          </w:tcPr>
          <w:p>
            <w:pPr>
              <w:spacing w:after="0"/>
              <w:jc w:val="left"/>
            </w:pPr>
            <w:r>
              <w:rPr>
                <w:sz w:val="16"/>
              </w:rPr>
              <w:t>Approved, expires 2029-11-24</w:t>
            </w:r>
          </w:p>
        </w:tc>
        <w:tc>
          <w:tcPr>
            <w:tcW w:type="dxa" w:w="3648"/>
          </w:tcPr>
          <w:p>
            <w:pPr>
              <w:spacing w:after="0"/>
              <w:jc w:val="left"/>
            </w:pPr>
            <w:r>
              <w:rPr>
                <w:sz w:val="16"/>
              </w:rPr>
              <w:t>Caroline County Hazard Mitigation Plan (FEMA plan 110119)</w:t>
            </w:r>
          </w:p>
        </w:tc>
        <w:tc>
          <w:tcPr>
            <w:tcW w:type="dxa" w:w="1037"/>
          </w:tcPr>
          <w:p>
            <w:pPr>
              <w:spacing w:after="0"/>
              <w:jc w:val="left"/>
            </w:pPr>
            <w:r>
              <w:rPr>
                <w:sz w:val="16"/>
              </w:rPr>
              <w:t>2024-11-25</w:t>
            </w:r>
          </w:p>
        </w:tc>
        <w:tc>
          <w:tcPr>
            <w:tcW w:type="dxa" w:w="1037"/>
          </w:tcPr>
          <w:p>
            <w:pPr>
              <w:spacing w:after="0"/>
              <w:jc w:val="left"/>
            </w:pPr>
            <w:r>
              <w:rPr>
                <w:sz w:val="16"/>
              </w:rPr>
              <w:t>2029-11-24</w:t>
            </w:r>
          </w:p>
        </w:tc>
        <w:tc>
          <w:tcPr>
            <w:tcW w:type="dxa" w:w="853"/>
          </w:tcPr>
          <w:p>
            <w:pPr>
              <w:spacing w:after="0"/>
              <w:jc w:val="right"/>
            </w:pPr>
            <w:r>
              <w:rPr>
                <w:sz w:val="16"/>
              </w:rPr>
              <w:t>1,153</w:t>
            </w:r>
          </w:p>
        </w:tc>
        <w:tc>
          <w:tcPr>
            <w:tcW w:type="dxa" w:w="1512"/>
          </w:tcPr>
          <w:p>
            <w:pPr>
              <w:spacing w:after="0"/>
              <w:jc w:val="left"/>
            </w:pPr>
          </w:p>
        </w:tc>
        <w:tc>
          <w:tcPr>
            <w:tcW w:type="dxa" w:w="1926"/>
          </w:tcPr>
          <w:p>
            <w:pPr>
              <w:spacing w:after="0"/>
              <w:jc w:val="left"/>
            </w:pPr>
            <w:r>
              <w:rPr>
                <w:sz w:val="16"/>
              </w:rPr>
              <w:t>member approved 2025-04-09</w:t>
            </w:r>
          </w:p>
        </w:tc>
      </w:tr>
      <w:tr>
        <w:trPr>
          <w:cantSplit/>
        </w:trPr>
        <w:tc>
          <w:tcPr>
            <w:tcW w:type="dxa" w:w="1382"/>
          </w:tcPr>
          <w:p>
            <w:pPr>
              <w:spacing w:after="0"/>
              <w:jc w:val="left"/>
            </w:pPr>
            <w:r>
              <w:rPr>
                <w:sz w:val="16"/>
              </w:rPr>
              <w:t>Ridgely town</w:t>
            </w:r>
          </w:p>
        </w:tc>
        <w:tc>
          <w:tcPr>
            <w:tcW w:type="dxa" w:w="680"/>
          </w:tcPr>
          <w:p>
            <w:pPr>
              <w:spacing w:after="0"/>
              <w:jc w:val="left"/>
            </w:pPr>
            <w:r>
              <w:rPr>
                <w:sz w:val="16"/>
              </w:rPr>
              <w:t>Town</w:t>
            </w:r>
          </w:p>
        </w:tc>
        <w:tc>
          <w:tcPr>
            <w:tcW w:type="dxa" w:w="2037"/>
          </w:tcPr>
          <w:p>
            <w:pPr>
              <w:spacing w:after="0"/>
              <w:jc w:val="left"/>
            </w:pPr>
            <w:r>
              <w:rPr>
                <w:sz w:val="16"/>
              </w:rPr>
              <w:t>Approved, expires 2029-11-24</w:t>
            </w:r>
          </w:p>
        </w:tc>
        <w:tc>
          <w:tcPr>
            <w:tcW w:type="dxa" w:w="3648"/>
          </w:tcPr>
          <w:p>
            <w:pPr>
              <w:spacing w:after="0"/>
              <w:jc w:val="left"/>
            </w:pPr>
            <w:r>
              <w:rPr>
                <w:sz w:val="16"/>
              </w:rPr>
              <w:t>Caroline County Hazard Mitigation Plan (FEMA plan 110119)</w:t>
            </w:r>
          </w:p>
        </w:tc>
        <w:tc>
          <w:tcPr>
            <w:tcW w:type="dxa" w:w="1037"/>
          </w:tcPr>
          <w:p>
            <w:pPr>
              <w:spacing w:after="0"/>
              <w:jc w:val="left"/>
            </w:pPr>
            <w:r>
              <w:rPr>
                <w:sz w:val="16"/>
              </w:rPr>
              <w:t>2024-11-25</w:t>
            </w:r>
          </w:p>
        </w:tc>
        <w:tc>
          <w:tcPr>
            <w:tcW w:type="dxa" w:w="1037"/>
          </w:tcPr>
          <w:p>
            <w:pPr>
              <w:spacing w:after="0"/>
              <w:jc w:val="left"/>
            </w:pPr>
            <w:r>
              <w:rPr>
                <w:sz w:val="16"/>
              </w:rPr>
              <w:t>2029-11-24</w:t>
            </w:r>
          </w:p>
        </w:tc>
        <w:tc>
          <w:tcPr>
            <w:tcW w:type="dxa" w:w="853"/>
          </w:tcPr>
          <w:p>
            <w:pPr>
              <w:spacing w:after="0"/>
              <w:jc w:val="right"/>
            </w:pPr>
            <w:r>
              <w:rPr>
                <w:sz w:val="16"/>
              </w:rPr>
              <w:t>1,153</w:t>
            </w:r>
          </w:p>
        </w:tc>
        <w:tc>
          <w:tcPr>
            <w:tcW w:type="dxa" w:w="1512"/>
          </w:tcPr>
          <w:p>
            <w:pPr>
              <w:spacing w:after="0"/>
              <w:jc w:val="left"/>
            </w:pPr>
          </w:p>
        </w:tc>
        <w:tc>
          <w:tcPr>
            <w:tcW w:type="dxa" w:w="1926"/>
          </w:tcPr>
          <w:p>
            <w:pPr>
              <w:spacing w:after="0"/>
              <w:jc w:val="left"/>
            </w:pPr>
            <w:r>
              <w:rPr>
                <w:sz w:val="16"/>
              </w:rPr>
              <w:t>member approved 2025-06-02</w:t>
            </w:r>
          </w:p>
        </w:tc>
      </w:tr>
      <w:tr>
        <w:trPr>
          <w:cantSplit/>
        </w:trPr>
        <w:tc>
          <w:tcPr>
            <w:tcW w:type="dxa" w:w="1382"/>
          </w:tcPr>
          <w:p>
            <w:pPr>
              <w:spacing w:after="0"/>
              <w:jc w:val="left"/>
            </w:pPr>
            <w:r>
              <w:rPr>
                <w:sz w:val="16"/>
              </w:rPr>
              <w:t>Templeville town</w:t>
            </w:r>
          </w:p>
        </w:tc>
        <w:tc>
          <w:tcPr>
            <w:tcW w:type="dxa" w:w="680"/>
          </w:tcPr>
          <w:p>
            <w:pPr>
              <w:spacing w:after="0"/>
              <w:jc w:val="left"/>
            </w:pPr>
            <w:r>
              <w:rPr>
                <w:sz w:val="16"/>
              </w:rPr>
              <w:t>Town</w:t>
            </w:r>
          </w:p>
        </w:tc>
        <w:tc>
          <w:tcPr>
            <w:tcW w:type="dxa" w:w="2037"/>
          </w:tcPr>
          <w:p>
            <w:pPr>
              <w:spacing w:after="0"/>
              <w:jc w:val="left"/>
            </w:pPr>
            <w:r>
              <w:rPr>
                <w:sz w:val="16"/>
              </w:rPr>
              <w:t>Approved, expires 2029-11-24</w:t>
            </w:r>
          </w:p>
        </w:tc>
        <w:tc>
          <w:tcPr>
            <w:tcW w:type="dxa" w:w="3648"/>
          </w:tcPr>
          <w:p>
            <w:pPr>
              <w:spacing w:after="0"/>
              <w:jc w:val="left"/>
            </w:pPr>
            <w:r>
              <w:rPr>
                <w:sz w:val="16"/>
              </w:rPr>
              <w:t>Caroline County Hazard Mitigation Plan (FEMA plan 110119)</w:t>
            </w:r>
          </w:p>
        </w:tc>
        <w:tc>
          <w:tcPr>
            <w:tcW w:type="dxa" w:w="1037"/>
          </w:tcPr>
          <w:p>
            <w:pPr>
              <w:spacing w:after="0"/>
              <w:jc w:val="left"/>
            </w:pPr>
            <w:r>
              <w:rPr>
                <w:sz w:val="16"/>
              </w:rPr>
              <w:t>2024-11-25</w:t>
            </w:r>
          </w:p>
        </w:tc>
        <w:tc>
          <w:tcPr>
            <w:tcW w:type="dxa" w:w="1037"/>
          </w:tcPr>
          <w:p>
            <w:pPr>
              <w:spacing w:after="0"/>
              <w:jc w:val="left"/>
            </w:pPr>
            <w:r>
              <w:rPr>
                <w:sz w:val="16"/>
              </w:rPr>
              <w:t>2029-11-24</w:t>
            </w:r>
          </w:p>
        </w:tc>
        <w:tc>
          <w:tcPr>
            <w:tcW w:type="dxa" w:w="853"/>
          </w:tcPr>
          <w:p>
            <w:pPr>
              <w:spacing w:after="0"/>
              <w:jc w:val="right"/>
            </w:pPr>
            <w:r>
              <w:rPr>
                <w:sz w:val="16"/>
              </w:rPr>
              <w:t>1,153</w:t>
            </w:r>
          </w:p>
        </w:tc>
        <w:tc>
          <w:tcPr>
            <w:tcW w:type="dxa" w:w="1512"/>
          </w:tcPr>
          <w:p>
            <w:pPr>
              <w:spacing w:after="0"/>
              <w:jc w:val="left"/>
            </w:pPr>
            <w:r>
              <w:rPr>
                <w:sz w:val="16"/>
              </w:rPr>
              <w:t>FEMA tracker shows a plan approvable pending adoption</w:t>
            </w:r>
          </w:p>
        </w:tc>
        <w:tc>
          <w:tcPr>
            <w:tcW w:type="dxa" w:w="1926"/>
          </w:tcPr>
          <w:p>
            <w:pPr>
              <w:spacing w:after="0"/>
              <w:jc w:val="left"/>
            </w:pPr>
            <w:r>
              <w:rPr>
                <w:sz w:val="16"/>
              </w:rPr>
              <w:t>Not yet eligible: adopt the approved plan. member approved 2025-05-19</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290"/>
        <w:gridCol w:w="1290"/>
        <w:gridCol w:w="1037"/>
        <w:gridCol w:w="1126"/>
        <w:gridCol w:w="1297"/>
        <w:gridCol w:w="1111"/>
        <w:gridCol w:w="1199"/>
        <w:gridCol w:w="2172"/>
        <w:gridCol w:w="1871"/>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90"/>
            <w:shd w:val="clear" w:color="auto" w:fill="E8E8E8"/>
          </w:tcPr>
          <w:p>
            <w:pPr>
              <w:spacing w:after="0"/>
              <w:jc w:val="left"/>
            </w:pPr>
            <w:r>
              <w:rPr>
                <w:b/>
                <w:sz w:val="16"/>
              </w:rPr>
              <w:t>NRI risk rating</w:t>
            </w:r>
          </w:p>
        </w:tc>
        <w:tc>
          <w:tcPr>
            <w:tcW w:type="dxa" w:w="129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71"/>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Hurricane</w:t>
            </w:r>
          </w:p>
        </w:tc>
        <w:tc>
          <w:tcPr>
            <w:tcW w:type="dxa" w:w="1290"/>
          </w:tcPr>
          <w:p>
            <w:pPr>
              <w:spacing w:after="0"/>
              <w:jc w:val="left"/>
            </w:pPr>
            <w:r>
              <w:rPr>
                <w:sz w:val="16"/>
              </w:rPr>
              <w:t>Relatively Moderate</w:t>
            </w:r>
          </w:p>
        </w:tc>
        <w:tc>
          <w:tcPr>
            <w:tcW w:type="dxa" w:w="1290"/>
          </w:tcPr>
          <w:p>
            <w:pPr>
              <w:spacing w:after="0"/>
              <w:jc w:val="left"/>
            </w:pPr>
            <w:r>
              <w:rPr>
                <w:sz w:val="16"/>
              </w:rPr>
              <w:t>Relatively Moderate</w:t>
            </w:r>
          </w:p>
        </w:tc>
        <w:tc>
          <w:tcPr>
            <w:tcW w:type="dxa" w:w="1037"/>
          </w:tcPr>
          <w:p>
            <w:pPr>
              <w:spacing w:after="0"/>
              <w:jc w:val="right"/>
            </w:pPr>
            <w:r>
              <w:rPr>
                <w:sz w:val="16"/>
              </w:rPr>
              <w:t>$3,258,722</w:t>
            </w:r>
          </w:p>
        </w:tc>
        <w:tc>
          <w:tcPr>
            <w:tcW w:type="dxa" w:w="1126"/>
          </w:tcPr>
          <w:p>
            <w:pPr>
              <w:spacing w:after="0"/>
              <w:jc w:val="right"/>
            </w:pPr>
            <w:r>
              <w:rPr>
                <w:sz w:val="16"/>
              </w:rPr>
              <w:t>$1,482,571</w:t>
            </w:r>
          </w:p>
        </w:tc>
        <w:tc>
          <w:tcPr>
            <w:tcW w:type="dxa" w:w="1297"/>
          </w:tcPr>
          <w:p>
            <w:pPr>
              <w:spacing w:after="0"/>
              <w:jc w:val="right"/>
            </w:pPr>
            <w:r>
              <w:rPr>
                <w:sz w:val="16"/>
              </w:rPr>
              <w:t>$87,862</w:t>
            </w:r>
          </w:p>
        </w:tc>
        <w:tc>
          <w:tcPr>
            <w:tcW w:type="dxa" w:w="1111"/>
          </w:tcPr>
          <w:p>
            <w:pPr>
              <w:spacing w:after="0"/>
              <w:jc w:val="right"/>
            </w:pPr>
            <w:r>
              <w:rPr>
                <w:sz w:val="16"/>
              </w:rPr>
              <w:t>$4,829,154</w:t>
            </w:r>
          </w:p>
        </w:tc>
        <w:tc>
          <w:tcPr>
            <w:tcW w:type="dxa" w:w="1199"/>
          </w:tcPr>
          <w:p>
            <w:pPr>
              <w:spacing w:after="0"/>
              <w:jc w:val="right"/>
            </w:pPr>
            <w:r>
              <w:rPr>
                <w:sz w:val="16"/>
              </w:rPr>
              <w:t>4</w:t>
            </w:r>
          </w:p>
        </w:tc>
        <w:tc>
          <w:tcPr>
            <w:tcW w:type="dxa" w:w="2172"/>
          </w:tcPr>
          <w:p>
            <w:pPr>
              <w:spacing w:after="0"/>
              <w:jc w:val="left"/>
            </w:pPr>
          </w:p>
        </w:tc>
        <w:tc>
          <w:tcPr>
            <w:tcW w:type="dxa" w:w="1871"/>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Inland Flooding</w:t>
            </w:r>
          </w:p>
        </w:tc>
        <w:tc>
          <w:tcPr>
            <w:tcW w:type="dxa" w:w="1290"/>
          </w:tcPr>
          <w:p>
            <w:pPr>
              <w:spacing w:after="0"/>
              <w:jc w:val="left"/>
            </w:pPr>
            <w:r>
              <w:rPr>
                <w:sz w:val="16"/>
              </w:rPr>
              <w:t>Very Low</w:t>
            </w:r>
          </w:p>
        </w:tc>
        <w:tc>
          <w:tcPr>
            <w:tcW w:type="dxa" w:w="1290"/>
          </w:tcPr>
          <w:p>
            <w:pPr>
              <w:spacing w:after="0"/>
              <w:jc w:val="left"/>
            </w:pPr>
            <w:r>
              <w:rPr>
                <w:sz w:val="16"/>
              </w:rPr>
              <w:t>Very Low</w:t>
            </w:r>
          </w:p>
        </w:tc>
        <w:tc>
          <w:tcPr>
            <w:tcW w:type="dxa" w:w="1037"/>
          </w:tcPr>
          <w:p>
            <w:pPr>
              <w:spacing w:after="0"/>
              <w:jc w:val="right"/>
            </w:pPr>
            <w:r>
              <w:rPr>
                <w:sz w:val="16"/>
              </w:rPr>
              <w:t>$2,528,067</w:t>
            </w:r>
          </w:p>
        </w:tc>
        <w:tc>
          <w:tcPr>
            <w:tcW w:type="dxa" w:w="1126"/>
          </w:tcPr>
          <w:p>
            <w:pPr>
              <w:spacing w:after="0"/>
              <w:jc w:val="right"/>
            </w:pPr>
            <w:r>
              <w:rPr>
                <w:sz w:val="16"/>
              </w:rPr>
              <w:t>$59,284</w:t>
            </w:r>
          </w:p>
        </w:tc>
        <w:tc>
          <w:tcPr>
            <w:tcW w:type="dxa" w:w="1297"/>
          </w:tcPr>
          <w:p>
            <w:pPr>
              <w:spacing w:after="0"/>
              <w:jc w:val="right"/>
            </w:pPr>
            <w:r>
              <w:rPr>
                <w:sz w:val="16"/>
              </w:rPr>
              <w:t>$96,679</w:t>
            </w:r>
          </w:p>
        </w:tc>
        <w:tc>
          <w:tcPr>
            <w:tcW w:type="dxa" w:w="1111"/>
          </w:tcPr>
          <w:p>
            <w:pPr>
              <w:spacing w:after="0"/>
              <w:jc w:val="right"/>
            </w:pPr>
            <w:r>
              <w:rPr>
                <w:sz w:val="16"/>
              </w:rPr>
              <w:t>$2,684,029</w:t>
            </w:r>
          </w:p>
        </w:tc>
        <w:tc>
          <w:tcPr>
            <w:tcW w:type="dxa" w:w="1199"/>
          </w:tcPr>
          <w:p>
            <w:pPr>
              <w:spacing w:after="0"/>
              <w:jc w:val="right"/>
            </w:pPr>
            <w:r>
              <w:rPr>
                <w:sz w:val="16"/>
              </w:rPr>
              <w:t>27</w:t>
            </w:r>
          </w:p>
        </w:tc>
        <w:tc>
          <w:tcPr>
            <w:tcW w:type="dxa" w:w="2172"/>
          </w:tcPr>
          <w:p>
            <w:pPr>
              <w:spacing w:after="0"/>
              <w:jc w:val="left"/>
            </w:pPr>
          </w:p>
        </w:tc>
        <w:tc>
          <w:tcPr>
            <w:tcW w:type="dxa" w:w="1871"/>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Drought</w:t>
            </w:r>
          </w:p>
        </w:tc>
        <w:tc>
          <w:tcPr>
            <w:tcW w:type="dxa" w:w="1290"/>
          </w:tcPr>
          <w:p>
            <w:pPr>
              <w:spacing w:after="0"/>
              <w:jc w:val="left"/>
            </w:pPr>
            <w:r>
              <w:rPr>
                <w:sz w:val="16"/>
              </w:rPr>
              <w:t>Relatively High</w:t>
            </w:r>
          </w:p>
        </w:tc>
        <w:tc>
          <w:tcPr>
            <w:tcW w:type="dxa" w:w="1290"/>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$1,744,041</w:t>
            </w:r>
          </w:p>
        </w:tc>
        <w:tc>
          <w:tcPr>
            <w:tcW w:type="dxa" w:w="1297"/>
          </w:tcPr>
          <w:p>
            <w:pPr>
              <w:spacing w:after="0"/>
              <w:jc w:val="right"/>
            </w:pPr>
          </w:p>
        </w:tc>
        <w:tc>
          <w:tcPr>
            <w:tcW w:type="dxa" w:w="1111"/>
          </w:tcPr>
          <w:p>
            <w:pPr>
              <w:spacing w:after="0"/>
              <w:jc w:val="right"/>
            </w:pPr>
            <w:r>
              <w:rPr>
                <w:sz w:val="16"/>
              </w:rPr>
              <w:t>$1,744,041</w:t>
            </w:r>
          </w:p>
        </w:tc>
        <w:tc>
          <w:tcPr>
            <w:tcW w:type="dxa" w:w="1199"/>
          </w:tcPr>
          <w:p>
            <w:pPr>
              <w:spacing w:after="0"/>
              <w:jc w:val="right"/>
            </w:pPr>
            <w:r>
              <w:rPr>
                <w:sz w:val="16"/>
              </w:rPr>
              <w:t>60</w:t>
            </w:r>
          </w:p>
        </w:tc>
        <w:tc>
          <w:tcPr>
            <w:tcW w:type="dxa" w:w="2172"/>
          </w:tcPr>
          <w:p>
            <w:pPr>
              <w:spacing w:after="0"/>
              <w:jc w:val="left"/>
            </w:pPr>
          </w:p>
        </w:tc>
        <w:tc>
          <w:tcPr>
            <w:tcW w:type="dxa" w:w="1871"/>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Cold Wave</w:t>
            </w:r>
          </w:p>
        </w:tc>
        <w:tc>
          <w:tcPr>
            <w:tcW w:type="dxa" w:w="1290"/>
          </w:tcPr>
          <w:p>
            <w:pPr>
              <w:spacing w:after="0"/>
              <w:jc w:val="left"/>
            </w:pPr>
            <w:r>
              <w:rPr>
                <w:sz w:val="16"/>
              </w:rPr>
              <w:t>Relatively Low</w:t>
            </w:r>
          </w:p>
        </w:tc>
        <w:tc>
          <w:tcPr>
            <w:tcW w:type="dxa" w:w="1290"/>
          </w:tcPr>
          <w:p>
            <w:pPr>
              <w:spacing w:after="0"/>
              <w:jc w:val="left"/>
            </w:pPr>
            <w:r>
              <w:rPr>
                <w:sz w:val="16"/>
              </w:rPr>
              <w:t>Relatively Low</w:t>
            </w:r>
          </w:p>
        </w:tc>
        <w:tc>
          <w:tcPr>
            <w:tcW w:type="dxa" w:w="1037"/>
          </w:tcPr>
          <w:p>
            <w:pPr>
              <w:spacing w:after="0"/>
              <w:jc w:val="right"/>
            </w:pPr>
            <w:r>
              <w:rPr>
                <w:sz w:val="16"/>
              </w:rPr>
              <w:t>$3,911</w:t>
            </w:r>
          </w:p>
        </w:tc>
        <w:tc>
          <w:tcPr>
            <w:tcW w:type="dxa" w:w="1126"/>
          </w:tcPr>
          <w:p>
            <w:pPr>
              <w:spacing w:after="0"/>
              <w:jc w:val="right"/>
            </w:pPr>
            <w:r>
              <w:rPr>
                <w:sz w:val="16"/>
              </w:rPr>
              <w:t>$11,098</w:t>
            </w:r>
          </w:p>
        </w:tc>
        <w:tc>
          <w:tcPr>
            <w:tcW w:type="dxa" w:w="1297"/>
          </w:tcPr>
          <w:p>
            <w:pPr>
              <w:spacing w:after="0"/>
              <w:jc w:val="right"/>
            </w:pPr>
            <w:r>
              <w:rPr>
                <w:sz w:val="16"/>
              </w:rPr>
              <w:t>$772,243</w:t>
            </w:r>
          </w:p>
        </w:tc>
        <w:tc>
          <w:tcPr>
            <w:tcW w:type="dxa" w:w="1111"/>
          </w:tcPr>
          <w:p>
            <w:pPr>
              <w:spacing w:after="0"/>
              <w:jc w:val="right"/>
            </w:pPr>
            <w:r>
              <w:rPr>
                <w:sz w:val="16"/>
              </w:rPr>
              <w:t>$787,253</w:t>
            </w:r>
          </w:p>
        </w:tc>
        <w:tc>
          <w:tcPr>
            <w:tcW w:type="dxa" w:w="1199"/>
          </w:tcPr>
          <w:p>
            <w:pPr>
              <w:spacing w:after="0"/>
              <w:jc w:val="right"/>
            </w:pPr>
            <w:r>
              <w:rPr>
                <w:sz w:val="16"/>
              </w:rPr>
              <w:t>26</w:t>
            </w:r>
          </w:p>
        </w:tc>
        <w:tc>
          <w:tcPr>
            <w:tcW w:type="dxa" w:w="2172"/>
          </w:tcPr>
          <w:p>
            <w:pPr>
              <w:spacing w:after="0"/>
              <w:jc w:val="left"/>
            </w:pPr>
          </w:p>
        </w:tc>
        <w:tc>
          <w:tcPr>
            <w:tcW w:type="dxa" w:w="1871"/>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290"/>
          </w:tcPr>
          <w:p>
            <w:pPr>
              <w:spacing w:after="0"/>
              <w:jc w:val="left"/>
            </w:pPr>
            <w:r>
              <w:rPr>
                <w:sz w:val="16"/>
              </w:rPr>
              <w:t>Relatively Moderate</w:t>
            </w:r>
          </w:p>
        </w:tc>
        <w:tc>
          <w:tcPr>
            <w:tcW w:type="dxa" w:w="1290"/>
          </w:tcPr>
          <w:p>
            <w:pPr>
              <w:spacing w:after="0"/>
              <w:jc w:val="left"/>
            </w:pPr>
            <w:r>
              <w:rPr>
                <w:sz w:val="16"/>
              </w:rPr>
              <w:t>Relatively Moderate</w:t>
            </w:r>
          </w:p>
        </w:tc>
        <w:tc>
          <w:tcPr>
            <w:tcW w:type="dxa" w:w="1037"/>
          </w:tcPr>
          <w:p>
            <w:pPr>
              <w:spacing w:after="0"/>
              <w:jc w:val="right"/>
            </w:pPr>
            <w:r>
              <w:rPr>
                <w:sz w:val="16"/>
              </w:rPr>
              <w:t>$165,367</w:t>
            </w:r>
          </w:p>
        </w:tc>
        <w:tc>
          <w:tcPr>
            <w:tcW w:type="dxa" w:w="1126"/>
          </w:tcPr>
          <w:p>
            <w:pPr>
              <w:spacing w:after="0"/>
              <w:jc w:val="right"/>
            </w:pPr>
            <w:r>
              <w:rPr>
                <w:sz w:val="16"/>
              </w:rPr>
              <w:t>$49,178</w:t>
            </w:r>
          </w:p>
        </w:tc>
        <w:tc>
          <w:tcPr>
            <w:tcW w:type="dxa" w:w="1297"/>
          </w:tcPr>
          <w:p>
            <w:pPr>
              <w:spacing w:after="0"/>
              <w:jc w:val="right"/>
            </w:pPr>
            <w:r>
              <w:rPr>
                <w:sz w:val="16"/>
              </w:rPr>
              <w:t>$550,038</w:t>
            </w:r>
          </w:p>
        </w:tc>
        <w:tc>
          <w:tcPr>
            <w:tcW w:type="dxa" w:w="1111"/>
          </w:tcPr>
          <w:p>
            <w:pPr>
              <w:spacing w:after="0"/>
              <w:jc w:val="right"/>
            </w:pPr>
            <w:r>
              <w:rPr>
                <w:sz w:val="16"/>
              </w:rPr>
              <w:t>$764,583</w:t>
            </w:r>
          </w:p>
        </w:tc>
        <w:tc>
          <w:tcPr>
            <w:tcW w:type="dxa" w:w="1199"/>
          </w:tcPr>
          <w:p>
            <w:pPr>
              <w:spacing w:after="0"/>
              <w:jc w:val="right"/>
            </w:pPr>
            <w:r>
              <w:rPr>
                <w:sz w:val="16"/>
              </w:rPr>
              <w:t>263</w:t>
            </w:r>
          </w:p>
        </w:tc>
        <w:tc>
          <w:tcPr>
            <w:tcW w:type="dxa" w:w="2172"/>
          </w:tcPr>
          <w:p>
            <w:pPr>
              <w:spacing w:after="0"/>
              <w:jc w:val="left"/>
            </w:pPr>
          </w:p>
        </w:tc>
        <w:tc>
          <w:tcPr>
            <w:tcW w:type="dxa" w:w="1871"/>
          </w:tcPr>
          <w:p>
            <w:pPr>
              <w:spacing w:after="0"/>
              <w:jc w:val="left"/>
            </w:pPr>
            <w:r>
              <w:rPr>
                <w:sz w:val="16"/>
              </w:rPr>
              <w:t>Includes 23 High Wind records and 86 Strong Wind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290"/>
          </w:tcPr>
          <w:p>
            <w:pPr>
              <w:spacing w:after="0"/>
              <w:jc w:val="left"/>
            </w:pPr>
            <w:r>
              <w:rPr>
                <w:sz w:val="16"/>
              </w:rPr>
              <w:t>Relatively Low</w:t>
            </w:r>
          </w:p>
        </w:tc>
        <w:tc>
          <w:tcPr>
            <w:tcW w:type="dxa" w:w="1290"/>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$3,007</w:t>
            </w:r>
          </w:p>
        </w:tc>
        <w:tc>
          <w:tcPr>
            <w:tcW w:type="dxa" w:w="1297"/>
          </w:tcPr>
          <w:p>
            <w:pPr>
              <w:spacing w:after="0"/>
              <w:jc w:val="right"/>
            </w:pPr>
            <w:r>
              <w:rPr>
                <w:sz w:val="16"/>
              </w:rPr>
              <w:t>$456,196</w:t>
            </w:r>
          </w:p>
        </w:tc>
        <w:tc>
          <w:tcPr>
            <w:tcW w:type="dxa" w:w="1111"/>
          </w:tcPr>
          <w:p>
            <w:pPr>
              <w:spacing w:after="0"/>
              <w:jc w:val="right"/>
            </w:pPr>
            <w:r>
              <w:rPr>
                <w:sz w:val="16"/>
              </w:rPr>
              <w:t>$459,203</w:t>
            </w:r>
          </w:p>
        </w:tc>
        <w:tc>
          <w:tcPr>
            <w:tcW w:type="dxa" w:w="1199"/>
          </w:tcPr>
          <w:p>
            <w:pPr>
              <w:spacing w:after="0"/>
              <w:jc w:val="right"/>
            </w:pPr>
            <w:r>
              <w:rPr>
                <w:sz w:val="16"/>
              </w:rPr>
              <w:t>80</w:t>
            </w:r>
          </w:p>
        </w:tc>
        <w:tc>
          <w:tcPr>
            <w:tcW w:type="dxa" w:w="2172"/>
          </w:tcPr>
          <w:p>
            <w:pPr>
              <w:spacing w:after="0"/>
              <w:jc w:val="left"/>
            </w:pPr>
          </w:p>
        </w:tc>
        <w:tc>
          <w:tcPr>
            <w:tcW w:type="dxa" w:w="1871"/>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Tornado</w:t>
            </w:r>
          </w:p>
        </w:tc>
        <w:tc>
          <w:tcPr>
            <w:tcW w:type="dxa" w:w="1290"/>
          </w:tcPr>
          <w:p>
            <w:pPr>
              <w:spacing w:after="0"/>
              <w:jc w:val="left"/>
            </w:pPr>
            <w:r>
              <w:rPr>
                <w:sz w:val="16"/>
              </w:rPr>
              <w:t>Very Low</w:t>
            </w:r>
          </w:p>
        </w:tc>
        <w:tc>
          <w:tcPr>
            <w:tcW w:type="dxa" w:w="1290"/>
          </w:tcPr>
          <w:p>
            <w:pPr>
              <w:spacing w:after="0"/>
              <w:jc w:val="left"/>
            </w:pPr>
            <w:r>
              <w:rPr>
                <w:sz w:val="16"/>
              </w:rPr>
              <w:t>Very Low</w:t>
            </w:r>
          </w:p>
        </w:tc>
        <w:tc>
          <w:tcPr>
            <w:tcW w:type="dxa" w:w="1037"/>
          </w:tcPr>
          <w:p>
            <w:pPr>
              <w:spacing w:after="0"/>
              <w:jc w:val="right"/>
            </w:pPr>
            <w:r>
              <w:rPr>
                <w:sz w:val="16"/>
              </w:rPr>
              <w:t>$122,405</w:t>
            </w:r>
          </w:p>
        </w:tc>
        <w:tc>
          <w:tcPr>
            <w:tcW w:type="dxa" w:w="1126"/>
          </w:tcPr>
          <w:p>
            <w:pPr>
              <w:spacing w:after="0"/>
              <w:jc w:val="right"/>
            </w:pPr>
            <w:r>
              <w:rPr>
                <w:sz w:val="16"/>
              </w:rPr>
              <w:t>$2,647</w:t>
            </w:r>
          </w:p>
        </w:tc>
        <w:tc>
          <w:tcPr>
            <w:tcW w:type="dxa" w:w="1297"/>
          </w:tcPr>
          <w:p>
            <w:pPr>
              <w:spacing w:after="0"/>
              <w:jc w:val="right"/>
            </w:pPr>
            <w:r>
              <w:rPr>
                <w:sz w:val="16"/>
              </w:rPr>
              <w:t>$169,831</w:t>
            </w:r>
          </w:p>
        </w:tc>
        <w:tc>
          <w:tcPr>
            <w:tcW w:type="dxa" w:w="1111"/>
          </w:tcPr>
          <w:p>
            <w:pPr>
              <w:spacing w:after="0"/>
              <w:jc w:val="right"/>
            </w:pPr>
            <w:r>
              <w:rPr>
                <w:sz w:val="16"/>
              </w:rPr>
              <w:t>$294,883</w:t>
            </w:r>
          </w:p>
        </w:tc>
        <w:tc>
          <w:tcPr>
            <w:tcW w:type="dxa" w:w="1199"/>
          </w:tcPr>
          <w:p>
            <w:pPr>
              <w:spacing w:after="0"/>
              <w:jc w:val="right"/>
            </w:pPr>
            <w:r>
              <w:rPr>
                <w:sz w:val="16"/>
              </w:rPr>
              <w:t>4</w:t>
            </w:r>
          </w:p>
        </w:tc>
        <w:tc>
          <w:tcPr>
            <w:tcW w:type="dxa" w:w="2172"/>
          </w:tcPr>
          <w:p>
            <w:pPr>
              <w:spacing w:after="0"/>
              <w:jc w:val="left"/>
            </w:pPr>
          </w:p>
        </w:tc>
        <w:tc>
          <w:tcPr>
            <w:tcW w:type="dxa" w:w="1871"/>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Earthquake</w:t>
            </w:r>
          </w:p>
        </w:tc>
        <w:tc>
          <w:tcPr>
            <w:tcW w:type="dxa" w:w="1290"/>
          </w:tcPr>
          <w:p>
            <w:pPr>
              <w:spacing w:after="0"/>
              <w:jc w:val="left"/>
            </w:pPr>
            <w:r>
              <w:rPr>
                <w:sz w:val="16"/>
              </w:rPr>
              <w:t>Very Low</w:t>
            </w:r>
          </w:p>
        </w:tc>
        <w:tc>
          <w:tcPr>
            <w:tcW w:type="dxa" w:w="1290"/>
          </w:tcPr>
          <w:p>
            <w:pPr>
              <w:spacing w:after="0"/>
              <w:jc w:val="left"/>
            </w:pPr>
            <w:r>
              <w:rPr>
                <w:sz w:val="16"/>
              </w:rPr>
              <w:t>Very Low</w:t>
            </w:r>
          </w:p>
        </w:tc>
        <w:tc>
          <w:tcPr>
            <w:tcW w:type="dxa" w:w="1037"/>
          </w:tcPr>
          <w:p>
            <w:pPr>
              <w:spacing w:after="0"/>
              <w:jc w:val="right"/>
            </w:pPr>
            <w:r>
              <w:rPr>
                <w:sz w:val="16"/>
              </w:rPr>
              <w:t>$217,245</w:t>
            </w:r>
          </w:p>
        </w:tc>
        <w:tc>
          <w:tcPr>
            <w:tcW w:type="dxa" w:w="1126"/>
          </w:tcPr>
          <w:p>
            <w:pPr>
              <w:spacing w:after="0"/>
              <w:jc w:val="right"/>
            </w:pPr>
          </w:p>
        </w:tc>
        <w:tc>
          <w:tcPr>
            <w:tcW w:type="dxa" w:w="1297"/>
          </w:tcPr>
          <w:p>
            <w:pPr>
              <w:spacing w:after="0"/>
              <w:jc w:val="right"/>
            </w:pPr>
            <w:r>
              <w:rPr>
                <w:sz w:val="16"/>
              </w:rPr>
              <w:t>$58,107</w:t>
            </w:r>
          </w:p>
        </w:tc>
        <w:tc>
          <w:tcPr>
            <w:tcW w:type="dxa" w:w="1111"/>
          </w:tcPr>
          <w:p>
            <w:pPr>
              <w:spacing w:after="0"/>
              <w:jc w:val="right"/>
            </w:pPr>
            <w:r>
              <w:rPr>
                <w:sz w:val="16"/>
              </w:rPr>
              <w:t>$275,352</w:t>
            </w:r>
          </w:p>
        </w:tc>
        <w:tc>
          <w:tcPr>
            <w:tcW w:type="dxa" w:w="1199"/>
          </w:tcPr>
          <w:p>
            <w:pPr>
              <w:spacing w:after="0"/>
              <w:jc w:val="right"/>
            </w:pPr>
          </w:p>
        </w:tc>
        <w:tc>
          <w:tcPr>
            <w:tcW w:type="dxa" w:w="2172"/>
          </w:tcPr>
          <w:p>
            <w:pPr>
              <w:spacing w:after="0"/>
              <w:jc w:val="left"/>
            </w:pPr>
          </w:p>
        </w:tc>
        <w:tc>
          <w:tcPr>
            <w:tcW w:type="dxa" w:w="1871"/>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9</w:t>
            </w:r>
          </w:p>
        </w:tc>
        <w:tc>
          <w:tcPr>
            <w:tcW w:type="dxa" w:w="1037"/>
          </w:tcPr>
          <w:p>
            <w:pPr>
              <w:spacing w:after="0"/>
              <w:jc w:val="left"/>
            </w:pPr>
            <w:r>
              <w:rPr>
                <w:sz w:val="16"/>
              </w:rPr>
              <w:t>Coastal Flooding</w:t>
            </w:r>
          </w:p>
        </w:tc>
        <w:tc>
          <w:tcPr>
            <w:tcW w:type="dxa" w:w="1290"/>
          </w:tcPr>
          <w:p>
            <w:pPr>
              <w:spacing w:after="0"/>
              <w:jc w:val="left"/>
            </w:pPr>
            <w:r>
              <w:rPr>
                <w:sz w:val="16"/>
              </w:rPr>
              <w:t>Relatively Low</w:t>
            </w:r>
          </w:p>
        </w:tc>
        <w:tc>
          <w:tcPr>
            <w:tcW w:type="dxa" w:w="1290"/>
          </w:tcPr>
          <w:p>
            <w:pPr>
              <w:spacing w:after="0"/>
              <w:jc w:val="left"/>
            </w:pPr>
            <w:r>
              <w:rPr>
                <w:sz w:val="16"/>
              </w:rPr>
              <w:t>Relatively Low</w:t>
            </w:r>
          </w:p>
        </w:tc>
        <w:tc>
          <w:tcPr>
            <w:tcW w:type="dxa" w:w="1037"/>
          </w:tcPr>
          <w:p>
            <w:pPr>
              <w:spacing w:after="0"/>
              <w:jc w:val="right"/>
            </w:pPr>
            <w:r>
              <w:rPr>
                <w:sz w:val="16"/>
              </w:rPr>
              <w:t>$196,129</w:t>
            </w:r>
          </w:p>
        </w:tc>
        <w:tc>
          <w:tcPr>
            <w:tcW w:type="dxa" w:w="1126"/>
          </w:tcPr>
          <w:p>
            <w:pPr>
              <w:spacing w:after="0"/>
              <w:jc w:val="right"/>
            </w:pPr>
          </w:p>
        </w:tc>
        <w:tc>
          <w:tcPr>
            <w:tcW w:type="dxa" w:w="1297"/>
          </w:tcPr>
          <w:p>
            <w:pPr>
              <w:spacing w:after="0"/>
              <w:jc w:val="right"/>
            </w:pPr>
            <w:r>
              <w:rPr>
                <w:sz w:val="16"/>
              </w:rPr>
              <w:t>$1,992</w:t>
            </w:r>
          </w:p>
        </w:tc>
        <w:tc>
          <w:tcPr>
            <w:tcW w:type="dxa" w:w="1111"/>
          </w:tcPr>
          <w:p>
            <w:pPr>
              <w:spacing w:after="0"/>
              <w:jc w:val="right"/>
            </w:pPr>
            <w:r>
              <w:rPr>
                <w:sz w:val="16"/>
              </w:rPr>
              <w:t>$198,120</w:t>
            </w:r>
          </w:p>
        </w:tc>
        <w:tc>
          <w:tcPr>
            <w:tcW w:type="dxa" w:w="1199"/>
          </w:tcPr>
          <w:p>
            <w:pPr>
              <w:spacing w:after="0"/>
              <w:jc w:val="right"/>
            </w:pPr>
            <w:r>
              <w:rPr>
                <w:sz w:val="16"/>
              </w:rPr>
              <w:t>9</w:t>
            </w:r>
          </w:p>
        </w:tc>
        <w:tc>
          <w:tcPr>
            <w:tcW w:type="dxa" w:w="2172"/>
          </w:tcPr>
          <w:p>
            <w:pPr>
              <w:spacing w:after="0"/>
              <w:jc w:val="left"/>
            </w:pPr>
          </w:p>
        </w:tc>
        <w:tc>
          <w:tcPr>
            <w:tcW w:type="dxa" w:w="1871"/>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Lightning</w:t>
            </w:r>
          </w:p>
        </w:tc>
        <w:tc>
          <w:tcPr>
            <w:tcW w:type="dxa" w:w="1290"/>
          </w:tcPr>
          <w:p>
            <w:pPr>
              <w:spacing w:after="0"/>
              <w:jc w:val="left"/>
            </w:pPr>
            <w:r>
              <w:rPr>
                <w:sz w:val="16"/>
              </w:rPr>
              <w:t>Relatively Low</w:t>
            </w:r>
          </w:p>
        </w:tc>
        <w:tc>
          <w:tcPr>
            <w:tcW w:type="dxa" w:w="1290"/>
          </w:tcPr>
          <w:p>
            <w:pPr>
              <w:spacing w:after="0"/>
              <w:jc w:val="left"/>
            </w:pPr>
            <w:r>
              <w:rPr>
                <w:sz w:val="16"/>
              </w:rPr>
              <w:t>Relatively Low</w:t>
            </w:r>
          </w:p>
        </w:tc>
        <w:tc>
          <w:tcPr>
            <w:tcW w:type="dxa" w:w="1037"/>
          </w:tcPr>
          <w:p>
            <w:pPr>
              <w:spacing w:after="0"/>
              <w:jc w:val="right"/>
            </w:pPr>
            <w:r>
              <w:rPr>
                <w:sz w:val="16"/>
              </w:rPr>
              <w:t>$13,199</w:t>
            </w:r>
          </w:p>
        </w:tc>
        <w:tc>
          <w:tcPr>
            <w:tcW w:type="dxa" w:w="1126"/>
          </w:tcPr>
          <w:p>
            <w:pPr>
              <w:spacing w:after="0"/>
              <w:jc w:val="right"/>
            </w:pPr>
          </w:p>
        </w:tc>
        <w:tc>
          <w:tcPr>
            <w:tcW w:type="dxa" w:w="1297"/>
          </w:tcPr>
          <w:p>
            <w:pPr>
              <w:spacing w:after="0"/>
              <w:jc w:val="right"/>
            </w:pPr>
            <w:r>
              <w:rPr>
                <w:sz w:val="16"/>
              </w:rPr>
              <w:t>$146,387</w:t>
            </w:r>
          </w:p>
        </w:tc>
        <w:tc>
          <w:tcPr>
            <w:tcW w:type="dxa" w:w="1111"/>
          </w:tcPr>
          <w:p>
            <w:pPr>
              <w:spacing w:after="0"/>
              <w:jc w:val="right"/>
            </w:pPr>
            <w:r>
              <w:rPr>
                <w:sz w:val="16"/>
              </w:rPr>
              <w:t>$159,586</w:t>
            </w:r>
          </w:p>
        </w:tc>
        <w:tc>
          <w:tcPr>
            <w:tcW w:type="dxa" w:w="1199"/>
          </w:tcPr>
          <w:p>
            <w:pPr>
              <w:spacing w:after="0"/>
              <w:jc w:val="right"/>
            </w:pPr>
            <w:r>
              <w:rPr>
                <w:sz w:val="16"/>
              </w:rPr>
              <w:t>8</w:t>
            </w:r>
          </w:p>
        </w:tc>
        <w:tc>
          <w:tcPr>
            <w:tcW w:type="dxa" w:w="2172"/>
          </w:tcPr>
          <w:p>
            <w:pPr>
              <w:spacing w:after="0"/>
              <w:jc w:val="left"/>
            </w:pPr>
          </w:p>
        </w:tc>
        <w:tc>
          <w:tcPr>
            <w:tcW w:type="dxa" w:w="1871"/>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290"/>
          </w:tcPr>
          <w:p>
            <w:pPr>
              <w:spacing w:after="0"/>
              <w:jc w:val="left"/>
            </w:pPr>
            <w:r>
              <w:rPr>
                <w:sz w:val="16"/>
              </w:rPr>
              <w:t>Relatively Low</w:t>
            </w:r>
          </w:p>
        </w:tc>
        <w:tc>
          <w:tcPr>
            <w:tcW w:type="dxa" w:w="1290"/>
          </w:tcPr>
          <w:p>
            <w:pPr>
              <w:spacing w:after="0"/>
              <w:jc w:val="left"/>
            </w:pPr>
            <w:r>
              <w:rPr>
                <w:sz w:val="16"/>
              </w:rPr>
              <w:t>Relatively Low</w:t>
            </w:r>
          </w:p>
        </w:tc>
        <w:tc>
          <w:tcPr>
            <w:tcW w:type="dxa" w:w="1037"/>
          </w:tcPr>
          <w:p>
            <w:pPr>
              <w:spacing w:after="0"/>
              <w:jc w:val="right"/>
            </w:pPr>
            <w:r>
              <w:rPr>
                <w:sz w:val="16"/>
              </w:rPr>
              <w:t>$2,775</w:t>
            </w:r>
          </w:p>
        </w:tc>
        <w:tc>
          <w:tcPr>
            <w:tcW w:type="dxa" w:w="1126"/>
          </w:tcPr>
          <w:p>
            <w:pPr>
              <w:spacing w:after="0"/>
              <w:jc w:val="right"/>
            </w:pPr>
            <w:r>
              <w:rPr>
                <w:sz w:val="16"/>
              </w:rPr>
              <w:t>$121,551</w:t>
            </w:r>
          </w:p>
        </w:tc>
        <w:tc>
          <w:tcPr>
            <w:tcW w:type="dxa" w:w="1297"/>
          </w:tcPr>
          <w:p>
            <w:pPr>
              <w:spacing w:after="0"/>
              <w:jc w:val="right"/>
            </w:pPr>
            <w:r>
              <w:rPr>
                <w:sz w:val="16"/>
              </w:rPr>
              <w:t>$439</w:t>
            </w:r>
          </w:p>
        </w:tc>
        <w:tc>
          <w:tcPr>
            <w:tcW w:type="dxa" w:w="1111"/>
          </w:tcPr>
          <w:p>
            <w:pPr>
              <w:spacing w:after="0"/>
              <w:jc w:val="right"/>
            </w:pPr>
            <w:r>
              <w:rPr>
                <w:sz w:val="16"/>
              </w:rPr>
              <w:t>$124,765</w:t>
            </w:r>
          </w:p>
        </w:tc>
        <w:tc>
          <w:tcPr>
            <w:tcW w:type="dxa" w:w="1199"/>
          </w:tcPr>
          <w:p>
            <w:pPr>
              <w:spacing w:after="0"/>
              <w:jc w:val="right"/>
            </w:pPr>
            <w:r>
              <w:rPr>
                <w:sz w:val="16"/>
              </w:rPr>
              <w:t>14</w:t>
            </w:r>
          </w:p>
        </w:tc>
        <w:tc>
          <w:tcPr>
            <w:tcW w:type="dxa" w:w="2172"/>
          </w:tcPr>
          <w:p>
            <w:pPr>
              <w:spacing w:after="0"/>
              <w:jc w:val="left"/>
            </w:pPr>
          </w:p>
        </w:tc>
        <w:tc>
          <w:tcPr>
            <w:tcW w:type="dxa" w:w="1871"/>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290"/>
          </w:tcPr>
          <w:p>
            <w:pPr>
              <w:spacing w:after="0"/>
              <w:jc w:val="left"/>
            </w:pPr>
            <w:r>
              <w:rPr>
                <w:sz w:val="16"/>
              </w:rPr>
              <w:t>Relatively Low</w:t>
            </w:r>
          </w:p>
        </w:tc>
        <w:tc>
          <w:tcPr>
            <w:tcW w:type="dxa" w:w="1290"/>
          </w:tcPr>
          <w:p>
            <w:pPr>
              <w:spacing w:after="0"/>
              <w:jc w:val="left"/>
            </w:pPr>
            <w:r>
              <w:rPr>
                <w:sz w:val="16"/>
              </w:rPr>
              <w:t>Relatively Low</w:t>
            </w:r>
          </w:p>
        </w:tc>
        <w:tc>
          <w:tcPr>
            <w:tcW w:type="dxa" w:w="1037"/>
          </w:tcPr>
          <w:p>
            <w:pPr>
              <w:spacing w:after="0"/>
              <w:jc w:val="right"/>
            </w:pPr>
            <w:r>
              <w:rPr>
                <w:sz w:val="16"/>
              </w:rPr>
              <w:t>$81,008</w:t>
            </w:r>
          </w:p>
        </w:tc>
        <w:tc>
          <w:tcPr>
            <w:tcW w:type="dxa" w:w="1126"/>
          </w:tcPr>
          <w:p>
            <w:pPr>
              <w:spacing w:after="0"/>
              <w:jc w:val="right"/>
            </w:pPr>
            <w:r>
              <w:rPr>
                <w:sz w:val="16"/>
              </w:rPr>
              <w:t>$400</w:t>
            </w:r>
          </w:p>
        </w:tc>
        <w:tc>
          <w:tcPr>
            <w:tcW w:type="dxa" w:w="1297"/>
          </w:tcPr>
          <w:p>
            <w:pPr>
              <w:spacing w:after="0"/>
              <w:jc w:val="right"/>
            </w:pPr>
            <w:r>
              <w:rPr>
                <w:sz w:val="16"/>
              </w:rPr>
              <w:t>$15,164</w:t>
            </w:r>
          </w:p>
        </w:tc>
        <w:tc>
          <w:tcPr>
            <w:tcW w:type="dxa" w:w="1111"/>
          </w:tcPr>
          <w:p>
            <w:pPr>
              <w:spacing w:after="0"/>
              <w:jc w:val="right"/>
            </w:pPr>
            <w:r>
              <w:rPr>
                <w:sz w:val="16"/>
              </w:rPr>
              <w:t>$96,572</w:t>
            </w:r>
          </w:p>
        </w:tc>
        <w:tc>
          <w:tcPr>
            <w:tcW w:type="dxa" w:w="1199"/>
          </w:tcPr>
          <w:p>
            <w:pPr>
              <w:spacing w:after="0"/>
              <w:jc w:val="right"/>
            </w:pPr>
            <w:r>
              <w:rPr>
                <w:sz w:val="16"/>
              </w:rPr>
              <w:t>2</w:t>
            </w:r>
          </w:p>
        </w:tc>
        <w:tc>
          <w:tcPr>
            <w:tcW w:type="dxa" w:w="2172"/>
          </w:tcPr>
          <w:p>
            <w:pPr>
              <w:spacing w:after="0"/>
              <w:jc w:val="left"/>
            </w:pPr>
          </w:p>
        </w:tc>
        <w:tc>
          <w:tcPr>
            <w:tcW w:type="dxa" w:w="1871"/>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290"/>
          </w:tcPr>
          <w:p>
            <w:pPr>
              <w:spacing w:after="0"/>
              <w:jc w:val="left"/>
            </w:pPr>
            <w:r>
              <w:rPr>
                <w:sz w:val="16"/>
              </w:rPr>
              <w:t>Relatively Moderate</w:t>
            </w:r>
          </w:p>
        </w:tc>
        <w:tc>
          <w:tcPr>
            <w:tcW w:type="dxa" w:w="1290"/>
          </w:tcPr>
          <w:p>
            <w:pPr>
              <w:spacing w:after="0"/>
              <w:jc w:val="left"/>
            </w:pPr>
            <w:r>
              <w:rPr>
                <w:sz w:val="16"/>
              </w:rPr>
              <w:t>Relatively Moderate</w:t>
            </w:r>
          </w:p>
        </w:tc>
        <w:tc>
          <w:tcPr>
            <w:tcW w:type="dxa" w:w="1037"/>
          </w:tcPr>
          <w:p>
            <w:pPr>
              <w:spacing w:after="0"/>
              <w:jc w:val="right"/>
            </w:pPr>
            <w:r>
              <w:rPr>
                <w:sz w:val="16"/>
              </w:rPr>
              <w:t>$20,733</w:t>
            </w:r>
          </w:p>
        </w:tc>
        <w:tc>
          <w:tcPr>
            <w:tcW w:type="dxa" w:w="1126"/>
          </w:tcPr>
          <w:p>
            <w:pPr>
              <w:spacing w:after="0"/>
              <w:jc w:val="right"/>
            </w:pPr>
            <w:r>
              <w:rPr>
                <w:sz w:val="16"/>
              </w:rPr>
              <w:t>$80</w:t>
            </w:r>
          </w:p>
        </w:tc>
        <w:tc>
          <w:tcPr>
            <w:tcW w:type="dxa" w:w="1297"/>
          </w:tcPr>
          <w:p>
            <w:pPr>
              <w:spacing w:after="0"/>
              <w:jc w:val="right"/>
            </w:pPr>
            <w:r>
              <w:rPr>
                <w:sz w:val="16"/>
              </w:rPr>
              <w:t>$69,202</w:t>
            </w:r>
          </w:p>
        </w:tc>
        <w:tc>
          <w:tcPr>
            <w:tcW w:type="dxa" w:w="1111"/>
          </w:tcPr>
          <w:p>
            <w:pPr>
              <w:spacing w:after="0"/>
              <w:jc w:val="right"/>
            </w:pPr>
            <w:r>
              <w:rPr>
                <w:sz w:val="16"/>
              </w:rPr>
              <w:t>$90,015</w:t>
            </w:r>
          </w:p>
        </w:tc>
        <w:tc>
          <w:tcPr>
            <w:tcW w:type="dxa" w:w="1199"/>
          </w:tcPr>
          <w:p>
            <w:pPr>
              <w:spacing w:after="0"/>
              <w:jc w:val="right"/>
            </w:pPr>
            <w:r>
              <w:rPr>
                <w:sz w:val="16"/>
              </w:rPr>
              <w:t>141</w:t>
            </w:r>
          </w:p>
        </w:tc>
        <w:tc>
          <w:tcPr>
            <w:tcW w:type="dxa" w:w="2172"/>
          </w:tcPr>
          <w:p>
            <w:pPr>
              <w:spacing w:after="0"/>
              <w:jc w:val="left"/>
            </w:pPr>
          </w:p>
        </w:tc>
        <w:tc>
          <w:tcPr>
            <w:tcW w:type="dxa" w:w="1871"/>
          </w:tcPr>
          <w:p>
            <w:pPr>
              <w:spacing w:after="0"/>
              <w:jc w:val="left"/>
            </w:pPr>
            <w:r>
              <w:rPr>
                <w:sz w:val="16"/>
              </w:rPr>
              <w:t>Includes 4 Sleet records, event types the NRI definition of this hazard leaves out.</w:t>
            </w:r>
          </w:p>
        </w:tc>
      </w:tr>
      <w:tr>
        <w:trPr>
          <w:cantSplit/>
        </w:trPr>
        <w:tc>
          <w:tcPr>
            <w:tcW w:type="dxa" w:w="683"/>
          </w:tcPr>
          <w:p>
            <w:pPr>
              <w:spacing w:after="0"/>
              <w:jc w:val="right"/>
            </w:pPr>
            <w:r>
              <w:rPr>
                <w:sz w:val="16"/>
              </w:rPr>
              <w:t>14</w:t>
            </w:r>
          </w:p>
        </w:tc>
        <w:tc>
          <w:tcPr>
            <w:tcW w:type="dxa" w:w="1037"/>
          </w:tcPr>
          <w:p>
            <w:pPr>
              <w:spacing w:after="0"/>
              <w:jc w:val="left"/>
            </w:pPr>
            <w:r>
              <w:rPr>
                <w:sz w:val="16"/>
              </w:rPr>
              <w:t>Ice Storm</w:t>
            </w:r>
          </w:p>
        </w:tc>
        <w:tc>
          <w:tcPr>
            <w:tcW w:type="dxa" w:w="1290"/>
          </w:tcPr>
          <w:p>
            <w:pPr>
              <w:spacing w:after="0"/>
              <w:jc w:val="left"/>
            </w:pPr>
            <w:r>
              <w:rPr>
                <w:sz w:val="16"/>
              </w:rPr>
              <w:t>Relatively Low</w:t>
            </w:r>
          </w:p>
        </w:tc>
        <w:tc>
          <w:tcPr>
            <w:tcW w:type="dxa" w:w="1290"/>
          </w:tcPr>
          <w:p>
            <w:pPr>
              <w:spacing w:after="0"/>
              <w:jc w:val="left"/>
            </w:pPr>
            <w:r>
              <w:rPr>
                <w:sz w:val="16"/>
              </w:rPr>
              <w:t>Relatively Low</w:t>
            </w:r>
          </w:p>
        </w:tc>
        <w:tc>
          <w:tcPr>
            <w:tcW w:type="dxa" w:w="1037"/>
          </w:tcPr>
          <w:p>
            <w:pPr>
              <w:spacing w:after="0"/>
              <w:jc w:val="right"/>
            </w:pPr>
            <w:r>
              <w:rPr>
                <w:sz w:val="16"/>
              </w:rPr>
              <w:t>$30,998</w:t>
            </w:r>
          </w:p>
        </w:tc>
        <w:tc>
          <w:tcPr>
            <w:tcW w:type="dxa" w:w="1126"/>
          </w:tcPr>
          <w:p>
            <w:pPr>
              <w:spacing w:after="0"/>
              <w:jc w:val="right"/>
            </w:pPr>
          </w:p>
        </w:tc>
        <w:tc>
          <w:tcPr>
            <w:tcW w:type="dxa" w:w="1297"/>
          </w:tcPr>
          <w:p>
            <w:pPr>
              <w:spacing w:after="0"/>
              <w:jc w:val="right"/>
            </w:pPr>
            <w:r>
              <w:rPr>
                <w:sz w:val="16"/>
              </w:rPr>
              <w:t>$11,130</w:t>
            </w:r>
          </w:p>
        </w:tc>
        <w:tc>
          <w:tcPr>
            <w:tcW w:type="dxa" w:w="1111"/>
          </w:tcPr>
          <w:p>
            <w:pPr>
              <w:spacing w:after="0"/>
              <w:jc w:val="right"/>
            </w:pPr>
            <w:r>
              <w:rPr>
                <w:sz w:val="16"/>
              </w:rPr>
              <w:t>$42,129</w:t>
            </w:r>
          </w:p>
        </w:tc>
        <w:tc>
          <w:tcPr>
            <w:tcW w:type="dxa" w:w="1199"/>
          </w:tcPr>
          <w:p>
            <w:pPr>
              <w:spacing w:after="0"/>
              <w:jc w:val="right"/>
            </w:pPr>
            <w:r>
              <w:rPr>
                <w:sz w:val="16"/>
              </w:rPr>
              <w:t>0</w:t>
            </w:r>
          </w:p>
        </w:tc>
        <w:tc>
          <w:tcPr>
            <w:tcW w:type="dxa" w:w="2172"/>
          </w:tcPr>
          <w:p>
            <w:pPr>
              <w:spacing w:after="0"/>
              <w:jc w:val="left"/>
            </w:pPr>
          </w:p>
        </w:tc>
        <w:tc>
          <w:tcPr>
            <w:tcW w:type="dxa" w:w="1871"/>
          </w:tcPr>
          <w:p>
            <w:pPr>
              <w:spacing w:after="0"/>
              <w:jc w:val="left"/>
            </w:pPr>
            <w:r>
              <w:rPr>
                <w:sz w:val="16"/>
              </w:rPr>
              <w:t>Declared 1 time; no Storm Events record of this type.</w:t>
            </w:r>
          </w:p>
        </w:tc>
      </w:tr>
      <w:tr>
        <w:trPr>
          <w:cantSplit/>
        </w:trPr>
        <w:tc>
          <w:tcPr>
            <w:tcW w:type="dxa" w:w="683"/>
          </w:tcPr>
          <w:p>
            <w:pPr>
              <w:spacing w:after="0"/>
              <w:jc w:val="right"/>
            </w:pPr>
            <w:r>
              <w:rPr>
                <w:sz w:val="16"/>
              </w:rPr>
              <w:t>15</w:t>
            </w:r>
          </w:p>
        </w:tc>
        <w:tc>
          <w:tcPr>
            <w:tcW w:type="dxa" w:w="1037"/>
          </w:tcPr>
          <w:p>
            <w:pPr>
              <w:spacing w:after="0"/>
              <w:jc w:val="left"/>
            </w:pPr>
            <w:r>
              <w:rPr>
                <w:sz w:val="16"/>
              </w:rPr>
              <w:t>Landslide</w:t>
            </w:r>
          </w:p>
        </w:tc>
        <w:tc>
          <w:tcPr>
            <w:tcW w:type="dxa" w:w="1290"/>
          </w:tcPr>
          <w:p>
            <w:pPr>
              <w:spacing w:after="0"/>
              <w:jc w:val="left"/>
            </w:pPr>
            <w:r>
              <w:rPr>
                <w:sz w:val="16"/>
              </w:rPr>
              <w:t>Very Low</w:t>
            </w:r>
          </w:p>
        </w:tc>
        <w:tc>
          <w:tcPr>
            <w:tcW w:type="dxa" w:w="1290"/>
          </w:tcPr>
          <w:p>
            <w:pPr>
              <w:spacing w:after="0"/>
              <w:jc w:val="left"/>
            </w:pPr>
            <w:r>
              <w:rPr>
                <w:sz w:val="16"/>
              </w:rPr>
              <w:t>Very Low</w:t>
            </w:r>
          </w:p>
        </w:tc>
        <w:tc>
          <w:tcPr>
            <w:tcW w:type="dxa" w:w="1037"/>
          </w:tcPr>
          <w:p>
            <w:pPr>
              <w:spacing w:after="0"/>
              <w:jc w:val="right"/>
            </w:pPr>
            <w:r>
              <w:rPr>
                <w:sz w:val="16"/>
              </w:rPr>
              <w:t>$58</w:t>
            </w:r>
          </w:p>
        </w:tc>
        <w:tc>
          <w:tcPr>
            <w:tcW w:type="dxa" w:w="1126"/>
          </w:tcPr>
          <w:p>
            <w:pPr>
              <w:spacing w:after="0"/>
              <w:jc w:val="right"/>
            </w:pPr>
          </w:p>
        </w:tc>
        <w:tc>
          <w:tcPr>
            <w:tcW w:type="dxa" w:w="1297"/>
          </w:tcPr>
          <w:p>
            <w:pPr>
              <w:spacing w:after="0"/>
              <w:jc w:val="right"/>
            </w:pPr>
            <w:r>
              <w:rPr>
                <w:sz w:val="16"/>
              </w:rPr>
              <w:t>$3</w:t>
            </w:r>
          </w:p>
        </w:tc>
        <w:tc>
          <w:tcPr>
            <w:tcW w:type="dxa" w:w="1111"/>
          </w:tcPr>
          <w:p>
            <w:pPr>
              <w:spacing w:after="0"/>
              <w:jc w:val="right"/>
            </w:pPr>
            <w:r>
              <w:rPr>
                <w:sz w:val="16"/>
              </w:rPr>
              <w:t>$60</w:t>
            </w:r>
          </w:p>
        </w:tc>
        <w:tc>
          <w:tcPr>
            <w:tcW w:type="dxa" w:w="1199"/>
          </w:tcPr>
          <w:p>
            <w:pPr>
              <w:spacing w:after="0"/>
              <w:jc w:val="right"/>
            </w:pPr>
            <w:r>
              <w:rPr>
                <w:sz w:val="16"/>
              </w:rPr>
              <w:t>0</w:t>
            </w:r>
          </w:p>
        </w:tc>
        <w:tc>
          <w:tcPr>
            <w:tcW w:type="dxa" w:w="2172"/>
          </w:tcPr>
          <w:p>
            <w:pPr>
              <w:spacing w:after="0"/>
              <w:jc w:val="left"/>
            </w:pPr>
          </w:p>
        </w:tc>
        <w:tc>
          <w:tcPr>
            <w:tcW w:type="dxa" w:w="187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290"/>
          </w:tcPr>
          <w:p>
            <w:pPr>
              <w:spacing w:after="0"/>
              <w:jc w:val="left"/>
            </w:pPr>
            <w:r>
              <w:rPr>
                <w:sz w:val="16"/>
              </w:rPr>
              <w:t>Not Applicable</w:t>
            </w:r>
          </w:p>
        </w:tc>
        <w:tc>
          <w:tcPr>
            <w:tcW w:type="dxa" w:w="129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1871"/>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290"/>
          </w:tcPr>
          <w:p>
            <w:pPr>
              <w:spacing w:after="0"/>
              <w:jc w:val="left"/>
            </w:pPr>
            <w:r>
              <w:rPr>
                <w:sz w:val="16"/>
              </w:rPr>
              <w:t>Insufficient Data</w:t>
            </w:r>
          </w:p>
        </w:tc>
        <w:tc>
          <w:tcPr>
            <w:tcW w:type="dxa" w:w="1290"/>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p>
        </w:tc>
        <w:tc>
          <w:tcPr>
            <w:tcW w:type="dxa" w:w="187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290"/>
          </w:tcPr>
          <w:p>
            <w:pPr>
              <w:spacing w:after="0"/>
              <w:jc w:val="left"/>
            </w:pPr>
            <w:r>
              <w:rPr>
                <w:sz w:val="16"/>
              </w:rPr>
              <w:t>Not Applicable</w:t>
            </w:r>
          </w:p>
        </w:tc>
        <w:tc>
          <w:tcPr>
            <w:tcW w:type="dxa" w:w="129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187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 of 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3"/>
        <w:gridCol w:w="1699"/>
        <w:gridCol w:w="1513"/>
        <w:gridCol w:w="1876"/>
        <w:gridCol w:w="1785"/>
        <w:gridCol w:w="1612"/>
        <w:gridCol w:w="1653"/>
        <w:gridCol w:w="2291"/>
      </w:tblGrid>
      <w:tr>
        <w:trPr>
          <w:cantSplit/>
          <w:tblHeader/>
        </w:trPr>
        <w:tc>
          <w:tcPr>
            <w:tcW w:type="dxa" w:w="1683"/>
            <w:shd w:val="clear" w:color="auto" w:fill="E8E8E8"/>
          </w:tcPr>
          <w:p>
            <w:pPr>
              <w:spacing w:after="0"/>
              <w:jc w:val="left"/>
            </w:pPr>
            <w:r>
              <w:rPr>
                <w:b/>
                <w:sz w:val="16"/>
              </w:rPr>
              <w:t>Hazard</w:t>
            </w:r>
          </w:p>
        </w:tc>
        <w:tc>
          <w:tcPr>
            <w:tcW w:type="dxa" w:w="1699"/>
            <w:shd w:val="clear" w:color="auto" w:fill="E8E8E8"/>
          </w:tcPr>
          <w:p>
            <w:pPr>
              <w:spacing w:after="0"/>
              <w:jc w:val="left"/>
            </w:pPr>
            <w:r>
              <w:rPr>
                <w:b/>
                <w:sz w:val="16"/>
              </w:rPr>
              <w:t>Scale</w:t>
            </w:r>
          </w:p>
        </w:tc>
        <w:tc>
          <w:tcPr>
            <w:tcW w:type="dxa" w:w="1513"/>
            <w:shd w:val="clear" w:color="auto" w:fill="E8E8E8"/>
          </w:tcPr>
          <w:p>
            <w:pPr>
              <w:spacing w:after="0"/>
              <w:jc w:val="right"/>
            </w:pPr>
            <w:r>
              <w:rPr>
                <w:b/>
                <w:sz w:val="16"/>
              </w:rPr>
              <w:t>Records</w:t>
            </w:r>
          </w:p>
          <w:p>
            <w:pPr>
              <w:spacing w:after="0"/>
              <w:jc w:val="right"/>
            </w:pPr>
            <w:r>
              <w:rPr>
                <w:i/>
                <w:color w:val="555555"/>
                <w:sz w:val="14"/>
              </w:rPr>
              <w:t>count, years</w:t>
            </w:r>
          </w:p>
        </w:tc>
        <w:tc>
          <w:tcPr>
            <w:tcW w:type="dxa" w:w="1876"/>
            <w:shd w:val="clear" w:color="auto" w:fill="E8E8E8"/>
          </w:tcPr>
          <w:p>
            <w:pPr>
              <w:spacing w:after="0"/>
              <w:jc w:val="left"/>
            </w:pPr>
            <w:r>
              <w:rPr>
                <w:b/>
                <w:sz w:val="16"/>
              </w:rPr>
              <w:t>Observed range</w:t>
            </w:r>
          </w:p>
        </w:tc>
        <w:tc>
          <w:tcPr>
            <w:tcW w:type="dxa" w:w="1785"/>
            <w:shd w:val="clear" w:color="auto" w:fill="E8E8E8"/>
          </w:tcPr>
          <w:p>
            <w:pPr>
              <w:spacing w:after="0"/>
              <w:jc w:val="left"/>
            </w:pPr>
            <w:r>
              <w:rPr>
                <w:b/>
                <w:sz w:val="16"/>
              </w:rPr>
              <w:t>Worst recorded event</w:t>
            </w:r>
          </w:p>
        </w:tc>
        <w:tc>
          <w:tcPr>
            <w:tcW w:type="dxa" w:w="1612"/>
            <w:shd w:val="clear" w:color="auto" w:fill="E8E8E8"/>
          </w:tcPr>
          <w:p>
            <w:pPr>
              <w:spacing w:after="0"/>
              <w:jc w:val="left"/>
            </w:pPr>
            <w:r>
              <w:rPr>
                <w:b/>
                <w:sz w:val="16"/>
              </w:rPr>
              <w:t>Most damaging (when different)</w:t>
            </w:r>
          </w:p>
        </w:tc>
        <w:tc>
          <w:tcPr>
            <w:tcW w:type="dxa" w:w="1653"/>
            <w:shd w:val="clear" w:color="auto" w:fill="E8E8E8"/>
          </w:tcPr>
          <w:p>
            <w:pPr>
              <w:spacing w:after="0"/>
              <w:jc w:val="left"/>
            </w:pPr>
            <w:r>
              <w:rPr>
                <w:b/>
                <w:sz w:val="16"/>
              </w:rPr>
              <w:t>How it applies to members</w:t>
            </w:r>
          </w:p>
        </w:tc>
        <w:tc>
          <w:tcPr>
            <w:tcW w:type="dxa" w:w="2291"/>
            <w:shd w:val="clear" w:color="auto" w:fill="E8E8E8"/>
          </w:tcPr>
          <w:p>
            <w:pPr>
              <w:spacing w:after="0"/>
              <w:jc w:val="left"/>
            </w:pPr>
            <w:r>
              <w:rPr>
                <w:b/>
                <w:sz w:val="16"/>
              </w:rPr>
              <w:t>Note</w:t>
            </w:r>
          </w:p>
        </w:tc>
      </w:tr>
      <w:tr>
        <w:trPr>
          <w:cantSplit/>
        </w:trPr>
        <w:tc>
          <w:tcPr>
            <w:tcW w:type="dxa" w:w="1683"/>
          </w:tcPr>
          <w:p>
            <w:pPr>
              <w:spacing w:after="0"/>
              <w:jc w:val="left"/>
            </w:pPr>
            <w:r>
              <w:rPr>
                <w:sz w:val="16"/>
              </w:rPr>
              <w:t>Avalanche</w:t>
            </w:r>
          </w:p>
        </w:tc>
        <w:tc>
          <w:tcPr>
            <w:tcW w:type="dxa" w:w="1699"/>
          </w:tcPr>
          <w:p>
            <w:pPr>
              <w:spacing w:after="0"/>
              <w:jc w:val="left"/>
            </w:pPr>
            <w:r>
              <w:rPr>
                <w:sz w:val="16"/>
              </w:rPr>
              <w:t>none (count and damage)</w:t>
            </w:r>
          </w:p>
        </w:tc>
        <w:tc>
          <w:tcPr>
            <w:tcW w:type="dxa" w:w="1513"/>
          </w:tcPr>
          <w:p>
            <w:pPr>
              <w:spacing w:after="0"/>
              <w:jc w:val="right"/>
            </w:pPr>
            <w:r>
              <w:rPr>
                <w:sz w:val="16"/>
              </w:rPr>
              <w:t>0</w:t>
            </w:r>
          </w:p>
        </w:tc>
        <w:tc>
          <w:tcPr>
            <w:tcW w:type="dxa" w:w="1876"/>
          </w:tcPr>
          <w:p>
            <w:pPr>
              <w:spacing w:after="0"/>
              <w:jc w:val="left"/>
            </w:pPr>
          </w:p>
        </w:tc>
        <w:tc>
          <w:tcPr>
            <w:tcW w:type="dxa" w:w="1785"/>
          </w:tcPr>
          <w:p>
            <w:pPr>
              <w:spacing w:after="0"/>
              <w:jc w:val="left"/>
            </w:pPr>
          </w:p>
        </w:tc>
        <w:tc>
          <w:tcPr>
            <w:tcW w:type="dxa" w:w="1612"/>
          </w:tcPr>
          <w:p>
            <w:pPr>
              <w:spacing w:after="0"/>
              <w:jc w:val="left"/>
            </w:pPr>
          </w:p>
        </w:tc>
        <w:tc>
          <w:tcPr>
            <w:tcW w:type="dxa" w:w="1653"/>
          </w:tcPr>
          <w:p>
            <w:pPr>
              <w:spacing w:after="0"/>
              <w:jc w:val="left"/>
            </w:pPr>
          </w:p>
        </w:tc>
        <w:tc>
          <w:tcPr>
            <w:tcW w:type="dxa" w:w="2291"/>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Coastal Flood, Storm Surge/Tide</w:t>
            </w:r>
          </w:p>
        </w:tc>
        <w:tc>
          <w:tcPr>
            <w:tcW w:type="dxa" w:w="1699"/>
          </w:tcPr>
          <w:p>
            <w:pPr>
              <w:spacing w:after="0"/>
              <w:jc w:val="left"/>
            </w:pPr>
            <w:r>
              <w:rPr>
                <w:sz w:val="16"/>
              </w:rPr>
              <w:t>none in data (FIRM for depth)</w:t>
            </w:r>
          </w:p>
        </w:tc>
        <w:tc>
          <w:tcPr>
            <w:tcW w:type="dxa" w:w="1513"/>
          </w:tcPr>
          <w:p>
            <w:pPr>
              <w:spacing w:after="0"/>
              <w:jc w:val="right"/>
            </w:pPr>
            <w:r>
              <w:rPr>
                <w:sz w:val="16"/>
              </w:rPr>
              <w:t>9, 1996 to 2025 (9 zone-level)</w:t>
            </w:r>
          </w:p>
        </w:tc>
        <w:tc>
          <w:tcPr>
            <w:tcW w:type="dxa" w:w="1876"/>
          </w:tcPr>
          <w:p>
            <w:pPr>
              <w:spacing w:after="0"/>
              <w:jc w:val="left"/>
            </w:pPr>
          </w:p>
        </w:tc>
        <w:tc>
          <w:tcPr>
            <w:tcW w:type="dxa" w:w="1785"/>
          </w:tcPr>
          <w:p>
            <w:pPr>
              <w:spacing w:after="0"/>
              <w:jc w:val="left"/>
            </w:pPr>
            <w:r>
              <w:rPr>
                <w:sz w:val="16"/>
              </w:rPr>
              <w:t>Storm Surge/Tide, 2003-09-19, $1,000,000 property; crops not reported, reported for the zone (2003 dollars); NWS zone MDZ020 (CAROLINE), zone-level: may include parts of neighboring counties</w:t>
            </w:r>
          </w:p>
        </w:tc>
        <w:tc>
          <w:tcPr>
            <w:tcW w:type="dxa" w:w="1612"/>
          </w:tcPr>
          <w:p>
            <w:pPr>
              <w:spacing w:after="0"/>
              <w:jc w:val="left"/>
            </w:pPr>
          </w:p>
        </w:tc>
        <w:tc>
          <w:tcPr>
            <w:tcW w:type="dxa" w:w="1653"/>
          </w:tcPr>
          <w:p>
            <w:pPr>
              <w:spacing w:after="0"/>
              <w:jc w:val="left"/>
            </w:pPr>
            <w:r>
              <w:rPr>
                <w:sz w:val="16"/>
              </w:rPr>
              <w:t>Zone-level records: applies countywide; national data do not locate these events within the county.</w:t>
            </w:r>
          </w:p>
        </w:tc>
        <w:tc>
          <w:tcPr>
            <w:tcW w:type="dxa" w:w="2291"/>
          </w:tcPr>
          <w:p>
            <w:pPr>
              <w:spacing w:after="0"/>
              <w:jc w:val="left"/>
            </w:pPr>
            <w:r>
              <w:rPr>
                <w:sz w:val="16"/>
              </w:rPr>
              <w:t>Flood depth: see the FEMA Flood Insurance Rate Map.</w:t>
            </w:r>
          </w:p>
        </w:tc>
      </w:tr>
      <w:tr>
        <w:trPr>
          <w:cantSplit/>
        </w:trPr>
        <w:tc>
          <w:tcPr>
            <w:tcW w:type="dxa" w:w="1683"/>
          </w:tcPr>
          <w:p>
            <w:pPr>
              <w:spacing w:after="0"/>
              <w:jc w:val="left"/>
            </w:pPr>
            <w:r>
              <w:rPr>
                <w:sz w:val="16"/>
              </w:rPr>
              <w:t>Cold/Wind Chill, Extreme Cold/Wind Chill</w:t>
            </w:r>
          </w:p>
        </w:tc>
        <w:tc>
          <w:tcPr>
            <w:tcW w:type="dxa" w:w="1699"/>
          </w:tcPr>
          <w:p>
            <w:pPr>
              <w:spacing w:after="0"/>
              <w:jc w:val="left"/>
            </w:pPr>
            <w:r>
              <w:rPr>
                <w:sz w:val="16"/>
              </w:rPr>
              <w:t>wind chill</w:t>
            </w:r>
          </w:p>
        </w:tc>
        <w:tc>
          <w:tcPr>
            <w:tcW w:type="dxa" w:w="1513"/>
          </w:tcPr>
          <w:p>
            <w:pPr>
              <w:spacing w:after="0"/>
              <w:jc w:val="right"/>
            </w:pPr>
            <w:r>
              <w:rPr>
                <w:sz w:val="16"/>
              </w:rPr>
              <w:t>25, 1996 to 2015 (25 zone-level)</w:t>
            </w:r>
          </w:p>
        </w:tc>
        <w:tc>
          <w:tcPr>
            <w:tcW w:type="dxa" w:w="1876"/>
          </w:tcPr>
          <w:p>
            <w:pPr>
              <w:spacing w:after="0"/>
              <w:jc w:val="left"/>
            </w:pPr>
            <w:r>
              <w:rPr>
                <w:sz w:val="16"/>
              </w:rPr>
              <w:t>1 day to 15 days (median 2 days); 20 with a recorded value</w:t>
            </w:r>
          </w:p>
        </w:tc>
        <w:tc>
          <w:tcPr>
            <w:tcW w:type="dxa" w:w="1785"/>
          </w:tcPr>
          <w:p>
            <w:pPr>
              <w:spacing w:after="0"/>
              <w:jc w:val="left"/>
            </w:pPr>
            <w:r>
              <w:rPr>
                <w:sz w:val="16"/>
              </w:rPr>
              <w:t>15 consecutive days, 2003-01-14 to 2003-01-28, zone-level</w:t>
            </w:r>
          </w:p>
        </w:tc>
        <w:tc>
          <w:tcPr>
            <w:tcW w:type="dxa" w:w="1612"/>
          </w:tcPr>
          <w:p>
            <w:pPr>
              <w:spacing w:after="0"/>
              <w:jc w:val="left"/>
            </w:pPr>
          </w:p>
        </w:tc>
        <w:tc>
          <w:tcPr>
            <w:tcW w:type="dxa" w:w="1653"/>
          </w:tcPr>
          <w:p>
            <w:pPr>
              <w:spacing w:after="0"/>
              <w:jc w:val="left"/>
            </w:pPr>
            <w:r>
              <w:rPr>
                <w:sz w:val="16"/>
              </w:rPr>
              <w:t>Zone-level records: applies countywide; national data do not locate these events within the county.</w:t>
            </w:r>
          </w:p>
        </w:tc>
        <w:tc>
          <w:tcPr>
            <w:tcW w:type="dxa" w:w="2291"/>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83"/>
          </w:tcPr>
          <w:p>
            <w:pPr>
              <w:spacing w:after="0"/>
              <w:jc w:val="left"/>
            </w:pPr>
            <w:r>
              <w:rPr>
                <w:sz w:val="16"/>
              </w:rPr>
              <w:t>Frost/Freeze (outside NRI Cold Wave definition)</w:t>
            </w:r>
          </w:p>
        </w:tc>
        <w:tc>
          <w:tcPr>
            <w:tcW w:type="dxa" w:w="1699"/>
          </w:tcPr>
          <w:p>
            <w:pPr>
              <w:spacing w:after="0"/>
              <w:jc w:val="left"/>
            </w:pPr>
            <w:r>
              <w:rPr>
                <w:sz w:val="16"/>
              </w:rPr>
              <w:t>crop damage</w:t>
            </w:r>
          </w:p>
        </w:tc>
        <w:tc>
          <w:tcPr>
            <w:tcW w:type="dxa" w:w="1513"/>
          </w:tcPr>
          <w:p>
            <w:pPr>
              <w:spacing w:after="0"/>
              <w:jc w:val="right"/>
            </w:pPr>
            <w:r>
              <w:rPr>
                <w:sz w:val="16"/>
              </w:rPr>
              <w:t>1, 2007 to 2007 (1 zone-level)</w:t>
            </w:r>
          </w:p>
        </w:tc>
        <w:tc>
          <w:tcPr>
            <w:tcW w:type="dxa" w:w="1876"/>
          </w:tcPr>
          <w:p>
            <w:pPr>
              <w:spacing w:after="0"/>
              <w:jc w:val="left"/>
            </w:pPr>
          </w:p>
        </w:tc>
        <w:tc>
          <w:tcPr>
            <w:tcW w:type="dxa" w:w="1785"/>
          </w:tcPr>
          <w:p>
            <w:pPr>
              <w:spacing w:after="0"/>
              <w:jc w:val="left"/>
            </w:pPr>
            <w:r>
              <w:rPr>
                <w:sz w:val="16"/>
              </w:rPr>
              <w:t>No crop damage reported in 1 records.</w:t>
            </w:r>
          </w:p>
        </w:tc>
        <w:tc>
          <w:tcPr>
            <w:tcW w:type="dxa" w:w="1612"/>
          </w:tcPr>
          <w:p>
            <w:pPr>
              <w:spacing w:after="0"/>
              <w:jc w:val="left"/>
            </w:pPr>
          </w:p>
        </w:tc>
        <w:tc>
          <w:tcPr>
            <w:tcW w:type="dxa" w:w="1653"/>
          </w:tcPr>
          <w:p>
            <w:pPr>
              <w:spacing w:after="0"/>
              <w:jc w:val="left"/>
            </w:pPr>
            <w:r>
              <w:rPr>
                <w:sz w:val="16"/>
              </w:rPr>
              <w:t>Zone-level records: applies countywide; national data do not locate these events within the county.</w:t>
            </w:r>
          </w:p>
        </w:tc>
        <w:tc>
          <w:tcPr>
            <w:tcW w:type="dxa" w:w="2291"/>
          </w:tcPr>
          <w:p>
            <w:pPr>
              <w:spacing w:after="0"/>
              <w:jc w:val="left"/>
            </w:pPr>
            <w:r>
              <w:rPr>
                <w:sz w:val="16"/>
              </w:rPr>
              <w:t>Temperature: in event narratives only; local data required.</w:t>
            </w:r>
          </w:p>
        </w:tc>
      </w:tr>
      <w:tr>
        <w:trPr>
          <w:cantSplit/>
        </w:trPr>
        <w:tc>
          <w:tcPr>
            <w:tcW w:type="dxa" w:w="1683"/>
          </w:tcPr>
          <w:p>
            <w:pPr>
              <w:spacing w:after="0"/>
              <w:jc w:val="left"/>
            </w:pPr>
            <w:r>
              <w:rPr>
                <w:sz w:val="16"/>
              </w:rPr>
              <w:t>Drought</w:t>
            </w:r>
          </w:p>
        </w:tc>
        <w:tc>
          <w:tcPr>
            <w:tcW w:type="dxa" w:w="1699"/>
          </w:tcPr>
          <w:p>
            <w:pPr>
              <w:spacing w:after="0"/>
              <w:jc w:val="left"/>
            </w:pPr>
            <w:r>
              <w:rPr>
                <w:sz w:val="16"/>
              </w:rPr>
              <w:t>US Drought Monitor D-scale</w:t>
            </w:r>
          </w:p>
        </w:tc>
        <w:tc>
          <w:tcPr>
            <w:tcW w:type="dxa" w:w="1513"/>
          </w:tcPr>
          <w:p>
            <w:pPr>
              <w:spacing w:after="0"/>
              <w:jc w:val="right"/>
            </w:pPr>
            <w:r>
              <w:rPr>
                <w:sz w:val="16"/>
              </w:rPr>
              <w:t>60, 1997 to 2012 (60 zone-level)</w:t>
            </w:r>
          </w:p>
        </w:tc>
        <w:tc>
          <w:tcPr>
            <w:tcW w:type="dxa" w:w="1876"/>
          </w:tcPr>
          <w:p>
            <w:pPr>
              <w:spacing w:after="0"/>
              <w:jc w:val="left"/>
            </w:pPr>
            <w:r>
              <w:rPr>
                <w:sz w:val="16"/>
              </w:rPr>
              <w:t>1 day to 421 days (median 10.5 days); 16 with a recorded value</w:t>
            </w:r>
          </w:p>
        </w:tc>
        <w:tc>
          <w:tcPr>
            <w:tcW w:type="dxa" w:w="1785"/>
          </w:tcPr>
          <w:p>
            <w:pPr>
              <w:spacing w:after="0"/>
              <w:jc w:val="left"/>
            </w:pPr>
            <w:r>
              <w:rPr>
                <w:sz w:val="16"/>
              </w:rPr>
              <w:t>421 days (about 13.8 months), 2001-10-01 to 2002-11-25, a run of 14 consecutive Storm Events drought records, zone-level</w:t>
            </w:r>
          </w:p>
        </w:tc>
        <w:tc>
          <w:tcPr>
            <w:tcW w:type="dxa" w:w="1612"/>
          </w:tcPr>
          <w:p>
            <w:pPr>
              <w:spacing w:after="0"/>
              <w:jc w:val="left"/>
            </w:pPr>
          </w:p>
        </w:tc>
        <w:tc>
          <w:tcPr>
            <w:tcW w:type="dxa" w:w="1653"/>
          </w:tcPr>
          <w:p>
            <w:pPr>
              <w:spacing w:after="0"/>
              <w:jc w:val="left"/>
            </w:pPr>
            <w:r>
              <w:rPr>
                <w:sz w:val="16"/>
              </w:rPr>
              <w:t>Zone-level records: applies countywide; national data do not locate these events within the county.</w:t>
            </w:r>
          </w:p>
        </w:tc>
        <w:tc>
          <w:tcPr>
            <w:tcW w:type="dxa" w:w="229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3"/>
          </w:tcPr>
          <w:p>
            <w:pPr>
              <w:spacing w:after="0"/>
              <w:jc w:val="left"/>
            </w:pPr>
            <w:r>
              <w:rPr>
                <w:sz w:val="16"/>
              </w:rPr>
              <w:t>Earthquake</w:t>
            </w:r>
          </w:p>
        </w:tc>
        <w:tc>
          <w:tcPr>
            <w:tcW w:type="dxa" w:w="1699"/>
          </w:tcPr>
          <w:p>
            <w:pPr>
              <w:spacing w:after="0"/>
              <w:jc w:val="left"/>
            </w:pPr>
            <w:r>
              <w:rPr>
                <w:sz w:val="16"/>
              </w:rPr>
              <w:t>Modified Mercalli (local data)</w:t>
            </w:r>
          </w:p>
        </w:tc>
        <w:tc>
          <w:tcPr>
            <w:tcW w:type="dxa" w:w="1513"/>
          </w:tcPr>
          <w:p>
            <w:pPr>
              <w:spacing w:after="0"/>
              <w:jc w:val="right"/>
            </w:pPr>
            <w:r>
              <w:rPr>
                <w:sz w:val="16"/>
              </w:rPr>
              <w:t>0</w:t>
            </w:r>
          </w:p>
        </w:tc>
        <w:tc>
          <w:tcPr>
            <w:tcW w:type="dxa" w:w="1876"/>
          </w:tcPr>
          <w:p>
            <w:pPr>
              <w:spacing w:after="0"/>
              <w:jc w:val="left"/>
            </w:pPr>
          </w:p>
        </w:tc>
        <w:tc>
          <w:tcPr>
            <w:tcW w:type="dxa" w:w="1785"/>
          </w:tcPr>
          <w:p>
            <w:pPr>
              <w:spacing w:after="0"/>
              <w:jc w:val="left"/>
            </w:pPr>
          </w:p>
        </w:tc>
        <w:tc>
          <w:tcPr>
            <w:tcW w:type="dxa" w:w="1612"/>
          </w:tcPr>
          <w:p>
            <w:pPr>
              <w:spacing w:after="0"/>
              <w:jc w:val="left"/>
            </w:pPr>
          </w:p>
        </w:tc>
        <w:tc>
          <w:tcPr>
            <w:tcW w:type="dxa" w:w="1653"/>
          </w:tcPr>
          <w:p>
            <w:pPr>
              <w:spacing w:after="0"/>
              <w:jc w:val="left"/>
            </w:pPr>
          </w:p>
        </w:tc>
        <w:tc>
          <w:tcPr>
            <w:tcW w:type="dxa" w:w="2291"/>
          </w:tcPr>
          <w:p>
            <w:pPr>
              <w:spacing w:after="0"/>
              <w:jc w:val="left"/>
            </w:pPr>
            <w:r>
              <w:rPr>
                <w:sz w:val="16"/>
              </w:rPr>
              <w:t>No Storm Events record; local data required (e.g., USGS).</w:t>
            </w:r>
          </w:p>
        </w:tc>
      </w:tr>
      <w:tr>
        <w:trPr>
          <w:cantSplit/>
        </w:trPr>
        <w:tc>
          <w:tcPr>
            <w:tcW w:type="dxa" w:w="1683"/>
          </w:tcPr>
          <w:p>
            <w:pPr>
              <w:spacing w:after="0"/>
              <w:jc w:val="left"/>
            </w:pPr>
            <w:r>
              <w:rPr>
                <w:sz w:val="16"/>
              </w:rPr>
              <w:t>Hail</w:t>
            </w:r>
          </w:p>
        </w:tc>
        <w:tc>
          <w:tcPr>
            <w:tcW w:type="dxa" w:w="1699"/>
          </w:tcPr>
          <w:p>
            <w:pPr>
              <w:spacing w:after="0"/>
              <w:jc w:val="left"/>
            </w:pPr>
            <w:r>
              <w:rPr>
                <w:sz w:val="16"/>
              </w:rPr>
              <w:t>hail size (inches)</w:t>
            </w:r>
          </w:p>
        </w:tc>
        <w:tc>
          <w:tcPr>
            <w:tcW w:type="dxa" w:w="1513"/>
          </w:tcPr>
          <w:p>
            <w:pPr>
              <w:spacing w:after="0"/>
              <w:jc w:val="right"/>
            </w:pPr>
            <w:r>
              <w:rPr>
                <w:sz w:val="16"/>
              </w:rPr>
              <w:t>16, 1991 to 2025</w:t>
            </w:r>
          </w:p>
        </w:tc>
        <w:tc>
          <w:tcPr>
            <w:tcW w:type="dxa" w:w="1876"/>
          </w:tcPr>
          <w:p>
            <w:pPr>
              <w:spacing w:after="0"/>
              <w:jc w:val="left"/>
            </w:pPr>
            <w:r>
              <w:rPr>
                <w:sz w:val="16"/>
              </w:rPr>
              <w:t>0.75 in to 2.75 in (median 0.88 in); 16 with a recorded value</w:t>
            </w:r>
          </w:p>
        </w:tc>
        <w:tc>
          <w:tcPr>
            <w:tcW w:type="dxa" w:w="1785"/>
          </w:tcPr>
          <w:p>
            <w:pPr>
              <w:spacing w:after="0"/>
              <w:jc w:val="left"/>
            </w:pPr>
            <w:r>
              <w:rPr>
                <w:sz w:val="16"/>
              </w:rPr>
              <w:t>2.75 in hail, 1993-04-01</w:t>
            </w:r>
          </w:p>
        </w:tc>
        <w:tc>
          <w:tcPr>
            <w:tcW w:type="dxa" w:w="1612"/>
          </w:tcPr>
          <w:p>
            <w:pPr>
              <w:spacing w:after="0"/>
              <w:jc w:val="left"/>
            </w:pPr>
          </w:p>
        </w:tc>
        <w:tc>
          <w:tcPr>
            <w:tcW w:type="dxa" w:w="1653"/>
          </w:tcPr>
          <w:p>
            <w:pPr>
              <w:spacing w:after="0"/>
              <w:jc w:val="left"/>
            </w:pPr>
            <w:r>
              <w:rPr>
                <w:sz w:val="16"/>
              </w:rPr>
              <w:t>Event records naming member places: Denton town (4 records), Greensboro town (4 records), Preston town (2 records), Federalsburg town (1 record), Goldsboro town (1 record), Henderson town (1 record), Hillsboro town (1 record).</w:t>
            </w:r>
          </w:p>
        </w:tc>
        <w:tc>
          <w:tcPr>
            <w:tcW w:type="dxa" w:w="2291"/>
          </w:tcPr>
          <w:p>
            <w:pPr>
              <w:spacing w:after="0"/>
              <w:jc w:val="left"/>
            </w:pPr>
          </w:p>
        </w:tc>
      </w:tr>
      <w:tr>
        <w:trPr>
          <w:cantSplit/>
        </w:trPr>
        <w:tc>
          <w:tcPr>
            <w:tcW w:type="dxa" w:w="1683"/>
          </w:tcPr>
          <w:p>
            <w:pPr>
              <w:spacing w:after="0"/>
              <w:jc w:val="left"/>
            </w:pPr>
            <w:r>
              <w:rPr>
                <w:sz w:val="16"/>
              </w:rPr>
              <w:t>Excessive Heat, Heat</w:t>
            </w:r>
          </w:p>
        </w:tc>
        <w:tc>
          <w:tcPr>
            <w:tcW w:type="dxa" w:w="1699"/>
          </w:tcPr>
          <w:p>
            <w:pPr>
              <w:spacing w:after="0"/>
              <w:jc w:val="left"/>
            </w:pPr>
            <w:r>
              <w:rPr>
                <w:sz w:val="16"/>
              </w:rPr>
              <w:t>heat index (narratives)</w:t>
            </w:r>
          </w:p>
        </w:tc>
        <w:tc>
          <w:tcPr>
            <w:tcW w:type="dxa" w:w="1513"/>
          </w:tcPr>
          <w:p>
            <w:pPr>
              <w:spacing w:after="0"/>
              <w:jc w:val="right"/>
            </w:pPr>
            <w:r>
              <w:rPr>
                <w:sz w:val="16"/>
              </w:rPr>
              <w:t>80, 1996 to 2025 (80 zone-level)</w:t>
            </w:r>
          </w:p>
        </w:tc>
        <w:tc>
          <w:tcPr>
            <w:tcW w:type="dxa" w:w="1876"/>
          </w:tcPr>
          <w:p>
            <w:pPr>
              <w:spacing w:after="0"/>
              <w:jc w:val="left"/>
            </w:pPr>
            <w:r>
              <w:rPr>
                <w:sz w:val="16"/>
              </w:rPr>
              <w:t>1 day to 10 days (median 3 days); 56 with a recorded value</w:t>
            </w:r>
          </w:p>
        </w:tc>
        <w:tc>
          <w:tcPr>
            <w:tcW w:type="dxa" w:w="1785"/>
          </w:tcPr>
          <w:p>
            <w:pPr>
              <w:spacing w:after="0"/>
              <w:jc w:val="left"/>
            </w:pPr>
            <w:r>
              <w:rPr>
                <w:sz w:val="16"/>
              </w:rPr>
              <w:t>10 consecutive days, 2002-08-11 to 2002-08-20, zone-level</w:t>
            </w:r>
          </w:p>
        </w:tc>
        <w:tc>
          <w:tcPr>
            <w:tcW w:type="dxa" w:w="1612"/>
          </w:tcPr>
          <w:p>
            <w:pPr>
              <w:spacing w:after="0"/>
              <w:jc w:val="left"/>
            </w:pPr>
          </w:p>
        </w:tc>
        <w:tc>
          <w:tcPr>
            <w:tcW w:type="dxa" w:w="1653"/>
          </w:tcPr>
          <w:p>
            <w:pPr>
              <w:spacing w:after="0"/>
              <w:jc w:val="left"/>
            </w:pPr>
            <w:r>
              <w:rPr>
                <w:sz w:val="16"/>
              </w:rPr>
              <w:t>Zone-level records: applies countywide; national data do not locate these events within the county.</w:t>
            </w:r>
          </w:p>
        </w:tc>
        <w:tc>
          <w:tcPr>
            <w:tcW w:type="dxa" w:w="2291"/>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83"/>
          </w:tcPr>
          <w:p>
            <w:pPr>
              <w:spacing w:after="0"/>
              <w:jc w:val="left"/>
            </w:pPr>
            <w:r>
              <w:rPr>
                <w:sz w:val="16"/>
              </w:rPr>
              <w:t>Hurricane, Tropical Storm, Tropical Depression</w:t>
            </w:r>
          </w:p>
        </w:tc>
        <w:tc>
          <w:tcPr>
            <w:tcW w:type="dxa" w:w="1699"/>
          </w:tcPr>
          <w:p>
            <w:pPr>
              <w:spacing w:after="0"/>
              <w:jc w:val="left"/>
            </w:pPr>
            <w:r>
              <w:rPr>
                <w:sz w:val="16"/>
              </w:rPr>
              <w:t>Saffir-Simpson</w:t>
            </w:r>
          </w:p>
        </w:tc>
        <w:tc>
          <w:tcPr>
            <w:tcW w:type="dxa" w:w="1513"/>
          </w:tcPr>
          <w:p>
            <w:pPr>
              <w:spacing w:after="0"/>
              <w:jc w:val="right"/>
            </w:pPr>
            <w:r>
              <w:rPr>
                <w:sz w:val="16"/>
              </w:rPr>
              <w:t>4, 2003 to 2020 (4 zone-level)</w:t>
            </w:r>
          </w:p>
        </w:tc>
        <w:tc>
          <w:tcPr>
            <w:tcW w:type="dxa" w:w="1876"/>
          </w:tcPr>
          <w:p>
            <w:pPr>
              <w:spacing w:after="0"/>
              <w:jc w:val="left"/>
            </w:pPr>
          </w:p>
        </w:tc>
        <w:tc>
          <w:tcPr>
            <w:tcW w:type="dxa" w:w="1785"/>
          </w:tcPr>
          <w:p>
            <w:pPr>
              <w:spacing w:after="0"/>
              <w:jc w:val="left"/>
            </w:pPr>
            <w:r>
              <w:rPr>
                <w:sz w:val="16"/>
              </w:rPr>
              <w:t>Strongest recorded (records with damage, a wind speed or direct casualties first, then storm type, category and wind): Tropical Storm record, 2011-08-27 to 2011-08-28, $135,000 property; $0 crops, reported for the zone (2011 dollars); NWS zone MDZ020 (CAROLINE), zone-level: may include parts of neighboring counties</w:t>
            </w:r>
          </w:p>
        </w:tc>
        <w:tc>
          <w:tcPr>
            <w:tcW w:type="dxa" w:w="1612"/>
          </w:tcPr>
          <w:p>
            <w:pPr>
              <w:spacing w:after="0"/>
              <w:jc w:val="left"/>
            </w:pPr>
          </w:p>
        </w:tc>
        <w:tc>
          <w:tcPr>
            <w:tcW w:type="dxa" w:w="1653"/>
          </w:tcPr>
          <w:p>
            <w:pPr>
              <w:spacing w:after="0"/>
              <w:jc w:val="left"/>
            </w:pPr>
            <w:r>
              <w:rPr>
                <w:sz w:val="16"/>
              </w:rPr>
              <w:t>Zone-level records: applies countywide; national data do not locate these events within the county.</w:t>
            </w:r>
          </w:p>
        </w:tc>
        <w:tc>
          <w:tcPr>
            <w:tcW w:type="dxa" w:w="229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3"/>
          </w:tcPr>
          <w:p>
            <w:pPr>
              <w:spacing w:after="0"/>
              <w:jc w:val="left"/>
            </w:pPr>
            <w:r>
              <w:rPr>
                <w:sz w:val="16"/>
              </w:rPr>
              <w:t>Ice Storm</w:t>
            </w:r>
          </w:p>
        </w:tc>
        <w:tc>
          <w:tcPr>
            <w:tcW w:type="dxa" w:w="1699"/>
          </w:tcPr>
          <w:p>
            <w:pPr>
              <w:spacing w:after="0"/>
              <w:jc w:val="left"/>
            </w:pPr>
            <w:r>
              <w:rPr>
                <w:sz w:val="16"/>
              </w:rPr>
              <w:t>Sperry-Piltz (local data)</w:t>
            </w:r>
          </w:p>
        </w:tc>
        <w:tc>
          <w:tcPr>
            <w:tcW w:type="dxa" w:w="1513"/>
          </w:tcPr>
          <w:p>
            <w:pPr>
              <w:spacing w:after="0"/>
              <w:jc w:val="right"/>
            </w:pPr>
            <w:r>
              <w:rPr>
                <w:sz w:val="16"/>
              </w:rPr>
              <w:t>0</w:t>
            </w:r>
          </w:p>
        </w:tc>
        <w:tc>
          <w:tcPr>
            <w:tcW w:type="dxa" w:w="1876"/>
          </w:tcPr>
          <w:p>
            <w:pPr>
              <w:spacing w:after="0"/>
              <w:jc w:val="left"/>
            </w:pPr>
          </w:p>
        </w:tc>
        <w:tc>
          <w:tcPr>
            <w:tcW w:type="dxa" w:w="1785"/>
          </w:tcPr>
          <w:p>
            <w:pPr>
              <w:spacing w:after="0"/>
              <w:jc w:val="left"/>
            </w:pPr>
          </w:p>
        </w:tc>
        <w:tc>
          <w:tcPr>
            <w:tcW w:type="dxa" w:w="1612"/>
          </w:tcPr>
          <w:p>
            <w:pPr>
              <w:spacing w:after="0"/>
              <w:jc w:val="left"/>
            </w:pPr>
          </w:p>
        </w:tc>
        <w:tc>
          <w:tcPr>
            <w:tcW w:type="dxa" w:w="1653"/>
          </w:tcPr>
          <w:p>
            <w:pPr>
              <w:spacing w:after="0"/>
              <w:jc w:val="left"/>
            </w:pPr>
          </w:p>
        </w:tc>
        <w:tc>
          <w:tcPr>
            <w:tcW w:type="dxa" w:w="2291"/>
          </w:tcPr>
          <w:p>
            <w:pPr>
              <w:spacing w:after="0"/>
              <w:jc w:val="left"/>
            </w:pPr>
            <w:r>
              <w:rPr>
                <w:sz w:val="16"/>
              </w:rPr>
              <w:t>Ice thickness: in event narratives only; local data required.</w:t>
            </w:r>
          </w:p>
        </w:tc>
      </w:tr>
      <w:tr>
        <w:trPr>
          <w:cantSplit/>
        </w:trPr>
        <w:tc>
          <w:tcPr>
            <w:tcW w:type="dxa" w:w="1683"/>
          </w:tcPr>
          <w:p>
            <w:pPr>
              <w:spacing w:after="0"/>
              <w:jc w:val="left"/>
            </w:pPr>
            <w:r>
              <w:rPr>
                <w:sz w:val="16"/>
              </w:rPr>
              <w:t>Flash Flood, Flood, Lakeshore Flood</w:t>
            </w:r>
          </w:p>
        </w:tc>
        <w:tc>
          <w:tcPr>
            <w:tcW w:type="dxa" w:w="1699"/>
          </w:tcPr>
          <w:p>
            <w:pPr>
              <w:spacing w:after="0"/>
              <w:jc w:val="left"/>
            </w:pPr>
            <w:r>
              <w:rPr>
                <w:sz w:val="16"/>
              </w:rPr>
              <w:t>damage and flood days (FIRM for depth)</w:t>
            </w:r>
          </w:p>
        </w:tc>
        <w:tc>
          <w:tcPr>
            <w:tcW w:type="dxa" w:w="1513"/>
          </w:tcPr>
          <w:p>
            <w:pPr>
              <w:spacing w:after="0"/>
              <w:jc w:val="right"/>
            </w:pPr>
            <w:r>
              <w:rPr>
                <w:sz w:val="16"/>
              </w:rPr>
              <w:t>27, 1996 to 2018</w:t>
            </w:r>
          </w:p>
        </w:tc>
        <w:tc>
          <w:tcPr>
            <w:tcW w:type="dxa" w:w="1876"/>
          </w:tcPr>
          <w:p>
            <w:pPr>
              <w:spacing w:after="0"/>
              <w:jc w:val="left"/>
            </w:pPr>
          </w:p>
        </w:tc>
        <w:tc>
          <w:tcPr>
            <w:tcW w:type="dxa" w:w="1785"/>
          </w:tcPr>
          <w:p>
            <w:pPr>
              <w:spacing w:after="0"/>
              <w:jc w:val="left"/>
            </w:pPr>
            <w:r>
              <w:rPr>
                <w:sz w:val="16"/>
              </w:rPr>
              <w:t>Flash Flood, 2006-06-25, $4,000,000 property; $1,000,000 crops (2006 dollars)</w:t>
            </w:r>
          </w:p>
        </w:tc>
        <w:tc>
          <w:tcPr>
            <w:tcW w:type="dxa" w:w="1612"/>
          </w:tcPr>
          <w:p>
            <w:pPr>
              <w:spacing w:after="0"/>
              <w:jc w:val="left"/>
            </w:pPr>
          </w:p>
        </w:tc>
        <w:tc>
          <w:tcPr>
            <w:tcW w:type="dxa" w:w="1653"/>
          </w:tcPr>
          <w:p>
            <w:pPr>
              <w:spacing w:after="0"/>
              <w:jc w:val="left"/>
            </w:pPr>
            <w:r>
              <w:rPr>
                <w:sz w:val="16"/>
              </w:rPr>
              <w:t>Event records naming member places: Denton town (4 records), Hillsboro town (2 records), Marydel town (2 records), Federalsburg town (1 record), Greensboro town (1 record).</w:t>
            </w:r>
          </w:p>
        </w:tc>
        <w:tc>
          <w:tcPr>
            <w:tcW w:type="dxa" w:w="229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3"/>
          </w:tcPr>
          <w:p>
            <w:pPr>
              <w:spacing w:after="0"/>
              <w:jc w:val="left"/>
            </w:pPr>
            <w:r>
              <w:rPr>
                <w:sz w:val="16"/>
              </w:rPr>
              <w:t>Debris Flow</w:t>
            </w:r>
          </w:p>
        </w:tc>
        <w:tc>
          <w:tcPr>
            <w:tcW w:type="dxa" w:w="1699"/>
          </w:tcPr>
          <w:p>
            <w:pPr>
              <w:spacing w:after="0"/>
              <w:jc w:val="left"/>
            </w:pPr>
            <w:r>
              <w:rPr>
                <w:sz w:val="16"/>
              </w:rPr>
              <w:t>none (count and damage)</w:t>
            </w:r>
          </w:p>
        </w:tc>
        <w:tc>
          <w:tcPr>
            <w:tcW w:type="dxa" w:w="1513"/>
          </w:tcPr>
          <w:p>
            <w:pPr>
              <w:spacing w:after="0"/>
              <w:jc w:val="right"/>
            </w:pPr>
            <w:r>
              <w:rPr>
                <w:sz w:val="16"/>
              </w:rPr>
              <w:t>0</w:t>
            </w:r>
          </w:p>
        </w:tc>
        <w:tc>
          <w:tcPr>
            <w:tcW w:type="dxa" w:w="1876"/>
          </w:tcPr>
          <w:p>
            <w:pPr>
              <w:spacing w:after="0"/>
              <w:jc w:val="left"/>
            </w:pPr>
          </w:p>
        </w:tc>
        <w:tc>
          <w:tcPr>
            <w:tcW w:type="dxa" w:w="1785"/>
          </w:tcPr>
          <w:p>
            <w:pPr>
              <w:spacing w:after="0"/>
              <w:jc w:val="left"/>
            </w:pPr>
          </w:p>
        </w:tc>
        <w:tc>
          <w:tcPr>
            <w:tcW w:type="dxa" w:w="1612"/>
          </w:tcPr>
          <w:p>
            <w:pPr>
              <w:spacing w:after="0"/>
              <w:jc w:val="left"/>
            </w:pPr>
          </w:p>
        </w:tc>
        <w:tc>
          <w:tcPr>
            <w:tcW w:type="dxa" w:w="1653"/>
          </w:tcPr>
          <w:p>
            <w:pPr>
              <w:spacing w:after="0"/>
              <w:jc w:val="left"/>
            </w:pPr>
          </w:p>
        </w:tc>
        <w:tc>
          <w:tcPr>
            <w:tcW w:type="dxa" w:w="2291"/>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Lightning</w:t>
            </w:r>
          </w:p>
        </w:tc>
        <w:tc>
          <w:tcPr>
            <w:tcW w:type="dxa" w:w="1699"/>
          </w:tcPr>
          <w:p>
            <w:pPr>
              <w:spacing w:after="0"/>
              <w:jc w:val="left"/>
            </w:pPr>
            <w:r>
              <w:rPr>
                <w:sz w:val="16"/>
              </w:rPr>
              <w:t>annualized frequency (the measure FEMA's Local Mitigation Planning Handbook names)</w:t>
            </w:r>
          </w:p>
        </w:tc>
        <w:tc>
          <w:tcPr>
            <w:tcW w:type="dxa" w:w="1513"/>
          </w:tcPr>
          <w:p>
            <w:pPr>
              <w:spacing w:after="0"/>
              <w:jc w:val="right"/>
            </w:pPr>
            <w:r>
              <w:rPr>
                <w:sz w:val="16"/>
              </w:rPr>
              <w:t>8, 1996 to 2022</w:t>
            </w:r>
          </w:p>
        </w:tc>
        <w:tc>
          <w:tcPr>
            <w:tcW w:type="dxa" w:w="1876"/>
          </w:tcPr>
          <w:p>
            <w:pPr>
              <w:spacing w:after="0"/>
              <w:jc w:val="left"/>
            </w:pPr>
          </w:p>
        </w:tc>
        <w:tc>
          <w:tcPr>
            <w:tcW w:type="dxa" w:w="1785"/>
          </w:tcPr>
          <w:p>
            <w:pPr>
              <w:spacing w:after="0"/>
              <w:jc w:val="left"/>
            </w:pPr>
            <w:r>
              <w:rPr>
                <w:sz w:val="16"/>
              </w:rPr>
              <w:t>Lightning, 2000-05-13, $28,000 property; $0 crops (2000 dollars)</w:t>
            </w:r>
          </w:p>
        </w:tc>
        <w:tc>
          <w:tcPr>
            <w:tcW w:type="dxa" w:w="1612"/>
          </w:tcPr>
          <w:p>
            <w:pPr>
              <w:spacing w:after="0"/>
              <w:jc w:val="left"/>
            </w:pPr>
          </w:p>
        </w:tc>
        <w:tc>
          <w:tcPr>
            <w:tcW w:type="dxa" w:w="1653"/>
          </w:tcPr>
          <w:p>
            <w:pPr>
              <w:spacing w:after="0"/>
              <w:jc w:val="left"/>
            </w:pPr>
            <w:r>
              <w:rPr>
                <w:sz w:val="16"/>
              </w:rPr>
              <w:t>Event records naming member places: Denton town (2 records), Preston town (2 records), Federalsburg town (1 record), Henderson town (1 record), Hillsboro town (1 record).</w:t>
            </w:r>
          </w:p>
        </w:tc>
        <w:tc>
          <w:tcPr>
            <w:tcW w:type="dxa" w:w="2291"/>
          </w:tcPr>
          <w:p>
            <w:pPr>
              <w:spacing w:after="0"/>
              <w:jc w:val="left"/>
            </w:pPr>
            <w:r>
              <w:rPr>
                <w:sz w:val="16"/>
              </w:rPr>
              <w:t>Storm Events lists lightning with damage or casualties; physical measure in event narratives only; local data required.</w:t>
            </w:r>
          </w:p>
        </w:tc>
      </w:tr>
      <w:tr>
        <w:trPr>
          <w:cantSplit/>
        </w:trPr>
        <w:tc>
          <w:tcPr>
            <w:tcW w:type="dxa" w:w="1683"/>
          </w:tcPr>
          <w:p>
            <w:pPr>
              <w:spacing w:after="0"/>
              <w:jc w:val="left"/>
            </w:pPr>
            <w:r>
              <w:rPr>
                <w:sz w:val="16"/>
              </w:rPr>
              <w:t>High Wind and Strong Wind (outside NRI Strong Wind definition)</w:t>
            </w:r>
          </w:p>
        </w:tc>
        <w:tc>
          <w:tcPr>
            <w:tcW w:type="dxa" w:w="1699"/>
          </w:tcPr>
          <w:p>
            <w:pPr>
              <w:spacing w:after="0"/>
              <w:jc w:val="left"/>
            </w:pPr>
            <w:r>
              <w:rPr>
                <w:sz w:val="16"/>
              </w:rPr>
              <w:t>wind speed (kt and mph)</w:t>
            </w:r>
          </w:p>
        </w:tc>
        <w:tc>
          <w:tcPr>
            <w:tcW w:type="dxa" w:w="1513"/>
          </w:tcPr>
          <w:p>
            <w:pPr>
              <w:spacing w:after="0"/>
              <w:jc w:val="right"/>
            </w:pPr>
            <w:r>
              <w:rPr>
                <w:sz w:val="16"/>
              </w:rPr>
              <w:t>109, 1996 to 2019 (109 zone-level)</w:t>
            </w:r>
          </w:p>
        </w:tc>
        <w:tc>
          <w:tcPr>
            <w:tcW w:type="dxa" w:w="1876"/>
          </w:tcPr>
          <w:p>
            <w:pPr>
              <w:spacing w:after="0"/>
              <w:jc w:val="left"/>
            </w:pPr>
            <w:r>
              <w:rPr>
                <w:sz w:val="16"/>
              </w:rPr>
              <w:t>35 kt (40 mph) to 54 kt (62 mph) (median 40 kt (46 mph)); 84 with a recorded value</w:t>
            </w:r>
          </w:p>
        </w:tc>
        <w:tc>
          <w:tcPr>
            <w:tcW w:type="dxa" w:w="1785"/>
          </w:tcPr>
          <w:p>
            <w:pPr>
              <w:spacing w:after="0"/>
              <w:jc w:val="left"/>
            </w:pPr>
            <w:r>
              <w:rPr>
                <w:sz w:val="16"/>
              </w:rPr>
              <w:t>54 kt (62 mph) estimated gust, High Wind, 2008-12-31; NWS zone MDZ020 (CAROLINE), zone-level: may include parts of neighboring counties</w:t>
            </w:r>
          </w:p>
        </w:tc>
        <w:tc>
          <w:tcPr>
            <w:tcW w:type="dxa" w:w="1612"/>
          </w:tcPr>
          <w:p>
            <w:pPr>
              <w:spacing w:after="0"/>
              <w:jc w:val="left"/>
            </w:pPr>
            <w:r>
              <w:rPr>
                <w:sz w:val="16"/>
              </w:rPr>
              <w:t>Strong Wind, 2012-10-29, $100,000 property; $0 crops, reported for the zone (2012 dollars)</w:t>
            </w:r>
          </w:p>
        </w:tc>
        <w:tc>
          <w:tcPr>
            <w:tcW w:type="dxa" w:w="1653"/>
          </w:tcPr>
          <w:p>
            <w:pPr>
              <w:spacing w:after="0"/>
              <w:jc w:val="left"/>
            </w:pPr>
            <w:r>
              <w:rPr>
                <w:sz w:val="16"/>
              </w:rPr>
              <w:t>Zone-level records: applies countywide; national data do not locate these events within the county.</w:t>
            </w:r>
          </w:p>
        </w:tc>
        <w:tc>
          <w:tcPr>
            <w:tcW w:type="dxa" w:w="2291"/>
          </w:tcPr>
          <w:p>
            <w:pPr>
              <w:spacing w:after="0"/>
              <w:jc w:val="left"/>
            </w:pPr>
          </w:p>
        </w:tc>
      </w:tr>
      <w:tr>
        <w:trPr>
          <w:cantSplit/>
        </w:trPr>
        <w:tc>
          <w:tcPr>
            <w:tcW w:type="dxa" w:w="1683"/>
          </w:tcPr>
          <w:p>
            <w:pPr>
              <w:spacing w:after="0"/>
              <w:jc w:val="left"/>
            </w:pPr>
            <w:r>
              <w:rPr>
                <w:sz w:val="16"/>
              </w:rPr>
              <w:t>Thunderstorm Wind</w:t>
            </w:r>
          </w:p>
        </w:tc>
        <w:tc>
          <w:tcPr>
            <w:tcW w:type="dxa" w:w="1699"/>
          </w:tcPr>
          <w:p>
            <w:pPr>
              <w:spacing w:after="0"/>
              <w:jc w:val="left"/>
            </w:pPr>
            <w:r>
              <w:rPr>
                <w:sz w:val="16"/>
              </w:rPr>
              <w:t>wind speed (kt and mph)</w:t>
            </w:r>
          </w:p>
        </w:tc>
        <w:tc>
          <w:tcPr>
            <w:tcW w:type="dxa" w:w="1513"/>
          </w:tcPr>
          <w:p>
            <w:pPr>
              <w:spacing w:after="0"/>
              <w:jc w:val="right"/>
            </w:pPr>
            <w:r>
              <w:rPr>
                <w:sz w:val="16"/>
              </w:rPr>
              <w:t>166, 1956 to 2026</w:t>
            </w:r>
          </w:p>
        </w:tc>
        <w:tc>
          <w:tcPr>
            <w:tcW w:type="dxa" w:w="1876"/>
          </w:tcPr>
          <w:p>
            <w:pPr>
              <w:spacing w:after="0"/>
              <w:jc w:val="left"/>
            </w:pPr>
            <w:r>
              <w:rPr>
                <w:sz w:val="16"/>
              </w:rPr>
              <w:t>50 kt (58 mph) to 75 kt (86 mph) (median 50 kt (58 mph)); 150 with a recorded value</w:t>
            </w:r>
          </w:p>
        </w:tc>
        <w:tc>
          <w:tcPr>
            <w:tcW w:type="dxa" w:w="1785"/>
          </w:tcPr>
          <w:p>
            <w:pPr>
              <w:spacing w:after="0"/>
              <w:jc w:val="left"/>
            </w:pPr>
            <w:r>
              <w:rPr>
                <w:sz w:val="16"/>
              </w:rPr>
              <w:t>75 kt (86 mph) estimated gust, Thunderstorm Wind, 2026-03-16</w:t>
            </w:r>
          </w:p>
        </w:tc>
        <w:tc>
          <w:tcPr>
            <w:tcW w:type="dxa" w:w="1612"/>
          </w:tcPr>
          <w:p>
            <w:pPr>
              <w:spacing w:after="0"/>
              <w:jc w:val="left"/>
            </w:pPr>
            <w:r>
              <w:rPr>
                <w:sz w:val="16"/>
              </w:rPr>
              <w:t>Thunderstorm Wind, 2008-06-04, $200,000 property; $0 crops (2008 dollars)</w:t>
            </w:r>
          </w:p>
        </w:tc>
        <w:tc>
          <w:tcPr>
            <w:tcW w:type="dxa" w:w="1653"/>
          </w:tcPr>
          <w:p>
            <w:pPr>
              <w:spacing w:after="0"/>
              <w:jc w:val="left"/>
            </w:pPr>
            <w:r>
              <w:rPr>
                <w:sz w:val="16"/>
              </w:rPr>
              <w:t>Event records naming member places: Denton town (29 records), Greensboro town (22 records), Federalsburg town (19 records), Preston town (19 records), Ridgely town (12 records), Goldsboro town (7 records), Hillsboro town (7 records), Henderson town (4 records), Marydel town (3 records).</w:t>
            </w:r>
          </w:p>
        </w:tc>
        <w:tc>
          <w:tcPr>
            <w:tcW w:type="dxa" w:w="2291"/>
          </w:tcPr>
          <w:p>
            <w:pPr>
              <w:spacing w:after="0"/>
              <w:jc w:val="left"/>
            </w:pPr>
          </w:p>
        </w:tc>
      </w:tr>
      <w:tr>
        <w:trPr>
          <w:cantSplit/>
        </w:trPr>
        <w:tc>
          <w:tcPr>
            <w:tcW w:type="dxa" w:w="1683"/>
          </w:tcPr>
          <w:p>
            <w:pPr>
              <w:spacing w:after="0"/>
              <w:jc w:val="left"/>
            </w:pPr>
            <w:r>
              <w:rPr>
                <w:sz w:val="16"/>
              </w:rPr>
              <w:t>Tornado</w:t>
            </w:r>
          </w:p>
        </w:tc>
        <w:tc>
          <w:tcPr>
            <w:tcW w:type="dxa" w:w="1699"/>
          </w:tcPr>
          <w:p>
            <w:pPr>
              <w:spacing w:after="0"/>
              <w:jc w:val="left"/>
            </w:pPr>
            <w:r>
              <w:rPr>
                <w:sz w:val="16"/>
              </w:rPr>
              <w:t>Enhanced Fujita (F before Feb 2007)</w:t>
            </w:r>
          </w:p>
        </w:tc>
        <w:tc>
          <w:tcPr>
            <w:tcW w:type="dxa" w:w="1513"/>
          </w:tcPr>
          <w:p>
            <w:pPr>
              <w:spacing w:after="0"/>
              <w:jc w:val="right"/>
            </w:pPr>
            <w:r>
              <w:rPr>
                <w:sz w:val="16"/>
              </w:rPr>
              <w:t>8, 1952 to 2026</w:t>
            </w:r>
          </w:p>
        </w:tc>
        <w:tc>
          <w:tcPr>
            <w:tcW w:type="dxa" w:w="1876"/>
          </w:tcPr>
          <w:p>
            <w:pPr>
              <w:spacing w:after="0"/>
              <w:jc w:val="left"/>
            </w:pPr>
            <w:r>
              <w:rPr>
                <w:sz w:val="16"/>
              </w:rPr>
              <w:t>F/EF0 to F/EF1 (median F/EF0); 8 with a recorded value</w:t>
            </w:r>
          </w:p>
        </w:tc>
        <w:tc>
          <w:tcPr>
            <w:tcW w:type="dxa" w:w="1785"/>
          </w:tcPr>
          <w:p>
            <w:pPr>
              <w:spacing w:after="0"/>
              <w:jc w:val="left"/>
            </w:pPr>
            <w:r>
              <w:rPr>
                <w:sz w:val="16"/>
              </w:rPr>
              <w:t>F1 tornado, 1992-07-31, 1 mi path length (records before 1996 may include the whole path; rating and listing come from the county where the tornado began), 183 yd wide, $25,000 property; crops not recorded (1992 dollars); same rating, casualties and property damage also recorded on 1978-04-18</w:t>
            </w:r>
          </w:p>
        </w:tc>
        <w:tc>
          <w:tcPr>
            <w:tcW w:type="dxa" w:w="1612"/>
          </w:tcPr>
          <w:p>
            <w:pPr>
              <w:spacing w:after="0"/>
              <w:jc w:val="left"/>
            </w:pPr>
            <w:r>
              <w:rPr>
                <w:sz w:val="16"/>
              </w:rPr>
              <w:t>Tornado, 2008-06-04, $300,000 property; $0 crops (2008 dollars)</w:t>
            </w:r>
          </w:p>
        </w:tc>
        <w:tc>
          <w:tcPr>
            <w:tcW w:type="dxa" w:w="1653"/>
          </w:tcPr>
          <w:p>
            <w:pPr>
              <w:spacing w:after="0"/>
              <w:jc w:val="left"/>
            </w:pPr>
            <w:r>
              <w:rPr>
                <w:sz w:val="16"/>
              </w:rPr>
              <w:t>Event records naming member places: Henderson town (1 record), Preston town (1 record), Ridgely town (1 record).</w:t>
            </w:r>
          </w:p>
        </w:tc>
        <w:tc>
          <w:tcPr>
            <w:tcW w:type="dxa" w:w="229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3"/>
          </w:tcPr>
          <w:p>
            <w:pPr>
              <w:spacing w:after="0"/>
              <w:jc w:val="left"/>
            </w:pPr>
            <w:r>
              <w:rPr>
                <w:sz w:val="16"/>
              </w:rPr>
              <w:t>Tsunami</w:t>
            </w:r>
          </w:p>
        </w:tc>
        <w:tc>
          <w:tcPr>
            <w:tcW w:type="dxa" w:w="1699"/>
          </w:tcPr>
          <w:p>
            <w:pPr>
              <w:spacing w:after="0"/>
              <w:jc w:val="left"/>
            </w:pPr>
            <w:r>
              <w:rPr>
                <w:sz w:val="16"/>
              </w:rPr>
              <w:t>none (count and damage)</w:t>
            </w:r>
          </w:p>
        </w:tc>
        <w:tc>
          <w:tcPr>
            <w:tcW w:type="dxa" w:w="1513"/>
          </w:tcPr>
          <w:p>
            <w:pPr>
              <w:spacing w:after="0"/>
              <w:jc w:val="right"/>
            </w:pPr>
            <w:r>
              <w:rPr>
                <w:sz w:val="16"/>
              </w:rPr>
              <w:t>0</w:t>
            </w:r>
          </w:p>
        </w:tc>
        <w:tc>
          <w:tcPr>
            <w:tcW w:type="dxa" w:w="1876"/>
          </w:tcPr>
          <w:p>
            <w:pPr>
              <w:spacing w:after="0"/>
              <w:jc w:val="left"/>
            </w:pPr>
          </w:p>
        </w:tc>
        <w:tc>
          <w:tcPr>
            <w:tcW w:type="dxa" w:w="1785"/>
          </w:tcPr>
          <w:p>
            <w:pPr>
              <w:spacing w:after="0"/>
              <w:jc w:val="left"/>
            </w:pPr>
          </w:p>
        </w:tc>
        <w:tc>
          <w:tcPr>
            <w:tcW w:type="dxa" w:w="1612"/>
          </w:tcPr>
          <w:p>
            <w:pPr>
              <w:spacing w:after="0"/>
              <w:jc w:val="left"/>
            </w:pPr>
          </w:p>
        </w:tc>
        <w:tc>
          <w:tcPr>
            <w:tcW w:type="dxa" w:w="1653"/>
          </w:tcPr>
          <w:p>
            <w:pPr>
              <w:spacing w:after="0"/>
              <w:jc w:val="left"/>
            </w:pPr>
          </w:p>
        </w:tc>
        <w:tc>
          <w:tcPr>
            <w:tcW w:type="dxa" w:w="2291"/>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Volcanic Ash, Volcanic Ashfall</w:t>
            </w:r>
          </w:p>
        </w:tc>
        <w:tc>
          <w:tcPr>
            <w:tcW w:type="dxa" w:w="1699"/>
          </w:tcPr>
          <w:p>
            <w:pPr>
              <w:spacing w:after="0"/>
              <w:jc w:val="left"/>
            </w:pPr>
            <w:r>
              <w:rPr>
                <w:sz w:val="16"/>
              </w:rPr>
              <w:t>Volcanic Explosivity Index (local data)</w:t>
            </w:r>
          </w:p>
        </w:tc>
        <w:tc>
          <w:tcPr>
            <w:tcW w:type="dxa" w:w="1513"/>
          </w:tcPr>
          <w:p>
            <w:pPr>
              <w:spacing w:after="0"/>
              <w:jc w:val="right"/>
            </w:pPr>
            <w:r>
              <w:rPr>
                <w:sz w:val="16"/>
              </w:rPr>
              <w:t>0</w:t>
            </w:r>
          </w:p>
        </w:tc>
        <w:tc>
          <w:tcPr>
            <w:tcW w:type="dxa" w:w="1876"/>
          </w:tcPr>
          <w:p>
            <w:pPr>
              <w:spacing w:after="0"/>
              <w:jc w:val="left"/>
            </w:pPr>
          </w:p>
        </w:tc>
        <w:tc>
          <w:tcPr>
            <w:tcW w:type="dxa" w:w="1785"/>
          </w:tcPr>
          <w:p>
            <w:pPr>
              <w:spacing w:after="0"/>
              <w:jc w:val="left"/>
            </w:pPr>
          </w:p>
        </w:tc>
        <w:tc>
          <w:tcPr>
            <w:tcW w:type="dxa" w:w="1612"/>
          </w:tcPr>
          <w:p>
            <w:pPr>
              <w:spacing w:after="0"/>
              <w:jc w:val="left"/>
            </w:pPr>
          </w:p>
        </w:tc>
        <w:tc>
          <w:tcPr>
            <w:tcW w:type="dxa" w:w="1653"/>
          </w:tcPr>
          <w:p>
            <w:pPr>
              <w:spacing w:after="0"/>
              <w:jc w:val="left"/>
            </w:pPr>
          </w:p>
        </w:tc>
        <w:tc>
          <w:tcPr>
            <w:tcW w:type="dxa" w:w="2291"/>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Wildfire</w:t>
            </w:r>
          </w:p>
        </w:tc>
        <w:tc>
          <w:tcPr>
            <w:tcW w:type="dxa" w:w="1699"/>
          </w:tcPr>
          <w:p>
            <w:pPr>
              <w:spacing w:after="0"/>
              <w:jc w:val="left"/>
            </w:pPr>
            <w:r>
              <w:rPr>
                <w:sz w:val="16"/>
              </w:rPr>
              <w:t>acres burned (local data)</w:t>
            </w:r>
          </w:p>
        </w:tc>
        <w:tc>
          <w:tcPr>
            <w:tcW w:type="dxa" w:w="1513"/>
          </w:tcPr>
          <w:p>
            <w:pPr>
              <w:spacing w:after="0"/>
              <w:jc w:val="right"/>
            </w:pPr>
            <w:r>
              <w:rPr>
                <w:sz w:val="16"/>
              </w:rPr>
              <w:t>2, 2002 to 2011 (2 zone-level)</w:t>
            </w:r>
          </w:p>
        </w:tc>
        <w:tc>
          <w:tcPr>
            <w:tcW w:type="dxa" w:w="1876"/>
          </w:tcPr>
          <w:p>
            <w:pPr>
              <w:spacing w:after="0"/>
              <w:jc w:val="left"/>
            </w:pPr>
          </w:p>
        </w:tc>
        <w:tc>
          <w:tcPr>
            <w:tcW w:type="dxa" w:w="1785"/>
          </w:tcPr>
          <w:p>
            <w:pPr>
              <w:spacing w:after="0"/>
              <w:jc w:val="left"/>
            </w:pPr>
            <w:r>
              <w:rPr>
                <w:sz w:val="16"/>
              </w:rPr>
              <w:t>No damage reported in 2 records.</w:t>
            </w:r>
          </w:p>
        </w:tc>
        <w:tc>
          <w:tcPr>
            <w:tcW w:type="dxa" w:w="1612"/>
          </w:tcPr>
          <w:p>
            <w:pPr>
              <w:spacing w:after="0"/>
              <w:jc w:val="left"/>
            </w:pPr>
          </w:p>
        </w:tc>
        <w:tc>
          <w:tcPr>
            <w:tcW w:type="dxa" w:w="1653"/>
          </w:tcPr>
          <w:p>
            <w:pPr>
              <w:spacing w:after="0"/>
              <w:jc w:val="left"/>
            </w:pPr>
            <w:r>
              <w:rPr>
                <w:sz w:val="16"/>
              </w:rPr>
              <w:t>Zone-level records: applies countywide; national data do not locate these events within the county.</w:t>
            </w:r>
          </w:p>
        </w:tc>
        <w:tc>
          <w:tcPr>
            <w:tcW w:type="dxa" w:w="2291"/>
          </w:tcPr>
          <w:p>
            <w:pPr>
              <w:spacing w:after="0"/>
              <w:jc w:val="left"/>
            </w:pPr>
            <w:r>
              <w:rPr>
                <w:sz w:val="16"/>
              </w:rPr>
              <w:t>Acres burned: in event narratives only; local data required.</w:t>
            </w:r>
          </w:p>
        </w:tc>
      </w:tr>
      <w:tr>
        <w:trPr>
          <w:cantSplit/>
        </w:trPr>
        <w:tc>
          <w:tcPr>
            <w:tcW w:type="dxa" w:w="1683"/>
          </w:tcPr>
          <w:p>
            <w:pPr>
              <w:spacing w:after="0"/>
              <w:jc w:val="left"/>
            </w:pPr>
            <w:r>
              <w:rPr>
                <w:sz w:val="16"/>
              </w:rPr>
              <w:t>Winter Storm, Heavy Snow, Blizzard, Lake-Effect Snow, Winter Weather, Sleet</w:t>
            </w:r>
          </w:p>
        </w:tc>
        <w:tc>
          <w:tcPr>
            <w:tcW w:type="dxa" w:w="1699"/>
          </w:tcPr>
          <w:p>
            <w:pPr>
              <w:spacing w:after="0"/>
              <w:jc w:val="left"/>
            </w:pPr>
            <w:r>
              <w:rPr>
                <w:sz w:val="16"/>
              </w:rPr>
              <w:t>none in data (snowfall local)</w:t>
            </w:r>
          </w:p>
        </w:tc>
        <w:tc>
          <w:tcPr>
            <w:tcW w:type="dxa" w:w="1513"/>
          </w:tcPr>
          <w:p>
            <w:pPr>
              <w:spacing w:after="0"/>
              <w:jc w:val="right"/>
            </w:pPr>
            <w:r>
              <w:rPr>
                <w:sz w:val="16"/>
              </w:rPr>
              <w:t>141, 1996 to 2026 (141 zone-level)</w:t>
            </w:r>
          </w:p>
        </w:tc>
        <w:tc>
          <w:tcPr>
            <w:tcW w:type="dxa" w:w="1876"/>
          </w:tcPr>
          <w:p>
            <w:pPr>
              <w:spacing w:after="0"/>
              <w:jc w:val="left"/>
            </w:pPr>
          </w:p>
        </w:tc>
        <w:tc>
          <w:tcPr>
            <w:tcW w:type="dxa" w:w="1785"/>
          </w:tcPr>
          <w:p>
            <w:pPr>
              <w:spacing w:after="0"/>
              <w:jc w:val="left"/>
            </w:pPr>
            <w:r>
              <w:rPr>
                <w:sz w:val="16"/>
              </w:rPr>
              <w:t>Winter Storm, 2003-02-16, $200,000 property; crops not reported, reported for the zone (2003 dollars); NWS zone MDZ020 (CAROLINE), zone-level: may include parts of neighboring counties</w:t>
            </w:r>
          </w:p>
        </w:tc>
        <w:tc>
          <w:tcPr>
            <w:tcW w:type="dxa" w:w="1612"/>
          </w:tcPr>
          <w:p>
            <w:pPr>
              <w:spacing w:after="0"/>
              <w:jc w:val="left"/>
            </w:pPr>
          </w:p>
        </w:tc>
        <w:tc>
          <w:tcPr>
            <w:tcW w:type="dxa" w:w="1653"/>
          </w:tcPr>
          <w:p>
            <w:pPr>
              <w:spacing w:after="0"/>
              <w:jc w:val="left"/>
            </w:pPr>
            <w:r>
              <w:rPr>
                <w:sz w:val="16"/>
              </w:rPr>
              <w:t>Zone-level records: applies countywide; national data do not locate these events within the county.</w:t>
            </w:r>
          </w:p>
        </w:tc>
        <w:tc>
          <w:tcPr>
            <w:tcW w:type="dxa" w:w="229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9"/>
        <w:gridCol w:w="2525"/>
        <w:gridCol w:w="1964"/>
        <w:gridCol w:w="3191"/>
        <w:gridCol w:w="1179"/>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9"/>
            <w:shd w:val="clear" w:color="auto" w:fill="E8E8E8"/>
          </w:tcPr>
          <w:p>
            <w:pPr>
              <w:spacing w:after="0"/>
              <w:jc w:val="left"/>
            </w:pPr>
            <w:r>
              <w:rPr>
                <w:b/>
                <w:sz w:val="16"/>
              </w:rPr>
              <w:t>Type</w:t>
            </w:r>
          </w:p>
        </w:tc>
        <w:tc>
          <w:tcPr>
            <w:tcW w:type="dxa" w:w="2525"/>
            <w:shd w:val="clear" w:color="auto" w:fill="E8E8E8"/>
          </w:tcPr>
          <w:p>
            <w:pPr>
              <w:spacing w:after="0"/>
              <w:jc w:val="left"/>
            </w:pPr>
            <w:r>
              <w:rPr>
                <w:b/>
                <w:sz w:val="16"/>
              </w:rPr>
              <w:t>Title</w:t>
            </w:r>
          </w:p>
        </w:tc>
        <w:tc>
          <w:tcPr>
            <w:tcW w:type="dxa" w:w="1964"/>
            <w:shd w:val="clear" w:color="auto" w:fill="E8E8E8"/>
          </w:tcPr>
          <w:p>
            <w:pPr>
              <w:spacing w:after="0"/>
              <w:jc w:val="left"/>
            </w:pPr>
            <w:r>
              <w:rPr>
                <w:b/>
                <w:sz w:val="16"/>
              </w:rPr>
              <w:t>Mapped hazard</w:t>
            </w:r>
          </w:p>
        </w:tc>
        <w:tc>
          <w:tcPr>
            <w:tcW w:type="dxa" w:w="319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79"/>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EM-3634-MD</w:t>
            </w:r>
          </w:p>
        </w:tc>
        <w:tc>
          <w:tcPr>
            <w:tcW w:type="dxa" w:w="1259"/>
          </w:tcPr>
          <w:p>
            <w:pPr>
              <w:spacing w:after="0"/>
              <w:jc w:val="left"/>
            </w:pPr>
            <w:r>
              <w:rPr>
                <w:sz w:val="16"/>
              </w:rPr>
              <w:t>Emergency</w:t>
            </w:r>
          </w:p>
        </w:tc>
        <w:tc>
          <w:tcPr>
            <w:tcW w:type="dxa" w:w="2525"/>
          </w:tcPr>
          <w:p>
            <w:pPr>
              <w:spacing w:after="0"/>
              <w:jc w:val="left"/>
            </w:pPr>
            <w:r>
              <w:rPr>
                <w:sz w:val="16"/>
              </w:rPr>
              <w:t>SEVERE WINTER STORM</w:t>
            </w:r>
          </w:p>
        </w:tc>
        <w:tc>
          <w:tcPr>
            <w:tcW w:type="dxa" w:w="1964"/>
          </w:tcPr>
          <w:p>
            <w:pPr>
              <w:spacing w:after="0"/>
              <w:jc w:val="left"/>
            </w:pPr>
            <w:r>
              <w:rPr>
                <w:sz w:val="16"/>
              </w:rPr>
              <w:t>Winter Weather</w:t>
            </w:r>
          </w:p>
        </w:tc>
        <w:tc>
          <w:tcPr>
            <w:tcW w:type="dxa" w:w="3191"/>
          </w:tcPr>
          <w:p>
            <w:pPr>
              <w:spacing w:after="0"/>
              <w:jc w:val="right"/>
            </w:pPr>
            <w:r>
              <w:rPr>
                <w:sz w:val="16"/>
              </w:rPr>
              <w:t>none found</w:t>
            </w:r>
          </w:p>
        </w:tc>
        <w:tc>
          <w:tcPr>
            <w:tcW w:type="dxa" w:w="1179"/>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DR-4491-MD</w:t>
            </w:r>
          </w:p>
        </w:tc>
        <w:tc>
          <w:tcPr>
            <w:tcW w:type="dxa" w:w="1259"/>
          </w:tcPr>
          <w:p>
            <w:pPr>
              <w:spacing w:after="0"/>
              <w:jc w:val="left"/>
            </w:pPr>
            <w:r>
              <w:rPr>
                <w:sz w:val="16"/>
              </w:rPr>
              <w:t>Major disaster</w:t>
            </w:r>
          </w:p>
        </w:tc>
        <w:tc>
          <w:tcPr>
            <w:tcW w:type="dxa" w:w="2525"/>
          </w:tcPr>
          <w:p>
            <w:pPr>
              <w:spacing w:after="0"/>
              <w:jc w:val="left"/>
            </w:pPr>
            <w:r>
              <w:rPr>
                <w:sz w:val="16"/>
              </w:rPr>
              <w:t>COVID-19 PANDEMIC</w:t>
            </w:r>
          </w:p>
        </w:tc>
        <w:tc>
          <w:tcPr>
            <w:tcW w:type="dxa" w:w="1964"/>
          </w:tcPr>
          <w:p>
            <w:pPr>
              <w:spacing w:after="0"/>
              <w:jc w:val="left"/>
            </w:pPr>
            <w:r>
              <w:rPr>
                <w:sz w:val="16"/>
              </w:rPr>
              <w:t>Non-natural, not counted</w:t>
            </w:r>
          </w:p>
        </w:tc>
        <w:tc>
          <w:tcPr>
            <w:tcW w:type="dxa" w:w="3191"/>
          </w:tcPr>
          <w:p>
            <w:pPr>
              <w:spacing w:after="0"/>
              <w:jc w:val="right"/>
            </w:pPr>
            <w:r>
              <w:rPr>
                <w:sz w:val="16"/>
              </w:rPr>
              <w:t>none placed in this county by FEMA's record; $112,415.86 for this declaration is not placed in any county (see the list below)</w:t>
            </w:r>
          </w:p>
        </w:tc>
        <w:tc>
          <w:tcPr>
            <w:tcW w:type="dxa" w:w="117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EM-3430-MD</w:t>
            </w:r>
          </w:p>
        </w:tc>
        <w:tc>
          <w:tcPr>
            <w:tcW w:type="dxa" w:w="1259"/>
          </w:tcPr>
          <w:p>
            <w:pPr>
              <w:spacing w:after="0"/>
              <w:jc w:val="left"/>
            </w:pPr>
            <w:r>
              <w:rPr>
                <w:sz w:val="16"/>
              </w:rPr>
              <w:t>Emergency</w:t>
            </w:r>
          </w:p>
        </w:tc>
        <w:tc>
          <w:tcPr>
            <w:tcW w:type="dxa" w:w="2525"/>
          </w:tcPr>
          <w:p>
            <w:pPr>
              <w:spacing w:after="0"/>
              <w:jc w:val="left"/>
            </w:pPr>
            <w:r>
              <w:rPr>
                <w:sz w:val="16"/>
              </w:rPr>
              <w:t>COVID-19</w:t>
            </w:r>
          </w:p>
        </w:tc>
        <w:tc>
          <w:tcPr>
            <w:tcW w:type="dxa" w:w="1964"/>
          </w:tcPr>
          <w:p>
            <w:pPr>
              <w:spacing w:after="0"/>
              <w:jc w:val="left"/>
            </w:pPr>
            <w:r>
              <w:rPr>
                <w:sz w:val="16"/>
              </w:rPr>
              <w:t>Non-natural, not counted</w:t>
            </w:r>
          </w:p>
        </w:tc>
        <w:tc>
          <w:tcPr>
            <w:tcW w:type="dxa" w:w="3191"/>
          </w:tcPr>
          <w:p>
            <w:pPr>
              <w:spacing w:after="0"/>
              <w:jc w:val="right"/>
            </w:pPr>
            <w:r>
              <w:rPr>
                <w:sz w:val="16"/>
              </w:rPr>
              <w:t>none found</w:t>
            </w:r>
          </w:p>
        </w:tc>
        <w:tc>
          <w:tcPr>
            <w:tcW w:type="dxa" w:w="1179"/>
          </w:tcPr>
          <w:p>
            <w:pPr>
              <w:spacing w:after="0"/>
              <w:jc w:val="left"/>
            </w:pPr>
          </w:p>
        </w:tc>
        <w:tc>
          <w:tcPr>
            <w:tcW w:type="dxa" w:w="883"/>
          </w:tcPr>
          <w:p>
            <w:pPr>
              <w:spacing w:after="0"/>
              <w:jc w:val="left"/>
            </w:pPr>
            <w:r>
              <w:rPr>
                <w:sz w:val="16"/>
              </w:rPr>
              <w:t>same incident as DR-4491</w:t>
            </w:r>
          </w:p>
        </w:tc>
      </w:tr>
      <w:tr>
        <w:trPr>
          <w:cantSplit/>
        </w:trPr>
        <w:tc>
          <w:tcPr>
            <w:tcW w:type="dxa" w:w="1037"/>
          </w:tcPr>
          <w:p>
            <w:pPr>
              <w:spacing w:after="0"/>
              <w:jc w:val="left"/>
            </w:pPr>
            <w:r>
              <w:rPr>
                <w:sz w:val="16"/>
              </w:rPr>
              <w:t>2016-03-04</w:t>
            </w:r>
          </w:p>
        </w:tc>
        <w:tc>
          <w:tcPr>
            <w:tcW w:type="dxa" w:w="1037"/>
          </w:tcPr>
          <w:p>
            <w:pPr>
              <w:spacing w:after="0"/>
              <w:jc w:val="left"/>
            </w:pPr>
            <w:r>
              <w:rPr>
                <w:sz w:val="16"/>
              </w:rPr>
              <w:t>2016-01-22</w:t>
            </w:r>
          </w:p>
        </w:tc>
        <w:tc>
          <w:tcPr>
            <w:tcW w:type="dxa" w:w="1037"/>
          </w:tcPr>
          <w:p>
            <w:pPr>
              <w:spacing w:after="0"/>
              <w:jc w:val="left"/>
            </w:pPr>
            <w:r>
              <w:rPr>
                <w:sz w:val="16"/>
              </w:rPr>
              <w:t>DR-4261-MD</w:t>
            </w:r>
          </w:p>
        </w:tc>
        <w:tc>
          <w:tcPr>
            <w:tcW w:type="dxa" w:w="1259"/>
          </w:tcPr>
          <w:p>
            <w:pPr>
              <w:spacing w:after="0"/>
              <w:jc w:val="left"/>
            </w:pPr>
            <w:r>
              <w:rPr>
                <w:sz w:val="16"/>
              </w:rPr>
              <w:t>Major disaster</w:t>
            </w:r>
          </w:p>
        </w:tc>
        <w:tc>
          <w:tcPr>
            <w:tcW w:type="dxa" w:w="2525"/>
          </w:tcPr>
          <w:p>
            <w:pPr>
              <w:spacing w:after="0"/>
              <w:jc w:val="left"/>
            </w:pPr>
            <w:r>
              <w:rPr>
                <w:sz w:val="16"/>
              </w:rPr>
              <w:t>SEVERE WINTER STORM AND SNOWSTORM</w:t>
            </w:r>
          </w:p>
        </w:tc>
        <w:tc>
          <w:tcPr>
            <w:tcW w:type="dxa" w:w="1964"/>
          </w:tcPr>
          <w:p>
            <w:pPr>
              <w:spacing w:after="0"/>
              <w:jc w:val="left"/>
            </w:pPr>
            <w:r>
              <w:rPr>
                <w:sz w:val="16"/>
              </w:rPr>
              <w:t>Winter Weather</w:t>
            </w:r>
          </w:p>
        </w:tc>
        <w:tc>
          <w:tcPr>
            <w:tcW w:type="dxa" w:w="3191"/>
          </w:tcPr>
          <w:p>
            <w:pPr>
              <w:spacing w:after="0"/>
              <w:jc w:val="right"/>
            </w:pPr>
            <w:r>
              <w:rPr>
                <w:sz w:val="16"/>
              </w:rPr>
              <w:t>$106,916.61</w:t>
            </w:r>
          </w:p>
        </w:tc>
        <w:tc>
          <w:tcPr>
            <w:tcW w:type="dxa" w:w="117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2012-11-20</w:t>
            </w:r>
          </w:p>
        </w:tc>
        <w:tc>
          <w:tcPr>
            <w:tcW w:type="dxa" w:w="1037"/>
          </w:tcPr>
          <w:p>
            <w:pPr>
              <w:spacing w:after="0"/>
              <w:jc w:val="left"/>
            </w:pPr>
            <w:r>
              <w:rPr>
                <w:sz w:val="16"/>
              </w:rPr>
              <w:t>2012-10-26</w:t>
            </w:r>
          </w:p>
        </w:tc>
        <w:tc>
          <w:tcPr>
            <w:tcW w:type="dxa" w:w="1037"/>
          </w:tcPr>
          <w:p>
            <w:pPr>
              <w:spacing w:after="0"/>
              <w:jc w:val="left"/>
            </w:pPr>
            <w:r>
              <w:rPr>
                <w:sz w:val="16"/>
              </w:rPr>
              <w:t>DR-4091-MD</w:t>
            </w:r>
          </w:p>
        </w:tc>
        <w:tc>
          <w:tcPr>
            <w:tcW w:type="dxa" w:w="1259"/>
          </w:tcPr>
          <w:p>
            <w:pPr>
              <w:spacing w:after="0"/>
              <w:jc w:val="left"/>
            </w:pPr>
            <w:r>
              <w:rPr>
                <w:sz w:val="16"/>
              </w:rPr>
              <w:t>Major disaster</w:t>
            </w:r>
          </w:p>
        </w:tc>
        <w:tc>
          <w:tcPr>
            <w:tcW w:type="dxa" w:w="2525"/>
          </w:tcPr>
          <w:p>
            <w:pPr>
              <w:spacing w:after="0"/>
              <w:jc w:val="left"/>
            </w:pPr>
            <w:r>
              <w:rPr>
                <w:sz w:val="16"/>
              </w:rPr>
              <w:t>HURRICANE SANDY</w:t>
            </w:r>
          </w:p>
        </w:tc>
        <w:tc>
          <w:tcPr>
            <w:tcW w:type="dxa" w:w="1964"/>
          </w:tcPr>
          <w:p>
            <w:pPr>
              <w:spacing w:after="0"/>
              <w:jc w:val="left"/>
            </w:pPr>
            <w:r>
              <w:rPr>
                <w:sz w:val="16"/>
              </w:rPr>
              <w:t>Hurricane</w:t>
            </w:r>
          </w:p>
        </w:tc>
        <w:tc>
          <w:tcPr>
            <w:tcW w:type="dxa" w:w="3191"/>
          </w:tcPr>
          <w:p>
            <w:pPr>
              <w:spacing w:after="0"/>
              <w:jc w:val="right"/>
            </w:pPr>
            <w:r>
              <w:rPr>
                <w:sz w:val="16"/>
              </w:rPr>
              <w:t>$275,290.39</w:t>
            </w:r>
          </w:p>
        </w:tc>
        <w:tc>
          <w:tcPr>
            <w:tcW w:type="dxa" w:w="117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2012-10-26</w:t>
            </w:r>
          </w:p>
        </w:tc>
        <w:tc>
          <w:tcPr>
            <w:tcW w:type="dxa" w:w="1037"/>
          </w:tcPr>
          <w:p>
            <w:pPr>
              <w:spacing w:after="0"/>
              <w:jc w:val="left"/>
            </w:pPr>
            <w:r>
              <w:rPr>
                <w:sz w:val="16"/>
              </w:rPr>
              <w:t>EM-3349-MD</w:t>
            </w:r>
          </w:p>
        </w:tc>
        <w:tc>
          <w:tcPr>
            <w:tcW w:type="dxa" w:w="1259"/>
          </w:tcPr>
          <w:p>
            <w:pPr>
              <w:spacing w:after="0"/>
              <w:jc w:val="left"/>
            </w:pPr>
            <w:r>
              <w:rPr>
                <w:sz w:val="16"/>
              </w:rPr>
              <w:t>Emergency</w:t>
            </w:r>
          </w:p>
        </w:tc>
        <w:tc>
          <w:tcPr>
            <w:tcW w:type="dxa" w:w="2525"/>
          </w:tcPr>
          <w:p>
            <w:pPr>
              <w:spacing w:after="0"/>
              <w:jc w:val="left"/>
            </w:pPr>
            <w:r>
              <w:rPr>
                <w:sz w:val="16"/>
              </w:rPr>
              <w:t>HURRICANE SANDY</w:t>
            </w:r>
          </w:p>
        </w:tc>
        <w:tc>
          <w:tcPr>
            <w:tcW w:type="dxa" w:w="1964"/>
          </w:tcPr>
          <w:p>
            <w:pPr>
              <w:spacing w:after="0"/>
              <w:jc w:val="left"/>
            </w:pPr>
            <w:r>
              <w:rPr>
                <w:sz w:val="16"/>
              </w:rPr>
              <w:t>Hurricane</w:t>
            </w:r>
          </w:p>
        </w:tc>
        <w:tc>
          <w:tcPr>
            <w:tcW w:type="dxa" w:w="3191"/>
          </w:tcPr>
          <w:p>
            <w:pPr>
              <w:spacing w:after="0"/>
              <w:jc w:val="right"/>
            </w:pPr>
            <w:r>
              <w:rPr>
                <w:sz w:val="16"/>
              </w:rPr>
              <w:t>none found</w:t>
            </w:r>
          </w:p>
        </w:tc>
        <w:tc>
          <w:tcPr>
            <w:tcW w:type="dxa" w:w="1179"/>
          </w:tcPr>
          <w:p>
            <w:pPr>
              <w:spacing w:after="0"/>
              <w:jc w:val="left"/>
            </w:pPr>
          </w:p>
        </w:tc>
        <w:tc>
          <w:tcPr>
            <w:tcW w:type="dxa" w:w="883"/>
          </w:tcPr>
          <w:p>
            <w:pPr>
              <w:spacing w:after="0"/>
              <w:jc w:val="left"/>
            </w:pPr>
            <w:r>
              <w:rPr>
                <w:sz w:val="16"/>
              </w:rPr>
              <w:t>same incident as DR-4091</w:t>
            </w:r>
          </w:p>
        </w:tc>
      </w:tr>
      <w:tr>
        <w:trPr>
          <w:cantSplit/>
        </w:trPr>
        <w:tc>
          <w:tcPr>
            <w:tcW w:type="dxa" w:w="1037"/>
          </w:tcPr>
          <w:p>
            <w:pPr>
              <w:spacing w:after="0"/>
              <w:jc w:val="left"/>
            </w:pPr>
            <w:r>
              <w:rPr>
                <w:sz w:val="16"/>
              </w:rPr>
              <w:t>2011-09-16</w:t>
            </w:r>
          </w:p>
        </w:tc>
        <w:tc>
          <w:tcPr>
            <w:tcW w:type="dxa" w:w="1037"/>
          </w:tcPr>
          <w:p>
            <w:pPr>
              <w:spacing w:after="0"/>
              <w:jc w:val="left"/>
            </w:pPr>
            <w:r>
              <w:rPr>
                <w:sz w:val="16"/>
              </w:rPr>
              <w:t>2011-08-24</w:t>
            </w:r>
          </w:p>
        </w:tc>
        <w:tc>
          <w:tcPr>
            <w:tcW w:type="dxa" w:w="1037"/>
          </w:tcPr>
          <w:p>
            <w:pPr>
              <w:spacing w:after="0"/>
              <w:jc w:val="left"/>
            </w:pPr>
            <w:r>
              <w:rPr>
                <w:sz w:val="16"/>
              </w:rPr>
              <w:t>DR-4034-MD</w:t>
            </w:r>
          </w:p>
        </w:tc>
        <w:tc>
          <w:tcPr>
            <w:tcW w:type="dxa" w:w="1259"/>
          </w:tcPr>
          <w:p>
            <w:pPr>
              <w:spacing w:after="0"/>
              <w:jc w:val="left"/>
            </w:pPr>
            <w:r>
              <w:rPr>
                <w:sz w:val="16"/>
              </w:rPr>
              <w:t>Major disaster</w:t>
            </w:r>
          </w:p>
        </w:tc>
        <w:tc>
          <w:tcPr>
            <w:tcW w:type="dxa" w:w="2525"/>
          </w:tcPr>
          <w:p>
            <w:pPr>
              <w:spacing w:after="0"/>
              <w:jc w:val="left"/>
            </w:pPr>
            <w:r>
              <w:rPr>
                <w:sz w:val="16"/>
              </w:rPr>
              <w:t>HURRICANE IRENE</w:t>
            </w:r>
          </w:p>
        </w:tc>
        <w:tc>
          <w:tcPr>
            <w:tcW w:type="dxa" w:w="1964"/>
          </w:tcPr>
          <w:p>
            <w:pPr>
              <w:spacing w:after="0"/>
              <w:jc w:val="left"/>
            </w:pPr>
            <w:r>
              <w:rPr>
                <w:sz w:val="16"/>
              </w:rPr>
              <w:t>Hurricane</w:t>
            </w:r>
          </w:p>
        </w:tc>
        <w:tc>
          <w:tcPr>
            <w:tcW w:type="dxa" w:w="3191"/>
          </w:tcPr>
          <w:p>
            <w:pPr>
              <w:spacing w:after="0"/>
              <w:jc w:val="right"/>
            </w:pPr>
            <w:r>
              <w:rPr>
                <w:sz w:val="16"/>
              </w:rPr>
              <w:t>$923,392.02</w:t>
            </w:r>
          </w:p>
        </w:tc>
        <w:tc>
          <w:tcPr>
            <w:tcW w:type="dxa" w:w="117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2011-08-27</w:t>
            </w:r>
          </w:p>
        </w:tc>
        <w:tc>
          <w:tcPr>
            <w:tcW w:type="dxa" w:w="1037"/>
          </w:tcPr>
          <w:p>
            <w:pPr>
              <w:spacing w:after="0"/>
              <w:jc w:val="left"/>
            </w:pPr>
            <w:r>
              <w:rPr>
                <w:sz w:val="16"/>
              </w:rPr>
              <w:t>2011-08-26</w:t>
            </w:r>
          </w:p>
        </w:tc>
        <w:tc>
          <w:tcPr>
            <w:tcW w:type="dxa" w:w="1037"/>
          </w:tcPr>
          <w:p>
            <w:pPr>
              <w:spacing w:after="0"/>
              <w:jc w:val="left"/>
            </w:pPr>
            <w:r>
              <w:rPr>
                <w:sz w:val="16"/>
              </w:rPr>
              <w:t>EM-3335-MD</w:t>
            </w:r>
          </w:p>
        </w:tc>
        <w:tc>
          <w:tcPr>
            <w:tcW w:type="dxa" w:w="1259"/>
          </w:tcPr>
          <w:p>
            <w:pPr>
              <w:spacing w:after="0"/>
              <w:jc w:val="left"/>
            </w:pPr>
            <w:r>
              <w:rPr>
                <w:sz w:val="16"/>
              </w:rPr>
              <w:t>Emergency</w:t>
            </w:r>
          </w:p>
        </w:tc>
        <w:tc>
          <w:tcPr>
            <w:tcW w:type="dxa" w:w="2525"/>
          </w:tcPr>
          <w:p>
            <w:pPr>
              <w:spacing w:after="0"/>
              <w:jc w:val="left"/>
            </w:pPr>
            <w:r>
              <w:rPr>
                <w:sz w:val="16"/>
              </w:rPr>
              <w:t>HURRICANE IRENE</w:t>
            </w:r>
          </w:p>
        </w:tc>
        <w:tc>
          <w:tcPr>
            <w:tcW w:type="dxa" w:w="1964"/>
          </w:tcPr>
          <w:p>
            <w:pPr>
              <w:spacing w:after="0"/>
              <w:jc w:val="left"/>
            </w:pPr>
            <w:r>
              <w:rPr>
                <w:sz w:val="16"/>
              </w:rPr>
              <w:t>Hurricane</w:t>
            </w:r>
          </w:p>
        </w:tc>
        <w:tc>
          <w:tcPr>
            <w:tcW w:type="dxa" w:w="3191"/>
          </w:tcPr>
          <w:p>
            <w:pPr>
              <w:spacing w:after="0"/>
              <w:jc w:val="right"/>
            </w:pPr>
            <w:r>
              <w:rPr>
                <w:sz w:val="16"/>
              </w:rPr>
              <w:t>none found</w:t>
            </w:r>
          </w:p>
        </w:tc>
        <w:tc>
          <w:tcPr>
            <w:tcW w:type="dxa" w:w="1179"/>
          </w:tcPr>
          <w:p>
            <w:pPr>
              <w:spacing w:after="0"/>
              <w:jc w:val="left"/>
            </w:pPr>
          </w:p>
        </w:tc>
        <w:tc>
          <w:tcPr>
            <w:tcW w:type="dxa" w:w="883"/>
          </w:tcPr>
          <w:p>
            <w:pPr>
              <w:spacing w:after="0"/>
              <w:jc w:val="left"/>
            </w:pPr>
            <w:r>
              <w:rPr>
                <w:sz w:val="16"/>
              </w:rPr>
              <w:t>same incident as DR-4034</w:t>
            </w:r>
          </w:p>
        </w:tc>
      </w:tr>
      <w:tr>
        <w:trPr>
          <w:cantSplit/>
        </w:trPr>
        <w:tc>
          <w:tcPr>
            <w:tcW w:type="dxa" w:w="1037"/>
          </w:tcPr>
          <w:p>
            <w:pPr>
              <w:spacing w:after="0"/>
              <w:jc w:val="left"/>
            </w:pPr>
            <w:r>
              <w:rPr>
                <w:sz w:val="16"/>
              </w:rPr>
              <w:t>2010-05-06</w:t>
            </w:r>
          </w:p>
        </w:tc>
        <w:tc>
          <w:tcPr>
            <w:tcW w:type="dxa" w:w="1037"/>
          </w:tcPr>
          <w:p>
            <w:pPr>
              <w:spacing w:after="0"/>
              <w:jc w:val="left"/>
            </w:pPr>
            <w:r>
              <w:rPr>
                <w:sz w:val="16"/>
              </w:rPr>
              <w:t>2010-02-05</w:t>
            </w:r>
          </w:p>
        </w:tc>
        <w:tc>
          <w:tcPr>
            <w:tcW w:type="dxa" w:w="1037"/>
          </w:tcPr>
          <w:p>
            <w:pPr>
              <w:spacing w:after="0"/>
              <w:jc w:val="left"/>
            </w:pPr>
            <w:r>
              <w:rPr>
                <w:sz w:val="16"/>
              </w:rPr>
              <w:t>DR-1910-MD</w:t>
            </w:r>
          </w:p>
        </w:tc>
        <w:tc>
          <w:tcPr>
            <w:tcW w:type="dxa" w:w="1259"/>
          </w:tcPr>
          <w:p>
            <w:pPr>
              <w:spacing w:after="0"/>
              <w:jc w:val="left"/>
            </w:pPr>
            <w:r>
              <w:rPr>
                <w:sz w:val="16"/>
              </w:rPr>
              <w:t>Major disaster</w:t>
            </w:r>
          </w:p>
        </w:tc>
        <w:tc>
          <w:tcPr>
            <w:tcW w:type="dxa" w:w="2525"/>
          </w:tcPr>
          <w:p>
            <w:pPr>
              <w:spacing w:after="0"/>
              <w:jc w:val="left"/>
            </w:pPr>
            <w:r>
              <w:rPr>
                <w:sz w:val="16"/>
              </w:rPr>
              <w:t>SEVERE WINTER STORMS AND SNOWSTORMS</w:t>
            </w:r>
          </w:p>
        </w:tc>
        <w:tc>
          <w:tcPr>
            <w:tcW w:type="dxa" w:w="1964"/>
          </w:tcPr>
          <w:p>
            <w:pPr>
              <w:spacing w:after="0"/>
              <w:jc w:val="left"/>
            </w:pPr>
            <w:r>
              <w:rPr>
                <w:sz w:val="16"/>
              </w:rPr>
              <w:t>Winter Weather</w:t>
            </w:r>
          </w:p>
        </w:tc>
        <w:tc>
          <w:tcPr>
            <w:tcW w:type="dxa" w:w="3191"/>
          </w:tcPr>
          <w:p>
            <w:pPr>
              <w:spacing w:after="0"/>
              <w:jc w:val="right"/>
            </w:pPr>
            <w:r>
              <w:rPr>
                <w:sz w:val="16"/>
              </w:rPr>
              <w:t>$472,815.57</w:t>
            </w:r>
          </w:p>
        </w:tc>
        <w:tc>
          <w:tcPr>
            <w:tcW w:type="dxa" w:w="117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2010-02-19</w:t>
            </w:r>
          </w:p>
        </w:tc>
        <w:tc>
          <w:tcPr>
            <w:tcW w:type="dxa" w:w="1037"/>
          </w:tcPr>
          <w:p>
            <w:pPr>
              <w:spacing w:after="0"/>
              <w:jc w:val="left"/>
            </w:pPr>
            <w:r>
              <w:rPr>
                <w:sz w:val="16"/>
              </w:rPr>
              <w:t>2009-12-18</w:t>
            </w:r>
          </w:p>
        </w:tc>
        <w:tc>
          <w:tcPr>
            <w:tcW w:type="dxa" w:w="1037"/>
          </w:tcPr>
          <w:p>
            <w:pPr>
              <w:spacing w:after="0"/>
              <w:jc w:val="left"/>
            </w:pPr>
            <w:r>
              <w:rPr>
                <w:sz w:val="16"/>
              </w:rPr>
              <w:t>DR-1875-MD</w:t>
            </w:r>
          </w:p>
        </w:tc>
        <w:tc>
          <w:tcPr>
            <w:tcW w:type="dxa" w:w="1259"/>
          </w:tcPr>
          <w:p>
            <w:pPr>
              <w:spacing w:after="0"/>
              <w:jc w:val="left"/>
            </w:pPr>
            <w:r>
              <w:rPr>
                <w:sz w:val="16"/>
              </w:rPr>
              <w:t>Major disaster</w:t>
            </w:r>
          </w:p>
        </w:tc>
        <w:tc>
          <w:tcPr>
            <w:tcW w:type="dxa" w:w="2525"/>
          </w:tcPr>
          <w:p>
            <w:pPr>
              <w:spacing w:after="0"/>
              <w:jc w:val="left"/>
            </w:pPr>
            <w:r>
              <w:rPr>
                <w:sz w:val="16"/>
              </w:rPr>
              <w:t>SEVERE WINTER STORM AND SNOWSTORM</w:t>
            </w:r>
          </w:p>
        </w:tc>
        <w:tc>
          <w:tcPr>
            <w:tcW w:type="dxa" w:w="1964"/>
          </w:tcPr>
          <w:p>
            <w:pPr>
              <w:spacing w:after="0"/>
              <w:jc w:val="left"/>
            </w:pPr>
            <w:r>
              <w:rPr>
                <w:sz w:val="16"/>
              </w:rPr>
              <w:t>Winter Weather</w:t>
            </w:r>
          </w:p>
        </w:tc>
        <w:tc>
          <w:tcPr>
            <w:tcW w:type="dxa" w:w="3191"/>
          </w:tcPr>
          <w:p>
            <w:pPr>
              <w:spacing w:after="0"/>
              <w:jc w:val="right"/>
            </w:pPr>
            <w:r>
              <w:rPr>
                <w:sz w:val="16"/>
              </w:rPr>
              <w:t>$85,936.32</w:t>
            </w:r>
          </w:p>
        </w:tc>
        <w:tc>
          <w:tcPr>
            <w:tcW w:type="dxa" w:w="117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2006-07-02</w:t>
            </w:r>
          </w:p>
        </w:tc>
        <w:tc>
          <w:tcPr>
            <w:tcW w:type="dxa" w:w="1037"/>
          </w:tcPr>
          <w:p>
            <w:pPr>
              <w:spacing w:after="0"/>
              <w:jc w:val="left"/>
            </w:pPr>
            <w:r>
              <w:rPr>
                <w:sz w:val="16"/>
              </w:rPr>
              <w:t>2006-06-22</w:t>
            </w:r>
          </w:p>
        </w:tc>
        <w:tc>
          <w:tcPr>
            <w:tcW w:type="dxa" w:w="1037"/>
          </w:tcPr>
          <w:p>
            <w:pPr>
              <w:spacing w:after="0"/>
              <w:jc w:val="left"/>
            </w:pPr>
            <w:r>
              <w:rPr>
                <w:sz w:val="16"/>
              </w:rPr>
              <w:t>DR-1652-MD</w:t>
            </w:r>
          </w:p>
        </w:tc>
        <w:tc>
          <w:tcPr>
            <w:tcW w:type="dxa" w:w="1259"/>
          </w:tcPr>
          <w:p>
            <w:pPr>
              <w:spacing w:after="0"/>
              <w:jc w:val="left"/>
            </w:pPr>
            <w:r>
              <w:rPr>
                <w:sz w:val="16"/>
              </w:rPr>
              <w:t>Major disaster</w:t>
            </w:r>
          </w:p>
        </w:tc>
        <w:tc>
          <w:tcPr>
            <w:tcW w:type="dxa" w:w="2525"/>
          </w:tcPr>
          <w:p>
            <w:pPr>
              <w:spacing w:after="0"/>
              <w:jc w:val="left"/>
            </w:pPr>
            <w:r>
              <w:rPr>
                <w:sz w:val="16"/>
              </w:rPr>
              <w:t>SEVERE STORMS, FLOODING, AND TORNADOES</w:t>
            </w:r>
          </w:p>
        </w:tc>
        <w:tc>
          <w:tcPr>
            <w:tcW w:type="dxa" w:w="1964"/>
          </w:tcPr>
          <w:p>
            <w:pPr>
              <w:spacing w:after="0"/>
              <w:jc w:val="left"/>
            </w:pPr>
            <w:r>
              <w:rPr>
                <w:sz w:val="16"/>
              </w:rPr>
              <w:t>Inland Flooding; Tornado</w:t>
            </w:r>
          </w:p>
        </w:tc>
        <w:tc>
          <w:tcPr>
            <w:tcW w:type="dxa" w:w="3191"/>
          </w:tcPr>
          <w:p>
            <w:pPr>
              <w:spacing w:after="0"/>
              <w:jc w:val="right"/>
            </w:pPr>
            <w:r>
              <w:rPr>
                <w:sz w:val="16"/>
              </w:rPr>
              <w:t>$264,519.14</w:t>
            </w:r>
          </w:p>
        </w:tc>
        <w:tc>
          <w:tcPr>
            <w:tcW w:type="dxa" w:w="117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EM-3251-MD</w:t>
            </w:r>
          </w:p>
        </w:tc>
        <w:tc>
          <w:tcPr>
            <w:tcW w:type="dxa" w:w="1259"/>
          </w:tcPr>
          <w:p>
            <w:pPr>
              <w:spacing w:after="0"/>
              <w:jc w:val="left"/>
            </w:pPr>
            <w:r>
              <w:rPr>
                <w:sz w:val="16"/>
              </w:rPr>
              <w:t>Emergency</w:t>
            </w:r>
          </w:p>
        </w:tc>
        <w:tc>
          <w:tcPr>
            <w:tcW w:type="dxa" w:w="2525"/>
          </w:tcPr>
          <w:p>
            <w:pPr>
              <w:spacing w:after="0"/>
              <w:jc w:val="left"/>
            </w:pPr>
            <w:r>
              <w:rPr>
                <w:sz w:val="16"/>
              </w:rPr>
              <w:t>HURRICANE KATRINA EVACUATION</w:t>
            </w:r>
          </w:p>
        </w:tc>
        <w:tc>
          <w:tcPr>
            <w:tcW w:type="dxa" w:w="1964"/>
          </w:tcPr>
          <w:p>
            <w:pPr>
              <w:spacing w:after="0"/>
              <w:jc w:val="left"/>
            </w:pPr>
            <w:r>
              <w:rPr>
                <w:sz w:val="16"/>
              </w:rPr>
              <w:t>Hurricane: evacuation support, not a local hazard event; not counted</w:t>
            </w:r>
          </w:p>
        </w:tc>
        <w:tc>
          <w:tcPr>
            <w:tcW w:type="dxa" w:w="3191"/>
          </w:tcPr>
          <w:p>
            <w:pPr>
              <w:spacing w:after="0"/>
              <w:jc w:val="right"/>
            </w:pPr>
            <w:r>
              <w:rPr>
                <w:sz w:val="16"/>
              </w:rPr>
              <w:t>none found</w:t>
            </w:r>
          </w:p>
        </w:tc>
        <w:tc>
          <w:tcPr>
            <w:tcW w:type="dxa" w:w="117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2003-09-19</w:t>
            </w:r>
          </w:p>
        </w:tc>
        <w:tc>
          <w:tcPr>
            <w:tcW w:type="dxa" w:w="1037"/>
          </w:tcPr>
          <w:p>
            <w:pPr>
              <w:spacing w:after="0"/>
              <w:jc w:val="left"/>
            </w:pPr>
            <w:r>
              <w:rPr>
                <w:sz w:val="16"/>
              </w:rPr>
              <w:t>2003-09-18</w:t>
            </w:r>
          </w:p>
        </w:tc>
        <w:tc>
          <w:tcPr>
            <w:tcW w:type="dxa" w:w="1037"/>
          </w:tcPr>
          <w:p>
            <w:pPr>
              <w:spacing w:after="0"/>
              <w:jc w:val="left"/>
            </w:pPr>
            <w:r>
              <w:rPr>
                <w:sz w:val="16"/>
              </w:rPr>
              <w:t>DR-1492-MD</w:t>
            </w:r>
          </w:p>
        </w:tc>
        <w:tc>
          <w:tcPr>
            <w:tcW w:type="dxa" w:w="1259"/>
          </w:tcPr>
          <w:p>
            <w:pPr>
              <w:spacing w:after="0"/>
              <w:jc w:val="left"/>
            </w:pPr>
            <w:r>
              <w:rPr>
                <w:sz w:val="16"/>
              </w:rPr>
              <w:t>Major disaster</w:t>
            </w:r>
          </w:p>
        </w:tc>
        <w:tc>
          <w:tcPr>
            <w:tcW w:type="dxa" w:w="2525"/>
          </w:tcPr>
          <w:p>
            <w:pPr>
              <w:spacing w:after="0"/>
              <w:jc w:val="left"/>
            </w:pPr>
            <w:r>
              <w:rPr>
                <w:sz w:val="16"/>
              </w:rPr>
              <w:t>HURRICANE ISABEL</w:t>
            </w:r>
          </w:p>
        </w:tc>
        <w:tc>
          <w:tcPr>
            <w:tcW w:type="dxa" w:w="1964"/>
          </w:tcPr>
          <w:p>
            <w:pPr>
              <w:spacing w:after="0"/>
              <w:jc w:val="left"/>
            </w:pPr>
            <w:r>
              <w:rPr>
                <w:sz w:val="16"/>
              </w:rPr>
              <w:t>Hurricane</w:t>
            </w:r>
          </w:p>
        </w:tc>
        <w:tc>
          <w:tcPr>
            <w:tcW w:type="dxa" w:w="3191"/>
          </w:tcPr>
          <w:p>
            <w:pPr>
              <w:spacing w:after="0"/>
              <w:jc w:val="right"/>
            </w:pPr>
            <w:r>
              <w:rPr>
                <w:sz w:val="16"/>
              </w:rPr>
              <w:t>$550,603.36</w:t>
            </w:r>
          </w:p>
        </w:tc>
        <w:tc>
          <w:tcPr>
            <w:tcW w:type="dxa" w:w="117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EM-3179-MD</w:t>
            </w:r>
          </w:p>
        </w:tc>
        <w:tc>
          <w:tcPr>
            <w:tcW w:type="dxa" w:w="1259"/>
          </w:tcPr>
          <w:p>
            <w:pPr>
              <w:spacing w:after="0"/>
              <w:jc w:val="left"/>
            </w:pPr>
            <w:r>
              <w:rPr>
                <w:sz w:val="16"/>
              </w:rPr>
              <w:t>Emergency</w:t>
            </w:r>
          </w:p>
        </w:tc>
        <w:tc>
          <w:tcPr>
            <w:tcW w:type="dxa" w:w="2525"/>
          </w:tcPr>
          <w:p>
            <w:pPr>
              <w:spacing w:after="0"/>
              <w:jc w:val="left"/>
            </w:pPr>
            <w:r>
              <w:rPr>
                <w:sz w:val="16"/>
              </w:rPr>
              <w:t>SNOW</w:t>
            </w:r>
          </w:p>
        </w:tc>
        <w:tc>
          <w:tcPr>
            <w:tcW w:type="dxa" w:w="1964"/>
          </w:tcPr>
          <w:p>
            <w:pPr>
              <w:spacing w:after="0"/>
              <w:jc w:val="left"/>
            </w:pPr>
            <w:r>
              <w:rPr>
                <w:sz w:val="16"/>
              </w:rPr>
              <w:t>Winter Weather</w:t>
            </w:r>
          </w:p>
        </w:tc>
        <w:tc>
          <w:tcPr>
            <w:tcW w:type="dxa" w:w="3191"/>
          </w:tcPr>
          <w:p>
            <w:pPr>
              <w:spacing w:after="0"/>
              <w:jc w:val="right"/>
            </w:pPr>
            <w:r>
              <w:rPr>
                <w:sz w:val="16"/>
              </w:rPr>
              <w:t>$99,275.72</w:t>
            </w:r>
          </w:p>
        </w:tc>
        <w:tc>
          <w:tcPr>
            <w:tcW w:type="dxa" w:w="117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2000-04-10</w:t>
            </w:r>
          </w:p>
        </w:tc>
        <w:tc>
          <w:tcPr>
            <w:tcW w:type="dxa" w:w="1037"/>
          </w:tcPr>
          <w:p>
            <w:pPr>
              <w:spacing w:after="0"/>
              <w:jc w:val="left"/>
            </w:pPr>
            <w:r>
              <w:rPr>
                <w:sz w:val="16"/>
              </w:rPr>
              <w:t>2000-01-25</w:t>
            </w:r>
          </w:p>
        </w:tc>
        <w:tc>
          <w:tcPr>
            <w:tcW w:type="dxa" w:w="1037"/>
          </w:tcPr>
          <w:p>
            <w:pPr>
              <w:spacing w:after="0"/>
              <w:jc w:val="left"/>
            </w:pPr>
            <w:r>
              <w:rPr>
                <w:sz w:val="16"/>
              </w:rPr>
              <w:t>DR-1324-MD</w:t>
            </w:r>
          </w:p>
        </w:tc>
        <w:tc>
          <w:tcPr>
            <w:tcW w:type="dxa" w:w="1259"/>
          </w:tcPr>
          <w:p>
            <w:pPr>
              <w:spacing w:after="0"/>
              <w:jc w:val="left"/>
            </w:pPr>
            <w:r>
              <w:rPr>
                <w:sz w:val="16"/>
              </w:rPr>
              <w:t>Major disaster</w:t>
            </w:r>
          </w:p>
        </w:tc>
        <w:tc>
          <w:tcPr>
            <w:tcW w:type="dxa" w:w="2525"/>
          </w:tcPr>
          <w:p>
            <w:pPr>
              <w:spacing w:after="0"/>
              <w:jc w:val="left"/>
            </w:pPr>
            <w:r>
              <w:rPr>
                <w:sz w:val="16"/>
              </w:rPr>
              <w:t>SEVERE WINTER STORM</w:t>
            </w:r>
          </w:p>
        </w:tc>
        <w:tc>
          <w:tcPr>
            <w:tcW w:type="dxa" w:w="1964"/>
          </w:tcPr>
          <w:p>
            <w:pPr>
              <w:spacing w:after="0"/>
              <w:jc w:val="left"/>
            </w:pPr>
            <w:r>
              <w:rPr>
                <w:sz w:val="16"/>
              </w:rPr>
              <w:t>Winter Weather</w:t>
            </w:r>
          </w:p>
        </w:tc>
        <w:tc>
          <w:tcPr>
            <w:tcW w:type="dxa" w:w="3191"/>
          </w:tcPr>
          <w:p>
            <w:pPr>
              <w:spacing w:after="0"/>
              <w:jc w:val="right"/>
            </w:pPr>
            <w:r>
              <w:rPr>
                <w:sz w:val="16"/>
              </w:rPr>
              <w:t>$27,132.37</w:t>
            </w:r>
          </w:p>
        </w:tc>
        <w:tc>
          <w:tcPr>
            <w:tcW w:type="dxa" w:w="117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1999-09-24</w:t>
            </w:r>
          </w:p>
        </w:tc>
        <w:tc>
          <w:tcPr>
            <w:tcW w:type="dxa" w:w="1037"/>
          </w:tcPr>
          <w:p>
            <w:pPr>
              <w:spacing w:after="0"/>
              <w:jc w:val="left"/>
            </w:pPr>
            <w:r>
              <w:rPr>
                <w:sz w:val="16"/>
              </w:rPr>
              <w:t>1999-09-16</w:t>
            </w:r>
          </w:p>
        </w:tc>
        <w:tc>
          <w:tcPr>
            <w:tcW w:type="dxa" w:w="1037"/>
          </w:tcPr>
          <w:p>
            <w:pPr>
              <w:spacing w:after="0"/>
              <w:jc w:val="left"/>
            </w:pPr>
            <w:r>
              <w:rPr>
                <w:sz w:val="16"/>
              </w:rPr>
              <w:t>DR-1303-MD</w:t>
            </w:r>
          </w:p>
        </w:tc>
        <w:tc>
          <w:tcPr>
            <w:tcW w:type="dxa" w:w="1259"/>
          </w:tcPr>
          <w:p>
            <w:pPr>
              <w:spacing w:after="0"/>
              <w:jc w:val="left"/>
            </w:pPr>
            <w:r>
              <w:rPr>
                <w:sz w:val="16"/>
              </w:rPr>
              <w:t>Major disaster</w:t>
            </w:r>
          </w:p>
        </w:tc>
        <w:tc>
          <w:tcPr>
            <w:tcW w:type="dxa" w:w="2525"/>
          </w:tcPr>
          <w:p>
            <w:pPr>
              <w:spacing w:after="0"/>
              <w:jc w:val="left"/>
            </w:pPr>
            <w:r>
              <w:rPr>
                <w:sz w:val="16"/>
              </w:rPr>
              <w:t>HURRICANE FLOYD MAJOR DISASTER DECLARATIONS</w:t>
            </w:r>
          </w:p>
        </w:tc>
        <w:tc>
          <w:tcPr>
            <w:tcW w:type="dxa" w:w="1964"/>
          </w:tcPr>
          <w:p>
            <w:pPr>
              <w:spacing w:after="0"/>
              <w:jc w:val="left"/>
            </w:pPr>
            <w:r>
              <w:rPr>
                <w:sz w:val="16"/>
              </w:rPr>
              <w:t>Hurricane</w:t>
            </w:r>
          </w:p>
        </w:tc>
        <w:tc>
          <w:tcPr>
            <w:tcW w:type="dxa" w:w="3191"/>
          </w:tcPr>
          <w:p>
            <w:pPr>
              <w:spacing w:after="0"/>
              <w:jc w:val="right"/>
            </w:pPr>
            <w:r>
              <w:rPr>
                <w:sz w:val="16"/>
              </w:rPr>
              <w:t>$499,032.45</w:t>
            </w:r>
          </w:p>
        </w:tc>
        <w:tc>
          <w:tcPr>
            <w:tcW w:type="dxa" w:w="117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1996-01-11</w:t>
            </w:r>
          </w:p>
        </w:tc>
        <w:tc>
          <w:tcPr>
            <w:tcW w:type="dxa" w:w="1037"/>
          </w:tcPr>
          <w:p>
            <w:pPr>
              <w:spacing w:after="0"/>
              <w:jc w:val="left"/>
            </w:pPr>
            <w:r>
              <w:rPr>
                <w:sz w:val="16"/>
              </w:rPr>
              <w:t>1996-01-06</w:t>
            </w:r>
          </w:p>
        </w:tc>
        <w:tc>
          <w:tcPr>
            <w:tcW w:type="dxa" w:w="1037"/>
          </w:tcPr>
          <w:p>
            <w:pPr>
              <w:spacing w:after="0"/>
              <w:jc w:val="left"/>
            </w:pPr>
            <w:r>
              <w:rPr>
                <w:sz w:val="16"/>
              </w:rPr>
              <w:t>DR-1081-MD</w:t>
            </w:r>
          </w:p>
        </w:tc>
        <w:tc>
          <w:tcPr>
            <w:tcW w:type="dxa" w:w="1259"/>
          </w:tcPr>
          <w:p>
            <w:pPr>
              <w:spacing w:after="0"/>
              <w:jc w:val="left"/>
            </w:pPr>
            <w:r>
              <w:rPr>
                <w:sz w:val="16"/>
              </w:rPr>
              <w:t>Major disaster</w:t>
            </w:r>
          </w:p>
        </w:tc>
        <w:tc>
          <w:tcPr>
            <w:tcW w:type="dxa" w:w="2525"/>
          </w:tcPr>
          <w:p>
            <w:pPr>
              <w:spacing w:after="0"/>
              <w:jc w:val="left"/>
            </w:pPr>
            <w:r>
              <w:rPr>
                <w:sz w:val="16"/>
              </w:rPr>
              <w:t>BLIZZARD OF 96 (SEVERE SNOW STORM)</w:t>
            </w:r>
          </w:p>
        </w:tc>
        <w:tc>
          <w:tcPr>
            <w:tcW w:type="dxa" w:w="1964"/>
          </w:tcPr>
          <w:p>
            <w:pPr>
              <w:spacing w:after="0"/>
              <w:jc w:val="left"/>
            </w:pPr>
            <w:r>
              <w:rPr>
                <w:sz w:val="16"/>
              </w:rPr>
              <w:t>Winter Weather</w:t>
            </w:r>
          </w:p>
        </w:tc>
        <w:tc>
          <w:tcPr>
            <w:tcW w:type="dxa" w:w="3191"/>
          </w:tcPr>
          <w:p>
            <w:pPr>
              <w:spacing w:after="0"/>
              <w:jc w:val="right"/>
            </w:pPr>
            <w:r>
              <w:rPr>
                <w:sz w:val="16"/>
              </w:rPr>
              <w:t>none found</w:t>
            </w:r>
          </w:p>
        </w:tc>
        <w:tc>
          <w:tcPr>
            <w:tcW w:type="dxa" w:w="117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1994-02-08</w:t>
            </w:r>
          </w:p>
        </w:tc>
        <w:tc>
          <w:tcPr>
            <w:tcW w:type="dxa" w:w="1037"/>
          </w:tcPr>
          <w:p>
            <w:pPr>
              <w:spacing w:after="0"/>
              <w:jc w:val="left"/>
            </w:pPr>
            <w:r>
              <w:rPr>
                <w:sz w:val="16"/>
              </w:rPr>
              <w:t>DR-1016-MD</w:t>
            </w:r>
          </w:p>
        </w:tc>
        <w:tc>
          <w:tcPr>
            <w:tcW w:type="dxa" w:w="1259"/>
          </w:tcPr>
          <w:p>
            <w:pPr>
              <w:spacing w:after="0"/>
              <w:jc w:val="left"/>
            </w:pPr>
            <w:r>
              <w:rPr>
                <w:sz w:val="16"/>
              </w:rPr>
              <w:t>Major disaster</w:t>
            </w:r>
          </w:p>
        </w:tc>
        <w:tc>
          <w:tcPr>
            <w:tcW w:type="dxa" w:w="2525"/>
          </w:tcPr>
          <w:p>
            <w:pPr>
              <w:spacing w:after="0"/>
              <w:jc w:val="left"/>
            </w:pPr>
            <w:r>
              <w:rPr>
                <w:sz w:val="16"/>
              </w:rPr>
              <w:t>SEVERE WINTER WEATHER AND ICE STORMS</w:t>
            </w:r>
          </w:p>
        </w:tc>
        <w:tc>
          <w:tcPr>
            <w:tcW w:type="dxa" w:w="1964"/>
          </w:tcPr>
          <w:p>
            <w:pPr>
              <w:spacing w:after="0"/>
              <w:jc w:val="left"/>
            </w:pPr>
            <w:r>
              <w:rPr>
                <w:sz w:val="16"/>
              </w:rPr>
              <w:t>Winter Weather (primary); also designated: Ice Storm</w:t>
            </w:r>
          </w:p>
        </w:tc>
        <w:tc>
          <w:tcPr>
            <w:tcW w:type="dxa" w:w="3191"/>
          </w:tcPr>
          <w:p>
            <w:pPr>
              <w:spacing w:after="0"/>
              <w:jc w:val="right"/>
            </w:pPr>
            <w:r>
              <w:rPr>
                <w:sz w:val="16"/>
              </w:rPr>
              <w:t>none found</w:t>
            </w:r>
          </w:p>
        </w:tc>
        <w:tc>
          <w:tcPr>
            <w:tcW w:type="dxa" w:w="117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EM-3100-MD</w:t>
            </w:r>
          </w:p>
        </w:tc>
        <w:tc>
          <w:tcPr>
            <w:tcW w:type="dxa" w:w="1259"/>
          </w:tcPr>
          <w:p>
            <w:pPr>
              <w:spacing w:after="0"/>
              <w:jc w:val="left"/>
            </w:pPr>
            <w:r>
              <w:rPr>
                <w:sz w:val="16"/>
              </w:rPr>
              <w:t>Emergency</w:t>
            </w:r>
          </w:p>
        </w:tc>
        <w:tc>
          <w:tcPr>
            <w:tcW w:type="dxa" w:w="2525"/>
          </w:tcPr>
          <w:p>
            <w:pPr>
              <w:spacing w:after="0"/>
              <w:jc w:val="left"/>
            </w:pPr>
            <w:r>
              <w:rPr>
                <w:sz w:val="16"/>
              </w:rPr>
              <w:t>SEVERE SNOWFALL &amp; WINTER STORM</w:t>
            </w:r>
          </w:p>
        </w:tc>
        <w:tc>
          <w:tcPr>
            <w:tcW w:type="dxa" w:w="1964"/>
          </w:tcPr>
          <w:p>
            <w:pPr>
              <w:spacing w:after="0"/>
              <w:jc w:val="left"/>
            </w:pPr>
            <w:r>
              <w:rPr>
                <w:sz w:val="16"/>
              </w:rPr>
              <w:t>Winter Weather</w:t>
            </w:r>
          </w:p>
        </w:tc>
        <w:tc>
          <w:tcPr>
            <w:tcW w:type="dxa" w:w="3191"/>
          </w:tcPr>
          <w:p>
            <w:pPr>
              <w:spacing w:after="0"/>
              <w:jc w:val="right"/>
            </w:pPr>
            <w:r>
              <w:rPr>
                <w:sz w:val="16"/>
              </w:rPr>
              <w:t>none found</w:t>
            </w:r>
          </w:p>
        </w:tc>
        <w:tc>
          <w:tcPr>
            <w:tcW w:type="dxa" w:w="117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1977-01-26</w:t>
            </w:r>
          </w:p>
        </w:tc>
        <w:tc>
          <w:tcPr>
            <w:tcW w:type="dxa" w:w="1037"/>
          </w:tcPr>
          <w:p>
            <w:pPr>
              <w:spacing w:after="0"/>
              <w:jc w:val="left"/>
            </w:pPr>
            <w:r>
              <w:rPr>
                <w:sz w:val="16"/>
              </w:rPr>
              <w:t>1977-01-26</w:t>
            </w:r>
          </w:p>
        </w:tc>
        <w:tc>
          <w:tcPr>
            <w:tcW w:type="dxa" w:w="1037"/>
          </w:tcPr>
          <w:p>
            <w:pPr>
              <w:spacing w:after="0"/>
              <w:jc w:val="left"/>
            </w:pPr>
            <w:r>
              <w:rPr>
                <w:sz w:val="16"/>
              </w:rPr>
              <w:t>DR-524-MD</w:t>
            </w:r>
          </w:p>
        </w:tc>
        <w:tc>
          <w:tcPr>
            <w:tcW w:type="dxa" w:w="1259"/>
          </w:tcPr>
          <w:p>
            <w:pPr>
              <w:spacing w:after="0"/>
              <w:jc w:val="left"/>
            </w:pPr>
            <w:r>
              <w:rPr>
                <w:sz w:val="16"/>
              </w:rPr>
              <w:t>Major disaster</w:t>
            </w:r>
          </w:p>
        </w:tc>
        <w:tc>
          <w:tcPr>
            <w:tcW w:type="dxa" w:w="2525"/>
          </w:tcPr>
          <w:p>
            <w:pPr>
              <w:spacing w:after="0"/>
              <w:jc w:val="left"/>
            </w:pPr>
            <w:r>
              <w:rPr>
                <w:sz w:val="16"/>
              </w:rPr>
              <w:t>ICE CONDITIONS</w:t>
            </w:r>
          </w:p>
        </w:tc>
        <w:tc>
          <w:tcPr>
            <w:tcW w:type="dxa" w:w="1964"/>
          </w:tcPr>
          <w:p>
            <w:pPr>
              <w:spacing w:after="0"/>
              <w:jc w:val="left"/>
            </w:pPr>
            <w:r>
              <w:rPr>
                <w:sz w:val="16"/>
              </w:rPr>
              <w:t>Winter Weather</w:t>
            </w:r>
          </w:p>
        </w:tc>
        <w:tc>
          <w:tcPr>
            <w:tcW w:type="dxa" w:w="3191"/>
          </w:tcPr>
          <w:p>
            <w:pPr>
              <w:spacing w:after="0"/>
              <w:jc w:val="right"/>
            </w:pPr>
            <w:r>
              <w:rPr>
                <w:sz w:val="16"/>
              </w:rPr>
              <w:t>PA not declared for this county</w:t>
            </w:r>
          </w:p>
        </w:tc>
        <w:tc>
          <w:tcPr>
            <w:tcW w:type="dxa" w:w="1179"/>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DR-341-MD</w:t>
            </w:r>
          </w:p>
        </w:tc>
        <w:tc>
          <w:tcPr>
            <w:tcW w:type="dxa" w:w="1259"/>
          </w:tcPr>
          <w:p>
            <w:pPr>
              <w:spacing w:after="0"/>
              <w:jc w:val="left"/>
            </w:pPr>
            <w:r>
              <w:rPr>
                <w:sz w:val="16"/>
              </w:rPr>
              <w:t>Major disaster</w:t>
            </w:r>
          </w:p>
        </w:tc>
        <w:tc>
          <w:tcPr>
            <w:tcW w:type="dxa" w:w="2525"/>
          </w:tcPr>
          <w:p>
            <w:pPr>
              <w:spacing w:after="0"/>
              <w:jc w:val="left"/>
            </w:pPr>
            <w:r>
              <w:rPr>
                <w:sz w:val="16"/>
              </w:rPr>
              <w:t>TROPICAL STORM AGNES</w:t>
            </w:r>
          </w:p>
        </w:tc>
        <w:tc>
          <w:tcPr>
            <w:tcW w:type="dxa" w:w="1964"/>
          </w:tcPr>
          <w:p>
            <w:pPr>
              <w:spacing w:after="0"/>
              <w:jc w:val="left"/>
            </w:pPr>
            <w:r>
              <w:rPr>
                <w:sz w:val="16"/>
              </w:rPr>
              <w:t>Inland Flooding (primary); also designated: Hurricane</w:t>
            </w:r>
          </w:p>
        </w:tc>
        <w:tc>
          <w:tcPr>
            <w:tcW w:type="dxa" w:w="3191"/>
          </w:tcPr>
          <w:p>
            <w:pPr>
              <w:spacing w:after="0"/>
              <w:jc w:val="right"/>
            </w:pPr>
            <w:r>
              <w:rPr>
                <w:sz w:val="16"/>
              </w:rPr>
              <w:t>none found</w:t>
            </w:r>
          </w:p>
        </w:tc>
        <w:tc>
          <w:tcPr>
            <w:tcW w:type="dxa" w:w="1179"/>
          </w:tcPr>
          <w:p>
            <w:pPr>
              <w:spacing w:after="0"/>
              <w:jc w:val="left"/>
            </w:pPr>
          </w:p>
        </w:tc>
        <w:tc>
          <w:tcPr>
            <w:tcW w:type="dxa" w:w="88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037"/>
        <w:gridCol w:w="1037"/>
        <w:gridCol w:w="948"/>
        <w:gridCol w:w="1361"/>
        <w:gridCol w:w="3204"/>
        <w:gridCol w:w="5230"/>
        <w:gridCol w:w="648"/>
        <w:gridCol w:w="64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948"/>
            <w:shd w:val="clear" w:color="auto" w:fill="E8E8E8"/>
          </w:tcPr>
          <w:p>
            <w:pPr>
              <w:spacing w:after="0"/>
              <w:jc w:val="left"/>
            </w:pPr>
            <w:r>
              <w:rPr>
                <w:b/>
                <w:sz w:val="16"/>
              </w:rPr>
              <w:t>FEMA number</w:t>
            </w:r>
          </w:p>
        </w:tc>
        <w:tc>
          <w:tcPr>
            <w:tcW w:type="dxa" w:w="1361"/>
            <w:shd w:val="clear" w:color="auto" w:fill="E8E8E8"/>
          </w:tcPr>
          <w:p>
            <w:pPr>
              <w:spacing w:after="0"/>
              <w:jc w:val="left"/>
            </w:pPr>
            <w:r>
              <w:rPr>
                <w:b/>
                <w:sz w:val="16"/>
              </w:rPr>
              <w:t>Type</w:t>
            </w:r>
          </w:p>
        </w:tc>
        <w:tc>
          <w:tcPr>
            <w:tcW w:type="dxa" w:w="3204"/>
            <w:shd w:val="clear" w:color="auto" w:fill="E8E8E8"/>
          </w:tcPr>
          <w:p>
            <w:pPr>
              <w:spacing w:after="0"/>
              <w:jc w:val="left"/>
            </w:pPr>
            <w:r>
              <w:rPr>
                <w:b/>
                <w:sz w:val="16"/>
              </w:rPr>
              <w:t>Title</w:t>
            </w:r>
          </w:p>
        </w:tc>
        <w:tc>
          <w:tcPr>
            <w:tcW w:type="dxa" w:w="5230"/>
            <w:shd w:val="clear" w:color="auto" w:fill="E8E8E8"/>
          </w:tcPr>
          <w:p>
            <w:pPr>
              <w:spacing w:after="0"/>
              <w:jc w:val="left"/>
            </w:pPr>
            <w:r>
              <w:rPr>
                <w:b/>
                <w:sz w:val="16"/>
              </w:rPr>
              <w:t>Mapped hazard</w:t>
            </w:r>
          </w:p>
        </w:tc>
        <w:tc>
          <w:tcPr>
            <w:tcW w:type="dxa" w:w="648"/>
            <w:shd w:val="clear" w:color="auto" w:fill="E8E8E8"/>
          </w:tcPr>
          <w:p>
            <w:pPr>
              <w:spacing w:after="0"/>
              <w:jc w:val="left"/>
            </w:pPr>
            <w:r>
              <w:rPr>
                <w:b/>
                <w:sz w:val="16"/>
              </w:rPr>
              <w:t>Flags</w:t>
            </w:r>
          </w:p>
        </w:tc>
        <w:tc>
          <w:tcPr>
            <w:tcW w:type="dxa" w:w="648"/>
            <w:shd w:val="clear" w:color="auto" w:fill="E8E8E8"/>
          </w:tcPr>
          <w:p>
            <w:pPr>
              <w:spacing w:after="0"/>
              <w:jc w:val="left"/>
            </w:pPr>
            <w:r>
              <w:rPr>
                <w:b/>
                <w:sz w:val="16"/>
              </w:rPr>
              <w:t>Notes</w:t>
            </w:r>
          </w:p>
        </w:tc>
      </w:tr>
      <w:tr>
        <w:trPr>
          <w:cantSplit/>
        </w:trPr>
        <w:tc>
          <w:tcPr>
            <w:tcW w:type="dxa" w:w="1037"/>
          </w:tcPr>
          <w:p>
            <w:pPr>
              <w:spacing w:after="0"/>
              <w:jc w:val="left"/>
            </w:pPr>
            <w:r>
              <w:rPr>
                <w:sz w:val="16"/>
              </w:rPr>
              <w:t>1962-03-09</w:t>
            </w:r>
          </w:p>
        </w:tc>
        <w:tc>
          <w:tcPr>
            <w:tcW w:type="dxa" w:w="1037"/>
          </w:tcPr>
          <w:p>
            <w:pPr>
              <w:spacing w:after="0"/>
              <w:jc w:val="left"/>
            </w:pPr>
            <w:r>
              <w:rPr>
                <w:sz w:val="16"/>
              </w:rPr>
              <w:t>1962-03-09</w:t>
            </w:r>
          </w:p>
        </w:tc>
        <w:tc>
          <w:tcPr>
            <w:tcW w:type="dxa" w:w="948"/>
          </w:tcPr>
          <w:p>
            <w:pPr>
              <w:spacing w:after="0"/>
              <w:jc w:val="left"/>
            </w:pPr>
            <w:r>
              <w:rPr>
                <w:sz w:val="16"/>
              </w:rPr>
              <w:t>DR-127-MD</w:t>
            </w:r>
          </w:p>
        </w:tc>
        <w:tc>
          <w:tcPr>
            <w:tcW w:type="dxa" w:w="1361"/>
          </w:tcPr>
          <w:p>
            <w:pPr>
              <w:spacing w:after="0"/>
              <w:jc w:val="left"/>
            </w:pPr>
            <w:r>
              <w:rPr>
                <w:sz w:val="16"/>
              </w:rPr>
              <w:t>Major disaster</w:t>
            </w:r>
          </w:p>
        </w:tc>
        <w:tc>
          <w:tcPr>
            <w:tcW w:type="dxa" w:w="3204"/>
          </w:tcPr>
          <w:p>
            <w:pPr>
              <w:spacing w:after="0"/>
              <w:jc w:val="left"/>
            </w:pPr>
            <w:r>
              <w:rPr>
                <w:sz w:val="16"/>
              </w:rPr>
              <w:t>SEVERE STORMS, HIGH TIDES &amp; FLOODING</w:t>
            </w:r>
          </w:p>
        </w:tc>
        <w:tc>
          <w:tcPr>
            <w:tcW w:type="dxa" w:w="5230"/>
          </w:tcPr>
          <w:p>
            <w:pPr>
              <w:spacing w:after="0"/>
              <w:jc w:val="left"/>
            </w:pPr>
            <w:r>
              <w:rPr>
                <w:sz w:val="16"/>
              </w:rPr>
              <w:t>Inland Flooding (primary); also designated: Coastal Flooding</w:t>
            </w:r>
          </w:p>
        </w:tc>
        <w:tc>
          <w:tcPr>
            <w:tcW w:type="dxa" w:w="648"/>
          </w:tcPr>
          <w:p>
            <w:pPr>
              <w:spacing w:after="0"/>
              <w:jc w:val="left"/>
            </w:pPr>
          </w:p>
        </w:tc>
        <w:tc>
          <w:tcPr>
            <w:tcW w:type="dxa" w:w="648"/>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$200,147.69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200,147.69"/>
        <w:tblDescription w:val="Hazard Plain table b1d_pa_other"/>
      </w:tblPr>
      <w:tblGrid>
        <w:gridCol w:w="1840"/>
        <w:gridCol w:w="1840"/>
        <w:gridCol w:w="3583"/>
        <w:gridCol w:w="4851"/>
        <w:gridCol w:w="1998"/>
      </w:tblGrid>
      <w:tr>
        <w:trPr>
          <w:cantSplit/>
          <w:tblHeader/>
        </w:trPr>
        <w:tc>
          <w:tcPr>
            <w:tcW w:type="dxa" w:w="1840"/>
            <w:shd w:val="clear" w:color="auto" w:fill="E8E8E8"/>
          </w:tcPr>
          <w:p>
            <w:pPr>
              <w:spacing w:after="0"/>
              <w:jc w:val="left"/>
            </w:pPr>
            <w:r>
              <w:rPr>
                <w:b/>
                <w:sz w:val="16"/>
              </w:rPr>
              <w:t>FEMA number</w:t>
            </w:r>
          </w:p>
        </w:tc>
        <w:tc>
          <w:tcPr>
            <w:tcW w:type="dxa" w:w="1840"/>
            <w:shd w:val="clear" w:color="auto" w:fill="E8E8E8"/>
          </w:tcPr>
          <w:p>
            <w:pPr>
              <w:spacing w:after="0"/>
              <w:jc w:val="left"/>
            </w:pPr>
            <w:r>
              <w:rPr>
                <w:b/>
                <w:sz w:val="16"/>
              </w:rPr>
              <w:t>Declared</w:t>
            </w:r>
          </w:p>
        </w:tc>
        <w:tc>
          <w:tcPr>
            <w:tcW w:type="dxa" w:w="3583"/>
            <w:shd w:val="clear" w:color="auto" w:fill="E8E8E8"/>
          </w:tcPr>
          <w:p>
            <w:pPr>
              <w:spacing w:after="0"/>
              <w:jc w:val="left"/>
            </w:pPr>
            <w:r>
              <w:rPr>
                <w:b/>
                <w:sz w:val="16"/>
              </w:rPr>
              <w:t>Title</w:t>
            </w:r>
          </w:p>
        </w:tc>
        <w:tc>
          <w:tcPr>
            <w:tcW w:type="dxa" w:w="4851"/>
            <w:shd w:val="clear" w:color="auto" w:fill="E8E8E8"/>
          </w:tcPr>
          <w:p>
            <w:pPr>
              <w:spacing w:after="0"/>
              <w:jc w:val="left"/>
            </w:pPr>
            <w:r>
              <w:rPr>
                <w:b/>
                <w:sz w:val="16"/>
              </w:rPr>
              <w:t>Applicant</w:t>
            </w:r>
          </w:p>
        </w:tc>
        <w:tc>
          <w:tcPr>
            <w:tcW w:type="dxa" w:w="199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40"/>
          </w:tcPr>
          <w:p>
            <w:pPr>
              <w:spacing w:after="0"/>
              <w:jc w:val="left"/>
            </w:pPr>
            <w:r>
              <w:rPr>
                <w:sz w:val="16"/>
              </w:rPr>
              <w:t>DR-4583-MD</w:t>
            </w:r>
          </w:p>
        </w:tc>
        <w:tc>
          <w:tcPr>
            <w:tcW w:type="dxa" w:w="1840"/>
          </w:tcPr>
          <w:p>
            <w:pPr>
              <w:spacing w:after="0"/>
              <w:jc w:val="left"/>
            </w:pPr>
            <w:r>
              <w:rPr>
                <w:sz w:val="16"/>
              </w:rPr>
              <w:t>2021-02-04</w:t>
            </w:r>
          </w:p>
        </w:tc>
        <w:tc>
          <w:tcPr>
            <w:tcW w:type="dxa" w:w="3583"/>
          </w:tcPr>
          <w:p>
            <w:pPr>
              <w:spacing w:after="0"/>
              <w:jc w:val="left"/>
            </w:pPr>
            <w:r>
              <w:rPr>
                <w:sz w:val="16"/>
              </w:rPr>
              <w:t>TROPICAL STORM ISAIAS</w:t>
            </w:r>
          </w:p>
        </w:tc>
        <w:tc>
          <w:tcPr>
            <w:tcW w:type="dxa" w:w="4851"/>
          </w:tcPr>
          <w:p>
            <w:pPr>
              <w:spacing w:after="0"/>
              <w:jc w:val="left"/>
            </w:pPr>
            <w:r>
              <w:rPr>
                <w:sz w:val="16"/>
              </w:rPr>
              <w:t>Choptank Electric Cooperative</w:t>
            </w:r>
          </w:p>
        </w:tc>
        <w:tc>
          <w:tcPr>
            <w:tcW w:type="dxa" w:w="1998"/>
          </w:tcPr>
          <w:p>
            <w:pPr>
              <w:spacing w:after="0"/>
              <w:jc w:val="right"/>
            </w:pPr>
            <w:r>
              <w:rPr>
                <w:sz w:val="16"/>
              </w:rPr>
              <w:t>$56,269.89</w:t>
            </w:r>
          </w:p>
        </w:tc>
      </w:tr>
      <w:tr>
        <w:trPr>
          <w:cantSplit/>
        </w:trPr>
        <w:tc>
          <w:tcPr>
            <w:tcW w:type="dxa" w:w="1840"/>
          </w:tcPr>
          <w:p>
            <w:pPr>
              <w:spacing w:after="0"/>
              <w:jc w:val="left"/>
            </w:pPr>
            <w:r>
              <w:rPr>
                <w:sz w:val="16"/>
              </w:rPr>
              <w:t>DR-4075-MD</w:t>
            </w:r>
          </w:p>
        </w:tc>
        <w:tc>
          <w:tcPr>
            <w:tcW w:type="dxa" w:w="1840"/>
          </w:tcPr>
          <w:p>
            <w:pPr>
              <w:spacing w:after="0"/>
              <w:jc w:val="left"/>
            </w:pPr>
            <w:r>
              <w:rPr>
                <w:sz w:val="16"/>
              </w:rPr>
              <w:t>2012-08-02</w:t>
            </w:r>
          </w:p>
        </w:tc>
        <w:tc>
          <w:tcPr>
            <w:tcW w:type="dxa" w:w="3583"/>
          </w:tcPr>
          <w:p>
            <w:pPr>
              <w:spacing w:after="0"/>
              <w:jc w:val="left"/>
            </w:pPr>
            <w:r>
              <w:rPr>
                <w:sz w:val="16"/>
              </w:rPr>
              <w:t>SEVERE STORMS AND STRAIGHT-LINE WINDS</w:t>
            </w:r>
          </w:p>
        </w:tc>
        <w:tc>
          <w:tcPr>
            <w:tcW w:type="dxa" w:w="4851"/>
          </w:tcPr>
          <w:p>
            <w:pPr>
              <w:spacing w:after="0"/>
              <w:jc w:val="left"/>
            </w:pPr>
            <w:r>
              <w:rPr>
                <w:sz w:val="16"/>
              </w:rPr>
              <w:t>Choptank Electric Cooperative</w:t>
            </w:r>
          </w:p>
        </w:tc>
        <w:tc>
          <w:tcPr>
            <w:tcW w:type="dxa" w:w="1998"/>
          </w:tcPr>
          <w:p>
            <w:pPr>
              <w:spacing w:after="0"/>
              <w:jc w:val="right"/>
            </w:pPr>
            <w:r>
              <w:rPr>
                <w:sz w:val="16"/>
              </w:rPr>
              <w:t>$143,877.80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$112,415.86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112,415.86"/>
        <w:tblDescription w:val="Hazard Plain table b1d_pa_not_placed"/>
      </w:tblPr>
      <w:tblGrid>
        <w:gridCol w:w="1052"/>
        <w:gridCol w:w="1151"/>
        <w:gridCol w:w="5117"/>
        <w:gridCol w:w="1647"/>
        <w:gridCol w:w="1250"/>
        <w:gridCol w:w="3894"/>
      </w:tblGrid>
      <w:tr>
        <w:trPr>
          <w:cantSplit/>
          <w:tblHeader/>
        </w:trPr>
        <w:tc>
          <w:tcPr>
            <w:tcW w:type="dxa" w:w="1052"/>
            <w:shd w:val="clear" w:color="auto" w:fill="E8E8E8"/>
          </w:tcPr>
          <w:p>
            <w:pPr>
              <w:spacing w:after="0"/>
              <w:jc w:val="left"/>
            </w:pPr>
            <w:r>
              <w:rPr>
                <w:b/>
                <w:sz w:val="16"/>
              </w:rPr>
              <w:t>Disaster number</w:t>
            </w:r>
          </w:p>
        </w:tc>
        <w:tc>
          <w:tcPr>
            <w:tcW w:type="dxa" w:w="1151"/>
            <w:shd w:val="clear" w:color="auto" w:fill="E8E8E8"/>
          </w:tcPr>
          <w:p>
            <w:pPr>
              <w:spacing w:after="0"/>
              <w:jc w:val="left"/>
            </w:pPr>
            <w:r>
              <w:rPr>
                <w:b/>
                <w:sz w:val="16"/>
              </w:rPr>
              <w:t>Declared</w:t>
            </w:r>
          </w:p>
        </w:tc>
        <w:tc>
          <w:tcPr>
            <w:tcW w:type="dxa" w:w="5117"/>
            <w:shd w:val="clear" w:color="auto" w:fill="E8E8E8"/>
          </w:tcPr>
          <w:p>
            <w:pPr>
              <w:spacing w:after="0"/>
              <w:jc w:val="left"/>
            </w:pPr>
            <w:r>
              <w:rPr>
                <w:b/>
                <w:sz w:val="16"/>
              </w:rPr>
              <w:t>Applicant</w:t>
            </w:r>
          </w:p>
        </w:tc>
        <w:tc>
          <w:tcPr>
            <w:tcW w:type="dxa" w:w="1647"/>
            <w:shd w:val="clear" w:color="auto" w:fill="E8E8E8"/>
          </w:tcPr>
          <w:p>
            <w:pPr>
              <w:spacing w:after="0"/>
              <w:jc w:val="left"/>
            </w:pPr>
            <w:r>
              <w:rPr>
                <w:b/>
                <w:sz w:val="16"/>
              </w:rPr>
              <w:t>County field in FEMA data</w:t>
            </w:r>
          </w:p>
        </w:tc>
        <w:tc>
          <w:tcPr>
            <w:tcW w:type="dxa" w:w="125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894"/>
            <w:shd w:val="clear" w:color="auto" w:fill="E8E8E8"/>
          </w:tcPr>
          <w:p>
            <w:pPr>
              <w:spacing w:after="0"/>
              <w:jc w:val="left"/>
            </w:pPr>
            <w:r>
              <w:rPr>
                <w:b/>
                <w:sz w:val="16"/>
              </w:rPr>
              <w:t>Why not placed</w:t>
            </w:r>
          </w:p>
        </w:tc>
      </w:tr>
      <w:tr>
        <w:trPr>
          <w:cantSplit/>
        </w:trPr>
        <w:tc>
          <w:tcPr>
            <w:tcW w:type="dxa" w:w="1052"/>
          </w:tcPr>
          <w:p>
            <w:pPr>
              <w:spacing w:after="0"/>
              <w:jc w:val="left"/>
            </w:pPr>
            <w:r>
              <w:rPr>
                <w:sz w:val="16"/>
              </w:rPr>
              <w:t>4491</w:t>
            </w:r>
          </w:p>
        </w:tc>
        <w:tc>
          <w:tcPr>
            <w:tcW w:type="dxa" w:w="1151"/>
          </w:tcPr>
          <w:p>
            <w:pPr>
              <w:spacing w:after="0"/>
              <w:jc w:val="left"/>
            </w:pPr>
            <w:r>
              <w:rPr>
                <w:sz w:val="16"/>
              </w:rPr>
              <w:t>2020-03-26</w:t>
            </w:r>
          </w:p>
        </w:tc>
        <w:tc>
          <w:tcPr>
            <w:tcW w:type="dxa" w:w="5117"/>
          </w:tcPr>
          <w:p>
            <w:pPr>
              <w:spacing w:after="0"/>
              <w:jc w:val="left"/>
            </w:pPr>
            <w:r>
              <w:rPr>
                <w:sz w:val="16"/>
              </w:rPr>
              <w:t>Board of Child Care of the United Methodist Church</w:t>
            </w:r>
          </w:p>
        </w:tc>
        <w:tc>
          <w:tcPr>
            <w:tcW w:type="dxa" w:w="1647"/>
          </w:tcPr>
          <w:p>
            <w:pPr>
              <w:spacing w:after="0"/>
              <w:jc w:val="left"/>
            </w:pPr>
            <w:r>
              <w:rPr>
                <w:sz w:val="16"/>
              </w:rPr>
              <w:t>Berkeley County</w:t>
            </w:r>
          </w:p>
        </w:tc>
        <w:tc>
          <w:tcPr>
            <w:tcW w:type="dxa" w:w="1250"/>
          </w:tcPr>
          <w:p>
            <w:pPr>
              <w:spacing w:after="0"/>
              <w:jc w:val="right"/>
            </w:pPr>
            <w:r>
              <w:rPr>
                <w:sz w:val="16"/>
              </w:rPr>
              <w:t>$112,415.86</w:t>
            </w:r>
          </w:p>
        </w:tc>
        <w:tc>
          <w:tcPr>
            <w:tcW w:type="dxa" w:w="389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9</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26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60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80</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275</w:t>
            </w:r>
          </w:p>
        </w:tc>
        <w:tc>
          <w:tcPr>
            <w:tcW w:type="dxa" w:w="1422"/>
          </w:tcPr>
          <w:p>
            <w:pPr>
              <w:spacing w:after="0"/>
              <w:jc w:val="right"/>
            </w:pPr>
            <w:r>
              <w:rPr>
                <w:sz w:val="16"/>
              </w:rPr>
              <w:t>17</w:t>
            </w:r>
          </w:p>
        </w:tc>
        <w:tc>
          <w:tcPr>
            <w:tcW w:type="dxa" w:w="1356"/>
          </w:tcPr>
          <w:p>
            <w:pPr>
              <w:spacing w:after="0"/>
              <w:jc w:val="right"/>
            </w:pPr>
            <w:r>
              <w:rPr>
                <w:sz w:val="16"/>
              </w:rPr>
              <w:t>5</w:t>
            </w:r>
          </w:p>
        </w:tc>
        <w:tc>
          <w:tcPr>
            <w:tcW w:type="dxa" w:w="963"/>
          </w:tcPr>
          <w:p>
            <w:pPr>
              <w:spacing w:after="0"/>
              <w:jc w:val="right"/>
            </w:pPr>
            <w:r>
              <w:rPr>
                <w:sz w:val="16"/>
              </w:rPr>
              <w:t>39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23 High Wind records and 86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141</w:t>
            </w:r>
          </w:p>
        </w:tc>
        <w:tc>
          <w:tcPr>
            <w:tcW w:type="dxa" w:w="1422"/>
          </w:tcPr>
          <w:p>
            <w:pPr>
              <w:spacing w:after="0"/>
              <w:jc w:val="right"/>
            </w:pPr>
            <w:r>
              <w:rPr>
                <w:sz w:val="16"/>
              </w:rPr>
              <w:t>8</w:t>
            </w:r>
          </w:p>
        </w:tc>
        <w:tc>
          <w:tcPr>
            <w:tcW w:type="dxa" w:w="1356"/>
          </w:tcPr>
          <w:p>
            <w:pPr>
              <w:spacing w:after="0"/>
              <w:jc w:val="right"/>
            </w:pPr>
            <w:r>
              <w:rPr>
                <w:sz w:val="16"/>
              </w:rPr>
              <w:t>3</w:t>
            </w:r>
          </w:p>
        </w:tc>
        <w:tc>
          <w:tcPr>
            <w:tcW w:type="dxa" w:w="963"/>
          </w:tcPr>
          <w:p>
            <w:pPr>
              <w:spacing w:after="0"/>
              <w:jc w:val="right"/>
            </w:pPr>
            <w:r>
              <w:rPr>
                <w:sz w:val="16"/>
              </w:rPr>
              <w:t>17</w:t>
            </w:r>
          </w:p>
        </w:tc>
        <w:tc>
          <w:tcPr>
            <w:tcW w:type="dxa" w:w="1356"/>
          </w:tcPr>
          <w:p>
            <w:pPr>
              <w:spacing w:after="0"/>
              <w:jc w:val="right"/>
            </w:pPr>
            <w:r>
              <w:rPr>
                <w:sz w:val="16"/>
              </w:rPr>
              <w:t>10</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4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7"/>
        <w:gridCol w:w="2526"/>
        <w:gridCol w:w="2599"/>
        <w:gridCol w:w="1074"/>
        <w:gridCol w:w="1721"/>
        <w:gridCol w:w="977"/>
        <w:gridCol w:w="2852"/>
      </w:tblGrid>
      <w:tr>
        <w:trPr>
          <w:cantSplit/>
          <w:tblHeader/>
        </w:trPr>
        <w:tc>
          <w:tcPr>
            <w:tcW w:type="dxa" w:w="1037"/>
            <w:shd w:val="clear" w:color="auto" w:fill="E8E8E8"/>
          </w:tcPr>
          <w:p>
            <w:pPr>
              <w:spacing w:after="0"/>
              <w:jc w:val="left"/>
            </w:pPr>
            <w:r>
              <w:rPr>
                <w:b/>
                <w:sz w:val="16"/>
              </w:rPr>
              <w:t>Date</w:t>
            </w:r>
          </w:p>
        </w:tc>
        <w:tc>
          <w:tcPr>
            <w:tcW w:type="dxa" w:w="1327"/>
            <w:shd w:val="clear" w:color="auto" w:fill="E8E8E8"/>
          </w:tcPr>
          <w:p>
            <w:pPr>
              <w:spacing w:after="0"/>
              <w:jc w:val="left"/>
            </w:pPr>
            <w:r>
              <w:rPr>
                <w:b/>
                <w:sz w:val="16"/>
              </w:rPr>
              <w:t>Event type</w:t>
            </w:r>
          </w:p>
        </w:tc>
        <w:tc>
          <w:tcPr>
            <w:tcW w:type="dxa" w:w="2526"/>
            <w:shd w:val="clear" w:color="auto" w:fill="E8E8E8"/>
          </w:tcPr>
          <w:p>
            <w:pPr>
              <w:spacing w:after="0"/>
              <w:jc w:val="left"/>
            </w:pPr>
            <w:r>
              <w:rPr>
                <w:b/>
                <w:sz w:val="16"/>
              </w:rPr>
              <w:t>Magnitude or extent</w:t>
            </w:r>
          </w:p>
        </w:tc>
        <w:tc>
          <w:tcPr>
            <w:tcW w:type="dxa" w:w="2599"/>
            <w:shd w:val="clear" w:color="auto" w:fill="E8E8E8"/>
          </w:tcPr>
          <w:p>
            <w:pPr>
              <w:spacing w:after="0"/>
              <w:jc w:val="left"/>
            </w:pPr>
            <w:r>
              <w:rPr>
                <w:b/>
                <w:sz w:val="16"/>
              </w:rPr>
              <w:t>Damage</w:t>
            </w:r>
          </w:p>
          <w:p>
            <w:pPr>
              <w:spacing w:after="0"/>
              <w:jc w:val="left"/>
            </w:pPr>
            <w:r>
              <w:rPr>
                <w:i/>
                <w:color w:val="555555"/>
                <w:sz w:val="14"/>
              </w:rPr>
              <w:t>nominal dollars</w:t>
            </w:r>
          </w:p>
        </w:tc>
        <w:tc>
          <w:tcPr>
            <w:tcW w:type="dxa" w:w="107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21"/>
            <w:shd w:val="clear" w:color="auto" w:fill="E8E8E8"/>
          </w:tcPr>
          <w:p>
            <w:pPr>
              <w:spacing w:after="0"/>
              <w:jc w:val="left"/>
            </w:pPr>
            <w:r>
              <w:rPr>
                <w:b/>
                <w:sz w:val="16"/>
              </w:rPr>
              <w:t>Location</w:t>
            </w:r>
          </w:p>
        </w:tc>
        <w:tc>
          <w:tcPr>
            <w:tcW w:type="dxa" w:w="977"/>
            <w:shd w:val="clear" w:color="auto" w:fill="E8E8E8"/>
          </w:tcPr>
          <w:p>
            <w:pPr>
              <w:spacing w:after="0"/>
              <w:jc w:val="left"/>
            </w:pPr>
            <w:r>
              <w:rPr>
                <w:b/>
                <w:sz w:val="16"/>
              </w:rPr>
              <w:t>Flags</w:t>
            </w:r>
          </w:p>
        </w:tc>
        <w:tc>
          <w:tcPr>
            <w:tcW w:type="dxa" w:w="285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2026-03-16</w:t>
            </w:r>
          </w:p>
        </w:tc>
        <w:tc>
          <w:tcPr>
            <w:tcW w:type="dxa" w:w="1327"/>
          </w:tcPr>
          <w:p>
            <w:pPr>
              <w:spacing w:after="0"/>
              <w:jc w:val="left"/>
            </w:pPr>
            <w:r>
              <w:rPr>
                <w:sz w:val="16"/>
              </w:rPr>
              <w:t>Thunderstorm Wind</w:t>
            </w:r>
          </w:p>
        </w:tc>
        <w:tc>
          <w:tcPr>
            <w:tcW w:type="dxa" w:w="2526"/>
          </w:tcPr>
          <w:p>
            <w:pPr>
              <w:spacing w:after="0"/>
              <w:jc w:val="left"/>
            </w:pPr>
            <w:r>
              <w:rPr>
                <w:sz w:val="16"/>
              </w:rPr>
              <w:t>75 kt (86 mph) estimated gust</w:t>
            </w:r>
          </w:p>
        </w:tc>
        <w:tc>
          <w:tcPr>
            <w:tcW w:type="dxa" w:w="2599"/>
          </w:tcPr>
          <w:p>
            <w:pPr>
              <w:spacing w:after="0"/>
              <w:jc w:val="left"/>
            </w:pPr>
            <w:r>
              <w:rPr>
                <w:sz w:val="16"/>
              </w:rPr>
              <w:t>damage not reported</w:t>
            </w:r>
          </w:p>
        </w:tc>
        <w:tc>
          <w:tcPr>
            <w:tcW w:type="dxa" w:w="1074"/>
          </w:tcPr>
          <w:p>
            <w:pPr>
              <w:spacing w:after="0"/>
              <w:jc w:val="right"/>
            </w:pPr>
            <w:r>
              <w:rPr>
                <w:sz w:val="16"/>
              </w:rPr>
              <w:t>0, 0</w:t>
            </w:r>
          </w:p>
        </w:tc>
        <w:tc>
          <w:tcPr>
            <w:tcW w:type="dxa" w:w="1721"/>
          </w:tcPr>
          <w:p>
            <w:pPr>
              <w:spacing w:after="0"/>
              <w:jc w:val="left"/>
            </w:pPr>
            <w:r>
              <w:rPr>
                <w:sz w:val="16"/>
              </w:rPr>
              <w:t>HILLSBORO</w:t>
            </w:r>
          </w:p>
        </w:tc>
        <w:tc>
          <w:tcPr>
            <w:tcW w:type="dxa" w:w="977"/>
          </w:tcPr>
          <w:p>
            <w:pPr>
              <w:spacing w:after="0"/>
              <w:jc w:val="left"/>
            </w:pPr>
            <w:r>
              <w:rPr>
                <w:sz w:val="16"/>
              </w:rPr>
              <w:t>new since last plan; within last 5 years</w:t>
            </w:r>
          </w:p>
        </w:tc>
        <w:tc>
          <w:tcPr>
            <w:tcW w:type="dxa" w:w="2852"/>
          </w:tcPr>
          <w:p>
            <w:pPr>
              <w:spacing w:after="0"/>
              <w:jc w:val="left"/>
            </w:pPr>
            <w:r>
              <w:rPr>
                <w:sz w:val="16"/>
              </w:rPr>
              <w:t>B1-c worst recorded: Thunderstorm Wind</w:t>
            </w:r>
          </w:p>
        </w:tc>
      </w:tr>
      <w:tr>
        <w:trPr>
          <w:cantSplit/>
        </w:trPr>
        <w:tc>
          <w:tcPr>
            <w:tcW w:type="dxa" w:w="1037"/>
          </w:tcPr>
          <w:p>
            <w:pPr>
              <w:spacing w:after="0"/>
              <w:jc w:val="left"/>
            </w:pPr>
            <w:r>
              <w:rPr>
                <w:sz w:val="16"/>
              </w:rPr>
              <w:t>2022-07-12</w:t>
            </w:r>
          </w:p>
        </w:tc>
        <w:tc>
          <w:tcPr>
            <w:tcW w:type="dxa" w:w="1327"/>
          </w:tcPr>
          <w:p>
            <w:pPr>
              <w:spacing w:after="0"/>
              <w:jc w:val="left"/>
            </w:pPr>
            <w:r>
              <w:rPr>
                <w:sz w:val="16"/>
              </w:rPr>
              <w:t>Thunderstorm Wind</w:t>
            </w:r>
          </w:p>
        </w:tc>
        <w:tc>
          <w:tcPr>
            <w:tcW w:type="dxa" w:w="2526"/>
          </w:tcPr>
          <w:p>
            <w:pPr>
              <w:spacing w:after="0"/>
              <w:jc w:val="left"/>
            </w:pPr>
            <w:r>
              <w:rPr>
                <w:sz w:val="16"/>
              </w:rPr>
              <w:t>61 kt (70 mph) estimated gust</w:t>
            </w:r>
          </w:p>
        </w:tc>
        <w:tc>
          <w:tcPr>
            <w:tcW w:type="dxa" w:w="2599"/>
          </w:tcPr>
          <w:p>
            <w:pPr>
              <w:spacing w:after="0"/>
              <w:jc w:val="left"/>
            </w:pPr>
            <w:r>
              <w:rPr>
                <w:sz w:val="16"/>
              </w:rPr>
              <w:t>$0 property; $0 crops (2022 dollars)</w:t>
            </w:r>
          </w:p>
        </w:tc>
        <w:tc>
          <w:tcPr>
            <w:tcW w:type="dxa" w:w="1074"/>
          </w:tcPr>
          <w:p>
            <w:pPr>
              <w:spacing w:after="0"/>
              <w:jc w:val="right"/>
            </w:pPr>
            <w:r>
              <w:rPr>
                <w:sz w:val="16"/>
              </w:rPr>
              <w:t>1, 1</w:t>
            </w:r>
          </w:p>
        </w:tc>
        <w:tc>
          <w:tcPr>
            <w:tcW w:type="dxa" w:w="1721"/>
          </w:tcPr>
          <w:p>
            <w:pPr>
              <w:spacing w:after="0"/>
              <w:jc w:val="left"/>
            </w:pPr>
            <w:r>
              <w:rPr>
                <w:sz w:val="16"/>
              </w:rPr>
              <w:t>DENTON</w:t>
            </w:r>
          </w:p>
        </w:tc>
        <w:tc>
          <w:tcPr>
            <w:tcW w:type="dxa" w:w="977"/>
          </w:tcPr>
          <w:p>
            <w:pPr>
              <w:spacing w:after="0"/>
              <w:jc w:val="left"/>
            </w:pPr>
            <w:r>
              <w:rPr>
                <w:sz w:val="16"/>
              </w:rPr>
              <w:t>within last 5 years</w:t>
            </w:r>
          </w:p>
        </w:tc>
        <w:tc>
          <w:tcPr>
            <w:tcW w:type="dxa" w:w="2852"/>
          </w:tcPr>
          <w:p>
            <w:pPr>
              <w:spacing w:after="0"/>
              <w:jc w:val="left"/>
            </w:pPr>
            <w:r>
              <w:rPr>
                <w:sz w:val="16"/>
              </w:rPr>
              <w:t>deaths or injuries recorded</w:t>
            </w:r>
          </w:p>
        </w:tc>
      </w:tr>
      <w:tr>
        <w:trPr>
          <w:cantSplit/>
        </w:trPr>
        <w:tc>
          <w:tcPr>
            <w:tcW w:type="dxa" w:w="1037"/>
          </w:tcPr>
          <w:p>
            <w:pPr>
              <w:spacing w:after="0"/>
              <w:jc w:val="left"/>
            </w:pPr>
            <w:r>
              <w:rPr>
                <w:sz w:val="16"/>
              </w:rPr>
              <w:t>2011-08-27</w:t>
            </w:r>
          </w:p>
        </w:tc>
        <w:tc>
          <w:tcPr>
            <w:tcW w:type="dxa" w:w="1327"/>
          </w:tcPr>
          <w:p>
            <w:pPr>
              <w:spacing w:after="0"/>
              <w:jc w:val="left"/>
            </w:pPr>
            <w:r>
              <w:rPr>
                <w:sz w:val="16"/>
              </w:rPr>
              <w:t>Tropical Storm</w:t>
            </w:r>
          </w:p>
        </w:tc>
        <w:tc>
          <w:tcPr>
            <w:tcW w:type="dxa" w:w="2526"/>
          </w:tcPr>
          <w:p>
            <w:pPr>
              <w:spacing w:after="0"/>
              <w:jc w:val="left"/>
            </w:pPr>
          </w:p>
        </w:tc>
        <w:tc>
          <w:tcPr>
            <w:tcW w:type="dxa" w:w="2599"/>
          </w:tcPr>
          <w:p>
            <w:pPr>
              <w:spacing w:after="0"/>
              <w:jc w:val="left"/>
            </w:pPr>
            <w:r>
              <w:rPr>
                <w:sz w:val="16"/>
              </w:rPr>
              <w:t>$135,000 property; $0 crops, reported for the zone (2011 dollars)</w:t>
            </w:r>
          </w:p>
        </w:tc>
        <w:tc>
          <w:tcPr>
            <w:tcW w:type="dxa" w:w="1074"/>
          </w:tcPr>
          <w:p>
            <w:pPr>
              <w:spacing w:after="0"/>
              <w:jc w:val="right"/>
            </w:pPr>
            <w:r>
              <w:rPr>
                <w:sz w:val="16"/>
              </w:rPr>
              <w:t>0, 0</w:t>
            </w:r>
          </w:p>
        </w:tc>
        <w:tc>
          <w:tcPr>
            <w:tcW w:type="dxa" w:w="1721"/>
          </w:tcPr>
          <w:p>
            <w:pPr>
              <w:spacing w:after="0"/>
              <w:jc w:val="left"/>
            </w:pPr>
            <w:r>
              <w:rPr>
                <w:sz w:val="16"/>
              </w:rPr>
              <w:t>NWS zone MDZ020 (CAROLINE), zone-level: may include parts of neighboring counties</w:t>
            </w:r>
          </w:p>
        </w:tc>
        <w:tc>
          <w:tcPr>
            <w:tcW w:type="dxa" w:w="977"/>
          </w:tcPr>
          <w:p>
            <w:pPr>
              <w:spacing w:after="0"/>
              <w:jc w:val="left"/>
            </w:pPr>
          </w:p>
        </w:tc>
        <w:tc>
          <w:tcPr>
            <w:tcW w:type="dxa" w:w="285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2008-12-31</w:t>
            </w:r>
          </w:p>
        </w:tc>
        <w:tc>
          <w:tcPr>
            <w:tcW w:type="dxa" w:w="1327"/>
          </w:tcPr>
          <w:p>
            <w:pPr>
              <w:spacing w:after="0"/>
              <w:jc w:val="left"/>
            </w:pPr>
            <w:r>
              <w:rPr>
                <w:sz w:val="16"/>
              </w:rPr>
              <w:t>High Wind</w:t>
            </w:r>
          </w:p>
        </w:tc>
        <w:tc>
          <w:tcPr>
            <w:tcW w:type="dxa" w:w="2526"/>
          </w:tcPr>
          <w:p>
            <w:pPr>
              <w:spacing w:after="0"/>
              <w:jc w:val="left"/>
            </w:pPr>
            <w:r>
              <w:rPr>
                <w:sz w:val="16"/>
              </w:rPr>
              <w:t>54 kt (62 mph) estimated gust</w:t>
            </w:r>
          </w:p>
        </w:tc>
        <w:tc>
          <w:tcPr>
            <w:tcW w:type="dxa" w:w="2599"/>
          </w:tcPr>
          <w:p>
            <w:pPr>
              <w:spacing w:after="0"/>
              <w:jc w:val="left"/>
            </w:pPr>
            <w:r>
              <w:rPr>
                <w:sz w:val="16"/>
              </w:rPr>
              <w:t>$4,000 property; $0 crops, reported for the zone (2008 dollars)</w:t>
            </w:r>
          </w:p>
        </w:tc>
        <w:tc>
          <w:tcPr>
            <w:tcW w:type="dxa" w:w="1074"/>
          </w:tcPr>
          <w:p>
            <w:pPr>
              <w:spacing w:after="0"/>
              <w:jc w:val="right"/>
            </w:pPr>
            <w:r>
              <w:rPr>
                <w:sz w:val="16"/>
              </w:rPr>
              <w:t>0, 0</w:t>
            </w:r>
          </w:p>
        </w:tc>
        <w:tc>
          <w:tcPr>
            <w:tcW w:type="dxa" w:w="1721"/>
          </w:tcPr>
          <w:p>
            <w:pPr>
              <w:spacing w:after="0"/>
              <w:jc w:val="left"/>
            </w:pPr>
            <w:r>
              <w:rPr>
                <w:sz w:val="16"/>
              </w:rPr>
              <w:t>NWS zone MDZ020 (CAROLINE), zone-level: may include parts of neighboring counties</w:t>
            </w:r>
          </w:p>
        </w:tc>
        <w:tc>
          <w:tcPr>
            <w:tcW w:type="dxa" w:w="977"/>
          </w:tcPr>
          <w:p>
            <w:pPr>
              <w:spacing w:after="0"/>
              <w:jc w:val="left"/>
            </w:pPr>
          </w:p>
        </w:tc>
        <w:tc>
          <w:tcPr>
            <w:tcW w:type="dxa" w:w="285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2006-06-25</w:t>
            </w:r>
          </w:p>
        </w:tc>
        <w:tc>
          <w:tcPr>
            <w:tcW w:type="dxa" w:w="1327"/>
          </w:tcPr>
          <w:p>
            <w:pPr>
              <w:spacing w:after="0"/>
              <w:jc w:val="left"/>
            </w:pPr>
            <w:r>
              <w:rPr>
                <w:sz w:val="16"/>
              </w:rPr>
              <w:t>Flash Flood</w:t>
            </w:r>
          </w:p>
        </w:tc>
        <w:tc>
          <w:tcPr>
            <w:tcW w:type="dxa" w:w="2526"/>
          </w:tcPr>
          <w:p>
            <w:pPr>
              <w:spacing w:after="0"/>
              <w:jc w:val="left"/>
            </w:pPr>
          </w:p>
        </w:tc>
        <w:tc>
          <w:tcPr>
            <w:tcW w:type="dxa" w:w="2599"/>
          </w:tcPr>
          <w:p>
            <w:pPr>
              <w:spacing w:after="0"/>
              <w:jc w:val="left"/>
            </w:pPr>
            <w:r>
              <w:rPr>
                <w:sz w:val="16"/>
              </w:rPr>
              <w:t>$4,000,000 property; $1,000,000 crops (2006 dollars)</w:t>
            </w:r>
          </w:p>
        </w:tc>
        <w:tc>
          <w:tcPr>
            <w:tcW w:type="dxa" w:w="1074"/>
          </w:tcPr>
          <w:p>
            <w:pPr>
              <w:spacing w:after="0"/>
              <w:jc w:val="right"/>
            </w:pPr>
            <w:r>
              <w:rPr>
                <w:sz w:val="16"/>
              </w:rPr>
              <w:t>0, 0</w:t>
            </w:r>
          </w:p>
        </w:tc>
        <w:tc>
          <w:tcPr>
            <w:tcW w:type="dxa" w:w="1721"/>
          </w:tcPr>
          <w:p>
            <w:pPr>
              <w:spacing w:after="0"/>
              <w:jc w:val="left"/>
            </w:pPr>
            <w:r>
              <w:rPr>
                <w:sz w:val="16"/>
              </w:rPr>
              <w:t>SOUTH PORTION</w:t>
            </w:r>
          </w:p>
        </w:tc>
        <w:tc>
          <w:tcPr>
            <w:tcW w:type="dxa" w:w="977"/>
          </w:tcPr>
          <w:p>
            <w:pPr>
              <w:spacing w:after="0"/>
              <w:jc w:val="left"/>
            </w:pPr>
          </w:p>
        </w:tc>
        <w:tc>
          <w:tcPr>
            <w:tcW w:type="dxa" w:w="285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2003-09-19</w:t>
            </w:r>
          </w:p>
        </w:tc>
        <w:tc>
          <w:tcPr>
            <w:tcW w:type="dxa" w:w="1327"/>
          </w:tcPr>
          <w:p>
            <w:pPr>
              <w:spacing w:after="0"/>
              <w:jc w:val="left"/>
            </w:pPr>
            <w:r>
              <w:rPr>
                <w:sz w:val="16"/>
              </w:rPr>
              <w:t>Storm Surge/Tide</w:t>
            </w:r>
          </w:p>
        </w:tc>
        <w:tc>
          <w:tcPr>
            <w:tcW w:type="dxa" w:w="2526"/>
          </w:tcPr>
          <w:p>
            <w:pPr>
              <w:spacing w:after="0"/>
              <w:jc w:val="left"/>
            </w:pPr>
          </w:p>
        </w:tc>
        <w:tc>
          <w:tcPr>
            <w:tcW w:type="dxa" w:w="2599"/>
          </w:tcPr>
          <w:p>
            <w:pPr>
              <w:spacing w:after="0"/>
              <w:jc w:val="left"/>
            </w:pPr>
            <w:r>
              <w:rPr>
                <w:sz w:val="16"/>
              </w:rPr>
              <w:t>$1,000,000 property; crops not reported, reported for the zone (2003 dollars)</w:t>
            </w:r>
          </w:p>
        </w:tc>
        <w:tc>
          <w:tcPr>
            <w:tcW w:type="dxa" w:w="1074"/>
          </w:tcPr>
          <w:p>
            <w:pPr>
              <w:spacing w:after="0"/>
              <w:jc w:val="right"/>
            </w:pPr>
            <w:r>
              <w:rPr>
                <w:sz w:val="16"/>
              </w:rPr>
              <w:t>0, 0</w:t>
            </w:r>
          </w:p>
        </w:tc>
        <w:tc>
          <w:tcPr>
            <w:tcW w:type="dxa" w:w="1721"/>
          </w:tcPr>
          <w:p>
            <w:pPr>
              <w:spacing w:after="0"/>
              <w:jc w:val="left"/>
            </w:pPr>
            <w:r>
              <w:rPr>
                <w:sz w:val="16"/>
              </w:rPr>
              <w:t>NWS zone MDZ020 (CAROLINE), zone-level: may include parts of neighboring counties</w:t>
            </w:r>
          </w:p>
        </w:tc>
        <w:tc>
          <w:tcPr>
            <w:tcW w:type="dxa" w:w="977"/>
          </w:tcPr>
          <w:p>
            <w:pPr>
              <w:spacing w:after="0"/>
              <w:jc w:val="left"/>
            </w:pPr>
          </w:p>
        </w:tc>
        <w:tc>
          <w:tcPr>
            <w:tcW w:type="dxa" w:w="2852"/>
          </w:tcPr>
          <w:p>
            <w:pPr>
              <w:spacing w:after="0"/>
              <w:jc w:val="left"/>
            </w:pPr>
            <w:r>
              <w:rPr>
                <w:sz w:val="16"/>
              </w:rPr>
              <w:t>B1-c worst recorded: Coastal Flood, Storm Surge/Tide</w:t>
            </w:r>
          </w:p>
        </w:tc>
      </w:tr>
      <w:tr>
        <w:trPr>
          <w:cantSplit/>
        </w:trPr>
        <w:tc>
          <w:tcPr>
            <w:tcW w:type="dxa" w:w="1037"/>
          </w:tcPr>
          <w:p>
            <w:pPr>
              <w:spacing w:after="0"/>
              <w:jc w:val="left"/>
            </w:pPr>
            <w:r>
              <w:rPr>
                <w:sz w:val="16"/>
              </w:rPr>
              <w:t>2003-01-14</w:t>
            </w:r>
          </w:p>
        </w:tc>
        <w:tc>
          <w:tcPr>
            <w:tcW w:type="dxa" w:w="1327"/>
          </w:tcPr>
          <w:p>
            <w:pPr>
              <w:spacing w:after="0"/>
              <w:jc w:val="left"/>
            </w:pPr>
            <w:r>
              <w:rPr>
                <w:sz w:val="16"/>
              </w:rPr>
              <w:t>Cold/Wind Chill</w:t>
            </w:r>
          </w:p>
        </w:tc>
        <w:tc>
          <w:tcPr>
            <w:tcW w:type="dxa" w:w="2526"/>
          </w:tcPr>
          <w:p>
            <w:pPr>
              <w:spacing w:after="0"/>
              <w:jc w:val="left"/>
            </w:pPr>
          </w:p>
        </w:tc>
        <w:tc>
          <w:tcPr>
            <w:tcW w:type="dxa" w:w="2599"/>
          </w:tcPr>
          <w:p>
            <w:pPr>
              <w:spacing w:after="0"/>
              <w:jc w:val="left"/>
            </w:pPr>
            <w:r>
              <w:rPr>
                <w:sz w:val="16"/>
              </w:rPr>
              <w:t>damage not reported</w:t>
            </w:r>
          </w:p>
        </w:tc>
        <w:tc>
          <w:tcPr>
            <w:tcW w:type="dxa" w:w="1074"/>
          </w:tcPr>
          <w:p>
            <w:pPr>
              <w:spacing w:after="0"/>
              <w:jc w:val="right"/>
            </w:pPr>
            <w:r>
              <w:rPr>
                <w:sz w:val="16"/>
              </w:rPr>
              <w:t>0, 0</w:t>
            </w:r>
          </w:p>
        </w:tc>
        <w:tc>
          <w:tcPr>
            <w:tcW w:type="dxa" w:w="1721"/>
          </w:tcPr>
          <w:p>
            <w:pPr>
              <w:spacing w:after="0"/>
              <w:jc w:val="left"/>
            </w:pPr>
            <w:r>
              <w:rPr>
                <w:sz w:val="16"/>
              </w:rPr>
              <w:t>NWS zone MDZ020 (CAROLINE), zone-level: may include parts of neighboring counties</w:t>
            </w:r>
          </w:p>
        </w:tc>
        <w:tc>
          <w:tcPr>
            <w:tcW w:type="dxa" w:w="977"/>
          </w:tcPr>
          <w:p>
            <w:pPr>
              <w:spacing w:after="0"/>
              <w:jc w:val="left"/>
            </w:pPr>
          </w:p>
        </w:tc>
        <w:tc>
          <w:tcPr>
            <w:tcW w:type="dxa" w:w="285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2002-08-11</w:t>
            </w:r>
          </w:p>
        </w:tc>
        <w:tc>
          <w:tcPr>
            <w:tcW w:type="dxa" w:w="1327"/>
          </w:tcPr>
          <w:p>
            <w:pPr>
              <w:spacing w:after="0"/>
              <w:jc w:val="left"/>
            </w:pPr>
            <w:r>
              <w:rPr>
                <w:sz w:val="16"/>
              </w:rPr>
              <w:t>Heat</w:t>
            </w:r>
          </w:p>
        </w:tc>
        <w:tc>
          <w:tcPr>
            <w:tcW w:type="dxa" w:w="2526"/>
          </w:tcPr>
          <w:p>
            <w:pPr>
              <w:spacing w:after="0"/>
              <w:jc w:val="left"/>
            </w:pPr>
          </w:p>
        </w:tc>
        <w:tc>
          <w:tcPr>
            <w:tcW w:type="dxa" w:w="2599"/>
          </w:tcPr>
          <w:p>
            <w:pPr>
              <w:spacing w:after="0"/>
              <w:jc w:val="left"/>
            </w:pPr>
            <w:r>
              <w:rPr>
                <w:sz w:val="16"/>
              </w:rPr>
              <w:t>damage not reported</w:t>
            </w:r>
          </w:p>
        </w:tc>
        <w:tc>
          <w:tcPr>
            <w:tcW w:type="dxa" w:w="1074"/>
          </w:tcPr>
          <w:p>
            <w:pPr>
              <w:spacing w:after="0"/>
              <w:jc w:val="right"/>
            </w:pPr>
            <w:r>
              <w:rPr>
                <w:sz w:val="16"/>
              </w:rPr>
              <w:t>0, 0</w:t>
            </w:r>
          </w:p>
        </w:tc>
        <w:tc>
          <w:tcPr>
            <w:tcW w:type="dxa" w:w="1721"/>
          </w:tcPr>
          <w:p>
            <w:pPr>
              <w:spacing w:after="0"/>
              <w:jc w:val="left"/>
            </w:pPr>
            <w:r>
              <w:rPr>
                <w:sz w:val="16"/>
              </w:rPr>
              <w:t>NWS zone MDZ020 (CAROLINE), zone-level: may include parts of neighboring counties</w:t>
            </w:r>
          </w:p>
        </w:tc>
        <w:tc>
          <w:tcPr>
            <w:tcW w:type="dxa" w:w="977"/>
          </w:tcPr>
          <w:p>
            <w:pPr>
              <w:spacing w:after="0"/>
              <w:jc w:val="left"/>
            </w:pPr>
          </w:p>
        </w:tc>
        <w:tc>
          <w:tcPr>
            <w:tcW w:type="dxa" w:w="2852"/>
          </w:tcPr>
          <w:p>
            <w:pPr>
              <w:spacing w:after="0"/>
              <w:jc w:val="left"/>
            </w:pPr>
            <w:r>
              <w:rPr>
                <w:sz w:val="16"/>
              </w:rPr>
              <w:t>B1-c worst recorded: Excessive Heat, Heat</w:t>
            </w:r>
          </w:p>
        </w:tc>
      </w:tr>
      <w:tr>
        <w:trPr>
          <w:cantSplit/>
        </w:trPr>
        <w:tc>
          <w:tcPr>
            <w:tcW w:type="dxa" w:w="1037"/>
          </w:tcPr>
          <w:p>
            <w:pPr>
              <w:spacing w:after="0"/>
              <w:jc w:val="left"/>
            </w:pPr>
            <w:r>
              <w:rPr>
                <w:sz w:val="16"/>
              </w:rPr>
              <w:t>2001-10-01</w:t>
            </w:r>
          </w:p>
        </w:tc>
        <w:tc>
          <w:tcPr>
            <w:tcW w:type="dxa" w:w="1327"/>
          </w:tcPr>
          <w:p>
            <w:pPr>
              <w:spacing w:after="0"/>
              <w:jc w:val="left"/>
            </w:pPr>
            <w:r>
              <w:rPr>
                <w:sz w:val="16"/>
              </w:rPr>
              <w:t>Drought</w:t>
            </w:r>
          </w:p>
        </w:tc>
        <w:tc>
          <w:tcPr>
            <w:tcW w:type="dxa" w:w="2526"/>
          </w:tcPr>
          <w:p>
            <w:pPr>
              <w:spacing w:after="0"/>
              <w:jc w:val="left"/>
            </w:pPr>
          </w:p>
        </w:tc>
        <w:tc>
          <w:tcPr>
            <w:tcW w:type="dxa" w:w="2599"/>
          </w:tcPr>
          <w:p>
            <w:pPr>
              <w:spacing w:after="0"/>
              <w:jc w:val="left"/>
            </w:pPr>
            <w:r>
              <w:rPr>
                <w:sz w:val="16"/>
              </w:rPr>
              <w:t>damage not reported</w:t>
            </w:r>
          </w:p>
        </w:tc>
        <w:tc>
          <w:tcPr>
            <w:tcW w:type="dxa" w:w="1074"/>
          </w:tcPr>
          <w:p>
            <w:pPr>
              <w:spacing w:after="0"/>
              <w:jc w:val="right"/>
            </w:pPr>
            <w:r>
              <w:rPr>
                <w:sz w:val="16"/>
              </w:rPr>
              <w:t>0, 0</w:t>
            </w:r>
          </w:p>
        </w:tc>
        <w:tc>
          <w:tcPr>
            <w:tcW w:type="dxa" w:w="1721"/>
          </w:tcPr>
          <w:p>
            <w:pPr>
              <w:spacing w:after="0"/>
              <w:jc w:val="left"/>
            </w:pPr>
            <w:r>
              <w:rPr>
                <w:sz w:val="16"/>
              </w:rPr>
              <w:t>NWS zone MDZ020 (CAROLINE), zone-level: may include parts of neighboring counties</w:t>
            </w:r>
          </w:p>
        </w:tc>
        <w:tc>
          <w:tcPr>
            <w:tcW w:type="dxa" w:w="977"/>
          </w:tcPr>
          <w:p>
            <w:pPr>
              <w:spacing w:after="0"/>
              <w:jc w:val="left"/>
            </w:pPr>
          </w:p>
        </w:tc>
        <w:tc>
          <w:tcPr>
            <w:tcW w:type="dxa" w:w="2852"/>
          </w:tcPr>
          <w:p>
            <w:pPr>
              <w:spacing w:after="0"/>
              <w:jc w:val="left"/>
            </w:pPr>
            <w:r>
              <w:rPr>
                <w:sz w:val="16"/>
              </w:rPr>
              <w:t>B1-c worst recorded: Drought</w:t>
            </w:r>
          </w:p>
        </w:tc>
      </w:tr>
      <w:tr>
        <w:trPr>
          <w:cantSplit/>
        </w:trPr>
        <w:tc>
          <w:tcPr>
            <w:tcW w:type="dxa" w:w="1037"/>
          </w:tcPr>
          <w:p>
            <w:pPr>
              <w:spacing w:after="0"/>
              <w:jc w:val="left"/>
            </w:pPr>
            <w:r>
              <w:rPr>
                <w:sz w:val="16"/>
              </w:rPr>
              <w:t>1999-07-23</w:t>
            </w:r>
          </w:p>
        </w:tc>
        <w:tc>
          <w:tcPr>
            <w:tcW w:type="dxa" w:w="1327"/>
          </w:tcPr>
          <w:p>
            <w:pPr>
              <w:spacing w:after="0"/>
              <w:jc w:val="left"/>
            </w:pPr>
            <w:r>
              <w:rPr>
                <w:sz w:val="16"/>
              </w:rPr>
              <w:t>Heat</w:t>
            </w:r>
          </w:p>
        </w:tc>
        <w:tc>
          <w:tcPr>
            <w:tcW w:type="dxa" w:w="2526"/>
          </w:tcPr>
          <w:p>
            <w:pPr>
              <w:spacing w:after="0"/>
              <w:jc w:val="left"/>
            </w:pPr>
          </w:p>
        </w:tc>
        <w:tc>
          <w:tcPr>
            <w:tcW w:type="dxa" w:w="2599"/>
          </w:tcPr>
          <w:p>
            <w:pPr>
              <w:spacing w:after="0"/>
              <w:jc w:val="left"/>
            </w:pPr>
            <w:r>
              <w:rPr>
                <w:sz w:val="16"/>
              </w:rPr>
              <w:t>damage not reported</w:t>
            </w:r>
          </w:p>
        </w:tc>
        <w:tc>
          <w:tcPr>
            <w:tcW w:type="dxa" w:w="1074"/>
          </w:tcPr>
          <w:p>
            <w:pPr>
              <w:spacing w:after="0"/>
              <w:jc w:val="right"/>
            </w:pPr>
            <w:r>
              <w:rPr>
                <w:sz w:val="16"/>
              </w:rPr>
              <w:t>0, 3</w:t>
            </w:r>
          </w:p>
        </w:tc>
        <w:tc>
          <w:tcPr>
            <w:tcW w:type="dxa" w:w="1721"/>
          </w:tcPr>
          <w:p>
            <w:pPr>
              <w:spacing w:after="0"/>
              <w:jc w:val="left"/>
            </w:pPr>
            <w:r>
              <w:rPr>
                <w:sz w:val="16"/>
              </w:rPr>
              <w:t>NWS zone MDZ020 (CAROLINE), zone-level: may include parts of neighboring counties</w:t>
            </w:r>
          </w:p>
        </w:tc>
        <w:tc>
          <w:tcPr>
            <w:tcW w:type="dxa" w:w="977"/>
          </w:tcPr>
          <w:p>
            <w:pPr>
              <w:spacing w:after="0"/>
              <w:jc w:val="left"/>
            </w:pPr>
          </w:p>
        </w:tc>
        <w:tc>
          <w:tcPr>
            <w:tcW w:type="dxa" w:w="2852"/>
          </w:tcPr>
          <w:p>
            <w:pPr>
              <w:spacing w:after="0"/>
              <w:jc w:val="left"/>
            </w:pPr>
            <w:r>
              <w:rPr>
                <w:sz w:val="16"/>
              </w:rPr>
              <w:t>deaths or injuries recorded</w:t>
            </w:r>
          </w:p>
        </w:tc>
      </w:tr>
      <w:tr>
        <w:trPr>
          <w:cantSplit/>
        </w:trPr>
        <w:tc>
          <w:tcPr>
            <w:tcW w:type="dxa" w:w="1037"/>
          </w:tcPr>
          <w:p>
            <w:pPr>
              <w:spacing w:after="0"/>
              <w:jc w:val="left"/>
            </w:pPr>
            <w:r>
              <w:rPr>
                <w:sz w:val="16"/>
              </w:rPr>
              <w:t>1999-06-07</w:t>
            </w:r>
          </w:p>
        </w:tc>
        <w:tc>
          <w:tcPr>
            <w:tcW w:type="dxa" w:w="1327"/>
          </w:tcPr>
          <w:p>
            <w:pPr>
              <w:spacing w:after="0"/>
              <w:jc w:val="left"/>
            </w:pPr>
            <w:r>
              <w:rPr>
                <w:sz w:val="16"/>
              </w:rPr>
              <w:t>Heat</w:t>
            </w:r>
          </w:p>
        </w:tc>
        <w:tc>
          <w:tcPr>
            <w:tcW w:type="dxa" w:w="2526"/>
          </w:tcPr>
          <w:p>
            <w:pPr>
              <w:spacing w:after="0"/>
              <w:jc w:val="left"/>
            </w:pPr>
          </w:p>
        </w:tc>
        <w:tc>
          <w:tcPr>
            <w:tcW w:type="dxa" w:w="2599"/>
          </w:tcPr>
          <w:p>
            <w:pPr>
              <w:spacing w:after="0"/>
              <w:jc w:val="left"/>
            </w:pPr>
            <w:r>
              <w:rPr>
                <w:sz w:val="16"/>
              </w:rPr>
              <w:t>damage not reported</w:t>
            </w:r>
          </w:p>
        </w:tc>
        <w:tc>
          <w:tcPr>
            <w:tcW w:type="dxa" w:w="1074"/>
          </w:tcPr>
          <w:p>
            <w:pPr>
              <w:spacing w:after="0"/>
              <w:jc w:val="right"/>
            </w:pPr>
            <w:r>
              <w:rPr>
                <w:sz w:val="16"/>
              </w:rPr>
              <w:t>0, 5</w:t>
            </w:r>
          </w:p>
        </w:tc>
        <w:tc>
          <w:tcPr>
            <w:tcW w:type="dxa" w:w="1721"/>
          </w:tcPr>
          <w:p>
            <w:pPr>
              <w:spacing w:after="0"/>
              <w:jc w:val="left"/>
            </w:pPr>
            <w:r>
              <w:rPr>
                <w:sz w:val="16"/>
              </w:rPr>
              <w:t>NWS zone MDZ020 (CAROLINE), zone-level: may include parts of neighboring counties</w:t>
            </w:r>
          </w:p>
        </w:tc>
        <w:tc>
          <w:tcPr>
            <w:tcW w:type="dxa" w:w="977"/>
          </w:tcPr>
          <w:p>
            <w:pPr>
              <w:spacing w:after="0"/>
              <w:jc w:val="left"/>
            </w:pPr>
          </w:p>
        </w:tc>
        <w:tc>
          <w:tcPr>
            <w:tcW w:type="dxa" w:w="2852"/>
          </w:tcPr>
          <w:p>
            <w:pPr>
              <w:spacing w:after="0"/>
              <w:jc w:val="left"/>
            </w:pPr>
            <w:r>
              <w:rPr>
                <w:sz w:val="16"/>
              </w:rPr>
              <w:t>deaths or injuries recorded</w:t>
            </w:r>
          </w:p>
        </w:tc>
      </w:tr>
      <w:tr>
        <w:trPr>
          <w:cantSplit/>
        </w:trPr>
        <w:tc>
          <w:tcPr>
            <w:tcW w:type="dxa" w:w="1037"/>
          </w:tcPr>
          <w:p>
            <w:pPr>
              <w:spacing w:after="0"/>
              <w:jc w:val="left"/>
            </w:pPr>
            <w:r>
              <w:rPr>
                <w:sz w:val="16"/>
              </w:rPr>
              <w:t>1992-07-31</w:t>
            </w:r>
          </w:p>
        </w:tc>
        <w:tc>
          <w:tcPr>
            <w:tcW w:type="dxa" w:w="1327"/>
          </w:tcPr>
          <w:p>
            <w:pPr>
              <w:spacing w:after="0"/>
              <w:jc w:val="left"/>
            </w:pPr>
            <w:r>
              <w:rPr>
                <w:sz w:val="16"/>
              </w:rPr>
              <w:t>Tornado</w:t>
            </w:r>
          </w:p>
        </w:tc>
        <w:tc>
          <w:tcPr>
            <w:tcW w:type="dxa" w:w="2526"/>
          </w:tcPr>
          <w:p>
            <w:pPr>
              <w:spacing w:after="0"/>
              <w:jc w:val="left"/>
            </w:pPr>
            <w:r>
              <w:rPr>
                <w:sz w:val="16"/>
              </w:rPr>
              <w:t>F1, 1 mi path length (records before 1996 may include the whole path; rating and listing come from the county where the tornado began), 183 yd wide</w:t>
            </w:r>
          </w:p>
        </w:tc>
        <w:tc>
          <w:tcPr>
            <w:tcW w:type="dxa" w:w="2599"/>
          </w:tcPr>
          <w:p>
            <w:pPr>
              <w:spacing w:after="0"/>
              <w:jc w:val="left"/>
            </w:pPr>
            <w:r>
              <w:rPr>
                <w:sz w:val="16"/>
              </w:rPr>
              <w:t>$25,000 property; crops not recorded (1992 dollars)</w:t>
            </w:r>
          </w:p>
        </w:tc>
        <w:tc>
          <w:tcPr>
            <w:tcW w:type="dxa" w:w="1074"/>
          </w:tcPr>
          <w:p>
            <w:pPr>
              <w:spacing w:after="0"/>
              <w:jc w:val="right"/>
            </w:pPr>
            <w:r>
              <w:rPr>
                <w:sz w:val="16"/>
              </w:rPr>
              <w:t>0, 0</w:t>
            </w:r>
          </w:p>
        </w:tc>
        <w:tc>
          <w:tcPr>
            <w:tcW w:type="dxa" w:w="1721"/>
          </w:tcPr>
          <w:p>
            <w:pPr>
              <w:spacing w:after="0"/>
              <w:jc w:val="left"/>
            </w:pPr>
            <w:r>
              <w:rPr>
                <w:sz w:val="16"/>
              </w:rPr>
              <w:t>location not recorded</w:t>
            </w:r>
          </w:p>
        </w:tc>
        <w:tc>
          <w:tcPr>
            <w:tcW w:type="dxa" w:w="977"/>
          </w:tcPr>
          <w:p>
            <w:pPr>
              <w:spacing w:after="0"/>
              <w:jc w:val="left"/>
            </w:pPr>
          </w:p>
        </w:tc>
        <w:tc>
          <w:tcPr>
            <w:tcW w:type="dxa" w:w="2852"/>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(656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4"/>
        <w:gridCol w:w="1599"/>
        <w:gridCol w:w="1037"/>
        <w:gridCol w:w="1798"/>
        <w:gridCol w:w="1530"/>
        <w:gridCol w:w="1537"/>
        <w:gridCol w:w="1037"/>
        <w:gridCol w:w="1807"/>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4"/>
            <w:shd w:val="clear" w:color="auto" w:fill="E8E8E8"/>
          </w:tcPr>
          <w:p>
            <w:pPr>
              <w:spacing w:after="0"/>
              <w:jc w:val="left"/>
            </w:pPr>
            <w:r>
              <w:rPr>
                <w:b/>
                <w:sz w:val="16"/>
              </w:rPr>
              <w:t>Unit</w:t>
            </w:r>
          </w:p>
        </w:tc>
        <w:tc>
          <w:tcPr>
            <w:tcW w:type="dxa" w:w="159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8"/>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4"/>
          </w:tcPr>
          <w:p>
            <w:pPr>
              <w:spacing w:after="0"/>
              <w:jc w:val="left"/>
            </w:pPr>
            <w:r>
              <w:rPr>
                <w:sz w:val="16"/>
              </w:rPr>
              <w:t>events per year</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p>
        </w:tc>
        <w:tc>
          <w:tcPr>
            <w:tcW w:type="dxa" w:w="1537"/>
          </w:tcPr>
          <w:p>
            <w:pPr>
              <w:spacing w:after="0"/>
              <w:jc w:val="left"/>
            </w:pPr>
            <w:r>
              <w:rPr>
                <w:sz w:val="16"/>
              </w:rPr>
              <w:t>1994 to 2023 (30 years)</w:t>
            </w:r>
          </w:p>
        </w:tc>
        <w:tc>
          <w:tcPr>
            <w:tcW w:type="dxa" w:w="1037"/>
          </w:tcPr>
          <w:p>
            <w:pPr>
              <w:spacing w:after="0"/>
              <w:jc w:val="left"/>
            </w:pPr>
            <w:r>
              <w:rPr>
                <w:sz w:val="16"/>
              </w:rPr>
              <w:t>see B1-f</w:t>
            </w:r>
          </w:p>
        </w:tc>
        <w:tc>
          <w:tcPr>
            <w:tcW w:type="dxa" w:w="180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r>
              <w:rPr>
                <w:sz w:val="16"/>
              </w:rPr>
              <w:t>3.66</w:t>
            </w:r>
          </w:p>
        </w:tc>
        <w:tc>
          <w:tcPr>
            <w:tcW w:type="dxa" w:w="1474"/>
          </w:tcPr>
          <w:p>
            <w:pPr>
              <w:spacing w:after="0"/>
              <w:jc w:val="left"/>
            </w:pPr>
            <w:r>
              <w:rPr>
                <w:sz w:val="16"/>
              </w:rPr>
              <w:t>events per year at a location (modeled)</w:t>
            </w:r>
          </w:p>
        </w:tc>
        <w:tc>
          <w:tcPr>
            <w:tcW w:type="dxa" w:w="1599"/>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57"/>
          </w:tcPr>
          <w:p>
            <w:pPr>
              <w:spacing w:after="0"/>
              <w:jc w:val="right"/>
            </w:pPr>
            <w:r>
              <w:rPr>
                <w:sz w:val="16"/>
              </w:rPr>
              <w:t>0.789</w:t>
            </w:r>
          </w:p>
        </w:tc>
        <w:tc>
          <w:tcPr>
            <w:tcW w:type="dxa" w:w="1474"/>
          </w:tcPr>
          <w:p>
            <w:pPr>
              <w:spacing w:after="0"/>
              <w:jc w:val="left"/>
            </w:pPr>
            <w:r>
              <w:rPr>
                <w:sz w:val="16"/>
              </w:rPr>
              <w:t>event-days per year</w:t>
            </w:r>
          </w:p>
        </w:tc>
        <w:tc>
          <w:tcPr>
            <w:tcW w:type="dxa" w:w="1599"/>
          </w:tcPr>
          <w:p>
            <w:pPr>
              <w:spacing w:after="0"/>
              <w:jc w:val="left"/>
            </w:pPr>
            <w:r>
              <w:rPr>
                <w:sz w:val="16"/>
              </w:rPr>
              <w:t>about 0.789 days per year</w:t>
            </w:r>
          </w:p>
        </w:tc>
        <w:tc>
          <w:tcPr>
            <w:tcW w:type="dxa" w:w="1037"/>
          </w:tcPr>
          <w:p>
            <w:pPr>
              <w:spacing w:after="0"/>
              <w:jc w:val="left"/>
            </w:pPr>
            <w:r>
              <w:rPr>
                <w:sz w:val="16"/>
              </w:rPr>
              <w:t>Likely</w:t>
            </w:r>
          </w:p>
        </w:tc>
        <w:tc>
          <w:tcPr>
            <w:tcW w:type="dxa" w:w="1798"/>
          </w:tcPr>
          <w:p>
            <w:pPr>
              <w:spacing w:after="0"/>
              <w:jc w:val="left"/>
            </w:pPr>
            <w:r>
              <w:rPr>
                <w:sz w:val="16"/>
              </w:rPr>
              <w:t>event-days in 11 of 30 years, 1996 to 2025 (36.7%)</w:t>
            </w:r>
          </w:p>
        </w:tc>
        <w:tc>
          <w:tcPr>
            <w:tcW w:type="dxa" w:w="1530"/>
          </w:tcPr>
          <w:p>
            <w:pPr>
              <w:spacing w:after="0"/>
              <w:jc w:val="right"/>
            </w:pPr>
            <w:r>
              <w:rPr>
                <w:sz w:val="16"/>
              </w:rPr>
              <w:t>15</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7"/>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4.19</w:t>
            </w:r>
          </w:p>
        </w:tc>
        <w:tc>
          <w:tcPr>
            <w:tcW w:type="dxa" w:w="1474"/>
          </w:tcPr>
          <w:p>
            <w:pPr>
              <w:spacing w:after="0"/>
              <w:jc w:val="left"/>
            </w:pPr>
            <w:r>
              <w:rPr>
                <w:sz w:val="16"/>
              </w:rPr>
              <w:t>event-days per year</w:t>
            </w:r>
          </w:p>
        </w:tc>
        <w:tc>
          <w:tcPr>
            <w:tcW w:type="dxa" w:w="1599"/>
          </w:tcPr>
          <w:p>
            <w:pPr>
              <w:spacing w:after="0"/>
              <w:jc w:val="left"/>
            </w:pPr>
            <w:r>
              <w:rPr>
                <w:sz w:val="16"/>
              </w:rPr>
              <w:t>about 4.19 days per year</w:t>
            </w:r>
          </w:p>
        </w:tc>
        <w:tc>
          <w:tcPr>
            <w:tcW w:type="dxa" w:w="1037"/>
          </w:tcPr>
          <w:p>
            <w:pPr>
              <w:spacing w:after="0"/>
              <w:jc w:val="left"/>
            </w:pPr>
            <w:r>
              <w:rPr>
                <w:sz w:val="16"/>
              </w:rPr>
              <w:t>Likely</w:t>
            </w:r>
          </w:p>
        </w:tc>
        <w:tc>
          <w:tcPr>
            <w:tcW w:type="dxa" w:w="1798"/>
          </w:tcPr>
          <w:p>
            <w:pPr>
              <w:spacing w:after="0"/>
              <w:jc w:val="left"/>
            </w:pPr>
            <w:r>
              <w:rPr>
                <w:sz w:val="16"/>
              </w:rPr>
              <w:t>event-days in 11 of 30 years, 1996 to 2025 (36.7%)</w:t>
            </w:r>
          </w:p>
        </w:tc>
        <w:tc>
          <w:tcPr>
            <w:tcW w:type="dxa" w:w="1530"/>
          </w:tcPr>
          <w:p>
            <w:pPr>
              <w:spacing w:after="0"/>
              <w:jc w:val="right"/>
            </w:pPr>
            <w:r>
              <w:rPr>
                <w:sz w:val="16"/>
              </w:rPr>
              <w:t>154</w:t>
            </w:r>
          </w:p>
        </w:tc>
        <w:tc>
          <w:tcPr>
            <w:tcW w:type="dxa" w:w="153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7"/>
          </w:tcPr>
          <w:p>
            <w:pPr>
              <w:spacing w:after="0"/>
              <w:jc w:val="left"/>
            </w:pPr>
            <w:r>
              <w:rPr>
                <w:sz w:val="16"/>
              </w:rPr>
              <w:t>NRI gives about 4.19 drought event-days a year here (its annualized frequency over 25.25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0.00124</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has at least minor-damage shaking in a year: 0.124%</w:t>
            </w: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1.57</w:t>
            </w:r>
          </w:p>
        </w:tc>
        <w:tc>
          <w:tcPr>
            <w:tcW w:type="dxa" w:w="1474"/>
          </w:tcPr>
          <w:p>
            <w:pPr>
              <w:spacing w:after="0"/>
              <w:jc w:val="left"/>
            </w:pPr>
            <w:r>
              <w:rPr>
                <w:sz w:val="16"/>
              </w:rPr>
              <w:t>events per year</w:t>
            </w:r>
          </w:p>
        </w:tc>
        <w:tc>
          <w:tcPr>
            <w:tcW w:type="dxa" w:w="1599"/>
          </w:tcPr>
          <w:p>
            <w:pPr>
              <w:spacing w:after="0"/>
              <w:jc w:val="left"/>
            </w:pPr>
            <w:r>
              <w:rPr>
                <w:sz w:val="16"/>
              </w:rPr>
              <w:t>about 1.57 per year</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60.0 (modeled)</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5.58</w:t>
            </w:r>
          </w:p>
        </w:tc>
        <w:tc>
          <w:tcPr>
            <w:tcW w:type="dxa" w:w="1474"/>
          </w:tcPr>
          <w:p>
            <w:pPr>
              <w:spacing w:after="0"/>
              <w:jc w:val="left"/>
            </w:pPr>
            <w:r>
              <w:rPr>
                <w:sz w:val="16"/>
              </w:rPr>
              <w:t>event-days per year</w:t>
            </w:r>
          </w:p>
        </w:tc>
        <w:tc>
          <w:tcPr>
            <w:tcW w:type="dxa" w:w="1599"/>
          </w:tcPr>
          <w:p>
            <w:pPr>
              <w:spacing w:after="0"/>
              <w:jc w:val="left"/>
            </w:pPr>
            <w:r>
              <w:rPr>
                <w:sz w:val="16"/>
              </w:rPr>
              <w:t>about 5.58 days per year</w:t>
            </w:r>
          </w:p>
        </w:tc>
        <w:tc>
          <w:tcPr>
            <w:tcW w:type="dxa" w:w="1037"/>
          </w:tcPr>
          <w:p>
            <w:pPr>
              <w:spacing w:after="0"/>
              <w:jc w:val="left"/>
            </w:pPr>
            <w:r>
              <w:rPr>
                <w:sz w:val="16"/>
              </w:rPr>
              <w:t>Likely</w:t>
            </w:r>
          </w:p>
        </w:tc>
        <w:tc>
          <w:tcPr>
            <w:tcW w:type="dxa" w:w="1798"/>
          </w:tcPr>
          <w:p>
            <w:pPr>
              <w:spacing w:after="0"/>
              <w:jc w:val="left"/>
            </w:pPr>
            <w:r>
              <w:rPr>
                <w:sz w:val="16"/>
              </w:rPr>
              <w:t>event-days in 21 of 30 years, 1996 to 2025 (70%)</w:t>
            </w:r>
          </w:p>
        </w:tc>
        <w:tc>
          <w:tcPr>
            <w:tcW w:type="dxa" w:w="1530"/>
          </w:tcPr>
          <w:p>
            <w:pPr>
              <w:spacing w:after="0"/>
              <w:jc w:val="right"/>
            </w:pPr>
            <w:r>
              <w:rPr>
                <w:sz w:val="16"/>
              </w:rPr>
              <w:t>89</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Hurricane</w:t>
            </w:r>
          </w:p>
        </w:tc>
        <w:tc>
          <w:tcPr>
            <w:tcW w:type="dxa" w:w="1257"/>
          </w:tcPr>
          <w:p>
            <w:pPr>
              <w:spacing w:after="0"/>
              <w:jc w:val="right"/>
            </w:pPr>
            <w:r>
              <w:rPr>
                <w:sz w:val="16"/>
              </w:rPr>
              <w:t>0.122</w:t>
            </w:r>
          </w:p>
        </w:tc>
        <w:tc>
          <w:tcPr>
            <w:tcW w:type="dxa" w:w="1474"/>
          </w:tcPr>
          <w:p>
            <w:pPr>
              <w:spacing w:after="0"/>
              <w:jc w:val="left"/>
            </w:pPr>
            <w:r>
              <w:rPr>
                <w:sz w:val="16"/>
              </w:rPr>
              <w:t>events per year</w:t>
            </w:r>
          </w:p>
        </w:tc>
        <w:tc>
          <w:tcPr>
            <w:tcW w:type="dxa" w:w="1599"/>
          </w:tcPr>
          <w:p>
            <w:pPr>
              <w:spacing w:after="0"/>
              <w:jc w:val="left"/>
            </w:pPr>
            <w:r>
              <w:rPr>
                <w:sz w:val="16"/>
              </w:rPr>
              <w:t>about 1 in 8 years</w:t>
            </w:r>
          </w:p>
        </w:tc>
        <w:tc>
          <w:tcPr>
            <w:tcW w:type="dxa" w:w="1037"/>
          </w:tcPr>
          <w:p>
            <w:pPr>
              <w:spacing w:after="0"/>
              <w:jc w:val="left"/>
            </w:pPr>
            <w:r>
              <w:rPr>
                <w:sz w:val="16"/>
              </w:rPr>
              <w:t>Likely</w:t>
            </w:r>
          </w:p>
        </w:tc>
        <w:tc>
          <w:tcPr>
            <w:tcW w:type="dxa" w:w="1798"/>
          </w:tcPr>
          <w:p>
            <w:pPr>
              <w:spacing w:after="0"/>
              <w:jc w:val="left"/>
            </w:pPr>
            <w:r>
              <w:rPr>
                <w:sz w:val="16"/>
              </w:rPr>
              <w:t>FEMA annualized frequency (modeled)</w:t>
            </w:r>
          </w:p>
        </w:tc>
        <w:tc>
          <w:tcPr>
            <w:tcW w:type="dxa" w:w="1530"/>
          </w:tcPr>
          <w:p>
            <w:pPr>
              <w:spacing w:after="0"/>
              <w:jc w:val="right"/>
            </w:pPr>
            <w:r>
              <w:rPr>
                <w:sz w:val="16"/>
              </w:rPr>
              <w:t>28</w:t>
            </w:r>
          </w:p>
        </w:tc>
        <w:tc>
          <w:tcPr>
            <w:tcW w:type="dxa" w:w="1537"/>
          </w:tcPr>
          <w:p>
            <w:pPr>
              <w:spacing w:after="0"/>
              <w:jc w:val="left"/>
            </w:pPr>
            <w:r>
              <w:rPr>
                <w:sz w:val="16"/>
              </w:rPr>
              <w:t>1851 to 2024 (Atlantic)</w:t>
            </w:r>
          </w:p>
        </w:tc>
        <w:tc>
          <w:tcPr>
            <w:tcW w:type="dxa" w:w="1037"/>
          </w:tcPr>
          <w:p>
            <w:pPr>
              <w:spacing w:after="0"/>
              <w:jc w:val="left"/>
            </w:pPr>
            <w:r>
              <w:rPr>
                <w:sz w:val="16"/>
              </w:rPr>
              <w:t>see B1-f</w:t>
            </w:r>
          </w:p>
        </w:tc>
        <w:tc>
          <w:tcPr>
            <w:tcW w:type="dxa" w:w="180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7"/>
          </w:tcPr>
          <w:p>
            <w:pPr>
              <w:spacing w:after="0"/>
              <w:jc w:val="right"/>
            </w:pPr>
            <w:r>
              <w:rPr>
                <w:sz w:val="16"/>
              </w:rPr>
              <w:t>0.453</w:t>
            </w:r>
          </w:p>
        </w:tc>
        <w:tc>
          <w:tcPr>
            <w:tcW w:type="dxa" w:w="1474"/>
          </w:tcPr>
          <w:p>
            <w:pPr>
              <w:spacing w:after="0"/>
              <w:jc w:val="left"/>
            </w:pPr>
            <w:r>
              <w:rPr>
                <w:sz w:val="16"/>
              </w:rPr>
              <w:t>event-days per year</w:t>
            </w:r>
          </w:p>
        </w:tc>
        <w:tc>
          <w:tcPr>
            <w:tcW w:type="dxa" w:w="1599"/>
          </w:tcPr>
          <w:p>
            <w:pPr>
              <w:spacing w:after="0"/>
              <w:jc w:val="left"/>
            </w:pPr>
            <w:r>
              <w:rPr>
                <w:sz w:val="16"/>
              </w:rPr>
              <w:t>about 0.453 days per year</w:t>
            </w:r>
          </w:p>
        </w:tc>
        <w:tc>
          <w:tcPr>
            <w:tcW w:type="dxa" w:w="1037"/>
          </w:tcPr>
          <w:p>
            <w:pPr>
              <w:spacing w:after="0"/>
              <w:jc w:val="left"/>
            </w:pPr>
          </w:p>
        </w:tc>
        <w:tc>
          <w:tcPr>
            <w:tcW w:type="dxa" w:w="1798"/>
          </w:tcPr>
          <w:p>
            <w:pPr>
              <w:spacing w:after="0"/>
              <w:jc w:val="left"/>
            </w:pPr>
            <w:r>
              <w:rPr>
                <w:sz w:val="16"/>
              </w:rPr>
              <w:t>event-days in 0 of 30 years, 1996 to 2025 (0%)</w:t>
            </w:r>
          </w:p>
        </w:tc>
        <w:tc>
          <w:tcPr>
            <w:tcW w:type="dxa" w:w="1530"/>
          </w:tcPr>
          <w:p>
            <w:pPr>
              <w:spacing w:after="0"/>
              <w:jc w:val="right"/>
            </w:pPr>
            <w:r>
              <w:rPr>
                <w:sz w:val="16"/>
              </w:rPr>
              <w:t>31</w:t>
            </w:r>
          </w:p>
        </w:tc>
        <w:tc>
          <w:tcPr>
            <w:tcW w:type="dxa" w:w="1537"/>
          </w:tcPr>
          <w:p>
            <w:pPr>
              <w:spacing w:after="0"/>
              <w:jc w:val="left"/>
            </w:pPr>
            <w:r>
              <w:rPr>
                <w:sz w:val="16"/>
              </w:rPr>
              <w:t>1946-12-31 to 2014-02-12 (67 years)</w:t>
            </w:r>
          </w:p>
        </w:tc>
        <w:tc>
          <w:tcPr>
            <w:tcW w:type="dxa" w:w="1037"/>
          </w:tcPr>
          <w:p>
            <w:pPr>
              <w:spacing w:after="0"/>
              <w:jc w:val="left"/>
            </w:pPr>
            <w:r>
              <w:rPr>
                <w:sz w:val="16"/>
              </w:rPr>
              <w:t>countywide</w:t>
            </w:r>
          </w:p>
        </w:tc>
        <w:tc>
          <w:tcPr>
            <w:tcW w:type="dxa" w:w="180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0.821</w:t>
            </w:r>
          </w:p>
        </w:tc>
        <w:tc>
          <w:tcPr>
            <w:tcW w:type="dxa" w:w="1474"/>
          </w:tcPr>
          <w:p>
            <w:pPr>
              <w:spacing w:after="0"/>
              <w:jc w:val="left"/>
            </w:pPr>
            <w:r>
              <w:rPr>
                <w:sz w:val="16"/>
              </w:rPr>
              <w:t>event-days per year</w:t>
            </w:r>
          </w:p>
        </w:tc>
        <w:tc>
          <w:tcPr>
            <w:tcW w:type="dxa" w:w="1599"/>
          </w:tcPr>
          <w:p>
            <w:pPr>
              <w:spacing w:after="0"/>
              <w:jc w:val="left"/>
            </w:pPr>
            <w:r>
              <w:rPr>
                <w:sz w:val="16"/>
              </w:rPr>
              <w:t>about 0.821 days per year</w:t>
            </w:r>
          </w:p>
        </w:tc>
        <w:tc>
          <w:tcPr>
            <w:tcW w:type="dxa" w:w="1037"/>
          </w:tcPr>
          <w:p>
            <w:pPr>
              <w:spacing w:after="0"/>
              <w:jc w:val="left"/>
            </w:pPr>
            <w:r>
              <w:rPr>
                <w:sz w:val="16"/>
              </w:rPr>
              <w:t>Likely</w:t>
            </w:r>
          </w:p>
        </w:tc>
        <w:tc>
          <w:tcPr>
            <w:tcW w:type="dxa" w:w="1798"/>
          </w:tcPr>
          <w:p>
            <w:pPr>
              <w:spacing w:after="0"/>
              <w:jc w:val="left"/>
            </w:pPr>
            <w:r>
              <w:rPr>
                <w:sz w:val="16"/>
              </w:rPr>
              <w:t>event-days in 12 of 30 years, 1996 to 2025 (40%)</w:t>
            </w:r>
          </w:p>
        </w:tc>
        <w:tc>
          <w:tcPr>
            <w:tcW w:type="dxa" w:w="1530"/>
          </w:tcPr>
          <w:p>
            <w:pPr>
              <w:spacing w:after="0"/>
              <w:jc w:val="right"/>
            </w:pPr>
            <w:r>
              <w:rPr>
                <w:sz w:val="16"/>
              </w:rPr>
              <w:t>23</w:t>
            </w:r>
          </w:p>
        </w:tc>
        <w:tc>
          <w:tcPr>
            <w:tcW w:type="dxa" w:w="1537"/>
          </w:tcPr>
          <w:p>
            <w:pPr>
              <w:spacing w:after="0"/>
              <w:jc w:val="left"/>
            </w:pPr>
            <w:r>
              <w:rPr>
                <w:sz w:val="16"/>
              </w:rPr>
              <w:t>1996 to 2023 (28 years)</w:t>
            </w:r>
          </w:p>
        </w:tc>
        <w:tc>
          <w:tcPr>
            <w:tcW w:type="dxa" w:w="1037"/>
          </w:tcPr>
          <w:p>
            <w:pPr>
              <w:spacing w:after="0"/>
              <w:jc w:val="left"/>
            </w:pPr>
            <w:r>
              <w:rPr>
                <w:sz w:val="16"/>
              </w:rPr>
              <w:t>see B1-f</w:t>
            </w:r>
          </w:p>
        </w:tc>
        <w:tc>
          <w:tcPr>
            <w:tcW w:type="dxa" w:w="1807"/>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0.0516</w:t>
            </w:r>
          </w:p>
        </w:tc>
        <w:tc>
          <w:tcPr>
            <w:tcW w:type="dxa" w:w="1474"/>
          </w:tcPr>
          <w:p>
            <w:pPr>
              <w:spacing w:after="0"/>
              <w:jc w:val="left"/>
            </w:pPr>
            <w:r>
              <w:rPr>
                <w:sz w:val="16"/>
              </w:rPr>
              <w:t>events per year (modeled)</w:t>
            </w:r>
          </w:p>
        </w:tc>
        <w:tc>
          <w:tcPr>
            <w:tcW w:type="dxa" w:w="1599"/>
          </w:tcPr>
          <w:p>
            <w:pPr>
              <w:spacing w:after="0"/>
              <w:jc w:val="left"/>
            </w:pPr>
            <w:r>
              <w:rPr>
                <w:sz w:val="16"/>
              </w:rPr>
              <w:t>about 1 in 19 years</w:t>
            </w:r>
          </w:p>
        </w:tc>
        <w:tc>
          <w:tcPr>
            <w:tcW w:type="dxa" w:w="1037"/>
          </w:tcPr>
          <w:p>
            <w:pPr>
              <w:spacing w:after="0"/>
              <w:jc w:val="left"/>
            </w:pPr>
            <w:r>
              <w:rPr>
                <w:sz w:val="16"/>
              </w:rPr>
              <w:t>Possible</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35.4</w:t>
            </w:r>
          </w:p>
        </w:tc>
        <w:tc>
          <w:tcPr>
            <w:tcW w:type="dxa" w:w="1474"/>
          </w:tcPr>
          <w:p>
            <w:pPr>
              <w:spacing w:after="0"/>
              <w:jc w:val="left"/>
            </w:pPr>
            <w:r>
              <w:rPr>
                <w:sz w:val="16"/>
              </w:rPr>
              <w:t>days per year with a strike</w:t>
            </w:r>
          </w:p>
        </w:tc>
        <w:tc>
          <w:tcPr>
            <w:tcW w:type="dxa" w:w="1599"/>
          </w:tcPr>
          <w:p>
            <w:pPr>
              <w:spacing w:after="0"/>
              <w:jc w:val="left"/>
            </w:pPr>
            <w:r>
              <w:rPr>
                <w:sz w:val="16"/>
              </w:rPr>
              <w:t>about 35.4 days per year</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1995 to 2023 (29 years; CONUS)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4.12</w:t>
            </w:r>
          </w:p>
        </w:tc>
        <w:tc>
          <w:tcPr>
            <w:tcW w:type="dxa" w:w="1474"/>
          </w:tcPr>
          <w:p>
            <w:pPr>
              <w:spacing w:after="0"/>
              <w:jc w:val="left"/>
            </w:pPr>
            <w:r>
              <w:rPr>
                <w:sz w:val="16"/>
              </w:rPr>
              <w:t>events per year</w:t>
            </w:r>
          </w:p>
        </w:tc>
        <w:tc>
          <w:tcPr>
            <w:tcW w:type="dxa" w:w="1599"/>
          </w:tcPr>
          <w:p>
            <w:pPr>
              <w:spacing w:after="0"/>
              <w:jc w:val="left"/>
            </w:pPr>
            <w:r>
              <w:rPr>
                <w:sz w:val="16"/>
              </w:rPr>
              <w:t>about 4.12 per year</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157</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0.147</w:t>
            </w:r>
          </w:p>
        </w:tc>
        <w:tc>
          <w:tcPr>
            <w:tcW w:type="dxa" w:w="1474"/>
          </w:tcPr>
          <w:p>
            <w:pPr>
              <w:spacing w:after="0"/>
              <w:jc w:val="left"/>
            </w:pPr>
            <w:r>
              <w:rPr>
                <w:sz w:val="16"/>
              </w:rPr>
              <w:t>events per year</w:t>
            </w:r>
          </w:p>
        </w:tc>
        <w:tc>
          <w:tcPr>
            <w:tcW w:type="dxa" w:w="1599"/>
          </w:tcPr>
          <w:p>
            <w:pPr>
              <w:spacing w:after="0"/>
              <w:jc w:val="left"/>
            </w:pPr>
            <w:r>
              <w:rPr>
                <w:sz w:val="16"/>
              </w:rPr>
              <w:t>about 1 in 7 years</w:t>
            </w:r>
          </w:p>
        </w:tc>
        <w:tc>
          <w:tcPr>
            <w:tcW w:type="dxa" w:w="1037"/>
          </w:tcPr>
          <w:p>
            <w:pPr>
              <w:spacing w:after="0"/>
              <w:jc w:val="left"/>
            </w:pPr>
            <w:r>
              <w:rPr>
                <w:sz w:val="16"/>
              </w:rPr>
              <w:t>Likely</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1950 to 2023 (EF2+); 1986 to 2023 (EF0-1)</w:t>
            </w:r>
          </w:p>
        </w:tc>
        <w:tc>
          <w:tcPr>
            <w:tcW w:type="dxa" w:w="1037"/>
          </w:tcPr>
          <w:p>
            <w:pPr>
              <w:spacing w:after="0"/>
              <w:jc w:val="left"/>
            </w:pPr>
            <w:r>
              <w:rPr>
                <w:sz w:val="16"/>
              </w:rPr>
              <w:t>see B1-f</w:t>
            </w:r>
          </w:p>
        </w:tc>
        <w:tc>
          <w:tcPr>
            <w:tcW w:type="dxa" w:w="1807"/>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4"/>
          </w:tcPr>
          <w:p>
            <w:pPr>
              <w:spacing w:after="0"/>
              <w:jc w:val="left"/>
            </w:pPr>
            <w:r>
              <w:rPr>
                <w:sz w:val="16"/>
              </w:rPr>
              <w:t>annual probability at the most exposed location (used in place of a county value)</w:t>
            </w:r>
          </w:p>
        </w:tc>
        <w:tc>
          <w:tcPr>
            <w:tcW w:type="dxa" w:w="1599"/>
          </w:tcPr>
          <w:p>
            <w:pPr>
              <w:spacing w:after="0"/>
              <w:jc w:val="left"/>
            </w:pPr>
          </w:p>
        </w:tc>
        <w:tc>
          <w:tcPr>
            <w:tcW w:type="dxa" w:w="1037"/>
          </w:tcPr>
          <w:p>
            <w:pPr>
              <w:spacing w:after="0"/>
              <w:jc w:val="left"/>
            </w:pPr>
          </w:p>
        </w:tc>
        <w:tc>
          <w:tcPr>
            <w:tcW w:type="dxa" w:w="1798"/>
          </w:tcPr>
          <w:p>
            <w:pPr>
              <w:spacing w:after="0"/>
              <w:jc w:val="left"/>
            </w:pPr>
            <w:r>
              <w:rPr>
                <w:sz w:val="16"/>
              </w:rPr>
              <w:t>Storm Events records in 0 of 30 years, 1996 to 2025 (0%)</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4"/>
          </w:tcPr>
          <w:p>
            <w:pPr>
              <w:spacing w:after="0"/>
              <w:jc w:val="left"/>
            </w:pPr>
            <w:r>
              <w:rPr>
                <w:sz w:val="16"/>
              </w:rPr>
              <w:t>annual probability</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0.00111</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burns in a year: 0.111%</w:t>
            </w:r>
          </w:p>
        </w:tc>
        <w:tc>
          <w:tcPr>
            <w:tcW w:type="dxa" w:w="1037"/>
          </w:tcPr>
          <w:p>
            <w:pPr>
              <w:spacing w:after="0"/>
              <w:jc w:val="left"/>
            </w:pPr>
            <w:r>
              <w:rPr>
                <w:sz w:val="16"/>
              </w:rPr>
              <w:t>Possible</w:t>
            </w:r>
          </w:p>
        </w:tc>
        <w:tc>
          <w:tcPr>
            <w:tcW w:type="dxa" w:w="1798"/>
          </w:tcPr>
          <w:p>
            <w:pPr>
              <w:spacing w:after="0"/>
              <w:jc w:val="left"/>
            </w:pPr>
            <w:r>
              <w:rPr>
                <w:sz w:val="16"/>
              </w:rPr>
              <w:t>Storm Events records in 2 of 30 years, 1996 to 2025 (6.67%)</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7.47</w:t>
            </w:r>
          </w:p>
        </w:tc>
        <w:tc>
          <w:tcPr>
            <w:tcW w:type="dxa" w:w="1474"/>
          </w:tcPr>
          <w:p>
            <w:pPr>
              <w:spacing w:after="0"/>
              <w:jc w:val="left"/>
            </w:pPr>
            <w:r>
              <w:rPr>
                <w:sz w:val="16"/>
              </w:rPr>
              <w:t>event-days per year</w:t>
            </w:r>
          </w:p>
        </w:tc>
        <w:tc>
          <w:tcPr>
            <w:tcW w:type="dxa" w:w="1599"/>
          </w:tcPr>
          <w:p>
            <w:pPr>
              <w:spacing w:after="0"/>
              <w:jc w:val="left"/>
            </w:pPr>
            <w:r>
              <w:rPr>
                <w:sz w:val="16"/>
              </w:rPr>
              <w:t>about 7.47 days per year</w:t>
            </w:r>
          </w:p>
        </w:tc>
        <w:tc>
          <w:tcPr>
            <w:tcW w:type="dxa" w:w="1037"/>
          </w:tcPr>
          <w:p>
            <w:pPr>
              <w:spacing w:after="0"/>
              <w:jc w:val="left"/>
            </w:pPr>
            <w:r>
              <w:rPr>
                <w:sz w:val="16"/>
              </w:rPr>
              <w:t>Highly likely</w:t>
            </w:r>
          </w:p>
        </w:tc>
        <w:tc>
          <w:tcPr>
            <w:tcW w:type="dxa" w:w="1798"/>
          </w:tcPr>
          <w:p>
            <w:pPr>
              <w:spacing w:after="0"/>
              <w:jc w:val="left"/>
            </w:pPr>
            <w:r>
              <w:rPr>
                <w:sz w:val="16"/>
              </w:rPr>
              <w:t>event-days in 28 of 30 years, 1996 to 2025 (93.3%)</w:t>
            </w:r>
          </w:p>
        </w:tc>
        <w:tc>
          <w:tcPr>
            <w:tcW w:type="dxa" w:w="1530"/>
          </w:tcPr>
          <w:p>
            <w:pPr>
              <w:spacing w:after="0"/>
              <w:jc w:val="right"/>
            </w:pPr>
            <w:r>
              <w:rPr>
                <w:sz w:val="16"/>
              </w:rPr>
              <w:t>142</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133</w:t>
            </w:r>
          </w:p>
        </w:tc>
        <w:tc>
          <w:tcPr>
            <w:tcW w:type="dxa" w:w="1476"/>
          </w:tcPr>
          <w:p>
            <w:pPr>
              <w:spacing w:after="0"/>
              <w:jc w:val="right"/>
            </w:pPr>
            <w:r>
              <w:rPr>
                <w:sz w:val="16"/>
              </w:rPr>
              <w:t>30</w:t>
            </w:r>
          </w:p>
        </w:tc>
        <w:tc>
          <w:tcPr>
            <w:tcW w:type="dxa" w:w="1476"/>
          </w:tcPr>
          <w:p>
            <w:pPr>
              <w:spacing w:after="0"/>
              <w:jc w:val="right"/>
            </w:pPr>
            <w:r>
              <w:rPr>
                <w:sz w:val="16"/>
              </w:rPr>
              <w:t>4.43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0"/>
        <w:gridCol w:w="680"/>
        <w:gridCol w:w="648"/>
        <w:gridCol w:w="3578"/>
        <w:gridCol w:w="6610"/>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8"/>
            <w:shd w:val="clear" w:color="auto" w:fill="E8E8E8"/>
          </w:tcPr>
          <w:p>
            <w:pPr>
              <w:spacing w:after="0"/>
              <w:jc w:val="left"/>
            </w:pPr>
            <w:r>
              <w:rPr>
                <w:b/>
                <w:sz w:val="16"/>
              </w:rPr>
              <w:t>Tracts by rating</w:t>
            </w:r>
          </w:p>
        </w:tc>
        <w:tc>
          <w:tcPr>
            <w:tcW w:type="dxa" w:w="661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9</w:t>
            </w:r>
          </w:p>
        </w:tc>
        <w:tc>
          <w:tcPr>
            <w:tcW w:type="dxa" w:w="880"/>
          </w:tcPr>
          <w:p>
            <w:pPr>
              <w:spacing w:after="0"/>
              <w:jc w:val="right"/>
            </w:pPr>
          </w:p>
        </w:tc>
        <w:tc>
          <w:tcPr>
            <w:tcW w:type="dxa" w:w="680"/>
          </w:tcPr>
          <w:p>
            <w:pPr>
              <w:spacing w:after="0"/>
              <w:jc w:val="right"/>
            </w:pPr>
          </w:p>
        </w:tc>
        <w:tc>
          <w:tcPr>
            <w:tcW w:type="dxa" w:w="648"/>
          </w:tcPr>
          <w:p>
            <w:pPr>
              <w:spacing w:after="0"/>
              <w:jc w:val="right"/>
            </w:pPr>
          </w:p>
        </w:tc>
        <w:tc>
          <w:tcPr>
            <w:tcW w:type="dxa" w:w="3578"/>
          </w:tcPr>
          <w:p>
            <w:pPr>
              <w:spacing w:after="0"/>
              <w:jc w:val="left"/>
            </w:pPr>
            <w:r>
              <w:rPr>
                <w:sz w:val="16"/>
              </w:rPr>
              <w:t>Not Applicable 9</w:t>
            </w:r>
          </w:p>
        </w:tc>
        <w:tc>
          <w:tcPr>
            <w:tcW w:type="dxa" w:w="6610"/>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8 of 9</w:t>
            </w:r>
          </w:p>
        </w:tc>
        <w:tc>
          <w:tcPr>
            <w:tcW w:type="dxa" w:w="880"/>
          </w:tcPr>
          <w:p>
            <w:pPr>
              <w:spacing w:after="0"/>
              <w:jc w:val="right"/>
            </w:pPr>
            <w:r>
              <w:rPr>
                <w:sz w:val="16"/>
              </w:rPr>
              <w:t>83.5</w:t>
            </w:r>
          </w:p>
        </w:tc>
        <w:tc>
          <w:tcPr>
            <w:tcW w:type="dxa" w:w="680"/>
          </w:tcPr>
          <w:p>
            <w:pPr>
              <w:spacing w:after="0"/>
              <w:jc w:val="right"/>
            </w:pPr>
            <w:r>
              <w:rPr>
                <w:sz w:val="16"/>
              </w:rPr>
              <w:t>87.2</w:t>
            </w:r>
          </w:p>
        </w:tc>
        <w:tc>
          <w:tcPr>
            <w:tcW w:type="dxa" w:w="648"/>
          </w:tcPr>
          <w:p>
            <w:pPr>
              <w:spacing w:after="0"/>
              <w:jc w:val="right"/>
            </w:pPr>
            <w:r>
              <w:rPr>
                <w:sz w:val="16"/>
              </w:rPr>
              <w:t>94.7</w:t>
            </w:r>
          </w:p>
        </w:tc>
        <w:tc>
          <w:tcPr>
            <w:tcW w:type="dxa" w:w="3578"/>
          </w:tcPr>
          <w:p>
            <w:pPr>
              <w:spacing w:after="0"/>
              <w:jc w:val="left"/>
            </w:pPr>
            <w:r>
              <w:rPr>
                <w:sz w:val="16"/>
              </w:rPr>
              <w:t>Relatively Moderate 3, Relatively Low 5, No Rating 1</w:t>
            </w:r>
          </w:p>
        </w:tc>
        <w:tc>
          <w:tcPr>
            <w:tcW w:type="dxa" w:w="6610"/>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9 of 9</w:t>
            </w:r>
          </w:p>
        </w:tc>
        <w:tc>
          <w:tcPr>
            <w:tcW w:type="dxa" w:w="880"/>
          </w:tcPr>
          <w:p>
            <w:pPr>
              <w:spacing w:after="0"/>
              <w:jc w:val="right"/>
            </w:pPr>
            <w:r>
              <w:rPr>
                <w:sz w:val="16"/>
              </w:rPr>
              <w:t>48.8</w:t>
            </w:r>
          </w:p>
        </w:tc>
        <w:tc>
          <w:tcPr>
            <w:tcW w:type="dxa" w:w="680"/>
          </w:tcPr>
          <w:p>
            <w:pPr>
              <w:spacing w:after="0"/>
              <w:jc w:val="right"/>
            </w:pPr>
            <w:r>
              <w:rPr>
                <w:sz w:val="16"/>
              </w:rPr>
              <w:t>69.3</w:t>
            </w:r>
          </w:p>
        </w:tc>
        <w:tc>
          <w:tcPr>
            <w:tcW w:type="dxa" w:w="648"/>
          </w:tcPr>
          <w:p>
            <w:pPr>
              <w:spacing w:after="0"/>
              <w:jc w:val="right"/>
            </w:pPr>
            <w:r>
              <w:rPr>
                <w:sz w:val="16"/>
              </w:rPr>
              <w:t>78.5</w:t>
            </w:r>
          </w:p>
        </w:tc>
        <w:tc>
          <w:tcPr>
            <w:tcW w:type="dxa" w:w="3578"/>
          </w:tcPr>
          <w:p>
            <w:pPr>
              <w:spacing w:after="0"/>
              <w:jc w:val="left"/>
            </w:pPr>
            <w:r>
              <w:rPr>
                <w:sz w:val="16"/>
              </w:rPr>
              <w:t>Relatively High 1, Relatively Moderate 8</w:t>
            </w:r>
          </w:p>
        </w:tc>
        <w:tc>
          <w:tcPr>
            <w:tcW w:type="dxa" w:w="66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9 of 9</w:t>
            </w:r>
          </w:p>
        </w:tc>
        <w:tc>
          <w:tcPr>
            <w:tcW w:type="dxa" w:w="880"/>
          </w:tcPr>
          <w:p>
            <w:pPr>
              <w:spacing w:after="0"/>
              <w:jc w:val="right"/>
            </w:pPr>
            <w:r>
              <w:rPr>
                <w:sz w:val="16"/>
              </w:rPr>
              <w:t>85.5</w:t>
            </w:r>
          </w:p>
        </w:tc>
        <w:tc>
          <w:tcPr>
            <w:tcW w:type="dxa" w:w="680"/>
          </w:tcPr>
          <w:p>
            <w:pPr>
              <w:spacing w:after="0"/>
              <w:jc w:val="right"/>
            </w:pPr>
            <w:r>
              <w:rPr>
                <w:sz w:val="16"/>
              </w:rPr>
              <w:t>97.4</w:t>
            </w:r>
          </w:p>
        </w:tc>
        <w:tc>
          <w:tcPr>
            <w:tcW w:type="dxa" w:w="648"/>
          </w:tcPr>
          <w:p>
            <w:pPr>
              <w:spacing w:after="0"/>
              <w:jc w:val="right"/>
            </w:pPr>
            <w:r>
              <w:rPr>
                <w:sz w:val="16"/>
              </w:rPr>
              <w:t>98.1</w:t>
            </w:r>
          </w:p>
        </w:tc>
        <w:tc>
          <w:tcPr>
            <w:tcW w:type="dxa" w:w="3578"/>
          </w:tcPr>
          <w:p>
            <w:pPr>
              <w:spacing w:after="0"/>
              <w:jc w:val="left"/>
            </w:pPr>
            <w:r>
              <w:rPr>
                <w:sz w:val="16"/>
              </w:rPr>
              <w:t>Relatively High 3, Relatively Moderate 5, Relatively Low 1</w:t>
            </w:r>
          </w:p>
        </w:tc>
        <w:tc>
          <w:tcPr>
            <w:tcW w:type="dxa" w:w="6610"/>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9 of 9</w:t>
            </w:r>
          </w:p>
        </w:tc>
        <w:tc>
          <w:tcPr>
            <w:tcW w:type="dxa" w:w="880"/>
          </w:tcPr>
          <w:p>
            <w:pPr>
              <w:spacing w:after="0"/>
              <w:jc w:val="right"/>
            </w:pPr>
            <w:r>
              <w:rPr>
                <w:sz w:val="16"/>
              </w:rPr>
              <w:t>36.0</w:t>
            </w:r>
          </w:p>
        </w:tc>
        <w:tc>
          <w:tcPr>
            <w:tcW w:type="dxa" w:w="680"/>
          </w:tcPr>
          <w:p>
            <w:pPr>
              <w:spacing w:after="0"/>
              <w:jc w:val="right"/>
            </w:pPr>
            <w:r>
              <w:rPr>
                <w:sz w:val="16"/>
              </w:rPr>
              <w:t>51.2</w:t>
            </w:r>
          </w:p>
        </w:tc>
        <w:tc>
          <w:tcPr>
            <w:tcW w:type="dxa" w:w="648"/>
          </w:tcPr>
          <w:p>
            <w:pPr>
              <w:spacing w:after="0"/>
              <w:jc w:val="right"/>
            </w:pPr>
            <w:r>
              <w:rPr>
                <w:sz w:val="16"/>
              </w:rPr>
              <w:t>66.8</w:t>
            </w:r>
          </w:p>
        </w:tc>
        <w:tc>
          <w:tcPr>
            <w:tcW w:type="dxa" w:w="3578"/>
          </w:tcPr>
          <w:p>
            <w:pPr>
              <w:spacing w:after="0"/>
              <w:jc w:val="left"/>
            </w:pPr>
            <w:r>
              <w:rPr>
                <w:sz w:val="16"/>
              </w:rPr>
              <w:t>Relatively Low 7, Very Low 2</w:t>
            </w:r>
          </w:p>
        </w:tc>
        <w:tc>
          <w:tcPr>
            <w:tcW w:type="dxa" w:w="6610"/>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9 of 9</w:t>
            </w:r>
          </w:p>
        </w:tc>
        <w:tc>
          <w:tcPr>
            <w:tcW w:type="dxa" w:w="880"/>
          </w:tcPr>
          <w:p>
            <w:pPr>
              <w:spacing w:after="0"/>
              <w:jc w:val="right"/>
            </w:pPr>
            <w:r>
              <w:rPr>
                <w:sz w:val="16"/>
              </w:rPr>
              <w:t>23.5</w:t>
            </w:r>
          </w:p>
        </w:tc>
        <w:tc>
          <w:tcPr>
            <w:tcW w:type="dxa" w:w="680"/>
          </w:tcPr>
          <w:p>
            <w:pPr>
              <w:spacing w:after="0"/>
              <w:jc w:val="right"/>
            </w:pPr>
            <w:r>
              <w:rPr>
                <w:sz w:val="16"/>
              </w:rPr>
              <w:t>60.4</w:t>
            </w:r>
          </w:p>
        </w:tc>
        <w:tc>
          <w:tcPr>
            <w:tcW w:type="dxa" w:w="648"/>
          </w:tcPr>
          <w:p>
            <w:pPr>
              <w:spacing w:after="0"/>
              <w:jc w:val="right"/>
            </w:pPr>
            <w:r>
              <w:rPr>
                <w:sz w:val="16"/>
              </w:rPr>
              <w:t>82.1</w:t>
            </w:r>
          </w:p>
        </w:tc>
        <w:tc>
          <w:tcPr>
            <w:tcW w:type="dxa" w:w="3578"/>
          </w:tcPr>
          <w:p>
            <w:pPr>
              <w:spacing w:after="0"/>
              <w:jc w:val="left"/>
            </w:pPr>
            <w:r>
              <w:rPr>
                <w:sz w:val="16"/>
              </w:rPr>
              <w:t>Relatively Moderate 1, Relatively Low 7, Very Low 1</w:t>
            </w:r>
          </w:p>
        </w:tc>
        <w:tc>
          <w:tcPr>
            <w:tcW w:type="dxa" w:w="6610"/>
          </w:tcPr>
          <w:p>
            <w:pPr>
              <w:spacing w:after="0"/>
              <w:jc w:val="left"/>
            </w:pPr>
            <w:r>
              <w:rPr>
                <w:sz w:val="16"/>
              </w:rPr>
              <w:t>National data give a county-wide or coarse (49 km grid or NWS zone) frequency for this hazard, so they cannot show members' hazard differing. Agriculture is 97%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9 of 9</w:t>
            </w:r>
          </w:p>
        </w:tc>
        <w:tc>
          <w:tcPr>
            <w:tcW w:type="dxa" w:w="880"/>
          </w:tcPr>
          <w:p>
            <w:pPr>
              <w:spacing w:after="0"/>
              <w:jc w:val="right"/>
            </w:pPr>
            <w:r>
              <w:rPr>
                <w:sz w:val="16"/>
              </w:rPr>
              <w:t>39.3</w:t>
            </w:r>
          </w:p>
        </w:tc>
        <w:tc>
          <w:tcPr>
            <w:tcW w:type="dxa" w:w="680"/>
          </w:tcPr>
          <w:p>
            <w:pPr>
              <w:spacing w:after="0"/>
              <w:jc w:val="right"/>
            </w:pPr>
            <w:r>
              <w:rPr>
                <w:sz w:val="16"/>
              </w:rPr>
              <w:t>66.6</w:t>
            </w:r>
          </w:p>
        </w:tc>
        <w:tc>
          <w:tcPr>
            <w:tcW w:type="dxa" w:w="648"/>
          </w:tcPr>
          <w:p>
            <w:pPr>
              <w:spacing w:after="0"/>
              <w:jc w:val="right"/>
            </w:pPr>
            <w:r>
              <w:rPr>
                <w:sz w:val="16"/>
              </w:rPr>
              <w:t>77.7</w:t>
            </w:r>
          </w:p>
        </w:tc>
        <w:tc>
          <w:tcPr>
            <w:tcW w:type="dxa" w:w="3578"/>
          </w:tcPr>
          <w:p>
            <w:pPr>
              <w:spacing w:after="0"/>
              <w:jc w:val="left"/>
            </w:pPr>
            <w:r>
              <w:rPr>
                <w:sz w:val="16"/>
              </w:rPr>
              <w:t>Relatively Moderate 7, Relatively Low 2</w:t>
            </w:r>
          </w:p>
        </w:tc>
        <w:tc>
          <w:tcPr>
            <w:tcW w:type="dxa" w:w="66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9 of 9</w:t>
            </w:r>
          </w:p>
        </w:tc>
        <w:tc>
          <w:tcPr>
            <w:tcW w:type="dxa" w:w="880"/>
          </w:tcPr>
          <w:p>
            <w:pPr>
              <w:spacing w:after="0"/>
              <w:jc w:val="right"/>
            </w:pPr>
            <w:r>
              <w:rPr>
                <w:sz w:val="16"/>
              </w:rPr>
              <w:t>89.4</w:t>
            </w:r>
          </w:p>
        </w:tc>
        <w:tc>
          <w:tcPr>
            <w:tcW w:type="dxa" w:w="680"/>
          </w:tcPr>
          <w:p>
            <w:pPr>
              <w:spacing w:after="0"/>
              <w:jc w:val="right"/>
            </w:pPr>
            <w:r>
              <w:rPr>
                <w:sz w:val="16"/>
              </w:rPr>
              <w:t>91.0</w:t>
            </w:r>
          </w:p>
        </w:tc>
        <w:tc>
          <w:tcPr>
            <w:tcW w:type="dxa" w:w="648"/>
          </w:tcPr>
          <w:p>
            <w:pPr>
              <w:spacing w:after="0"/>
              <w:jc w:val="right"/>
            </w:pPr>
            <w:r>
              <w:rPr>
                <w:sz w:val="16"/>
              </w:rPr>
              <w:t>94.2</w:t>
            </w:r>
          </w:p>
        </w:tc>
        <w:tc>
          <w:tcPr>
            <w:tcW w:type="dxa" w:w="3578"/>
          </w:tcPr>
          <w:p>
            <w:pPr>
              <w:spacing w:after="0"/>
              <w:jc w:val="left"/>
            </w:pPr>
            <w:r>
              <w:rPr>
                <w:sz w:val="16"/>
              </w:rPr>
              <w:t>Relatively High 6, Relatively Moderate 3</w:t>
            </w:r>
          </w:p>
        </w:tc>
        <w:tc>
          <w:tcPr>
            <w:tcW w:type="dxa" w:w="6610"/>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9 of 9</w:t>
            </w:r>
          </w:p>
        </w:tc>
        <w:tc>
          <w:tcPr>
            <w:tcW w:type="dxa" w:w="880"/>
          </w:tcPr>
          <w:p>
            <w:pPr>
              <w:spacing w:after="0"/>
              <w:jc w:val="right"/>
            </w:pPr>
            <w:r>
              <w:rPr>
                <w:sz w:val="16"/>
              </w:rPr>
              <w:t>36.0</w:t>
            </w:r>
          </w:p>
        </w:tc>
        <w:tc>
          <w:tcPr>
            <w:tcW w:type="dxa" w:w="680"/>
          </w:tcPr>
          <w:p>
            <w:pPr>
              <w:spacing w:after="0"/>
              <w:jc w:val="right"/>
            </w:pPr>
            <w:r>
              <w:rPr>
                <w:sz w:val="16"/>
              </w:rPr>
              <w:t>48.7</w:t>
            </w:r>
          </w:p>
        </w:tc>
        <w:tc>
          <w:tcPr>
            <w:tcW w:type="dxa" w:w="648"/>
          </w:tcPr>
          <w:p>
            <w:pPr>
              <w:spacing w:after="0"/>
              <w:jc w:val="right"/>
            </w:pPr>
            <w:r>
              <w:rPr>
                <w:sz w:val="16"/>
              </w:rPr>
              <w:t>67.9</w:t>
            </w:r>
          </w:p>
        </w:tc>
        <w:tc>
          <w:tcPr>
            <w:tcW w:type="dxa" w:w="3578"/>
          </w:tcPr>
          <w:p>
            <w:pPr>
              <w:spacing w:after="0"/>
              <w:jc w:val="left"/>
            </w:pPr>
            <w:r>
              <w:rPr>
                <w:sz w:val="16"/>
              </w:rPr>
              <w:t>Relatively Low 9</w:t>
            </w:r>
          </w:p>
        </w:tc>
        <w:tc>
          <w:tcPr>
            <w:tcW w:type="dxa" w:w="66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9 of 9</w:t>
            </w:r>
          </w:p>
        </w:tc>
        <w:tc>
          <w:tcPr>
            <w:tcW w:type="dxa" w:w="880"/>
          </w:tcPr>
          <w:p>
            <w:pPr>
              <w:spacing w:after="0"/>
              <w:jc w:val="right"/>
            </w:pPr>
            <w:r>
              <w:rPr>
                <w:sz w:val="16"/>
              </w:rPr>
              <w:t>8.7</w:t>
            </w:r>
          </w:p>
        </w:tc>
        <w:tc>
          <w:tcPr>
            <w:tcW w:type="dxa" w:w="680"/>
          </w:tcPr>
          <w:p>
            <w:pPr>
              <w:spacing w:after="0"/>
              <w:jc w:val="right"/>
            </w:pPr>
            <w:r>
              <w:rPr>
                <w:sz w:val="16"/>
              </w:rPr>
              <w:t>18.2</w:t>
            </w:r>
          </w:p>
        </w:tc>
        <w:tc>
          <w:tcPr>
            <w:tcW w:type="dxa" w:w="648"/>
          </w:tcPr>
          <w:p>
            <w:pPr>
              <w:spacing w:after="0"/>
              <w:jc w:val="right"/>
            </w:pPr>
            <w:r>
              <w:rPr>
                <w:sz w:val="16"/>
              </w:rPr>
              <w:t>53.7</w:t>
            </w:r>
          </w:p>
        </w:tc>
        <w:tc>
          <w:tcPr>
            <w:tcW w:type="dxa" w:w="3578"/>
          </w:tcPr>
          <w:p>
            <w:pPr>
              <w:spacing w:after="0"/>
              <w:jc w:val="left"/>
            </w:pPr>
            <w:r>
              <w:rPr>
                <w:sz w:val="16"/>
              </w:rPr>
              <w:t>Relatively Moderate 1, Relatively Low 6, Very Low 2</w:t>
            </w:r>
          </w:p>
        </w:tc>
        <w:tc>
          <w:tcPr>
            <w:tcW w:type="dxa" w:w="6610"/>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9 of 9</w:t>
            </w:r>
          </w:p>
        </w:tc>
        <w:tc>
          <w:tcPr>
            <w:tcW w:type="dxa" w:w="880"/>
          </w:tcPr>
          <w:p>
            <w:pPr>
              <w:spacing w:after="0"/>
              <w:jc w:val="right"/>
            </w:pPr>
            <w:r>
              <w:rPr>
                <w:sz w:val="16"/>
              </w:rPr>
              <w:t>40.0</w:t>
            </w:r>
          </w:p>
        </w:tc>
        <w:tc>
          <w:tcPr>
            <w:tcW w:type="dxa" w:w="680"/>
          </w:tcPr>
          <w:p>
            <w:pPr>
              <w:spacing w:after="0"/>
              <w:jc w:val="right"/>
            </w:pPr>
            <w:r>
              <w:rPr>
                <w:sz w:val="16"/>
              </w:rPr>
              <w:t>56.2</w:t>
            </w:r>
          </w:p>
        </w:tc>
        <w:tc>
          <w:tcPr>
            <w:tcW w:type="dxa" w:w="648"/>
          </w:tcPr>
          <w:p>
            <w:pPr>
              <w:spacing w:after="0"/>
              <w:jc w:val="right"/>
            </w:pPr>
            <w:r>
              <w:rPr>
                <w:sz w:val="16"/>
              </w:rPr>
              <w:t>66.1</w:t>
            </w:r>
          </w:p>
        </w:tc>
        <w:tc>
          <w:tcPr>
            <w:tcW w:type="dxa" w:w="3578"/>
          </w:tcPr>
          <w:p>
            <w:pPr>
              <w:spacing w:after="0"/>
              <w:jc w:val="left"/>
            </w:pPr>
            <w:r>
              <w:rPr>
                <w:sz w:val="16"/>
              </w:rPr>
              <w:t>Very Low 9</w:t>
            </w:r>
          </w:p>
        </w:tc>
        <w:tc>
          <w:tcPr>
            <w:tcW w:type="dxa" w:w="6610"/>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9 of 9</w:t>
            </w:r>
          </w:p>
        </w:tc>
        <w:tc>
          <w:tcPr>
            <w:tcW w:type="dxa" w:w="880"/>
          </w:tcPr>
          <w:p>
            <w:pPr>
              <w:spacing w:after="0"/>
              <w:jc w:val="right"/>
            </w:pPr>
            <w:r>
              <w:rPr>
                <w:sz w:val="16"/>
              </w:rPr>
              <w:t>44.9</w:t>
            </w:r>
          </w:p>
        </w:tc>
        <w:tc>
          <w:tcPr>
            <w:tcW w:type="dxa" w:w="680"/>
          </w:tcPr>
          <w:p>
            <w:pPr>
              <w:spacing w:after="0"/>
              <w:jc w:val="right"/>
            </w:pPr>
            <w:r>
              <w:rPr>
                <w:sz w:val="16"/>
              </w:rPr>
              <w:t>70.4</w:t>
            </w:r>
          </w:p>
        </w:tc>
        <w:tc>
          <w:tcPr>
            <w:tcW w:type="dxa" w:w="648"/>
          </w:tcPr>
          <w:p>
            <w:pPr>
              <w:spacing w:after="0"/>
              <w:jc w:val="right"/>
            </w:pPr>
            <w:r>
              <w:rPr>
                <w:sz w:val="16"/>
              </w:rPr>
              <w:t>83.6</w:t>
            </w:r>
          </w:p>
        </w:tc>
        <w:tc>
          <w:tcPr>
            <w:tcW w:type="dxa" w:w="3578"/>
          </w:tcPr>
          <w:p>
            <w:pPr>
              <w:spacing w:after="0"/>
              <w:jc w:val="left"/>
            </w:pPr>
            <w:r>
              <w:rPr>
                <w:sz w:val="16"/>
              </w:rPr>
              <w:t>Relatively High 1, Relatively Moderate 7, Relatively Low 1</w:t>
            </w:r>
          </w:p>
        </w:tc>
        <w:tc>
          <w:tcPr>
            <w:tcW w:type="dxa" w:w="66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9 of 9</w:t>
            </w:r>
          </w:p>
        </w:tc>
        <w:tc>
          <w:tcPr>
            <w:tcW w:type="dxa" w:w="880"/>
          </w:tcPr>
          <w:p>
            <w:pPr>
              <w:spacing w:after="0"/>
              <w:jc w:val="right"/>
            </w:pPr>
            <w:r>
              <w:rPr>
                <w:sz w:val="16"/>
              </w:rPr>
              <w:t>78.3</w:t>
            </w:r>
          </w:p>
        </w:tc>
        <w:tc>
          <w:tcPr>
            <w:tcW w:type="dxa" w:w="680"/>
          </w:tcPr>
          <w:p>
            <w:pPr>
              <w:spacing w:after="0"/>
              <w:jc w:val="right"/>
            </w:pPr>
            <w:r>
              <w:rPr>
                <w:sz w:val="16"/>
              </w:rPr>
              <w:t>90.6</w:t>
            </w:r>
          </w:p>
        </w:tc>
        <w:tc>
          <w:tcPr>
            <w:tcW w:type="dxa" w:w="648"/>
          </w:tcPr>
          <w:p>
            <w:pPr>
              <w:spacing w:after="0"/>
              <w:jc w:val="right"/>
            </w:pPr>
            <w:r>
              <w:rPr>
                <w:sz w:val="16"/>
              </w:rPr>
              <w:t>94.5</w:t>
            </w:r>
          </w:p>
        </w:tc>
        <w:tc>
          <w:tcPr>
            <w:tcW w:type="dxa" w:w="3578"/>
          </w:tcPr>
          <w:p>
            <w:pPr>
              <w:spacing w:after="0"/>
              <w:jc w:val="left"/>
            </w:pPr>
            <w:r>
              <w:rPr>
                <w:sz w:val="16"/>
              </w:rPr>
              <w:t>Relatively High 8, Relatively Moderate 1</w:t>
            </w:r>
          </w:p>
        </w:tc>
        <w:tc>
          <w:tcPr>
            <w:tcW w:type="dxa" w:w="66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9 of 9</w:t>
            </w:r>
          </w:p>
        </w:tc>
        <w:tc>
          <w:tcPr>
            <w:tcW w:type="dxa" w:w="880"/>
          </w:tcPr>
          <w:p>
            <w:pPr>
              <w:spacing w:after="0"/>
              <w:jc w:val="right"/>
            </w:pPr>
            <w:r>
              <w:rPr>
                <w:sz w:val="16"/>
              </w:rPr>
              <w:t>31.5</w:t>
            </w:r>
          </w:p>
        </w:tc>
        <w:tc>
          <w:tcPr>
            <w:tcW w:type="dxa" w:w="680"/>
          </w:tcPr>
          <w:p>
            <w:pPr>
              <w:spacing w:after="0"/>
              <w:jc w:val="right"/>
            </w:pPr>
            <w:r>
              <w:rPr>
                <w:sz w:val="16"/>
              </w:rPr>
              <w:t>41.5</w:t>
            </w:r>
          </w:p>
        </w:tc>
        <w:tc>
          <w:tcPr>
            <w:tcW w:type="dxa" w:w="648"/>
          </w:tcPr>
          <w:p>
            <w:pPr>
              <w:spacing w:after="0"/>
              <w:jc w:val="right"/>
            </w:pPr>
            <w:r>
              <w:rPr>
                <w:sz w:val="16"/>
              </w:rPr>
              <w:t>48.3</w:t>
            </w:r>
          </w:p>
        </w:tc>
        <w:tc>
          <w:tcPr>
            <w:tcW w:type="dxa" w:w="3578"/>
          </w:tcPr>
          <w:p>
            <w:pPr>
              <w:spacing w:after="0"/>
              <w:jc w:val="left"/>
            </w:pPr>
            <w:r>
              <w:rPr>
                <w:sz w:val="16"/>
              </w:rPr>
              <w:t>Relatively Low 9</w:t>
            </w:r>
          </w:p>
        </w:tc>
        <w:tc>
          <w:tcPr>
            <w:tcW w:type="dxa" w:w="6610"/>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9</w:t>
            </w:r>
          </w:p>
        </w:tc>
        <w:tc>
          <w:tcPr>
            <w:tcW w:type="dxa" w:w="880"/>
          </w:tcPr>
          <w:p>
            <w:pPr>
              <w:spacing w:after="0"/>
              <w:jc w:val="right"/>
            </w:pPr>
          </w:p>
        </w:tc>
        <w:tc>
          <w:tcPr>
            <w:tcW w:type="dxa" w:w="680"/>
          </w:tcPr>
          <w:p>
            <w:pPr>
              <w:spacing w:after="0"/>
              <w:jc w:val="right"/>
            </w:pPr>
          </w:p>
        </w:tc>
        <w:tc>
          <w:tcPr>
            <w:tcW w:type="dxa" w:w="648"/>
          </w:tcPr>
          <w:p>
            <w:pPr>
              <w:spacing w:after="0"/>
              <w:jc w:val="right"/>
            </w:pPr>
          </w:p>
        </w:tc>
        <w:tc>
          <w:tcPr>
            <w:tcW w:type="dxa" w:w="3578"/>
          </w:tcPr>
          <w:p>
            <w:pPr>
              <w:spacing w:after="0"/>
              <w:jc w:val="left"/>
            </w:pPr>
            <w:r>
              <w:rPr>
                <w:sz w:val="16"/>
              </w:rPr>
              <w:t>Insufficient Data 9</w:t>
            </w:r>
          </w:p>
        </w:tc>
        <w:tc>
          <w:tcPr>
            <w:tcW w:type="dxa" w:w="6610"/>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9</w:t>
            </w:r>
          </w:p>
        </w:tc>
        <w:tc>
          <w:tcPr>
            <w:tcW w:type="dxa" w:w="880"/>
          </w:tcPr>
          <w:p>
            <w:pPr>
              <w:spacing w:after="0"/>
              <w:jc w:val="right"/>
            </w:pPr>
          </w:p>
        </w:tc>
        <w:tc>
          <w:tcPr>
            <w:tcW w:type="dxa" w:w="680"/>
          </w:tcPr>
          <w:p>
            <w:pPr>
              <w:spacing w:after="0"/>
              <w:jc w:val="right"/>
            </w:pPr>
          </w:p>
        </w:tc>
        <w:tc>
          <w:tcPr>
            <w:tcW w:type="dxa" w:w="648"/>
          </w:tcPr>
          <w:p>
            <w:pPr>
              <w:spacing w:after="0"/>
              <w:jc w:val="right"/>
            </w:pPr>
          </w:p>
        </w:tc>
        <w:tc>
          <w:tcPr>
            <w:tcW w:type="dxa" w:w="3578"/>
          </w:tcPr>
          <w:p>
            <w:pPr>
              <w:spacing w:after="0"/>
              <w:jc w:val="left"/>
            </w:pPr>
            <w:r>
              <w:rPr>
                <w:sz w:val="16"/>
              </w:rPr>
              <w:t>Not Applicable 9</w:t>
            </w:r>
          </w:p>
        </w:tc>
        <w:tc>
          <w:tcPr>
            <w:tcW w:type="dxa" w:w="6610"/>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9 of 9</w:t>
            </w:r>
          </w:p>
        </w:tc>
        <w:tc>
          <w:tcPr>
            <w:tcW w:type="dxa" w:w="880"/>
          </w:tcPr>
          <w:p>
            <w:pPr>
              <w:spacing w:after="0"/>
              <w:jc w:val="right"/>
            </w:pPr>
            <w:r>
              <w:rPr>
                <w:sz w:val="16"/>
              </w:rPr>
              <w:t>73.6</w:t>
            </w:r>
          </w:p>
        </w:tc>
        <w:tc>
          <w:tcPr>
            <w:tcW w:type="dxa" w:w="680"/>
          </w:tcPr>
          <w:p>
            <w:pPr>
              <w:spacing w:after="0"/>
              <w:jc w:val="right"/>
            </w:pPr>
            <w:r>
              <w:rPr>
                <w:sz w:val="16"/>
              </w:rPr>
              <w:t>82.5</w:t>
            </w:r>
          </w:p>
        </w:tc>
        <w:tc>
          <w:tcPr>
            <w:tcW w:type="dxa" w:w="648"/>
          </w:tcPr>
          <w:p>
            <w:pPr>
              <w:spacing w:after="0"/>
              <w:jc w:val="right"/>
            </w:pPr>
            <w:r>
              <w:rPr>
                <w:sz w:val="16"/>
              </w:rPr>
              <w:t>90.8</w:t>
            </w:r>
          </w:p>
        </w:tc>
        <w:tc>
          <w:tcPr>
            <w:tcW w:type="dxa" w:w="3578"/>
          </w:tcPr>
          <w:p>
            <w:pPr>
              <w:spacing w:after="0"/>
              <w:jc w:val="left"/>
            </w:pPr>
            <w:r>
              <w:rPr>
                <w:sz w:val="16"/>
              </w:rPr>
              <w:t>Relatively Moderate 2, Relatively Low 7</w:t>
            </w:r>
          </w:p>
        </w:tc>
        <w:tc>
          <w:tcPr>
            <w:tcW w:type="dxa" w:w="6610"/>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9 of 9</w:t>
            </w:r>
          </w:p>
        </w:tc>
        <w:tc>
          <w:tcPr>
            <w:tcW w:type="dxa" w:w="880"/>
          </w:tcPr>
          <w:p>
            <w:pPr>
              <w:spacing w:after="0"/>
              <w:jc w:val="right"/>
            </w:pPr>
            <w:r>
              <w:rPr>
                <w:sz w:val="16"/>
              </w:rPr>
              <w:t>69.2</w:t>
            </w:r>
          </w:p>
        </w:tc>
        <w:tc>
          <w:tcPr>
            <w:tcW w:type="dxa" w:w="680"/>
          </w:tcPr>
          <w:p>
            <w:pPr>
              <w:spacing w:after="0"/>
              <w:jc w:val="right"/>
            </w:pPr>
            <w:r>
              <w:rPr>
                <w:sz w:val="16"/>
              </w:rPr>
              <w:t>84.7</w:t>
            </w:r>
          </w:p>
        </w:tc>
        <w:tc>
          <w:tcPr>
            <w:tcW w:type="dxa" w:w="648"/>
          </w:tcPr>
          <w:p>
            <w:pPr>
              <w:spacing w:after="0"/>
              <w:jc w:val="right"/>
            </w:pPr>
            <w:r>
              <w:rPr>
                <w:sz w:val="16"/>
              </w:rPr>
              <w:t>92.0</w:t>
            </w:r>
          </w:p>
        </w:tc>
        <w:tc>
          <w:tcPr>
            <w:tcW w:type="dxa" w:w="3578"/>
          </w:tcPr>
          <w:p>
            <w:pPr>
              <w:spacing w:after="0"/>
              <w:jc w:val="left"/>
            </w:pPr>
            <w:r>
              <w:rPr>
                <w:sz w:val="16"/>
              </w:rPr>
              <w:t>Relatively High 7, Relatively Moderate 2</w:t>
            </w:r>
          </w:p>
        </w:tc>
        <w:tc>
          <w:tcPr>
            <w:tcW w:type="dxa" w:w="66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29"/>
        <w:gridCol w:w="884"/>
        <w:gridCol w:w="3438"/>
        <w:gridCol w:w="2742"/>
        <w:gridCol w:w="1929"/>
        <w:gridCol w:w="2347"/>
        <w:gridCol w:w="843"/>
      </w:tblGrid>
      <w:tr>
        <w:trPr>
          <w:cantSplit/>
          <w:tblHeader/>
        </w:trPr>
        <w:tc>
          <w:tcPr>
            <w:tcW w:type="dxa" w:w="1929"/>
            <w:shd w:val="clear" w:color="auto" w:fill="E8E8E8"/>
          </w:tcPr>
          <w:p>
            <w:pPr>
              <w:spacing w:after="0"/>
              <w:jc w:val="left"/>
            </w:pPr>
            <w:r>
              <w:rPr>
                <w:b/>
                <w:sz w:val="16"/>
              </w:rPr>
              <w:t>Member</w:t>
            </w:r>
          </w:p>
        </w:tc>
        <w:tc>
          <w:tcPr>
            <w:tcW w:type="dxa" w:w="884"/>
            <w:shd w:val="clear" w:color="auto" w:fill="E8E8E8"/>
          </w:tcPr>
          <w:p>
            <w:pPr>
              <w:spacing w:after="0"/>
              <w:jc w:val="left"/>
            </w:pPr>
            <w:r>
              <w:rPr>
                <w:b/>
                <w:sz w:val="16"/>
              </w:rPr>
              <w:t>Type</w:t>
            </w:r>
          </w:p>
        </w:tc>
        <w:tc>
          <w:tcPr>
            <w:tcW w:type="dxa" w:w="3438"/>
            <w:shd w:val="clear" w:color="auto" w:fill="E8E8E8"/>
          </w:tcPr>
          <w:p>
            <w:pPr>
              <w:spacing w:after="0"/>
              <w:jc w:val="left"/>
            </w:pPr>
            <w:r>
              <w:rPr>
                <w:b/>
                <w:sz w:val="16"/>
              </w:rPr>
              <w:t>Plan status</w:t>
            </w:r>
          </w:p>
        </w:tc>
        <w:tc>
          <w:tcPr>
            <w:tcW w:type="dxa" w:w="27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2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4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43"/>
            <w:shd w:val="clear" w:color="auto" w:fill="E8E8E8"/>
          </w:tcPr>
          <w:p>
            <w:pPr>
              <w:spacing w:after="0"/>
              <w:jc w:val="left"/>
            </w:pPr>
            <w:r>
              <w:rPr>
                <w:b/>
                <w:sz w:val="16"/>
              </w:rPr>
              <w:t>Notes</w:t>
            </w:r>
          </w:p>
        </w:tc>
      </w:tr>
      <w:tr>
        <w:trPr>
          <w:cantSplit/>
        </w:trPr>
        <w:tc>
          <w:tcPr>
            <w:tcW w:type="dxa" w:w="1929"/>
          </w:tcPr>
          <w:p>
            <w:pPr>
              <w:spacing w:after="0"/>
              <w:jc w:val="left"/>
            </w:pPr>
            <w:r>
              <w:rPr>
                <w:sz w:val="16"/>
              </w:rPr>
              <w:t>Caroline County</w:t>
            </w:r>
          </w:p>
        </w:tc>
        <w:tc>
          <w:tcPr>
            <w:tcW w:type="dxa" w:w="884"/>
          </w:tcPr>
          <w:p>
            <w:pPr>
              <w:spacing w:after="0"/>
              <w:jc w:val="left"/>
            </w:pPr>
            <w:r>
              <w:rPr>
                <w:sz w:val="16"/>
              </w:rPr>
              <w:t>County</w:t>
            </w:r>
          </w:p>
        </w:tc>
        <w:tc>
          <w:tcPr>
            <w:tcW w:type="dxa" w:w="3438"/>
          </w:tcPr>
          <w:p>
            <w:pPr>
              <w:spacing w:after="0"/>
              <w:jc w:val="left"/>
            </w:pPr>
            <w:r>
              <w:rPr>
                <w:sz w:val="16"/>
              </w:rPr>
              <w:t>Approved, expires 2029-11-24</w:t>
            </w:r>
          </w:p>
        </w:tc>
        <w:tc>
          <w:tcPr>
            <w:tcW w:type="dxa" w:w="2742"/>
          </w:tcPr>
          <w:p>
            <w:pPr>
              <w:spacing w:after="0"/>
              <w:jc w:val="right"/>
            </w:pPr>
            <w:r>
              <w:rPr>
                <w:sz w:val="16"/>
              </w:rPr>
              <w:t>FMA RL 0, SRL 0; any 2</w:t>
            </w:r>
          </w:p>
        </w:tc>
        <w:tc>
          <w:tcPr>
            <w:tcW w:type="dxa" w:w="1929"/>
          </w:tcPr>
          <w:p>
            <w:pPr>
              <w:spacing w:after="0"/>
              <w:jc w:val="right"/>
            </w:pPr>
            <w:r>
              <w:rPr>
                <w:sz w:val="16"/>
              </w:rPr>
              <w:t>$510,127.96</w:t>
            </w:r>
          </w:p>
        </w:tc>
        <w:tc>
          <w:tcPr>
            <w:tcW w:type="dxa" w:w="2347"/>
          </w:tcPr>
          <w:p>
            <w:pPr>
              <w:spacing w:after="0"/>
              <w:jc w:val="right"/>
            </w:pPr>
            <w:r>
              <w:rPr>
                <w:sz w:val="16"/>
              </w:rPr>
              <w:t>0; 0</w:t>
            </w:r>
          </w:p>
        </w:tc>
        <w:tc>
          <w:tcPr>
            <w:tcW w:type="dxa" w:w="843"/>
          </w:tcPr>
          <w:p>
            <w:pPr>
              <w:spacing w:after="0"/>
              <w:jc w:val="left"/>
            </w:pPr>
          </w:p>
        </w:tc>
      </w:tr>
      <w:tr>
        <w:trPr>
          <w:cantSplit/>
        </w:trPr>
        <w:tc>
          <w:tcPr>
            <w:tcW w:type="dxa" w:w="1929"/>
          </w:tcPr>
          <w:p>
            <w:pPr>
              <w:spacing w:after="0"/>
              <w:jc w:val="left"/>
            </w:pPr>
            <w:r>
              <w:rPr>
                <w:sz w:val="16"/>
              </w:rPr>
              <w:t>Denton town</w:t>
            </w:r>
          </w:p>
        </w:tc>
        <w:tc>
          <w:tcPr>
            <w:tcW w:type="dxa" w:w="884"/>
          </w:tcPr>
          <w:p>
            <w:pPr>
              <w:spacing w:after="0"/>
              <w:jc w:val="left"/>
            </w:pPr>
            <w:r>
              <w:rPr>
                <w:sz w:val="16"/>
              </w:rPr>
              <w:t>Town</w:t>
            </w:r>
          </w:p>
        </w:tc>
        <w:tc>
          <w:tcPr>
            <w:tcW w:type="dxa" w:w="3438"/>
          </w:tcPr>
          <w:p>
            <w:pPr>
              <w:spacing w:after="0"/>
              <w:jc w:val="left"/>
            </w:pPr>
            <w:r>
              <w:rPr>
                <w:sz w:val="16"/>
              </w:rPr>
              <w:t>Approved, expires 2029-11-24</w:t>
            </w:r>
          </w:p>
        </w:tc>
        <w:tc>
          <w:tcPr>
            <w:tcW w:type="dxa" w:w="2742"/>
          </w:tcPr>
          <w:p>
            <w:pPr>
              <w:spacing w:after="0"/>
              <w:jc w:val="right"/>
            </w:pPr>
            <w:r>
              <w:rPr>
                <w:sz w:val="16"/>
              </w:rPr>
              <w:t>FMA RL 0, SRL 0; any 0</w:t>
            </w:r>
          </w:p>
        </w:tc>
        <w:tc>
          <w:tcPr>
            <w:tcW w:type="dxa" w:w="1929"/>
          </w:tcPr>
          <w:p>
            <w:pPr>
              <w:spacing w:after="0"/>
              <w:jc w:val="right"/>
            </w:pPr>
            <w:r>
              <w:rPr>
                <w:sz w:val="16"/>
              </w:rPr>
              <w:t>$130,962.30</w:t>
            </w:r>
          </w:p>
        </w:tc>
        <w:tc>
          <w:tcPr>
            <w:tcW w:type="dxa" w:w="2347"/>
          </w:tcPr>
          <w:p>
            <w:pPr>
              <w:spacing w:after="0"/>
              <w:jc w:val="right"/>
            </w:pPr>
            <w:r>
              <w:rPr>
                <w:sz w:val="16"/>
              </w:rPr>
              <w:t>39; 3</w:t>
            </w:r>
          </w:p>
        </w:tc>
        <w:tc>
          <w:tcPr>
            <w:tcW w:type="dxa" w:w="843"/>
          </w:tcPr>
          <w:p>
            <w:pPr>
              <w:spacing w:after="0"/>
              <w:jc w:val="left"/>
            </w:pPr>
          </w:p>
        </w:tc>
      </w:tr>
      <w:tr>
        <w:trPr>
          <w:cantSplit/>
        </w:trPr>
        <w:tc>
          <w:tcPr>
            <w:tcW w:type="dxa" w:w="1929"/>
          </w:tcPr>
          <w:p>
            <w:pPr>
              <w:spacing w:after="0"/>
              <w:jc w:val="left"/>
            </w:pPr>
            <w:r>
              <w:rPr>
                <w:sz w:val="16"/>
              </w:rPr>
              <w:t>Federalsburg town</w:t>
            </w:r>
          </w:p>
        </w:tc>
        <w:tc>
          <w:tcPr>
            <w:tcW w:type="dxa" w:w="884"/>
          </w:tcPr>
          <w:p>
            <w:pPr>
              <w:spacing w:after="0"/>
              <w:jc w:val="left"/>
            </w:pPr>
            <w:r>
              <w:rPr>
                <w:sz w:val="16"/>
              </w:rPr>
              <w:t>Town</w:t>
            </w:r>
          </w:p>
        </w:tc>
        <w:tc>
          <w:tcPr>
            <w:tcW w:type="dxa" w:w="3438"/>
          </w:tcPr>
          <w:p>
            <w:pPr>
              <w:spacing w:after="0"/>
              <w:jc w:val="left"/>
            </w:pPr>
            <w:r>
              <w:rPr>
                <w:sz w:val="16"/>
              </w:rPr>
              <w:t>Approved, expires 2029-11-24</w:t>
            </w:r>
          </w:p>
        </w:tc>
        <w:tc>
          <w:tcPr>
            <w:tcW w:type="dxa" w:w="2742"/>
          </w:tcPr>
          <w:p>
            <w:pPr>
              <w:spacing w:after="0"/>
              <w:jc w:val="right"/>
            </w:pPr>
            <w:r>
              <w:rPr>
                <w:sz w:val="16"/>
              </w:rPr>
              <w:t>FMA RL 0, SRL 0; any 0</w:t>
            </w:r>
          </w:p>
        </w:tc>
        <w:tc>
          <w:tcPr>
            <w:tcW w:type="dxa" w:w="1929"/>
          </w:tcPr>
          <w:p>
            <w:pPr>
              <w:spacing w:after="0"/>
              <w:jc w:val="right"/>
            </w:pPr>
            <w:r>
              <w:rPr>
                <w:sz w:val="16"/>
              </w:rPr>
              <w:t>$74,807.88</w:t>
            </w:r>
          </w:p>
        </w:tc>
        <w:tc>
          <w:tcPr>
            <w:tcW w:type="dxa" w:w="2347"/>
          </w:tcPr>
          <w:p>
            <w:pPr>
              <w:spacing w:after="0"/>
              <w:jc w:val="right"/>
            </w:pPr>
            <w:r>
              <w:rPr>
                <w:sz w:val="16"/>
              </w:rPr>
              <w:t>22; 2</w:t>
            </w:r>
          </w:p>
        </w:tc>
        <w:tc>
          <w:tcPr>
            <w:tcW w:type="dxa" w:w="843"/>
          </w:tcPr>
          <w:p>
            <w:pPr>
              <w:spacing w:after="0"/>
              <w:jc w:val="left"/>
            </w:pPr>
          </w:p>
        </w:tc>
      </w:tr>
      <w:tr>
        <w:trPr>
          <w:cantSplit/>
        </w:trPr>
        <w:tc>
          <w:tcPr>
            <w:tcW w:type="dxa" w:w="1929"/>
          </w:tcPr>
          <w:p>
            <w:pPr>
              <w:spacing w:after="0"/>
              <w:jc w:val="left"/>
            </w:pPr>
            <w:r>
              <w:rPr>
                <w:sz w:val="16"/>
              </w:rPr>
              <w:t>Goldsboro town</w:t>
            </w:r>
          </w:p>
        </w:tc>
        <w:tc>
          <w:tcPr>
            <w:tcW w:type="dxa" w:w="884"/>
          </w:tcPr>
          <w:p>
            <w:pPr>
              <w:spacing w:after="0"/>
              <w:jc w:val="left"/>
            </w:pPr>
            <w:r>
              <w:rPr>
                <w:sz w:val="16"/>
              </w:rPr>
              <w:t>Town</w:t>
            </w:r>
          </w:p>
        </w:tc>
        <w:tc>
          <w:tcPr>
            <w:tcW w:type="dxa" w:w="3438"/>
          </w:tcPr>
          <w:p>
            <w:pPr>
              <w:spacing w:after="0"/>
              <w:jc w:val="left"/>
            </w:pPr>
            <w:r>
              <w:rPr>
                <w:sz w:val="16"/>
              </w:rPr>
              <w:t>Approved, expires 2029-11-24</w:t>
            </w:r>
          </w:p>
        </w:tc>
        <w:tc>
          <w:tcPr>
            <w:tcW w:type="dxa" w:w="2742"/>
          </w:tcPr>
          <w:p>
            <w:pPr>
              <w:spacing w:after="0"/>
              <w:jc w:val="right"/>
            </w:pPr>
            <w:r>
              <w:rPr>
                <w:sz w:val="16"/>
              </w:rPr>
              <w:t>FMA RL 0, SRL 0; any 0</w:t>
            </w:r>
          </w:p>
        </w:tc>
        <w:tc>
          <w:tcPr>
            <w:tcW w:type="dxa" w:w="1929"/>
          </w:tcPr>
          <w:p>
            <w:pPr>
              <w:spacing w:after="0"/>
              <w:jc w:val="right"/>
            </w:pPr>
            <w:r>
              <w:rPr>
                <w:sz w:val="16"/>
              </w:rPr>
              <w:t>$304.50</w:t>
            </w:r>
          </w:p>
        </w:tc>
        <w:tc>
          <w:tcPr>
            <w:tcW w:type="dxa" w:w="2347"/>
          </w:tcPr>
          <w:p>
            <w:pPr>
              <w:spacing w:after="0"/>
              <w:jc w:val="right"/>
            </w:pPr>
            <w:r>
              <w:rPr>
                <w:sz w:val="16"/>
              </w:rPr>
              <w:t>8; 0</w:t>
            </w:r>
          </w:p>
        </w:tc>
        <w:tc>
          <w:tcPr>
            <w:tcW w:type="dxa" w:w="843"/>
          </w:tcPr>
          <w:p>
            <w:pPr>
              <w:spacing w:after="0"/>
              <w:jc w:val="left"/>
            </w:pPr>
          </w:p>
        </w:tc>
      </w:tr>
      <w:tr>
        <w:trPr>
          <w:cantSplit/>
        </w:trPr>
        <w:tc>
          <w:tcPr>
            <w:tcW w:type="dxa" w:w="1929"/>
          </w:tcPr>
          <w:p>
            <w:pPr>
              <w:spacing w:after="0"/>
              <w:jc w:val="left"/>
            </w:pPr>
            <w:r>
              <w:rPr>
                <w:sz w:val="16"/>
              </w:rPr>
              <w:t>Greensboro town</w:t>
            </w:r>
          </w:p>
        </w:tc>
        <w:tc>
          <w:tcPr>
            <w:tcW w:type="dxa" w:w="884"/>
          </w:tcPr>
          <w:p>
            <w:pPr>
              <w:spacing w:after="0"/>
              <w:jc w:val="left"/>
            </w:pPr>
            <w:r>
              <w:rPr>
                <w:sz w:val="16"/>
              </w:rPr>
              <w:t>Town</w:t>
            </w:r>
          </w:p>
        </w:tc>
        <w:tc>
          <w:tcPr>
            <w:tcW w:type="dxa" w:w="3438"/>
          </w:tcPr>
          <w:p>
            <w:pPr>
              <w:spacing w:after="0"/>
              <w:jc w:val="left"/>
            </w:pPr>
            <w:r>
              <w:rPr>
                <w:sz w:val="16"/>
              </w:rPr>
              <w:t>Approved, expires 2029-11-24</w:t>
            </w:r>
          </w:p>
        </w:tc>
        <w:tc>
          <w:tcPr>
            <w:tcW w:type="dxa" w:w="2742"/>
          </w:tcPr>
          <w:p>
            <w:pPr>
              <w:spacing w:after="0"/>
              <w:jc w:val="right"/>
            </w:pPr>
            <w:r>
              <w:rPr>
                <w:sz w:val="16"/>
              </w:rPr>
              <w:t>FMA RL 0, SRL 0; any 0</w:t>
            </w:r>
          </w:p>
        </w:tc>
        <w:tc>
          <w:tcPr>
            <w:tcW w:type="dxa" w:w="1929"/>
          </w:tcPr>
          <w:p>
            <w:pPr>
              <w:spacing w:after="0"/>
              <w:jc w:val="right"/>
            </w:pPr>
            <w:r>
              <w:rPr>
                <w:sz w:val="16"/>
              </w:rPr>
              <w:t>$104,476.14</w:t>
            </w:r>
          </w:p>
        </w:tc>
        <w:tc>
          <w:tcPr>
            <w:tcW w:type="dxa" w:w="2347"/>
          </w:tcPr>
          <w:p>
            <w:pPr>
              <w:spacing w:after="0"/>
              <w:jc w:val="right"/>
            </w:pPr>
            <w:r>
              <w:rPr>
                <w:sz w:val="16"/>
              </w:rPr>
              <w:t>27; 4</w:t>
            </w:r>
          </w:p>
        </w:tc>
        <w:tc>
          <w:tcPr>
            <w:tcW w:type="dxa" w:w="843"/>
          </w:tcPr>
          <w:p>
            <w:pPr>
              <w:spacing w:after="0"/>
              <w:jc w:val="left"/>
            </w:pPr>
          </w:p>
        </w:tc>
      </w:tr>
      <w:tr>
        <w:trPr>
          <w:cantSplit/>
        </w:trPr>
        <w:tc>
          <w:tcPr>
            <w:tcW w:type="dxa" w:w="1929"/>
          </w:tcPr>
          <w:p>
            <w:pPr>
              <w:spacing w:after="0"/>
              <w:jc w:val="left"/>
            </w:pPr>
            <w:r>
              <w:rPr>
                <w:sz w:val="16"/>
              </w:rPr>
              <w:t>Henderson town</w:t>
            </w:r>
          </w:p>
        </w:tc>
        <w:tc>
          <w:tcPr>
            <w:tcW w:type="dxa" w:w="884"/>
          </w:tcPr>
          <w:p>
            <w:pPr>
              <w:spacing w:after="0"/>
              <w:jc w:val="left"/>
            </w:pPr>
            <w:r>
              <w:rPr>
                <w:sz w:val="16"/>
              </w:rPr>
              <w:t>Town</w:t>
            </w:r>
          </w:p>
        </w:tc>
        <w:tc>
          <w:tcPr>
            <w:tcW w:type="dxa" w:w="3438"/>
          </w:tcPr>
          <w:p>
            <w:pPr>
              <w:spacing w:after="0"/>
              <w:jc w:val="left"/>
            </w:pPr>
            <w:r>
              <w:rPr>
                <w:sz w:val="16"/>
              </w:rPr>
              <w:t>Approved, expires 2029-11-24</w:t>
            </w:r>
          </w:p>
        </w:tc>
        <w:tc>
          <w:tcPr>
            <w:tcW w:type="dxa" w:w="2742"/>
          </w:tcPr>
          <w:p>
            <w:pPr>
              <w:spacing w:after="0"/>
              <w:jc w:val="right"/>
            </w:pPr>
            <w:r>
              <w:rPr>
                <w:sz w:val="16"/>
              </w:rPr>
              <w:t>FMA RL 0, SRL 0; any 0</w:t>
            </w:r>
          </w:p>
        </w:tc>
        <w:tc>
          <w:tcPr>
            <w:tcW w:type="dxa" w:w="1929"/>
          </w:tcPr>
          <w:p>
            <w:pPr>
              <w:spacing w:after="0"/>
              <w:jc w:val="right"/>
            </w:pPr>
            <w:r>
              <w:rPr>
                <w:sz w:val="16"/>
              </w:rPr>
              <w:t>none found</w:t>
            </w:r>
          </w:p>
        </w:tc>
        <w:tc>
          <w:tcPr>
            <w:tcW w:type="dxa" w:w="2347"/>
          </w:tcPr>
          <w:p>
            <w:pPr>
              <w:spacing w:after="0"/>
              <w:jc w:val="right"/>
            </w:pPr>
            <w:r>
              <w:rPr>
                <w:sz w:val="16"/>
              </w:rPr>
              <w:t>7; 0</w:t>
            </w:r>
          </w:p>
        </w:tc>
        <w:tc>
          <w:tcPr>
            <w:tcW w:type="dxa" w:w="843"/>
          </w:tcPr>
          <w:p>
            <w:pPr>
              <w:spacing w:after="0"/>
              <w:jc w:val="left"/>
            </w:pPr>
          </w:p>
        </w:tc>
      </w:tr>
      <w:tr>
        <w:trPr>
          <w:cantSplit/>
        </w:trPr>
        <w:tc>
          <w:tcPr>
            <w:tcW w:type="dxa" w:w="1929"/>
          </w:tcPr>
          <w:p>
            <w:pPr>
              <w:spacing w:after="0"/>
              <w:jc w:val="left"/>
            </w:pPr>
            <w:r>
              <w:rPr>
                <w:sz w:val="16"/>
              </w:rPr>
              <w:t>Hillsboro town</w:t>
            </w:r>
          </w:p>
        </w:tc>
        <w:tc>
          <w:tcPr>
            <w:tcW w:type="dxa" w:w="884"/>
          </w:tcPr>
          <w:p>
            <w:pPr>
              <w:spacing w:after="0"/>
              <w:jc w:val="left"/>
            </w:pPr>
            <w:r>
              <w:rPr>
                <w:sz w:val="16"/>
              </w:rPr>
              <w:t>Town</w:t>
            </w:r>
          </w:p>
        </w:tc>
        <w:tc>
          <w:tcPr>
            <w:tcW w:type="dxa" w:w="3438"/>
          </w:tcPr>
          <w:p>
            <w:pPr>
              <w:spacing w:after="0"/>
              <w:jc w:val="left"/>
            </w:pPr>
            <w:r>
              <w:rPr>
                <w:sz w:val="16"/>
              </w:rPr>
              <w:t>Approved, expires 2029-11-24</w:t>
            </w:r>
          </w:p>
        </w:tc>
        <w:tc>
          <w:tcPr>
            <w:tcW w:type="dxa" w:w="2742"/>
          </w:tcPr>
          <w:p>
            <w:pPr>
              <w:spacing w:after="0"/>
              <w:jc w:val="right"/>
            </w:pPr>
            <w:r>
              <w:rPr>
                <w:sz w:val="16"/>
              </w:rPr>
              <w:t>FMA RL 0, SRL 0; any 0</w:t>
            </w:r>
          </w:p>
        </w:tc>
        <w:tc>
          <w:tcPr>
            <w:tcW w:type="dxa" w:w="1929"/>
          </w:tcPr>
          <w:p>
            <w:pPr>
              <w:spacing w:after="0"/>
              <w:jc w:val="right"/>
            </w:pPr>
            <w:r>
              <w:rPr>
                <w:sz w:val="16"/>
              </w:rPr>
              <w:t>none found</w:t>
            </w:r>
          </w:p>
        </w:tc>
        <w:tc>
          <w:tcPr>
            <w:tcW w:type="dxa" w:w="2347"/>
          </w:tcPr>
          <w:p>
            <w:pPr>
              <w:spacing w:after="0"/>
              <w:jc w:val="right"/>
            </w:pPr>
            <w:r>
              <w:rPr>
                <w:sz w:val="16"/>
              </w:rPr>
              <w:t>11; 2</w:t>
            </w:r>
          </w:p>
        </w:tc>
        <w:tc>
          <w:tcPr>
            <w:tcW w:type="dxa" w:w="843"/>
          </w:tcPr>
          <w:p>
            <w:pPr>
              <w:spacing w:after="0"/>
              <w:jc w:val="left"/>
            </w:pPr>
          </w:p>
        </w:tc>
      </w:tr>
      <w:tr>
        <w:trPr>
          <w:cantSplit/>
        </w:trPr>
        <w:tc>
          <w:tcPr>
            <w:tcW w:type="dxa" w:w="1929"/>
          </w:tcPr>
          <w:p>
            <w:pPr>
              <w:spacing w:after="0"/>
              <w:jc w:val="left"/>
            </w:pPr>
            <w:r>
              <w:rPr>
                <w:sz w:val="16"/>
              </w:rPr>
              <w:t>Marydel town</w:t>
            </w:r>
          </w:p>
        </w:tc>
        <w:tc>
          <w:tcPr>
            <w:tcW w:type="dxa" w:w="884"/>
          </w:tcPr>
          <w:p>
            <w:pPr>
              <w:spacing w:after="0"/>
              <w:jc w:val="left"/>
            </w:pPr>
            <w:r>
              <w:rPr>
                <w:sz w:val="16"/>
              </w:rPr>
              <w:t>Town</w:t>
            </w:r>
          </w:p>
        </w:tc>
        <w:tc>
          <w:tcPr>
            <w:tcW w:type="dxa" w:w="3438"/>
          </w:tcPr>
          <w:p>
            <w:pPr>
              <w:spacing w:after="0"/>
              <w:jc w:val="left"/>
            </w:pPr>
            <w:r>
              <w:rPr>
                <w:sz w:val="16"/>
              </w:rPr>
              <w:t>Approved, expires 2029-11-24</w:t>
            </w:r>
          </w:p>
        </w:tc>
        <w:tc>
          <w:tcPr>
            <w:tcW w:type="dxa" w:w="2742"/>
          </w:tcPr>
          <w:p>
            <w:pPr>
              <w:spacing w:after="0"/>
              <w:jc w:val="right"/>
            </w:pPr>
            <w:r>
              <w:rPr>
                <w:sz w:val="16"/>
              </w:rPr>
              <w:t>FMA RL 0, SRL 0; any 0</w:t>
            </w:r>
          </w:p>
        </w:tc>
        <w:tc>
          <w:tcPr>
            <w:tcW w:type="dxa" w:w="1929"/>
          </w:tcPr>
          <w:p>
            <w:pPr>
              <w:spacing w:after="0"/>
              <w:jc w:val="right"/>
            </w:pPr>
            <w:r>
              <w:rPr>
                <w:sz w:val="16"/>
              </w:rPr>
              <w:t>none found</w:t>
            </w:r>
          </w:p>
        </w:tc>
        <w:tc>
          <w:tcPr>
            <w:tcW w:type="dxa" w:w="2347"/>
          </w:tcPr>
          <w:p>
            <w:pPr>
              <w:spacing w:after="0"/>
              <w:jc w:val="right"/>
            </w:pPr>
            <w:r>
              <w:rPr>
                <w:sz w:val="16"/>
              </w:rPr>
              <w:t>5; 0</w:t>
            </w:r>
          </w:p>
        </w:tc>
        <w:tc>
          <w:tcPr>
            <w:tcW w:type="dxa" w:w="843"/>
          </w:tcPr>
          <w:p>
            <w:pPr>
              <w:spacing w:after="0"/>
              <w:jc w:val="left"/>
            </w:pPr>
          </w:p>
        </w:tc>
      </w:tr>
      <w:tr>
        <w:trPr>
          <w:cantSplit/>
        </w:trPr>
        <w:tc>
          <w:tcPr>
            <w:tcW w:type="dxa" w:w="1929"/>
          </w:tcPr>
          <w:p>
            <w:pPr>
              <w:spacing w:after="0"/>
              <w:jc w:val="left"/>
            </w:pPr>
            <w:r>
              <w:rPr>
                <w:sz w:val="16"/>
              </w:rPr>
              <w:t>Preston town</w:t>
            </w:r>
          </w:p>
        </w:tc>
        <w:tc>
          <w:tcPr>
            <w:tcW w:type="dxa" w:w="884"/>
          </w:tcPr>
          <w:p>
            <w:pPr>
              <w:spacing w:after="0"/>
              <w:jc w:val="left"/>
            </w:pPr>
            <w:r>
              <w:rPr>
                <w:sz w:val="16"/>
              </w:rPr>
              <w:t>Town</w:t>
            </w:r>
          </w:p>
        </w:tc>
        <w:tc>
          <w:tcPr>
            <w:tcW w:type="dxa" w:w="3438"/>
          </w:tcPr>
          <w:p>
            <w:pPr>
              <w:spacing w:after="0"/>
              <w:jc w:val="left"/>
            </w:pPr>
            <w:r>
              <w:rPr>
                <w:sz w:val="16"/>
              </w:rPr>
              <w:t>Approved, expires 2029-11-24</w:t>
            </w:r>
          </w:p>
        </w:tc>
        <w:tc>
          <w:tcPr>
            <w:tcW w:type="dxa" w:w="2742"/>
          </w:tcPr>
          <w:p>
            <w:pPr>
              <w:spacing w:after="0"/>
              <w:jc w:val="right"/>
            </w:pPr>
            <w:r>
              <w:rPr>
                <w:sz w:val="16"/>
              </w:rPr>
              <w:t>FMA RL 0, SRL 0; any 0</w:t>
            </w:r>
          </w:p>
        </w:tc>
        <w:tc>
          <w:tcPr>
            <w:tcW w:type="dxa" w:w="1929"/>
          </w:tcPr>
          <w:p>
            <w:pPr>
              <w:spacing w:after="0"/>
              <w:jc w:val="right"/>
            </w:pPr>
            <w:r>
              <w:rPr>
                <w:sz w:val="16"/>
              </w:rPr>
              <w:t>$6,178.15</w:t>
            </w:r>
          </w:p>
        </w:tc>
        <w:tc>
          <w:tcPr>
            <w:tcW w:type="dxa" w:w="2347"/>
          </w:tcPr>
          <w:p>
            <w:pPr>
              <w:spacing w:after="0"/>
              <w:jc w:val="right"/>
            </w:pPr>
            <w:r>
              <w:rPr>
                <w:sz w:val="16"/>
              </w:rPr>
              <w:t>24; 2</w:t>
            </w:r>
          </w:p>
        </w:tc>
        <w:tc>
          <w:tcPr>
            <w:tcW w:type="dxa" w:w="843"/>
          </w:tcPr>
          <w:p>
            <w:pPr>
              <w:spacing w:after="0"/>
              <w:jc w:val="left"/>
            </w:pPr>
          </w:p>
        </w:tc>
      </w:tr>
      <w:tr>
        <w:trPr>
          <w:cantSplit/>
        </w:trPr>
        <w:tc>
          <w:tcPr>
            <w:tcW w:type="dxa" w:w="1929"/>
          </w:tcPr>
          <w:p>
            <w:pPr>
              <w:spacing w:after="0"/>
              <w:jc w:val="left"/>
            </w:pPr>
            <w:r>
              <w:rPr>
                <w:sz w:val="16"/>
              </w:rPr>
              <w:t>Ridgely town</w:t>
            </w:r>
          </w:p>
        </w:tc>
        <w:tc>
          <w:tcPr>
            <w:tcW w:type="dxa" w:w="884"/>
          </w:tcPr>
          <w:p>
            <w:pPr>
              <w:spacing w:after="0"/>
              <w:jc w:val="left"/>
            </w:pPr>
            <w:r>
              <w:rPr>
                <w:sz w:val="16"/>
              </w:rPr>
              <w:t>Town</w:t>
            </w:r>
          </w:p>
        </w:tc>
        <w:tc>
          <w:tcPr>
            <w:tcW w:type="dxa" w:w="3438"/>
          </w:tcPr>
          <w:p>
            <w:pPr>
              <w:spacing w:after="0"/>
              <w:jc w:val="left"/>
            </w:pPr>
            <w:r>
              <w:rPr>
                <w:sz w:val="16"/>
              </w:rPr>
              <w:t>Approved, expires 2029-11-24</w:t>
            </w:r>
          </w:p>
        </w:tc>
        <w:tc>
          <w:tcPr>
            <w:tcW w:type="dxa" w:w="2742"/>
          </w:tcPr>
          <w:p>
            <w:pPr>
              <w:spacing w:after="0"/>
              <w:jc w:val="right"/>
            </w:pPr>
            <w:r>
              <w:rPr>
                <w:sz w:val="16"/>
              </w:rPr>
              <w:t>FMA RL 0, SRL 0; any 0</w:t>
            </w:r>
          </w:p>
        </w:tc>
        <w:tc>
          <w:tcPr>
            <w:tcW w:type="dxa" w:w="1929"/>
          </w:tcPr>
          <w:p>
            <w:pPr>
              <w:spacing w:after="0"/>
              <w:jc w:val="right"/>
            </w:pPr>
            <w:r>
              <w:rPr>
                <w:sz w:val="16"/>
              </w:rPr>
              <w:t>$59,892.48</w:t>
            </w:r>
          </w:p>
        </w:tc>
        <w:tc>
          <w:tcPr>
            <w:tcW w:type="dxa" w:w="2347"/>
          </w:tcPr>
          <w:p>
            <w:pPr>
              <w:spacing w:after="0"/>
              <w:jc w:val="right"/>
            </w:pPr>
            <w:r>
              <w:rPr>
                <w:sz w:val="16"/>
              </w:rPr>
              <w:t>13; 2</w:t>
            </w:r>
          </w:p>
        </w:tc>
        <w:tc>
          <w:tcPr>
            <w:tcW w:type="dxa" w:w="843"/>
          </w:tcPr>
          <w:p>
            <w:pPr>
              <w:spacing w:after="0"/>
              <w:jc w:val="left"/>
            </w:pPr>
          </w:p>
        </w:tc>
      </w:tr>
      <w:tr>
        <w:trPr>
          <w:cantSplit/>
        </w:trPr>
        <w:tc>
          <w:tcPr>
            <w:tcW w:type="dxa" w:w="1929"/>
          </w:tcPr>
          <w:p>
            <w:pPr>
              <w:spacing w:after="0"/>
              <w:jc w:val="left"/>
            </w:pPr>
            <w:r>
              <w:rPr>
                <w:sz w:val="16"/>
              </w:rPr>
              <w:t>Templeville town</w:t>
            </w:r>
          </w:p>
        </w:tc>
        <w:tc>
          <w:tcPr>
            <w:tcW w:type="dxa" w:w="884"/>
          </w:tcPr>
          <w:p>
            <w:pPr>
              <w:spacing w:after="0"/>
              <w:jc w:val="left"/>
            </w:pPr>
            <w:r>
              <w:rPr>
                <w:sz w:val="16"/>
              </w:rPr>
              <w:t>Town</w:t>
            </w:r>
          </w:p>
        </w:tc>
        <w:tc>
          <w:tcPr>
            <w:tcW w:type="dxa" w:w="3438"/>
          </w:tcPr>
          <w:p>
            <w:pPr>
              <w:spacing w:after="0"/>
              <w:jc w:val="left"/>
            </w:pPr>
            <w:r>
              <w:rPr>
                <w:sz w:val="16"/>
              </w:rPr>
              <w:t>Approved, expires 2029-11-24</w:t>
            </w:r>
          </w:p>
        </w:tc>
        <w:tc>
          <w:tcPr>
            <w:tcW w:type="dxa" w:w="2742"/>
          </w:tcPr>
          <w:p>
            <w:pPr>
              <w:spacing w:after="0"/>
              <w:jc w:val="right"/>
            </w:pPr>
            <w:r>
              <w:rPr>
                <w:sz w:val="16"/>
              </w:rPr>
              <w:t>FMA RL 0, SRL 0; any 0</w:t>
            </w:r>
          </w:p>
        </w:tc>
        <w:tc>
          <w:tcPr>
            <w:tcW w:type="dxa" w:w="1929"/>
          </w:tcPr>
          <w:p>
            <w:pPr>
              <w:spacing w:after="0"/>
              <w:jc w:val="right"/>
            </w:pPr>
            <w:r>
              <w:rPr>
                <w:sz w:val="16"/>
              </w:rPr>
              <w:t>none found</w:t>
            </w:r>
          </w:p>
        </w:tc>
        <w:tc>
          <w:tcPr>
            <w:tcW w:type="dxa" w:w="2347"/>
          </w:tcPr>
          <w:p>
            <w:pPr>
              <w:spacing w:after="0"/>
              <w:jc w:val="right"/>
            </w:pPr>
            <w:r>
              <w:rPr>
                <w:sz w:val="16"/>
              </w:rPr>
              <w:t>0; 0</w:t>
            </w:r>
          </w:p>
        </w:tc>
        <w:tc>
          <w:tcPr>
            <w:tcW w:type="dxa" w:w="84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56"/>
        <w:gridCol w:w="1305"/>
        <w:gridCol w:w="1179"/>
        <w:gridCol w:w="1081"/>
        <w:gridCol w:w="1247"/>
        <w:gridCol w:w="120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9"/>
            <w:shd w:val="clear" w:color="auto" w:fill="E8E8E8"/>
          </w:tcPr>
          <w:p>
            <w:pPr>
              <w:spacing w:after="0"/>
              <w:jc w:val="right"/>
            </w:pPr>
            <w:r>
              <w:rPr>
                <w:b/>
                <w:sz w:val="16"/>
              </w:rPr>
              <w:t>Storm Events damage since 2024-11-25</w:t>
            </w:r>
          </w:p>
          <w:p>
            <w:pPr>
              <w:spacing w:after="0"/>
              <w:jc w:val="right"/>
            </w:pPr>
            <w:r>
              <w:rPr>
                <w:i/>
                <w:color w:val="555555"/>
                <w:sz w:val="14"/>
              </w:rPr>
              <w:t>county-coded records, property plus crops, nominal dollars</w:t>
            </w:r>
          </w:p>
        </w:tc>
        <w:tc>
          <w:tcPr>
            <w:tcW w:type="dxa" w:w="108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$229,752,586</w:t>
            </w:r>
          </w:p>
        </w:tc>
        <w:tc>
          <w:tcPr>
            <w:tcW w:type="dxa" w:w="1215"/>
          </w:tcPr>
          <w:p>
            <w:pPr>
              <w:spacing w:after="0"/>
              <w:jc w:val="right"/>
            </w:pPr>
          </w:p>
        </w:tc>
        <w:tc>
          <w:tcPr>
            <w:tcW w:type="dxa" w:w="1042"/>
          </w:tcPr>
          <w:p>
            <w:pPr>
              <w:spacing w:after="0"/>
              <w:jc w:val="right"/>
            </w:pPr>
            <w:r>
              <w:rPr>
                <w:sz w:val="16"/>
              </w:rPr>
              <w:t>1,092</w:t>
            </w:r>
          </w:p>
        </w:tc>
        <w:tc>
          <w:tcPr>
            <w:tcW w:type="dxa" w:w="1037"/>
          </w:tcPr>
          <w:p>
            <w:pPr>
              <w:spacing w:after="0"/>
              <w:jc w:val="right"/>
            </w:pPr>
            <w:r>
              <w:rPr>
                <w:sz w:val="16"/>
              </w:rPr>
              <w:t>$196,129</w:t>
            </w:r>
          </w:p>
        </w:tc>
        <w:tc>
          <w:tcPr>
            <w:tcW w:type="dxa" w:w="1126"/>
          </w:tcPr>
          <w:p>
            <w:pPr>
              <w:spacing w:after="0"/>
              <w:jc w:val="right"/>
            </w:pPr>
          </w:p>
        </w:tc>
        <w:tc>
          <w:tcPr>
            <w:tcW w:type="dxa" w:w="1156"/>
          </w:tcPr>
          <w:p>
            <w:pPr>
              <w:spacing w:after="0"/>
              <w:jc w:val="right"/>
            </w:pPr>
            <w:r>
              <w:rPr>
                <w:sz w:val="16"/>
              </w:rPr>
              <w:t>$1,992</w:t>
            </w:r>
          </w:p>
        </w:tc>
        <w:tc>
          <w:tcPr>
            <w:tcW w:type="dxa" w:w="1305"/>
          </w:tcPr>
          <w:p>
            <w:pPr>
              <w:spacing w:after="0"/>
              <w:jc w:val="right"/>
            </w:pPr>
            <w:r>
              <w:rPr>
                <w:sz w:val="16"/>
              </w:rPr>
              <w:t>0.0854%</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$6,331,168,752</w:t>
            </w:r>
          </w:p>
        </w:tc>
        <w:tc>
          <w:tcPr>
            <w:tcW w:type="dxa" w:w="1215"/>
          </w:tcPr>
          <w:p>
            <w:pPr>
              <w:spacing w:after="0"/>
              <w:jc w:val="right"/>
            </w:pPr>
            <w:r>
              <w:rPr>
                <w:sz w:val="16"/>
              </w:rPr>
              <w:t>$357,221,803</w:t>
            </w:r>
          </w:p>
        </w:tc>
        <w:tc>
          <w:tcPr>
            <w:tcW w:type="dxa" w:w="1042"/>
          </w:tcPr>
          <w:p>
            <w:pPr>
              <w:spacing w:after="0"/>
              <w:jc w:val="right"/>
            </w:pPr>
            <w:r>
              <w:rPr>
                <w:sz w:val="16"/>
              </w:rPr>
              <w:t>33,293</w:t>
            </w:r>
          </w:p>
        </w:tc>
        <w:tc>
          <w:tcPr>
            <w:tcW w:type="dxa" w:w="1037"/>
          </w:tcPr>
          <w:p>
            <w:pPr>
              <w:spacing w:after="0"/>
              <w:jc w:val="right"/>
            </w:pPr>
            <w:r>
              <w:rPr>
                <w:sz w:val="16"/>
              </w:rPr>
              <w:t>$3,911</w:t>
            </w:r>
          </w:p>
        </w:tc>
        <w:tc>
          <w:tcPr>
            <w:tcW w:type="dxa" w:w="1126"/>
          </w:tcPr>
          <w:p>
            <w:pPr>
              <w:spacing w:after="0"/>
              <w:jc w:val="right"/>
            </w:pPr>
            <w:r>
              <w:rPr>
                <w:sz w:val="16"/>
              </w:rPr>
              <w:t>$11,098</w:t>
            </w:r>
          </w:p>
        </w:tc>
        <w:tc>
          <w:tcPr>
            <w:tcW w:type="dxa" w:w="1156"/>
          </w:tcPr>
          <w:p>
            <w:pPr>
              <w:spacing w:after="0"/>
              <w:jc w:val="right"/>
            </w:pPr>
            <w:r>
              <w:rPr>
                <w:sz w:val="16"/>
              </w:rPr>
              <w:t>$772,243</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$82,744,556</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$1,744,041</w:t>
            </w:r>
          </w:p>
        </w:tc>
        <w:tc>
          <w:tcPr>
            <w:tcW w:type="dxa" w:w="1156"/>
          </w:tcPr>
          <w:p>
            <w:pPr>
              <w:spacing w:after="0"/>
              <w:jc w:val="right"/>
            </w:pPr>
          </w:p>
        </w:tc>
        <w:tc>
          <w:tcPr>
            <w:tcW w:type="dxa" w:w="1305"/>
          </w:tcPr>
          <w:p>
            <w:pPr>
              <w:spacing w:after="0"/>
              <w:jc w:val="right"/>
            </w:pPr>
            <w:r>
              <w:rPr>
                <w:sz w:val="16"/>
              </w:rPr>
              <w:t>2.11% (agriculture)</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$10,969,821,957</w:t>
            </w:r>
          </w:p>
        </w:tc>
        <w:tc>
          <w:tcPr>
            <w:tcW w:type="dxa" w:w="1215"/>
          </w:tcPr>
          <w:p>
            <w:pPr>
              <w:spacing w:after="0"/>
              <w:jc w:val="right"/>
            </w:pPr>
          </w:p>
        </w:tc>
        <w:tc>
          <w:tcPr>
            <w:tcW w:type="dxa" w:w="1042"/>
          </w:tcPr>
          <w:p>
            <w:pPr>
              <w:spacing w:after="0"/>
              <w:jc w:val="right"/>
            </w:pPr>
            <w:r>
              <w:rPr>
                <w:sz w:val="16"/>
              </w:rPr>
              <w:t>33,293</w:t>
            </w:r>
          </w:p>
        </w:tc>
        <w:tc>
          <w:tcPr>
            <w:tcW w:type="dxa" w:w="1037"/>
          </w:tcPr>
          <w:p>
            <w:pPr>
              <w:spacing w:after="0"/>
              <w:jc w:val="right"/>
            </w:pPr>
            <w:r>
              <w:rPr>
                <w:sz w:val="16"/>
              </w:rPr>
              <w:t>$217,245</w:t>
            </w:r>
          </w:p>
        </w:tc>
        <w:tc>
          <w:tcPr>
            <w:tcW w:type="dxa" w:w="1126"/>
          </w:tcPr>
          <w:p>
            <w:pPr>
              <w:spacing w:after="0"/>
              <w:jc w:val="right"/>
            </w:pPr>
          </w:p>
        </w:tc>
        <w:tc>
          <w:tcPr>
            <w:tcW w:type="dxa" w:w="1156"/>
          </w:tcPr>
          <w:p>
            <w:pPr>
              <w:spacing w:after="0"/>
              <w:jc w:val="right"/>
            </w:pPr>
            <w:r>
              <w:rPr>
                <w:sz w:val="16"/>
              </w:rPr>
              <w:t>$58,107</w:t>
            </w:r>
          </w:p>
        </w:tc>
        <w:tc>
          <w:tcPr>
            <w:tcW w:type="dxa" w:w="1305"/>
          </w:tcPr>
          <w:p>
            <w:pPr>
              <w:spacing w:after="0"/>
              <w:jc w:val="right"/>
            </w:pPr>
            <w:r>
              <w:rPr>
                <w:sz w:val="16"/>
              </w:rPr>
              <w:t>0.00198%</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$6,331,168,752</w:t>
            </w:r>
          </w:p>
        </w:tc>
        <w:tc>
          <w:tcPr>
            <w:tcW w:type="dxa" w:w="1215"/>
          </w:tcPr>
          <w:p>
            <w:pPr>
              <w:spacing w:after="0"/>
              <w:jc w:val="right"/>
            </w:pPr>
            <w:r>
              <w:rPr>
                <w:sz w:val="16"/>
              </w:rPr>
              <w:t>$357,221,803</w:t>
            </w:r>
          </w:p>
        </w:tc>
        <w:tc>
          <w:tcPr>
            <w:tcW w:type="dxa" w:w="1042"/>
          </w:tcPr>
          <w:p>
            <w:pPr>
              <w:spacing w:after="0"/>
              <w:jc w:val="right"/>
            </w:pPr>
            <w:r>
              <w:rPr>
                <w:sz w:val="16"/>
              </w:rPr>
              <w:t>33,293</w:t>
            </w:r>
          </w:p>
        </w:tc>
        <w:tc>
          <w:tcPr>
            <w:tcW w:type="dxa" w:w="1037"/>
          </w:tcPr>
          <w:p>
            <w:pPr>
              <w:spacing w:after="0"/>
              <w:jc w:val="right"/>
            </w:pPr>
            <w:r>
              <w:rPr>
                <w:sz w:val="16"/>
              </w:rPr>
              <w:t>$2,775</w:t>
            </w:r>
          </w:p>
        </w:tc>
        <w:tc>
          <w:tcPr>
            <w:tcW w:type="dxa" w:w="1126"/>
          </w:tcPr>
          <w:p>
            <w:pPr>
              <w:spacing w:after="0"/>
              <w:jc w:val="right"/>
            </w:pPr>
            <w:r>
              <w:rPr>
                <w:sz w:val="16"/>
              </w:rPr>
              <w:t>$121,551</w:t>
            </w:r>
          </w:p>
        </w:tc>
        <w:tc>
          <w:tcPr>
            <w:tcW w:type="dxa" w:w="1156"/>
          </w:tcPr>
          <w:p>
            <w:pPr>
              <w:spacing w:after="0"/>
              <w:jc w:val="right"/>
            </w:pPr>
            <w:r>
              <w:rPr>
                <w:sz w:val="16"/>
              </w:rPr>
              <w:t>$439</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$6,331,168,752</w:t>
            </w:r>
          </w:p>
        </w:tc>
        <w:tc>
          <w:tcPr>
            <w:tcW w:type="dxa" w:w="1215"/>
          </w:tcPr>
          <w:p>
            <w:pPr>
              <w:spacing w:after="0"/>
              <w:jc w:val="right"/>
            </w:pPr>
            <w:r>
              <w:rPr>
                <w:sz w:val="16"/>
              </w:rPr>
              <w:t>$357,221,803</w:t>
            </w:r>
          </w:p>
        </w:tc>
        <w:tc>
          <w:tcPr>
            <w:tcW w:type="dxa" w:w="1042"/>
          </w:tcPr>
          <w:p>
            <w:pPr>
              <w:spacing w:after="0"/>
              <w:jc w:val="right"/>
            </w:pPr>
            <w:r>
              <w:rPr>
                <w:sz w:val="16"/>
              </w:rPr>
              <w:t>33,293</w:t>
            </w:r>
          </w:p>
        </w:tc>
        <w:tc>
          <w:tcPr>
            <w:tcW w:type="dxa" w:w="1037"/>
          </w:tcPr>
          <w:p>
            <w:pPr>
              <w:spacing w:after="0"/>
              <w:jc w:val="right"/>
            </w:pPr>
            <w:r>
              <w:rPr>
                <w:sz w:val="16"/>
              </w:rPr>
              <w:t>under $1</w:t>
            </w:r>
          </w:p>
        </w:tc>
        <w:tc>
          <w:tcPr>
            <w:tcW w:type="dxa" w:w="1126"/>
          </w:tcPr>
          <w:p>
            <w:pPr>
              <w:spacing w:after="0"/>
              <w:jc w:val="right"/>
            </w:pPr>
            <w:r>
              <w:rPr>
                <w:sz w:val="16"/>
              </w:rPr>
              <w:t>$3,007</w:t>
            </w:r>
          </w:p>
        </w:tc>
        <w:tc>
          <w:tcPr>
            <w:tcW w:type="dxa" w:w="1156"/>
          </w:tcPr>
          <w:p>
            <w:pPr>
              <w:spacing w:after="0"/>
              <w:jc w:val="right"/>
            </w:pPr>
            <w:r>
              <w:rPr>
                <w:sz w:val="16"/>
              </w:rPr>
              <w:t>$456,196</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$6,330,115,757</w:t>
            </w:r>
          </w:p>
        </w:tc>
        <w:tc>
          <w:tcPr>
            <w:tcW w:type="dxa" w:w="1215"/>
          </w:tcPr>
          <w:p>
            <w:pPr>
              <w:spacing w:after="0"/>
              <w:jc w:val="right"/>
            </w:pPr>
            <w:r>
              <w:rPr>
                <w:sz w:val="16"/>
              </w:rPr>
              <w:t>$356,627,341</w:t>
            </w:r>
          </w:p>
        </w:tc>
        <w:tc>
          <w:tcPr>
            <w:tcW w:type="dxa" w:w="1042"/>
          </w:tcPr>
          <w:p>
            <w:pPr>
              <w:spacing w:after="0"/>
              <w:jc w:val="right"/>
            </w:pPr>
            <w:r>
              <w:rPr>
                <w:sz w:val="16"/>
              </w:rPr>
              <w:t>33,286</w:t>
            </w:r>
          </w:p>
        </w:tc>
        <w:tc>
          <w:tcPr>
            <w:tcW w:type="dxa" w:w="1037"/>
          </w:tcPr>
          <w:p>
            <w:pPr>
              <w:spacing w:after="0"/>
              <w:jc w:val="right"/>
            </w:pPr>
            <w:r>
              <w:rPr>
                <w:sz w:val="16"/>
              </w:rPr>
              <w:t>$3,258,722</w:t>
            </w:r>
          </w:p>
        </w:tc>
        <w:tc>
          <w:tcPr>
            <w:tcW w:type="dxa" w:w="1126"/>
          </w:tcPr>
          <w:p>
            <w:pPr>
              <w:spacing w:after="0"/>
              <w:jc w:val="right"/>
            </w:pPr>
            <w:r>
              <w:rPr>
                <w:sz w:val="16"/>
              </w:rPr>
              <w:t>$1,482,571</w:t>
            </w:r>
          </w:p>
        </w:tc>
        <w:tc>
          <w:tcPr>
            <w:tcW w:type="dxa" w:w="1156"/>
          </w:tcPr>
          <w:p>
            <w:pPr>
              <w:spacing w:after="0"/>
              <w:jc w:val="right"/>
            </w:pPr>
            <w:r>
              <w:rPr>
                <w:sz w:val="16"/>
              </w:rPr>
              <w:t>$87,862</w:t>
            </w:r>
          </w:p>
        </w:tc>
        <w:tc>
          <w:tcPr>
            <w:tcW w:type="dxa" w:w="1305"/>
          </w:tcPr>
          <w:p>
            <w:pPr>
              <w:spacing w:after="0"/>
              <w:jc w:val="right"/>
            </w:pPr>
            <w:r>
              <w:rPr>
                <w:sz w:val="16"/>
              </w:rPr>
              <w:t>0.0515%</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$6,330,456,006</w:t>
            </w:r>
          </w:p>
        </w:tc>
        <w:tc>
          <w:tcPr>
            <w:tcW w:type="dxa" w:w="1215"/>
          </w:tcPr>
          <w:p>
            <w:pPr>
              <w:spacing w:after="0"/>
              <w:jc w:val="right"/>
            </w:pPr>
          </w:p>
        </w:tc>
        <w:tc>
          <w:tcPr>
            <w:tcW w:type="dxa" w:w="1042"/>
          </w:tcPr>
          <w:p>
            <w:pPr>
              <w:spacing w:after="0"/>
              <w:jc w:val="right"/>
            </w:pPr>
            <w:r>
              <w:rPr>
                <w:sz w:val="16"/>
              </w:rPr>
              <w:t>33,283</w:t>
            </w:r>
          </w:p>
        </w:tc>
        <w:tc>
          <w:tcPr>
            <w:tcW w:type="dxa" w:w="1037"/>
          </w:tcPr>
          <w:p>
            <w:pPr>
              <w:spacing w:after="0"/>
              <w:jc w:val="right"/>
            </w:pPr>
            <w:r>
              <w:rPr>
                <w:sz w:val="16"/>
              </w:rPr>
              <w:t>$30,998</w:t>
            </w:r>
          </w:p>
        </w:tc>
        <w:tc>
          <w:tcPr>
            <w:tcW w:type="dxa" w:w="1126"/>
          </w:tcPr>
          <w:p>
            <w:pPr>
              <w:spacing w:after="0"/>
              <w:jc w:val="right"/>
            </w:pPr>
          </w:p>
        </w:tc>
        <w:tc>
          <w:tcPr>
            <w:tcW w:type="dxa" w:w="1156"/>
          </w:tcPr>
          <w:p>
            <w:pPr>
              <w:spacing w:after="0"/>
              <w:jc w:val="right"/>
            </w:pPr>
            <w:r>
              <w:rPr>
                <w:sz w:val="16"/>
              </w:rPr>
              <w:t>$11,130</w:t>
            </w:r>
          </w:p>
        </w:tc>
        <w:tc>
          <w:tcPr>
            <w:tcW w:type="dxa" w:w="1305"/>
          </w:tcPr>
          <w:p>
            <w:pPr>
              <w:spacing w:after="0"/>
              <w:jc w:val="right"/>
            </w:pPr>
            <w:r>
              <w:rPr>
                <w:sz w:val="16"/>
              </w:rPr>
              <w:t>0.00049%</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$6,327,570,058</w:t>
            </w:r>
          </w:p>
        </w:tc>
        <w:tc>
          <w:tcPr>
            <w:tcW w:type="dxa" w:w="1215"/>
          </w:tcPr>
          <w:p>
            <w:pPr>
              <w:spacing w:after="0"/>
              <w:jc w:val="right"/>
            </w:pPr>
            <w:r>
              <w:rPr>
                <w:sz w:val="16"/>
              </w:rPr>
              <w:t>$7,381,616</w:t>
            </w:r>
          </w:p>
        </w:tc>
        <w:tc>
          <w:tcPr>
            <w:tcW w:type="dxa" w:w="1042"/>
          </w:tcPr>
          <w:p>
            <w:pPr>
              <w:spacing w:after="0"/>
              <w:jc w:val="right"/>
            </w:pPr>
            <w:r>
              <w:rPr>
                <w:sz w:val="16"/>
              </w:rPr>
              <w:t>933</w:t>
            </w:r>
          </w:p>
        </w:tc>
        <w:tc>
          <w:tcPr>
            <w:tcW w:type="dxa" w:w="1037"/>
          </w:tcPr>
          <w:p>
            <w:pPr>
              <w:spacing w:after="0"/>
              <w:jc w:val="right"/>
            </w:pPr>
            <w:r>
              <w:rPr>
                <w:sz w:val="16"/>
              </w:rPr>
              <w:t>$2,528,067</w:t>
            </w:r>
          </w:p>
        </w:tc>
        <w:tc>
          <w:tcPr>
            <w:tcW w:type="dxa" w:w="1126"/>
          </w:tcPr>
          <w:p>
            <w:pPr>
              <w:spacing w:after="0"/>
              <w:jc w:val="right"/>
            </w:pPr>
            <w:r>
              <w:rPr>
                <w:sz w:val="16"/>
              </w:rPr>
              <w:t>$59,284</w:t>
            </w:r>
          </w:p>
        </w:tc>
        <w:tc>
          <w:tcPr>
            <w:tcW w:type="dxa" w:w="1156"/>
          </w:tcPr>
          <w:p>
            <w:pPr>
              <w:spacing w:after="0"/>
              <w:jc w:val="right"/>
            </w:pPr>
            <w:r>
              <w:rPr>
                <w:sz w:val="16"/>
              </w:rPr>
              <w:t>$96,679</w:t>
            </w:r>
          </w:p>
        </w:tc>
        <w:tc>
          <w:tcPr>
            <w:tcW w:type="dxa" w:w="1305"/>
          </w:tcPr>
          <w:p>
            <w:pPr>
              <w:spacing w:after="0"/>
              <w:jc w:val="right"/>
            </w:pPr>
            <w:r>
              <w:rPr>
                <w:sz w:val="16"/>
              </w:rPr>
              <w:t>n/a (see note)</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$20,511,838</w:t>
            </w:r>
          </w:p>
        </w:tc>
        <w:tc>
          <w:tcPr>
            <w:tcW w:type="dxa" w:w="1215"/>
          </w:tcPr>
          <w:p>
            <w:pPr>
              <w:spacing w:after="0"/>
              <w:jc w:val="right"/>
            </w:pPr>
          </w:p>
        </w:tc>
        <w:tc>
          <w:tcPr>
            <w:tcW w:type="dxa" w:w="1042"/>
          </w:tcPr>
          <w:p>
            <w:pPr>
              <w:spacing w:after="0"/>
              <w:jc w:val="right"/>
            </w:pPr>
            <w:r>
              <w:rPr>
                <w:sz w:val="16"/>
              </w:rPr>
              <w:t>115</w:t>
            </w:r>
          </w:p>
        </w:tc>
        <w:tc>
          <w:tcPr>
            <w:tcW w:type="dxa" w:w="1037"/>
          </w:tcPr>
          <w:p>
            <w:pPr>
              <w:spacing w:after="0"/>
              <w:jc w:val="right"/>
            </w:pPr>
            <w:r>
              <w:rPr>
                <w:sz w:val="16"/>
              </w:rPr>
              <w:t>$58</w:t>
            </w:r>
          </w:p>
        </w:tc>
        <w:tc>
          <w:tcPr>
            <w:tcW w:type="dxa" w:w="1126"/>
          </w:tcPr>
          <w:p>
            <w:pPr>
              <w:spacing w:after="0"/>
              <w:jc w:val="right"/>
            </w:pPr>
          </w:p>
        </w:tc>
        <w:tc>
          <w:tcPr>
            <w:tcW w:type="dxa" w:w="1156"/>
          </w:tcPr>
          <w:p>
            <w:pPr>
              <w:spacing w:after="0"/>
              <w:jc w:val="right"/>
            </w:pPr>
            <w:r>
              <w:rPr>
                <w:sz w:val="16"/>
              </w:rPr>
              <w:t>$3</w:t>
            </w:r>
          </w:p>
        </w:tc>
        <w:tc>
          <w:tcPr>
            <w:tcW w:type="dxa" w:w="1305"/>
          </w:tcPr>
          <w:p>
            <w:pPr>
              <w:spacing w:after="0"/>
              <w:jc w:val="right"/>
            </w:pPr>
            <w:r>
              <w:rPr>
                <w:sz w:val="16"/>
              </w:rPr>
              <w:t>0.000282%</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$6,331,168,752</w:t>
            </w:r>
          </w:p>
        </w:tc>
        <w:tc>
          <w:tcPr>
            <w:tcW w:type="dxa" w:w="1215"/>
          </w:tcPr>
          <w:p>
            <w:pPr>
              <w:spacing w:after="0"/>
              <w:jc w:val="right"/>
            </w:pPr>
          </w:p>
        </w:tc>
        <w:tc>
          <w:tcPr>
            <w:tcW w:type="dxa" w:w="1042"/>
          </w:tcPr>
          <w:p>
            <w:pPr>
              <w:spacing w:after="0"/>
              <w:jc w:val="right"/>
            </w:pPr>
            <w:r>
              <w:rPr>
                <w:sz w:val="16"/>
              </w:rPr>
              <w:t>33,293</w:t>
            </w:r>
          </w:p>
        </w:tc>
        <w:tc>
          <w:tcPr>
            <w:tcW w:type="dxa" w:w="1037"/>
          </w:tcPr>
          <w:p>
            <w:pPr>
              <w:spacing w:after="0"/>
              <w:jc w:val="right"/>
            </w:pPr>
            <w:r>
              <w:rPr>
                <w:sz w:val="16"/>
              </w:rPr>
              <w:t>$13,199</w:t>
            </w:r>
          </w:p>
        </w:tc>
        <w:tc>
          <w:tcPr>
            <w:tcW w:type="dxa" w:w="1126"/>
          </w:tcPr>
          <w:p>
            <w:pPr>
              <w:spacing w:after="0"/>
              <w:jc w:val="right"/>
            </w:pPr>
          </w:p>
        </w:tc>
        <w:tc>
          <w:tcPr>
            <w:tcW w:type="dxa" w:w="1156"/>
          </w:tcPr>
          <w:p>
            <w:pPr>
              <w:spacing w:after="0"/>
              <w:jc w:val="right"/>
            </w:pPr>
            <w:r>
              <w:rPr>
                <w:sz w:val="16"/>
              </w:rPr>
              <w:t>$146,387</w:t>
            </w:r>
          </w:p>
        </w:tc>
        <w:tc>
          <w:tcPr>
            <w:tcW w:type="dxa" w:w="1305"/>
          </w:tcPr>
          <w:p>
            <w:pPr>
              <w:spacing w:after="0"/>
              <w:jc w:val="right"/>
            </w:pPr>
            <w:r>
              <w:rPr>
                <w:sz w:val="16"/>
              </w:rPr>
              <w:t>0.000208%</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$6,331,168,752</w:t>
            </w:r>
          </w:p>
        </w:tc>
        <w:tc>
          <w:tcPr>
            <w:tcW w:type="dxa" w:w="1215"/>
          </w:tcPr>
          <w:p>
            <w:pPr>
              <w:spacing w:after="0"/>
              <w:jc w:val="right"/>
            </w:pPr>
            <w:r>
              <w:rPr>
                <w:sz w:val="16"/>
              </w:rPr>
              <w:t>$357,221,803</w:t>
            </w:r>
          </w:p>
        </w:tc>
        <w:tc>
          <w:tcPr>
            <w:tcW w:type="dxa" w:w="1042"/>
          </w:tcPr>
          <w:p>
            <w:pPr>
              <w:spacing w:after="0"/>
              <w:jc w:val="right"/>
            </w:pPr>
            <w:r>
              <w:rPr>
                <w:sz w:val="16"/>
              </w:rPr>
              <w:t>33,293</w:t>
            </w:r>
          </w:p>
        </w:tc>
        <w:tc>
          <w:tcPr>
            <w:tcW w:type="dxa" w:w="1037"/>
          </w:tcPr>
          <w:p>
            <w:pPr>
              <w:spacing w:after="0"/>
              <w:jc w:val="right"/>
            </w:pPr>
            <w:r>
              <w:rPr>
                <w:sz w:val="16"/>
              </w:rPr>
              <w:t>$165,367</w:t>
            </w:r>
          </w:p>
        </w:tc>
        <w:tc>
          <w:tcPr>
            <w:tcW w:type="dxa" w:w="1126"/>
          </w:tcPr>
          <w:p>
            <w:pPr>
              <w:spacing w:after="0"/>
              <w:jc w:val="right"/>
            </w:pPr>
            <w:r>
              <w:rPr>
                <w:sz w:val="16"/>
              </w:rPr>
              <w:t>$49,178</w:t>
            </w:r>
          </w:p>
        </w:tc>
        <w:tc>
          <w:tcPr>
            <w:tcW w:type="dxa" w:w="1156"/>
          </w:tcPr>
          <w:p>
            <w:pPr>
              <w:spacing w:after="0"/>
              <w:jc w:val="right"/>
            </w:pPr>
            <w:r>
              <w:rPr>
                <w:sz w:val="16"/>
              </w:rPr>
              <w:t>$550,038</w:t>
            </w:r>
          </w:p>
        </w:tc>
        <w:tc>
          <w:tcPr>
            <w:tcW w:type="dxa" w:w="1305"/>
          </w:tcPr>
          <w:p>
            <w:pPr>
              <w:spacing w:after="0"/>
              <w:jc w:val="right"/>
            </w:pPr>
            <w:r>
              <w:rPr>
                <w:sz w:val="16"/>
              </w:rPr>
              <w:t>0.00261%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$6,331,168,752</w:t>
            </w:r>
          </w:p>
        </w:tc>
        <w:tc>
          <w:tcPr>
            <w:tcW w:type="dxa" w:w="1215"/>
          </w:tcPr>
          <w:p>
            <w:pPr>
              <w:spacing w:after="0"/>
              <w:jc w:val="right"/>
            </w:pPr>
            <w:r>
              <w:rPr>
                <w:sz w:val="16"/>
              </w:rPr>
              <w:t>$357,221,803</w:t>
            </w:r>
          </w:p>
        </w:tc>
        <w:tc>
          <w:tcPr>
            <w:tcW w:type="dxa" w:w="1042"/>
          </w:tcPr>
          <w:p>
            <w:pPr>
              <w:spacing w:after="0"/>
              <w:jc w:val="right"/>
            </w:pPr>
            <w:r>
              <w:rPr>
                <w:sz w:val="16"/>
              </w:rPr>
              <w:t>33,293</w:t>
            </w:r>
          </w:p>
        </w:tc>
        <w:tc>
          <w:tcPr>
            <w:tcW w:type="dxa" w:w="1037"/>
          </w:tcPr>
          <w:p>
            <w:pPr>
              <w:spacing w:after="0"/>
              <w:jc w:val="right"/>
            </w:pPr>
            <w:r>
              <w:rPr>
                <w:sz w:val="16"/>
              </w:rPr>
              <w:t>$122,405</w:t>
            </w:r>
          </w:p>
        </w:tc>
        <w:tc>
          <w:tcPr>
            <w:tcW w:type="dxa" w:w="1126"/>
          </w:tcPr>
          <w:p>
            <w:pPr>
              <w:spacing w:after="0"/>
              <w:jc w:val="right"/>
            </w:pPr>
            <w:r>
              <w:rPr>
                <w:sz w:val="16"/>
              </w:rPr>
              <w:t>$2,647</w:t>
            </w:r>
          </w:p>
        </w:tc>
        <w:tc>
          <w:tcPr>
            <w:tcW w:type="dxa" w:w="1156"/>
          </w:tcPr>
          <w:p>
            <w:pPr>
              <w:spacing w:after="0"/>
              <w:jc w:val="right"/>
            </w:pPr>
            <w:r>
              <w:rPr>
                <w:sz w:val="16"/>
              </w:rPr>
              <w:t>$169,831</w:t>
            </w:r>
          </w:p>
        </w:tc>
        <w:tc>
          <w:tcPr>
            <w:tcW w:type="dxa" w:w="1305"/>
          </w:tcPr>
          <w:p>
            <w:pPr>
              <w:spacing w:after="0"/>
              <w:jc w:val="right"/>
            </w:pPr>
            <w:r>
              <w:rPr>
                <w:sz w:val="16"/>
              </w:rPr>
              <w:t>0.00193%</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$591,797,431</w:t>
            </w:r>
          </w:p>
        </w:tc>
        <w:tc>
          <w:tcPr>
            <w:tcW w:type="dxa" w:w="1215"/>
          </w:tcPr>
          <w:p>
            <w:pPr>
              <w:spacing w:after="0"/>
              <w:jc w:val="right"/>
            </w:pPr>
            <w:r>
              <w:rPr>
                <w:sz w:val="16"/>
              </w:rPr>
              <w:t>$44,519,990</w:t>
            </w:r>
          </w:p>
        </w:tc>
        <w:tc>
          <w:tcPr>
            <w:tcW w:type="dxa" w:w="1042"/>
          </w:tcPr>
          <w:p>
            <w:pPr>
              <w:spacing w:after="0"/>
              <w:jc w:val="right"/>
            </w:pPr>
            <w:r>
              <w:rPr>
                <w:sz w:val="16"/>
              </w:rPr>
              <w:t>5,893</w:t>
            </w:r>
          </w:p>
        </w:tc>
        <w:tc>
          <w:tcPr>
            <w:tcW w:type="dxa" w:w="1037"/>
          </w:tcPr>
          <w:p>
            <w:pPr>
              <w:spacing w:after="0"/>
              <w:jc w:val="right"/>
            </w:pPr>
            <w:r>
              <w:rPr>
                <w:sz w:val="16"/>
              </w:rPr>
              <w:t>$81,008</w:t>
            </w:r>
          </w:p>
        </w:tc>
        <w:tc>
          <w:tcPr>
            <w:tcW w:type="dxa" w:w="1126"/>
          </w:tcPr>
          <w:p>
            <w:pPr>
              <w:spacing w:after="0"/>
              <w:jc w:val="right"/>
            </w:pPr>
            <w:r>
              <w:rPr>
                <w:sz w:val="16"/>
              </w:rPr>
              <w:t>$400</w:t>
            </w:r>
          </w:p>
        </w:tc>
        <w:tc>
          <w:tcPr>
            <w:tcW w:type="dxa" w:w="1156"/>
          </w:tcPr>
          <w:p>
            <w:pPr>
              <w:spacing w:after="0"/>
              <w:jc w:val="right"/>
            </w:pPr>
            <w:r>
              <w:rPr>
                <w:sz w:val="16"/>
              </w:rPr>
              <w:t>$15,164</w:t>
            </w:r>
          </w:p>
        </w:tc>
        <w:tc>
          <w:tcPr>
            <w:tcW w:type="dxa" w:w="1305"/>
          </w:tcPr>
          <w:p>
            <w:pPr>
              <w:spacing w:after="0"/>
              <w:jc w:val="right"/>
            </w:pPr>
            <w:r>
              <w:rPr>
                <w:sz w:val="16"/>
              </w:rPr>
              <w:t>0.0137%</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$6,331,168,752</w:t>
            </w:r>
          </w:p>
        </w:tc>
        <w:tc>
          <w:tcPr>
            <w:tcW w:type="dxa" w:w="1215"/>
          </w:tcPr>
          <w:p>
            <w:pPr>
              <w:spacing w:after="0"/>
              <w:jc w:val="right"/>
            </w:pPr>
            <w:r>
              <w:rPr>
                <w:sz w:val="16"/>
              </w:rPr>
              <w:t>$357,221,803</w:t>
            </w:r>
          </w:p>
        </w:tc>
        <w:tc>
          <w:tcPr>
            <w:tcW w:type="dxa" w:w="1042"/>
          </w:tcPr>
          <w:p>
            <w:pPr>
              <w:spacing w:after="0"/>
              <w:jc w:val="right"/>
            </w:pPr>
            <w:r>
              <w:rPr>
                <w:sz w:val="16"/>
              </w:rPr>
              <w:t>33,293</w:t>
            </w:r>
          </w:p>
        </w:tc>
        <w:tc>
          <w:tcPr>
            <w:tcW w:type="dxa" w:w="1037"/>
          </w:tcPr>
          <w:p>
            <w:pPr>
              <w:spacing w:after="0"/>
              <w:jc w:val="right"/>
            </w:pPr>
            <w:r>
              <w:rPr>
                <w:sz w:val="16"/>
              </w:rPr>
              <w:t>$20,733</w:t>
            </w:r>
          </w:p>
        </w:tc>
        <w:tc>
          <w:tcPr>
            <w:tcW w:type="dxa" w:w="1126"/>
          </w:tcPr>
          <w:p>
            <w:pPr>
              <w:spacing w:after="0"/>
              <w:jc w:val="right"/>
            </w:pPr>
            <w:r>
              <w:rPr>
                <w:sz w:val="16"/>
              </w:rPr>
              <w:t>$80</w:t>
            </w:r>
          </w:p>
        </w:tc>
        <w:tc>
          <w:tcPr>
            <w:tcW w:type="dxa" w:w="1156"/>
          </w:tcPr>
          <w:p>
            <w:pPr>
              <w:spacing w:after="0"/>
              <w:jc w:val="right"/>
            </w:pPr>
            <w:r>
              <w:rPr>
                <w:sz w:val="16"/>
              </w:rPr>
              <w:t>$69,202</w:t>
            </w:r>
          </w:p>
        </w:tc>
        <w:tc>
          <w:tcPr>
            <w:tcW w:type="dxa" w:w="1305"/>
          </w:tcPr>
          <w:p>
            <w:pPr>
              <w:spacing w:after="0"/>
              <w:jc w:val="right"/>
            </w:pPr>
            <w:r>
              <w:rPr>
                <w:sz w:val="16"/>
              </w:rPr>
              <w:t>0.000327%</w:t>
            </w:r>
          </w:p>
        </w:tc>
        <w:tc>
          <w:tcPr>
            <w:tcW w:type="dxa" w:w="1179"/>
          </w:tcPr>
          <w:p>
            <w:pPr>
              <w:spacing w:after="0"/>
              <w:jc w:val="right"/>
            </w:pPr>
          </w:p>
        </w:tc>
        <w:tc>
          <w:tcPr>
            <w:tcW w:type="dxa" w:w="1081"/>
          </w:tcPr>
          <w:p>
            <w:pPr>
              <w:spacing w:after="0"/>
              <w:jc w:val="right"/>
            </w:pPr>
            <w:r>
              <w:rPr>
                <w:sz w:val="16"/>
              </w:rPr>
              <w:t>$0</w:t>
            </w:r>
          </w:p>
        </w:tc>
        <w:tc>
          <w:tcPr>
            <w:tcW w:type="dxa" w:w="1247"/>
          </w:tcPr>
          <w:p>
            <w:pPr>
              <w:spacing w:after="0"/>
              <w:jc w:val="right"/>
            </w:pPr>
            <w:r>
              <w:rPr>
                <w:sz w:val="16"/>
              </w:rPr>
              <w:t>none found (1 declaration)</w:t>
            </w:r>
          </w:p>
        </w:tc>
        <w:tc>
          <w:tcPr>
            <w:tcW w:type="dxa" w:w="1204"/>
          </w:tcPr>
          <w:p>
            <w:pPr>
              <w:spacing w:after="0"/>
              <w:jc w:val="left"/>
            </w:pPr>
          </w:p>
        </w:tc>
      </w:tr>
    </w:tbl>
    <w:p>
      <w:pPr>
        <w:spacing w:after="40" w:before="60"/>
      </w:pPr>
      <w:r>
        <w:rPr>
          <w:sz w:val="15"/>
        </w:rPr>
        <w:t>Totals since 2024-11-25 (Storm Events through 2026-06-30): 19 county-coded records, 0 with a damage value recorded (including $0), $0; 11 zone-level records, 8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33,293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$6,331,168,752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$357,221,803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$10,114,474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$2,435,272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871"/>
          </w:tcPr>
          <w:p>
            <w:pPr>
              <w:spacing w:after="0"/>
              <w:jc w:val="right"/>
            </w:pPr>
            <w:r>
              <w:rPr>
                <w:sz w:val="16"/>
              </w:rPr>
              <w:t>1</w:t>
            </w:r>
          </w:p>
        </w:tc>
      </w:tr>
      <w:tr>
        <w:trPr>
          <w:cantSplit/>
        </w:trPr>
        <w:tc>
          <w:tcPr>
            <w:tcW w:type="dxa" w:w="2156"/>
          </w:tcPr>
          <w:p>
            <w:pPr>
              <w:spacing w:after="0"/>
              <w:jc w:val="left"/>
            </w:pPr>
            <w:r>
              <w:rPr>
                <w:sz w:val="16"/>
              </w:rPr>
              <w:t>CAROLINE COUNTY *</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871"/>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Caroline County</w:t>
            </w:r>
          </w:p>
        </w:tc>
        <w:tc>
          <w:tcPr>
            <w:tcW w:type="dxa" w:w="1499"/>
          </w:tcPr>
          <w:p>
            <w:pPr>
              <w:spacing w:after="0"/>
              <w:jc w:val="left"/>
            </w:pPr>
            <w:r>
              <w:rPr>
                <w:sz w:val="16"/>
              </w:rPr>
              <w:t>240130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Denton town</w:t>
            </w:r>
          </w:p>
        </w:tc>
        <w:tc>
          <w:tcPr>
            <w:tcW w:type="dxa" w:w="1499"/>
          </w:tcPr>
          <w:p>
            <w:pPr>
              <w:spacing w:after="0"/>
              <w:jc w:val="left"/>
            </w:pPr>
            <w:r>
              <w:rPr>
                <w:sz w:val="16"/>
              </w:rPr>
              <w:t>240104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Federalsburg town</w:t>
            </w:r>
          </w:p>
        </w:tc>
        <w:tc>
          <w:tcPr>
            <w:tcW w:type="dxa" w:w="1499"/>
          </w:tcPr>
          <w:p>
            <w:pPr>
              <w:spacing w:after="0"/>
              <w:jc w:val="left"/>
            </w:pPr>
            <w:r>
              <w:rPr>
                <w:sz w:val="16"/>
              </w:rPr>
              <w:t>240013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Goldsboro town</w:t>
            </w:r>
          </w:p>
        </w:tc>
        <w:tc>
          <w:tcPr>
            <w:tcW w:type="dxa" w:w="1499"/>
          </w:tcPr>
          <w:p>
            <w:pPr>
              <w:spacing w:after="0"/>
              <w:jc w:val="left"/>
            </w:pPr>
            <w:r>
              <w:rPr>
                <w:sz w:val="16"/>
              </w:rPr>
              <w:t>240140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Greensboro town</w:t>
            </w:r>
          </w:p>
        </w:tc>
        <w:tc>
          <w:tcPr>
            <w:tcW w:type="dxa" w:w="1499"/>
          </w:tcPr>
          <w:p>
            <w:pPr>
              <w:spacing w:after="0"/>
              <w:jc w:val="left"/>
            </w:pPr>
            <w:r>
              <w:rPr>
                <w:sz w:val="16"/>
              </w:rPr>
              <w:t>240014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Henderson town</w:t>
            </w:r>
          </w:p>
        </w:tc>
        <w:tc>
          <w:tcPr>
            <w:tcW w:type="dxa" w:w="1499"/>
          </w:tcPr>
          <w:p>
            <w:pPr>
              <w:spacing w:after="0"/>
              <w:jc w:val="left"/>
            </w:pPr>
            <w:r>
              <w:rPr>
                <w:sz w:val="16"/>
              </w:rPr>
              <w:t>240052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Hillsboro town</w:t>
            </w:r>
          </w:p>
        </w:tc>
        <w:tc>
          <w:tcPr>
            <w:tcW w:type="dxa" w:w="1499"/>
          </w:tcPr>
          <w:p>
            <w:pPr>
              <w:spacing w:after="0"/>
              <w:jc w:val="left"/>
            </w:pPr>
            <w:r>
              <w:rPr>
                <w:sz w:val="16"/>
              </w:rPr>
              <w:t>240111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Marydel town</w:t>
            </w:r>
          </w:p>
        </w:tc>
        <w:tc>
          <w:tcPr>
            <w:tcW w:type="dxa" w:w="1499"/>
          </w:tcPr>
          <w:p>
            <w:pPr>
              <w:spacing w:after="0"/>
              <w:jc w:val="left"/>
            </w:pPr>
            <w:r>
              <w:rPr>
                <w:sz w:val="16"/>
              </w:rPr>
              <w:t>240115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Preston town</w:t>
            </w:r>
          </w:p>
        </w:tc>
        <w:tc>
          <w:tcPr>
            <w:tcW w:type="dxa" w:w="1499"/>
          </w:tcPr>
          <w:p>
            <w:pPr>
              <w:spacing w:after="0"/>
              <w:jc w:val="left"/>
            </w:pPr>
            <w:r>
              <w:rPr>
                <w:sz w:val="16"/>
              </w:rPr>
              <w:t>240163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Ridgely town</w:t>
            </w:r>
          </w:p>
        </w:tc>
        <w:tc>
          <w:tcPr>
            <w:tcW w:type="dxa" w:w="1499"/>
          </w:tcPr>
          <w:p>
            <w:pPr>
              <w:spacing w:after="0"/>
              <w:jc w:val="left"/>
            </w:pPr>
            <w:r>
              <w:rPr>
                <w:sz w:val="16"/>
              </w:rPr>
              <w:t>240144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Templeville town</w:t>
            </w:r>
          </w:p>
        </w:tc>
        <w:tc>
          <w:tcPr>
            <w:tcW w:type="dxa" w:w="1499"/>
          </w:tcPr>
          <w:p>
            <w:pPr>
              <w:spacing w:after="0"/>
              <w:jc w:val="left"/>
            </w:pPr>
            <w:r>
              <w:rPr>
                <w:sz w:val="16"/>
              </w:rPr>
              <w:t>240138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Caroline County, MD: risk-assessment baseline packet, release 2026-10 (data as of 2026-09-28; County area 24011).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hazard-plain_2026-10_MD_24011.docx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Caroline County, MD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Caroline County, MD: Risk-assessment baseline packet</dc:title>
  <dc:subject>Hazard Plain release 2026-10, as of 2026-09-28. Preview: automated baseline</dc:subject>
  <dc:creator>Hazard Plain</dc:creator>
  <cp:keywords>Hazard Plain; hazard mitigation; risk assessment; 24011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