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Norfolk County, MA</w:t>
      </w:r>
    </w:p>
    <w:p>
      <w:pPr>
        <w:spacing w:after="120" w:before="0"/>
      </w:pPr>
      <w:r>
        <w:rPr>
          <w:color w:val="555555"/>
          <w:sz w:val="24"/>
        </w:rPr>
        <w:t>Risk-assessment baseline packet</w:t>
      </w:r>
    </w:p>
    <w:p>
      <w:pPr>
        <w:spacing w:after="120" w:before="0"/>
      </w:pPr>
      <w:r>
        <w:rPr>
          <w:b/>
          <w:sz w:val="18"/>
        </w:rPr>
        <w:t xml:space="preserve">Unit: </w:t>
      </w:r>
      <w:r>
        <w:rPr>
          <w:sz w:val="18"/>
        </w:rPr>
        <w:t>County area 25021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3"/>
        <w:gridCol w:w="1863"/>
        <w:gridCol w:w="2814"/>
        <w:gridCol w:w="2687"/>
        <w:gridCol w:w="1103"/>
        <w:gridCol w:w="1103"/>
        <w:gridCol w:w="951"/>
        <w:gridCol w:w="1317"/>
        <w:gridCol w:w="690"/>
      </w:tblGrid>
      <w:tr>
        <w:trPr>
          <w:cantSplit/>
          <w:tblHeader/>
        </w:trPr>
        <w:tc>
          <w:tcPr>
            <w:tcW w:type="dxa" w:w="1583"/>
            <w:shd w:val="clear" w:color="auto" w:fill="E8E8E8"/>
          </w:tcPr>
          <w:p>
            <w:pPr>
              <w:spacing w:after="0"/>
              <w:jc w:val="left"/>
            </w:pPr>
            <w:r>
              <w:rPr>
                <w:b/>
                <w:sz w:val="16"/>
              </w:rPr>
              <w:t>Jurisdiction</w:t>
            </w:r>
          </w:p>
        </w:tc>
        <w:tc>
          <w:tcPr>
            <w:tcW w:type="dxa" w:w="1863"/>
            <w:shd w:val="clear" w:color="auto" w:fill="E8E8E8"/>
          </w:tcPr>
          <w:p>
            <w:pPr>
              <w:spacing w:after="0"/>
              <w:jc w:val="left"/>
            </w:pPr>
            <w:r>
              <w:rPr>
                <w:b/>
                <w:sz w:val="16"/>
              </w:rPr>
              <w:t>Type</w:t>
            </w:r>
          </w:p>
        </w:tc>
        <w:tc>
          <w:tcPr>
            <w:tcW w:type="dxa" w:w="2814"/>
            <w:shd w:val="clear" w:color="auto" w:fill="E8E8E8"/>
          </w:tcPr>
          <w:p>
            <w:pPr>
              <w:spacing w:after="0"/>
              <w:jc w:val="left"/>
            </w:pPr>
            <w:r>
              <w:rPr>
                <w:b/>
                <w:sz w:val="16"/>
              </w:rPr>
              <w:t>Status</w:t>
            </w:r>
          </w:p>
        </w:tc>
        <w:tc>
          <w:tcPr>
            <w:tcW w:type="dxa" w:w="2687"/>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17"/>
            <w:shd w:val="clear" w:color="auto" w:fill="E8E8E8"/>
          </w:tcPr>
          <w:p>
            <w:pPr>
              <w:spacing w:after="0"/>
              <w:jc w:val="left"/>
            </w:pPr>
            <w:r>
              <w:rPr>
                <w:b/>
                <w:sz w:val="16"/>
              </w:rPr>
              <w:t>Update underway</w:t>
            </w:r>
          </w:p>
        </w:tc>
        <w:tc>
          <w:tcPr>
            <w:tcW w:type="dxa" w:w="690"/>
            <w:shd w:val="clear" w:color="auto" w:fill="E8E8E8"/>
          </w:tcPr>
          <w:p>
            <w:pPr>
              <w:spacing w:after="0"/>
              <w:jc w:val="left"/>
            </w:pPr>
            <w:r>
              <w:rPr>
                <w:b/>
                <w:sz w:val="16"/>
              </w:rPr>
              <w:t>Notes</w:t>
            </w:r>
          </w:p>
        </w:tc>
      </w:tr>
      <w:tr>
        <w:trPr>
          <w:cantSplit/>
        </w:trPr>
        <w:tc>
          <w:tcPr>
            <w:tcW w:type="dxa" w:w="1583"/>
          </w:tcPr>
          <w:p>
            <w:pPr>
              <w:spacing w:after="0"/>
              <w:jc w:val="left"/>
            </w:pPr>
            <w:r>
              <w:rPr>
                <w:sz w:val="16"/>
              </w:rPr>
              <w:t>Braintree Town city</w:t>
            </w:r>
          </w:p>
        </w:tc>
        <w:tc>
          <w:tcPr>
            <w:tcW w:type="dxa" w:w="1863"/>
          </w:tcPr>
          <w:p>
            <w:pPr>
              <w:spacing w:after="0"/>
              <w:jc w:val="left"/>
            </w:pPr>
            <w:r>
              <w:rPr>
                <w:sz w:val="16"/>
              </w:rPr>
              <w:t>City</w:t>
            </w:r>
          </w:p>
        </w:tc>
        <w:tc>
          <w:tcPr>
            <w:tcW w:type="dxa" w:w="2814"/>
          </w:tcPr>
          <w:p>
            <w:pPr>
              <w:spacing w:after="0"/>
              <w:jc w:val="left"/>
            </w:pPr>
            <w:r>
              <w:rPr>
                <w:sz w:val="16"/>
              </w:rPr>
              <w:t>Approved, expires 2029-11-19</w:t>
            </w:r>
          </w:p>
        </w:tc>
        <w:tc>
          <w:tcPr>
            <w:tcW w:type="dxa" w:w="2687"/>
          </w:tcPr>
          <w:p>
            <w:pPr>
              <w:spacing w:after="0"/>
              <w:jc w:val="left"/>
            </w:pPr>
            <w:r>
              <w:rPr>
                <w:sz w:val="16"/>
              </w:rPr>
              <w:t>Town of Braintree, MA Hazard Mitigation Plan Update April 2024 (FEMA plan 109891)</w:t>
            </w:r>
          </w:p>
        </w:tc>
        <w:tc>
          <w:tcPr>
            <w:tcW w:type="dxa" w:w="1103"/>
          </w:tcPr>
          <w:p>
            <w:pPr>
              <w:spacing w:after="0"/>
              <w:jc w:val="left"/>
            </w:pPr>
            <w:r>
              <w:rPr>
                <w:sz w:val="16"/>
              </w:rPr>
              <w:t>2024-11-20</w:t>
            </w:r>
          </w:p>
        </w:tc>
        <w:tc>
          <w:tcPr>
            <w:tcW w:type="dxa" w:w="1103"/>
          </w:tcPr>
          <w:p>
            <w:pPr>
              <w:spacing w:after="0"/>
              <w:jc w:val="left"/>
            </w:pPr>
            <w:r>
              <w:rPr>
                <w:sz w:val="16"/>
              </w:rPr>
              <w:t>2029-11-19</w:t>
            </w:r>
          </w:p>
        </w:tc>
        <w:tc>
          <w:tcPr>
            <w:tcW w:type="dxa" w:w="951"/>
          </w:tcPr>
          <w:p>
            <w:pPr>
              <w:spacing w:after="0"/>
              <w:jc w:val="right"/>
            </w:pPr>
            <w:r>
              <w:rPr>
                <w:sz w:val="16"/>
              </w:rPr>
              <w:t>1,148</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Franklin Town city</w:t>
            </w:r>
          </w:p>
        </w:tc>
        <w:tc>
          <w:tcPr>
            <w:tcW w:type="dxa" w:w="1863"/>
          </w:tcPr>
          <w:p>
            <w:pPr>
              <w:spacing w:after="0"/>
              <w:jc w:val="left"/>
            </w:pPr>
            <w:r>
              <w:rPr>
                <w:sz w:val="16"/>
              </w:rPr>
              <w:t>Town</w:t>
            </w:r>
          </w:p>
        </w:tc>
        <w:tc>
          <w:tcPr>
            <w:tcW w:type="dxa" w:w="2814"/>
          </w:tcPr>
          <w:p>
            <w:pPr>
              <w:spacing w:after="0"/>
              <w:jc w:val="left"/>
            </w:pPr>
            <w:r>
              <w:rPr>
                <w:sz w:val="16"/>
              </w:rPr>
              <w:t>Expired on 2026-01-21</w:t>
            </w:r>
          </w:p>
        </w:tc>
        <w:tc>
          <w:tcPr>
            <w:tcW w:type="dxa" w:w="2687"/>
          </w:tcPr>
          <w:p>
            <w:pPr>
              <w:spacing w:after="0"/>
              <w:jc w:val="left"/>
            </w:pPr>
            <w:r>
              <w:rPr>
                <w:sz w:val="16"/>
              </w:rPr>
              <w:t>Town of Franklin Hazard Mitigation Plan 2020 Update (FEMA plan 106880)</w:t>
            </w:r>
          </w:p>
        </w:tc>
        <w:tc>
          <w:tcPr>
            <w:tcW w:type="dxa" w:w="1103"/>
          </w:tcPr>
          <w:p>
            <w:pPr>
              <w:spacing w:after="0"/>
              <w:jc w:val="left"/>
            </w:pPr>
            <w:r>
              <w:rPr>
                <w:sz w:val="16"/>
              </w:rPr>
              <w:t>2021-01-22</w:t>
            </w:r>
          </w:p>
        </w:tc>
        <w:tc>
          <w:tcPr>
            <w:tcW w:type="dxa" w:w="1103"/>
          </w:tcPr>
          <w:p>
            <w:pPr>
              <w:spacing w:after="0"/>
              <w:jc w:val="left"/>
            </w:pPr>
            <w:r>
              <w:rPr>
                <w:sz w:val="16"/>
              </w:rPr>
              <w:t>2026-01-21</w:t>
            </w:r>
          </w:p>
        </w:tc>
        <w:tc>
          <w:tcPr>
            <w:tcW w:type="dxa" w:w="951"/>
          </w:tcPr>
          <w:p>
            <w:pPr>
              <w:spacing w:after="0"/>
              <w:jc w:val="right"/>
            </w:pPr>
            <w:r>
              <w:rPr>
                <w:sz w:val="16"/>
              </w:rPr>
              <w:t>-250</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Quincy city</w:t>
            </w:r>
          </w:p>
        </w:tc>
        <w:tc>
          <w:tcPr>
            <w:tcW w:type="dxa" w:w="1863"/>
          </w:tcPr>
          <w:p>
            <w:pPr>
              <w:spacing w:after="0"/>
              <w:jc w:val="left"/>
            </w:pPr>
            <w:r>
              <w:rPr>
                <w:sz w:val="16"/>
              </w:rPr>
              <w:t>City</w:t>
            </w:r>
          </w:p>
        </w:tc>
        <w:tc>
          <w:tcPr>
            <w:tcW w:type="dxa" w:w="2814"/>
          </w:tcPr>
          <w:p>
            <w:pPr>
              <w:spacing w:after="0"/>
              <w:jc w:val="left"/>
            </w:pPr>
            <w:r>
              <w:rPr>
                <w:sz w:val="16"/>
              </w:rPr>
              <w:t>Approved, expires 2030-12-04</w:t>
            </w:r>
          </w:p>
        </w:tc>
        <w:tc>
          <w:tcPr>
            <w:tcW w:type="dxa" w:w="2687"/>
          </w:tcPr>
          <w:p>
            <w:pPr>
              <w:spacing w:after="0"/>
              <w:jc w:val="left"/>
            </w:pPr>
            <w:r>
              <w:rPr>
                <w:sz w:val="16"/>
              </w:rPr>
              <w:t>City of Quincy Multi-Hazard Mitigation Plan (FEMA plan 110472)</w:t>
            </w:r>
          </w:p>
        </w:tc>
        <w:tc>
          <w:tcPr>
            <w:tcW w:type="dxa" w:w="1103"/>
          </w:tcPr>
          <w:p>
            <w:pPr>
              <w:spacing w:after="0"/>
              <w:jc w:val="left"/>
            </w:pPr>
            <w:r>
              <w:rPr>
                <w:sz w:val="16"/>
              </w:rPr>
              <w:t>2025-12-05</w:t>
            </w:r>
          </w:p>
        </w:tc>
        <w:tc>
          <w:tcPr>
            <w:tcW w:type="dxa" w:w="1103"/>
          </w:tcPr>
          <w:p>
            <w:pPr>
              <w:spacing w:after="0"/>
              <w:jc w:val="left"/>
            </w:pPr>
            <w:r>
              <w:rPr>
                <w:sz w:val="16"/>
              </w:rPr>
              <w:t>2030-12-04</w:t>
            </w:r>
          </w:p>
        </w:tc>
        <w:tc>
          <w:tcPr>
            <w:tcW w:type="dxa" w:w="951"/>
          </w:tcPr>
          <w:p>
            <w:pPr>
              <w:spacing w:after="0"/>
              <w:jc w:val="right"/>
            </w:pPr>
            <w:r>
              <w:rPr>
                <w:sz w:val="16"/>
              </w:rPr>
              <w:t>1,528</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Randolph Town city</w:t>
            </w:r>
          </w:p>
        </w:tc>
        <w:tc>
          <w:tcPr>
            <w:tcW w:type="dxa" w:w="1863"/>
          </w:tcPr>
          <w:p>
            <w:pPr>
              <w:spacing w:after="0"/>
              <w:jc w:val="left"/>
            </w:pPr>
            <w:r>
              <w:rPr>
                <w:sz w:val="16"/>
              </w:rPr>
              <w:t>Town</w:t>
            </w:r>
          </w:p>
        </w:tc>
        <w:tc>
          <w:tcPr>
            <w:tcW w:type="dxa" w:w="2814"/>
          </w:tcPr>
          <w:p>
            <w:pPr>
              <w:spacing w:after="0"/>
              <w:jc w:val="left"/>
            </w:pPr>
            <w:r>
              <w:rPr>
                <w:sz w:val="16"/>
              </w:rPr>
              <w:t>Expired on 2021-09-20</w:t>
            </w:r>
          </w:p>
        </w:tc>
        <w:tc>
          <w:tcPr>
            <w:tcW w:type="dxa" w:w="2687"/>
          </w:tcPr>
          <w:p>
            <w:pPr>
              <w:spacing w:after="0"/>
              <w:jc w:val="left"/>
            </w:pPr>
            <w:r>
              <w:rPr>
                <w:sz w:val="16"/>
              </w:rPr>
              <w:t>Town of Randolph Hazard Mitigation Plan 2014 Update (FEMA plan 12264)</w:t>
            </w:r>
          </w:p>
        </w:tc>
        <w:tc>
          <w:tcPr>
            <w:tcW w:type="dxa" w:w="1103"/>
          </w:tcPr>
          <w:p>
            <w:pPr>
              <w:spacing w:after="0"/>
              <w:jc w:val="left"/>
            </w:pPr>
            <w:r>
              <w:rPr>
                <w:sz w:val="16"/>
              </w:rPr>
              <w:t>2016-09-20</w:t>
            </w:r>
          </w:p>
        </w:tc>
        <w:tc>
          <w:tcPr>
            <w:tcW w:type="dxa" w:w="1103"/>
          </w:tcPr>
          <w:p>
            <w:pPr>
              <w:spacing w:after="0"/>
              <w:jc w:val="left"/>
            </w:pPr>
            <w:r>
              <w:rPr>
                <w:sz w:val="16"/>
              </w:rPr>
              <w:t>2021-09-20</w:t>
            </w:r>
          </w:p>
        </w:tc>
        <w:tc>
          <w:tcPr>
            <w:tcW w:type="dxa" w:w="951"/>
          </w:tcPr>
          <w:p>
            <w:pPr>
              <w:spacing w:after="0"/>
              <w:jc w:val="right"/>
            </w:pPr>
            <w:r>
              <w:rPr>
                <w:sz w:val="16"/>
              </w:rPr>
              <w:t>-1,834</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Weymouth Town city</w:t>
            </w:r>
          </w:p>
        </w:tc>
        <w:tc>
          <w:tcPr>
            <w:tcW w:type="dxa" w:w="1863"/>
          </w:tcPr>
          <w:p>
            <w:pPr>
              <w:spacing w:after="0"/>
              <w:jc w:val="left"/>
            </w:pPr>
            <w:r>
              <w:rPr>
                <w:sz w:val="16"/>
              </w:rPr>
              <w:t>Town</w:t>
            </w:r>
          </w:p>
        </w:tc>
        <w:tc>
          <w:tcPr>
            <w:tcW w:type="dxa" w:w="2814"/>
          </w:tcPr>
          <w:p>
            <w:pPr>
              <w:spacing w:after="0"/>
              <w:jc w:val="left"/>
            </w:pPr>
            <w:r>
              <w:rPr>
                <w:sz w:val="16"/>
              </w:rPr>
              <w:t>Approved, expires 2026-11-28</w:t>
            </w:r>
          </w:p>
        </w:tc>
        <w:tc>
          <w:tcPr>
            <w:tcW w:type="dxa" w:w="2687"/>
          </w:tcPr>
          <w:p>
            <w:pPr>
              <w:spacing w:after="0"/>
              <w:jc w:val="left"/>
            </w:pPr>
            <w:r>
              <w:rPr>
                <w:sz w:val="16"/>
              </w:rPr>
              <w:t>Town of Weymouth Hazard Mitigation Plan 2021 Update (FEMA plan 107812)</w:t>
            </w:r>
          </w:p>
        </w:tc>
        <w:tc>
          <w:tcPr>
            <w:tcW w:type="dxa" w:w="1103"/>
          </w:tcPr>
          <w:p>
            <w:pPr>
              <w:spacing w:after="0"/>
              <w:jc w:val="left"/>
            </w:pPr>
            <w:r>
              <w:rPr>
                <w:sz w:val="16"/>
              </w:rPr>
              <w:t>2021-11-29</w:t>
            </w:r>
          </w:p>
        </w:tc>
        <w:tc>
          <w:tcPr>
            <w:tcW w:type="dxa" w:w="1103"/>
          </w:tcPr>
          <w:p>
            <w:pPr>
              <w:spacing w:after="0"/>
              <w:jc w:val="left"/>
            </w:pPr>
            <w:r>
              <w:rPr>
                <w:sz w:val="16"/>
              </w:rPr>
              <w:t>2026-11-28</w:t>
            </w:r>
          </w:p>
        </w:tc>
        <w:tc>
          <w:tcPr>
            <w:tcW w:type="dxa" w:w="951"/>
          </w:tcPr>
          <w:p>
            <w:pPr>
              <w:spacing w:after="0"/>
              <w:jc w:val="right"/>
            </w:pPr>
            <w:r>
              <w:rPr>
                <w:sz w:val="16"/>
              </w:rPr>
              <w:t>61</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Avon town</w:t>
            </w:r>
          </w:p>
        </w:tc>
        <w:tc>
          <w:tcPr>
            <w:tcW w:type="dxa" w:w="1863"/>
          </w:tcPr>
          <w:p>
            <w:pPr>
              <w:spacing w:after="0"/>
              <w:jc w:val="left"/>
            </w:pPr>
            <w:r>
              <w:rPr>
                <w:sz w:val="16"/>
              </w:rPr>
              <w:t>Town</w:t>
            </w:r>
          </w:p>
        </w:tc>
        <w:tc>
          <w:tcPr>
            <w:tcW w:type="dxa" w:w="2814"/>
          </w:tcPr>
          <w:p>
            <w:pPr>
              <w:spacing w:after="0"/>
              <w:jc w:val="left"/>
            </w:pPr>
            <w:r>
              <w:rPr>
                <w:sz w:val="16"/>
              </w:rPr>
              <w:t>Approved, expires 2027-01-10</w:t>
            </w:r>
          </w:p>
        </w:tc>
        <w:tc>
          <w:tcPr>
            <w:tcW w:type="dxa" w:w="2687"/>
          </w:tcPr>
          <w:p>
            <w:pPr>
              <w:spacing w:after="0"/>
              <w:jc w:val="left"/>
            </w:pPr>
            <w:r>
              <w:rPr>
                <w:sz w:val="16"/>
              </w:rPr>
              <w:t>Town of Avon Massachusetts Hazard Mitigation Plan and Municipal Vulnerability Report (FEMA plan 107770)</w:t>
            </w:r>
          </w:p>
        </w:tc>
        <w:tc>
          <w:tcPr>
            <w:tcW w:type="dxa" w:w="1103"/>
          </w:tcPr>
          <w:p>
            <w:pPr>
              <w:spacing w:after="0"/>
              <w:jc w:val="left"/>
            </w:pPr>
            <w:r>
              <w:rPr>
                <w:sz w:val="16"/>
              </w:rPr>
              <w:t>2022-01-11</w:t>
            </w:r>
          </w:p>
        </w:tc>
        <w:tc>
          <w:tcPr>
            <w:tcW w:type="dxa" w:w="1103"/>
          </w:tcPr>
          <w:p>
            <w:pPr>
              <w:spacing w:after="0"/>
              <w:jc w:val="left"/>
            </w:pPr>
            <w:r>
              <w:rPr>
                <w:sz w:val="16"/>
              </w:rPr>
              <w:t>2027-01-10</w:t>
            </w:r>
          </w:p>
        </w:tc>
        <w:tc>
          <w:tcPr>
            <w:tcW w:type="dxa" w:w="951"/>
          </w:tcPr>
          <w:p>
            <w:pPr>
              <w:spacing w:after="0"/>
              <w:jc w:val="right"/>
            </w:pPr>
            <w:r>
              <w:rPr>
                <w:sz w:val="16"/>
              </w:rPr>
              <w:t>104</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Bellingham town</w:t>
            </w:r>
          </w:p>
        </w:tc>
        <w:tc>
          <w:tcPr>
            <w:tcW w:type="dxa" w:w="1863"/>
          </w:tcPr>
          <w:p>
            <w:pPr>
              <w:spacing w:after="0"/>
              <w:jc w:val="left"/>
            </w:pPr>
            <w:r>
              <w:rPr>
                <w:sz w:val="16"/>
              </w:rPr>
              <w:t>Town</w:t>
            </w:r>
          </w:p>
        </w:tc>
        <w:tc>
          <w:tcPr>
            <w:tcW w:type="dxa" w:w="2814"/>
          </w:tcPr>
          <w:p>
            <w:pPr>
              <w:spacing w:after="0"/>
              <w:jc w:val="left"/>
            </w:pPr>
            <w:r>
              <w:rPr>
                <w:sz w:val="16"/>
              </w:rPr>
              <w:t>Expired on 2025-11-03</w:t>
            </w:r>
          </w:p>
        </w:tc>
        <w:tc>
          <w:tcPr>
            <w:tcW w:type="dxa" w:w="2687"/>
          </w:tcPr>
          <w:p>
            <w:pPr>
              <w:spacing w:after="0"/>
              <w:jc w:val="left"/>
            </w:pPr>
            <w:r>
              <w:rPr>
                <w:sz w:val="16"/>
              </w:rPr>
              <w:t>Town of Bellingham Hazard Mitigation Plan 2020 Update (FEMA plan 106813)</w:t>
            </w:r>
          </w:p>
        </w:tc>
        <w:tc>
          <w:tcPr>
            <w:tcW w:type="dxa" w:w="1103"/>
          </w:tcPr>
          <w:p>
            <w:pPr>
              <w:spacing w:after="0"/>
              <w:jc w:val="left"/>
            </w:pPr>
            <w:r>
              <w:rPr>
                <w:sz w:val="16"/>
              </w:rPr>
              <w:t>2020-11-04</w:t>
            </w:r>
          </w:p>
        </w:tc>
        <w:tc>
          <w:tcPr>
            <w:tcW w:type="dxa" w:w="1103"/>
          </w:tcPr>
          <w:p>
            <w:pPr>
              <w:spacing w:after="0"/>
              <w:jc w:val="left"/>
            </w:pPr>
            <w:r>
              <w:rPr>
                <w:sz w:val="16"/>
              </w:rPr>
              <w:t>2025-11-03</w:t>
            </w:r>
          </w:p>
        </w:tc>
        <w:tc>
          <w:tcPr>
            <w:tcW w:type="dxa" w:w="951"/>
          </w:tcPr>
          <w:p>
            <w:pPr>
              <w:spacing w:after="0"/>
              <w:jc w:val="right"/>
            </w:pPr>
            <w:r>
              <w:rPr>
                <w:sz w:val="16"/>
              </w:rPr>
              <w:t>-329</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Brookline town</w:t>
            </w:r>
          </w:p>
        </w:tc>
        <w:tc>
          <w:tcPr>
            <w:tcW w:type="dxa" w:w="1863"/>
          </w:tcPr>
          <w:p>
            <w:pPr>
              <w:spacing w:after="0"/>
              <w:jc w:val="left"/>
            </w:pPr>
            <w:r>
              <w:rPr>
                <w:sz w:val="16"/>
              </w:rPr>
              <w:t>Town</w:t>
            </w:r>
          </w:p>
        </w:tc>
        <w:tc>
          <w:tcPr>
            <w:tcW w:type="dxa" w:w="2814"/>
          </w:tcPr>
          <w:p>
            <w:pPr>
              <w:spacing w:after="0"/>
              <w:jc w:val="left"/>
            </w:pPr>
            <w:r>
              <w:rPr>
                <w:sz w:val="16"/>
              </w:rPr>
              <w:t>Approved, expires 2028-11-27</w:t>
            </w:r>
          </w:p>
        </w:tc>
        <w:tc>
          <w:tcPr>
            <w:tcW w:type="dxa" w:w="2687"/>
          </w:tcPr>
          <w:p>
            <w:pPr>
              <w:spacing w:after="0"/>
              <w:jc w:val="left"/>
            </w:pPr>
            <w:r>
              <w:rPr>
                <w:sz w:val="16"/>
              </w:rPr>
              <w:t>Town of Brookline, MA Hazard Mitigation Plan Update June 2023 (FEMA plan 109173)</w:t>
            </w:r>
          </w:p>
        </w:tc>
        <w:tc>
          <w:tcPr>
            <w:tcW w:type="dxa" w:w="1103"/>
          </w:tcPr>
          <w:p>
            <w:pPr>
              <w:spacing w:after="0"/>
              <w:jc w:val="left"/>
            </w:pPr>
            <w:r>
              <w:rPr>
                <w:sz w:val="16"/>
              </w:rPr>
              <w:t>2023-11-28</w:t>
            </w:r>
          </w:p>
        </w:tc>
        <w:tc>
          <w:tcPr>
            <w:tcW w:type="dxa" w:w="1103"/>
          </w:tcPr>
          <w:p>
            <w:pPr>
              <w:spacing w:after="0"/>
              <w:jc w:val="left"/>
            </w:pPr>
            <w:r>
              <w:rPr>
                <w:sz w:val="16"/>
              </w:rPr>
              <w:t>2028-11-27</w:t>
            </w:r>
          </w:p>
        </w:tc>
        <w:tc>
          <w:tcPr>
            <w:tcW w:type="dxa" w:w="951"/>
          </w:tcPr>
          <w:p>
            <w:pPr>
              <w:spacing w:after="0"/>
              <w:jc w:val="right"/>
            </w:pPr>
            <w:r>
              <w:rPr>
                <w:sz w:val="16"/>
              </w:rPr>
              <w:t>791</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Canton town</w:t>
            </w:r>
          </w:p>
        </w:tc>
        <w:tc>
          <w:tcPr>
            <w:tcW w:type="dxa" w:w="1863"/>
          </w:tcPr>
          <w:p>
            <w:pPr>
              <w:spacing w:after="0"/>
              <w:jc w:val="left"/>
            </w:pPr>
            <w:r>
              <w:rPr>
                <w:sz w:val="16"/>
              </w:rPr>
              <w:t>Town</w:t>
            </w:r>
          </w:p>
        </w:tc>
        <w:tc>
          <w:tcPr>
            <w:tcW w:type="dxa" w:w="2814"/>
          </w:tcPr>
          <w:p>
            <w:pPr>
              <w:spacing w:after="0"/>
              <w:jc w:val="left"/>
            </w:pPr>
            <w:r>
              <w:rPr>
                <w:sz w:val="16"/>
              </w:rPr>
              <w:t>Expired on 2023-06-21</w:t>
            </w:r>
          </w:p>
        </w:tc>
        <w:tc>
          <w:tcPr>
            <w:tcW w:type="dxa" w:w="2687"/>
          </w:tcPr>
          <w:p>
            <w:pPr>
              <w:spacing w:after="0"/>
              <w:jc w:val="left"/>
            </w:pPr>
            <w:r>
              <w:rPr>
                <w:sz w:val="16"/>
              </w:rPr>
              <w:t>Town of Canton Hazard Mitigation Plan 2017 Update (Draft) (FEMA plan 104767)</w:t>
            </w:r>
          </w:p>
        </w:tc>
        <w:tc>
          <w:tcPr>
            <w:tcW w:type="dxa" w:w="1103"/>
          </w:tcPr>
          <w:p>
            <w:pPr>
              <w:spacing w:after="0"/>
              <w:jc w:val="left"/>
            </w:pPr>
            <w:r>
              <w:rPr>
                <w:sz w:val="16"/>
              </w:rPr>
              <w:t>2018-06-22</w:t>
            </w:r>
          </w:p>
        </w:tc>
        <w:tc>
          <w:tcPr>
            <w:tcW w:type="dxa" w:w="1103"/>
          </w:tcPr>
          <w:p>
            <w:pPr>
              <w:spacing w:after="0"/>
              <w:jc w:val="left"/>
            </w:pPr>
            <w:r>
              <w:rPr>
                <w:sz w:val="16"/>
              </w:rPr>
              <w:t>2023-06-21</w:t>
            </w:r>
          </w:p>
        </w:tc>
        <w:tc>
          <w:tcPr>
            <w:tcW w:type="dxa" w:w="951"/>
          </w:tcPr>
          <w:p>
            <w:pPr>
              <w:spacing w:after="0"/>
              <w:jc w:val="right"/>
            </w:pPr>
            <w:r>
              <w:rPr>
                <w:sz w:val="16"/>
              </w:rPr>
              <w:t>-1,195</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Cohasset town</w:t>
            </w:r>
          </w:p>
        </w:tc>
        <w:tc>
          <w:tcPr>
            <w:tcW w:type="dxa" w:w="1863"/>
          </w:tcPr>
          <w:p>
            <w:pPr>
              <w:spacing w:after="0"/>
              <w:jc w:val="left"/>
            </w:pPr>
            <w:r>
              <w:rPr>
                <w:sz w:val="16"/>
              </w:rPr>
              <w:t>Town</w:t>
            </w:r>
          </w:p>
        </w:tc>
        <w:tc>
          <w:tcPr>
            <w:tcW w:type="dxa" w:w="2814"/>
          </w:tcPr>
          <w:p>
            <w:pPr>
              <w:spacing w:after="0"/>
              <w:jc w:val="left"/>
            </w:pPr>
            <w:r>
              <w:rPr>
                <w:sz w:val="16"/>
              </w:rPr>
              <w:t>Expired on 2025-11-11</w:t>
            </w:r>
          </w:p>
        </w:tc>
        <w:tc>
          <w:tcPr>
            <w:tcW w:type="dxa" w:w="2687"/>
          </w:tcPr>
          <w:p>
            <w:pPr>
              <w:spacing w:after="0"/>
              <w:jc w:val="left"/>
            </w:pPr>
            <w:r>
              <w:rPr>
                <w:sz w:val="16"/>
              </w:rPr>
              <w:t>Town of Cohasset Hazard Mitigation Plan 2020 Update (FEMA plan 106725)</w:t>
            </w:r>
          </w:p>
        </w:tc>
        <w:tc>
          <w:tcPr>
            <w:tcW w:type="dxa" w:w="1103"/>
          </w:tcPr>
          <w:p>
            <w:pPr>
              <w:spacing w:after="0"/>
              <w:jc w:val="left"/>
            </w:pPr>
            <w:r>
              <w:rPr>
                <w:sz w:val="16"/>
              </w:rPr>
              <w:t>2020-11-12</w:t>
            </w:r>
          </w:p>
        </w:tc>
        <w:tc>
          <w:tcPr>
            <w:tcW w:type="dxa" w:w="1103"/>
          </w:tcPr>
          <w:p>
            <w:pPr>
              <w:spacing w:after="0"/>
              <w:jc w:val="left"/>
            </w:pPr>
            <w:r>
              <w:rPr>
                <w:sz w:val="16"/>
              </w:rPr>
              <w:t>2025-11-11</w:t>
            </w:r>
          </w:p>
        </w:tc>
        <w:tc>
          <w:tcPr>
            <w:tcW w:type="dxa" w:w="951"/>
          </w:tcPr>
          <w:p>
            <w:pPr>
              <w:spacing w:after="0"/>
              <w:jc w:val="right"/>
            </w:pPr>
            <w:r>
              <w:rPr>
                <w:sz w:val="16"/>
              </w:rPr>
              <w:t>-321</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Dedham town</w:t>
            </w:r>
          </w:p>
        </w:tc>
        <w:tc>
          <w:tcPr>
            <w:tcW w:type="dxa" w:w="1863"/>
          </w:tcPr>
          <w:p>
            <w:pPr>
              <w:spacing w:after="0"/>
              <w:jc w:val="left"/>
            </w:pPr>
            <w:r>
              <w:rPr>
                <w:sz w:val="16"/>
              </w:rPr>
              <w:t>Town</w:t>
            </w:r>
          </w:p>
        </w:tc>
        <w:tc>
          <w:tcPr>
            <w:tcW w:type="dxa" w:w="2814"/>
          </w:tcPr>
          <w:p>
            <w:pPr>
              <w:spacing w:after="0"/>
              <w:jc w:val="left"/>
            </w:pPr>
            <w:r>
              <w:rPr>
                <w:sz w:val="16"/>
              </w:rPr>
              <w:t>Expired on 2026-02-23</w:t>
            </w:r>
          </w:p>
        </w:tc>
        <w:tc>
          <w:tcPr>
            <w:tcW w:type="dxa" w:w="2687"/>
          </w:tcPr>
          <w:p>
            <w:pPr>
              <w:spacing w:after="0"/>
              <w:jc w:val="left"/>
            </w:pPr>
            <w:r>
              <w:rPr>
                <w:sz w:val="16"/>
              </w:rPr>
              <w:t>2020 Hazard Mitigation Plan Update Town of Dedham, Massachusetts (FEMA plan 106745)</w:t>
            </w:r>
          </w:p>
        </w:tc>
        <w:tc>
          <w:tcPr>
            <w:tcW w:type="dxa" w:w="1103"/>
          </w:tcPr>
          <w:p>
            <w:pPr>
              <w:spacing w:after="0"/>
              <w:jc w:val="left"/>
            </w:pPr>
            <w:r>
              <w:rPr>
                <w:sz w:val="16"/>
              </w:rPr>
              <w:t>2021-02-24</w:t>
            </w:r>
          </w:p>
        </w:tc>
        <w:tc>
          <w:tcPr>
            <w:tcW w:type="dxa" w:w="1103"/>
          </w:tcPr>
          <w:p>
            <w:pPr>
              <w:spacing w:after="0"/>
              <w:jc w:val="left"/>
            </w:pPr>
            <w:r>
              <w:rPr>
                <w:sz w:val="16"/>
              </w:rPr>
              <w:t>2026-02-23</w:t>
            </w:r>
          </w:p>
        </w:tc>
        <w:tc>
          <w:tcPr>
            <w:tcW w:type="dxa" w:w="951"/>
          </w:tcPr>
          <w:p>
            <w:pPr>
              <w:spacing w:after="0"/>
              <w:jc w:val="right"/>
            </w:pPr>
            <w:r>
              <w:rPr>
                <w:sz w:val="16"/>
              </w:rPr>
              <w:t>-217</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Dover town</w:t>
            </w:r>
          </w:p>
        </w:tc>
        <w:tc>
          <w:tcPr>
            <w:tcW w:type="dxa" w:w="1863"/>
          </w:tcPr>
          <w:p>
            <w:pPr>
              <w:spacing w:after="0"/>
              <w:jc w:val="left"/>
            </w:pPr>
            <w:r>
              <w:rPr>
                <w:sz w:val="16"/>
              </w:rPr>
              <w:t>Town</w:t>
            </w:r>
          </w:p>
        </w:tc>
        <w:tc>
          <w:tcPr>
            <w:tcW w:type="dxa" w:w="2814"/>
          </w:tcPr>
          <w:p>
            <w:pPr>
              <w:spacing w:after="0"/>
              <w:jc w:val="left"/>
            </w:pPr>
            <w:r>
              <w:rPr>
                <w:sz w:val="16"/>
              </w:rPr>
              <w:t>Approved, expires 2027-09-25</w:t>
            </w:r>
          </w:p>
        </w:tc>
        <w:tc>
          <w:tcPr>
            <w:tcW w:type="dxa" w:w="2687"/>
          </w:tcPr>
          <w:p>
            <w:pPr>
              <w:spacing w:after="0"/>
              <w:jc w:val="left"/>
            </w:pPr>
            <w:r>
              <w:rPr>
                <w:sz w:val="16"/>
              </w:rPr>
              <w:t>Town of Dover Draft Hazard Mitigation Plan 2022 Update (FEMA plan 108146)</w:t>
            </w:r>
          </w:p>
        </w:tc>
        <w:tc>
          <w:tcPr>
            <w:tcW w:type="dxa" w:w="1103"/>
          </w:tcPr>
          <w:p>
            <w:pPr>
              <w:spacing w:after="0"/>
              <w:jc w:val="left"/>
            </w:pPr>
            <w:r>
              <w:rPr>
                <w:sz w:val="16"/>
              </w:rPr>
              <w:t>2022-09-26</w:t>
            </w:r>
          </w:p>
        </w:tc>
        <w:tc>
          <w:tcPr>
            <w:tcW w:type="dxa" w:w="1103"/>
          </w:tcPr>
          <w:p>
            <w:pPr>
              <w:spacing w:after="0"/>
              <w:jc w:val="left"/>
            </w:pPr>
            <w:r>
              <w:rPr>
                <w:sz w:val="16"/>
              </w:rPr>
              <w:t>2027-09-25</w:t>
            </w:r>
          </w:p>
        </w:tc>
        <w:tc>
          <w:tcPr>
            <w:tcW w:type="dxa" w:w="951"/>
          </w:tcPr>
          <w:p>
            <w:pPr>
              <w:spacing w:after="0"/>
              <w:jc w:val="right"/>
            </w:pPr>
            <w:r>
              <w:rPr>
                <w:sz w:val="16"/>
              </w:rPr>
              <w:t>362</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Foxborough town</w:t>
            </w:r>
          </w:p>
        </w:tc>
        <w:tc>
          <w:tcPr>
            <w:tcW w:type="dxa" w:w="1863"/>
          </w:tcPr>
          <w:p>
            <w:pPr>
              <w:spacing w:after="0"/>
              <w:jc w:val="left"/>
            </w:pPr>
            <w:r>
              <w:rPr>
                <w:sz w:val="16"/>
              </w:rPr>
              <w:t>Town</w:t>
            </w:r>
          </w:p>
        </w:tc>
        <w:tc>
          <w:tcPr>
            <w:tcW w:type="dxa" w:w="2814"/>
          </w:tcPr>
          <w:p>
            <w:pPr>
              <w:spacing w:after="0"/>
              <w:jc w:val="left"/>
            </w:pPr>
            <w:r>
              <w:rPr>
                <w:sz w:val="16"/>
              </w:rPr>
              <w:t>Expired on 2025-10-14</w:t>
            </w:r>
          </w:p>
        </w:tc>
        <w:tc>
          <w:tcPr>
            <w:tcW w:type="dxa" w:w="2687"/>
          </w:tcPr>
          <w:p>
            <w:pPr>
              <w:spacing w:after="0"/>
              <w:jc w:val="left"/>
            </w:pPr>
            <w:r>
              <w:rPr>
                <w:sz w:val="16"/>
              </w:rPr>
              <w:t>Town of Foxborough Hazard Mitigation Plan (FEMA plan 106686)</w:t>
            </w:r>
          </w:p>
        </w:tc>
        <w:tc>
          <w:tcPr>
            <w:tcW w:type="dxa" w:w="1103"/>
          </w:tcPr>
          <w:p>
            <w:pPr>
              <w:spacing w:after="0"/>
              <w:jc w:val="left"/>
            </w:pPr>
            <w:r>
              <w:rPr>
                <w:sz w:val="16"/>
              </w:rPr>
              <w:t>2020-10-15</w:t>
            </w:r>
          </w:p>
        </w:tc>
        <w:tc>
          <w:tcPr>
            <w:tcW w:type="dxa" w:w="1103"/>
          </w:tcPr>
          <w:p>
            <w:pPr>
              <w:spacing w:after="0"/>
              <w:jc w:val="left"/>
            </w:pPr>
            <w:r>
              <w:rPr>
                <w:sz w:val="16"/>
              </w:rPr>
              <w:t>2025-10-14</w:t>
            </w:r>
          </w:p>
        </w:tc>
        <w:tc>
          <w:tcPr>
            <w:tcW w:type="dxa" w:w="951"/>
          </w:tcPr>
          <w:p>
            <w:pPr>
              <w:spacing w:after="0"/>
              <w:jc w:val="right"/>
            </w:pPr>
            <w:r>
              <w:rPr>
                <w:sz w:val="16"/>
              </w:rPr>
              <w:t>-349</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Holbrook town</w:t>
            </w:r>
          </w:p>
        </w:tc>
        <w:tc>
          <w:tcPr>
            <w:tcW w:type="dxa" w:w="1863"/>
          </w:tcPr>
          <w:p>
            <w:pPr>
              <w:spacing w:after="0"/>
              <w:jc w:val="left"/>
            </w:pPr>
            <w:r>
              <w:rPr>
                <w:sz w:val="16"/>
              </w:rPr>
              <w:t>Town</w:t>
            </w:r>
          </w:p>
        </w:tc>
        <w:tc>
          <w:tcPr>
            <w:tcW w:type="dxa" w:w="2814"/>
          </w:tcPr>
          <w:p>
            <w:pPr>
              <w:spacing w:after="0"/>
              <w:jc w:val="left"/>
            </w:pPr>
            <w:r>
              <w:rPr>
                <w:sz w:val="16"/>
              </w:rPr>
              <w:t>No approved plan on record</w:t>
            </w:r>
          </w:p>
        </w:tc>
        <w:tc>
          <w:tcPr>
            <w:tcW w:type="dxa" w:w="2687"/>
          </w:tcPr>
          <w:p>
            <w:pPr>
              <w:spacing w:after="0"/>
              <w:jc w:val="left"/>
            </w:pPr>
            <w:r>
              <w:rPr>
                <w:sz w:val="16"/>
              </w:rPr>
              <w:t>none</w:t>
            </w:r>
          </w:p>
        </w:tc>
        <w:tc>
          <w:tcPr>
            <w:tcW w:type="dxa" w:w="1103"/>
          </w:tcPr>
          <w:p>
            <w:pPr>
              <w:spacing w:after="0"/>
              <w:jc w:val="left"/>
            </w:pPr>
            <w:r>
              <w:rPr>
                <w:sz w:val="16"/>
              </w:rPr>
              <w:t>none</w:t>
            </w:r>
          </w:p>
        </w:tc>
        <w:tc>
          <w:tcPr>
            <w:tcW w:type="dxa" w:w="1103"/>
          </w:tcPr>
          <w:p>
            <w:pPr>
              <w:spacing w:after="0"/>
              <w:jc w:val="left"/>
            </w:pPr>
            <w:r>
              <w:rPr>
                <w:sz w:val="16"/>
              </w:rPr>
              <w:t>none</w:t>
            </w:r>
          </w:p>
        </w:tc>
        <w:tc>
          <w:tcPr>
            <w:tcW w:type="dxa" w:w="951"/>
          </w:tcPr>
          <w:p>
            <w:pPr>
              <w:spacing w:after="0"/>
              <w:jc w:val="right"/>
            </w:pPr>
          </w:p>
        </w:tc>
        <w:tc>
          <w:tcPr>
            <w:tcW w:type="dxa" w:w="1317"/>
          </w:tcPr>
          <w:p>
            <w:pPr>
              <w:spacing w:after="0"/>
              <w:jc w:val="left"/>
            </w:pPr>
            <w:r>
              <w:rPr>
                <w:sz w:val="16"/>
              </w:rPr>
              <w:t>FEMA tracker shows a plan in review</w:t>
            </w:r>
          </w:p>
        </w:tc>
        <w:tc>
          <w:tcPr>
            <w:tcW w:type="dxa" w:w="690"/>
          </w:tcPr>
          <w:p>
            <w:pPr>
              <w:spacing w:after="0"/>
              <w:jc w:val="left"/>
            </w:pPr>
          </w:p>
        </w:tc>
      </w:tr>
      <w:tr>
        <w:trPr>
          <w:cantSplit/>
        </w:trPr>
        <w:tc>
          <w:tcPr>
            <w:tcW w:type="dxa" w:w="1583"/>
          </w:tcPr>
          <w:p>
            <w:pPr>
              <w:spacing w:after="0"/>
              <w:jc w:val="left"/>
            </w:pPr>
            <w:r>
              <w:rPr>
                <w:sz w:val="16"/>
              </w:rPr>
              <w:t>Medfield town</w:t>
            </w:r>
          </w:p>
        </w:tc>
        <w:tc>
          <w:tcPr>
            <w:tcW w:type="dxa" w:w="1863"/>
          </w:tcPr>
          <w:p>
            <w:pPr>
              <w:spacing w:after="0"/>
              <w:jc w:val="left"/>
            </w:pPr>
            <w:r>
              <w:rPr>
                <w:sz w:val="16"/>
              </w:rPr>
              <w:t>Town</w:t>
            </w:r>
          </w:p>
        </w:tc>
        <w:tc>
          <w:tcPr>
            <w:tcW w:type="dxa" w:w="2814"/>
          </w:tcPr>
          <w:p>
            <w:pPr>
              <w:spacing w:after="0"/>
              <w:jc w:val="left"/>
            </w:pPr>
            <w:r>
              <w:rPr>
                <w:sz w:val="16"/>
              </w:rPr>
              <w:t>Expired on 2024-09-19</w:t>
            </w:r>
          </w:p>
        </w:tc>
        <w:tc>
          <w:tcPr>
            <w:tcW w:type="dxa" w:w="2687"/>
          </w:tcPr>
          <w:p>
            <w:pPr>
              <w:spacing w:after="0"/>
              <w:jc w:val="left"/>
            </w:pPr>
            <w:r>
              <w:rPr>
                <w:sz w:val="16"/>
              </w:rPr>
              <w:t>Town of Medfield Hazard Mitigation Plan 2019 Update (FEMA plan 105925)</w:t>
            </w:r>
          </w:p>
        </w:tc>
        <w:tc>
          <w:tcPr>
            <w:tcW w:type="dxa" w:w="1103"/>
          </w:tcPr>
          <w:p>
            <w:pPr>
              <w:spacing w:after="0"/>
              <w:jc w:val="left"/>
            </w:pPr>
            <w:r>
              <w:rPr>
                <w:sz w:val="16"/>
              </w:rPr>
              <w:t>2019-09-20</w:t>
            </w:r>
          </w:p>
        </w:tc>
        <w:tc>
          <w:tcPr>
            <w:tcW w:type="dxa" w:w="1103"/>
          </w:tcPr>
          <w:p>
            <w:pPr>
              <w:spacing w:after="0"/>
              <w:jc w:val="left"/>
            </w:pPr>
            <w:r>
              <w:rPr>
                <w:sz w:val="16"/>
              </w:rPr>
              <w:t>2024-09-19</w:t>
            </w:r>
          </w:p>
        </w:tc>
        <w:tc>
          <w:tcPr>
            <w:tcW w:type="dxa" w:w="951"/>
          </w:tcPr>
          <w:p>
            <w:pPr>
              <w:spacing w:after="0"/>
              <w:jc w:val="right"/>
            </w:pPr>
            <w:r>
              <w:rPr>
                <w:sz w:val="16"/>
              </w:rPr>
              <w:t>-739</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Medway town</w:t>
            </w:r>
          </w:p>
        </w:tc>
        <w:tc>
          <w:tcPr>
            <w:tcW w:type="dxa" w:w="1863"/>
          </w:tcPr>
          <w:p>
            <w:pPr>
              <w:spacing w:after="0"/>
              <w:jc w:val="left"/>
            </w:pPr>
            <w:r>
              <w:rPr>
                <w:sz w:val="16"/>
              </w:rPr>
              <w:t>Town</w:t>
            </w:r>
          </w:p>
        </w:tc>
        <w:tc>
          <w:tcPr>
            <w:tcW w:type="dxa" w:w="2814"/>
          </w:tcPr>
          <w:p>
            <w:pPr>
              <w:spacing w:after="0"/>
              <w:jc w:val="left"/>
            </w:pPr>
            <w:r>
              <w:rPr>
                <w:sz w:val="16"/>
              </w:rPr>
              <w:t>Approved, expires 2030-01-12</w:t>
            </w:r>
          </w:p>
        </w:tc>
        <w:tc>
          <w:tcPr>
            <w:tcW w:type="dxa" w:w="2687"/>
          </w:tcPr>
          <w:p>
            <w:pPr>
              <w:spacing w:after="0"/>
              <w:jc w:val="left"/>
            </w:pPr>
            <w:r>
              <w:rPr>
                <w:sz w:val="16"/>
              </w:rPr>
              <w:t>Town of Medway Hazard Mitigation Plan 2024 Update (FEMA plan 109747)</w:t>
            </w:r>
          </w:p>
        </w:tc>
        <w:tc>
          <w:tcPr>
            <w:tcW w:type="dxa" w:w="1103"/>
          </w:tcPr>
          <w:p>
            <w:pPr>
              <w:spacing w:after="0"/>
              <w:jc w:val="left"/>
            </w:pPr>
            <w:r>
              <w:rPr>
                <w:sz w:val="16"/>
              </w:rPr>
              <w:t>2025-01-13</w:t>
            </w:r>
          </w:p>
        </w:tc>
        <w:tc>
          <w:tcPr>
            <w:tcW w:type="dxa" w:w="1103"/>
          </w:tcPr>
          <w:p>
            <w:pPr>
              <w:spacing w:after="0"/>
              <w:jc w:val="left"/>
            </w:pPr>
            <w:r>
              <w:rPr>
                <w:sz w:val="16"/>
              </w:rPr>
              <w:t>2030-01-12</w:t>
            </w:r>
          </w:p>
        </w:tc>
        <w:tc>
          <w:tcPr>
            <w:tcW w:type="dxa" w:w="951"/>
          </w:tcPr>
          <w:p>
            <w:pPr>
              <w:spacing w:after="0"/>
              <w:jc w:val="right"/>
            </w:pPr>
            <w:r>
              <w:rPr>
                <w:sz w:val="16"/>
              </w:rPr>
              <w:t>1,202</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Millis town</w:t>
            </w:r>
          </w:p>
        </w:tc>
        <w:tc>
          <w:tcPr>
            <w:tcW w:type="dxa" w:w="1863"/>
          </w:tcPr>
          <w:p>
            <w:pPr>
              <w:spacing w:after="0"/>
              <w:jc w:val="left"/>
            </w:pPr>
            <w:r>
              <w:rPr>
                <w:sz w:val="16"/>
              </w:rPr>
              <w:t>Town</w:t>
            </w:r>
          </w:p>
        </w:tc>
        <w:tc>
          <w:tcPr>
            <w:tcW w:type="dxa" w:w="2814"/>
          </w:tcPr>
          <w:p>
            <w:pPr>
              <w:spacing w:after="0"/>
              <w:jc w:val="left"/>
            </w:pPr>
            <w:r>
              <w:rPr>
                <w:sz w:val="16"/>
              </w:rPr>
              <w:t>Approved, expires 2030-11-12</w:t>
            </w:r>
          </w:p>
        </w:tc>
        <w:tc>
          <w:tcPr>
            <w:tcW w:type="dxa" w:w="2687"/>
          </w:tcPr>
          <w:p>
            <w:pPr>
              <w:spacing w:after="0"/>
              <w:jc w:val="left"/>
            </w:pPr>
            <w:r>
              <w:rPr>
                <w:sz w:val="16"/>
              </w:rPr>
              <w:t>Town of Millis Hazard Mitigation Plan 2025 Update (FEMA plan 110882)</w:t>
            </w:r>
          </w:p>
        </w:tc>
        <w:tc>
          <w:tcPr>
            <w:tcW w:type="dxa" w:w="1103"/>
          </w:tcPr>
          <w:p>
            <w:pPr>
              <w:spacing w:after="0"/>
              <w:jc w:val="left"/>
            </w:pPr>
            <w:r>
              <w:rPr>
                <w:sz w:val="16"/>
              </w:rPr>
              <w:t>2025-11-13</w:t>
            </w:r>
          </w:p>
        </w:tc>
        <w:tc>
          <w:tcPr>
            <w:tcW w:type="dxa" w:w="1103"/>
          </w:tcPr>
          <w:p>
            <w:pPr>
              <w:spacing w:after="0"/>
              <w:jc w:val="left"/>
            </w:pPr>
            <w:r>
              <w:rPr>
                <w:sz w:val="16"/>
              </w:rPr>
              <w:t>2030-11-12</w:t>
            </w:r>
          </w:p>
        </w:tc>
        <w:tc>
          <w:tcPr>
            <w:tcW w:type="dxa" w:w="951"/>
          </w:tcPr>
          <w:p>
            <w:pPr>
              <w:spacing w:after="0"/>
              <w:jc w:val="right"/>
            </w:pPr>
            <w:r>
              <w:rPr>
                <w:sz w:val="16"/>
              </w:rPr>
              <w:t>1,506</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Milton town</w:t>
            </w:r>
          </w:p>
        </w:tc>
        <w:tc>
          <w:tcPr>
            <w:tcW w:type="dxa" w:w="1863"/>
          </w:tcPr>
          <w:p>
            <w:pPr>
              <w:spacing w:after="0"/>
              <w:jc w:val="left"/>
            </w:pPr>
            <w:r>
              <w:rPr>
                <w:sz w:val="16"/>
              </w:rPr>
              <w:t>Town</w:t>
            </w:r>
          </w:p>
        </w:tc>
        <w:tc>
          <w:tcPr>
            <w:tcW w:type="dxa" w:w="2814"/>
          </w:tcPr>
          <w:p>
            <w:pPr>
              <w:spacing w:after="0"/>
              <w:jc w:val="left"/>
            </w:pPr>
            <w:r>
              <w:rPr>
                <w:sz w:val="16"/>
              </w:rPr>
              <w:t>Approved, expires 2027-01-06</w:t>
            </w:r>
          </w:p>
        </w:tc>
        <w:tc>
          <w:tcPr>
            <w:tcW w:type="dxa" w:w="2687"/>
          </w:tcPr>
          <w:p>
            <w:pPr>
              <w:spacing w:after="0"/>
              <w:jc w:val="left"/>
            </w:pPr>
            <w:r>
              <w:rPr>
                <w:sz w:val="16"/>
              </w:rPr>
              <w:t>Town of Milton Hazard Mitigation Plan 2021 Update (FEMA plan 107811)</w:t>
            </w:r>
          </w:p>
        </w:tc>
        <w:tc>
          <w:tcPr>
            <w:tcW w:type="dxa" w:w="1103"/>
          </w:tcPr>
          <w:p>
            <w:pPr>
              <w:spacing w:after="0"/>
              <w:jc w:val="left"/>
            </w:pPr>
            <w:r>
              <w:rPr>
                <w:sz w:val="16"/>
              </w:rPr>
              <w:t>2022-01-07</w:t>
            </w:r>
          </w:p>
        </w:tc>
        <w:tc>
          <w:tcPr>
            <w:tcW w:type="dxa" w:w="1103"/>
          </w:tcPr>
          <w:p>
            <w:pPr>
              <w:spacing w:after="0"/>
              <w:jc w:val="left"/>
            </w:pPr>
            <w:r>
              <w:rPr>
                <w:sz w:val="16"/>
              </w:rPr>
              <w:t>2027-01-06</w:t>
            </w:r>
          </w:p>
        </w:tc>
        <w:tc>
          <w:tcPr>
            <w:tcW w:type="dxa" w:w="951"/>
          </w:tcPr>
          <w:p>
            <w:pPr>
              <w:spacing w:after="0"/>
              <w:jc w:val="right"/>
            </w:pPr>
            <w:r>
              <w:rPr>
                <w:sz w:val="16"/>
              </w:rPr>
              <w:t>100</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Needham town</w:t>
            </w:r>
          </w:p>
        </w:tc>
        <w:tc>
          <w:tcPr>
            <w:tcW w:type="dxa" w:w="1863"/>
          </w:tcPr>
          <w:p>
            <w:pPr>
              <w:spacing w:after="0"/>
              <w:jc w:val="left"/>
            </w:pPr>
            <w:r>
              <w:rPr>
                <w:sz w:val="16"/>
              </w:rPr>
              <w:t>Town</w:t>
            </w:r>
          </w:p>
        </w:tc>
        <w:tc>
          <w:tcPr>
            <w:tcW w:type="dxa" w:w="2814"/>
          </w:tcPr>
          <w:p>
            <w:pPr>
              <w:spacing w:after="0"/>
              <w:jc w:val="left"/>
            </w:pPr>
            <w:r>
              <w:rPr>
                <w:sz w:val="16"/>
              </w:rPr>
              <w:t>Expired on 2026-01-21</w:t>
            </w:r>
          </w:p>
        </w:tc>
        <w:tc>
          <w:tcPr>
            <w:tcW w:type="dxa" w:w="2687"/>
          </w:tcPr>
          <w:p>
            <w:pPr>
              <w:spacing w:after="0"/>
              <w:jc w:val="left"/>
            </w:pPr>
            <w:r>
              <w:rPr>
                <w:sz w:val="16"/>
              </w:rPr>
              <w:t>Town of Needham Hazard Mitigation Plan 2020 Update (FEMA plan 106729)</w:t>
            </w:r>
          </w:p>
        </w:tc>
        <w:tc>
          <w:tcPr>
            <w:tcW w:type="dxa" w:w="1103"/>
          </w:tcPr>
          <w:p>
            <w:pPr>
              <w:spacing w:after="0"/>
              <w:jc w:val="left"/>
            </w:pPr>
            <w:r>
              <w:rPr>
                <w:sz w:val="16"/>
              </w:rPr>
              <w:t>2021-01-22</w:t>
            </w:r>
          </w:p>
        </w:tc>
        <w:tc>
          <w:tcPr>
            <w:tcW w:type="dxa" w:w="1103"/>
          </w:tcPr>
          <w:p>
            <w:pPr>
              <w:spacing w:after="0"/>
              <w:jc w:val="left"/>
            </w:pPr>
            <w:r>
              <w:rPr>
                <w:sz w:val="16"/>
              </w:rPr>
              <w:t>2026-01-21</w:t>
            </w:r>
          </w:p>
        </w:tc>
        <w:tc>
          <w:tcPr>
            <w:tcW w:type="dxa" w:w="951"/>
          </w:tcPr>
          <w:p>
            <w:pPr>
              <w:spacing w:after="0"/>
              <w:jc w:val="right"/>
            </w:pPr>
            <w:r>
              <w:rPr>
                <w:sz w:val="16"/>
              </w:rPr>
              <w:t>-250</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Norfolk town</w:t>
            </w:r>
          </w:p>
        </w:tc>
        <w:tc>
          <w:tcPr>
            <w:tcW w:type="dxa" w:w="1863"/>
          </w:tcPr>
          <w:p>
            <w:pPr>
              <w:spacing w:after="0"/>
              <w:jc w:val="left"/>
            </w:pPr>
            <w:r>
              <w:rPr>
                <w:sz w:val="16"/>
              </w:rPr>
              <w:t>Town</w:t>
            </w:r>
          </w:p>
        </w:tc>
        <w:tc>
          <w:tcPr>
            <w:tcW w:type="dxa" w:w="2814"/>
          </w:tcPr>
          <w:p>
            <w:pPr>
              <w:spacing w:after="0"/>
              <w:jc w:val="left"/>
            </w:pPr>
            <w:r>
              <w:rPr>
                <w:sz w:val="16"/>
              </w:rPr>
              <w:t>Approved, expires 2029-02-27</w:t>
            </w:r>
          </w:p>
        </w:tc>
        <w:tc>
          <w:tcPr>
            <w:tcW w:type="dxa" w:w="2687"/>
          </w:tcPr>
          <w:p>
            <w:pPr>
              <w:spacing w:after="0"/>
              <w:jc w:val="left"/>
            </w:pPr>
            <w:r>
              <w:rPr>
                <w:sz w:val="16"/>
              </w:rPr>
              <w:t>Town of Norfolk Hazard Mitigation Plan 2023 Update (FEMA plan 109227)</w:t>
            </w:r>
          </w:p>
        </w:tc>
        <w:tc>
          <w:tcPr>
            <w:tcW w:type="dxa" w:w="1103"/>
          </w:tcPr>
          <w:p>
            <w:pPr>
              <w:spacing w:after="0"/>
              <w:jc w:val="left"/>
            </w:pPr>
            <w:r>
              <w:rPr>
                <w:sz w:val="16"/>
              </w:rPr>
              <w:t>2024-02-28</w:t>
            </w:r>
          </w:p>
        </w:tc>
        <w:tc>
          <w:tcPr>
            <w:tcW w:type="dxa" w:w="1103"/>
          </w:tcPr>
          <w:p>
            <w:pPr>
              <w:spacing w:after="0"/>
              <w:jc w:val="left"/>
            </w:pPr>
            <w:r>
              <w:rPr>
                <w:sz w:val="16"/>
              </w:rPr>
              <w:t>2029-02-27</w:t>
            </w:r>
          </w:p>
        </w:tc>
        <w:tc>
          <w:tcPr>
            <w:tcW w:type="dxa" w:w="951"/>
          </w:tcPr>
          <w:p>
            <w:pPr>
              <w:spacing w:after="0"/>
              <w:jc w:val="right"/>
            </w:pPr>
            <w:r>
              <w:rPr>
                <w:sz w:val="16"/>
              </w:rPr>
              <w:t>883</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Norwood town</w:t>
            </w:r>
          </w:p>
        </w:tc>
        <w:tc>
          <w:tcPr>
            <w:tcW w:type="dxa" w:w="1863"/>
          </w:tcPr>
          <w:p>
            <w:pPr>
              <w:spacing w:after="0"/>
              <w:jc w:val="left"/>
            </w:pPr>
            <w:r>
              <w:rPr>
                <w:sz w:val="16"/>
              </w:rPr>
              <w:t>Town</w:t>
            </w:r>
          </w:p>
        </w:tc>
        <w:tc>
          <w:tcPr>
            <w:tcW w:type="dxa" w:w="2814"/>
          </w:tcPr>
          <w:p>
            <w:pPr>
              <w:spacing w:after="0"/>
              <w:jc w:val="left"/>
            </w:pPr>
            <w:r>
              <w:rPr>
                <w:sz w:val="16"/>
              </w:rPr>
              <w:t>Approved, expires 2030-09-15</w:t>
            </w:r>
          </w:p>
        </w:tc>
        <w:tc>
          <w:tcPr>
            <w:tcW w:type="dxa" w:w="2687"/>
          </w:tcPr>
          <w:p>
            <w:pPr>
              <w:spacing w:after="0"/>
              <w:jc w:val="left"/>
            </w:pPr>
            <w:r>
              <w:rPr>
                <w:sz w:val="16"/>
              </w:rPr>
              <w:t>Town of Norwood Hazard Mitigation Plan 2024 Update (FEMA plan 110315)</w:t>
            </w:r>
          </w:p>
        </w:tc>
        <w:tc>
          <w:tcPr>
            <w:tcW w:type="dxa" w:w="1103"/>
          </w:tcPr>
          <w:p>
            <w:pPr>
              <w:spacing w:after="0"/>
              <w:jc w:val="left"/>
            </w:pPr>
            <w:r>
              <w:rPr>
                <w:sz w:val="16"/>
              </w:rPr>
              <w:t>2025-09-16</w:t>
            </w:r>
          </w:p>
        </w:tc>
        <w:tc>
          <w:tcPr>
            <w:tcW w:type="dxa" w:w="1103"/>
          </w:tcPr>
          <w:p>
            <w:pPr>
              <w:spacing w:after="0"/>
              <w:jc w:val="left"/>
            </w:pPr>
            <w:r>
              <w:rPr>
                <w:sz w:val="16"/>
              </w:rPr>
              <w:t>2030-09-15</w:t>
            </w:r>
          </w:p>
        </w:tc>
        <w:tc>
          <w:tcPr>
            <w:tcW w:type="dxa" w:w="951"/>
          </w:tcPr>
          <w:p>
            <w:pPr>
              <w:spacing w:after="0"/>
              <w:jc w:val="right"/>
            </w:pPr>
            <w:r>
              <w:rPr>
                <w:sz w:val="16"/>
              </w:rPr>
              <w:t>1,448</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Plainville town</w:t>
            </w:r>
          </w:p>
        </w:tc>
        <w:tc>
          <w:tcPr>
            <w:tcW w:type="dxa" w:w="1863"/>
          </w:tcPr>
          <w:p>
            <w:pPr>
              <w:spacing w:after="0"/>
              <w:jc w:val="left"/>
            </w:pPr>
            <w:r>
              <w:rPr>
                <w:sz w:val="16"/>
              </w:rPr>
              <w:t>Town</w:t>
            </w:r>
          </w:p>
        </w:tc>
        <w:tc>
          <w:tcPr>
            <w:tcW w:type="dxa" w:w="2814"/>
          </w:tcPr>
          <w:p>
            <w:pPr>
              <w:spacing w:after="0"/>
              <w:jc w:val="left"/>
            </w:pPr>
            <w:r>
              <w:rPr>
                <w:sz w:val="16"/>
              </w:rPr>
              <w:t>Expired on 2013-04-02</w:t>
            </w:r>
          </w:p>
        </w:tc>
        <w:tc>
          <w:tcPr>
            <w:tcW w:type="dxa" w:w="2687"/>
          </w:tcPr>
          <w:p>
            <w:pPr>
              <w:spacing w:after="0"/>
              <w:jc w:val="left"/>
            </w:pPr>
            <w:r>
              <w:rPr>
                <w:sz w:val="16"/>
              </w:rPr>
              <w:t>Southeastern Regional Planning and Economic Development District (SRPEDD) (FEMA plan 12041)</w:t>
            </w:r>
          </w:p>
        </w:tc>
        <w:tc>
          <w:tcPr>
            <w:tcW w:type="dxa" w:w="1103"/>
          </w:tcPr>
          <w:p>
            <w:pPr>
              <w:spacing w:after="0"/>
              <w:jc w:val="left"/>
            </w:pPr>
            <w:r>
              <w:rPr>
                <w:sz w:val="16"/>
              </w:rPr>
              <w:t>2008-04-03</w:t>
            </w:r>
          </w:p>
        </w:tc>
        <w:tc>
          <w:tcPr>
            <w:tcW w:type="dxa" w:w="1103"/>
          </w:tcPr>
          <w:p>
            <w:pPr>
              <w:spacing w:after="0"/>
              <w:jc w:val="left"/>
            </w:pPr>
            <w:r>
              <w:rPr>
                <w:sz w:val="16"/>
              </w:rPr>
              <w:t>2013-04-02</w:t>
            </w:r>
          </w:p>
        </w:tc>
        <w:tc>
          <w:tcPr>
            <w:tcW w:type="dxa" w:w="951"/>
          </w:tcPr>
          <w:p>
            <w:pPr>
              <w:spacing w:after="0"/>
              <w:jc w:val="right"/>
            </w:pPr>
            <w:r>
              <w:rPr>
                <w:sz w:val="16"/>
              </w:rPr>
              <w:t>-4,927</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Sharon town</w:t>
            </w:r>
          </w:p>
        </w:tc>
        <w:tc>
          <w:tcPr>
            <w:tcW w:type="dxa" w:w="1863"/>
          </w:tcPr>
          <w:p>
            <w:pPr>
              <w:spacing w:after="0"/>
              <w:jc w:val="left"/>
            </w:pPr>
            <w:r>
              <w:rPr>
                <w:sz w:val="16"/>
              </w:rPr>
              <w:t>Town</w:t>
            </w:r>
          </w:p>
        </w:tc>
        <w:tc>
          <w:tcPr>
            <w:tcW w:type="dxa" w:w="2814"/>
          </w:tcPr>
          <w:p>
            <w:pPr>
              <w:spacing w:after="0"/>
              <w:jc w:val="left"/>
            </w:pPr>
            <w:r>
              <w:rPr>
                <w:sz w:val="16"/>
              </w:rPr>
              <w:t>Approved, expires 2030-10-19</w:t>
            </w:r>
          </w:p>
        </w:tc>
        <w:tc>
          <w:tcPr>
            <w:tcW w:type="dxa" w:w="2687"/>
          </w:tcPr>
          <w:p>
            <w:pPr>
              <w:spacing w:after="0"/>
              <w:jc w:val="left"/>
            </w:pPr>
            <w:r>
              <w:rPr>
                <w:sz w:val="16"/>
              </w:rPr>
              <w:t>Town of Sharon Hazard Mitigation Plan 2024 Update (FEMA plan 110410)</w:t>
            </w:r>
          </w:p>
        </w:tc>
        <w:tc>
          <w:tcPr>
            <w:tcW w:type="dxa" w:w="1103"/>
          </w:tcPr>
          <w:p>
            <w:pPr>
              <w:spacing w:after="0"/>
              <w:jc w:val="left"/>
            </w:pPr>
            <w:r>
              <w:rPr>
                <w:sz w:val="16"/>
              </w:rPr>
              <w:t>2025-10-20</w:t>
            </w:r>
          </w:p>
        </w:tc>
        <w:tc>
          <w:tcPr>
            <w:tcW w:type="dxa" w:w="1103"/>
          </w:tcPr>
          <w:p>
            <w:pPr>
              <w:spacing w:after="0"/>
              <w:jc w:val="left"/>
            </w:pPr>
            <w:r>
              <w:rPr>
                <w:sz w:val="16"/>
              </w:rPr>
              <w:t>2030-10-19</w:t>
            </w:r>
          </w:p>
        </w:tc>
        <w:tc>
          <w:tcPr>
            <w:tcW w:type="dxa" w:w="951"/>
          </w:tcPr>
          <w:p>
            <w:pPr>
              <w:spacing w:after="0"/>
              <w:jc w:val="right"/>
            </w:pPr>
            <w:r>
              <w:rPr>
                <w:sz w:val="16"/>
              </w:rPr>
              <w:t>1,482</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Stoughton town</w:t>
            </w:r>
          </w:p>
        </w:tc>
        <w:tc>
          <w:tcPr>
            <w:tcW w:type="dxa" w:w="1863"/>
          </w:tcPr>
          <w:p>
            <w:pPr>
              <w:spacing w:after="0"/>
              <w:jc w:val="left"/>
            </w:pPr>
            <w:r>
              <w:rPr>
                <w:sz w:val="16"/>
              </w:rPr>
              <w:t>Town</w:t>
            </w:r>
          </w:p>
        </w:tc>
        <w:tc>
          <w:tcPr>
            <w:tcW w:type="dxa" w:w="2814"/>
          </w:tcPr>
          <w:p>
            <w:pPr>
              <w:spacing w:after="0"/>
              <w:jc w:val="left"/>
            </w:pPr>
            <w:r>
              <w:rPr>
                <w:sz w:val="16"/>
              </w:rPr>
              <w:t>Approved, expires 2030-02-11</w:t>
            </w:r>
          </w:p>
        </w:tc>
        <w:tc>
          <w:tcPr>
            <w:tcW w:type="dxa" w:w="2687"/>
          </w:tcPr>
          <w:p>
            <w:pPr>
              <w:spacing w:after="0"/>
              <w:jc w:val="left"/>
            </w:pPr>
            <w:r>
              <w:rPr>
                <w:sz w:val="16"/>
              </w:rPr>
              <w:t>Towns of Abington, Easton, and Stoughton Natural Hazard Mitigation Plan 2023 Update (FEMA plan 109886)</w:t>
            </w:r>
          </w:p>
        </w:tc>
        <w:tc>
          <w:tcPr>
            <w:tcW w:type="dxa" w:w="1103"/>
          </w:tcPr>
          <w:p>
            <w:pPr>
              <w:spacing w:after="0"/>
              <w:jc w:val="left"/>
            </w:pPr>
            <w:r>
              <w:rPr>
                <w:sz w:val="16"/>
              </w:rPr>
              <w:t>2025-02-12</w:t>
            </w:r>
          </w:p>
        </w:tc>
        <w:tc>
          <w:tcPr>
            <w:tcW w:type="dxa" w:w="1103"/>
          </w:tcPr>
          <w:p>
            <w:pPr>
              <w:spacing w:after="0"/>
              <w:jc w:val="left"/>
            </w:pPr>
            <w:r>
              <w:rPr>
                <w:sz w:val="16"/>
              </w:rPr>
              <w:t>2030-02-11</w:t>
            </w:r>
          </w:p>
        </w:tc>
        <w:tc>
          <w:tcPr>
            <w:tcW w:type="dxa" w:w="951"/>
          </w:tcPr>
          <w:p>
            <w:pPr>
              <w:spacing w:after="0"/>
              <w:jc w:val="right"/>
            </w:pPr>
            <w:r>
              <w:rPr>
                <w:sz w:val="16"/>
              </w:rPr>
              <w:t>1,232</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Walpole town</w:t>
            </w:r>
          </w:p>
        </w:tc>
        <w:tc>
          <w:tcPr>
            <w:tcW w:type="dxa" w:w="1863"/>
          </w:tcPr>
          <w:p>
            <w:pPr>
              <w:spacing w:after="0"/>
              <w:jc w:val="left"/>
            </w:pPr>
            <w:r>
              <w:rPr>
                <w:sz w:val="16"/>
              </w:rPr>
              <w:t>Town</w:t>
            </w:r>
          </w:p>
        </w:tc>
        <w:tc>
          <w:tcPr>
            <w:tcW w:type="dxa" w:w="2814"/>
          </w:tcPr>
          <w:p>
            <w:pPr>
              <w:spacing w:after="0"/>
              <w:jc w:val="left"/>
            </w:pPr>
            <w:r>
              <w:rPr>
                <w:sz w:val="16"/>
              </w:rPr>
              <w:t>Expired on 2022-05-31</w:t>
            </w:r>
          </w:p>
        </w:tc>
        <w:tc>
          <w:tcPr>
            <w:tcW w:type="dxa" w:w="2687"/>
          </w:tcPr>
          <w:p>
            <w:pPr>
              <w:spacing w:after="0"/>
              <w:jc w:val="left"/>
            </w:pPr>
            <w:r>
              <w:rPr>
                <w:sz w:val="16"/>
              </w:rPr>
              <w:t>Town of Walpole Hazard Mitigation Plan Draft 2017 Plan Update (FEMA plan 104203)</w:t>
            </w:r>
          </w:p>
        </w:tc>
        <w:tc>
          <w:tcPr>
            <w:tcW w:type="dxa" w:w="1103"/>
          </w:tcPr>
          <w:p>
            <w:pPr>
              <w:spacing w:after="0"/>
              <w:jc w:val="left"/>
            </w:pPr>
            <w:r>
              <w:rPr>
                <w:sz w:val="16"/>
              </w:rPr>
              <w:t>2017-06-01</w:t>
            </w:r>
          </w:p>
        </w:tc>
        <w:tc>
          <w:tcPr>
            <w:tcW w:type="dxa" w:w="1103"/>
          </w:tcPr>
          <w:p>
            <w:pPr>
              <w:spacing w:after="0"/>
              <w:jc w:val="left"/>
            </w:pPr>
            <w:r>
              <w:rPr>
                <w:sz w:val="16"/>
              </w:rPr>
              <w:t>2022-05-31</w:t>
            </w:r>
          </w:p>
        </w:tc>
        <w:tc>
          <w:tcPr>
            <w:tcW w:type="dxa" w:w="951"/>
          </w:tcPr>
          <w:p>
            <w:pPr>
              <w:spacing w:after="0"/>
              <w:jc w:val="right"/>
            </w:pPr>
            <w:r>
              <w:rPr>
                <w:sz w:val="16"/>
              </w:rPr>
              <w:t>-1,581</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Wellesley town</w:t>
            </w:r>
          </w:p>
        </w:tc>
        <w:tc>
          <w:tcPr>
            <w:tcW w:type="dxa" w:w="1863"/>
          </w:tcPr>
          <w:p>
            <w:pPr>
              <w:spacing w:after="0"/>
              <w:jc w:val="left"/>
            </w:pPr>
            <w:r>
              <w:rPr>
                <w:sz w:val="16"/>
              </w:rPr>
              <w:t>Town</w:t>
            </w:r>
          </w:p>
        </w:tc>
        <w:tc>
          <w:tcPr>
            <w:tcW w:type="dxa" w:w="2814"/>
          </w:tcPr>
          <w:p>
            <w:pPr>
              <w:spacing w:after="0"/>
              <w:jc w:val="left"/>
            </w:pPr>
            <w:r>
              <w:rPr>
                <w:sz w:val="16"/>
              </w:rPr>
              <w:t>Approved, expires 2029-02-22</w:t>
            </w:r>
          </w:p>
        </w:tc>
        <w:tc>
          <w:tcPr>
            <w:tcW w:type="dxa" w:w="2687"/>
          </w:tcPr>
          <w:p>
            <w:pPr>
              <w:spacing w:after="0"/>
              <w:jc w:val="left"/>
            </w:pPr>
            <w:r>
              <w:rPr>
                <w:sz w:val="16"/>
              </w:rPr>
              <w:t>Town of Wellesley, MA Hazard Mitigation Plan (FEMA plan 109310)</w:t>
            </w:r>
          </w:p>
        </w:tc>
        <w:tc>
          <w:tcPr>
            <w:tcW w:type="dxa" w:w="1103"/>
          </w:tcPr>
          <w:p>
            <w:pPr>
              <w:spacing w:after="0"/>
              <w:jc w:val="left"/>
            </w:pPr>
            <w:r>
              <w:rPr>
                <w:sz w:val="16"/>
              </w:rPr>
              <w:t>2024-02-23</w:t>
            </w:r>
          </w:p>
        </w:tc>
        <w:tc>
          <w:tcPr>
            <w:tcW w:type="dxa" w:w="1103"/>
          </w:tcPr>
          <w:p>
            <w:pPr>
              <w:spacing w:after="0"/>
              <w:jc w:val="left"/>
            </w:pPr>
            <w:r>
              <w:rPr>
                <w:sz w:val="16"/>
              </w:rPr>
              <w:t>2029-02-22</w:t>
            </w:r>
          </w:p>
        </w:tc>
        <w:tc>
          <w:tcPr>
            <w:tcW w:type="dxa" w:w="951"/>
          </w:tcPr>
          <w:p>
            <w:pPr>
              <w:spacing w:after="0"/>
              <w:jc w:val="right"/>
            </w:pPr>
            <w:r>
              <w:rPr>
                <w:sz w:val="16"/>
              </w:rPr>
              <w:t>878</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Westwood town</w:t>
            </w:r>
          </w:p>
        </w:tc>
        <w:tc>
          <w:tcPr>
            <w:tcW w:type="dxa" w:w="1863"/>
          </w:tcPr>
          <w:p>
            <w:pPr>
              <w:spacing w:after="0"/>
              <w:jc w:val="left"/>
            </w:pPr>
            <w:r>
              <w:rPr>
                <w:sz w:val="16"/>
              </w:rPr>
              <w:t>Town</w:t>
            </w:r>
          </w:p>
        </w:tc>
        <w:tc>
          <w:tcPr>
            <w:tcW w:type="dxa" w:w="2814"/>
          </w:tcPr>
          <w:p>
            <w:pPr>
              <w:spacing w:after="0"/>
              <w:jc w:val="left"/>
            </w:pPr>
            <w:r>
              <w:rPr>
                <w:sz w:val="16"/>
              </w:rPr>
              <w:t>Approved, expires 2029-04-11</w:t>
            </w:r>
          </w:p>
        </w:tc>
        <w:tc>
          <w:tcPr>
            <w:tcW w:type="dxa" w:w="2687"/>
          </w:tcPr>
          <w:p>
            <w:pPr>
              <w:spacing w:after="0"/>
              <w:jc w:val="left"/>
            </w:pPr>
            <w:r>
              <w:rPr>
                <w:sz w:val="16"/>
              </w:rPr>
              <w:t>Westwood, MA Hazard Mitigation Plan 2022 Update February 2023 (FEMA plan 108925)</w:t>
            </w:r>
          </w:p>
        </w:tc>
        <w:tc>
          <w:tcPr>
            <w:tcW w:type="dxa" w:w="1103"/>
          </w:tcPr>
          <w:p>
            <w:pPr>
              <w:spacing w:after="0"/>
              <w:jc w:val="left"/>
            </w:pPr>
            <w:r>
              <w:rPr>
                <w:sz w:val="16"/>
              </w:rPr>
              <w:t>2024-04-12</w:t>
            </w:r>
          </w:p>
        </w:tc>
        <w:tc>
          <w:tcPr>
            <w:tcW w:type="dxa" w:w="1103"/>
          </w:tcPr>
          <w:p>
            <w:pPr>
              <w:spacing w:after="0"/>
              <w:jc w:val="left"/>
            </w:pPr>
            <w:r>
              <w:rPr>
                <w:sz w:val="16"/>
              </w:rPr>
              <w:t>2029-04-11</w:t>
            </w:r>
          </w:p>
        </w:tc>
        <w:tc>
          <w:tcPr>
            <w:tcW w:type="dxa" w:w="951"/>
          </w:tcPr>
          <w:p>
            <w:pPr>
              <w:spacing w:after="0"/>
              <w:jc w:val="right"/>
            </w:pPr>
            <w:r>
              <w:rPr>
                <w:sz w:val="16"/>
              </w:rPr>
              <w:t>926</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Wrentham town</w:t>
            </w:r>
          </w:p>
        </w:tc>
        <w:tc>
          <w:tcPr>
            <w:tcW w:type="dxa" w:w="1863"/>
          </w:tcPr>
          <w:p>
            <w:pPr>
              <w:spacing w:after="0"/>
              <w:jc w:val="left"/>
            </w:pPr>
            <w:r>
              <w:rPr>
                <w:sz w:val="16"/>
              </w:rPr>
              <w:t>Town</w:t>
            </w:r>
          </w:p>
        </w:tc>
        <w:tc>
          <w:tcPr>
            <w:tcW w:type="dxa" w:w="2814"/>
          </w:tcPr>
          <w:p>
            <w:pPr>
              <w:spacing w:after="0"/>
              <w:jc w:val="left"/>
            </w:pPr>
            <w:r>
              <w:rPr>
                <w:sz w:val="16"/>
              </w:rPr>
              <w:t>Expired on 2023-11-26</w:t>
            </w:r>
          </w:p>
        </w:tc>
        <w:tc>
          <w:tcPr>
            <w:tcW w:type="dxa" w:w="2687"/>
          </w:tcPr>
          <w:p>
            <w:pPr>
              <w:spacing w:after="0"/>
              <w:jc w:val="left"/>
            </w:pPr>
            <w:r>
              <w:rPr>
                <w:sz w:val="16"/>
              </w:rPr>
              <w:t>Town of Wrentham Hazard Mitigation Plan 2018 Update (FEMA plan 105354)</w:t>
            </w:r>
          </w:p>
        </w:tc>
        <w:tc>
          <w:tcPr>
            <w:tcW w:type="dxa" w:w="1103"/>
          </w:tcPr>
          <w:p>
            <w:pPr>
              <w:spacing w:after="0"/>
              <w:jc w:val="left"/>
            </w:pPr>
            <w:r>
              <w:rPr>
                <w:sz w:val="16"/>
              </w:rPr>
              <w:t>2018-11-27</w:t>
            </w:r>
          </w:p>
        </w:tc>
        <w:tc>
          <w:tcPr>
            <w:tcW w:type="dxa" w:w="1103"/>
          </w:tcPr>
          <w:p>
            <w:pPr>
              <w:spacing w:after="0"/>
              <w:jc w:val="left"/>
            </w:pPr>
            <w:r>
              <w:rPr>
                <w:sz w:val="16"/>
              </w:rPr>
              <w:t>2023-11-26</w:t>
            </w:r>
          </w:p>
        </w:tc>
        <w:tc>
          <w:tcPr>
            <w:tcW w:type="dxa" w:w="951"/>
          </w:tcPr>
          <w:p>
            <w:pPr>
              <w:spacing w:after="0"/>
              <w:jc w:val="right"/>
            </w:pPr>
            <w:r>
              <w:rPr>
                <w:sz w:val="16"/>
              </w:rPr>
              <w:t>-1,037</w:t>
            </w:r>
          </w:p>
        </w:tc>
        <w:tc>
          <w:tcPr>
            <w:tcW w:type="dxa" w:w="1317"/>
          </w:tcPr>
          <w:p>
            <w:pPr>
              <w:spacing w:after="0"/>
              <w:jc w:val="left"/>
            </w:pPr>
          </w:p>
        </w:tc>
        <w:tc>
          <w:tcPr>
            <w:tcW w:type="dxa" w:w="690"/>
          </w:tcPr>
          <w:p>
            <w:pPr>
              <w:spacing w:after="0"/>
              <w:jc w:val="left"/>
            </w:pPr>
          </w:p>
        </w:tc>
      </w:tr>
      <w:tr>
        <w:trPr>
          <w:cantSplit/>
        </w:trPr>
        <w:tc>
          <w:tcPr>
            <w:tcW w:type="dxa" w:w="1583"/>
          </w:tcPr>
          <w:p>
            <w:pPr>
              <w:spacing w:after="0"/>
              <w:jc w:val="left"/>
            </w:pPr>
            <w:r>
              <w:rPr>
                <w:sz w:val="16"/>
              </w:rPr>
              <w:t>Name not given in FEMA data (ID NM01_12386)</w:t>
            </w:r>
          </w:p>
        </w:tc>
        <w:tc>
          <w:tcPr>
            <w:tcW w:type="dxa" w:w="1863"/>
          </w:tcPr>
          <w:p>
            <w:pPr>
              <w:spacing w:after="0"/>
              <w:jc w:val="left"/>
            </w:pPr>
            <w:r>
              <w:rPr>
                <w:sz w:val="16"/>
              </w:rPr>
              <w:t>College/University</w:t>
            </w:r>
          </w:p>
        </w:tc>
        <w:tc>
          <w:tcPr>
            <w:tcW w:type="dxa" w:w="2814"/>
          </w:tcPr>
          <w:p>
            <w:pPr>
              <w:spacing w:after="0"/>
              <w:jc w:val="left"/>
            </w:pPr>
            <w:r>
              <w:rPr>
                <w:sz w:val="16"/>
              </w:rPr>
              <w:t>Expired on 2021-05-12</w:t>
            </w:r>
          </w:p>
        </w:tc>
        <w:tc>
          <w:tcPr>
            <w:tcW w:type="dxa" w:w="2687"/>
          </w:tcPr>
          <w:p>
            <w:pPr>
              <w:spacing w:after="0"/>
              <w:jc w:val="left"/>
            </w:pPr>
            <w:r>
              <w:rPr>
                <w:sz w:val="16"/>
              </w:rPr>
              <w:t>University of Massachusetts Multi-Campus Hazard Mitigation Plan (FEMA plan 12383)</w:t>
            </w:r>
          </w:p>
        </w:tc>
        <w:tc>
          <w:tcPr>
            <w:tcW w:type="dxa" w:w="1103"/>
          </w:tcPr>
          <w:p>
            <w:pPr>
              <w:spacing w:after="0"/>
              <w:jc w:val="left"/>
            </w:pPr>
            <w:r>
              <w:rPr>
                <w:sz w:val="16"/>
              </w:rPr>
              <w:t>2016-05-12</w:t>
            </w:r>
          </w:p>
        </w:tc>
        <w:tc>
          <w:tcPr>
            <w:tcW w:type="dxa" w:w="1103"/>
          </w:tcPr>
          <w:p>
            <w:pPr>
              <w:spacing w:after="0"/>
              <w:jc w:val="left"/>
            </w:pPr>
            <w:r>
              <w:rPr>
                <w:sz w:val="16"/>
              </w:rPr>
              <w:t>2021-05-12</w:t>
            </w:r>
          </w:p>
        </w:tc>
        <w:tc>
          <w:tcPr>
            <w:tcW w:type="dxa" w:w="951"/>
          </w:tcPr>
          <w:p>
            <w:pPr>
              <w:spacing w:after="0"/>
              <w:jc w:val="right"/>
            </w:pPr>
            <w:r>
              <w:rPr>
                <w:sz w:val="16"/>
              </w:rPr>
              <w:t>-1,965</w:t>
            </w:r>
          </w:p>
        </w:tc>
        <w:tc>
          <w:tcPr>
            <w:tcW w:type="dxa" w:w="1317"/>
          </w:tcPr>
          <w:p>
            <w:pPr>
              <w:spacing w:after="0"/>
              <w:jc w:val="left"/>
            </w:pPr>
          </w:p>
        </w:tc>
        <w:tc>
          <w:tcPr>
            <w:tcW w:type="dxa" w:w="69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431"/>
        <w:gridCol w:w="1431"/>
        <w:gridCol w:w="1215"/>
        <w:gridCol w:w="1126"/>
        <w:gridCol w:w="1268"/>
        <w:gridCol w:w="1215"/>
        <w:gridCol w:w="1127"/>
        <w:gridCol w:w="1997"/>
        <w:gridCol w:w="1586"/>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1"/>
            <w:shd w:val="clear" w:color="auto" w:fill="E8E8E8"/>
          </w:tcPr>
          <w:p>
            <w:pPr>
              <w:spacing w:after="0"/>
              <w:jc w:val="left"/>
            </w:pPr>
            <w:r>
              <w:rPr>
                <w:b/>
                <w:sz w:val="16"/>
              </w:rPr>
              <w:t>NRI risk rating</w:t>
            </w:r>
          </w:p>
        </w:tc>
        <w:tc>
          <w:tcPr>
            <w:tcW w:type="dxa" w:w="143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586"/>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431"/>
          </w:tcPr>
          <w:p>
            <w:pPr>
              <w:spacing w:after="0"/>
              <w:jc w:val="left"/>
            </w:pPr>
            <w:r>
              <w:rPr>
                <w:sz w:val="16"/>
              </w:rPr>
              <w:t>Relatively High</w:t>
            </w:r>
          </w:p>
        </w:tc>
        <w:tc>
          <w:tcPr>
            <w:tcW w:type="dxa" w:w="1431"/>
          </w:tcPr>
          <w:p>
            <w:pPr>
              <w:spacing w:after="0"/>
              <w:jc w:val="left"/>
            </w:pPr>
            <w:r>
              <w:rPr>
                <w:sz w:val="16"/>
              </w:rPr>
              <w:t>Relatively High</w:t>
            </w:r>
          </w:p>
        </w:tc>
        <w:tc>
          <w:tcPr>
            <w:tcW w:type="dxa" w:w="1215"/>
          </w:tcPr>
          <w:p>
            <w:pPr>
              <w:spacing w:after="0"/>
              <w:jc w:val="right"/>
            </w:pPr>
            <w:r>
              <w:rPr>
                <w:sz w:val="16"/>
              </w:rPr>
              <w:t>$102,429,843</w:t>
            </w:r>
          </w:p>
        </w:tc>
        <w:tc>
          <w:tcPr>
            <w:tcW w:type="dxa" w:w="1126"/>
          </w:tcPr>
          <w:p>
            <w:pPr>
              <w:spacing w:after="0"/>
              <w:jc w:val="right"/>
            </w:pPr>
            <w:r>
              <w:rPr>
                <w:sz w:val="16"/>
              </w:rPr>
              <w:t>$24</w:t>
            </w:r>
          </w:p>
        </w:tc>
        <w:tc>
          <w:tcPr>
            <w:tcW w:type="dxa" w:w="1268"/>
          </w:tcPr>
          <w:p>
            <w:pPr>
              <w:spacing w:after="0"/>
              <w:jc w:val="right"/>
            </w:pPr>
            <w:r>
              <w:rPr>
                <w:sz w:val="16"/>
              </w:rPr>
              <w:t>$637,899</w:t>
            </w:r>
          </w:p>
        </w:tc>
        <w:tc>
          <w:tcPr>
            <w:tcW w:type="dxa" w:w="1215"/>
          </w:tcPr>
          <w:p>
            <w:pPr>
              <w:spacing w:after="0"/>
              <w:jc w:val="right"/>
            </w:pPr>
            <w:r>
              <w:rPr>
                <w:sz w:val="16"/>
              </w:rPr>
              <w:t>$103,067,766</w:t>
            </w:r>
          </w:p>
        </w:tc>
        <w:tc>
          <w:tcPr>
            <w:tcW w:type="dxa" w:w="1127"/>
          </w:tcPr>
          <w:p>
            <w:pPr>
              <w:spacing w:after="0"/>
              <w:jc w:val="right"/>
            </w:pPr>
            <w:r>
              <w:rPr>
                <w:sz w:val="16"/>
              </w:rPr>
              <w:t>148</w:t>
            </w:r>
          </w:p>
        </w:tc>
        <w:tc>
          <w:tcPr>
            <w:tcW w:type="dxa" w:w="1997"/>
          </w:tcPr>
          <w:p>
            <w:pPr>
              <w:spacing w:after="0"/>
              <w:jc w:val="left"/>
            </w:pPr>
          </w:p>
        </w:tc>
        <w:tc>
          <w:tcPr>
            <w:tcW w:type="dxa" w:w="1586"/>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Hurricane</w:t>
            </w:r>
          </w:p>
        </w:tc>
        <w:tc>
          <w:tcPr>
            <w:tcW w:type="dxa" w:w="1431"/>
          </w:tcPr>
          <w:p>
            <w:pPr>
              <w:spacing w:after="0"/>
              <w:jc w:val="left"/>
            </w:pPr>
            <w:r>
              <w:rPr>
                <w:sz w:val="16"/>
              </w:rPr>
              <w:t>Relatively Moderate</w:t>
            </w:r>
          </w:p>
        </w:tc>
        <w:tc>
          <w:tcPr>
            <w:tcW w:type="dxa" w:w="1431"/>
          </w:tcPr>
          <w:p>
            <w:pPr>
              <w:spacing w:after="0"/>
              <w:jc w:val="left"/>
            </w:pPr>
            <w:r>
              <w:rPr>
                <w:sz w:val="16"/>
              </w:rPr>
              <w:t>Relatively High</w:t>
            </w:r>
          </w:p>
        </w:tc>
        <w:tc>
          <w:tcPr>
            <w:tcW w:type="dxa" w:w="1215"/>
          </w:tcPr>
          <w:p>
            <w:pPr>
              <w:spacing w:after="0"/>
              <w:jc w:val="right"/>
            </w:pPr>
            <w:r>
              <w:rPr>
                <w:sz w:val="16"/>
              </w:rPr>
              <w:t>$15,130,182</w:t>
            </w:r>
          </w:p>
        </w:tc>
        <w:tc>
          <w:tcPr>
            <w:tcW w:type="dxa" w:w="1126"/>
          </w:tcPr>
          <w:p>
            <w:pPr>
              <w:spacing w:after="0"/>
              <w:jc w:val="right"/>
            </w:pPr>
            <w:r>
              <w:rPr>
                <w:sz w:val="16"/>
              </w:rPr>
              <w:t>$51,197</w:t>
            </w:r>
          </w:p>
        </w:tc>
        <w:tc>
          <w:tcPr>
            <w:tcW w:type="dxa" w:w="1268"/>
          </w:tcPr>
          <w:p>
            <w:pPr>
              <w:spacing w:after="0"/>
              <w:jc w:val="right"/>
            </w:pPr>
            <w:r>
              <w:rPr>
                <w:sz w:val="16"/>
              </w:rPr>
              <w:t>$446,768</w:t>
            </w:r>
          </w:p>
        </w:tc>
        <w:tc>
          <w:tcPr>
            <w:tcW w:type="dxa" w:w="1215"/>
          </w:tcPr>
          <w:p>
            <w:pPr>
              <w:spacing w:after="0"/>
              <w:jc w:val="right"/>
            </w:pPr>
            <w:r>
              <w:rPr>
                <w:sz w:val="16"/>
              </w:rPr>
              <w:t>$15,628,146</w:t>
            </w:r>
          </w:p>
        </w:tc>
        <w:tc>
          <w:tcPr>
            <w:tcW w:type="dxa" w:w="1127"/>
          </w:tcPr>
          <w:p>
            <w:pPr>
              <w:spacing w:after="0"/>
              <w:jc w:val="right"/>
            </w:pPr>
            <w:r>
              <w:rPr>
                <w:sz w:val="16"/>
              </w:rPr>
              <w:t>6</w:t>
            </w:r>
          </w:p>
        </w:tc>
        <w:tc>
          <w:tcPr>
            <w:tcW w:type="dxa" w:w="1997"/>
          </w:tcPr>
          <w:p>
            <w:pPr>
              <w:spacing w:after="0"/>
              <w:jc w:val="left"/>
            </w:pPr>
          </w:p>
        </w:tc>
        <w:tc>
          <w:tcPr>
            <w:tcW w:type="dxa" w:w="1586"/>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Earthquake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215"/>
          </w:tcPr>
          <w:p>
            <w:pPr>
              <w:spacing w:after="0"/>
              <w:jc w:val="right"/>
            </w:pPr>
            <w:r>
              <w:rPr>
                <w:sz w:val="16"/>
              </w:rPr>
              <w:t>$7,106,937</w:t>
            </w:r>
          </w:p>
        </w:tc>
        <w:tc>
          <w:tcPr>
            <w:tcW w:type="dxa" w:w="1126"/>
          </w:tcPr>
          <w:p>
            <w:pPr>
              <w:spacing w:after="0"/>
              <w:jc w:val="right"/>
            </w:pPr>
          </w:p>
        </w:tc>
        <w:tc>
          <w:tcPr>
            <w:tcW w:type="dxa" w:w="1268"/>
          </w:tcPr>
          <w:p>
            <w:pPr>
              <w:spacing w:after="0"/>
              <w:jc w:val="right"/>
            </w:pPr>
            <w:r>
              <w:rPr>
                <w:sz w:val="16"/>
              </w:rPr>
              <w:t>$1,774,797</w:t>
            </w:r>
          </w:p>
        </w:tc>
        <w:tc>
          <w:tcPr>
            <w:tcW w:type="dxa" w:w="1215"/>
          </w:tcPr>
          <w:p>
            <w:pPr>
              <w:spacing w:after="0"/>
              <w:jc w:val="right"/>
            </w:pPr>
            <w:r>
              <w:rPr>
                <w:sz w:val="16"/>
              </w:rPr>
              <w:t>$8,881,734</w:t>
            </w:r>
          </w:p>
        </w:tc>
        <w:tc>
          <w:tcPr>
            <w:tcW w:type="dxa" w:w="1127"/>
          </w:tcPr>
          <w:p>
            <w:pPr>
              <w:spacing w:after="0"/>
              <w:jc w:val="right"/>
            </w:pPr>
          </w:p>
        </w:tc>
        <w:tc>
          <w:tcPr>
            <w:tcW w:type="dxa" w:w="1997"/>
          </w:tcPr>
          <w:p>
            <w:pPr>
              <w:spacing w:after="0"/>
              <w:jc w:val="left"/>
            </w:pPr>
          </w:p>
        </w:tc>
        <w:tc>
          <w:tcPr>
            <w:tcW w:type="dxa" w:w="1586"/>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4</w:t>
            </w:r>
          </w:p>
        </w:tc>
        <w:tc>
          <w:tcPr>
            <w:tcW w:type="dxa" w:w="1037"/>
          </w:tcPr>
          <w:p>
            <w:pPr>
              <w:spacing w:after="0"/>
              <w:jc w:val="left"/>
            </w:pPr>
            <w:r>
              <w:rPr>
                <w:sz w:val="16"/>
              </w:rPr>
              <w:t>Coastal Flooding</w:t>
            </w:r>
          </w:p>
        </w:tc>
        <w:tc>
          <w:tcPr>
            <w:tcW w:type="dxa" w:w="1431"/>
          </w:tcPr>
          <w:p>
            <w:pPr>
              <w:spacing w:after="0"/>
              <w:jc w:val="left"/>
            </w:pPr>
            <w:r>
              <w:rPr>
                <w:sz w:val="16"/>
              </w:rPr>
              <w:t>Relatively High</w:t>
            </w:r>
          </w:p>
        </w:tc>
        <w:tc>
          <w:tcPr>
            <w:tcW w:type="dxa" w:w="1431"/>
          </w:tcPr>
          <w:p>
            <w:pPr>
              <w:spacing w:after="0"/>
              <w:jc w:val="left"/>
            </w:pPr>
            <w:r>
              <w:rPr>
                <w:sz w:val="16"/>
              </w:rPr>
              <w:t>Relatively High</w:t>
            </w:r>
          </w:p>
        </w:tc>
        <w:tc>
          <w:tcPr>
            <w:tcW w:type="dxa" w:w="1215"/>
          </w:tcPr>
          <w:p>
            <w:pPr>
              <w:spacing w:after="0"/>
              <w:jc w:val="right"/>
            </w:pPr>
            <w:r>
              <w:rPr>
                <w:sz w:val="16"/>
              </w:rPr>
              <w:t>$5,070,024</w:t>
            </w:r>
          </w:p>
        </w:tc>
        <w:tc>
          <w:tcPr>
            <w:tcW w:type="dxa" w:w="1126"/>
          </w:tcPr>
          <w:p>
            <w:pPr>
              <w:spacing w:after="0"/>
              <w:jc w:val="right"/>
            </w:pPr>
          </w:p>
        </w:tc>
        <w:tc>
          <w:tcPr>
            <w:tcW w:type="dxa" w:w="1268"/>
          </w:tcPr>
          <w:p>
            <w:pPr>
              <w:spacing w:after="0"/>
              <w:jc w:val="right"/>
            </w:pPr>
            <w:r>
              <w:rPr>
                <w:sz w:val="16"/>
              </w:rPr>
              <w:t>$20,621</w:t>
            </w:r>
          </w:p>
        </w:tc>
        <w:tc>
          <w:tcPr>
            <w:tcW w:type="dxa" w:w="1215"/>
          </w:tcPr>
          <w:p>
            <w:pPr>
              <w:spacing w:after="0"/>
              <w:jc w:val="right"/>
            </w:pPr>
            <w:r>
              <w:rPr>
                <w:sz w:val="16"/>
              </w:rPr>
              <w:t>$5,090,645</w:t>
            </w:r>
          </w:p>
        </w:tc>
        <w:tc>
          <w:tcPr>
            <w:tcW w:type="dxa" w:w="1127"/>
          </w:tcPr>
          <w:p>
            <w:pPr>
              <w:spacing w:after="0"/>
              <w:jc w:val="right"/>
            </w:pPr>
            <w:r>
              <w:rPr>
                <w:sz w:val="16"/>
              </w:rPr>
              <w:t>71</w:t>
            </w:r>
          </w:p>
        </w:tc>
        <w:tc>
          <w:tcPr>
            <w:tcW w:type="dxa" w:w="1997"/>
          </w:tcPr>
          <w:p>
            <w:pPr>
              <w:spacing w:after="0"/>
              <w:jc w:val="left"/>
            </w:pPr>
          </w:p>
        </w:tc>
        <w:tc>
          <w:tcPr>
            <w:tcW w:type="dxa" w:w="1586"/>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Heat Wave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215"/>
          </w:tcPr>
          <w:p>
            <w:pPr>
              <w:spacing w:after="0"/>
              <w:jc w:val="right"/>
            </w:pPr>
            <w:r>
              <w:rPr>
                <w:sz w:val="16"/>
              </w:rPr>
              <w:t>$5</w:t>
            </w:r>
          </w:p>
        </w:tc>
        <w:tc>
          <w:tcPr>
            <w:tcW w:type="dxa" w:w="1126"/>
          </w:tcPr>
          <w:p>
            <w:pPr>
              <w:spacing w:after="0"/>
              <w:jc w:val="right"/>
            </w:pPr>
            <w:r>
              <w:rPr>
                <w:sz w:val="16"/>
              </w:rPr>
              <w:t>$914</w:t>
            </w:r>
          </w:p>
        </w:tc>
        <w:tc>
          <w:tcPr>
            <w:tcW w:type="dxa" w:w="1268"/>
          </w:tcPr>
          <w:p>
            <w:pPr>
              <w:spacing w:after="0"/>
              <w:jc w:val="right"/>
            </w:pPr>
            <w:r>
              <w:rPr>
                <w:sz w:val="16"/>
              </w:rPr>
              <w:t>$3,861,543</w:t>
            </w:r>
          </w:p>
        </w:tc>
        <w:tc>
          <w:tcPr>
            <w:tcW w:type="dxa" w:w="1215"/>
          </w:tcPr>
          <w:p>
            <w:pPr>
              <w:spacing w:after="0"/>
              <w:jc w:val="right"/>
            </w:pPr>
            <w:r>
              <w:rPr>
                <w:sz w:val="16"/>
              </w:rPr>
              <w:t>$3,862,462</w:t>
            </w:r>
          </w:p>
        </w:tc>
        <w:tc>
          <w:tcPr>
            <w:tcW w:type="dxa" w:w="1127"/>
          </w:tcPr>
          <w:p>
            <w:pPr>
              <w:spacing w:after="0"/>
              <w:jc w:val="right"/>
            </w:pPr>
            <w:r>
              <w:rPr>
                <w:sz w:val="16"/>
              </w:rPr>
              <w:t>30</w:t>
            </w:r>
          </w:p>
        </w:tc>
        <w:tc>
          <w:tcPr>
            <w:tcW w:type="dxa" w:w="1997"/>
          </w:tcPr>
          <w:p>
            <w:pPr>
              <w:spacing w:after="0"/>
              <w:jc w:val="left"/>
            </w:pPr>
          </w:p>
        </w:tc>
        <w:tc>
          <w:tcPr>
            <w:tcW w:type="dxa" w:w="1586"/>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Cold Wave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215"/>
          </w:tcPr>
          <w:p>
            <w:pPr>
              <w:spacing w:after="0"/>
              <w:jc w:val="right"/>
            </w:pPr>
            <w:r>
              <w:rPr>
                <w:sz w:val="16"/>
              </w:rPr>
              <w:t>$2,308</w:t>
            </w:r>
          </w:p>
        </w:tc>
        <w:tc>
          <w:tcPr>
            <w:tcW w:type="dxa" w:w="1126"/>
          </w:tcPr>
          <w:p>
            <w:pPr>
              <w:spacing w:after="0"/>
              <w:jc w:val="right"/>
            </w:pPr>
            <w:r>
              <w:rPr>
                <w:sz w:val="16"/>
              </w:rPr>
              <w:t>$689</w:t>
            </w:r>
          </w:p>
        </w:tc>
        <w:tc>
          <w:tcPr>
            <w:tcW w:type="dxa" w:w="1268"/>
          </w:tcPr>
          <w:p>
            <w:pPr>
              <w:spacing w:after="0"/>
              <w:jc w:val="right"/>
            </w:pPr>
            <w:r>
              <w:rPr>
                <w:sz w:val="16"/>
              </w:rPr>
              <w:t>$3,321,296</w:t>
            </w:r>
          </w:p>
        </w:tc>
        <w:tc>
          <w:tcPr>
            <w:tcW w:type="dxa" w:w="1215"/>
          </w:tcPr>
          <w:p>
            <w:pPr>
              <w:spacing w:after="0"/>
              <w:jc w:val="right"/>
            </w:pPr>
            <w:r>
              <w:rPr>
                <w:sz w:val="16"/>
              </w:rPr>
              <w:t>$3,324,293</w:t>
            </w:r>
          </w:p>
        </w:tc>
        <w:tc>
          <w:tcPr>
            <w:tcW w:type="dxa" w:w="1127"/>
          </w:tcPr>
          <w:p>
            <w:pPr>
              <w:spacing w:after="0"/>
              <w:jc w:val="right"/>
            </w:pPr>
            <w:r>
              <w:rPr>
                <w:sz w:val="16"/>
              </w:rPr>
              <w:t>9</w:t>
            </w:r>
          </w:p>
        </w:tc>
        <w:tc>
          <w:tcPr>
            <w:tcW w:type="dxa" w:w="1997"/>
          </w:tcPr>
          <w:p>
            <w:pPr>
              <w:spacing w:after="0"/>
              <w:jc w:val="left"/>
            </w:pPr>
          </w:p>
        </w:tc>
        <w:tc>
          <w:tcPr>
            <w:tcW w:type="dxa" w:w="1586"/>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Tornado</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215"/>
          </w:tcPr>
          <w:p>
            <w:pPr>
              <w:spacing w:after="0"/>
              <w:jc w:val="right"/>
            </w:pPr>
            <w:r>
              <w:rPr>
                <w:sz w:val="16"/>
              </w:rPr>
              <w:t>$2,798,739</w:t>
            </w:r>
          </w:p>
        </w:tc>
        <w:tc>
          <w:tcPr>
            <w:tcW w:type="dxa" w:w="1126"/>
          </w:tcPr>
          <w:p>
            <w:pPr>
              <w:spacing w:after="0"/>
              <w:jc w:val="right"/>
            </w:pPr>
            <w:r>
              <w:rPr>
                <w:sz w:val="16"/>
              </w:rPr>
              <w:t>$65</w:t>
            </w:r>
          </w:p>
        </w:tc>
        <w:tc>
          <w:tcPr>
            <w:tcW w:type="dxa" w:w="1268"/>
          </w:tcPr>
          <w:p>
            <w:pPr>
              <w:spacing w:after="0"/>
              <w:jc w:val="right"/>
            </w:pPr>
            <w:r>
              <w:rPr>
                <w:sz w:val="16"/>
              </w:rPr>
              <w:t>$389,797</w:t>
            </w:r>
          </w:p>
        </w:tc>
        <w:tc>
          <w:tcPr>
            <w:tcW w:type="dxa" w:w="1215"/>
          </w:tcPr>
          <w:p>
            <w:pPr>
              <w:spacing w:after="0"/>
              <w:jc w:val="right"/>
            </w:pPr>
            <w:r>
              <w:rPr>
                <w:sz w:val="16"/>
              </w:rPr>
              <w:t>$3,188,601</w:t>
            </w:r>
          </w:p>
        </w:tc>
        <w:tc>
          <w:tcPr>
            <w:tcW w:type="dxa" w:w="1127"/>
          </w:tcPr>
          <w:p>
            <w:pPr>
              <w:spacing w:after="0"/>
              <w:jc w:val="right"/>
            </w:pPr>
            <w:r>
              <w:rPr>
                <w:sz w:val="16"/>
              </w:rPr>
              <w:t>8</w:t>
            </w:r>
          </w:p>
        </w:tc>
        <w:tc>
          <w:tcPr>
            <w:tcW w:type="dxa" w:w="1997"/>
          </w:tcPr>
          <w:p>
            <w:pPr>
              <w:spacing w:after="0"/>
              <w:jc w:val="left"/>
            </w:pPr>
          </w:p>
        </w:tc>
        <w:tc>
          <w:tcPr>
            <w:tcW w:type="dxa" w:w="1586"/>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Lightning</w:t>
            </w:r>
          </w:p>
        </w:tc>
        <w:tc>
          <w:tcPr>
            <w:tcW w:type="dxa" w:w="1431"/>
          </w:tcPr>
          <w:p>
            <w:pPr>
              <w:spacing w:after="0"/>
              <w:jc w:val="left"/>
            </w:pPr>
            <w:r>
              <w:rPr>
                <w:sz w:val="16"/>
              </w:rPr>
              <w:t>Relatively High</w:t>
            </w:r>
          </w:p>
        </w:tc>
        <w:tc>
          <w:tcPr>
            <w:tcW w:type="dxa" w:w="1431"/>
          </w:tcPr>
          <w:p>
            <w:pPr>
              <w:spacing w:after="0"/>
              <w:jc w:val="left"/>
            </w:pPr>
            <w:r>
              <w:rPr>
                <w:sz w:val="16"/>
              </w:rPr>
              <w:t>Relatively High</w:t>
            </w:r>
          </w:p>
        </w:tc>
        <w:tc>
          <w:tcPr>
            <w:tcW w:type="dxa" w:w="1215"/>
          </w:tcPr>
          <w:p>
            <w:pPr>
              <w:spacing w:after="0"/>
              <w:jc w:val="right"/>
            </w:pPr>
            <w:r>
              <w:rPr>
                <w:sz w:val="16"/>
              </w:rPr>
              <w:t>$202,168</w:t>
            </w:r>
          </w:p>
        </w:tc>
        <w:tc>
          <w:tcPr>
            <w:tcW w:type="dxa" w:w="1126"/>
          </w:tcPr>
          <w:p>
            <w:pPr>
              <w:spacing w:after="0"/>
              <w:jc w:val="right"/>
            </w:pPr>
          </w:p>
        </w:tc>
        <w:tc>
          <w:tcPr>
            <w:tcW w:type="dxa" w:w="1268"/>
          </w:tcPr>
          <w:p>
            <w:pPr>
              <w:spacing w:after="0"/>
              <w:jc w:val="right"/>
            </w:pPr>
            <w:r>
              <w:rPr>
                <w:sz w:val="16"/>
              </w:rPr>
              <w:t>$1,049,609</w:t>
            </w:r>
          </w:p>
        </w:tc>
        <w:tc>
          <w:tcPr>
            <w:tcW w:type="dxa" w:w="1215"/>
          </w:tcPr>
          <w:p>
            <w:pPr>
              <w:spacing w:after="0"/>
              <w:jc w:val="right"/>
            </w:pPr>
            <w:r>
              <w:rPr>
                <w:sz w:val="16"/>
              </w:rPr>
              <w:t>$1,251,777</w:t>
            </w:r>
          </w:p>
        </w:tc>
        <w:tc>
          <w:tcPr>
            <w:tcW w:type="dxa" w:w="1127"/>
          </w:tcPr>
          <w:p>
            <w:pPr>
              <w:spacing w:after="0"/>
              <w:jc w:val="right"/>
            </w:pPr>
            <w:r>
              <w:rPr>
                <w:sz w:val="16"/>
              </w:rPr>
              <w:t>56</w:t>
            </w:r>
          </w:p>
        </w:tc>
        <w:tc>
          <w:tcPr>
            <w:tcW w:type="dxa" w:w="1997"/>
          </w:tcPr>
          <w:p>
            <w:pPr>
              <w:spacing w:after="0"/>
              <w:jc w:val="left"/>
            </w:pPr>
          </w:p>
        </w:tc>
        <w:tc>
          <w:tcPr>
            <w:tcW w:type="dxa" w:w="1586"/>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Ice Storm</w:t>
            </w:r>
          </w:p>
        </w:tc>
        <w:tc>
          <w:tcPr>
            <w:tcW w:type="dxa" w:w="1431"/>
          </w:tcPr>
          <w:p>
            <w:pPr>
              <w:spacing w:after="0"/>
              <w:jc w:val="left"/>
            </w:pPr>
            <w:r>
              <w:rPr>
                <w:sz w:val="16"/>
              </w:rPr>
              <w:t>Relatively High</w:t>
            </w:r>
          </w:p>
        </w:tc>
        <w:tc>
          <w:tcPr>
            <w:tcW w:type="dxa" w:w="1431"/>
          </w:tcPr>
          <w:p>
            <w:pPr>
              <w:spacing w:after="0"/>
              <w:jc w:val="left"/>
            </w:pPr>
            <w:r>
              <w:rPr>
                <w:sz w:val="16"/>
              </w:rPr>
              <w:t>Relatively High</w:t>
            </w:r>
          </w:p>
        </w:tc>
        <w:tc>
          <w:tcPr>
            <w:tcW w:type="dxa" w:w="1215"/>
          </w:tcPr>
          <w:p>
            <w:pPr>
              <w:spacing w:after="0"/>
              <w:jc w:val="right"/>
            </w:pPr>
            <w:r>
              <w:rPr>
                <w:sz w:val="16"/>
              </w:rPr>
              <w:t>$1,155,664</w:t>
            </w:r>
          </w:p>
        </w:tc>
        <w:tc>
          <w:tcPr>
            <w:tcW w:type="dxa" w:w="1126"/>
          </w:tcPr>
          <w:p>
            <w:pPr>
              <w:spacing w:after="0"/>
              <w:jc w:val="right"/>
            </w:pPr>
          </w:p>
        </w:tc>
        <w:tc>
          <w:tcPr>
            <w:tcW w:type="dxa" w:w="1268"/>
          </w:tcPr>
          <w:p>
            <w:pPr>
              <w:spacing w:after="0"/>
              <w:jc w:val="right"/>
            </w:pPr>
            <w:r>
              <w:rPr>
                <w:sz w:val="16"/>
              </w:rPr>
              <w:t>$35,116</w:t>
            </w:r>
          </w:p>
        </w:tc>
        <w:tc>
          <w:tcPr>
            <w:tcW w:type="dxa" w:w="1215"/>
          </w:tcPr>
          <w:p>
            <w:pPr>
              <w:spacing w:after="0"/>
              <w:jc w:val="right"/>
            </w:pPr>
            <w:r>
              <w:rPr>
                <w:sz w:val="16"/>
              </w:rPr>
              <w:t>$1,190,780</w:t>
            </w:r>
          </w:p>
        </w:tc>
        <w:tc>
          <w:tcPr>
            <w:tcW w:type="dxa" w:w="1127"/>
          </w:tcPr>
          <w:p>
            <w:pPr>
              <w:spacing w:after="0"/>
              <w:jc w:val="right"/>
            </w:pPr>
            <w:r>
              <w:rPr>
                <w:sz w:val="16"/>
              </w:rPr>
              <w:t>0</w:t>
            </w:r>
          </w:p>
        </w:tc>
        <w:tc>
          <w:tcPr>
            <w:tcW w:type="dxa" w:w="1997"/>
          </w:tcPr>
          <w:p>
            <w:pPr>
              <w:spacing w:after="0"/>
              <w:jc w:val="left"/>
            </w:pPr>
          </w:p>
        </w:tc>
        <w:tc>
          <w:tcPr>
            <w:tcW w:type="dxa" w:w="1586"/>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10</w:t>
            </w:r>
          </w:p>
        </w:tc>
        <w:tc>
          <w:tcPr>
            <w:tcW w:type="dxa" w:w="1037"/>
          </w:tcPr>
          <w:p>
            <w:pPr>
              <w:spacing w:after="0"/>
              <w:jc w:val="left"/>
            </w:pPr>
            <w:r>
              <w:rPr>
                <w:sz w:val="16"/>
              </w:rPr>
              <w:t>Strong Wind</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215"/>
          </w:tcPr>
          <w:p>
            <w:pPr>
              <w:spacing w:after="0"/>
              <w:jc w:val="right"/>
            </w:pPr>
            <w:r>
              <w:rPr>
                <w:sz w:val="16"/>
              </w:rPr>
              <w:t>$650,411</w:t>
            </w:r>
          </w:p>
        </w:tc>
        <w:tc>
          <w:tcPr>
            <w:tcW w:type="dxa" w:w="1126"/>
          </w:tcPr>
          <w:p>
            <w:pPr>
              <w:spacing w:after="0"/>
              <w:jc w:val="right"/>
            </w:pPr>
            <w:r>
              <w:rPr>
                <w:sz w:val="16"/>
              </w:rPr>
              <w:t>under $1</w:t>
            </w:r>
          </w:p>
        </w:tc>
        <w:tc>
          <w:tcPr>
            <w:tcW w:type="dxa" w:w="1268"/>
          </w:tcPr>
          <w:p>
            <w:pPr>
              <w:spacing w:after="0"/>
              <w:jc w:val="right"/>
            </w:pPr>
            <w:r>
              <w:rPr>
                <w:sz w:val="16"/>
              </w:rPr>
              <w:t>$488,760</w:t>
            </w:r>
          </w:p>
        </w:tc>
        <w:tc>
          <w:tcPr>
            <w:tcW w:type="dxa" w:w="1215"/>
          </w:tcPr>
          <w:p>
            <w:pPr>
              <w:spacing w:after="0"/>
              <w:jc w:val="right"/>
            </w:pPr>
            <w:r>
              <w:rPr>
                <w:sz w:val="16"/>
              </w:rPr>
              <w:t>$1,139,170</w:t>
            </w:r>
          </w:p>
        </w:tc>
        <w:tc>
          <w:tcPr>
            <w:tcW w:type="dxa" w:w="1127"/>
          </w:tcPr>
          <w:p>
            <w:pPr>
              <w:spacing w:after="0"/>
              <w:jc w:val="right"/>
            </w:pPr>
            <w:r>
              <w:rPr>
                <w:sz w:val="16"/>
              </w:rPr>
              <w:t>606</w:t>
            </w:r>
          </w:p>
        </w:tc>
        <w:tc>
          <w:tcPr>
            <w:tcW w:type="dxa" w:w="1997"/>
          </w:tcPr>
          <w:p>
            <w:pPr>
              <w:spacing w:after="0"/>
              <w:jc w:val="left"/>
            </w:pPr>
          </w:p>
        </w:tc>
        <w:tc>
          <w:tcPr>
            <w:tcW w:type="dxa" w:w="1586"/>
          </w:tcPr>
          <w:p>
            <w:pPr>
              <w:spacing w:after="0"/>
              <w:jc w:val="left"/>
            </w:pPr>
            <w:r>
              <w:rPr>
                <w:sz w:val="16"/>
              </w:rPr>
              <w:t>Includes 189 High Wind records and 190 Strong Wind records, event types the NRI definition of this hazard leaves out.</w:t>
            </w:r>
          </w:p>
        </w:tc>
      </w:tr>
      <w:tr>
        <w:trPr>
          <w:cantSplit/>
        </w:trPr>
        <w:tc>
          <w:tcPr>
            <w:tcW w:type="dxa" w:w="677"/>
          </w:tcPr>
          <w:p>
            <w:pPr>
              <w:spacing w:after="0"/>
              <w:jc w:val="right"/>
            </w:pPr>
            <w:r>
              <w:rPr>
                <w:sz w:val="16"/>
              </w:rPr>
              <w:t>11</w:t>
            </w:r>
          </w:p>
        </w:tc>
        <w:tc>
          <w:tcPr>
            <w:tcW w:type="dxa" w:w="1037"/>
          </w:tcPr>
          <w:p>
            <w:pPr>
              <w:spacing w:after="0"/>
              <w:jc w:val="left"/>
            </w:pPr>
            <w:r>
              <w:rPr>
                <w:sz w:val="16"/>
              </w:rPr>
              <w:t>Drought</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$97,921</w:t>
            </w:r>
          </w:p>
        </w:tc>
        <w:tc>
          <w:tcPr>
            <w:tcW w:type="dxa" w:w="1268"/>
          </w:tcPr>
          <w:p>
            <w:pPr>
              <w:spacing w:after="0"/>
              <w:jc w:val="right"/>
            </w:pPr>
          </w:p>
        </w:tc>
        <w:tc>
          <w:tcPr>
            <w:tcW w:type="dxa" w:w="1215"/>
          </w:tcPr>
          <w:p>
            <w:pPr>
              <w:spacing w:after="0"/>
              <w:jc w:val="right"/>
            </w:pPr>
            <w:r>
              <w:rPr>
                <w:sz w:val="16"/>
              </w:rPr>
              <w:t>$97,921</w:t>
            </w:r>
          </w:p>
        </w:tc>
        <w:tc>
          <w:tcPr>
            <w:tcW w:type="dxa" w:w="1127"/>
          </w:tcPr>
          <w:p>
            <w:pPr>
              <w:spacing w:after="0"/>
              <w:jc w:val="right"/>
            </w:pPr>
            <w:r>
              <w:rPr>
                <w:sz w:val="16"/>
              </w:rPr>
              <w:t>13</w:t>
            </w:r>
          </w:p>
        </w:tc>
        <w:tc>
          <w:tcPr>
            <w:tcW w:type="dxa" w:w="1997"/>
          </w:tcPr>
          <w:p>
            <w:pPr>
              <w:spacing w:after="0"/>
              <w:jc w:val="left"/>
            </w:pPr>
          </w:p>
        </w:tc>
        <w:tc>
          <w:tcPr>
            <w:tcW w:type="dxa" w:w="1586"/>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Winter Weather</w:t>
            </w:r>
          </w:p>
        </w:tc>
        <w:tc>
          <w:tcPr>
            <w:tcW w:type="dxa" w:w="1431"/>
          </w:tcPr>
          <w:p>
            <w:pPr>
              <w:spacing w:after="0"/>
              <w:jc w:val="left"/>
            </w:pPr>
            <w:r>
              <w:rPr>
                <w:sz w:val="16"/>
              </w:rPr>
              <w:t>Relatively Low</w:t>
            </w:r>
          </w:p>
        </w:tc>
        <w:tc>
          <w:tcPr>
            <w:tcW w:type="dxa" w:w="1431"/>
          </w:tcPr>
          <w:p>
            <w:pPr>
              <w:spacing w:after="0"/>
              <w:jc w:val="left"/>
            </w:pPr>
            <w:r>
              <w:rPr>
                <w:sz w:val="16"/>
              </w:rPr>
              <w:t>Relatively Moderate</w:t>
            </w:r>
          </w:p>
        </w:tc>
        <w:tc>
          <w:tcPr>
            <w:tcW w:type="dxa" w:w="1215"/>
          </w:tcPr>
          <w:p>
            <w:pPr>
              <w:spacing w:after="0"/>
              <w:jc w:val="right"/>
            </w:pPr>
            <w:r>
              <w:rPr>
                <w:sz w:val="16"/>
              </w:rPr>
              <w:t>$56,415</w:t>
            </w:r>
          </w:p>
        </w:tc>
        <w:tc>
          <w:tcPr>
            <w:tcW w:type="dxa" w:w="1126"/>
          </w:tcPr>
          <w:p>
            <w:pPr>
              <w:spacing w:after="0"/>
              <w:jc w:val="right"/>
            </w:pPr>
            <w:r>
              <w:rPr>
                <w:sz w:val="16"/>
              </w:rPr>
              <w:t>$3</w:t>
            </w:r>
          </w:p>
        </w:tc>
        <w:tc>
          <w:tcPr>
            <w:tcW w:type="dxa" w:w="1268"/>
          </w:tcPr>
          <w:p>
            <w:pPr>
              <w:spacing w:after="0"/>
              <w:jc w:val="right"/>
            </w:pPr>
            <w:r>
              <w:rPr>
                <w:sz w:val="16"/>
              </w:rPr>
              <w:t>$24,851</w:t>
            </w:r>
          </w:p>
        </w:tc>
        <w:tc>
          <w:tcPr>
            <w:tcW w:type="dxa" w:w="1215"/>
          </w:tcPr>
          <w:p>
            <w:pPr>
              <w:spacing w:after="0"/>
              <w:jc w:val="right"/>
            </w:pPr>
            <w:r>
              <w:rPr>
                <w:sz w:val="16"/>
              </w:rPr>
              <w:t>$81,269</w:t>
            </w:r>
          </w:p>
        </w:tc>
        <w:tc>
          <w:tcPr>
            <w:tcW w:type="dxa" w:w="1127"/>
          </w:tcPr>
          <w:p>
            <w:pPr>
              <w:spacing w:after="0"/>
              <w:jc w:val="right"/>
            </w:pPr>
            <w:r>
              <w:rPr>
                <w:sz w:val="16"/>
              </w:rPr>
              <w:t>166</w:t>
            </w:r>
          </w:p>
        </w:tc>
        <w:tc>
          <w:tcPr>
            <w:tcW w:type="dxa" w:w="1997"/>
          </w:tcPr>
          <w:p>
            <w:pPr>
              <w:spacing w:after="0"/>
              <w:jc w:val="left"/>
            </w:pPr>
          </w:p>
        </w:tc>
        <w:tc>
          <w:tcPr>
            <w:tcW w:type="dxa" w:w="1586"/>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Wildfire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215"/>
          </w:tcPr>
          <w:p>
            <w:pPr>
              <w:spacing w:after="0"/>
              <w:jc w:val="right"/>
            </w:pPr>
            <w:r>
              <w:rPr>
                <w:sz w:val="16"/>
              </w:rPr>
              <w:t>$55,475</w:t>
            </w:r>
          </w:p>
        </w:tc>
        <w:tc>
          <w:tcPr>
            <w:tcW w:type="dxa" w:w="1126"/>
          </w:tcPr>
          <w:p>
            <w:pPr>
              <w:spacing w:after="0"/>
              <w:jc w:val="right"/>
            </w:pPr>
            <w:r>
              <w:rPr>
                <w:sz w:val="16"/>
              </w:rPr>
              <w:t>$1</w:t>
            </w:r>
          </w:p>
        </w:tc>
        <w:tc>
          <w:tcPr>
            <w:tcW w:type="dxa" w:w="1268"/>
          </w:tcPr>
          <w:p>
            <w:pPr>
              <w:spacing w:after="0"/>
              <w:jc w:val="right"/>
            </w:pPr>
            <w:r>
              <w:rPr>
                <w:sz w:val="16"/>
              </w:rPr>
              <w:t>$5,391</w:t>
            </w:r>
          </w:p>
        </w:tc>
        <w:tc>
          <w:tcPr>
            <w:tcW w:type="dxa" w:w="1215"/>
          </w:tcPr>
          <w:p>
            <w:pPr>
              <w:spacing w:after="0"/>
              <w:jc w:val="right"/>
            </w:pPr>
            <w:r>
              <w:rPr>
                <w:sz w:val="16"/>
              </w:rPr>
              <w:t>$60,867</w:t>
            </w:r>
          </w:p>
        </w:tc>
        <w:tc>
          <w:tcPr>
            <w:tcW w:type="dxa" w:w="1127"/>
          </w:tcPr>
          <w:p>
            <w:pPr>
              <w:spacing w:after="0"/>
              <w:jc w:val="right"/>
            </w:pPr>
            <w:r>
              <w:rPr>
                <w:sz w:val="16"/>
              </w:rPr>
              <w:t>1</w:t>
            </w:r>
          </w:p>
        </w:tc>
        <w:tc>
          <w:tcPr>
            <w:tcW w:type="dxa" w:w="1997"/>
          </w:tcPr>
          <w:p>
            <w:pPr>
              <w:spacing w:after="0"/>
              <w:jc w:val="left"/>
            </w:pPr>
          </w:p>
        </w:tc>
        <w:tc>
          <w:tcPr>
            <w:tcW w:type="dxa" w:w="1586"/>
          </w:tcPr>
          <w:p>
            <w:pPr>
              <w:spacing w:after="0"/>
              <w:jc w:val="left"/>
            </w:pPr>
          </w:p>
        </w:tc>
      </w:tr>
      <w:tr>
        <w:trPr>
          <w:cantSplit/>
        </w:trPr>
        <w:tc>
          <w:tcPr>
            <w:tcW w:type="dxa" w:w="677"/>
          </w:tcPr>
          <w:p>
            <w:pPr>
              <w:spacing w:after="0"/>
              <w:jc w:val="right"/>
            </w:pPr>
            <w:r>
              <w:rPr>
                <w:sz w:val="16"/>
              </w:rPr>
              <w:t>14</w:t>
            </w:r>
          </w:p>
        </w:tc>
        <w:tc>
          <w:tcPr>
            <w:tcW w:type="dxa" w:w="1037"/>
          </w:tcPr>
          <w:p>
            <w:pPr>
              <w:spacing w:after="0"/>
              <w:jc w:val="left"/>
            </w:pPr>
            <w:r>
              <w:rPr>
                <w:sz w:val="16"/>
              </w:rPr>
              <w:t>Hail</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215"/>
          </w:tcPr>
          <w:p>
            <w:pPr>
              <w:spacing w:after="0"/>
              <w:jc w:val="right"/>
            </w:pPr>
            <w:r>
              <w:rPr>
                <w:sz w:val="16"/>
              </w:rPr>
              <w:t>$32,194</w:t>
            </w:r>
          </w:p>
        </w:tc>
        <w:tc>
          <w:tcPr>
            <w:tcW w:type="dxa" w:w="1126"/>
          </w:tcPr>
          <w:p>
            <w:pPr>
              <w:spacing w:after="0"/>
              <w:jc w:val="right"/>
            </w:pPr>
            <w:r>
              <w:rPr>
                <w:sz w:val="16"/>
              </w:rPr>
              <w:t>$44</w:t>
            </w:r>
          </w:p>
        </w:tc>
        <w:tc>
          <w:tcPr>
            <w:tcW w:type="dxa" w:w="1268"/>
          </w:tcPr>
          <w:p>
            <w:pPr>
              <w:spacing w:after="0"/>
              <w:jc w:val="right"/>
            </w:pPr>
            <w:r>
              <w:rPr>
                <w:sz w:val="16"/>
              </w:rPr>
              <w:t>$10,374</w:t>
            </w:r>
          </w:p>
        </w:tc>
        <w:tc>
          <w:tcPr>
            <w:tcW w:type="dxa" w:w="1215"/>
          </w:tcPr>
          <w:p>
            <w:pPr>
              <w:spacing w:after="0"/>
              <w:jc w:val="right"/>
            </w:pPr>
            <w:r>
              <w:rPr>
                <w:sz w:val="16"/>
              </w:rPr>
              <w:t>$42,613</w:t>
            </w:r>
          </w:p>
        </w:tc>
        <w:tc>
          <w:tcPr>
            <w:tcW w:type="dxa" w:w="1127"/>
          </w:tcPr>
          <w:p>
            <w:pPr>
              <w:spacing w:after="0"/>
              <w:jc w:val="right"/>
            </w:pPr>
            <w:r>
              <w:rPr>
                <w:sz w:val="16"/>
              </w:rPr>
              <w:t>75</w:t>
            </w:r>
          </w:p>
        </w:tc>
        <w:tc>
          <w:tcPr>
            <w:tcW w:type="dxa" w:w="1997"/>
          </w:tcPr>
          <w:p>
            <w:pPr>
              <w:spacing w:after="0"/>
              <w:jc w:val="left"/>
            </w:pPr>
          </w:p>
        </w:tc>
        <w:tc>
          <w:tcPr>
            <w:tcW w:type="dxa" w:w="1586"/>
          </w:tcPr>
          <w:p>
            <w:pPr>
              <w:spacing w:after="0"/>
              <w:jc w:val="left"/>
            </w:pPr>
          </w:p>
        </w:tc>
      </w:tr>
      <w:tr>
        <w:trPr>
          <w:cantSplit/>
        </w:trPr>
        <w:tc>
          <w:tcPr>
            <w:tcW w:type="dxa" w:w="677"/>
          </w:tcPr>
          <w:p>
            <w:pPr>
              <w:spacing w:after="0"/>
              <w:jc w:val="right"/>
            </w:pPr>
            <w:r>
              <w:rPr>
                <w:sz w:val="16"/>
              </w:rPr>
              <w:t>15</w:t>
            </w:r>
          </w:p>
        </w:tc>
        <w:tc>
          <w:tcPr>
            <w:tcW w:type="dxa" w:w="1037"/>
          </w:tcPr>
          <w:p>
            <w:pPr>
              <w:spacing w:after="0"/>
              <w:jc w:val="left"/>
            </w:pPr>
            <w:r>
              <w:rPr>
                <w:sz w:val="16"/>
              </w:rPr>
              <w:t>Landslide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215"/>
          </w:tcPr>
          <w:p>
            <w:pPr>
              <w:spacing w:after="0"/>
              <w:jc w:val="right"/>
            </w:pPr>
            <w:r>
              <w:rPr>
                <w:sz w:val="16"/>
              </w:rPr>
              <w:t>$8,740</w:t>
            </w:r>
          </w:p>
        </w:tc>
        <w:tc>
          <w:tcPr>
            <w:tcW w:type="dxa" w:w="1126"/>
          </w:tcPr>
          <w:p>
            <w:pPr>
              <w:spacing w:after="0"/>
              <w:jc w:val="right"/>
            </w:pPr>
          </w:p>
        </w:tc>
        <w:tc>
          <w:tcPr>
            <w:tcW w:type="dxa" w:w="1268"/>
          </w:tcPr>
          <w:p>
            <w:pPr>
              <w:spacing w:after="0"/>
              <w:jc w:val="right"/>
            </w:pPr>
            <w:r>
              <w:rPr>
                <w:sz w:val="16"/>
              </w:rPr>
              <w:t>$636</w:t>
            </w:r>
          </w:p>
        </w:tc>
        <w:tc>
          <w:tcPr>
            <w:tcW w:type="dxa" w:w="1215"/>
          </w:tcPr>
          <w:p>
            <w:pPr>
              <w:spacing w:after="0"/>
              <w:jc w:val="right"/>
            </w:pPr>
            <w:r>
              <w:rPr>
                <w:sz w:val="16"/>
              </w:rPr>
              <w:t>$9,376</w:t>
            </w:r>
          </w:p>
        </w:tc>
        <w:tc>
          <w:tcPr>
            <w:tcW w:type="dxa" w:w="1127"/>
          </w:tcPr>
          <w:p>
            <w:pPr>
              <w:spacing w:after="0"/>
              <w:jc w:val="right"/>
            </w:pPr>
            <w:r>
              <w:rPr>
                <w:sz w:val="16"/>
              </w:rPr>
              <w:t>0</w:t>
            </w:r>
          </w:p>
        </w:tc>
        <w:tc>
          <w:tcPr>
            <w:tcW w:type="dxa" w:w="1997"/>
          </w:tcPr>
          <w:p>
            <w:pPr>
              <w:spacing w:after="0"/>
              <w:jc w:val="left"/>
            </w:pPr>
          </w:p>
        </w:tc>
        <w:tc>
          <w:tcPr>
            <w:tcW w:type="dxa" w:w="15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431"/>
          </w:tcPr>
          <w:p>
            <w:pPr>
              <w:spacing w:after="0"/>
              <w:jc w:val="left"/>
            </w:pPr>
            <w:r>
              <w:rPr>
                <w:sz w:val="16"/>
              </w:rPr>
              <w:t>Not Applicable</w:t>
            </w:r>
          </w:p>
        </w:tc>
        <w:tc>
          <w:tcPr>
            <w:tcW w:type="dxa" w:w="143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8"/>
          </w:tcPr>
          <w:p>
            <w:pPr>
              <w:spacing w:after="0"/>
              <w:jc w:val="right"/>
            </w:pPr>
          </w:p>
        </w:tc>
        <w:tc>
          <w:tcPr>
            <w:tcW w:type="dxa" w:w="1215"/>
          </w:tcPr>
          <w:p>
            <w:pPr>
              <w:spacing w:after="0"/>
              <w:jc w:val="right"/>
            </w:pPr>
          </w:p>
        </w:tc>
        <w:tc>
          <w:tcPr>
            <w:tcW w:type="dxa" w:w="1127"/>
          </w:tcPr>
          <w:p>
            <w:pPr>
              <w:spacing w:after="0"/>
              <w:jc w:val="right"/>
            </w:pPr>
            <w:r>
              <w:rPr>
                <w:sz w:val="16"/>
              </w:rPr>
              <w:t>0</w:t>
            </w:r>
          </w:p>
        </w:tc>
        <w:tc>
          <w:tcPr>
            <w:tcW w:type="dxa" w:w="1997"/>
          </w:tcPr>
          <w:p>
            <w:pPr>
              <w:spacing w:after="0"/>
              <w:jc w:val="left"/>
            </w:pPr>
            <w:r>
              <w:rPr>
                <w:sz w:val="16"/>
              </w:rPr>
              <w:t>NRI rates avalanche Not Applicable for this county, and no federal declaration for this county names it.</w:t>
            </w:r>
          </w:p>
        </w:tc>
        <w:tc>
          <w:tcPr>
            <w:tcW w:type="dxa" w:w="1586"/>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431"/>
          </w:tcPr>
          <w:p>
            <w:pPr>
              <w:spacing w:after="0"/>
              <w:jc w:val="left"/>
            </w:pPr>
            <w:r>
              <w:rPr>
                <w:sz w:val="16"/>
              </w:rPr>
              <w:t>Insufficient Data</w:t>
            </w:r>
          </w:p>
        </w:tc>
        <w:tc>
          <w:tcPr>
            <w:tcW w:type="dxa" w:w="1431"/>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68"/>
          </w:tcPr>
          <w:p>
            <w:pPr>
              <w:spacing w:after="0"/>
              <w:jc w:val="right"/>
            </w:pPr>
          </w:p>
        </w:tc>
        <w:tc>
          <w:tcPr>
            <w:tcW w:type="dxa" w:w="1215"/>
          </w:tcPr>
          <w:p>
            <w:pPr>
              <w:spacing w:after="0"/>
              <w:jc w:val="right"/>
            </w:pPr>
          </w:p>
        </w:tc>
        <w:tc>
          <w:tcPr>
            <w:tcW w:type="dxa" w:w="1127"/>
          </w:tcPr>
          <w:p>
            <w:pPr>
              <w:spacing w:after="0"/>
              <w:jc w:val="right"/>
            </w:pPr>
            <w:r>
              <w:rPr>
                <w:sz w:val="16"/>
              </w:rPr>
              <w:t>0</w:t>
            </w:r>
          </w:p>
        </w:tc>
        <w:tc>
          <w:tcPr>
            <w:tcW w:type="dxa" w:w="1997"/>
          </w:tcPr>
          <w:p>
            <w:pPr>
              <w:spacing w:after="0"/>
              <w:jc w:val="left"/>
            </w:pPr>
          </w:p>
        </w:tc>
        <w:tc>
          <w:tcPr>
            <w:tcW w:type="dxa" w:w="15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431"/>
          </w:tcPr>
          <w:p>
            <w:pPr>
              <w:spacing w:after="0"/>
              <w:jc w:val="left"/>
            </w:pPr>
            <w:r>
              <w:rPr>
                <w:sz w:val="16"/>
              </w:rPr>
              <w:t>Not Applicable</w:t>
            </w:r>
          </w:p>
        </w:tc>
        <w:tc>
          <w:tcPr>
            <w:tcW w:type="dxa" w:w="143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8"/>
          </w:tcPr>
          <w:p>
            <w:pPr>
              <w:spacing w:after="0"/>
              <w:jc w:val="right"/>
            </w:pPr>
          </w:p>
        </w:tc>
        <w:tc>
          <w:tcPr>
            <w:tcW w:type="dxa" w:w="1215"/>
          </w:tcPr>
          <w:p>
            <w:pPr>
              <w:spacing w:after="0"/>
              <w:jc w:val="right"/>
            </w:pPr>
          </w:p>
        </w:tc>
        <w:tc>
          <w:tcPr>
            <w:tcW w:type="dxa" w:w="1127"/>
          </w:tcPr>
          <w:p>
            <w:pPr>
              <w:spacing w:after="0"/>
              <w:jc w:val="right"/>
            </w:pPr>
            <w:r>
              <w:rPr>
                <w:sz w:val="16"/>
              </w:rPr>
              <w:t>0</w:t>
            </w:r>
          </w:p>
        </w:tc>
        <w:tc>
          <w:tcPr>
            <w:tcW w:type="dxa" w:w="1997"/>
          </w:tcPr>
          <w:p>
            <w:pPr>
              <w:spacing w:after="0"/>
              <w:jc w:val="left"/>
            </w:pPr>
            <w:r>
              <w:rPr>
                <w:sz w:val="16"/>
              </w:rPr>
              <w:t>NRI rates volcanic activity Not Applicable for this county, and no federal declaration for this county names it.</w:t>
            </w:r>
          </w:p>
        </w:tc>
        <w:tc>
          <w:tcPr>
            <w:tcW w:type="dxa" w:w="158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30 of 154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154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153 of 154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153 of 154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134 of 154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154 of 154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690"/>
        <w:gridCol w:w="1541"/>
        <w:gridCol w:w="1787"/>
        <w:gridCol w:w="1756"/>
        <w:gridCol w:w="1601"/>
        <w:gridCol w:w="1799"/>
        <w:gridCol w:w="2267"/>
      </w:tblGrid>
      <w:tr>
        <w:trPr>
          <w:cantSplit/>
          <w:tblHeader/>
        </w:trPr>
        <w:tc>
          <w:tcPr>
            <w:tcW w:type="dxa" w:w="1670"/>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787"/>
            <w:shd w:val="clear" w:color="auto" w:fill="E8E8E8"/>
          </w:tcPr>
          <w:p>
            <w:pPr>
              <w:spacing w:after="0"/>
              <w:jc w:val="left"/>
            </w:pPr>
            <w:r>
              <w:rPr>
                <w:b/>
                <w:sz w:val="16"/>
              </w:rPr>
              <w:t>Observed range</w:t>
            </w:r>
          </w:p>
        </w:tc>
        <w:tc>
          <w:tcPr>
            <w:tcW w:type="dxa" w:w="1756"/>
            <w:shd w:val="clear" w:color="auto" w:fill="E8E8E8"/>
          </w:tcPr>
          <w:p>
            <w:pPr>
              <w:spacing w:after="0"/>
              <w:jc w:val="left"/>
            </w:pPr>
            <w:r>
              <w:rPr>
                <w:b/>
                <w:sz w:val="16"/>
              </w:rPr>
              <w:t>Worst recorded event</w:t>
            </w:r>
          </w:p>
        </w:tc>
        <w:tc>
          <w:tcPr>
            <w:tcW w:type="dxa" w:w="1601"/>
            <w:shd w:val="clear" w:color="auto" w:fill="E8E8E8"/>
          </w:tcPr>
          <w:p>
            <w:pPr>
              <w:spacing w:after="0"/>
              <w:jc w:val="left"/>
            </w:pPr>
            <w:r>
              <w:rPr>
                <w:b/>
                <w:sz w:val="16"/>
              </w:rPr>
              <w:t>Most damaging (when different)</w:t>
            </w:r>
          </w:p>
        </w:tc>
        <w:tc>
          <w:tcPr>
            <w:tcW w:type="dxa" w:w="1799"/>
            <w:shd w:val="clear" w:color="auto" w:fill="E8E8E8"/>
          </w:tcPr>
          <w:p>
            <w:pPr>
              <w:spacing w:after="0"/>
              <w:jc w:val="left"/>
            </w:pPr>
            <w:r>
              <w:rPr>
                <w:b/>
                <w:sz w:val="16"/>
              </w:rPr>
              <w:t>How it applies to members</w:t>
            </w:r>
          </w:p>
        </w:tc>
        <w:tc>
          <w:tcPr>
            <w:tcW w:type="dxa" w:w="2267"/>
            <w:shd w:val="clear" w:color="auto" w:fill="E8E8E8"/>
          </w:tcPr>
          <w:p>
            <w:pPr>
              <w:spacing w:after="0"/>
              <w:jc w:val="left"/>
            </w:pPr>
            <w:r>
              <w:rPr>
                <w:b/>
                <w:sz w:val="16"/>
              </w:rPr>
              <w:t>Note</w:t>
            </w:r>
          </w:p>
        </w:tc>
      </w:tr>
      <w:tr>
        <w:trPr>
          <w:cantSplit/>
        </w:trPr>
        <w:tc>
          <w:tcPr>
            <w:tcW w:type="dxa" w:w="1670"/>
          </w:tcPr>
          <w:p>
            <w:pPr>
              <w:spacing w:after="0"/>
              <w:jc w:val="left"/>
            </w:pPr>
            <w:r>
              <w:rPr>
                <w:sz w:val="16"/>
              </w:rPr>
              <w:t>Avalanche</w:t>
            </w:r>
          </w:p>
        </w:tc>
        <w:tc>
          <w:tcPr>
            <w:tcW w:type="dxa" w:w="1690"/>
          </w:tcPr>
          <w:p>
            <w:pPr>
              <w:spacing w:after="0"/>
              <w:jc w:val="left"/>
            </w:pPr>
            <w:r>
              <w:rPr>
                <w:sz w:val="16"/>
              </w:rPr>
              <w:t>none (count and damage)</w:t>
            </w:r>
          </w:p>
        </w:tc>
        <w:tc>
          <w:tcPr>
            <w:tcW w:type="dxa" w:w="1541"/>
          </w:tcPr>
          <w:p>
            <w:pPr>
              <w:spacing w:after="0"/>
              <w:jc w:val="right"/>
            </w:pPr>
            <w:r>
              <w:rPr>
                <w:sz w:val="16"/>
              </w:rPr>
              <w:t>0</w:t>
            </w:r>
          </w:p>
        </w:tc>
        <w:tc>
          <w:tcPr>
            <w:tcW w:type="dxa" w:w="1787"/>
          </w:tcPr>
          <w:p>
            <w:pPr>
              <w:spacing w:after="0"/>
              <w:jc w:val="left"/>
            </w:pPr>
          </w:p>
        </w:tc>
        <w:tc>
          <w:tcPr>
            <w:tcW w:type="dxa" w:w="1756"/>
          </w:tcPr>
          <w:p>
            <w:pPr>
              <w:spacing w:after="0"/>
              <w:jc w:val="left"/>
            </w:pPr>
          </w:p>
        </w:tc>
        <w:tc>
          <w:tcPr>
            <w:tcW w:type="dxa" w:w="1601"/>
          </w:tcPr>
          <w:p>
            <w:pPr>
              <w:spacing w:after="0"/>
              <w:jc w:val="left"/>
            </w:pPr>
          </w:p>
        </w:tc>
        <w:tc>
          <w:tcPr>
            <w:tcW w:type="dxa" w:w="1799"/>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41"/>
          </w:tcPr>
          <w:p>
            <w:pPr>
              <w:spacing w:after="0"/>
              <w:jc w:val="right"/>
            </w:pPr>
            <w:r>
              <w:rPr>
                <w:sz w:val="16"/>
              </w:rPr>
              <w:t>71, 1996 to 2024 (70 zone-level)</w:t>
            </w:r>
          </w:p>
        </w:tc>
        <w:tc>
          <w:tcPr>
            <w:tcW w:type="dxa" w:w="1787"/>
          </w:tcPr>
          <w:p>
            <w:pPr>
              <w:spacing w:after="0"/>
              <w:jc w:val="left"/>
            </w:pPr>
          </w:p>
        </w:tc>
        <w:tc>
          <w:tcPr>
            <w:tcW w:type="dxa" w:w="1756"/>
          </w:tcPr>
          <w:p>
            <w:pPr>
              <w:spacing w:after="0"/>
              <w:jc w:val="left"/>
            </w:pPr>
            <w:r>
              <w:rPr>
                <w:sz w:val="16"/>
              </w:rPr>
              <w:t>Coastal Flood, 2013-02-09, $9,200,000 property; $0 crops, reported for the zone (2013 dollars); NWS zone MAZ019 (EASTERN PLYMOUTH), zone-level: may include parts of neighboring counties</w:t>
            </w:r>
          </w:p>
        </w:tc>
        <w:tc>
          <w:tcPr>
            <w:tcW w:type="dxa" w:w="1601"/>
          </w:tcPr>
          <w:p>
            <w:pPr>
              <w:spacing w:after="0"/>
              <w:jc w:val="left"/>
            </w:pPr>
          </w:p>
        </w:tc>
        <w:tc>
          <w:tcPr>
            <w:tcW w:type="dxa" w:w="1799"/>
          </w:tcPr>
          <w:p>
            <w:pPr>
              <w:spacing w:after="0"/>
              <w:jc w:val="left"/>
            </w:pPr>
            <w:r>
              <w:rPr>
                <w:sz w:val="16"/>
              </w:rPr>
              <w:t>Event records naming member places: Quincy city (1 record). Zone-level records (70) apply countywide.</w:t>
            </w:r>
          </w:p>
        </w:tc>
        <w:tc>
          <w:tcPr>
            <w:tcW w:type="dxa" w:w="2267"/>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41"/>
          </w:tcPr>
          <w:p>
            <w:pPr>
              <w:spacing w:after="0"/>
              <w:jc w:val="right"/>
            </w:pPr>
            <w:r>
              <w:rPr>
                <w:sz w:val="16"/>
              </w:rPr>
              <w:t>9, 1999 to 2018 (9 zone-level)</w:t>
            </w:r>
          </w:p>
        </w:tc>
        <w:tc>
          <w:tcPr>
            <w:tcW w:type="dxa" w:w="1787"/>
          </w:tcPr>
          <w:p>
            <w:pPr>
              <w:spacing w:after="0"/>
              <w:jc w:val="left"/>
            </w:pPr>
            <w:r>
              <w:rPr>
                <w:sz w:val="16"/>
              </w:rPr>
              <w:t>1 day to 2 days (median 1 day); 6 with a recorded value</w:t>
            </w:r>
          </w:p>
        </w:tc>
        <w:tc>
          <w:tcPr>
            <w:tcW w:type="dxa" w:w="1756"/>
          </w:tcPr>
          <w:p>
            <w:pPr>
              <w:spacing w:after="0"/>
              <w:jc w:val="left"/>
            </w:pPr>
            <w:r>
              <w:rPr>
                <w:sz w:val="16"/>
              </w:rPr>
              <w:t>2 consecutive days, 2007-02-03 to 2007-02-04, 1 direct death, zone-level</w:t>
            </w:r>
          </w:p>
        </w:tc>
        <w:tc>
          <w:tcPr>
            <w:tcW w:type="dxa" w:w="1601"/>
          </w:tcPr>
          <w:p>
            <w:pPr>
              <w:spacing w:after="0"/>
              <w:jc w:val="left"/>
            </w:pPr>
          </w:p>
        </w:tc>
        <w:tc>
          <w:tcPr>
            <w:tcW w:type="dxa" w:w="1799"/>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0"/>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41"/>
          </w:tcPr>
          <w:p>
            <w:pPr>
              <w:spacing w:after="0"/>
              <w:jc w:val="right"/>
            </w:pPr>
            <w:r>
              <w:rPr>
                <w:sz w:val="16"/>
              </w:rPr>
              <w:t>0</w:t>
            </w:r>
          </w:p>
        </w:tc>
        <w:tc>
          <w:tcPr>
            <w:tcW w:type="dxa" w:w="1787"/>
          </w:tcPr>
          <w:p>
            <w:pPr>
              <w:spacing w:after="0"/>
              <w:jc w:val="left"/>
            </w:pPr>
          </w:p>
        </w:tc>
        <w:tc>
          <w:tcPr>
            <w:tcW w:type="dxa" w:w="1756"/>
          </w:tcPr>
          <w:p>
            <w:pPr>
              <w:spacing w:after="0"/>
              <w:jc w:val="left"/>
            </w:pPr>
          </w:p>
        </w:tc>
        <w:tc>
          <w:tcPr>
            <w:tcW w:type="dxa" w:w="1601"/>
          </w:tcPr>
          <w:p>
            <w:pPr>
              <w:spacing w:after="0"/>
              <w:jc w:val="left"/>
            </w:pPr>
          </w:p>
        </w:tc>
        <w:tc>
          <w:tcPr>
            <w:tcW w:type="dxa" w:w="1799"/>
          </w:tcPr>
          <w:p>
            <w:pPr>
              <w:spacing w:after="0"/>
              <w:jc w:val="left"/>
            </w:pPr>
          </w:p>
        </w:tc>
        <w:tc>
          <w:tcPr>
            <w:tcW w:type="dxa" w:w="2267"/>
          </w:tcPr>
          <w:p>
            <w:pPr>
              <w:spacing w:after="0"/>
              <w:jc w:val="left"/>
            </w:pPr>
            <w:r>
              <w:rPr>
                <w:sz w:val="16"/>
              </w:rPr>
              <w:t>Temperature: in event narratives only; local data required.</w:t>
            </w:r>
          </w:p>
        </w:tc>
      </w:tr>
      <w:tr>
        <w:trPr>
          <w:cantSplit/>
        </w:trPr>
        <w:tc>
          <w:tcPr>
            <w:tcW w:type="dxa" w:w="1670"/>
          </w:tcPr>
          <w:p>
            <w:pPr>
              <w:spacing w:after="0"/>
              <w:jc w:val="left"/>
            </w:pPr>
            <w:r>
              <w:rPr>
                <w:sz w:val="16"/>
              </w:rPr>
              <w:t>Drought</w:t>
            </w:r>
          </w:p>
        </w:tc>
        <w:tc>
          <w:tcPr>
            <w:tcW w:type="dxa" w:w="1690"/>
          </w:tcPr>
          <w:p>
            <w:pPr>
              <w:spacing w:after="0"/>
              <w:jc w:val="left"/>
            </w:pPr>
            <w:r>
              <w:rPr>
                <w:sz w:val="16"/>
              </w:rPr>
              <w:t>US Drought Monitor D-scale</w:t>
            </w:r>
          </w:p>
        </w:tc>
        <w:tc>
          <w:tcPr>
            <w:tcW w:type="dxa" w:w="1541"/>
          </w:tcPr>
          <w:p>
            <w:pPr>
              <w:spacing w:after="0"/>
              <w:jc w:val="right"/>
            </w:pPr>
            <w:r>
              <w:rPr>
                <w:sz w:val="16"/>
              </w:rPr>
              <w:t>13, 1999 to 2017 (13 zone-level)</w:t>
            </w:r>
          </w:p>
        </w:tc>
        <w:tc>
          <w:tcPr>
            <w:tcW w:type="dxa" w:w="1787"/>
          </w:tcPr>
          <w:p>
            <w:pPr>
              <w:spacing w:after="0"/>
              <w:jc w:val="left"/>
            </w:pPr>
            <w:r>
              <w:rPr>
                <w:sz w:val="16"/>
              </w:rPr>
              <w:t>1 day to 183 days (median 17.5 days); 4 with a recorded value</w:t>
            </w:r>
          </w:p>
        </w:tc>
        <w:tc>
          <w:tcPr>
            <w:tcW w:type="dxa" w:w="1756"/>
          </w:tcPr>
          <w:p>
            <w:pPr>
              <w:spacing w:after="0"/>
              <w:jc w:val="left"/>
            </w:pPr>
            <w:r>
              <w:rPr>
                <w:sz w:val="16"/>
              </w:rPr>
              <w:t>183 days (about 6.0 months), 2016-07-26 to 2017-01-24, a run of 9 consecutive Storm Events drought records, zone-level</w:t>
            </w:r>
          </w:p>
        </w:tc>
        <w:tc>
          <w:tcPr>
            <w:tcW w:type="dxa" w:w="1601"/>
          </w:tcPr>
          <w:p>
            <w:pPr>
              <w:spacing w:after="0"/>
              <w:jc w:val="left"/>
            </w:pPr>
          </w:p>
        </w:tc>
        <w:tc>
          <w:tcPr>
            <w:tcW w:type="dxa" w:w="1799"/>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690"/>
          </w:tcPr>
          <w:p>
            <w:pPr>
              <w:spacing w:after="0"/>
              <w:jc w:val="left"/>
            </w:pPr>
            <w:r>
              <w:rPr>
                <w:sz w:val="16"/>
              </w:rPr>
              <w:t>Modified Mercalli (local data)</w:t>
            </w:r>
          </w:p>
        </w:tc>
        <w:tc>
          <w:tcPr>
            <w:tcW w:type="dxa" w:w="1541"/>
          </w:tcPr>
          <w:p>
            <w:pPr>
              <w:spacing w:after="0"/>
              <w:jc w:val="right"/>
            </w:pPr>
            <w:r>
              <w:rPr>
                <w:sz w:val="16"/>
              </w:rPr>
              <w:t>0</w:t>
            </w:r>
          </w:p>
        </w:tc>
        <w:tc>
          <w:tcPr>
            <w:tcW w:type="dxa" w:w="1787"/>
          </w:tcPr>
          <w:p>
            <w:pPr>
              <w:spacing w:after="0"/>
              <w:jc w:val="left"/>
            </w:pPr>
          </w:p>
        </w:tc>
        <w:tc>
          <w:tcPr>
            <w:tcW w:type="dxa" w:w="1756"/>
          </w:tcPr>
          <w:p>
            <w:pPr>
              <w:spacing w:after="0"/>
              <w:jc w:val="left"/>
            </w:pPr>
          </w:p>
        </w:tc>
        <w:tc>
          <w:tcPr>
            <w:tcW w:type="dxa" w:w="1601"/>
          </w:tcPr>
          <w:p>
            <w:pPr>
              <w:spacing w:after="0"/>
              <w:jc w:val="left"/>
            </w:pPr>
          </w:p>
        </w:tc>
        <w:tc>
          <w:tcPr>
            <w:tcW w:type="dxa" w:w="1799"/>
          </w:tcPr>
          <w:p>
            <w:pPr>
              <w:spacing w:after="0"/>
              <w:jc w:val="left"/>
            </w:pPr>
          </w:p>
        </w:tc>
        <w:tc>
          <w:tcPr>
            <w:tcW w:type="dxa" w:w="2267"/>
          </w:tcPr>
          <w:p>
            <w:pPr>
              <w:spacing w:after="0"/>
              <w:jc w:val="left"/>
            </w:pPr>
            <w:r>
              <w:rPr>
                <w:sz w:val="16"/>
              </w:rPr>
              <w:t>No Storm Events record; local data required (e.g., USGS).</w:t>
            </w:r>
          </w:p>
        </w:tc>
      </w:tr>
      <w:tr>
        <w:trPr>
          <w:cantSplit/>
        </w:trPr>
        <w:tc>
          <w:tcPr>
            <w:tcW w:type="dxa" w:w="1670"/>
          </w:tcPr>
          <w:p>
            <w:pPr>
              <w:spacing w:after="0"/>
              <w:jc w:val="left"/>
            </w:pPr>
            <w:r>
              <w:rPr>
                <w:sz w:val="16"/>
              </w:rPr>
              <w:t>Hail</w:t>
            </w:r>
          </w:p>
        </w:tc>
        <w:tc>
          <w:tcPr>
            <w:tcW w:type="dxa" w:w="1690"/>
          </w:tcPr>
          <w:p>
            <w:pPr>
              <w:spacing w:after="0"/>
              <w:jc w:val="left"/>
            </w:pPr>
            <w:r>
              <w:rPr>
                <w:sz w:val="16"/>
              </w:rPr>
              <w:t>hail size (inches)</w:t>
            </w:r>
          </w:p>
        </w:tc>
        <w:tc>
          <w:tcPr>
            <w:tcW w:type="dxa" w:w="1541"/>
          </w:tcPr>
          <w:p>
            <w:pPr>
              <w:spacing w:after="0"/>
              <w:jc w:val="right"/>
            </w:pPr>
            <w:r>
              <w:rPr>
                <w:sz w:val="16"/>
              </w:rPr>
              <w:t>82, 1965 to 2024</w:t>
            </w:r>
          </w:p>
        </w:tc>
        <w:tc>
          <w:tcPr>
            <w:tcW w:type="dxa" w:w="1787"/>
          </w:tcPr>
          <w:p>
            <w:pPr>
              <w:spacing w:after="0"/>
              <w:jc w:val="left"/>
            </w:pPr>
            <w:r>
              <w:rPr>
                <w:sz w:val="16"/>
              </w:rPr>
              <w:t>0.75 in to 2 in (median 0.88 in); 82 with a recorded value</w:t>
            </w:r>
          </w:p>
        </w:tc>
        <w:tc>
          <w:tcPr>
            <w:tcW w:type="dxa" w:w="1756"/>
          </w:tcPr>
          <w:p>
            <w:pPr>
              <w:spacing w:after="0"/>
              <w:jc w:val="left"/>
            </w:pPr>
            <w:r>
              <w:rPr>
                <w:sz w:val="16"/>
              </w:rPr>
              <w:t>2 in hail, 2020-06-28; same size also recorded on 1969-04-19</w:t>
            </w:r>
          </w:p>
        </w:tc>
        <w:tc>
          <w:tcPr>
            <w:tcW w:type="dxa" w:w="1601"/>
          </w:tcPr>
          <w:p>
            <w:pPr>
              <w:spacing w:after="0"/>
              <w:jc w:val="left"/>
            </w:pPr>
          </w:p>
        </w:tc>
        <w:tc>
          <w:tcPr>
            <w:tcW w:type="dxa" w:w="1799"/>
          </w:tcPr>
          <w:p>
            <w:pPr>
              <w:spacing w:after="0"/>
              <w:jc w:val="left"/>
            </w:pPr>
            <w:r>
              <w:rPr>
                <w:sz w:val="16"/>
              </w:rPr>
              <w:t>Event records naming member places: Foxborough town (5 records), Needham town (5 records), Bellingham town (4 records), Stoughton town (4 records), Walpole town (4 records), Wrentham town (4 records), Avon town (3 records), Medway town (3 records), Norfolk town (3 records), Quincy city (3 records); and 9 more member places (see the XLSX file).</w:t>
            </w:r>
          </w:p>
        </w:tc>
        <w:tc>
          <w:tcPr>
            <w:tcW w:type="dxa" w:w="2267"/>
          </w:tcPr>
          <w:p>
            <w:pPr>
              <w:spacing w:after="0"/>
              <w:jc w:val="left"/>
            </w:pPr>
          </w:p>
        </w:tc>
      </w:tr>
      <w:tr>
        <w:trPr>
          <w:cantSplit/>
        </w:trPr>
        <w:tc>
          <w:tcPr>
            <w:tcW w:type="dxa" w:w="1670"/>
          </w:tcPr>
          <w:p>
            <w:pPr>
              <w:spacing w:after="0"/>
              <w:jc w:val="left"/>
            </w:pPr>
            <w:r>
              <w:rPr>
                <w:sz w:val="16"/>
              </w:rPr>
              <w:t>Excessive Heat, Heat</w:t>
            </w:r>
          </w:p>
        </w:tc>
        <w:tc>
          <w:tcPr>
            <w:tcW w:type="dxa" w:w="1690"/>
          </w:tcPr>
          <w:p>
            <w:pPr>
              <w:spacing w:after="0"/>
              <w:jc w:val="left"/>
            </w:pPr>
            <w:r>
              <w:rPr>
                <w:sz w:val="16"/>
              </w:rPr>
              <w:t>heat index (narratives)</w:t>
            </w:r>
          </w:p>
        </w:tc>
        <w:tc>
          <w:tcPr>
            <w:tcW w:type="dxa" w:w="1541"/>
          </w:tcPr>
          <w:p>
            <w:pPr>
              <w:spacing w:after="0"/>
              <w:jc w:val="right"/>
            </w:pPr>
            <w:r>
              <w:rPr>
                <w:sz w:val="16"/>
              </w:rPr>
              <w:t>30, 1996 to 2018 (30 zone-level)</w:t>
            </w:r>
          </w:p>
        </w:tc>
        <w:tc>
          <w:tcPr>
            <w:tcW w:type="dxa" w:w="1787"/>
          </w:tcPr>
          <w:p>
            <w:pPr>
              <w:spacing w:after="0"/>
              <w:jc w:val="left"/>
            </w:pPr>
            <w:r>
              <w:rPr>
                <w:sz w:val="16"/>
              </w:rPr>
              <w:t>1 day to 3 days (median 1 day); 14 with a recorded value</w:t>
            </w:r>
          </w:p>
        </w:tc>
        <w:tc>
          <w:tcPr>
            <w:tcW w:type="dxa" w:w="1756"/>
          </w:tcPr>
          <w:p>
            <w:pPr>
              <w:spacing w:after="0"/>
              <w:jc w:val="left"/>
            </w:pPr>
            <w:r>
              <w:rPr>
                <w:sz w:val="16"/>
              </w:rPr>
              <w:t>3 consecutive days, 1999-09-07 to 1999-09-09, zone-level</w:t>
            </w:r>
          </w:p>
        </w:tc>
        <w:tc>
          <w:tcPr>
            <w:tcW w:type="dxa" w:w="1601"/>
          </w:tcPr>
          <w:p>
            <w:pPr>
              <w:spacing w:after="0"/>
              <w:jc w:val="left"/>
            </w:pPr>
          </w:p>
        </w:tc>
        <w:tc>
          <w:tcPr>
            <w:tcW w:type="dxa" w:w="1799"/>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0"/>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41"/>
          </w:tcPr>
          <w:p>
            <w:pPr>
              <w:spacing w:after="0"/>
              <w:jc w:val="right"/>
            </w:pPr>
            <w:r>
              <w:rPr>
                <w:sz w:val="16"/>
              </w:rPr>
              <w:t>6, 2011 to 2021 (6 zone-level)</w:t>
            </w:r>
          </w:p>
        </w:tc>
        <w:tc>
          <w:tcPr>
            <w:tcW w:type="dxa" w:w="1787"/>
          </w:tcPr>
          <w:p>
            <w:pPr>
              <w:spacing w:after="0"/>
              <w:jc w:val="left"/>
            </w:pPr>
          </w:p>
        </w:tc>
        <w:tc>
          <w:tcPr>
            <w:tcW w:type="dxa" w:w="1756"/>
          </w:tcPr>
          <w:p>
            <w:pPr>
              <w:spacing w:after="0"/>
              <w:jc w:val="left"/>
            </w:pPr>
            <w:r>
              <w:rPr>
                <w:sz w:val="16"/>
              </w:rPr>
              <w:t>Strongest recorded (records with damage, a wind speed or direct casualties first, then storm type, category and wind): Tropical Storm record, 2011-08-28, $3,500,000 property; $0 crops, reported for the zone (2011 dollars); NWS zone MAZ013 (WESTERN NORFOLK), zone-level: may include parts of neighboring counties</w:t>
            </w:r>
          </w:p>
        </w:tc>
        <w:tc>
          <w:tcPr>
            <w:tcW w:type="dxa" w:w="1601"/>
          </w:tcPr>
          <w:p>
            <w:pPr>
              <w:spacing w:after="0"/>
              <w:jc w:val="left"/>
            </w:pPr>
          </w:p>
        </w:tc>
        <w:tc>
          <w:tcPr>
            <w:tcW w:type="dxa" w:w="1799"/>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0"/>
          </w:tcPr>
          <w:p>
            <w:pPr>
              <w:spacing w:after="0"/>
              <w:jc w:val="left"/>
            </w:pPr>
            <w:r>
              <w:rPr>
                <w:sz w:val="16"/>
              </w:rPr>
              <w:t>Ice Storm</w:t>
            </w:r>
          </w:p>
        </w:tc>
        <w:tc>
          <w:tcPr>
            <w:tcW w:type="dxa" w:w="1690"/>
          </w:tcPr>
          <w:p>
            <w:pPr>
              <w:spacing w:after="0"/>
              <w:jc w:val="left"/>
            </w:pPr>
            <w:r>
              <w:rPr>
                <w:sz w:val="16"/>
              </w:rPr>
              <w:t>Sperry-Piltz (local data)</w:t>
            </w:r>
          </w:p>
        </w:tc>
        <w:tc>
          <w:tcPr>
            <w:tcW w:type="dxa" w:w="1541"/>
          </w:tcPr>
          <w:p>
            <w:pPr>
              <w:spacing w:after="0"/>
              <w:jc w:val="right"/>
            </w:pPr>
            <w:r>
              <w:rPr>
                <w:sz w:val="16"/>
              </w:rPr>
              <w:t>0</w:t>
            </w:r>
          </w:p>
        </w:tc>
        <w:tc>
          <w:tcPr>
            <w:tcW w:type="dxa" w:w="1787"/>
          </w:tcPr>
          <w:p>
            <w:pPr>
              <w:spacing w:after="0"/>
              <w:jc w:val="left"/>
            </w:pPr>
          </w:p>
        </w:tc>
        <w:tc>
          <w:tcPr>
            <w:tcW w:type="dxa" w:w="1756"/>
          </w:tcPr>
          <w:p>
            <w:pPr>
              <w:spacing w:after="0"/>
              <w:jc w:val="left"/>
            </w:pPr>
          </w:p>
        </w:tc>
        <w:tc>
          <w:tcPr>
            <w:tcW w:type="dxa" w:w="1601"/>
          </w:tcPr>
          <w:p>
            <w:pPr>
              <w:spacing w:after="0"/>
              <w:jc w:val="left"/>
            </w:pPr>
          </w:p>
        </w:tc>
        <w:tc>
          <w:tcPr>
            <w:tcW w:type="dxa" w:w="1799"/>
          </w:tcPr>
          <w:p>
            <w:pPr>
              <w:spacing w:after="0"/>
              <w:jc w:val="left"/>
            </w:pPr>
          </w:p>
        </w:tc>
        <w:tc>
          <w:tcPr>
            <w:tcW w:type="dxa" w:w="2267"/>
          </w:tcPr>
          <w:p>
            <w:pPr>
              <w:spacing w:after="0"/>
              <w:jc w:val="left"/>
            </w:pPr>
            <w:r>
              <w:rPr>
                <w:sz w:val="16"/>
              </w:rPr>
              <w:t>Ice thickness: in event narratives only; local data required.</w:t>
            </w:r>
          </w:p>
        </w:tc>
      </w:tr>
      <w:tr>
        <w:trPr>
          <w:cantSplit/>
        </w:trPr>
        <w:tc>
          <w:tcPr>
            <w:tcW w:type="dxa" w:w="1670"/>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41"/>
          </w:tcPr>
          <w:p>
            <w:pPr>
              <w:spacing w:after="0"/>
              <w:jc w:val="right"/>
            </w:pPr>
            <w:r>
              <w:rPr>
                <w:sz w:val="16"/>
              </w:rPr>
              <w:t>148, 1996 to 2025 (11 zone-level)</w:t>
            </w:r>
          </w:p>
        </w:tc>
        <w:tc>
          <w:tcPr>
            <w:tcW w:type="dxa" w:w="1787"/>
          </w:tcPr>
          <w:p>
            <w:pPr>
              <w:spacing w:after="0"/>
              <w:jc w:val="left"/>
            </w:pPr>
          </w:p>
        </w:tc>
        <w:tc>
          <w:tcPr>
            <w:tcW w:type="dxa" w:w="1756"/>
          </w:tcPr>
          <w:p>
            <w:pPr>
              <w:spacing w:after="0"/>
              <w:jc w:val="left"/>
            </w:pPr>
            <w:r>
              <w:rPr>
                <w:sz w:val="16"/>
              </w:rPr>
              <w:t>Flash Flood, 2020-06-28, $30,000,000 property; $0 crops (2020 dollars)</w:t>
            </w:r>
          </w:p>
        </w:tc>
        <w:tc>
          <w:tcPr>
            <w:tcW w:type="dxa" w:w="1601"/>
          </w:tcPr>
          <w:p>
            <w:pPr>
              <w:spacing w:after="0"/>
              <w:jc w:val="left"/>
            </w:pPr>
          </w:p>
        </w:tc>
        <w:tc>
          <w:tcPr>
            <w:tcW w:type="dxa" w:w="1799"/>
          </w:tcPr>
          <w:p>
            <w:pPr>
              <w:spacing w:after="0"/>
              <w:jc w:val="left"/>
            </w:pPr>
            <w:r>
              <w:rPr>
                <w:sz w:val="16"/>
              </w:rPr>
              <w:t>Event records naming member places: Walpole town (8 records), Quincy city (6 records), Brookline town (5 records), Holbrook town (4 records), Needham town (4 records), Norwood town (4 records), Dover town (3 records), Sharon town (3 records), Wellesley town (3 records), Wrentham town (3 records); and 10 more member places (see the XLSX file). Zone-level records (11) apply countywide.</w:t>
            </w:r>
          </w:p>
        </w:tc>
        <w:tc>
          <w:tcPr>
            <w:tcW w:type="dxa" w:w="22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0"/>
          </w:tcPr>
          <w:p>
            <w:pPr>
              <w:spacing w:after="0"/>
              <w:jc w:val="left"/>
            </w:pPr>
            <w:r>
              <w:rPr>
                <w:sz w:val="16"/>
              </w:rPr>
              <w:t>Debris Flow</w:t>
            </w:r>
          </w:p>
        </w:tc>
        <w:tc>
          <w:tcPr>
            <w:tcW w:type="dxa" w:w="1690"/>
          </w:tcPr>
          <w:p>
            <w:pPr>
              <w:spacing w:after="0"/>
              <w:jc w:val="left"/>
            </w:pPr>
            <w:r>
              <w:rPr>
                <w:sz w:val="16"/>
              </w:rPr>
              <w:t>none (count and damage)</w:t>
            </w:r>
          </w:p>
        </w:tc>
        <w:tc>
          <w:tcPr>
            <w:tcW w:type="dxa" w:w="1541"/>
          </w:tcPr>
          <w:p>
            <w:pPr>
              <w:spacing w:after="0"/>
              <w:jc w:val="right"/>
            </w:pPr>
            <w:r>
              <w:rPr>
                <w:sz w:val="16"/>
              </w:rPr>
              <w:t>0</w:t>
            </w:r>
          </w:p>
        </w:tc>
        <w:tc>
          <w:tcPr>
            <w:tcW w:type="dxa" w:w="1787"/>
          </w:tcPr>
          <w:p>
            <w:pPr>
              <w:spacing w:after="0"/>
              <w:jc w:val="left"/>
            </w:pPr>
          </w:p>
        </w:tc>
        <w:tc>
          <w:tcPr>
            <w:tcW w:type="dxa" w:w="1756"/>
          </w:tcPr>
          <w:p>
            <w:pPr>
              <w:spacing w:after="0"/>
              <w:jc w:val="left"/>
            </w:pPr>
          </w:p>
        </w:tc>
        <w:tc>
          <w:tcPr>
            <w:tcW w:type="dxa" w:w="1601"/>
          </w:tcPr>
          <w:p>
            <w:pPr>
              <w:spacing w:after="0"/>
              <w:jc w:val="left"/>
            </w:pPr>
          </w:p>
        </w:tc>
        <w:tc>
          <w:tcPr>
            <w:tcW w:type="dxa" w:w="1799"/>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41"/>
          </w:tcPr>
          <w:p>
            <w:pPr>
              <w:spacing w:after="0"/>
              <w:jc w:val="right"/>
            </w:pPr>
            <w:r>
              <w:rPr>
                <w:sz w:val="16"/>
              </w:rPr>
              <w:t>56, 1996 to 2023</w:t>
            </w:r>
          </w:p>
        </w:tc>
        <w:tc>
          <w:tcPr>
            <w:tcW w:type="dxa" w:w="1787"/>
          </w:tcPr>
          <w:p>
            <w:pPr>
              <w:spacing w:after="0"/>
              <w:jc w:val="left"/>
            </w:pPr>
          </w:p>
        </w:tc>
        <w:tc>
          <w:tcPr>
            <w:tcW w:type="dxa" w:w="1756"/>
          </w:tcPr>
          <w:p>
            <w:pPr>
              <w:spacing w:after="0"/>
              <w:jc w:val="left"/>
            </w:pPr>
            <w:r>
              <w:rPr>
                <w:sz w:val="16"/>
              </w:rPr>
              <w:t>Lightning, 2009-05-24, $1,000,000 property; $0 crops (2009 dollars)</w:t>
            </w:r>
          </w:p>
        </w:tc>
        <w:tc>
          <w:tcPr>
            <w:tcW w:type="dxa" w:w="1601"/>
          </w:tcPr>
          <w:p>
            <w:pPr>
              <w:spacing w:after="0"/>
              <w:jc w:val="left"/>
            </w:pPr>
          </w:p>
        </w:tc>
        <w:tc>
          <w:tcPr>
            <w:tcW w:type="dxa" w:w="1799"/>
          </w:tcPr>
          <w:p>
            <w:pPr>
              <w:spacing w:after="0"/>
              <w:jc w:val="left"/>
            </w:pPr>
            <w:r>
              <w:rPr>
                <w:sz w:val="16"/>
              </w:rPr>
              <w:t>Event records naming member places: Milton town (5 records), Sharon town (4 records), Stoughton town (3 records), Wrentham town (3 records), Needham town (2 records), Norfolk town (2 records), Norwood town (2 records), Plainville town (2 records), Quincy city (2 records), Bellingham town (1 record); and 7 more member places (see the XLSX file).</w:t>
            </w:r>
          </w:p>
        </w:tc>
        <w:tc>
          <w:tcPr>
            <w:tcW w:type="dxa" w:w="2267"/>
          </w:tcPr>
          <w:p>
            <w:pPr>
              <w:spacing w:after="0"/>
              <w:jc w:val="left"/>
            </w:pPr>
            <w:r>
              <w:rPr>
                <w:sz w:val="16"/>
              </w:rPr>
              <w:t>Storm Events lists lightning with damage or casualties; physical measure in event narratives only; local data required.</w:t>
            </w:r>
          </w:p>
        </w:tc>
      </w:tr>
      <w:tr>
        <w:trPr>
          <w:cantSplit/>
        </w:trPr>
        <w:tc>
          <w:tcPr>
            <w:tcW w:type="dxa" w:w="1670"/>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41"/>
          </w:tcPr>
          <w:p>
            <w:pPr>
              <w:spacing w:after="0"/>
              <w:jc w:val="right"/>
            </w:pPr>
            <w:r>
              <w:rPr>
                <w:sz w:val="16"/>
              </w:rPr>
              <w:t>379, 1996 to 2025 (379 zone-level)</w:t>
            </w:r>
          </w:p>
        </w:tc>
        <w:tc>
          <w:tcPr>
            <w:tcW w:type="dxa" w:w="1787"/>
          </w:tcPr>
          <w:p>
            <w:pPr>
              <w:spacing w:after="0"/>
              <w:jc w:val="left"/>
            </w:pPr>
            <w:r>
              <w:rPr>
                <w:sz w:val="16"/>
              </w:rPr>
              <w:t>27 kt (31 mph) to 85 kt (98 mph) (median 50 kt (58 mph)); 314 with a recorded value</w:t>
            </w:r>
          </w:p>
        </w:tc>
        <w:tc>
          <w:tcPr>
            <w:tcW w:type="dxa" w:w="1756"/>
          </w:tcPr>
          <w:p>
            <w:pPr>
              <w:spacing w:after="0"/>
              <w:jc w:val="left"/>
            </w:pPr>
            <w:r>
              <w:rPr>
                <w:sz w:val="16"/>
              </w:rPr>
              <w:t>85 kt (98 mph) measured gust, High Wind, 2006-01-18; NWS zone MAZ016 (EASTERN NORFOLK), zone-level: may include parts of neighboring counties</w:t>
            </w:r>
          </w:p>
        </w:tc>
        <w:tc>
          <w:tcPr>
            <w:tcW w:type="dxa" w:w="1601"/>
          </w:tcPr>
          <w:p>
            <w:pPr>
              <w:spacing w:after="0"/>
              <w:jc w:val="left"/>
            </w:pPr>
            <w:r>
              <w:rPr>
                <w:sz w:val="16"/>
              </w:rPr>
              <w:t>High Wind, 2012-10-29, $3,000,000 property; $0 crops, reported for the zone (2012 dollars)</w:t>
            </w:r>
          </w:p>
        </w:tc>
        <w:tc>
          <w:tcPr>
            <w:tcW w:type="dxa" w:w="1799"/>
          </w:tcPr>
          <w:p>
            <w:pPr>
              <w:spacing w:after="0"/>
              <w:jc w:val="left"/>
            </w:pPr>
            <w:r>
              <w:rPr>
                <w:sz w:val="16"/>
              </w:rPr>
              <w:t>Zone-level records: applies countywide; national data do not locate these events within the county.</w:t>
            </w:r>
          </w:p>
        </w:tc>
        <w:tc>
          <w:tcPr>
            <w:tcW w:type="dxa" w:w="2267"/>
          </w:tcPr>
          <w:p>
            <w:pPr>
              <w:spacing w:after="0"/>
              <w:jc w:val="left"/>
            </w:pPr>
          </w:p>
        </w:tc>
      </w:tr>
      <w:tr>
        <w:trPr>
          <w:cantSplit/>
        </w:trPr>
        <w:tc>
          <w:tcPr>
            <w:tcW w:type="dxa" w:w="1670"/>
          </w:tcPr>
          <w:p>
            <w:pPr>
              <w:spacing w:after="0"/>
              <w:jc w:val="left"/>
            </w:pPr>
            <w:r>
              <w:rPr>
                <w:sz w:val="16"/>
              </w:rPr>
              <w:t>Thunderstorm Wind</w:t>
            </w:r>
          </w:p>
        </w:tc>
        <w:tc>
          <w:tcPr>
            <w:tcW w:type="dxa" w:w="1690"/>
          </w:tcPr>
          <w:p>
            <w:pPr>
              <w:spacing w:after="0"/>
              <w:jc w:val="left"/>
            </w:pPr>
            <w:r>
              <w:rPr>
                <w:sz w:val="16"/>
              </w:rPr>
              <w:t>wind speed (kt and mph)</w:t>
            </w:r>
          </w:p>
        </w:tc>
        <w:tc>
          <w:tcPr>
            <w:tcW w:type="dxa" w:w="1541"/>
          </w:tcPr>
          <w:p>
            <w:pPr>
              <w:spacing w:after="0"/>
              <w:jc w:val="right"/>
            </w:pPr>
            <w:r>
              <w:rPr>
                <w:sz w:val="16"/>
              </w:rPr>
              <w:t>254, 1956 to 2026</w:t>
            </w:r>
          </w:p>
        </w:tc>
        <w:tc>
          <w:tcPr>
            <w:tcW w:type="dxa" w:w="1787"/>
          </w:tcPr>
          <w:p>
            <w:pPr>
              <w:spacing w:after="0"/>
              <w:jc w:val="left"/>
            </w:pPr>
            <w:r>
              <w:rPr>
                <w:sz w:val="16"/>
              </w:rPr>
              <w:t>40 kt (46 mph) to 70 kt (81 mph) (median 50 kt (58 mph)); 236 with a recorded value</w:t>
            </w:r>
          </w:p>
        </w:tc>
        <w:tc>
          <w:tcPr>
            <w:tcW w:type="dxa" w:w="1756"/>
          </w:tcPr>
          <w:p>
            <w:pPr>
              <w:spacing w:after="0"/>
              <w:jc w:val="left"/>
            </w:pPr>
            <w:r>
              <w:rPr>
                <w:sz w:val="16"/>
              </w:rPr>
              <w:t>70 kt (81 mph), measurement type not recorded, Thunderstorm Wind, 1999-07-06</w:t>
            </w:r>
          </w:p>
        </w:tc>
        <w:tc>
          <w:tcPr>
            <w:tcW w:type="dxa" w:w="1601"/>
          </w:tcPr>
          <w:p>
            <w:pPr>
              <w:spacing w:after="0"/>
              <w:jc w:val="left"/>
            </w:pPr>
            <w:r>
              <w:rPr>
                <w:sz w:val="16"/>
              </w:rPr>
              <w:t>Thunderstorm Wind, 2016-07-22, $50,000 property; $0 crops (2016 dollars)</w:t>
            </w:r>
          </w:p>
        </w:tc>
        <w:tc>
          <w:tcPr>
            <w:tcW w:type="dxa" w:w="1799"/>
          </w:tcPr>
          <w:p>
            <w:pPr>
              <w:spacing w:after="0"/>
              <w:jc w:val="left"/>
            </w:pPr>
            <w:r>
              <w:rPr>
                <w:sz w:val="16"/>
              </w:rPr>
              <w:t>Event records naming member places: Walpole town (14 records), Brookline town (13 records), Medway town (13 records), Milton town (11 records), Wellesley town (11 records), Needham town (9 records), Quincy city (9 records), Foxborough town (8 records), Wrentham town (8 records), Medfield town (6 records); and 13 more member places (see the XLSX file).</w:t>
            </w:r>
          </w:p>
        </w:tc>
        <w:tc>
          <w:tcPr>
            <w:tcW w:type="dxa" w:w="2267"/>
          </w:tcPr>
          <w:p>
            <w:pPr>
              <w:spacing w:after="0"/>
              <w:jc w:val="left"/>
            </w:pPr>
          </w:p>
        </w:tc>
      </w:tr>
      <w:tr>
        <w:trPr>
          <w:cantSplit/>
        </w:trPr>
        <w:tc>
          <w:tcPr>
            <w:tcW w:type="dxa" w:w="1670"/>
          </w:tcPr>
          <w:p>
            <w:pPr>
              <w:spacing w:after="0"/>
              <w:jc w:val="left"/>
            </w:pPr>
            <w:r>
              <w:rPr>
                <w:sz w:val="16"/>
              </w:rPr>
              <w:t>Tornado</w:t>
            </w:r>
          </w:p>
        </w:tc>
        <w:tc>
          <w:tcPr>
            <w:tcW w:type="dxa" w:w="1690"/>
          </w:tcPr>
          <w:p>
            <w:pPr>
              <w:spacing w:after="0"/>
              <w:jc w:val="left"/>
            </w:pPr>
            <w:r>
              <w:rPr>
                <w:sz w:val="16"/>
              </w:rPr>
              <w:t>Enhanced Fujita (F before Feb 2007)</w:t>
            </w:r>
          </w:p>
        </w:tc>
        <w:tc>
          <w:tcPr>
            <w:tcW w:type="dxa" w:w="1541"/>
          </w:tcPr>
          <w:p>
            <w:pPr>
              <w:spacing w:after="0"/>
              <w:jc w:val="right"/>
            </w:pPr>
            <w:r>
              <w:rPr>
                <w:sz w:val="16"/>
              </w:rPr>
              <w:t>15, 1953 to 2023</w:t>
            </w:r>
          </w:p>
        </w:tc>
        <w:tc>
          <w:tcPr>
            <w:tcW w:type="dxa" w:w="1787"/>
          </w:tcPr>
          <w:p>
            <w:pPr>
              <w:spacing w:after="0"/>
              <w:jc w:val="left"/>
            </w:pPr>
            <w:r>
              <w:rPr>
                <w:sz w:val="16"/>
              </w:rPr>
              <w:t>F/EF0 to F/EF3 (median F/EF0); 15 with a recorded value</w:t>
            </w:r>
          </w:p>
        </w:tc>
        <w:tc>
          <w:tcPr>
            <w:tcW w:type="dxa" w:w="1756"/>
          </w:tcPr>
          <w:p>
            <w:pPr>
              <w:spacing w:after="0"/>
              <w:jc w:val="left"/>
            </w:pPr>
            <w:r>
              <w:rPr>
                <w:sz w:val="16"/>
              </w:rPr>
              <w:t>F3 tornado, 1953-06-09, 13.1 mi path length (records before 1996 may include the whole path; rating and listing come from the county where the tornado began), 667 yd wide, $2,500,000 property; crops not recorded (1953 dollars), 15 direct injuries</w:t>
            </w:r>
          </w:p>
        </w:tc>
        <w:tc>
          <w:tcPr>
            <w:tcW w:type="dxa" w:w="1601"/>
          </w:tcPr>
          <w:p>
            <w:pPr>
              <w:spacing w:after="0"/>
              <w:jc w:val="left"/>
            </w:pPr>
          </w:p>
        </w:tc>
        <w:tc>
          <w:tcPr>
            <w:tcW w:type="dxa" w:w="1799"/>
          </w:tcPr>
          <w:p>
            <w:pPr>
              <w:spacing w:after="0"/>
              <w:jc w:val="left"/>
            </w:pPr>
            <w:r>
              <w:rPr>
                <w:sz w:val="16"/>
              </w:rPr>
              <w:t>Event records naming member places: Stoughton town (2 records), Bellingham town (1 record), Millis town (1 record), Wrentham town (1 record).</w:t>
            </w:r>
          </w:p>
        </w:tc>
        <w:tc>
          <w:tcPr>
            <w:tcW w:type="dxa" w:w="22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0"/>
          </w:tcPr>
          <w:p>
            <w:pPr>
              <w:spacing w:after="0"/>
              <w:jc w:val="left"/>
            </w:pPr>
            <w:r>
              <w:rPr>
                <w:sz w:val="16"/>
              </w:rPr>
              <w:t>Tsunami</w:t>
            </w:r>
          </w:p>
        </w:tc>
        <w:tc>
          <w:tcPr>
            <w:tcW w:type="dxa" w:w="1690"/>
          </w:tcPr>
          <w:p>
            <w:pPr>
              <w:spacing w:after="0"/>
              <w:jc w:val="left"/>
            </w:pPr>
            <w:r>
              <w:rPr>
                <w:sz w:val="16"/>
              </w:rPr>
              <w:t>none (count and damage)</w:t>
            </w:r>
          </w:p>
        </w:tc>
        <w:tc>
          <w:tcPr>
            <w:tcW w:type="dxa" w:w="1541"/>
          </w:tcPr>
          <w:p>
            <w:pPr>
              <w:spacing w:after="0"/>
              <w:jc w:val="right"/>
            </w:pPr>
            <w:r>
              <w:rPr>
                <w:sz w:val="16"/>
              </w:rPr>
              <w:t>0</w:t>
            </w:r>
          </w:p>
        </w:tc>
        <w:tc>
          <w:tcPr>
            <w:tcW w:type="dxa" w:w="1787"/>
          </w:tcPr>
          <w:p>
            <w:pPr>
              <w:spacing w:after="0"/>
              <w:jc w:val="left"/>
            </w:pPr>
          </w:p>
        </w:tc>
        <w:tc>
          <w:tcPr>
            <w:tcW w:type="dxa" w:w="1756"/>
          </w:tcPr>
          <w:p>
            <w:pPr>
              <w:spacing w:after="0"/>
              <w:jc w:val="left"/>
            </w:pPr>
          </w:p>
        </w:tc>
        <w:tc>
          <w:tcPr>
            <w:tcW w:type="dxa" w:w="1601"/>
          </w:tcPr>
          <w:p>
            <w:pPr>
              <w:spacing w:after="0"/>
              <w:jc w:val="left"/>
            </w:pPr>
          </w:p>
        </w:tc>
        <w:tc>
          <w:tcPr>
            <w:tcW w:type="dxa" w:w="1799"/>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41"/>
          </w:tcPr>
          <w:p>
            <w:pPr>
              <w:spacing w:after="0"/>
              <w:jc w:val="right"/>
            </w:pPr>
            <w:r>
              <w:rPr>
                <w:sz w:val="16"/>
              </w:rPr>
              <w:t>0</w:t>
            </w:r>
          </w:p>
        </w:tc>
        <w:tc>
          <w:tcPr>
            <w:tcW w:type="dxa" w:w="1787"/>
          </w:tcPr>
          <w:p>
            <w:pPr>
              <w:spacing w:after="0"/>
              <w:jc w:val="left"/>
            </w:pPr>
          </w:p>
        </w:tc>
        <w:tc>
          <w:tcPr>
            <w:tcW w:type="dxa" w:w="1756"/>
          </w:tcPr>
          <w:p>
            <w:pPr>
              <w:spacing w:after="0"/>
              <w:jc w:val="left"/>
            </w:pPr>
          </w:p>
        </w:tc>
        <w:tc>
          <w:tcPr>
            <w:tcW w:type="dxa" w:w="1601"/>
          </w:tcPr>
          <w:p>
            <w:pPr>
              <w:spacing w:after="0"/>
              <w:jc w:val="left"/>
            </w:pPr>
          </w:p>
        </w:tc>
        <w:tc>
          <w:tcPr>
            <w:tcW w:type="dxa" w:w="1799"/>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Wildfire</w:t>
            </w:r>
          </w:p>
        </w:tc>
        <w:tc>
          <w:tcPr>
            <w:tcW w:type="dxa" w:w="1690"/>
          </w:tcPr>
          <w:p>
            <w:pPr>
              <w:spacing w:after="0"/>
              <w:jc w:val="left"/>
            </w:pPr>
            <w:r>
              <w:rPr>
                <w:sz w:val="16"/>
              </w:rPr>
              <w:t>acres burned (local data)</w:t>
            </w:r>
          </w:p>
        </w:tc>
        <w:tc>
          <w:tcPr>
            <w:tcW w:type="dxa" w:w="1541"/>
          </w:tcPr>
          <w:p>
            <w:pPr>
              <w:spacing w:after="0"/>
              <w:jc w:val="right"/>
            </w:pPr>
            <w:r>
              <w:rPr>
                <w:sz w:val="16"/>
              </w:rPr>
              <w:t>1, 2012 to 2012 (1 zone-level)</w:t>
            </w:r>
          </w:p>
        </w:tc>
        <w:tc>
          <w:tcPr>
            <w:tcW w:type="dxa" w:w="1787"/>
          </w:tcPr>
          <w:p>
            <w:pPr>
              <w:spacing w:after="0"/>
              <w:jc w:val="left"/>
            </w:pPr>
          </w:p>
        </w:tc>
        <w:tc>
          <w:tcPr>
            <w:tcW w:type="dxa" w:w="1756"/>
          </w:tcPr>
          <w:p>
            <w:pPr>
              <w:spacing w:after="0"/>
              <w:jc w:val="left"/>
            </w:pPr>
            <w:r>
              <w:rPr>
                <w:sz w:val="16"/>
              </w:rPr>
              <w:t>No damage reported in 1 records.</w:t>
            </w:r>
          </w:p>
        </w:tc>
        <w:tc>
          <w:tcPr>
            <w:tcW w:type="dxa" w:w="1601"/>
          </w:tcPr>
          <w:p>
            <w:pPr>
              <w:spacing w:after="0"/>
              <w:jc w:val="left"/>
            </w:pPr>
          </w:p>
        </w:tc>
        <w:tc>
          <w:tcPr>
            <w:tcW w:type="dxa" w:w="1799"/>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Acres burned: in event narratives only; local data required.</w:t>
            </w:r>
          </w:p>
        </w:tc>
      </w:tr>
      <w:tr>
        <w:trPr>
          <w:cantSplit/>
        </w:trPr>
        <w:tc>
          <w:tcPr>
            <w:tcW w:type="dxa" w:w="1670"/>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41"/>
          </w:tcPr>
          <w:p>
            <w:pPr>
              <w:spacing w:after="0"/>
              <w:jc w:val="right"/>
            </w:pPr>
            <w:r>
              <w:rPr>
                <w:sz w:val="16"/>
              </w:rPr>
              <w:t>166, 1996 to 2026 (166 zone-level)</w:t>
            </w:r>
          </w:p>
        </w:tc>
        <w:tc>
          <w:tcPr>
            <w:tcW w:type="dxa" w:w="1787"/>
          </w:tcPr>
          <w:p>
            <w:pPr>
              <w:spacing w:after="0"/>
              <w:jc w:val="left"/>
            </w:pPr>
          </w:p>
        </w:tc>
        <w:tc>
          <w:tcPr>
            <w:tcW w:type="dxa" w:w="1756"/>
          </w:tcPr>
          <w:p>
            <w:pPr>
              <w:spacing w:after="0"/>
              <w:jc w:val="left"/>
            </w:pPr>
            <w:r>
              <w:rPr>
                <w:sz w:val="16"/>
              </w:rPr>
              <w:t>Heavy Snow, 1996-01-07, $7,000,000 property; crops not reported, reported for the zone (1996 dollars); NWS zone MAZ015 (SUFFOLK), zone-level: may include parts of neighboring counties</w:t>
            </w:r>
          </w:p>
        </w:tc>
        <w:tc>
          <w:tcPr>
            <w:tcW w:type="dxa" w:w="1601"/>
          </w:tcPr>
          <w:p>
            <w:pPr>
              <w:spacing w:after="0"/>
              <w:jc w:val="left"/>
            </w:pPr>
          </w:p>
        </w:tc>
        <w:tc>
          <w:tcPr>
            <w:tcW w:type="dxa" w:w="1799"/>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38</w:t>
      </w:r>
    </w:p>
    <w:p>
      <w:pPr>
        <w:keepNext/>
        <w:spacing w:after="40" w:before="0"/>
      </w:pPr>
      <w:r>
        <w:rPr>
          <w:b/>
        </w:rPr>
        <w:t xml:space="preserve">Counted incidents: </w:t>
      </w:r>
      <w:r>
        <w:rPr/>
        <w:t>29</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5"/>
        <w:gridCol w:w="3027"/>
        <w:gridCol w:w="2970"/>
        <w:gridCol w:w="1533"/>
        <w:gridCol w:w="791"/>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5"/>
            <w:shd w:val="clear" w:color="auto" w:fill="E8E8E8"/>
          </w:tcPr>
          <w:p>
            <w:pPr>
              <w:spacing w:after="0"/>
              <w:jc w:val="left"/>
            </w:pPr>
            <w:r>
              <w:rPr>
                <w:b/>
                <w:sz w:val="16"/>
              </w:rPr>
              <w:t>Type</w:t>
            </w:r>
          </w:p>
        </w:tc>
        <w:tc>
          <w:tcPr>
            <w:tcW w:type="dxa" w:w="3027"/>
            <w:shd w:val="clear" w:color="auto" w:fill="E8E8E8"/>
          </w:tcPr>
          <w:p>
            <w:pPr>
              <w:spacing w:after="0"/>
              <w:jc w:val="left"/>
            </w:pPr>
            <w:r>
              <w:rPr>
                <w:b/>
                <w:sz w:val="16"/>
              </w:rPr>
              <w:t>Title</w:t>
            </w:r>
          </w:p>
        </w:tc>
        <w:tc>
          <w:tcPr>
            <w:tcW w:type="dxa" w:w="2970"/>
            <w:shd w:val="clear" w:color="auto" w:fill="E8E8E8"/>
          </w:tcPr>
          <w:p>
            <w:pPr>
              <w:spacing w:after="0"/>
              <w:jc w:val="left"/>
            </w:pPr>
            <w:r>
              <w:rPr>
                <w:b/>
                <w:sz w:val="16"/>
              </w:rPr>
              <w:t>Mapped hazard</w:t>
            </w:r>
          </w:p>
        </w:tc>
        <w:tc>
          <w:tcPr>
            <w:tcW w:type="dxa" w:w="15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1"/>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2023-09-15</w:t>
            </w:r>
          </w:p>
        </w:tc>
        <w:tc>
          <w:tcPr>
            <w:tcW w:type="dxa" w:w="1112"/>
          </w:tcPr>
          <w:p>
            <w:pPr>
              <w:spacing w:after="0"/>
              <w:jc w:val="left"/>
            </w:pPr>
            <w:r>
              <w:rPr>
                <w:sz w:val="16"/>
              </w:rPr>
              <w:t>2023-09-15</w:t>
            </w:r>
          </w:p>
        </w:tc>
        <w:tc>
          <w:tcPr>
            <w:tcW w:type="dxa" w:w="1112"/>
          </w:tcPr>
          <w:p>
            <w:pPr>
              <w:spacing w:after="0"/>
              <w:jc w:val="left"/>
            </w:pPr>
            <w:r>
              <w:rPr>
                <w:sz w:val="16"/>
              </w:rPr>
              <w:t>EM-3599-MA</w:t>
            </w:r>
          </w:p>
        </w:tc>
        <w:tc>
          <w:tcPr>
            <w:tcW w:type="dxa" w:w="1495"/>
          </w:tcPr>
          <w:p>
            <w:pPr>
              <w:spacing w:after="0"/>
              <w:jc w:val="left"/>
            </w:pPr>
            <w:r>
              <w:rPr>
                <w:sz w:val="16"/>
              </w:rPr>
              <w:t>Emergency</w:t>
            </w:r>
          </w:p>
        </w:tc>
        <w:tc>
          <w:tcPr>
            <w:tcW w:type="dxa" w:w="3027"/>
          </w:tcPr>
          <w:p>
            <w:pPr>
              <w:spacing w:after="0"/>
              <w:jc w:val="left"/>
            </w:pPr>
            <w:r>
              <w:rPr>
                <w:sz w:val="16"/>
              </w:rPr>
              <w:t>HURRICANE LEE</w:t>
            </w:r>
          </w:p>
        </w:tc>
        <w:tc>
          <w:tcPr>
            <w:tcW w:type="dxa" w:w="2970"/>
          </w:tcPr>
          <w:p>
            <w:pPr>
              <w:spacing w:after="0"/>
              <w:jc w:val="left"/>
            </w:pPr>
            <w:r>
              <w:rPr>
                <w:sz w:val="16"/>
              </w:rPr>
              <w:t>Hurricane</w:t>
            </w:r>
          </w:p>
        </w:tc>
        <w:tc>
          <w:tcPr>
            <w:tcW w:type="dxa" w:w="1533"/>
          </w:tcPr>
          <w:p>
            <w:pPr>
              <w:spacing w:after="0"/>
              <w:jc w:val="right"/>
            </w:pPr>
            <w:r>
              <w:rPr>
                <w:sz w:val="16"/>
              </w:rPr>
              <w:t>none found</w:t>
            </w:r>
          </w:p>
        </w:tc>
        <w:tc>
          <w:tcPr>
            <w:tcW w:type="dxa" w:w="791"/>
          </w:tcPr>
          <w:p>
            <w:pPr>
              <w:spacing w:after="0"/>
              <w:jc w:val="left"/>
            </w:pPr>
            <w:r>
              <w:rPr>
                <w:sz w:val="16"/>
              </w:rPr>
              <w:t>within last 5 years</w:t>
            </w:r>
          </w:p>
        </w:tc>
        <w:tc>
          <w:tcPr>
            <w:tcW w:type="dxa" w:w="959"/>
          </w:tcPr>
          <w:p>
            <w:pPr>
              <w:spacing w:after="0"/>
              <w:jc w:val="left"/>
            </w:pPr>
          </w:p>
        </w:tc>
      </w:tr>
      <w:tr>
        <w:trPr>
          <w:cantSplit/>
        </w:trPr>
        <w:tc>
          <w:tcPr>
            <w:tcW w:type="dxa" w:w="1112"/>
          </w:tcPr>
          <w:p>
            <w:pPr>
              <w:spacing w:after="0"/>
              <w:jc w:val="left"/>
            </w:pPr>
            <w:r>
              <w:rPr>
                <w:sz w:val="16"/>
              </w:rPr>
              <w:t>2022-04-18</w:t>
            </w:r>
          </w:p>
        </w:tc>
        <w:tc>
          <w:tcPr>
            <w:tcW w:type="dxa" w:w="1112"/>
          </w:tcPr>
          <w:p>
            <w:pPr>
              <w:spacing w:after="0"/>
              <w:jc w:val="left"/>
            </w:pPr>
            <w:r>
              <w:rPr>
                <w:sz w:val="16"/>
              </w:rPr>
              <w:t>2022-01-28</w:t>
            </w:r>
          </w:p>
        </w:tc>
        <w:tc>
          <w:tcPr>
            <w:tcW w:type="dxa" w:w="1112"/>
          </w:tcPr>
          <w:p>
            <w:pPr>
              <w:spacing w:after="0"/>
              <w:jc w:val="left"/>
            </w:pPr>
            <w:r>
              <w:rPr>
                <w:sz w:val="16"/>
              </w:rPr>
              <w:t>DR-4651-MA</w:t>
            </w:r>
          </w:p>
        </w:tc>
        <w:tc>
          <w:tcPr>
            <w:tcW w:type="dxa" w:w="1495"/>
          </w:tcPr>
          <w:p>
            <w:pPr>
              <w:spacing w:after="0"/>
              <w:jc w:val="left"/>
            </w:pPr>
            <w:r>
              <w:rPr>
                <w:sz w:val="16"/>
              </w:rPr>
              <w:t>Major disaster</w:t>
            </w:r>
          </w:p>
        </w:tc>
        <w:tc>
          <w:tcPr>
            <w:tcW w:type="dxa" w:w="3027"/>
          </w:tcPr>
          <w:p>
            <w:pPr>
              <w:spacing w:after="0"/>
              <w:jc w:val="left"/>
            </w:pPr>
            <w:r>
              <w:rPr>
                <w:sz w:val="16"/>
              </w:rPr>
              <w:t>SEVERE WINTER STORM AND SNOWSTORM</w:t>
            </w:r>
          </w:p>
        </w:tc>
        <w:tc>
          <w:tcPr>
            <w:tcW w:type="dxa" w:w="2970"/>
          </w:tcPr>
          <w:p>
            <w:pPr>
              <w:spacing w:after="0"/>
              <w:jc w:val="left"/>
            </w:pPr>
            <w:r>
              <w:rPr>
                <w:sz w:val="16"/>
              </w:rPr>
              <w:t>Winter Weather</w:t>
            </w:r>
          </w:p>
        </w:tc>
        <w:tc>
          <w:tcPr>
            <w:tcW w:type="dxa" w:w="1533"/>
          </w:tcPr>
          <w:p>
            <w:pPr>
              <w:spacing w:after="0"/>
              <w:jc w:val="right"/>
            </w:pPr>
            <w:r>
              <w:rPr>
                <w:sz w:val="16"/>
              </w:rPr>
              <w:t>$5,279,440.40</w:t>
            </w:r>
          </w:p>
        </w:tc>
        <w:tc>
          <w:tcPr>
            <w:tcW w:type="dxa" w:w="791"/>
          </w:tcPr>
          <w:p>
            <w:pPr>
              <w:spacing w:after="0"/>
              <w:jc w:val="left"/>
            </w:pPr>
            <w:r>
              <w:rPr>
                <w:sz w:val="16"/>
              </w:rPr>
              <w:t>within last 5 years</w:t>
            </w:r>
          </w:p>
        </w:tc>
        <w:tc>
          <w:tcPr>
            <w:tcW w:type="dxa" w:w="959"/>
          </w:tcPr>
          <w:p>
            <w:pPr>
              <w:spacing w:after="0"/>
              <w:jc w:val="left"/>
            </w:pPr>
          </w:p>
        </w:tc>
      </w:tr>
      <w:tr>
        <w:trPr>
          <w:cantSplit/>
        </w:trPr>
        <w:tc>
          <w:tcPr>
            <w:tcW w:type="dxa" w:w="1112"/>
          </w:tcPr>
          <w:p>
            <w:pPr>
              <w:spacing w:after="0"/>
              <w:jc w:val="left"/>
            </w:pPr>
            <w:r>
              <w:rPr>
                <w:sz w:val="16"/>
              </w:rPr>
              <w:t>2020-03-27</w:t>
            </w:r>
          </w:p>
        </w:tc>
        <w:tc>
          <w:tcPr>
            <w:tcW w:type="dxa" w:w="1112"/>
          </w:tcPr>
          <w:p>
            <w:pPr>
              <w:spacing w:after="0"/>
              <w:jc w:val="left"/>
            </w:pPr>
            <w:r>
              <w:rPr>
                <w:sz w:val="16"/>
              </w:rPr>
              <w:t>2020-01-20</w:t>
            </w:r>
          </w:p>
        </w:tc>
        <w:tc>
          <w:tcPr>
            <w:tcW w:type="dxa" w:w="1112"/>
          </w:tcPr>
          <w:p>
            <w:pPr>
              <w:spacing w:after="0"/>
              <w:jc w:val="left"/>
            </w:pPr>
            <w:r>
              <w:rPr>
                <w:sz w:val="16"/>
              </w:rPr>
              <w:t>DR-4496-MA</w:t>
            </w:r>
          </w:p>
        </w:tc>
        <w:tc>
          <w:tcPr>
            <w:tcW w:type="dxa" w:w="1495"/>
          </w:tcPr>
          <w:p>
            <w:pPr>
              <w:spacing w:after="0"/>
              <w:jc w:val="left"/>
            </w:pPr>
            <w:r>
              <w:rPr>
                <w:sz w:val="16"/>
              </w:rPr>
              <w:t>Major disaster</w:t>
            </w:r>
          </w:p>
        </w:tc>
        <w:tc>
          <w:tcPr>
            <w:tcW w:type="dxa" w:w="3027"/>
          </w:tcPr>
          <w:p>
            <w:pPr>
              <w:spacing w:after="0"/>
              <w:jc w:val="left"/>
            </w:pPr>
            <w:r>
              <w:rPr>
                <w:sz w:val="16"/>
              </w:rPr>
              <w:t>COVID-19 PANDEMIC</w:t>
            </w:r>
          </w:p>
        </w:tc>
        <w:tc>
          <w:tcPr>
            <w:tcW w:type="dxa" w:w="2970"/>
          </w:tcPr>
          <w:p>
            <w:pPr>
              <w:spacing w:after="0"/>
              <w:jc w:val="left"/>
            </w:pPr>
            <w:r>
              <w:rPr>
                <w:sz w:val="16"/>
              </w:rPr>
              <w:t>Non-natural, not counted</w:t>
            </w:r>
          </w:p>
        </w:tc>
        <w:tc>
          <w:tcPr>
            <w:tcW w:type="dxa" w:w="1533"/>
          </w:tcPr>
          <w:p>
            <w:pPr>
              <w:spacing w:after="0"/>
              <w:jc w:val="right"/>
            </w:pPr>
            <w:r>
              <w:rPr>
                <w:sz w:val="16"/>
              </w:rPr>
              <w:t>$51,481,681.05</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EM-3438-MA</w:t>
            </w:r>
          </w:p>
        </w:tc>
        <w:tc>
          <w:tcPr>
            <w:tcW w:type="dxa" w:w="1495"/>
          </w:tcPr>
          <w:p>
            <w:pPr>
              <w:spacing w:after="0"/>
              <w:jc w:val="left"/>
            </w:pPr>
            <w:r>
              <w:rPr>
                <w:sz w:val="16"/>
              </w:rPr>
              <w:t>Emergency</w:t>
            </w:r>
          </w:p>
        </w:tc>
        <w:tc>
          <w:tcPr>
            <w:tcW w:type="dxa" w:w="3027"/>
          </w:tcPr>
          <w:p>
            <w:pPr>
              <w:spacing w:after="0"/>
              <w:jc w:val="left"/>
            </w:pPr>
            <w:r>
              <w:rPr>
                <w:sz w:val="16"/>
              </w:rPr>
              <w:t>COVID-19</w:t>
            </w:r>
          </w:p>
        </w:tc>
        <w:tc>
          <w:tcPr>
            <w:tcW w:type="dxa" w:w="2970"/>
          </w:tcPr>
          <w:p>
            <w:pPr>
              <w:spacing w:after="0"/>
              <w:jc w:val="left"/>
            </w:pPr>
            <w:r>
              <w:rPr>
                <w:sz w:val="16"/>
              </w:rPr>
              <w:t>Non-natural, not counted</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r>
              <w:rPr>
                <w:sz w:val="16"/>
              </w:rPr>
              <w:t>same incident as DR-4496</w:t>
            </w:r>
          </w:p>
        </w:tc>
      </w:tr>
      <w:tr>
        <w:trPr>
          <w:cantSplit/>
        </w:trPr>
        <w:tc>
          <w:tcPr>
            <w:tcW w:type="dxa" w:w="1112"/>
          </w:tcPr>
          <w:p>
            <w:pPr>
              <w:spacing w:after="0"/>
              <w:jc w:val="left"/>
            </w:pPr>
            <w:r>
              <w:rPr>
                <w:sz w:val="16"/>
              </w:rPr>
              <w:t>2018-07-19</w:t>
            </w:r>
          </w:p>
        </w:tc>
        <w:tc>
          <w:tcPr>
            <w:tcW w:type="dxa" w:w="1112"/>
          </w:tcPr>
          <w:p>
            <w:pPr>
              <w:spacing w:after="0"/>
              <w:jc w:val="left"/>
            </w:pPr>
            <w:r>
              <w:rPr>
                <w:sz w:val="16"/>
              </w:rPr>
              <w:t>2018-03-13</w:t>
            </w:r>
          </w:p>
        </w:tc>
        <w:tc>
          <w:tcPr>
            <w:tcW w:type="dxa" w:w="1112"/>
          </w:tcPr>
          <w:p>
            <w:pPr>
              <w:spacing w:after="0"/>
              <w:jc w:val="left"/>
            </w:pPr>
            <w:r>
              <w:rPr>
                <w:sz w:val="16"/>
              </w:rPr>
              <w:t>DR-4379-MA</w:t>
            </w:r>
          </w:p>
        </w:tc>
        <w:tc>
          <w:tcPr>
            <w:tcW w:type="dxa" w:w="1495"/>
          </w:tcPr>
          <w:p>
            <w:pPr>
              <w:spacing w:after="0"/>
              <w:jc w:val="left"/>
            </w:pPr>
            <w:r>
              <w:rPr>
                <w:sz w:val="16"/>
              </w:rPr>
              <w:t>Major disaster</w:t>
            </w:r>
          </w:p>
        </w:tc>
        <w:tc>
          <w:tcPr>
            <w:tcW w:type="dxa" w:w="3027"/>
          </w:tcPr>
          <w:p>
            <w:pPr>
              <w:spacing w:after="0"/>
              <w:jc w:val="left"/>
            </w:pPr>
            <w:r>
              <w:rPr>
                <w:sz w:val="16"/>
              </w:rPr>
              <w:t>SEVERE WINTER STORM AND SNOWSTORM</w:t>
            </w:r>
          </w:p>
        </w:tc>
        <w:tc>
          <w:tcPr>
            <w:tcW w:type="dxa" w:w="2970"/>
          </w:tcPr>
          <w:p>
            <w:pPr>
              <w:spacing w:after="0"/>
              <w:jc w:val="left"/>
            </w:pPr>
            <w:r>
              <w:rPr>
                <w:sz w:val="16"/>
              </w:rPr>
              <w:t>Winter Weather</w:t>
            </w:r>
          </w:p>
        </w:tc>
        <w:tc>
          <w:tcPr>
            <w:tcW w:type="dxa" w:w="1533"/>
          </w:tcPr>
          <w:p>
            <w:pPr>
              <w:spacing w:after="0"/>
              <w:jc w:val="right"/>
            </w:pPr>
            <w:r>
              <w:rPr>
                <w:sz w:val="16"/>
              </w:rPr>
              <w:t>$4,047,879.40</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2018-06-25</w:t>
            </w:r>
          </w:p>
        </w:tc>
        <w:tc>
          <w:tcPr>
            <w:tcW w:type="dxa" w:w="1112"/>
          </w:tcPr>
          <w:p>
            <w:pPr>
              <w:spacing w:after="0"/>
              <w:jc w:val="left"/>
            </w:pPr>
            <w:r>
              <w:rPr>
                <w:sz w:val="16"/>
              </w:rPr>
              <w:t>2018-03-02</w:t>
            </w:r>
          </w:p>
        </w:tc>
        <w:tc>
          <w:tcPr>
            <w:tcW w:type="dxa" w:w="1112"/>
          </w:tcPr>
          <w:p>
            <w:pPr>
              <w:spacing w:after="0"/>
              <w:jc w:val="left"/>
            </w:pPr>
            <w:r>
              <w:rPr>
                <w:sz w:val="16"/>
              </w:rPr>
              <w:t>DR-4372-MA</w:t>
            </w:r>
          </w:p>
        </w:tc>
        <w:tc>
          <w:tcPr>
            <w:tcW w:type="dxa" w:w="1495"/>
          </w:tcPr>
          <w:p>
            <w:pPr>
              <w:spacing w:after="0"/>
              <w:jc w:val="left"/>
            </w:pPr>
            <w:r>
              <w:rPr>
                <w:sz w:val="16"/>
              </w:rPr>
              <w:t>Major disaster</w:t>
            </w:r>
          </w:p>
        </w:tc>
        <w:tc>
          <w:tcPr>
            <w:tcW w:type="dxa" w:w="3027"/>
          </w:tcPr>
          <w:p>
            <w:pPr>
              <w:spacing w:after="0"/>
              <w:jc w:val="left"/>
            </w:pPr>
            <w:r>
              <w:rPr>
                <w:sz w:val="16"/>
              </w:rPr>
              <w:t>SEVERE WINTER STORM AND FLOODING</w:t>
            </w:r>
          </w:p>
        </w:tc>
        <w:tc>
          <w:tcPr>
            <w:tcW w:type="dxa" w:w="2970"/>
          </w:tcPr>
          <w:p>
            <w:pPr>
              <w:spacing w:after="0"/>
              <w:jc w:val="left"/>
            </w:pPr>
            <w:r>
              <w:rPr>
                <w:sz w:val="16"/>
              </w:rPr>
              <w:t>Inland Flooding; Winter Weather</w:t>
            </w:r>
          </w:p>
        </w:tc>
        <w:tc>
          <w:tcPr>
            <w:tcW w:type="dxa" w:w="1533"/>
          </w:tcPr>
          <w:p>
            <w:pPr>
              <w:spacing w:after="0"/>
              <w:jc w:val="right"/>
            </w:pPr>
            <w:r>
              <w:rPr>
                <w:sz w:val="16"/>
              </w:rPr>
              <w:t>$6,875,355.88</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2015-04-13</w:t>
            </w:r>
          </w:p>
        </w:tc>
        <w:tc>
          <w:tcPr>
            <w:tcW w:type="dxa" w:w="1112"/>
          </w:tcPr>
          <w:p>
            <w:pPr>
              <w:spacing w:after="0"/>
              <w:jc w:val="left"/>
            </w:pPr>
            <w:r>
              <w:rPr>
                <w:sz w:val="16"/>
              </w:rPr>
              <w:t>2015-01-26</w:t>
            </w:r>
          </w:p>
        </w:tc>
        <w:tc>
          <w:tcPr>
            <w:tcW w:type="dxa" w:w="1112"/>
          </w:tcPr>
          <w:p>
            <w:pPr>
              <w:spacing w:after="0"/>
              <w:jc w:val="left"/>
            </w:pPr>
            <w:r>
              <w:rPr>
                <w:sz w:val="16"/>
              </w:rPr>
              <w:t>DR-4214-MA</w:t>
            </w:r>
          </w:p>
        </w:tc>
        <w:tc>
          <w:tcPr>
            <w:tcW w:type="dxa" w:w="1495"/>
          </w:tcPr>
          <w:p>
            <w:pPr>
              <w:spacing w:after="0"/>
              <w:jc w:val="left"/>
            </w:pPr>
            <w:r>
              <w:rPr>
                <w:sz w:val="16"/>
              </w:rPr>
              <w:t>Major disaster</w:t>
            </w:r>
          </w:p>
        </w:tc>
        <w:tc>
          <w:tcPr>
            <w:tcW w:type="dxa" w:w="3027"/>
          </w:tcPr>
          <w:p>
            <w:pPr>
              <w:spacing w:after="0"/>
              <w:jc w:val="left"/>
            </w:pPr>
            <w:r>
              <w:rPr>
                <w:sz w:val="16"/>
              </w:rPr>
              <w:t>SEVERE WINTER STORM, SNOWSTORM, AND FLOODING</w:t>
            </w:r>
          </w:p>
        </w:tc>
        <w:tc>
          <w:tcPr>
            <w:tcW w:type="dxa" w:w="2970"/>
          </w:tcPr>
          <w:p>
            <w:pPr>
              <w:spacing w:after="0"/>
              <w:jc w:val="left"/>
            </w:pPr>
            <w:r>
              <w:rPr>
                <w:sz w:val="16"/>
              </w:rPr>
              <w:t>Inland Flooding; Winter Weather</w:t>
            </w:r>
          </w:p>
        </w:tc>
        <w:tc>
          <w:tcPr>
            <w:tcW w:type="dxa" w:w="1533"/>
          </w:tcPr>
          <w:p>
            <w:pPr>
              <w:spacing w:after="0"/>
              <w:jc w:val="right"/>
            </w:pPr>
            <w:r>
              <w:rPr>
                <w:sz w:val="16"/>
              </w:rPr>
              <w:t>$9,261,345.75</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2013-04-19</w:t>
            </w:r>
          </w:p>
        </w:tc>
        <w:tc>
          <w:tcPr>
            <w:tcW w:type="dxa" w:w="1112"/>
          </w:tcPr>
          <w:p>
            <w:pPr>
              <w:spacing w:after="0"/>
              <w:jc w:val="left"/>
            </w:pPr>
            <w:r>
              <w:rPr>
                <w:sz w:val="16"/>
              </w:rPr>
              <w:t>2013-02-08</w:t>
            </w:r>
          </w:p>
        </w:tc>
        <w:tc>
          <w:tcPr>
            <w:tcW w:type="dxa" w:w="1112"/>
          </w:tcPr>
          <w:p>
            <w:pPr>
              <w:spacing w:after="0"/>
              <w:jc w:val="left"/>
            </w:pPr>
            <w:r>
              <w:rPr>
                <w:sz w:val="16"/>
              </w:rPr>
              <w:t>DR-4110-MA</w:t>
            </w:r>
          </w:p>
        </w:tc>
        <w:tc>
          <w:tcPr>
            <w:tcW w:type="dxa" w:w="1495"/>
          </w:tcPr>
          <w:p>
            <w:pPr>
              <w:spacing w:after="0"/>
              <w:jc w:val="left"/>
            </w:pPr>
            <w:r>
              <w:rPr>
                <w:sz w:val="16"/>
              </w:rPr>
              <w:t>Major disaster</w:t>
            </w:r>
          </w:p>
        </w:tc>
        <w:tc>
          <w:tcPr>
            <w:tcW w:type="dxa" w:w="3027"/>
          </w:tcPr>
          <w:p>
            <w:pPr>
              <w:spacing w:after="0"/>
              <w:jc w:val="left"/>
            </w:pPr>
            <w:r>
              <w:rPr>
                <w:sz w:val="16"/>
              </w:rPr>
              <w:t>SEVERE WINTER STORM, SNOWSTORM, AND FLOODING</w:t>
            </w:r>
          </w:p>
        </w:tc>
        <w:tc>
          <w:tcPr>
            <w:tcW w:type="dxa" w:w="2970"/>
          </w:tcPr>
          <w:p>
            <w:pPr>
              <w:spacing w:after="0"/>
              <w:jc w:val="left"/>
            </w:pPr>
            <w:r>
              <w:rPr>
                <w:sz w:val="16"/>
              </w:rPr>
              <w:t>Inland Flooding; Winter Weather</w:t>
            </w:r>
          </w:p>
        </w:tc>
        <w:tc>
          <w:tcPr>
            <w:tcW w:type="dxa" w:w="1533"/>
          </w:tcPr>
          <w:p>
            <w:pPr>
              <w:spacing w:after="0"/>
              <w:jc w:val="right"/>
            </w:pPr>
            <w:r>
              <w:rPr>
                <w:sz w:val="16"/>
              </w:rPr>
              <w:t>$4,855,562.13</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2013-04-17</w:t>
            </w:r>
          </w:p>
        </w:tc>
        <w:tc>
          <w:tcPr>
            <w:tcW w:type="dxa" w:w="1112"/>
          </w:tcPr>
          <w:p>
            <w:pPr>
              <w:spacing w:after="0"/>
              <w:jc w:val="left"/>
            </w:pPr>
            <w:r>
              <w:rPr>
                <w:sz w:val="16"/>
              </w:rPr>
              <w:t>2013-04-15</w:t>
            </w:r>
          </w:p>
        </w:tc>
        <w:tc>
          <w:tcPr>
            <w:tcW w:type="dxa" w:w="1112"/>
          </w:tcPr>
          <w:p>
            <w:pPr>
              <w:spacing w:after="0"/>
              <w:jc w:val="left"/>
            </w:pPr>
            <w:r>
              <w:rPr>
                <w:sz w:val="16"/>
              </w:rPr>
              <w:t>EM-3362-MA</w:t>
            </w:r>
          </w:p>
        </w:tc>
        <w:tc>
          <w:tcPr>
            <w:tcW w:type="dxa" w:w="1495"/>
          </w:tcPr>
          <w:p>
            <w:pPr>
              <w:spacing w:after="0"/>
              <w:jc w:val="left"/>
            </w:pPr>
            <w:r>
              <w:rPr>
                <w:sz w:val="16"/>
              </w:rPr>
              <w:t>Emergency</w:t>
            </w:r>
          </w:p>
        </w:tc>
        <w:tc>
          <w:tcPr>
            <w:tcW w:type="dxa" w:w="3027"/>
          </w:tcPr>
          <w:p>
            <w:pPr>
              <w:spacing w:after="0"/>
              <w:jc w:val="left"/>
            </w:pPr>
            <w:r>
              <w:rPr>
                <w:sz w:val="16"/>
              </w:rPr>
              <w:t>EXPLOSIONS</w:t>
            </w:r>
          </w:p>
        </w:tc>
        <w:tc>
          <w:tcPr>
            <w:tcW w:type="dxa" w:w="2970"/>
          </w:tcPr>
          <w:p>
            <w:pPr>
              <w:spacing w:after="0"/>
              <w:jc w:val="left"/>
            </w:pPr>
            <w:r>
              <w:rPr>
                <w:sz w:val="16"/>
              </w:rPr>
              <w:t>Non-natural, not counted</w:t>
            </w:r>
          </w:p>
        </w:tc>
        <w:tc>
          <w:tcPr>
            <w:tcW w:type="dxa" w:w="1533"/>
          </w:tcPr>
          <w:p>
            <w:pPr>
              <w:spacing w:after="0"/>
              <w:jc w:val="right"/>
            </w:pPr>
            <w:r>
              <w:rPr>
                <w:sz w:val="16"/>
              </w:rPr>
              <w:t>$39,796.74</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2012-10-28</w:t>
            </w:r>
          </w:p>
        </w:tc>
        <w:tc>
          <w:tcPr>
            <w:tcW w:type="dxa" w:w="1112"/>
          </w:tcPr>
          <w:p>
            <w:pPr>
              <w:spacing w:after="0"/>
              <w:jc w:val="left"/>
            </w:pPr>
            <w:r>
              <w:rPr>
                <w:sz w:val="16"/>
              </w:rPr>
              <w:t>2012-10-27</w:t>
            </w:r>
          </w:p>
        </w:tc>
        <w:tc>
          <w:tcPr>
            <w:tcW w:type="dxa" w:w="1112"/>
          </w:tcPr>
          <w:p>
            <w:pPr>
              <w:spacing w:after="0"/>
              <w:jc w:val="left"/>
            </w:pPr>
            <w:r>
              <w:rPr>
                <w:sz w:val="16"/>
              </w:rPr>
              <w:t>EM-3350-MA</w:t>
            </w:r>
          </w:p>
        </w:tc>
        <w:tc>
          <w:tcPr>
            <w:tcW w:type="dxa" w:w="1495"/>
          </w:tcPr>
          <w:p>
            <w:pPr>
              <w:spacing w:after="0"/>
              <w:jc w:val="left"/>
            </w:pPr>
            <w:r>
              <w:rPr>
                <w:sz w:val="16"/>
              </w:rPr>
              <w:t>Emergency</w:t>
            </w:r>
          </w:p>
        </w:tc>
        <w:tc>
          <w:tcPr>
            <w:tcW w:type="dxa" w:w="3027"/>
          </w:tcPr>
          <w:p>
            <w:pPr>
              <w:spacing w:after="0"/>
              <w:jc w:val="left"/>
            </w:pPr>
            <w:r>
              <w:rPr>
                <w:sz w:val="16"/>
              </w:rPr>
              <w:t>HURRICANE SANDY</w:t>
            </w:r>
          </w:p>
        </w:tc>
        <w:tc>
          <w:tcPr>
            <w:tcW w:type="dxa" w:w="2970"/>
          </w:tcPr>
          <w:p>
            <w:pPr>
              <w:spacing w:after="0"/>
              <w:jc w:val="left"/>
            </w:pPr>
            <w:r>
              <w:rPr>
                <w:sz w:val="16"/>
              </w:rPr>
              <w:t>Hurricane</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2011-11-01</w:t>
            </w:r>
          </w:p>
        </w:tc>
        <w:tc>
          <w:tcPr>
            <w:tcW w:type="dxa" w:w="1112"/>
          </w:tcPr>
          <w:p>
            <w:pPr>
              <w:spacing w:after="0"/>
              <w:jc w:val="left"/>
            </w:pPr>
            <w:r>
              <w:rPr>
                <w:sz w:val="16"/>
              </w:rPr>
              <w:t>2011-10-29</w:t>
            </w:r>
          </w:p>
        </w:tc>
        <w:tc>
          <w:tcPr>
            <w:tcW w:type="dxa" w:w="1112"/>
          </w:tcPr>
          <w:p>
            <w:pPr>
              <w:spacing w:after="0"/>
              <w:jc w:val="left"/>
            </w:pPr>
            <w:r>
              <w:rPr>
                <w:sz w:val="16"/>
              </w:rPr>
              <w:t>EM-3343-MA</w:t>
            </w:r>
          </w:p>
        </w:tc>
        <w:tc>
          <w:tcPr>
            <w:tcW w:type="dxa" w:w="1495"/>
          </w:tcPr>
          <w:p>
            <w:pPr>
              <w:spacing w:after="0"/>
              <w:jc w:val="left"/>
            </w:pPr>
            <w:r>
              <w:rPr>
                <w:sz w:val="16"/>
              </w:rPr>
              <w:t>Emergency</w:t>
            </w:r>
          </w:p>
        </w:tc>
        <w:tc>
          <w:tcPr>
            <w:tcW w:type="dxa" w:w="3027"/>
          </w:tcPr>
          <w:p>
            <w:pPr>
              <w:spacing w:after="0"/>
              <w:jc w:val="left"/>
            </w:pPr>
            <w:r>
              <w:rPr>
                <w:sz w:val="16"/>
              </w:rPr>
              <w:t>SEVERE STORM</w:t>
            </w:r>
          </w:p>
        </w:tc>
        <w:tc>
          <w:tcPr>
            <w:tcW w:type="dxa" w:w="2970"/>
          </w:tcPr>
          <w:p>
            <w:pPr>
              <w:spacing w:after="0"/>
              <w:jc w:val="left"/>
            </w:pPr>
            <w:r>
              <w:rPr>
                <w:sz w:val="16"/>
              </w:rPr>
              <w:t>Hazard not mapped (severe storm title names no single hazard); not counted</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2011-09-03</w:t>
            </w:r>
          </w:p>
        </w:tc>
        <w:tc>
          <w:tcPr>
            <w:tcW w:type="dxa" w:w="1112"/>
          </w:tcPr>
          <w:p>
            <w:pPr>
              <w:spacing w:after="0"/>
              <w:jc w:val="left"/>
            </w:pPr>
            <w:r>
              <w:rPr>
                <w:sz w:val="16"/>
              </w:rPr>
              <w:t>2011-08-27</w:t>
            </w:r>
          </w:p>
        </w:tc>
        <w:tc>
          <w:tcPr>
            <w:tcW w:type="dxa" w:w="1112"/>
          </w:tcPr>
          <w:p>
            <w:pPr>
              <w:spacing w:after="0"/>
              <w:jc w:val="left"/>
            </w:pPr>
            <w:r>
              <w:rPr>
                <w:sz w:val="16"/>
              </w:rPr>
              <w:t>DR-4028-MA</w:t>
            </w:r>
          </w:p>
        </w:tc>
        <w:tc>
          <w:tcPr>
            <w:tcW w:type="dxa" w:w="1495"/>
          </w:tcPr>
          <w:p>
            <w:pPr>
              <w:spacing w:after="0"/>
              <w:jc w:val="left"/>
            </w:pPr>
            <w:r>
              <w:rPr>
                <w:sz w:val="16"/>
              </w:rPr>
              <w:t>Major disaster</w:t>
            </w:r>
          </w:p>
        </w:tc>
        <w:tc>
          <w:tcPr>
            <w:tcW w:type="dxa" w:w="3027"/>
          </w:tcPr>
          <w:p>
            <w:pPr>
              <w:spacing w:after="0"/>
              <w:jc w:val="left"/>
            </w:pPr>
            <w:r>
              <w:rPr>
                <w:sz w:val="16"/>
              </w:rPr>
              <w:t>TROPICAL STORM IRENE</w:t>
            </w:r>
          </w:p>
        </w:tc>
        <w:tc>
          <w:tcPr>
            <w:tcW w:type="dxa" w:w="2970"/>
          </w:tcPr>
          <w:p>
            <w:pPr>
              <w:spacing w:after="0"/>
              <w:jc w:val="left"/>
            </w:pPr>
            <w:r>
              <w:rPr>
                <w:sz w:val="16"/>
              </w:rPr>
              <w:t>Hurricane</w:t>
            </w:r>
          </w:p>
        </w:tc>
        <w:tc>
          <w:tcPr>
            <w:tcW w:type="dxa" w:w="1533"/>
          </w:tcPr>
          <w:p>
            <w:pPr>
              <w:spacing w:after="0"/>
              <w:jc w:val="right"/>
            </w:pPr>
            <w:r>
              <w:rPr>
                <w:sz w:val="16"/>
              </w:rPr>
              <w:t>$2,024,728.03</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2011-08-26</w:t>
            </w:r>
          </w:p>
        </w:tc>
        <w:tc>
          <w:tcPr>
            <w:tcW w:type="dxa" w:w="1112"/>
          </w:tcPr>
          <w:p>
            <w:pPr>
              <w:spacing w:after="0"/>
              <w:jc w:val="left"/>
            </w:pPr>
            <w:r>
              <w:rPr>
                <w:sz w:val="16"/>
              </w:rPr>
              <w:t>2011-08-26</w:t>
            </w:r>
          </w:p>
        </w:tc>
        <w:tc>
          <w:tcPr>
            <w:tcW w:type="dxa" w:w="1112"/>
          </w:tcPr>
          <w:p>
            <w:pPr>
              <w:spacing w:after="0"/>
              <w:jc w:val="left"/>
            </w:pPr>
            <w:r>
              <w:rPr>
                <w:sz w:val="16"/>
              </w:rPr>
              <w:t>EM-3330-MA</w:t>
            </w:r>
          </w:p>
        </w:tc>
        <w:tc>
          <w:tcPr>
            <w:tcW w:type="dxa" w:w="1495"/>
          </w:tcPr>
          <w:p>
            <w:pPr>
              <w:spacing w:after="0"/>
              <w:jc w:val="left"/>
            </w:pPr>
            <w:r>
              <w:rPr>
                <w:sz w:val="16"/>
              </w:rPr>
              <w:t>Emergency</w:t>
            </w:r>
          </w:p>
        </w:tc>
        <w:tc>
          <w:tcPr>
            <w:tcW w:type="dxa" w:w="3027"/>
          </w:tcPr>
          <w:p>
            <w:pPr>
              <w:spacing w:after="0"/>
              <w:jc w:val="left"/>
            </w:pPr>
            <w:r>
              <w:rPr>
                <w:sz w:val="16"/>
              </w:rPr>
              <w:t>HURRICANE IRENE</w:t>
            </w:r>
          </w:p>
        </w:tc>
        <w:tc>
          <w:tcPr>
            <w:tcW w:type="dxa" w:w="2970"/>
          </w:tcPr>
          <w:p>
            <w:pPr>
              <w:spacing w:after="0"/>
              <w:jc w:val="left"/>
            </w:pPr>
            <w:r>
              <w:rPr>
                <w:sz w:val="16"/>
              </w:rPr>
              <w:t>Hurricane</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r>
              <w:rPr>
                <w:sz w:val="16"/>
              </w:rPr>
              <w:t>same incident as DR-4028</w:t>
            </w:r>
          </w:p>
        </w:tc>
      </w:tr>
      <w:tr>
        <w:trPr>
          <w:cantSplit/>
        </w:trPr>
        <w:tc>
          <w:tcPr>
            <w:tcW w:type="dxa" w:w="1112"/>
          </w:tcPr>
          <w:p>
            <w:pPr>
              <w:spacing w:after="0"/>
              <w:jc w:val="left"/>
            </w:pPr>
            <w:r>
              <w:rPr>
                <w:sz w:val="16"/>
              </w:rPr>
              <w:t>2011-03-07</w:t>
            </w:r>
          </w:p>
        </w:tc>
        <w:tc>
          <w:tcPr>
            <w:tcW w:type="dxa" w:w="1112"/>
          </w:tcPr>
          <w:p>
            <w:pPr>
              <w:spacing w:after="0"/>
              <w:jc w:val="left"/>
            </w:pPr>
            <w:r>
              <w:rPr>
                <w:sz w:val="16"/>
              </w:rPr>
              <w:t>2011-01-11</w:t>
            </w:r>
          </w:p>
        </w:tc>
        <w:tc>
          <w:tcPr>
            <w:tcW w:type="dxa" w:w="1112"/>
          </w:tcPr>
          <w:p>
            <w:pPr>
              <w:spacing w:after="0"/>
              <w:jc w:val="left"/>
            </w:pPr>
            <w:r>
              <w:rPr>
                <w:sz w:val="16"/>
              </w:rPr>
              <w:t>DR-1959-MA</w:t>
            </w:r>
          </w:p>
        </w:tc>
        <w:tc>
          <w:tcPr>
            <w:tcW w:type="dxa" w:w="1495"/>
          </w:tcPr>
          <w:p>
            <w:pPr>
              <w:spacing w:after="0"/>
              <w:jc w:val="left"/>
            </w:pPr>
            <w:r>
              <w:rPr>
                <w:sz w:val="16"/>
              </w:rPr>
              <w:t>Major disaster</w:t>
            </w:r>
          </w:p>
        </w:tc>
        <w:tc>
          <w:tcPr>
            <w:tcW w:type="dxa" w:w="3027"/>
          </w:tcPr>
          <w:p>
            <w:pPr>
              <w:spacing w:after="0"/>
              <w:jc w:val="left"/>
            </w:pPr>
            <w:r>
              <w:rPr>
                <w:sz w:val="16"/>
              </w:rPr>
              <w:t>SEVERE WINTER STORM AND SNOWSTORM</w:t>
            </w:r>
          </w:p>
        </w:tc>
        <w:tc>
          <w:tcPr>
            <w:tcW w:type="dxa" w:w="2970"/>
          </w:tcPr>
          <w:p>
            <w:pPr>
              <w:spacing w:after="0"/>
              <w:jc w:val="left"/>
            </w:pPr>
            <w:r>
              <w:rPr>
                <w:sz w:val="16"/>
              </w:rPr>
              <w:t>Winter Weather</w:t>
            </w:r>
          </w:p>
        </w:tc>
        <w:tc>
          <w:tcPr>
            <w:tcW w:type="dxa" w:w="1533"/>
          </w:tcPr>
          <w:p>
            <w:pPr>
              <w:spacing w:after="0"/>
              <w:jc w:val="right"/>
            </w:pPr>
            <w:r>
              <w:rPr>
                <w:sz w:val="16"/>
              </w:rPr>
              <w:t>$3,091,794.98</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2010-09-02</w:t>
            </w:r>
          </w:p>
        </w:tc>
        <w:tc>
          <w:tcPr>
            <w:tcW w:type="dxa" w:w="1112"/>
          </w:tcPr>
          <w:p>
            <w:pPr>
              <w:spacing w:after="0"/>
              <w:jc w:val="left"/>
            </w:pPr>
            <w:r>
              <w:rPr>
                <w:sz w:val="16"/>
              </w:rPr>
              <w:t>2010-09-01</w:t>
            </w:r>
          </w:p>
        </w:tc>
        <w:tc>
          <w:tcPr>
            <w:tcW w:type="dxa" w:w="1112"/>
          </w:tcPr>
          <w:p>
            <w:pPr>
              <w:spacing w:after="0"/>
              <w:jc w:val="left"/>
            </w:pPr>
            <w:r>
              <w:rPr>
                <w:sz w:val="16"/>
              </w:rPr>
              <w:t>EM-3315-MA</w:t>
            </w:r>
          </w:p>
        </w:tc>
        <w:tc>
          <w:tcPr>
            <w:tcW w:type="dxa" w:w="1495"/>
          </w:tcPr>
          <w:p>
            <w:pPr>
              <w:spacing w:after="0"/>
              <w:jc w:val="left"/>
            </w:pPr>
            <w:r>
              <w:rPr>
                <w:sz w:val="16"/>
              </w:rPr>
              <w:t>Emergency</w:t>
            </w:r>
          </w:p>
        </w:tc>
        <w:tc>
          <w:tcPr>
            <w:tcW w:type="dxa" w:w="3027"/>
          </w:tcPr>
          <w:p>
            <w:pPr>
              <w:spacing w:after="0"/>
              <w:jc w:val="left"/>
            </w:pPr>
            <w:r>
              <w:rPr>
                <w:sz w:val="16"/>
              </w:rPr>
              <w:t>HURRICANE EARL</w:t>
            </w:r>
          </w:p>
        </w:tc>
        <w:tc>
          <w:tcPr>
            <w:tcW w:type="dxa" w:w="2970"/>
          </w:tcPr>
          <w:p>
            <w:pPr>
              <w:spacing w:after="0"/>
              <w:jc w:val="left"/>
            </w:pPr>
            <w:r>
              <w:rPr>
                <w:sz w:val="16"/>
              </w:rPr>
              <w:t>Hurricane</w:t>
            </w:r>
          </w:p>
        </w:tc>
        <w:tc>
          <w:tcPr>
            <w:tcW w:type="dxa" w:w="1533"/>
          </w:tcPr>
          <w:p>
            <w:pPr>
              <w:spacing w:after="0"/>
              <w:jc w:val="right"/>
            </w:pPr>
            <w:r>
              <w:rPr>
                <w:sz w:val="16"/>
              </w:rPr>
              <w:t>$42,493.87</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2010-05-03</w:t>
            </w:r>
          </w:p>
        </w:tc>
        <w:tc>
          <w:tcPr>
            <w:tcW w:type="dxa" w:w="1112"/>
          </w:tcPr>
          <w:p>
            <w:pPr>
              <w:spacing w:after="0"/>
              <w:jc w:val="left"/>
            </w:pPr>
            <w:r>
              <w:rPr>
                <w:sz w:val="16"/>
              </w:rPr>
              <w:t>2010-05-01</w:t>
            </w:r>
          </w:p>
        </w:tc>
        <w:tc>
          <w:tcPr>
            <w:tcW w:type="dxa" w:w="1112"/>
          </w:tcPr>
          <w:p>
            <w:pPr>
              <w:spacing w:after="0"/>
              <w:jc w:val="left"/>
            </w:pPr>
            <w:r>
              <w:rPr>
                <w:sz w:val="16"/>
              </w:rPr>
              <w:t>EM-3312-MA</w:t>
            </w:r>
          </w:p>
        </w:tc>
        <w:tc>
          <w:tcPr>
            <w:tcW w:type="dxa" w:w="1495"/>
          </w:tcPr>
          <w:p>
            <w:pPr>
              <w:spacing w:after="0"/>
              <w:jc w:val="left"/>
            </w:pPr>
            <w:r>
              <w:rPr>
                <w:sz w:val="16"/>
              </w:rPr>
              <w:t>Emergency</w:t>
            </w:r>
          </w:p>
        </w:tc>
        <w:tc>
          <w:tcPr>
            <w:tcW w:type="dxa" w:w="3027"/>
          </w:tcPr>
          <w:p>
            <w:pPr>
              <w:spacing w:after="0"/>
              <w:jc w:val="left"/>
            </w:pPr>
            <w:r>
              <w:rPr>
                <w:sz w:val="16"/>
              </w:rPr>
              <w:t>WATER MAIN BREAK</w:t>
            </w:r>
          </w:p>
        </w:tc>
        <w:tc>
          <w:tcPr>
            <w:tcW w:type="dxa" w:w="2970"/>
          </w:tcPr>
          <w:p>
            <w:pPr>
              <w:spacing w:after="0"/>
              <w:jc w:val="left"/>
            </w:pPr>
            <w:r>
              <w:rPr>
                <w:sz w:val="16"/>
              </w:rPr>
              <w:t>Non-natural, not counted</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2010-03-29</w:t>
            </w:r>
          </w:p>
        </w:tc>
        <w:tc>
          <w:tcPr>
            <w:tcW w:type="dxa" w:w="1112"/>
          </w:tcPr>
          <w:p>
            <w:pPr>
              <w:spacing w:after="0"/>
              <w:jc w:val="left"/>
            </w:pPr>
            <w:r>
              <w:rPr>
                <w:sz w:val="16"/>
              </w:rPr>
              <w:t>2010-03-12</w:t>
            </w:r>
          </w:p>
        </w:tc>
        <w:tc>
          <w:tcPr>
            <w:tcW w:type="dxa" w:w="1112"/>
          </w:tcPr>
          <w:p>
            <w:pPr>
              <w:spacing w:after="0"/>
              <w:jc w:val="left"/>
            </w:pPr>
            <w:r>
              <w:rPr>
                <w:sz w:val="16"/>
              </w:rPr>
              <w:t>DR-1895-MA</w:t>
            </w:r>
          </w:p>
        </w:tc>
        <w:tc>
          <w:tcPr>
            <w:tcW w:type="dxa" w:w="1495"/>
          </w:tcPr>
          <w:p>
            <w:pPr>
              <w:spacing w:after="0"/>
              <w:jc w:val="left"/>
            </w:pPr>
            <w:r>
              <w:rPr>
                <w:sz w:val="16"/>
              </w:rPr>
              <w:t>Major disaster</w:t>
            </w:r>
          </w:p>
        </w:tc>
        <w:tc>
          <w:tcPr>
            <w:tcW w:type="dxa" w:w="3027"/>
          </w:tcPr>
          <w:p>
            <w:pPr>
              <w:spacing w:after="0"/>
              <w:jc w:val="left"/>
            </w:pPr>
            <w:r>
              <w:rPr>
                <w:sz w:val="16"/>
              </w:rPr>
              <w:t>SEVERE STORMS AND  FLOODING</w:t>
            </w:r>
          </w:p>
        </w:tc>
        <w:tc>
          <w:tcPr>
            <w:tcW w:type="dxa" w:w="2970"/>
          </w:tcPr>
          <w:p>
            <w:pPr>
              <w:spacing w:after="0"/>
              <w:jc w:val="left"/>
            </w:pPr>
            <w:r>
              <w:rPr>
                <w:sz w:val="16"/>
              </w:rPr>
              <w:t>Inland Flooding</w:t>
            </w:r>
          </w:p>
        </w:tc>
        <w:tc>
          <w:tcPr>
            <w:tcW w:type="dxa" w:w="1533"/>
          </w:tcPr>
          <w:p>
            <w:pPr>
              <w:spacing w:after="0"/>
              <w:jc w:val="right"/>
            </w:pPr>
            <w:r>
              <w:rPr>
                <w:sz w:val="16"/>
              </w:rPr>
              <w:t>$3,400,456.04</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2005-11-10</w:t>
            </w:r>
          </w:p>
        </w:tc>
        <w:tc>
          <w:tcPr>
            <w:tcW w:type="dxa" w:w="1112"/>
          </w:tcPr>
          <w:p>
            <w:pPr>
              <w:spacing w:after="0"/>
              <w:jc w:val="left"/>
            </w:pPr>
            <w:r>
              <w:rPr>
                <w:sz w:val="16"/>
              </w:rPr>
              <w:t>2005-10-07</w:t>
            </w:r>
          </w:p>
        </w:tc>
        <w:tc>
          <w:tcPr>
            <w:tcW w:type="dxa" w:w="1112"/>
          </w:tcPr>
          <w:p>
            <w:pPr>
              <w:spacing w:after="0"/>
              <w:jc w:val="left"/>
            </w:pPr>
            <w:r>
              <w:rPr>
                <w:sz w:val="16"/>
              </w:rPr>
              <w:t>DR-1614-MA</w:t>
            </w:r>
          </w:p>
        </w:tc>
        <w:tc>
          <w:tcPr>
            <w:tcW w:type="dxa" w:w="1495"/>
          </w:tcPr>
          <w:p>
            <w:pPr>
              <w:spacing w:after="0"/>
              <w:jc w:val="left"/>
            </w:pPr>
            <w:r>
              <w:rPr>
                <w:sz w:val="16"/>
              </w:rPr>
              <w:t>Major disaster</w:t>
            </w:r>
          </w:p>
        </w:tc>
        <w:tc>
          <w:tcPr>
            <w:tcW w:type="dxa" w:w="3027"/>
          </w:tcPr>
          <w:p>
            <w:pPr>
              <w:spacing w:after="0"/>
              <w:jc w:val="left"/>
            </w:pPr>
            <w:r>
              <w:rPr>
                <w:sz w:val="16"/>
              </w:rPr>
              <w:t>SEVERE STORMS AND FLOODING</w:t>
            </w:r>
          </w:p>
        </w:tc>
        <w:tc>
          <w:tcPr>
            <w:tcW w:type="dxa" w:w="2970"/>
          </w:tcPr>
          <w:p>
            <w:pPr>
              <w:spacing w:after="0"/>
              <w:jc w:val="left"/>
            </w:pPr>
            <w:r>
              <w:rPr>
                <w:sz w:val="16"/>
              </w:rPr>
              <w:t>Inland Flooding</w:t>
            </w:r>
          </w:p>
        </w:tc>
        <w:tc>
          <w:tcPr>
            <w:tcW w:type="dxa" w:w="1533"/>
          </w:tcPr>
          <w:p>
            <w:pPr>
              <w:spacing w:after="0"/>
              <w:jc w:val="right"/>
            </w:pPr>
            <w:r>
              <w:rPr>
                <w:sz w:val="16"/>
              </w:rPr>
              <w:t>PA not declared for this county</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2005-09-13</w:t>
            </w:r>
          </w:p>
        </w:tc>
        <w:tc>
          <w:tcPr>
            <w:tcW w:type="dxa" w:w="1112"/>
          </w:tcPr>
          <w:p>
            <w:pPr>
              <w:spacing w:after="0"/>
              <w:jc w:val="left"/>
            </w:pPr>
            <w:r>
              <w:rPr>
                <w:sz w:val="16"/>
              </w:rPr>
              <w:t>2005-08-29</w:t>
            </w:r>
          </w:p>
        </w:tc>
        <w:tc>
          <w:tcPr>
            <w:tcW w:type="dxa" w:w="1112"/>
          </w:tcPr>
          <w:p>
            <w:pPr>
              <w:spacing w:after="0"/>
              <w:jc w:val="left"/>
            </w:pPr>
            <w:r>
              <w:rPr>
                <w:sz w:val="16"/>
              </w:rPr>
              <w:t>EM-3252-MA</w:t>
            </w:r>
          </w:p>
        </w:tc>
        <w:tc>
          <w:tcPr>
            <w:tcW w:type="dxa" w:w="1495"/>
          </w:tcPr>
          <w:p>
            <w:pPr>
              <w:spacing w:after="0"/>
              <w:jc w:val="left"/>
            </w:pPr>
            <w:r>
              <w:rPr>
                <w:sz w:val="16"/>
              </w:rPr>
              <w:t>Emergency</w:t>
            </w:r>
          </w:p>
        </w:tc>
        <w:tc>
          <w:tcPr>
            <w:tcW w:type="dxa" w:w="3027"/>
          </w:tcPr>
          <w:p>
            <w:pPr>
              <w:spacing w:after="0"/>
              <w:jc w:val="left"/>
            </w:pPr>
            <w:r>
              <w:rPr>
                <w:sz w:val="16"/>
              </w:rPr>
              <w:t>HURRICANE KATRINA EVACUATION</w:t>
            </w:r>
          </w:p>
        </w:tc>
        <w:tc>
          <w:tcPr>
            <w:tcW w:type="dxa" w:w="2970"/>
          </w:tcPr>
          <w:p>
            <w:pPr>
              <w:spacing w:after="0"/>
              <w:jc w:val="left"/>
            </w:pPr>
            <w:r>
              <w:rPr>
                <w:sz w:val="16"/>
              </w:rPr>
              <w:t>Hurricane: evacuation support, not a local hazard event; not counted</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2005-02-17</w:t>
            </w:r>
          </w:p>
        </w:tc>
        <w:tc>
          <w:tcPr>
            <w:tcW w:type="dxa" w:w="1112"/>
          </w:tcPr>
          <w:p>
            <w:pPr>
              <w:spacing w:after="0"/>
              <w:jc w:val="left"/>
            </w:pPr>
            <w:r>
              <w:rPr>
                <w:sz w:val="16"/>
              </w:rPr>
              <w:t>2005-01-22</w:t>
            </w:r>
          </w:p>
        </w:tc>
        <w:tc>
          <w:tcPr>
            <w:tcW w:type="dxa" w:w="1112"/>
          </w:tcPr>
          <w:p>
            <w:pPr>
              <w:spacing w:after="0"/>
              <w:jc w:val="left"/>
            </w:pPr>
            <w:r>
              <w:rPr>
                <w:sz w:val="16"/>
              </w:rPr>
              <w:t>EM-3201-MA</w:t>
            </w:r>
          </w:p>
        </w:tc>
        <w:tc>
          <w:tcPr>
            <w:tcW w:type="dxa" w:w="1495"/>
          </w:tcPr>
          <w:p>
            <w:pPr>
              <w:spacing w:after="0"/>
              <w:jc w:val="left"/>
            </w:pPr>
            <w:r>
              <w:rPr>
                <w:sz w:val="16"/>
              </w:rPr>
              <w:t>Emergency</w:t>
            </w:r>
          </w:p>
        </w:tc>
        <w:tc>
          <w:tcPr>
            <w:tcW w:type="dxa" w:w="3027"/>
          </w:tcPr>
          <w:p>
            <w:pPr>
              <w:spacing w:after="0"/>
              <w:jc w:val="left"/>
            </w:pPr>
            <w:r>
              <w:rPr>
                <w:sz w:val="16"/>
              </w:rPr>
              <w:t>RECORD AND/OR NEAR RECORD SNOW</w:t>
            </w:r>
          </w:p>
        </w:tc>
        <w:tc>
          <w:tcPr>
            <w:tcW w:type="dxa" w:w="2970"/>
          </w:tcPr>
          <w:p>
            <w:pPr>
              <w:spacing w:after="0"/>
              <w:jc w:val="left"/>
            </w:pPr>
            <w:r>
              <w:rPr>
                <w:sz w:val="16"/>
              </w:rPr>
              <w:t>Winter Weather</w:t>
            </w:r>
          </w:p>
        </w:tc>
        <w:tc>
          <w:tcPr>
            <w:tcW w:type="dxa" w:w="1533"/>
          </w:tcPr>
          <w:p>
            <w:pPr>
              <w:spacing w:after="0"/>
              <w:jc w:val="right"/>
            </w:pPr>
            <w:r>
              <w:rPr>
                <w:sz w:val="16"/>
              </w:rPr>
              <w:t>$4,036,317.79</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2004-04-21</w:t>
            </w:r>
          </w:p>
        </w:tc>
        <w:tc>
          <w:tcPr>
            <w:tcW w:type="dxa" w:w="1112"/>
          </w:tcPr>
          <w:p>
            <w:pPr>
              <w:spacing w:after="0"/>
              <w:jc w:val="left"/>
            </w:pPr>
            <w:r>
              <w:rPr>
                <w:sz w:val="16"/>
              </w:rPr>
              <w:t>2004-04-01</w:t>
            </w:r>
          </w:p>
        </w:tc>
        <w:tc>
          <w:tcPr>
            <w:tcW w:type="dxa" w:w="1112"/>
          </w:tcPr>
          <w:p>
            <w:pPr>
              <w:spacing w:after="0"/>
              <w:jc w:val="left"/>
            </w:pPr>
            <w:r>
              <w:rPr>
                <w:sz w:val="16"/>
              </w:rPr>
              <w:t>DR-1512-MA</w:t>
            </w:r>
          </w:p>
        </w:tc>
        <w:tc>
          <w:tcPr>
            <w:tcW w:type="dxa" w:w="1495"/>
          </w:tcPr>
          <w:p>
            <w:pPr>
              <w:spacing w:after="0"/>
              <w:jc w:val="left"/>
            </w:pPr>
            <w:r>
              <w:rPr>
                <w:sz w:val="16"/>
              </w:rPr>
              <w:t>Major disaster</w:t>
            </w:r>
          </w:p>
        </w:tc>
        <w:tc>
          <w:tcPr>
            <w:tcW w:type="dxa" w:w="3027"/>
          </w:tcPr>
          <w:p>
            <w:pPr>
              <w:spacing w:after="0"/>
              <w:jc w:val="left"/>
            </w:pPr>
            <w:r>
              <w:rPr>
                <w:sz w:val="16"/>
              </w:rPr>
              <w:t>FLOODING</w:t>
            </w:r>
          </w:p>
        </w:tc>
        <w:tc>
          <w:tcPr>
            <w:tcW w:type="dxa" w:w="2970"/>
          </w:tcPr>
          <w:p>
            <w:pPr>
              <w:spacing w:after="0"/>
              <w:jc w:val="left"/>
            </w:pPr>
            <w:r>
              <w:rPr>
                <w:sz w:val="16"/>
              </w:rPr>
              <w:t>Inland Flooding</w:t>
            </w:r>
          </w:p>
        </w:tc>
        <w:tc>
          <w:tcPr>
            <w:tcW w:type="dxa" w:w="1533"/>
          </w:tcPr>
          <w:p>
            <w:pPr>
              <w:spacing w:after="0"/>
              <w:jc w:val="right"/>
            </w:pPr>
            <w:r>
              <w:rPr>
                <w:sz w:val="16"/>
              </w:rPr>
              <w:t>PA not declared for this county</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2004-01-15</w:t>
            </w:r>
          </w:p>
        </w:tc>
        <w:tc>
          <w:tcPr>
            <w:tcW w:type="dxa" w:w="1112"/>
          </w:tcPr>
          <w:p>
            <w:pPr>
              <w:spacing w:after="0"/>
              <w:jc w:val="left"/>
            </w:pPr>
            <w:r>
              <w:rPr>
                <w:sz w:val="16"/>
              </w:rPr>
              <w:t>2003-12-06</w:t>
            </w:r>
          </w:p>
        </w:tc>
        <w:tc>
          <w:tcPr>
            <w:tcW w:type="dxa" w:w="1112"/>
          </w:tcPr>
          <w:p>
            <w:pPr>
              <w:spacing w:after="0"/>
              <w:jc w:val="left"/>
            </w:pPr>
            <w:r>
              <w:rPr>
                <w:sz w:val="16"/>
              </w:rPr>
              <w:t>EM-3191-MA</w:t>
            </w:r>
          </w:p>
        </w:tc>
        <w:tc>
          <w:tcPr>
            <w:tcW w:type="dxa" w:w="1495"/>
          </w:tcPr>
          <w:p>
            <w:pPr>
              <w:spacing w:after="0"/>
              <w:jc w:val="left"/>
            </w:pPr>
            <w:r>
              <w:rPr>
                <w:sz w:val="16"/>
              </w:rPr>
              <w:t>Emergency</w:t>
            </w:r>
          </w:p>
        </w:tc>
        <w:tc>
          <w:tcPr>
            <w:tcW w:type="dxa" w:w="3027"/>
          </w:tcPr>
          <w:p>
            <w:pPr>
              <w:spacing w:after="0"/>
              <w:jc w:val="left"/>
            </w:pPr>
            <w:r>
              <w:rPr>
                <w:sz w:val="16"/>
              </w:rPr>
              <w:t>SNOW</w:t>
            </w:r>
          </w:p>
        </w:tc>
        <w:tc>
          <w:tcPr>
            <w:tcW w:type="dxa" w:w="2970"/>
          </w:tcPr>
          <w:p>
            <w:pPr>
              <w:spacing w:after="0"/>
              <w:jc w:val="left"/>
            </w:pPr>
            <w:r>
              <w:rPr>
                <w:sz w:val="16"/>
              </w:rPr>
              <w:t>Winter Weather</w:t>
            </w:r>
          </w:p>
        </w:tc>
        <w:tc>
          <w:tcPr>
            <w:tcW w:type="dxa" w:w="1533"/>
          </w:tcPr>
          <w:p>
            <w:pPr>
              <w:spacing w:after="0"/>
              <w:jc w:val="right"/>
            </w:pPr>
            <w:r>
              <w:rPr>
                <w:sz w:val="16"/>
              </w:rPr>
              <w:t>$3,019,806.95</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2003-03-11</w:t>
            </w:r>
          </w:p>
        </w:tc>
        <w:tc>
          <w:tcPr>
            <w:tcW w:type="dxa" w:w="1112"/>
          </w:tcPr>
          <w:p>
            <w:pPr>
              <w:spacing w:after="0"/>
              <w:jc w:val="left"/>
            </w:pPr>
            <w:r>
              <w:rPr>
                <w:sz w:val="16"/>
              </w:rPr>
              <w:t>2003-02-17</w:t>
            </w:r>
          </w:p>
        </w:tc>
        <w:tc>
          <w:tcPr>
            <w:tcW w:type="dxa" w:w="1112"/>
          </w:tcPr>
          <w:p>
            <w:pPr>
              <w:spacing w:after="0"/>
              <w:jc w:val="left"/>
            </w:pPr>
            <w:r>
              <w:rPr>
                <w:sz w:val="16"/>
              </w:rPr>
              <w:t>EM-3175-MA</w:t>
            </w:r>
          </w:p>
        </w:tc>
        <w:tc>
          <w:tcPr>
            <w:tcW w:type="dxa" w:w="1495"/>
          </w:tcPr>
          <w:p>
            <w:pPr>
              <w:spacing w:after="0"/>
              <w:jc w:val="left"/>
            </w:pPr>
            <w:r>
              <w:rPr>
                <w:sz w:val="16"/>
              </w:rPr>
              <w:t>Emergency</w:t>
            </w:r>
          </w:p>
        </w:tc>
        <w:tc>
          <w:tcPr>
            <w:tcW w:type="dxa" w:w="3027"/>
          </w:tcPr>
          <w:p>
            <w:pPr>
              <w:spacing w:after="0"/>
              <w:jc w:val="left"/>
            </w:pPr>
            <w:r>
              <w:rPr>
                <w:sz w:val="16"/>
              </w:rPr>
              <w:t>SNOW</w:t>
            </w:r>
          </w:p>
        </w:tc>
        <w:tc>
          <w:tcPr>
            <w:tcW w:type="dxa" w:w="2970"/>
          </w:tcPr>
          <w:p>
            <w:pPr>
              <w:spacing w:after="0"/>
              <w:jc w:val="left"/>
            </w:pPr>
            <w:r>
              <w:rPr>
                <w:sz w:val="16"/>
              </w:rPr>
              <w:t>Winter Weather</w:t>
            </w:r>
          </w:p>
        </w:tc>
        <w:tc>
          <w:tcPr>
            <w:tcW w:type="dxa" w:w="1533"/>
          </w:tcPr>
          <w:p>
            <w:pPr>
              <w:spacing w:after="0"/>
              <w:jc w:val="right"/>
            </w:pPr>
            <w:r>
              <w:rPr>
                <w:sz w:val="16"/>
              </w:rPr>
              <w:t>$2,146,207.81</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2001-04-10</w:t>
            </w:r>
          </w:p>
        </w:tc>
        <w:tc>
          <w:tcPr>
            <w:tcW w:type="dxa" w:w="1112"/>
          </w:tcPr>
          <w:p>
            <w:pPr>
              <w:spacing w:after="0"/>
              <w:jc w:val="left"/>
            </w:pPr>
            <w:r>
              <w:rPr>
                <w:sz w:val="16"/>
              </w:rPr>
              <w:t>2001-03-05</w:t>
            </w:r>
          </w:p>
        </w:tc>
        <w:tc>
          <w:tcPr>
            <w:tcW w:type="dxa" w:w="1112"/>
          </w:tcPr>
          <w:p>
            <w:pPr>
              <w:spacing w:after="0"/>
              <w:jc w:val="left"/>
            </w:pPr>
            <w:r>
              <w:rPr>
                <w:sz w:val="16"/>
              </w:rPr>
              <w:t>DR-1364-MA</w:t>
            </w:r>
          </w:p>
        </w:tc>
        <w:tc>
          <w:tcPr>
            <w:tcW w:type="dxa" w:w="1495"/>
          </w:tcPr>
          <w:p>
            <w:pPr>
              <w:spacing w:after="0"/>
              <w:jc w:val="left"/>
            </w:pPr>
            <w:r>
              <w:rPr>
                <w:sz w:val="16"/>
              </w:rPr>
              <w:t>Major disaster</w:t>
            </w:r>
          </w:p>
        </w:tc>
        <w:tc>
          <w:tcPr>
            <w:tcW w:type="dxa" w:w="3027"/>
          </w:tcPr>
          <w:p>
            <w:pPr>
              <w:spacing w:after="0"/>
              <w:jc w:val="left"/>
            </w:pPr>
            <w:r>
              <w:rPr>
                <w:sz w:val="16"/>
              </w:rPr>
              <w:t>SEVERE STORMS AND FLOODING</w:t>
            </w:r>
          </w:p>
        </w:tc>
        <w:tc>
          <w:tcPr>
            <w:tcW w:type="dxa" w:w="2970"/>
          </w:tcPr>
          <w:p>
            <w:pPr>
              <w:spacing w:after="0"/>
              <w:jc w:val="left"/>
            </w:pPr>
            <w:r>
              <w:rPr>
                <w:sz w:val="16"/>
              </w:rPr>
              <w:t>Inland Flooding</w:t>
            </w:r>
          </w:p>
        </w:tc>
        <w:tc>
          <w:tcPr>
            <w:tcW w:type="dxa" w:w="1533"/>
          </w:tcPr>
          <w:p>
            <w:pPr>
              <w:spacing w:after="0"/>
              <w:jc w:val="right"/>
            </w:pPr>
            <w:r>
              <w:rPr>
                <w:sz w:val="16"/>
              </w:rPr>
              <w:t>PA not declared for this county</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2001-03-28</w:t>
            </w:r>
          </w:p>
        </w:tc>
        <w:tc>
          <w:tcPr>
            <w:tcW w:type="dxa" w:w="1112"/>
          </w:tcPr>
          <w:p>
            <w:pPr>
              <w:spacing w:after="0"/>
              <w:jc w:val="left"/>
            </w:pPr>
            <w:r>
              <w:rPr>
                <w:sz w:val="16"/>
              </w:rPr>
              <w:t>2001-03-05</w:t>
            </w:r>
          </w:p>
        </w:tc>
        <w:tc>
          <w:tcPr>
            <w:tcW w:type="dxa" w:w="1112"/>
          </w:tcPr>
          <w:p>
            <w:pPr>
              <w:spacing w:after="0"/>
              <w:jc w:val="left"/>
            </w:pPr>
            <w:r>
              <w:rPr>
                <w:sz w:val="16"/>
              </w:rPr>
              <w:t>EM-3165-MA</w:t>
            </w:r>
          </w:p>
        </w:tc>
        <w:tc>
          <w:tcPr>
            <w:tcW w:type="dxa" w:w="1495"/>
          </w:tcPr>
          <w:p>
            <w:pPr>
              <w:spacing w:after="0"/>
              <w:jc w:val="left"/>
            </w:pPr>
            <w:r>
              <w:rPr>
                <w:sz w:val="16"/>
              </w:rPr>
              <w:t>Emergency</w:t>
            </w:r>
          </w:p>
        </w:tc>
        <w:tc>
          <w:tcPr>
            <w:tcW w:type="dxa" w:w="3027"/>
          </w:tcPr>
          <w:p>
            <w:pPr>
              <w:spacing w:after="0"/>
              <w:jc w:val="left"/>
            </w:pPr>
            <w:r>
              <w:rPr>
                <w:sz w:val="16"/>
              </w:rPr>
              <w:t>SNOW</w:t>
            </w:r>
          </w:p>
        </w:tc>
        <w:tc>
          <w:tcPr>
            <w:tcW w:type="dxa" w:w="2970"/>
          </w:tcPr>
          <w:p>
            <w:pPr>
              <w:spacing w:after="0"/>
              <w:jc w:val="left"/>
            </w:pPr>
            <w:r>
              <w:rPr>
                <w:sz w:val="16"/>
              </w:rPr>
              <w:t>Winter Weather</w:t>
            </w:r>
          </w:p>
        </w:tc>
        <w:tc>
          <w:tcPr>
            <w:tcW w:type="dxa" w:w="1533"/>
          </w:tcPr>
          <w:p>
            <w:pPr>
              <w:spacing w:after="0"/>
              <w:jc w:val="right"/>
            </w:pPr>
            <w:r>
              <w:rPr>
                <w:sz w:val="16"/>
              </w:rPr>
              <w:t>$2,254,284.92</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1998-06-23</w:t>
            </w:r>
          </w:p>
        </w:tc>
        <w:tc>
          <w:tcPr>
            <w:tcW w:type="dxa" w:w="1112"/>
          </w:tcPr>
          <w:p>
            <w:pPr>
              <w:spacing w:after="0"/>
              <w:jc w:val="left"/>
            </w:pPr>
            <w:r>
              <w:rPr>
                <w:sz w:val="16"/>
              </w:rPr>
              <w:t>1998-06-13</w:t>
            </w:r>
          </w:p>
        </w:tc>
        <w:tc>
          <w:tcPr>
            <w:tcW w:type="dxa" w:w="1112"/>
          </w:tcPr>
          <w:p>
            <w:pPr>
              <w:spacing w:after="0"/>
              <w:jc w:val="left"/>
            </w:pPr>
            <w:r>
              <w:rPr>
                <w:sz w:val="16"/>
              </w:rPr>
              <w:t>DR-1224-MA</w:t>
            </w:r>
          </w:p>
        </w:tc>
        <w:tc>
          <w:tcPr>
            <w:tcW w:type="dxa" w:w="1495"/>
          </w:tcPr>
          <w:p>
            <w:pPr>
              <w:spacing w:after="0"/>
              <w:jc w:val="left"/>
            </w:pPr>
            <w:r>
              <w:rPr>
                <w:sz w:val="16"/>
              </w:rPr>
              <w:t>Major disaster</w:t>
            </w:r>
          </w:p>
        </w:tc>
        <w:tc>
          <w:tcPr>
            <w:tcW w:type="dxa" w:w="3027"/>
          </w:tcPr>
          <w:p>
            <w:pPr>
              <w:spacing w:after="0"/>
              <w:jc w:val="left"/>
            </w:pPr>
            <w:r>
              <w:rPr>
                <w:sz w:val="16"/>
              </w:rPr>
              <w:t>HEAVY RAINS AND FLOODING</w:t>
            </w:r>
          </w:p>
        </w:tc>
        <w:tc>
          <w:tcPr>
            <w:tcW w:type="dxa" w:w="2970"/>
          </w:tcPr>
          <w:p>
            <w:pPr>
              <w:spacing w:after="0"/>
              <w:jc w:val="left"/>
            </w:pPr>
            <w:r>
              <w:rPr>
                <w:sz w:val="16"/>
              </w:rPr>
              <w:t>Inland Flooding</w:t>
            </w:r>
          </w:p>
        </w:tc>
        <w:tc>
          <w:tcPr>
            <w:tcW w:type="dxa" w:w="1533"/>
          </w:tcPr>
          <w:p>
            <w:pPr>
              <w:spacing w:after="0"/>
              <w:jc w:val="right"/>
            </w:pPr>
            <w:r>
              <w:rPr>
                <w:sz w:val="16"/>
              </w:rPr>
              <w:t>PA not declared for this county</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1996-10-25</w:t>
            </w:r>
          </w:p>
        </w:tc>
        <w:tc>
          <w:tcPr>
            <w:tcW w:type="dxa" w:w="1112"/>
          </w:tcPr>
          <w:p>
            <w:pPr>
              <w:spacing w:after="0"/>
              <w:jc w:val="left"/>
            </w:pPr>
            <w:r>
              <w:rPr>
                <w:sz w:val="16"/>
              </w:rPr>
              <w:t>1996-10-20</w:t>
            </w:r>
          </w:p>
        </w:tc>
        <w:tc>
          <w:tcPr>
            <w:tcW w:type="dxa" w:w="1112"/>
          </w:tcPr>
          <w:p>
            <w:pPr>
              <w:spacing w:after="0"/>
              <w:jc w:val="left"/>
            </w:pPr>
            <w:r>
              <w:rPr>
                <w:sz w:val="16"/>
              </w:rPr>
              <w:t>DR-1142-MA</w:t>
            </w:r>
          </w:p>
        </w:tc>
        <w:tc>
          <w:tcPr>
            <w:tcW w:type="dxa" w:w="1495"/>
          </w:tcPr>
          <w:p>
            <w:pPr>
              <w:spacing w:after="0"/>
              <w:jc w:val="left"/>
            </w:pPr>
            <w:r>
              <w:rPr>
                <w:sz w:val="16"/>
              </w:rPr>
              <w:t>Major disaster</w:t>
            </w:r>
          </w:p>
        </w:tc>
        <w:tc>
          <w:tcPr>
            <w:tcW w:type="dxa" w:w="3027"/>
          </w:tcPr>
          <w:p>
            <w:pPr>
              <w:spacing w:after="0"/>
              <w:jc w:val="left"/>
            </w:pPr>
            <w:r>
              <w:rPr>
                <w:sz w:val="16"/>
              </w:rPr>
              <w:t>EXTREME WEATHER CONDITONS AND FLOODING</w:t>
            </w:r>
          </w:p>
        </w:tc>
        <w:tc>
          <w:tcPr>
            <w:tcW w:type="dxa" w:w="2970"/>
          </w:tcPr>
          <w:p>
            <w:pPr>
              <w:spacing w:after="0"/>
              <w:jc w:val="left"/>
            </w:pPr>
            <w:r>
              <w:rPr>
                <w:sz w:val="16"/>
              </w:rPr>
              <w:t>Inland Flooding</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1996-10-23</w:t>
            </w:r>
          </w:p>
        </w:tc>
        <w:tc>
          <w:tcPr>
            <w:tcW w:type="dxa" w:w="1112"/>
          </w:tcPr>
          <w:p>
            <w:pPr>
              <w:spacing w:after="0"/>
              <w:jc w:val="left"/>
            </w:pPr>
            <w:r>
              <w:rPr>
                <w:sz w:val="16"/>
              </w:rPr>
              <w:t>1996-10-20</w:t>
            </w:r>
          </w:p>
        </w:tc>
        <w:tc>
          <w:tcPr>
            <w:tcW w:type="dxa" w:w="1112"/>
          </w:tcPr>
          <w:p>
            <w:pPr>
              <w:spacing w:after="0"/>
              <w:jc w:val="left"/>
            </w:pPr>
            <w:r>
              <w:rPr>
                <w:sz w:val="16"/>
              </w:rPr>
              <w:t>EM-3119-MA</w:t>
            </w:r>
          </w:p>
        </w:tc>
        <w:tc>
          <w:tcPr>
            <w:tcW w:type="dxa" w:w="1495"/>
          </w:tcPr>
          <w:p>
            <w:pPr>
              <w:spacing w:after="0"/>
              <w:jc w:val="left"/>
            </w:pPr>
            <w:r>
              <w:rPr>
                <w:sz w:val="16"/>
              </w:rPr>
              <w:t>Emergency</w:t>
            </w:r>
          </w:p>
        </w:tc>
        <w:tc>
          <w:tcPr>
            <w:tcW w:type="dxa" w:w="3027"/>
          </w:tcPr>
          <w:p>
            <w:pPr>
              <w:spacing w:after="0"/>
              <w:jc w:val="left"/>
            </w:pPr>
            <w:r>
              <w:rPr>
                <w:sz w:val="16"/>
              </w:rPr>
              <w:t>EXTREME WEATHER CONDITIONS AND FLOODING</w:t>
            </w:r>
          </w:p>
        </w:tc>
        <w:tc>
          <w:tcPr>
            <w:tcW w:type="dxa" w:w="2970"/>
          </w:tcPr>
          <w:p>
            <w:pPr>
              <w:spacing w:after="0"/>
              <w:jc w:val="left"/>
            </w:pPr>
            <w:r>
              <w:rPr>
                <w:sz w:val="16"/>
              </w:rPr>
              <w:t>Inland Flooding</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r>
              <w:rPr>
                <w:sz w:val="16"/>
              </w:rPr>
              <w:t>same incident as DR-1142</w:t>
            </w:r>
          </w:p>
        </w:tc>
      </w:tr>
      <w:tr>
        <w:trPr>
          <w:cantSplit/>
        </w:trPr>
        <w:tc>
          <w:tcPr>
            <w:tcW w:type="dxa" w:w="1112"/>
          </w:tcPr>
          <w:p>
            <w:pPr>
              <w:spacing w:after="0"/>
              <w:jc w:val="left"/>
            </w:pPr>
            <w:r>
              <w:rPr>
                <w:sz w:val="16"/>
              </w:rPr>
              <w:t>1996-01-24</w:t>
            </w:r>
          </w:p>
        </w:tc>
        <w:tc>
          <w:tcPr>
            <w:tcW w:type="dxa" w:w="1112"/>
          </w:tcPr>
          <w:p>
            <w:pPr>
              <w:spacing w:after="0"/>
              <w:jc w:val="left"/>
            </w:pPr>
            <w:r>
              <w:rPr>
                <w:sz w:val="16"/>
              </w:rPr>
              <w:t>1996-01-07</w:t>
            </w:r>
          </w:p>
        </w:tc>
        <w:tc>
          <w:tcPr>
            <w:tcW w:type="dxa" w:w="1112"/>
          </w:tcPr>
          <w:p>
            <w:pPr>
              <w:spacing w:after="0"/>
              <w:jc w:val="left"/>
            </w:pPr>
            <w:r>
              <w:rPr>
                <w:sz w:val="16"/>
              </w:rPr>
              <w:t>DR-1090-MA</w:t>
            </w:r>
          </w:p>
        </w:tc>
        <w:tc>
          <w:tcPr>
            <w:tcW w:type="dxa" w:w="1495"/>
          </w:tcPr>
          <w:p>
            <w:pPr>
              <w:spacing w:after="0"/>
              <w:jc w:val="left"/>
            </w:pPr>
            <w:r>
              <w:rPr>
                <w:sz w:val="16"/>
              </w:rPr>
              <w:t>Major disaster</w:t>
            </w:r>
          </w:p>
        </w:tc>
        <w:tc>
          <w:tcPr>
            <w:tcW w:type="dxa" w:w="3027"/>
          </w:tcPr>
          <w:p>
            <w:pPr>
              <w:spacing w:after="0"/>
              <w:jc w:val="left"/>
            </w:pPr>
            <w:r>
              <w:rPr>
                <w:sz w:val="16"/>
              </w:rPr>
              <w:t>BLIZZARD OF 96</w:t>
            </w:r>
          </w:p>
        </w:tc>
        <w:tc>
          <w:tcPr>
            <w:tcW w:type="dxa" w:w="2970"/>
          </w:tcPr>
          <w:p>
            <w:pPr>
              <w:spacing w:after="0"/>
              <w:jc w:val="left"/>
            </w:pPr>
            <w:r>
              <w:rPr>
                <w:sz w:val="16"/>
              </w:rPr>
              <w:t>Winter Weather</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1993-03-16</w:t>
            </w:r>
          </w:p>
        </w:tc>
        <w:tc>
          <w:tcPr>
            <w:tcW w:type="dxa" w:w="1112"/>
          </w:tcPr>
          <w:p>
            <w:pPr>
              <w:spacing w:after="0"/>
              <w:jc w:val="left"/>
            </w:pPr>
            <w:r>
              <w:rPr>
                <w:sz w:val="16"/>
              </w:rPr>
              <w:t>1993-03-13</w:t>
            </w:r>
          </w:p>
        </w:tc>
        <w:tc>
          <w:tcPr>
            <w:tcW w:type="dxa" w:w="1112"/>
          </w:tcPr>
          <w:p>
            <w:pPr>
              <w:spacing w:after="0"/>
              <w:jc w:val="left"/>
            </w:pPr>
            <w:r>
              <w:rPr>
                <w:sz w:val="16"/>
              </w:rPr>
              <w:t>EM-3103-MA</w:t>
            </w:r>
          </w:p>
        </w:tc>
        <w:tc>
          <w:tcPr>
            <w:tcW w:type="dxa" w:w="1495"/>
          </w:tcPr>
          <w:p>
            <w:pPr>
              <w:spacing w:after="0"/>
              <w:jc w:val="left"/>
            </w:pPr>
            <w:r>
              <w:rPr>
                <w:sz w:val="16"/>
              </w:rPr>
              <w:t>Emergency</w:t>
            </w:r>
          </w:p>
        </w:tc>
        <w:tc>
          <w:tcPr>
            <w:tcW w:type="dxa" w:w="3027"/>
          </w:tcPr>
          <w:p>
            <w:pPr>
              <w:spacing w:after="0"/>
              <w:jc w:val="left"/>
            </w:pPr>
            <w:r>
              <w:rPr>
                <w:sz w:val="16"/>
              </w:rPr>
              <w:t>BLIZZARDS, HIGH WINDS &amp; RECORD SNOWFALL</w:t>
            </w:r>
          </w:p>
        </w:tc>
        <w:tc>
          <w:tcPr>
            <w:tcW w:type="dxa" w:w="2970"/>
          </w:tcPr>
          <w:p>
            <w:pPr>
              <w:spacing w:after="0"/>
              <w:jc w:val="left"/>
            </w:pPr>
            <w:r>
              <w:rPr>
                <w:sz w:val="16"/>
              </w:rPr>
              <w:t>Winter Weather</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1992-12-21</w:t>
            </w:r>
          </w:p>
        </w:tc>
        <w:tc>
          <w:tcPr>
            <w:tcW w:type="dxa" w:w="1112"/>
          </w:tcPr>
          <w:p>
            <w:pPr>
              <w:spacing w:after="0"/>
              <w:jc w:val="left"/>
            </w:pPr>
            <w:r>
              <w:rPr>
                <w:sz w:val="16"/>
              </w:rPr>
              <w:t>1992-12-11</w:t>
            </w:r>
          </w:p>
        </w:tc>
        <w:tc>
          <w:tcPr>
            <w:tcW w:type="dxa" w:w="1112"/>
          </w:tcPr>
          <w:p>
            <w:pPr>
              <w:spacing w:after="0"/>
              <w:jc w:val="left"/>
            </w:pPr>
            <w:r>
              <w:rPr>
                <w:sz w:val="16"/>
              </w:rPr>
              <w:t>DR-975-MA</w:t>
            </w:r>
          </w:p>
        </w:tc>
        <w:tc>
          <w:tcPr>
            <w:tcW w:type="dxa" w:w="1495"/>
          </w:tcPr>
          <w:p>
            <w:pPr>
              <w:spacing w:after="0"/>
              <w:jc w:val="left"/>
            </w:pPr>
            <w:r>
              <w:rPr>
                <w:sz w:val="16"/>
              </w:rPr>
              <w:t>Major disaster</w:t>
            </w:r>
          </w:p>
        </w:tc>
        <w:tc>
          <w:tcPr>
            <w:tcW w:type="dxa" w:w="3027"/>
          </w:tcPr>
          <w:p>
            <w:pPr>
              <w:spacing w:after="0"/>
              <w:jc w:val="left"/>
            </w:pPr>
            <w:r>
              <w:rPr>
                <w:sz w:val="16"/>
              </w:rPr>
              <w:t>WINTER COASTAL STORM</w:t>
            </w:r>
          </w:p>
        </w:tc>
        <w:tc>
          <w:tcPr>
            <w:tcW w:type="dxa" w:w="2970"/>
          </w:tcPr>
          <w:p>
            <w:pPr>
              <w:spacing w:after="0"/>
              <w:jc w:val="left"/>
            </w:pPr>
            <w:r>
              <w:rPr>
                <w:sz w:val="16"/>
              </w:rPr>
              <w:t>Coastal Flooding</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1991-11-04</w:t>
            </w:r>
          </w:p>
        </w:tc>
        <w:tc>
          <w:tcPr>
            <w:tcW w:type="dxa" w:w="1112"/>
          </w:tcPr>
          <w:p>
            <w:pPr>
              <w:spacing w:after="0"/>
              <w:jc w:val="left"/>
            </w:pPr>
            <w:r>
              <w:rPr>
                <w:sz w:val="16"/>
              </w:rPr>
              <w:t>1991-10-30</w:t>
            </w:r>
          </w:p>
        </w:tc>
        <w:tc>
          <w:tcPr>
            <w:tcW w:type="dxa" w:w="1112"/>
          </w:tcPr>
          <w:p>
            <w:pPr>
              <w:spacing w:after="0"/>
              <w:jc w:val="left"/>
            </w:pPr>
            <w:r>
              <w:rPr>
                <w:sz w:val="16"/>
              </w:rPr>
              <w:t>DR-920-MA</w:t>
            </w:r>
          </w:p>
        </w:tc>
        <w:tc>
          <w:tcPr>
            <w:tcW w:type="dxa" w:w="1495"/>
          </w:tcPr>
          <w:p>
            <w:pPr>
              <w:spacing w:after="0"/>
              <w:jc w:val="left"/>
            </w:pPr>
            <w:r>
              <w:rPr>
                <w:sz w:val="16"/>
              </w:rPr>
              <w:t>Major disaster</w:t>
            </w:r>
          </w:p>
        </w:tc>
        <w:tc>
          <w:tcPr>
            <w:tcW w:type="dxa" w:w="3027"/>
          </w:tcPr>
          <w:p>
            <w:pPr>
              <w:spacing w:after="0"/>
              <w:jc w:val="left"/>
            </w:pPr>
            <w:r>
              <w:rPr>
                <w:sz w:val="16"/>
              </w:rPr>
              <w:t>COASTAL STORM</w:t>
            </w:r>
          </w:p>
        </w:tc>
        <w:tc>
          <w:tcPr>
            <w:tcW w:type="dxa" w:w="2970"/>
          </w:tcPr>
          <w:p>
            <w:pPr>
              <w:spacing w:after="0"/>
              <w:jc w:val="left"/>
            </w:pPr>
            <w:r>
              <w:rPr>
                <w:sz w:val="16"/>
              </w:rPr>
              <w:t>Coastal Flooding</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1991-08-26</w:t>
            </w:r>
          </w:p>
        </w:tc>
        <w:tc>
          <w:tcPr>
            <w:tcW w:type="dxa" w:w="1112"/>
          </w:tcPr>
          <w:p>
            <w:pPr>
              <w:spacing w:after="0"/>
              <w:jc w:val="left"/>
            </w:pPr>
            <w:r>
              <w:rPr>
                <w:sz w:val="16"/>
              </w:rPr>
              <w:t>1991-08-19</w:t>
            </w:r>
          </w:p>
        </w:tc>
        <w:tc>
          <w:tcPr>
            <w:tcW w:type="dxa" w:w="1112"/>
          </w:tcPr>
          <w:p>
            <w:pPr>
              <w:spacing w:after="0"/>
              <w:jc w:val="left"/>
            </w:pPr>
            <w:r>
              <w:rPr>
                <w:sz w:val="16"/>
              </w:rPr>
              <w:t>DR-914-MA</w:t>
            </w:r>
          </w:p>
        </w:tc>
        <w:tc>
          <w:tcPr>
            <w:tcW w:type="dxa" w:w="1495"/>
          </w:tcPr>
          <w:p>
            <w:pPr>
              <w:spacing w:after="0"/>
              <w:jc w:val="left"/>
            </w:pPr>
            <w:r>
              <w:rPr>
                <w:sz w:val="16"/>
              </w:rPr>
              <w:t>Major disaster</w:t>
            </w:r>
          </w:p>
        </w:tc>
        <w:tc>
          <w:tcPr>
            <w:tcW w:type="dxa" w:w="3027"/>
          </w:tcPr>
          <w:p>
            <w:pPr>
              <w:spacing w:after="0"/>
              <w:jc w:val="left"/>
            </w:pPr>
            <w:r>
              <w:rPr>
                <w:sz w:val="16"/>
              </w:rPr>
              <w:t>HURRICANE BOB</w:t>
            </w:r>
          </w:p>
        </w:tc>
        <w:tc>
          <w:tcPr>
            <w:tcW w:type="dxa" w:w="2970"/>
          </w:tcPr>
          <w:p>
            <w:pPr>
              <w:spacing w:after="0"/>
              <w:jc w:val="left"/>
            </w:pPr>
            <w:r>
              <w:rPr>
                <w:sz w:val="16"/>
              </w:rPr>
              <w:t>Hurricane</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1987-04-18</w:t>
            </w:r>
          </w:p>
        </w:tc>
        <w:tc>
          <w:tcPr>
            <w:tcW w:type="dxa" w:w="1112"/>
          </w:tcPr>
          <w:p>
            <w:pPr>
              <w:spacing w:after="0"/>
              <w:jc w:val="left"/>
            </w:pPr>
            <w:r>
              <w:rPr>
                <w:sz w:val="16"/>
              </w:rPr>
              <w:t>1987-03-30</w:t>
            </w:r>
          </w:p>
        </w:tc>
        <w:tc>
          <w:tcPr>
            <w:tcW w:type="dxa" w:w="1112"/>
          </w:tcPr>
          <w:p>
            <w:pPr>
              <w:spacing w:after="0"/>
              <w:jc w:val="left"/>
            </w:pPr>
            <w:r>
              <w:rPr>
                <w:sz w:val="16"/>
              </w:rPr>
              <w:t>DR-790-MA</w:t>
            </w:r>
          </w:p>
        </w:tc>
        <w:tc>
          <w:tcPr>
            <w:tcW w:type="dxa" w:w="1495"/>
          </w:tcPr>
          <w:p>
            <w:pPr>
              <w:spacing w:after="0"/>
              <w:jc w:val="left"/>
            </w:pPr>
            <w:r>
              <w:rPr>
                <w:sz w:val="16"/>
              </w:rPr>
              <w:t>Major disaster</w:t>
            </w:r>
          </w:p>
        </w:tc>
        <w:tc>
          <w:tcPr>
            <w:tcW w:type="dxa" w:w="3027"/>
          </w:tcPr>
          <w:p>
            <w:pPr>
              <w:spacing w:after="0"/>
              <w:jc w:val="left"/>
            </w:pPr>
            <w:r>
              <w:rPr>
                <w:sz w:val="16"/>
              </w:rPr>
              <w:t>SEVERE STORMS &amp; FLOODING</w:t>
            </w:r>
          </w:p>
        </w:tc>
        <w:tc>
          <w:tcPr>
            <w:tcW w:type="dxa" w:w="2970"/>
          </w:tcPr>
          <w:p>
            <w:pPr>
              <w:spacing w:after="0"/>
              <w:jc w:val="left"/>
            </w:pPr>
            <w:r>
              <w:rPr>
                <w:sz w:val="16"/>
              </w:rPr>
              <w:t>Inland Flooding</w:t>
            </w:r>
          </w:p>
        </w:tc>
        <w:tc>
          <w:tcPr>
            <w:tcW w:type="dxa" w:w="1533"/>
          </w:tcPr>
          <w:p>
            <w:pPr>
              <w:spacing w:after="0"/>
              <w:jc w:val="right"/>
            </w:pPr>
            <w:r>
              <w:rPr>
                <w:sz w:val="16"/>
              </w:rPr>
              <w:t>PA not declared for this county</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1985-10-28</w:t>
            </w:r>
          </w:p>
        </w:tc>
        <w:tc>
          <w:tcPr>
            <w:tcW w:type="dxa" w:w="1112"/>
          </w:tcPr>
          <w:p>
            <w:pPr>
              <w:spacing w:after="0"/>
              <w:jc w:val="left"/>
            </w:pPr>
            <w:r>
              <w:rPr>
                <w:sz w:val="16"/>
              </w:rPr>
              <w:t>1985-09-27</w:t>
            </w:r>
          </w:p>
        </w:tc>
        <w:tc>
          <w:tcPr>
            <w:tcW w:type="dxa" w:w="1112"/>
          </w:tcPr>
          <w:p>
            <w:pPr>
              <w:spacing w:after="0"/>
              <w:jc w:val="left"/>
            </w:pPr>
            <w:r>
              <w:rPr>
                <w:sz w:val="16"/>
              </w:rPr>
              <w:t>DR-751-MA</w:t>
            </w:r>
          </w:p>
        </w:tc>
        <w:tc>
          <w:tcPr>
            <w:tcW w:type="dxa" w:w="1495"/>
          </w:tcPr>
          <w:p>
            <w:pPr>
              <w:spacing w:after="0"/>
              <w:jc w:val="left"/>
            </w:pPr>
            <w:r>
              <w:rPr>
                <w:sz w:val="16"/>
              </w:rPr>
              <w:t>Major disaster</w:t>
            </w:r>
          </w:p>
        </w:tc>
        <w:tc>
          <w:tcPr>
            <w:tcW w:type="dxa" w:w="3027"/>
          </w:tcPr>
          <w:p>
            <w:pPr>
              <w:spacing w:after="0"/>
              <w:jc w:val="left"/>
            </w:pPr>
            <w:r>
              <w:rPr>
                <w:sz w:val="16"/>
              </w:rPr>
              <w:t>HURRICANE GLORIA</w:t>
            </w:r>
          </w:p>
        </w:tc>
        <w:tc>
          <w:tcPr>
            <w:tcW w:type="dxa" w:w="2970"/>
          </w:tcPr>
          <w:p>
            <w:pPr>
              <w:spacing w:after="0"/>
              <w:jc w:val="left"/>
            </w:pPr>
            <w:r>
              <w:rPr>
                <w:sz w:val="16"/>
              </w:rPr>
              <w:t>Hurricane</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1978-02-10</w:t>
            </w:r>
          </w:p>
        </w:tc>
        <w:tc>
          <w:tcPr>
            <w:tcW w:type="dxa" w:w="1112"/>
          </w:tcPr>
          <w:p>
            <w:pPr>
              <w:spacing w:after="0"/>
              <w:jc w:val="left"/>
            </w:pPr>
            <w:r>
              <w:rPr>
                <w:sz w:val="16"/>
              </w:rPr>
              <w:t>1978-02-06</w:t>
            </w:r>
          </w:p>
        </w:tc>
        <w:tc>
          <w:tcPr>
            <w:tcW w:type="dxa" w:w="1112"/>
          </w:tcPr>
          <w:p>
            <w:pPr>
              <w:spacing w:after="0"/>
              <w:jc w:val="left"/>
            </w:pPr>
            <w:r>
              <w:rPr>
                <w:sz w:val="16"/>
              </w:rPr>
              <w:t>DR-546-MA</w:t>
            </w:r>
          </w:p>
        </w:tc>
        <w:tc>
          <w:tcPr>
            <w:tcW w:type="dxa" w:w="1495"/>
          </w:tcPr>
          <w:p>
            <w:pPr>
              <w:spacing w:after="0"/>
              <w:jc w:val="left"/>
            </w:pPr>
            <w:r>
              <w:rPr>
                <w:sz w:val="16"/>
              </w:rPr>
              <w:t>Major disaster</w:t>
            </w:r>
          </w:p>
        </w:tc>
        <w:tc>
          <w:tcPr>
            <w:tcW w:type="dxa" w:w="3027"/>
          </w:tcPr>
          <w:p>
            <w:pPr>
              <w:spacing w:after="0"/>
              <w:jc w:val="left"/>
            </w:pPr>
            <w:r>
              <w:rPr>
                <w:sz w:val="16"/>
              </w:rPr>
              <w:t>COASTAL STORMS, FLOOD, ICE &amp; SNOW</w:t>
            </w:r>
          </w:p>
        </w:tc>
        <w:tc>
          <w:tcPr>
            <w:tcW w:type="dxa" w:w="2970"/>
          </w:tcPr>
          <w:p>
            <w:pPr>
              <w:spacing w:after="0"/>
              <w:jc w:val="left"/>
            </w:pPr>
            <w:r>
              <w:rPr>
                <w:sz w:val="16"/>
              </w:rPr>
              <w:t>Coastal Flooding</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1972-09-28</w:t>
            </w:r>
          </w:p>
        </w:tc>
        <w:tc>
          <w:tcPr>
            <w:tcW w:type="dxa" w:w="1112"/>
          </w:tcPr>
          <w:p>
            <w:pPr>
              <w:spacing w:after="0"/>
              <w:jc w:val="left"/>
            </w:pPr>
            <w:r>
              <w:rPr>
                <w:sz w:val="16"/>
              </w:rPr>
              <w:t>1972-09-28</w:t>
            </w:r>
          </w:p>
        </w:tc>
        <w:tc>
          <w:tcPr>
            <w:tcW w:type="dxa" w:w="1112"/>
          </w:tcPr>
          <w:p>
            <w:pPr>
              <w:spacing w:after="0"/>
              <w:jc w:val="left"/>
            </w:pPr>
            <w:r>
              <w:rPr>
                <w:sz w:val="16"/>
              </w:rPr>
              <w:t>DR-357-MA</w:t>
            </w:r>
          </w:p>
        </w:tc>
        <w:tc>
          <w:tcPr>
            <w:tcW w:type="dxa" w:w="1495"/>
          </w:tcPr>
          <w:p>
            <w:pPr>
              <w:spacing w:after="0"/>
              <w:jc w:val="left"/>
            </w:pPr>
            <w:r>
              <w:rPr>
                <w:sz w:val="16"/>
              </w:rPr>
              <w:t>Major disaster</w:t>
            </w:r>
          </w:p>
        </w:tc>
        <w:tc>
          <w:tcPr>
            <w:tcW w:type="dxa" w:w="3027"/>
          </w:tcPr>
          <w:p>
            <w:pPr>
              <w:spacing w:after="0"/>
              <w:jc w:val="left"/>
            </w:pPr>
            <w:r>
              <w:rPr>
                <w:sz w:val="16"/>
              </w:rPr>
              <w:t>TOXIC ALGAE IN COASTAL WATERS</w:t>
            </w:r>
          </w:p>
        </w:tc>
        <w:tc>
          <w:tcPr>
            <w:tcW w:type="dxa" w:w="2970"/>
          </w:tcPr>
          <w:p>
            <w:pPr>
              <w:spacing w:after="0"/>
              <w:jc w:val="left"/>
            </w:pPr>
            <w:r>
              <w:rPr>
                <w:sz w:val="16"/>
              </w:rPr>
              <w:t>Fishing Losses: economic loss, not a physical hazard event; non-natural, not counted</w:t>
            </w:r>
          </w:p>
        </w:tc>
        <w:tc>
          <w:tcPr>
            <w:tcW w:type="dxa" w:w="1533"/>
          </w:tcPr>
          <w:p>
            <w:pPr>
              <w:spacing w:after="0"/>
              <w:jc w:val="right"/>
            </w:pPr>
            <w:r>
              <w:rPr>
                <w:sz w:val="16"/>
              </w:rPr>
              <w:t>PA not declared for this county</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1972-03-06</w:t>
            </w:r>
          </w:p>
        </w:tc>
        <w:tc>
          <w:tcPr>
            <w:tcW w:type="dxa" w:w="1112"/>
          </w:tcPr>
          <w:p>
            <w:pPr>
              <w:spacing w:after="0"/>
              <w:jc w:val="left"/>
            </w:pPr>
            <w:r>
              <w:rPr>
                <w:sz w:val="16"/>
              </w:rPr>
              <w:t>1972-03-06</w:t>
            </w:r>
          </w:p>
        </w:tc>
        <w:tc>
          <w:tcPr>
            <w:tcW w:type="dxa" w:w="1112"/>
          </w:tcPr>
          <w:p>
            <w:pPr>
              <w:spacing w:after="0"/>
              <w:jc w:val="left"/>
            </w:pPr>
            <w:r>
              <w:rPr>
                <w:sz w:val="16"/>
              </w:rPr>
              <w:t>DR-325-MA</w:t>
            </w:r>
          </w:p>
        </w:tc>
        <w:tc>
          <w:tcPr>
            <w:tcW w:type="dxa" w:w="1495"/>
          </w:tcPr>
          <w:p>
            <w:pPr>
              <w:spacing w:after="0"/>
              <w:jc w:val="left"/>
            </w:pPr>
            <w:r>
              <w:rPr>
                <w:sz w:val="16"/>
              </w:rPr>
              <w:t>Major disaster</w:t>
            </w:r>
          </w:p>
        </w:tc>
        <w:tc>
          <w:tcPr>
            <w:tcW w:type="dxa" w:w="3027"/>
          </w:tcPr>
          <w:p>
            <w:pPr>
              <w:spacing w:after="0"/>
              <w:jc w:val="left"/>
            </w:pPr>
            <w:r>
              <w:rPr>
                <w:sz w:val="16"/>
              </w:rPr>
              <w:t>SEVERE STORMS &amp; FLOODING</w:t>
            </w:r>
          </w:p>
        </w:tc>
        <w:tc>
          <w:tcPr>
            <w:tcW w:type="dxa" w:w="2970"/>
          </w:tcPr>
          <w:p>
            <w:pPr>
              <w:spacing w:after="0"/>
              <w:jc w:val="left"/>
            </w:pPr>
            <w:r>
              <w:rPr>
                <w:sz w:val="16"/>
              </w:rPr>
              <w:t>Inland Flooding</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DR-43-MA</w:t>
            </w:r>
          </w:p>
        </w:tc>
        <w:tc>
          <w:tcPr>
            <w:tcW w:type="dxa" w:w="1705"/>
          </w:tcPr>
          <w:p>
            <w:pPr>
              <w:spacing w:after="0"/>
              <w:jc w:val="left"/>
            </w:pPr>
            <w:r>
              <w:rPr>
                <w:sz w:val="16"/>
              </w:rPr>
              <w:t>Major disaster</w:t>
            </w:r>
          </w:p>
        </w:tc>
        <w:tc>
          <w:tcPr>
            <w:tcW w:type="dxa" w:w="1268"/>
          </w:tcPr>
          <w:p>
            <w:pPr>
              <w:spacing w:after="0"/>
              <w:jc w:val="left"/>
            </w:pPr>
            <w:r>
              <w:rPr>
                <w:sz w:val="16"/>
              </w:rPr>
              <w:t>HURRICANE &amp; FLOODS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1954-09-02</w:t>
            </w:r>
          </w:p>
        </w:tc>
        <w:tc>
          <w:tcPr>
            <w:tcW w:type="dxa" w:w="1268"/>
          </w:tcPr>
          <w:p>
            <w:pPr>
              <w:spacing w:after="0"/>
              <w:jc w:val="left"/>
            </w:pPr>
            <w:r>
              <w:rPr>
                <w:sz w:val="16"/>
              </w:rPr>
              <w:t>1954-09-02</w:t>
            </w:r>
          </w:p>
        </w:tc>
        <w:tc>
          <w:tcPr>
            <w:tcW w:type="dxa" w:w="1050"/>
          </w:tcPr>
          <w:p>
            <w:pPr>
              <w:spacing w:after="0"/>
              <w:jc w:val="left"/>
            </w:pPr>
            <w:r>
              <w:rPr>
                <w:sz w:val="16"/>
              </w:rPr>
              <w:t>DR-22-MA</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1953-06-11</w:t>
            </w:r>
          </w:p>
        </w:tc>
        <w:tc>
          <w:tcPr>
            <w:tcW w:type="dxa" w:w="1268"/>
          </w:tcPr>
          <w:p>
            <w:pPr>
              <w:spacing w:after="0"/>
              <w:jc w:val="left"/>
            </w:pPr>
            <w:r>
              <w:rPr>
                <w:sz w:val="16"/>
              </w:rPr>
              <w:t>1953-06-11</w:t>
            </w:r>
          </w:p>
        </w:tc>
        <w:tc>
          <w:tcPr>
            <w:tcW w:type="dxa" w:w="1050"/>
          </w:tcPr>
          <w:p>
            <w:pPr>
              <w:spacing w:after="0"/>
              <w:jc w:val="left"/>
            </w:pPr>
            <w:r>
              <w:rPr>
                <w:sz w:val="16"/>
              </w:rPr>
              <w:t>DR-7-MA</w:t>
            </w:r>
          </w:p>
        </w:tc>
        <w:tc>
          <w:tcPr>
            <w:tcW w:type="dxa" w:w="1705"/>
          </w:tcPr>
          <w:p>
            <w:pPr>
              <w:spacing w:after="0"/>
              <w:jc w:val="left"/>
            </w:pPr>
            <w:r>
              <w:rPr>
                <w:sz w:val="16"/>
              </w:rPr>
              <w:t>Major disaster</w:t>
            </w:r>
          </w:p>
        </w:tc>
        <w:tc>
          <w:tcPr>
            <w:tcW w:type="dxa" w:w="1268"/>
          </w:tcPr>
          <w:p>
            <w:pPr>
              <w:spacing w:after="0"/>
              <w:jc w:val="left"/>
            </w:pPr>
            <w:r>
              <w:rPr>
                <w:sz w:val="16"/>
              </w:rPr>
              <w:t>TORNADO</w:t>
            </w:r>
          </w:p>
        </w:tc>
        <w:tc>
          <w:tcPr>
            <w:tcW w:type="dxa" w:w="5965"/>
          </w:tcPr>
          <w:p>
            <w:pPr>
              <w:spacing w:after="0"/>
              <w:jc w:val="left"/>
            </w:pPr>
            <w:r>
              <w:rPr>
                <w:sz w:val="16"/>
              </w:rPr>
              <w:t>Tornado</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(1995-09-12 to 1995-09-12)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71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27</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189 High Wind records and 190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3"/>
        <w:gridCol w:w="3097"/>
        <w:gridCol w:w="1633"/>
        <w:gridCol w:w="1134"/>
        <w:gridCol w:w="1997"/>
        <w:gridCol w:w="648"/>
        <w:gridCol w:w="3305"/>
      </w:tblGrid>
      <w:tr>
        <w:trPr>
          <w:cantSplit/>
          <w:tblHeader/>
        </w:trPr>
        <w:tc>
          <w:tcPr>
            <w:tcW w:type="dxa" w:w="1037"/>
            <w:shd w:val="clear" w:color="auto" w:fill="E8E8E8"/>
          </w:tcPr>
          <w:p>
            <w:pPr>
              <w:spacing w:after="0"/>
              <w:jc w:val="left"/>
            </w:pPr>
            <w:r>
              <w:rPr>
                <w:b/>
                <w:sz w:val="16"/>
              </w:rPr>
              <w:t>Date</w:t>
            </w:r>
          </w:p>
        </w:tc>
        <w:tc>
          <w:tcPr>
            <w:tcW w:type="dxa" w:w="1263"/>
            <w:shd w:val="clear" w:color="auto" w:fill="E8E8E8"/>
          </w:tcPr>
          <w:p>
            <w:pPr>
              <w:spacing w:after="0"/>
              <w:jc w:val="left"/>
            </w:pPr>
            <w:r>
              <w:rPr>
                <w:b/>
                <w:sz w:val="16"/>
              </w:rPr>
              <w:t>Event type</w:t>
            </w:r>
          </w:p>
        </w:tc>
        <w:tc>
          <w:tcPr>
            <w:tcW w:type="dxa" w:w="3097"/>
            <w:shd w:val="clear" w:color="auto" w:fill="E8E8E8"/>
          </w:tcPr>
          <w:p>
            <w:pPr>
              <w:spacing w:after="0"/>
              <w:jc w:val="left"/>
            </w:pPr>
            <w:r>
              <w:rPr>
                <w:b/>
                <w:sz w:val="16"/>
              </w:rPr>
              <w:t>Magnitude or extent</w:t>
            </w:r>
          </w:p>
        </w:tc>
        <w:tc>
          <w:tcPr>
            <w:tcW w:type="dxa" w:w="1633"/>
            <w:shd w:val="clear" w:color="auto" w:fill="E8E8E8"/>
          </w:tcPr>
          <w:p>
            <w:pPr>
              <w:spacing w:after="0"/>
              <w:jc w:val="left"/>
            </w:pPr>
            <w:r>
              <w:rPr>
                <w:b/>
                <w:sz w:val="16"/>
              </w:rPr>
              <w:t>Damage</w:t>
            </w:r>
          </w:p>
          <w:p>
            <w:pPr>
              <w:spacing w:after="0"/>
              <w:jc w:val="left"/>
            </w:pPr>
            <w:r>
              <w:rPr>
                <w:i/>
                <w:color w:val="555555"/>
                <w:sz w:val="14"/>
              </w:rPr>
              <w:t>nominal dollars</w:t>
            </w:r>
          </w:p>
        </w:tc>
        <w:tc>
          <w:tcPr>
            <w:tcW w:type="dxa" w:w="113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2020-06-28</w:t>
            </w:r>
          </w:p>
        </w:tc>
        <w:tc>
          <w:tcPr>
            <w:tcW w:type="dxa" w:w="1263"/>
          </w:tcPr>
          <w:p>
            <w:pPr>
              <w:spacing w:after="0"/>
              <w:jc w:val="left"/>
            </w:pPr>
            <w:r>
              <w:rPr>
                <w:sz w:val="16"/>
              </w:rPr>
              <w:t>Flash Flood</w:t>
            </w:r>
          </w:p>
        </w:tc>
        <w:tc>
          <w:tcPr>
            <w:tcW w:type="dxa" w:w="3097"/>
          </w:tcPr>
          <w:p>
            <w:pPr>
              <w:spacing w:after="0"/>
              <w:jc w:val="left"/>
            </w:pPr>
          </w:p>
        </w:tc>
        <w:tc>
          <w:tcPr>
            <w:tcW w:type="dxa" w:w="1633"/>
          </w:tcPr>
          <w:p>
            <w:pPr>
              <w:spacing w:after="0"/>
              <w:jc w:val="left"/>
            </w:pPr>
            <w:r>
              <w:rPr>
                <w:sz w:val="16"/>
              </w:rPr>
              <w:t>$30,000,000 property; $0 crops (2020 dollars)</w:t>
            </w:r>
          </w:p>
        </w:tc>
        <w:tc>
          <w:tcPr>
            <w:tcW w:type="dxa" w:w="1134"/>
          </w:tcPr>
          <w:p>
            <w:pPr>
              <w:spacing w:after="0"/>
              <w:jc w:val="right"/>
            </w:pPr>
            <w:r>
              <w:rPr>
                <w:sz w:val="16"/>
              </w:rPr>
              <w:t>0, 0</w:t>
            </w:r>
          </w:p>
        </w:tc>
        <w:tc>
          <w:tcPr>
            <w:tcW w:type="dxa" w:w="1997"/>
          </w:tcPr>
          <w:p>
            <w:pPr>
              <w:spacing w:after="0"/>
              <w:jc w:val="left"/>
            </w:pPr>
            <w:r>
              <w:rPr>
                <w:sz w:val="16"/>
              </w:rPr>
              <w:t>NORWOOD</w:t>
            </w:r>
          </w:p>
        </w:tc>
        <w:tc>
          <w:tcPr>
            <w:tcW w:type="dxa" w:w="648"/>
          </w:tcPr>
          <w:p>
            <w:pPr>
              <w:spacing w:after="0"/>
              <w:jc w:val="left"/>
            </w:pPr>
          </w:p>
        </w:tc>
        <w:tc>
          <w:tcPr>
            <w:tcW w:type="dxa" w:w="33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2016-02-05</w:t>
            </w:r>
          </w:p>
        </w:tc>
        <w:tc>
          <w:tcPr>
            <w:tcW w:type="dxa" w:w="1263"/>
          </w:tcPr>
          <w:p>
            <w:pPr>
              <w:spacing w:after="0"/>
              <w:jc w:val="left"/>
            </w:pPr>
            <w:r>
              <w:rPr>
                <w:sz w:val="16"/>
              </w:rPr>
              <w:t>Heavy Snow</w:t>
            </w:r>
          </w:p>
        </w:tc>
        <w:tc>
          <w:tcPr>
            <w:tcW w:type="dxa" w:w="3097"/>
          </w:tcPr>
          <w:p>
            <w:pPr>
              <w:spacing w:after="0"/>
              <w:jc w:val="left"/>
            </w:pPr>
          </w:p>
        </w:tc>
        <w:tc>
          <w:tcPr>
            <w:tcW w:type="dxa" w:w="1633"/>
          </w:tcPr>
          <w:p>
            <w:pPr>
              <w:spacing w:after="0"/>
              <w:jc w:val="left"/>
            </w:pPr>
            <w:r>
              <w:rPr>
                <w:sz w:val="16"/>
              </w:rPr>
              <w:t>$100,000 property; $0 crops, reported for the zone (2016 dollars)</w:t>
            </w:r>
          </w:p>
        </w:tc>
        <w:tc>
          <w:tcPr>
            <w:tcW w:type="dxa" w:w="1134"/>
          </w:tcPr>
          <w:p>
            <w:pPr>
              <w:spacing w:after="0"/>
              <w:jc w:val="right"/>
            </w:pPr>
            <w:r>
              <w:rPr>
                <w:sz w:val="16"/>
              </w:rPr>
              <w:t>2, 0</w:t>
            </w:r>
          </w:p>
        </w:tc>
        <w:tc>
          <w:tcPr>
            <w:tcW w:type="dxa" w:w="1997"/>
          </w:tcPr>
          <w:p>
            <w:pPr>
              <w:spacing w:after="0"/>
              <w:jc w:val="left"/>
            </w:pPr>
            <w:r>
              <w:rPr>
                <w:sz w:val="16"/>
              </w:rPr>
              <w:t>NWS zone MAZ013 (WESTERN NORFOLK), zone-level: may include parts of neighboring counties</w:t>
            </w:r>
          </w:p>
        </w:tc>
        <w:tc>
          <w:tcPr>
            <w:tcW w:type="dxa" w:w="648"/>
          </w:tcPr>
          <w:p>
            <w:pPr>
              <w:spacing w:after="0"/>
              <w:jc w:val="left"/>
            </w:pPr>
          </w:p>
        </w:tc>
        <w:tc>
          <w:tcPr>
            <w:tcW w:type="dxa" w:w="3305"/>
          </w:tcPr>
          <w:p>
            <w:pPr>
              <w:spacing w:after="0"/>
              <w:jc w:val="left"/>
            </w:pPr>
            <w:r>
              <w:rPr>
                <w:sz w:val="16"/>
              </w:rPr>
              <w:t>deaths or injuries recorded</w:t>
            </w:r>
          </w:p>
        </w:tc>
      </w:tr>
      <w:tr>
        <w:trPr>
          <w:cantSplit/>
        </w:trPr>
        <w:tc>
          <w:tcPr>
            <w:tcW w:type="dxa" w:w="1037"/>
          </w:tcPr>
          <w:p>
            <w:pPr>
              <w:spacing w:after="0"/>
              <w:jc w:val="left"/>
            </w:pPr>
            <w:r>
              <w:rPr>
                <w:sz w:val="16"/>
              </w:rPr>
              <w:t>2013-02-09</w:t>
            </w:r>
          </w:p>
        </w:tc>
        <w:tc>
          <w:tcPr>
            <w:tcW w:type="dxa" w:w="1263"/>
          </w:tcPr>
          <w:p>
            <w:pPr>
              <w:spacing w:after="0"/>
              <w:jc w:val="left"/>
            </w:pPr>
            <w:r>
              <w:rPr>
                <w:sz w:val="16"/>
              </w:rPr>
              <w:t>Coastal Flood</w:t>
            </w:r>
          </w:p>
        </w:tc>
        <w:tc>
          <w:tcPr>
            <w:tcW w:type="dxa" w:w="3097"/>
          </w:tcPr>
          <w:p>
            <w:pPr>
              <w:spacing w:after="0"/>
              <w:jc w:val="left"/>
            </w:pPr>
          </w:p>
        </w:tc>
        <w:tc>
          <w:tcPr>
            <w:tcW w:type="dxa" w:w="1633"/>
          </w:tcPr>
          <w:p>
            <w:pPr>
              <w:spacing w:after="0"/>
              <w:jc w:val="left"/>
            </w:pPr>
            <w:r>
              <w:rPr>
                <w:sz w:val="16"/>
              </w:rPr>
              <w:t>$9,200,000 property; $0 crops, reported for the zone (2013 dollars)</w:t>
            </w:r>
          </w:p>
        </w:tc>
        <w:tc>
          <w:tcPr>
            <w:tcW w:type="dxa" w:w="1134"/>
          </w:tcPr>
          <w:p>
            <w:pPr>
              <w:spacing w:after="0"/>
              <w:jc w:val="right"/>
            </w:pPr>
            <w:r>
              <w:rPr>
                <w:sz w:val="16"/>
              </w:rPr>
              <w:t>0, 0</w:t>
            </w:r>
          </w:p>
        </w:tc>
        <w:tc>
          <w:tcPr>
            <w:tcW w:type="dxa" w:w="1997"/>
          </w:tcPr>
          <w:p>
            <w:pPr>
              <w:spacing w:after="0"/>
              <w:jc w:val="left"/>
            </w:pPr>
            <w:r>
              <w:rPr>
                <w:sz w:val="16"/>
              </w:rPr>
              <w:t>NWS zone MAZ019 (EASTERN PLYMOUTH), zone-level: may include parts of neighboring counties</w:t>
            </w:r>
          </w:p>
        </w:tc>
        <w:tc>
          <w:tcPr>
            <w:tcW w:type="dxa" w:w="648"/>
          </w:tcPr>
          <w:p>
            <w:pPr>
              <w:spacing w:after="0"/>
              <w:jc w:val="left"/>
            </w:pPr>
          </w:p>
        </w:tc>
        <w:tc>
          <w:tcPr>
            <w:tcW w:type="dxa" w:w="3305"/>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2011-08-28</w:t>
            </w:r>
          </w:p>
        </w:tc>
        <w:tc>
          <w:tcPr>
            <w:tcW w:type="dxa" w:w="1263"/>
          </w:tcPr>
          <w:p>
            <w:pPr>
              <w:spacing w:after="0"/>
              <w:jc w:val="left"/>
            </w:pPr>
            <w:r>
              <w:rPr>
                <w:sz w:val="16"/>
              </w:rPr>
              <w:t>Tropical Storm</w:t>
            </w:r>
          </w:p>
        </w:tc>
        <w:tc>
          <w:tcPr>
            <w:tcW w:type="dxa" w:w="3097"/>
          </w:tcPr>
          <w:p>
            <w:pPr>
              <w:spacing w:after="0"/>
              <w:jc w:val="left"/>
            </w:pPr>
          </w:p>
        </w:tc>
        <w:tc>
          <w:tcPr>
            <w:tcW w:type="dxa" w:w="1633"/>
          </w:tcPr>
          <w:p>
            <w:pPr>
              <w:spacing w:after="0"/>
              <w:jc w:val="left"/>
            </w:pPr>
            <w:r>
              <w:rPr>
                <w:sz w:val="16"/>
              </w:rPr>
              <w:t>$3,500,000 property; $0 crops, reported for the zone (2011 dollars)</w:t>
            </w:r>
          </w:p>
        </w:tc>
        <w:tc>
          <w:tcPr>
            <w:tcW w:type="dxa" w:w="1134"/>
          </w:tcPr>
          <w:p>
            <w:pPr>
              <w:spacing w:after="0"/>
              <w:jc w:val="right"/>
            </w:pPr>
            <w:r>
              <w:rPr>
                <w:sz w:val="16"/>
              </w:rPr>
              <w:t>0, 0</w:t>
            </w:r>
          </w:p>
        </w:tc>
        <w:tc>
          <w:tcPr>
            <w:tcW w:type="dxa" w:w="1997"/>
          </w:tcPr>
          <w:p>
            <w:pPr>
              <w:spacing w:after="0"/>
              <w:jc w:val="left"/>
            </w:pPr>
            <w:r>
              <w:rPr>
                <w:sz w:val="16"/>
              </w:rPr>
              <w:t>NWS zone MAZ013 (WESTERN NORFOLK), zone-level: may include parts of neighboring counties</w:t>
            </w:r>
          </w:p>
        </w:tc>
        <w:tc>
          <w:tcPr>
            <w:tcW w:type="dxa" w:w="648"/>
          </w:tcPr>
          <w:p>
            <w:pPr>
              <w:spacing w:after="0"/>
              <w:jc w:val="left"/>
            </w:pPr>
          </w:p>
        </w:tc>
        <w:tc>
          <w:tcPr>
            <w:tcW w:type="dxa" w:w="330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2009-05-24</w:t>
            </w:r>
          </w:p>
        </w:tc>
        <w:tc>
          <w:tcPr>
            <w:tcW w:type="dxa" w:w="1263"/>
          </w:tcPr>
          <w:p>
            <w:pPr>
              <w:spacing w:after="0"/>
              <w:jc w:val="left"/>
            </w:pPr>
            <w:r>
              <w:rPr>
                <w:sz w:val="16"/>
              </w:rPr>
              <w:t>Lightning</w:t>
            </w:r>
          </w:p>
        </w:tc>
        <w:tc>
          <w:tcPr>
            <w:tcW w:type="dxa" w:w="3097"/>
          </w:tcPr>
          <w:p>
            <w:pPr>
              <w:spacing w:after="0"/>
              <w:jc w:val="left"/>
            </w:pPr>
          </w:p>
        </w:tc>
        <w:tc>
          <w:tcPr>
            <w:tcW w:type="dxa" w:w="1633"/>
          </w:tcPr>
          <w:p>
            <w:pPr>
              <w:spacing w:after="0"/>
              <w:jc w:val="left"/>
            </w:pPr>
            <w:r>
              <w:rPr>
                <w:sz w:val="16"/>
              </w:rPr>
              <w:t>$1,000,000 property; $0 crops (2009 dollars)</w:t>
            </w:r>
          </w:p>
        </w:tc>
        <w:tc>
          <w:tcPr>
            <w:tcW w:type="dxa" w:w="1134"/>
          </w:tcPr>
          <w:p>
            <w:pPr>
              <w:spacing w:after="0"/>
              <w:jc w:val="right"/>
            </w:pPr>
            <w:r>
              <w:rPr>
                <w:sz w:val="16"/>
              </w:rPr>
              <w:t>0, 0</w:t>
            </w:r>
          </w:p>
        </w:tc>
        <w:tc>
          <w:tcPr>
            <w:tcW w:type="dxa" w:w="1997"/>
          </w:tcPr>
          <w:p>
            <w:pPr>
              <w:spacing w:after="0"/>
              <w:jc w:val="left"/>
            </w:pPr>
            <w:r>
              <w:rPr>
                <w:sz w:val="16"/>
              </w:rPr>
              <w:t>EAST WALPOLE</w:t>
            </w:r>
          </w:p>
        </w:tc>
        <w:tc>
          <w:tcPr>
            <w:tcW w:type="dxa" w:w="648"/>
          </w:tcPr>
          <w:p>
            <w:pPr>
              <w:spacing w:after="0"/>
              <w:jc w:val="left"/>
            </w:pPr>
          </w:p>
        </w:tc>
        <w:tc>
          <w:tcPr>
            <w:tcW w:type="dxa" w:w="3305"/>
          </w:tcPr>
          <w:p>
            <w:pPr>
              <w:spacing w:after="0"/>
              <w:jc w:val="left"/>
            </w:pPr>
            <w:r>
              <w:rPr>
                <w:sz w:val="16"/>
              </w:rPr>
              <w:t>B1-c worst recorded: Lightning</w:t>
            </w:r>
          </w:p>
        </w:tc>
      </w:tr>
      <w:tr>
        <w:trPr>
          <w:cantSplit/>
        </w:trPr>
        <w:tc>
          <w:tcPr>
            <w:tcW w:type="dxa" w:w="1037"/>
          </w:tcPr>
          <w:p>
            <w:pPr>
              <w:spacing w:after="0"/>
              <w:jc w:val="left"/>
            </w:pPr>
            <w:r>
              <w:rPr>
                <w:sz w:val="16"/>
              </w:rPr>
              <w:t>2007-02-03</w:t>
            </w:r>
          </w:p>
        </w:tc>
        <w:tc>
          <w:tcPr>
            <w:tcW w:type="dxa" w:w="1263"/>
          </w:tcPr>
          <w:p>
            <w:pPr>
              <w:spacing w:after="0"/>
              <w:jc w:val="left"/>
            </w:pPr>
            <w:r>
              <w:rPr>
                <w:sz w:val="16"/>
              </w:rPr>
              <w:t>Extreme Cold/Wind Chill</w:t>
            </w:r>
          </w:p>
        </w:tc>
        <w:tc>
          <w:tcPr>
            <w:tcW w:type="dxa" w:w="3097"/>
          </w:tcPr>
          <w:p>
            <w:pPr>
              <w:spacing w:after="0"/>
              <w:jc w:val="left"/>
            </w:pPr>
          </w:p>
        </w:tc>
        <w:tc>
          <w:tcPr>
            <w:tcW w:type="dxa" w:w="1633"/>
          </w:tcPr>
          <w:p>
            <w:pPr>
              <w:spacing w:after="0"/>
              <w:jc w:val="left"/>
            </w:pPr>
            <w:r>
              <w:rPr>
                <w:sz w:val="16"/>
              </w:rPr>
              <w:t>$0 property; $0 crops, reported for the zone (2007 dollars)</w:t>
            </w:r>
          </w:p>
        </w:tc>
        <w:tc>
          <w:tcPr>
            <w:tcW w:type="dxa" w:w="1134"/>
          </w:tcPr>
          <w:p>
            <w:pPr>
              <w:spacing w:after="0"/>
              <w:jc w:val="right"/>
            </w:pPr>
            <w:r>
              <w:rPr>
                <w:sz w:val="16"/>
              </w:rPr>
              <w:t>1, 0</w:t>
            </w:r>
          </w:p>
        </w:tc>
        <w:tc>
          <w:tcPr>
            <w:tcW w:type="dxa" w:w="1997"/>
          </w:tcPr>
          <w:p>
            <w:pPr>
              <w:spacing w:after="0"/>
              <w:jc w:val="left"/>
            </w:pPr>
            <w:r>
              <w:rPr>
                <w:sz w:val="16"/>
              </w:rPr>
              <w:t>NWS zone MAZ015 (SUFFOLK), zone-level: may include parts of neighboring counties</w:t>
            </w:r>
          </w:p>
        </w:tc>
        <w:tc>
          <w:tcPr>
            <w:tcW w:type="dxa" w:w="648"/>
          </w:tcPr>
          <w:p>
            <w:pPr>
              <w:spacing w:after="0"/>
              <w:jc w:val="left"/>
            </w:pPr>
          </w:p>
        </w:tc>
        <w:tc>
          <w:tcPr>
            <w:tcW w:type="dxa" w:w="33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2006-01-18</w:t>
            </w:r>
          </w:p>
        </w:tc>
        <w:tc>
          <w:tcPr>
            <w:tcW w:type="dxa" w:w="1263"/>
          </w:tcPr>
          <w:p>
            <w:pPr>
              <w:spacing w:after="0"/>
              <w:jc w:val="left"/>
            </w:pPr>
            <w:r>
              <w:rPr>
                <w:sz w:val="16"/>
              </w:rPr>
              <w:t>High Wind</w:t>
            </w:r>
          </w:p>
        </w:tc>
        <w:tc>
          <w:tcPr>
            <w:tcW w:type="dxa" w:w="3097"/>
          </w:tcPr>
          <w:p>
            <w:pPr>
              <w:spacing w:after="0"/>
              <w:jc w:val="left"/>
            </w:pPr>
            <w:r>
              <w:rPr>
                <w:sz w:val="16"/>
              </w:rPr>
              <w:t>85 kt (98 mph) measured gust</w:t>
            </w:r>
          </w:p>
        </w:tc>
        <w:tc>
          <w:tcPr>
            <w:tcW w:type="dxa" w:w="1633"/>
          </w:tcPr>
          <w:p>
            <w:pPr>
              <w:spacing w:after="0"/>
              <w:jc w:val="left"/>
            </w:pPr>
            <w:r>
              <w:rPr>
                <w:sz w:val="16"/>
              </w:rPr>
              <w:t>$20,000 property; crops not reported, reported for the zone (2006 dollars)</w:t>
            </w:r>
          </w:p>
        </w:tc>
        <w:tc>
          <w:tcPr>
            <w:tcW w:type="dxa" w:w="1134"/>
          </w:tcPr>
          <w:p>
            <w:pPr>
              <w:spacing w:after="0"/>
              <w:jc w:val="right"/>
            </w:pPr>
            <w:r>
              <w:rPr>
                <w:sz w:val="16"/>
              </w:rPr>
              <w:t>0, 0</w:t>
            </w:r>
          </w:p>
        </w:tc>
        <w:tc>
          <w:tcPr>
            <w:tcW w:type="dxa" w:w="1997"/>
          </w:tcPr>
          <w:p>
            <w:pPr>
              <w:spacing w:after="0"/>
              <w:jc w:val="left"/>
            </w:pPr>
            <w:r>
              <w:rPr>
                <w:sz w:val="16"/>
              </w:rPr>
              <w:t>NWS zone MAZ016 (EASTERN NORFOLK), zone-level: may include parts of neighboring counties</w:t>
            </w:r>
          </w:p>
        </w:tc>
        <w:tc>
          <w:tcPr>
            <w:tcW w:type="dxa" w:w="648"/>
          </w:tcPr>
          <w:p>
            <w:pPr>
              <w:spacing w:after="0"/>
              <w:jc w:val="left"/>
            </w:pPr>
          </w:p>
        </w:tc>
        <w:tc>
          <w:tcPr>
            <w:tcW w:type="dxa" w:w="33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1999-09-07</w:t>
            </w:r>
          </w:p>
        </w:tc>
        <w:tc>
          <w:tcPr>
            <w:tcW w:type="dxa" w:w="1263"/>
          </w:tcPr>
          <w:p>
            <w:pPr>
              <w:spacing w:after="0"/>
              <w:jc w:val="left"/>
            </w:pPr>
            <w:r>
              <w:rPr>
                <w:sz w:val="16"/>
              </w:rPr>
              <w:t>Heat</w:t>
            </w:r>
          </w:p>
        </w:tc>
        <w:tc>
          <w:tcPr>
            <w:tcW w:type="dxa" w:w="3097"/>
          </w:tcPr>
          <w:p>
            <w:pPr>
              <w:spacing w:after="0"/>
              <w:jc w:val="left"/>
            </w:pPr>
          </w:p>
        </w:tc>
        <w:tc>
          <w:tcPr>
            <w:tcW w:type="dxa" w:w="1633"/>
          </w:tcPr>
          <w:p>
            <w:pPr>
              <w:spacing w:after="0"/>
              <w:jc w:val="left"/>
            </w:pPr>
            <w:r>
              <w:rPr>
                <w:sz w:val="16"/>
              </w:rPr>
              <w:t>damage not reported</w:t>
            </w:r>
          </w:p>
        </w:tc>
        <w:tc>
          <w:tcPr>
            <w:tcW w:type="dxa" w:w="1134"/>
          </w:tcPr>
          <w:p>
            <w:pPr>
              <w:spacing w:after="0"/>
              <w:jc w:val="right"/>
            </w:pPr>
            <w:r>
              <w:rPr>
                <w:sz w:val="16"/>
              </w:rPr>
              <w:t>0, 0</w:t>
            </w:r>
          </w:p>
        </w:tc>
        <w:tc>
          <w:tcPr>
            <w:tcW w:type="dxa" w:w="1997"/>
          </w:tcPr>
          <w:p>
            <w:pPr>
              <w:spacing w:after="0"/>
              <w:jc w:val="left"/>
            </w:pPr>
            <w:r>
              <w:rPr>
                <w:sz w:val="16"/>
              </w:rPr>
              <w:t>NWS zone MAZ016 (EASTERN NORFOLK), zone-level: may include parts of neighboring counties</w:t>
            </w:r>
          </w:p>
        </w:tc>
        <w:tc>
          <w:tcPr>
            <w:tcW w:type="dxa" w:w="648"/>
          </w:tcPr>
          <w:p>
            <w:pPr>
              <w:spacing w:after="0"/>
              <w:jc w:val="left"/>
            </w:pPr>
          </w:p>
        </w:tc>
        <w:tc>
          <w:tcPr>
            <w:tcW w:type="dxa" w:w="3305"/>
          </w:tcPr>
          <w:p>
            <w:pPr>
              <w:spacing w:after="0"/>
              <w:jc w:val="left"/>
            </w:pPr>
            <w:r>
              <w:rPr>
                <w:sz w:val="16"/>
              </w:rPr>
              <w:t>B1-c worst recorded: Excessive Heat, Heat</w:t>
            </w:r>
          </w:p>
        </w:tc>
      </w:tr>
      <w:tr>
        <w:trPr>
          <w:cantSplit/>
        </w:trPr>
        <w:tc>
          <w:tcPr>
            <w:tcW w:type="dxa" w:w="1037"/>
          </w:tcPr>
          <w:p>
            <w:pPr>
              <w:spacing w:after="0"/>
              <w:jc w:val="left"/>
            </w:pPr>
            <w:r>
              <w:rPr>
                <w:sz w:val="16"/>
              </w:rPr>
              <w:t>1999-07-06</w:t>
            </w:r>
          </w:p>
        </w:tc>
        <w:tc>
          <w:tcPr>
            <w:tcW w:type="dxa" w:w="1263"/>
          </w:tcPr>
          <w:p>
            <w:pPr>
              <w:spacing w:after="0"/>
              <w:jc w:val="left"/>
            </w:pPr>
            <w:r>
              <w:rPr>
                <w:sz w:val="16"/>
              </w:rPr>
              <w:t>Thunderstorm Wind</w:t>
            </w:r>
          </w:p>
        </w:tc>
        <w:tc>
          <w:tcPr>
            <w:tcW w:type="dxa" w:w="3097"/>
          </w:tcPr>
          <w:p>
            <w:pPr>
              <w:spacing w:after="0"/>
              <w:jc w:val="left"/>
            </w:pPr>
            <w:r>
              <w:rPr>
                <w:sz w:val="16"/>
              </w:rPr>
              <w:t>70 kt (81 mph), measurement type not recorded</w:t>
            </w:r>
          </w:p>
        </w:tc>
        <w:tc>
          <w:tcPr>
            <w:tcW w:type="dxa" w:w="1633"/>
          </w:tcPr>
          <w:p>
            <w:pPr>
              <w:spacing w:after="0"/>
              <w:jc w:val="left"/>
            </w:pPr>
            <w:r>
              <w:rPr>
                <w:sz w:val="16"/>
              </w:rPr>
              <w:t>damage not reported</w:t>
            </w:r>
          </w:p>
        </w:tc>
        <w:tc>
          <w:tcPr>
            <w:tcW w:type="dxa" w:w="1134"/>
          </w:tcPr>
          <w:p>
            <w:pPr>
              <w:spacing w:after="0"/>
              <w:jc w:val="right"/>
            </w:pPr>
            <w:r>
              <w:rPr>
                <w:sz w:val="16"/>
              </w:rPr>
              <w:t>0, 0</w:t>
            </w:r>
          </w:p>
        </w:tc>
        <w:tc>
          <w:tcPr>
            <w:tcW w:type="dxa" w:w="1997"/>
          </w:tcPr>
          <w:p>
            <w:pPr>
              <w:spacing w:after="0"/>
              <w:jc w:val="left"/>
            </w:pPr>
            <w:r>
              <w:rPr>
                <w:sz w:val="16"/>
              </w:rPr>
              <w:t>WEYMOUTH</w:t>
            </w:r>
          </w:p>
        </w:tc>
        <w:tc>
          <w:tcPr>
            <w:tcW w:type="dxa" w:w="648"/>
          </w:tcPr>
          <w:p>
            <w:pPr>
              <w:spacing w:after="0"/>
              <w:jc w:val="left"/>
            </w:pPr>
          </w:p>
        </w:tc>
        <w:tc>
          <w:tcPr>
            <w:tcW w:type="dxa" w:w="3305"/>
          </w:tcPr>
          <w:p>
            <w:pPr>
              <w:spacing w:after="0"/>
              <w:jc w:val="left"/>
            </w:pPr>
            <w:r>
              <w:rPr>
                <w:sz w:val="16"/>
              </w:rPr>
              <w:t>B1-c worst recorded: Thunderstorm Wind</w:t>
            </w:r>
          </w:p>
        </w:tc>
      </w:tr>
      <w:tr>
        <w:trPr>
          <w:cantSplit/>
        </w:trPr>
        <w:tc>
          <w:tcPr>
            <w:tcW w:type="dxa" w:w="1037"/>
          </w:tcPr>
          <w:p>
            <w:pPr>
              <w:spacing w:after="0"/>
              <w:jc w:val="left"/>
            </w:pPr>
            <w:r>
              <w:rPr>
                <w:sz w:val="16"/>
              </w:rPr>
              <w:t>1999-07-05</w:t>
            </w:r>
          </w:p>
        </w:tc>
        <w:tc>
          <w:tcPr>
            <w:tcW w:type="dxa" w:w="1263"/>
          </w:tcPr>
          <w:p>
            <w:pPr>
              <w:spacing w:after="0"/>
              <w:jc w:val="left"/>
            </w:pPr>
            <w:r>
              <w:rPr>
                <w:sz w:val="16"/>
              </w:rPr>
              <w:t>Heat</w:t>
            </w:r>
          </w:p>
        </w:tc>
        <w:tc>
          <w:tcPr>
            <w:tcW w:type="dxa" w:w="3097"/>
          </w:tcPr>
          <w:p>
            <w:pPr>
              <w:spacing w:after="0"/>
              <w:jc w:val="left"/>
            </w:pPr>
          </w:p>
        </w:tc>
        <w:tc>
          <w:tcPr>
            <w:tcW w:type="dxa" w:w="1633"/>
          </w:tcPr>
          <w:p>
            <w:pPr>
              <w:spacing w:after="0"/>
              <w:jc w:val="left"/>
            </w:pPr>
            <w:r>
              <w:rPr>
                <w:sz w:val="16"/>
              </w:rPr>
              <w:t>damage not reported</w:t>
            </w:r>
          </w:p>
        </w:tc>
        <w:tc>
          <w:tcPr>
            <w:tcW w:type="dxa" w:w="1134"/>
          </w:tcPr>
          <w:p>
            <w:pPr>
              <w:spacing w:after="0"/>
              <w:jc w:val="right"/>
            </w:pPr>
            <w:r>
              <w:rPr>
                <w:sz w:val="16"/>
              </w:rPr>
              <w:t>2, 0</w:t>
            </w:r>
          </w:p>
        </w:tc>
        <w:tc>
          <w:tcPr>
            <w:tcW w:type="dxa" w:w="1997"/>
          </w:tcPr>
          <w:p>
            <w:pPr>
              <w:spacing w:after="0"/>
              <w:jc w:val="left"/>
            </w:pPr>
            <w:r>
              <w:rPr>
                <w:sz w:val="16"/>
              </w:rPr>
              <w:t>NWS zone MAZ015 (SUFFOLK / ALSO PART OF NORFOLK), zone-level: may include parts of neighboring counties</w:t>
            </w:r>
          </w:p>
        </w:tc>
        <w:tc>
          <w:tcPr>
            <w:tcW w:type="dxa" w:w="648"/>
          </w:tcPr>
          <w:p>
            <w:pPr>
              <w:spacing w:after="0"/>
              <w:jc w:val="left"/>
            </w:pPr>
          </w:p>
        </w:tc>
        <w:tc>
          <w:tcPr>
            <w:tcW w:type="dxa" w:w="3305"/>
          </w:tcPr>
          <w:p>
            <w:pPr>
              <w:spacing w:after="0"/>
              <w:jc w:val="left"/>
            </w:pPr>
            <w:r>
              <w:rPr>
                <w:sz w:val="16"/>
              </w:rPr>
              <w:t>deaths or injuries recorded</w:t>
            </w:r>
          </w:p>
        </w:tc>
      </w:tr>
      <w:tr>
        <w:trPr>
          <w:cantSplit/>
        </w:trPr>
        <w:tc>
          <w:tcPr>
            <w:tcW w:type="dxa" w:w="1037"/>
          </w:tcPr>
          <w:p>
            <w:pPr>
              <w:spacing w:after="0"/>
              <w:jc w:val="left"/>
            </w:pPr>
            <w:r>
              <w:rPr>
                <w:sz w:val="16"/>
              </w:rPr>
              <w:t>1972-08-09</w:t>
            </w:r>
          </w:p>
        </w:tc>
        <w:tc>
          <w:tcPr>
            <w:tcW w:type="dxa" w:w="1263"/>
          </w:tcPr>
          <w:p>
            <w:pPr>
              <w:spacing w:after="0"/>
              <w:jc w:val="left"/>
            </w:pPr>
            <w:r>
              <w:rPr>
                <w:sz w:val="16"/>
              </w:rPr>
              <w:t>Tornado</w:t>
            </w:r>
          </w:p>
        </w:tc>
        <w:tc>
          <w:tcPr>
            <w:tcW w:type="dxa" w:w="3097"/>
          </w:tcPr>
          <w:p>
            <w:pPr>
              <w:spacing w:after="0"/>
              <w:jc w:val="left"/>
            </w:pPr>
            <w:r>
              <w:rPr>
                <w:sz w:val="16"/>
              </w:rPr>
              <w:t>F1, 4.9 mi path length (records before 1996 may include the whole path; rating and listing come from the county where the tornado began), 30 yd wide</w:t>
            </w:r>
          </w:p>
        </w:tc>
        <w:tc>
          <w:tcPr>
            <w:tcW w:type="dxa" w:w="1633"/>
          </w:tcPr>
          <w:p>
            <w:pPr>
              <w:spacing w:after="0"/>
              <w:jc w:val="left"/>
            </w:pPr>
            <w:r>
              <w:rPr>
                <w:sz w:val="16"/>
              </w:rPr>
              <w:t>$25,000 property; crops not recorded (1972 dollars)</w:t>
            </w:r>
          </w:p>
        </w:tc>
        <w:tc>
          <w:tcPr>
            <w:tcW w:type="dxa" w:w="1134"/>
          </w:tcPr>
          <w:p>
            <w:pPr>
              <w:spacing w:after="0"/>
              <w:jc w:val="right"/>
            </w:pPr>
            <w:r>
              <w:rPr>
                <w:sz w:val="16"/>
              </w:rPr>
              <w:t>1, 6</w:t>
            </w:r>
          </w:p>
        </w:tc>
        <w:tc>
          <w:tcPr>
            <w:tcW w:type="dxa" w:w="1997"/>
          </w:tcPr>
          <w:p>
            <w:pPr>
              <w:spacing w:after="0"/>
              <w:jc w:val="left"/>
            </w:pPr>
            <w:r>
              <w:rPr>
                <w:sz w:val="16"/>
              </w:rPr>
              <w:t>location not recorded</w:t>
            </w:r>
          </w:p>
        </w:tc>
        <w:tc>
          <w:tcPr>
            <w:tcW w:type="dxa" w:w="648"/>
          </w:tcPr>
          <w:p>
            <w:pPr>
              <w:spacing w:after="0"/>
              <w:jc w:val="left"/>
            </w:pPr>
          </w:p>
        </w:tc>
        <w:tc>
          <w:tcPr>
            <w:tcW w:type="dxa" w:w="3305"/>
          </w:tcPr>
          <w:p>
            <w:pPr>
              <w:spacing w:after="0"/>
              <w:jc w:val="left"/>
            </w:pPr>
            <w:r>
              <w:rPr>
                <w:sz w:val="16"/>
              </w:rPr>
              <w:t>deaths or injuries recorded</w:t>
            </w:r>
          </w:p>
        </w:tc>
      </w:tr>
      <w:tr>
        <w:trPr>
          <w:cantSplit/>
        </w:trPr>
        <w:tc>
          <w:tcPr>
            <w:tcW w:type="dxa" w:w="1037"/>
          </w:tcPr>
          <w:p>
            <w:pPr>
              <w:spacing w:after="0"/>
              <w:jc w:val="left"/>
            </w:pPr>
            <w:r>
              <w:rPr>
                <w:sz w:val="16"/>
              </w:rPr>
              <w:t>1953-06-09</w:t>
            </w:r>
          </w:p>
        </w:tc>
        <w:tc>
          <w:tcPr>
            <w:tcW w:type="dxa" w:w="1263"/>
          </w:tcPr>
          <w:p>
            <w:pPr>
              <w:spacing w:after="0"/>
              <w:jc w:val="left"/>
            </w:pPr>
            <w:r>
              <w:rPr>
                <w:sz w:val="16"/>
              </w:rPr>
              <w:t>Tornado</w:t>
            </w:r>
          </w:p>
        </w:tc>
        <w:tc>
          <w:tcPr>
            <w:tcW w:type="dxa" w:w="3097"/>
          </w:tcPr>
          <w:p>
            <w:pPr>
              <w:spacing w:after="0"/>
              <w:jc w:val="left"/>
            </w:pPr>
            <w:r>
              <w:rPr>
                <w:sz w:val="16"/>
              </w:rPr>
              <w:t>F3, 13.1 mi path length (records before 1996 may include the whole path; rating and listing come from the county where the tornado began), 667 yd wide</w:t>
            </w:r>
          </w:p>
        </w:tc>
        <w:tc>
          <w:tcPr>
            <w:tcW w:type="dxa" w:w="1633"/>
          </w:tcPr>
          <w:p>
            <w:pPr>
              <w:spacing w:after="0"/>
              <w:jc w:val="left"/>
            </w:pPr>
            <w:r>
              <w:rPr>
                <w:sz w:val="16"/>
              </w:rPr>
              <w:t>$2,500,000 property; crops not recorded (1953 dollars)</w:t>
            </w:r>
          </w:p>
        </w:tc>
        <w:tc>
          <w:tcPr>
            <w:tcW w:type="dxa" w:w="1134"/>
          </w:tcPr>
          <w:p>
            <w:pPr>
              <w:spacing w:after="0"/>
              <w:jc w:val="right"/>
            </w:pPr>
            <w:r>
              <w:rPr>
                <w:sz w:val="16"/>
              </w:rPr>
              <w:t>0, 15</w:t>
            </w:r>
          </w:p>
        </w:tc>
        <w:tc>
          <w:tcPr>
            <w:tcW w:type="dxa" w:w="1997"/>
          </w:tcPr>
          <w:p>
            <w:pPr>
              <w:spacing w:after="0"/>
              <w:jc w:val="left"/>
            </w:pPr>
            <w:r>
              <w:rPr>
                <w:sz w:val="16"/>
              </w:rPr>
              <w:t>location not recorded</w:t>
            </w:r>
          </w:p>
        </w:tc>
        <w:tc>
          <w:tcPr>
            <w:tcW w:type="dxa" w:w="648"/>
          </w:tcPr>
          <w:p>
            <w:pPr>
              <w:spacing w:after="0"/>
              <w:jc w:val="left"/>
            </w:pPr>
          </w:p>
        </w:tc>
        <w:tc>
          <w:tcPr>
            <w:tcW w:type="dxa" w:w="330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(1,230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30"/>
        <w:gridCol w:w="1521"/>
        <w:gridCol w:w="1505"/>
        <w:gridCol w:w="1037"/>
        <w:gridCol w:w="1978"/>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0"/>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7.92</w:t>
            </w:r>
          </w:p>
        </w:tc>
        <w:tc>
          <w:tcPr>
            <w:tcW w:type="dxa" w:w="1451"/>
          </w:tcPr>
          <w:p>
            <w:pPr>
              <w:spacing w:after="0"/>
              <w:jc w:val="left"/>
            </w:pPr>
            <w:r>
              <w:rPr>
                <w:sz w:val="16"/>
              </w:rPr>
              <w:t>events per year at a location (modeled)</w:t>
            </w:r>
          </w:p>
        </w:tc>
        <w:tc>
          <w:tcPr>
            <w:tcW w:type="dxa" w:w="1574"/>
          </w:tcPr>
          <w:p>
            <w:pPr>
              <w:spacing w:after="0"/>
              <w:jc w:val="left"/>
            </w:pPr>
            <w:r>
              <w:rPr>
                <w:sz w:val="16"/>
              </w:rPr>
              <w:t>about 7.9 per year at a given location in the county</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1.3</w:t>
            </w:r>
          </w:p>
        </w:tc>
        <w:tc>
          <w:tcPr>
            <w:tcW w:type="dxa" w:w="1451"/>
          </w:tcPr>
          <w:p>
            <w:pPr>
              <w:spacing w:after="0"/>
              <w:jc w:val="left"/>
            </w:pPr>
            <w:r>
              <w:rPr>
                <w:sz w:val="16"/>
              </w:rPr>
              <w:t>event-days per year</w:t>
            </w:r>
          </w:p>
        </w:tc>
        <w:tc>
          <w:tcPr>
            <w:tcW w:type="dxa" w:w="1574"/>
          </w:tcPr>
          <w:p>
            <w:pPr>
              <w:spacing w:after="0"/>
              <w:jc w:val="left"/>
            </w:pPr>
            <w:r>
              <w:rPr>
                <w:sz w:val="16"/>
              </w:rPr>
              <w:t>about 1.3 days per year</w:t>
            </w:r>
          </w:p>
        </w:tc>
        <w:tc>
          <w:tcPr>
            <w:tcW w:type="dxa" w:w="1037"/>
          </w:tcPr>
          <w:p>
            <w:pPr>
              <w:spacing w:after="0"/>
              <w:jc w:val="left"/>
            </w:pPr>
            <w:r>
              <w:rPr>
                <w:sz w:val="16"/>
              </w:rPr>
              <w:t>Likely</w:t>
            </w:r>
          </w:p>
        </w:tc>
        <w:tc>
          <w:tcPr>
            <w:tcW w:type="dxa" w:w="1730"/>
          </w:tcPr>
          <w:p>
            <w:pPr>
              <w:spacing w:after="0"/>
              <w:jc w:val="left"/>
            </w:pPr>
            <w:r>
              <w:rPr>
                <w:sz w:val="16"/>
              </w:rPr>
              <w:t>event-days in 6 of 30 years, 1996 to 2025 (20%)</w:t>
            </w:r>
          </w:p>
        </w:tc>
        <w:tc>
          <w:tcPr>
            <w:tcW w:type="dxa" w:w="1521"/>
          </w:tcPr>
          <w:p>
            <w:pPr>
              <w:spacing w:after="0"/>
              <w:jc w:val="right"/>
            </w:pPr>
            <w:r>
              <w:rPr>
                <w:sz w:val="16"/>
              </w:rPr>
              <w:t>22.8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1.3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5.77</w:t>
            </w:r>
          </w:p>
        </w:tc>
        <w:tc>
          <w:tcPr>
            <w:tcW w:type="dxa" w:w="1451"/>
          </w:tcPr>
          <w:p>
            <w:pPr>
              <w:spacing w:after="0"/>
              <w:jc w:val="left"/>
            </w:pPr>
            <w:r>
              <w:rPr>
                <w:sz w:val="16"/>
              </w:rPr>
              <w:t>event-days per year</w:t>
            </w:r>
          </w:p>
        </w:tc>
        <w:tc>
          <w:tcPr>
            <w:tcW w:type="dxa" w:w="1574"/>
          </w:tcPr>
          <w:p>
            <w:pPr>
              <w:spacing w:after="0"/>
              <w:jc w:val="left"/>
            </w:pPr>
            <w:r>
              <w:rPr>
                <w:sz w:val="16"/>
              </w:rPr>
              <w:t>about 5.77 days per year</w:t>
            </w:r>
          </w:p>
        </w:tc>
        <w:tc>
          <w:tcPr>
            <w:tcW w:type="dxa" w:w="1037"/>
          </w:tcPr>
          <w:p>
            <w:pPr>
              <w:spacing w:after="0"/>
              <w:jc w:val="left"/>
            </w:pPr>
            <w:r>
              <w:rPr>
                <w:sz w:val="16"/>
              </w:rPr>
              <w:t>Likely</w:t>
            </w:r>
          </w:p>
        </w:tc>
        <w:tc>
          <w:tcPr>
            <w:tcW w:type="dxa" w:w="1730"/>
          </w:tcPr>
          <w:p>
            <w:pPr>
              <w:spacing w:after="0"/>
              <w:jc w:val="left"/>
            </w:pPr>
            <w:r>
              <w:rPr>
                <w:sz w:val="16"/>
              </w:rPr>
              <w:t>event-days in 4 of 30 years, 1996 to 2025 (13.3%)</w:t>
            </w:r>
          </w:p>
        </w:tc>
        <w:tc>
          <w:tcPr>
            <w:tcW w:type="dxa" w:w="1521"/>
          </w:tcPr>
          <w:p>
            <w:pPr>
              <w:spacing w:after="0"/>
              <w:jc w:val="right"/>
            </w:pPr>
            <w:r>
              <w:rPr>
                <w:sz w:val="16"/>
              </w:rPr>
              <w:t>238</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5.77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0.00166</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0.166%</w:t>
            </w: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1.84</w:t>
            </w:r>
          </w:p>
        </w:tc>
        <w:tc>
          <w:tcPr>
            <w:tcW w:type="dxa" w:w="1451"/>
          </w:tcPr>
          <w:p>
            <w:pPr>
              <w:spacing w:after="0"/>
              <w:jc w:val="left"/>
            </w:pPr>
            <w:r>
              <w:rPr>
                <w:sz w:val="16"/>
              </w:rPr>
              <w:t>events per year</w:t>
            </w:r>
          </w:p>
        </w:tc>
        <w:tc>
          <w:tcPr>
            <w:tcW w:type="dxa" w:w="1574"/>
          </w:tcPr>
          <w:p>
            <w:pPr>
              <w:spacing w:after="0"/>
              <w:jc w:val="left"/>
            </w:pPr>
            <w:r>
              <w:rPr>
                <w:sz w:val="16"/>
              </w:rPr>
              <w:t>about 1.84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74.9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6.07</w:t>
            </w:r>
          </w:p>
        </w:tc>
        <w:tc>
          <w:tcPr>
            <w:tcW w:type="dxa" w:w="1451"/>
          </w:tcPr>
          <w:p>
            <w:pPr>
              <w:spacing w:after="0"/>
              <w:jc w:val="left"/>
            </w:pPr>
            <w:r>
              <w:rPr>
                <w:sz w:val="16"/>
              </w:rPr>
              <w:t>event-days per year</w:t>
            </w:r>
          </w:p>
        </w:tc>
        <w:tc>
          <w:tcPr>
            <w:tcW w:type="dxa" w:w="1574"/>
          </w:tcPr>
          <w:p>
            <w:pPr>
              <w:spacing w:after="0"/>
              <w:jc w:val="left"/>
            </w:pPr>
            <w:r>
              <w:rPr>
                <w:sz w:val="16"/>
              </w:rPr>
              <w:t>about 6.07 days per year</w:t>
            </w:r>
          </w:p>
        </w:tc>
        <w:tc>
          <w:tcPr>
            <w:tcW w:type="dxa" w:w="1037"/>
          </w:tcPr>
          <w:p>
            <w:pPr>
              <w:spacing w:after="0"/>
              <w:jc w:val="left"/>
            </w:pPr>
            <w:r>
              <w:rPr>
                <w:sz w:val="16"/>
              </w:rPr>
              <w:t>Likely</w:t>
            </w:r>
          </w:p>
        </w:tc>
        <w:tc>
          <w:tcPr>
            <w:tcW w:type="dxa" w:w="1730"/>
          </w:tcPr>
          <w:p>
            <w:pPr>
              <w:spacing w:after="0"/>
              <w:jc w:val="left"/>
            </w:pPr>
            <w:r>
              <w:rPr>
                <w:sz w:val="16"/>
              </w:rPr>
              <w:t>event-days in 9 of 30 years, 1996 to 2025 (30%)</w:t>
            </w:r>
          </w:p>
        </w:tc>
        <w:tc>
          <w:tcPr>
            <w:tcW w:type="dxa" w:w="1521"/>
          </w:tcPr>
          <w:p>
            <w:pPr>
              <w:spacing w:after="0"/>
              <w:jc w:val="right"/>
            </w:pPr>
            <w:r>
              <w:rPr>
                <w:sz w:val="16"/>
              </w:rPr>
              <w:t>93.6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6.07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0.178</w:t>
            </w:r>
          </w:p>
        </w:tc>
        <w:tc>
          <w:tcPr>
            <w:tcW w:type="dxa" w:w="1451"/>
          </w:tcPr>
          <w:p>
            <w:pPr>
              <w:spacing w:after="0"/>
              <w:jc w:val="left"/>
            </w:pPr>
            <w:r>
              <w:rPr>
                <w:sz w:val="16"/>
              </w:rPr>
              <w:t>events per year</w:t>
            </w:r>
          </w:p>
        </w:tc>
        <w:tc>
          <w:tcPr>
            <w:tcW w:type="dxa" w:w="1574"/>
          </w:tcPr>
          <w:p>
            <w:pPr>
              <w:spacing w:after="0"/>
              <w:jc w:val="left"/>
            </w:pPr>
            <w:r>
              <w:rPr>
                <w:sz w:val="16"/>
              </w:rPr>
              <w:t>about 1 in 6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54</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1.78</w:t>
            </w:r>
          </w:p>
        </w:tc>
        <w:tc>
          <w:tcPr>
            <w:tcW w:type="dxa" w:w="1451"/>
          </w:tcPr>
          <w:p>
            <w:pPr>
              <w:spacing w:after="0"/>
              <w:jc w:val="left"/>
            </w:pPr>
            <w:r>
              <w:rPr>
                <w:sz w:val="16"/>
              </w:rPr>
              <w:t>event-days per year</w:t>
            </w:r>
          </w:p>
        </w:tc>
        <w:tc>
          <w:tcPr>
            <w:tcW w:type="dxa" w:w="1574"/>
          </w:tcPr>
          <w:p>
            <w:pPr>
              <w:spacing w:after="0"/>
              <w:jc w:val="left"/>
            </w:pPr>
            <w:r>
              <w:rPr>
                <w:sz w:val="16"/>
              </w:rPr>
              <w:t>about 1.78 days per year</w:t>
            </w:r>
          </w:p>
        </w:tc>
        <w:tc>
          <w:tcPr>
            <w:tcW w:type="dxa" w:w="1037"/>
          </w:tcPr>
          <w:p>
            <w:pPr>
              <w:spacing w:after="0"/>
              <w:jc w:val="left"/>
            </w:pPr>
          </w:p>
        </w:tc>
        <w:tc>
          <w:tcPr>
            <w:tcW w:type="dxa" w:w="1730"/>
          </w:tcPr>
          <w:p>
            <w:pPr>
              <w:spacing w:after="0"/>
              <w:jc w:val="left"/>
            </w:pPr>
            <w:r>
              <w:rPr>
                <w:sz w:val="16"/>
              </w:rPr>
              <w:t>event-days in 0 of 30 years, 1996 to 2025 (0%)</w:t>
            </w:r>
          </w:p>
        </w:tc>
        <w:tc>
          <w:tcPr>
            <w:tcW w:type="dxa" w:w="1521"/>
          </w:tcPr>
          <w:p>
            <w:pPr>
              <w:spacing w:after="0"/>
              <w:jc w:val="right"/>
            </w:pPr>
            <w:r>
              <w:rPr>
                <w:sz w:val="16"/>
              </w:rPr>
              <w:t>115</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2.86</w:t>
            </w:r>
          </w:p>
        </w:tc>
        <w:tc>
          <w:tcPr>
            <w:tcW w:type="dxa" w:w="1451"/>
          </w:tcPr>
          <w:p>
            <w:pPr>
              <w:spacing w:after="0"/>
              <w:jc w:val="left"/>
            </w:pPr>
            <w:r>
              <w:rPr>
                <w:sz w:val="16"/>
              </w:rPr>
              <w:t>event-days per year</w:t>
            </w:r>
          </w:p>
        </w:tc>
        <w:tc>
          <w:tcPr>
            <w:tcW w:type="dxa" w:w="1574"/>
          </w:tcPr>
          <w:p>
            <w:pPr>
              <w:spacing w:after="0"/>
              <w:jc w:val="left"/>
            </w:pPr>
            <w:r>
              <w:rPr>
                <w:sz w:val="16"/>
              </w:rPr>
              <w:t>about 2.86 days per year</w:t>
            </w:r>
          </w:p>
        </w:tc>
        <w:tc>
          <w:tcPr>
            <w:tcW w:type="dxa" w:w="1037"/>
          </w:tcPr>
          <w:p>
            <w:pPr>
              <w:spacing w:after="0"/>
              <w:jc w:val="left"/>
            </w:pPr>
            <w:r>
              <w:rPr>
                <w:sz w:val="16"/>
              </w:rPr>
              <w:t>Likely</w:t>
            </w:r>
          </w:p>
        </w:tc>
        <w:tc>
          <w:tcPr>
            <w:tcW w:type="dxa" w:w="1730"/>
          </w:tcPr>
          <w:p>
            <w:pPr>
              <w:spacing w:after="0"/>
              <w:jc w:val="left"/>
            </w:pPr>
            <w:r>
              <w:rPr>
                <w:sz w:val="16"/>
              </w:rPr>
              <w:t>event-days in 23 of 30 years, 1996 to 2025 (76.7%)</w:t>
            </w:r>
          </w:p>
        </w:tc>
        <w:tc>
          <w:tcPr>
            <w:tcW w:type="dxa" w:w="1521"/>
          </w:tcPr>
          <w:p>
            <w:pPr>
              <w:spacing w:after="0"/>
              <w:jc w:val="right"/>
            </w:pPr>
            <w:r>
              <w:rPr>
                <w:sz w:val="16"/>
              </w:rPr>
              <w:t>80</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0.234</w:t>
            </w:r>
          </w:p>
        </w:tc>
        <w:tc>
          <w:tcPr>
            <w:tcW w:type="dxa" w:w="1451"/>
          </w:tcPr>
          <w:p>
            <w:pPr>
              <w:spacing w:after="0"/>
              <w:jc w:val="left"/>
            </w:pPr>
            <w:r>
              <w:rPr>
                <w:sz w:val="16"/>
              </w:rPr>
              <w:t>events per year (modeled)</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21</w:t>
            </w:r>
          </w:p>
        </w:tc>
        <w:tc>
          <w:tcPr>
            <w:tcW w:type="dxa" w:w="1451"/>
          </w:tcPr>
          <w:p>
            <w:pPr>
              <w:spacing w:after="0"/>
              <w:jc w:val="left"/>
            </w:pPr>
            <w:r>
              <w:rPr>
                <w:sz w:val="16"/>
              </w:rPr>
              <w:t>days per year with a strike</w:t>
            </w:r>
          </w:p>
        </w:tc>
        <w:tc>
          <w:tcPr>
            <w:tcW w:type="dxa" w:w="1574"/>
          </w:tcPr>
          <w:p>
            <w:pPr>
              <w:spacing w:after="0"/>
              <w:jc w:val="left"/>
            </w:pPr>
            <w:r>
              <w:rPr>
                <w:sz w:val="16"/>
              </w:rPr>
              <w:t>about 21 days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0.917</w:t>
            </w:r>
          </w:p>
        </w:tc>
        <w:tc>
          <w:tcPr>
            <w:tcW w:type="dxa" w:w="1451"/>
          </w:tcPr>
          <w:p>
            <w:pPr>
              <w:spacing w:after="0"/>
              <w:jc w:val="left"/>
            </w:pPr>
            <w:r>
              <w:rPr>
                <w:sz w:val="16"/>
              </w:rPr>
              <w:t>events per year</w:t>
            </w:r>
          </w:p>
        </w:tc>
        <w:tc>
          <w:tcPr>
            <w:tcW w:type="dxa" w:w="1574"/>
          </w:tcPr>
          <w:p>
            <w:pPr>
              <w:spacing w:after="0"/>
              <w:jc w:val="left"/>
            </w:pPr>
            <w:r>
              <w:rPr>
                <w:sz w:val="16"/>
              </w:rPr>
              <w:t>about 0.92 per year</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35</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0.0818</w:t>
            </w:r>
          </w:p>
        </w:tc>
        <w:tc>
          <w:tcPr>
            <w:tcW w:type="dxa" w:w="1451"/>
          </w:tcPr>
          <w:p>
            <w:pPr>
              <w:spacing w:after="0"/>
              <w:jc w:val="left"/>
            </w:pPr>
            <w:r>
              <w:rPr>
                <w:sz w:val="16"/>
              </w:rPr>
              <w:t>events per year</w:t>
            </w:r>
          </w:p>
        </w:tc>
        <w:tc>
          <w:tcPr>
            <w:tcW w:type="dxa" w:w="1574"/>
          </w:tcPr>
          <w:p>
            <w:pPr>
              <w:spacing w:after="0"/>
              <w:jc w:val="left"/>
            </w:pPr>
            <w:r>
              <w:rPr>
                <w:sz w:val="16"/>
              </w:rPr>
              <w:t>about 1 in 12 years</w:t>
            </w:r>
          </w:p>
        </w:tc>
        <w:tc>
          <w:tcPr>
            <w:tcW w:type="dxa" w:w="1037"/>
          </w:tcPr>
          <w:p>
            <w:pPr>
              <w:spacing w:after="0"/>
              <w:jc w:val="left"/>
            </w:pPr>
            <w:r>
              <w:rPr>
                <w:sz w:val="16"/>
              </w:rPr>
              <w:t>Possible</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30"/>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0.0000615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0.00615%</w:t>
            </w:r>
          </w:p>
        </w:tc>
        <w:tc>
          <w:tcPr>
            <w:tcW w:type="dxa" w:w="1037"/>
          </w:tcPr>
          <w:p>
            <w:pPr>
              <w:spacing w:after="0"/>
              <w:jc w:val="left"/>
            </w:pPr>
            <w:r>
              <w:rPr>
                <w:sz w:val="16"/>
              </w:rPr>
              <w:t>Possible</w:t>
            </w:r>
          </w:p>
        </w:tc>
        <w:tc>
          <w:tcPr>
            <w:tcW w:type="dxa" w:w="1730"/>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13</w:t>
            </w:r>
          </w:p>
        </w:tc>
        <w:tc>
          <w:tcPr>
            <w:tcW w:type="dxa" w:w="1451"/>
          </w:tcPr>
          <w:p>
            <w:pPr>
              <w:spacing w:after="0"/>
              <w:jc w:val="left"/>
            </w:pPr>
            <w:r>
              <w:rPr>
                <w:sz w:val="16"/>
              </w:rPr>
              <w:t>event-days per year</w:t>
            </w:r>
          </w:p>
        </w:tc>
        <w:tc>
          <w:tcPr>
            <w:tcW w:type="dxa" w:w="1574"/>
          </w:tcPr>
          <w:p>
            <w:pPr>
              <w:spacing w:after="0"/>
              <w:jc w:val="left"/>
            </w:pPr>
            <w:r>
              <w:rPr>
                <w:sz w:val="16"/>
              </w:rPr>
              <w:t>about 13 days per year</w:t>
            </w:r>
          </w:p>
        </w:tc>
        <w:tc>
          <w:tcPr>
            <w:tcW w:type="dxa" w:w="1037"/>
          </w:tcPr>
          <w:p>
            <w:pPr>
              <w:spacing w:after="0"/>
              <w:jc w:val="left"/>
            </w:pPr>
            <w:r>
              <w:rPr>
                <w:sz w:val="16"/>
              </w:rPr>
              <w:t>Highly likely</w:t>
            </w:r>
          </w:p>
        </w:tc>
        <w:tc>
          <w:tcPr>
            <w:tcW w:type="dxa" w:w="1730"/>
          </w:tcPr>
          <w:p>
            <w:pPr>
              <w:spacing w:after="0"/>
              <w:jc w:val="left"/>
            </w:pPr>
            <w:r>
              <w:rPr>
                <w:sz w:val="16"/>
              </w:rPr>
              <w:t>event-days in 28 of 30 years, 1996 to 2025 (93.3%)</w:t>
            </w:r>
          </w:p>
        </w:tc>
        <w:tc>
          <w:tcPr>
            <w:tcW w:type="dxa" w:w="1521"/>
          </w:tcPr>
          <w:p>
            <w:pPr>
              <w:spacing w:after="0"/>
              <w:jc w:val="right"/>
            </w:pPr>
            <w:r>
              <w:rPr>
                <w:sz w:val="16"/>
              </w:rPr>
              <w:t>228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203</w:t>
            </w:r>
          </w:p>
        </w:tc>
        <w:tc>
          <w:tcPr>
            <w:tcW w:type="dxa" w:w="1476"/>
          </w:tcPr>
          <w:p>
            <w:pPr>
              <w:spacing w:after="0"/>
              <w:jc w:val="right"/>
            </w:pPr>
            <w:r>
              <w:rPr>
                <w:sz w:val="16"/>
              </w:rPr>
              <w:t>30</w:t>
            </w:r>
          </w:p>
        </w:tc>
        <w:tc>
          <w:tcPr>
            <w:tcW w:type="dxa" w:w="1476"/>
          </w:tcPr>
          <w:p>
            <w:pPr>
              <w:spacing w:after="0"/>
              <w:jc w:val="right"/>
            </w:pPr>
            <w:r>
              <w:rPr>
                <w:sz w:val="16"/>
              </w:rPr>
              <w:t>6.77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4"/>
        <w:gridCol w:w="844"/>
        <w:gridCol w:w="680"/>
        <w:gridCol w:w="648"/>
        <w:gridCol w:w="4198"/>
        <w:gridCol w:w="5742"/>
      </w:tblGrid>
      <w:tr>
        <w:trPr>
          <w:cantSplit/>
          <w:tblHeader/>
        </w:trPr>
        <w:tc>
          <w:tcPr>
            <w:tcW w:type="dxa" w:w="1037"/>
            <w:shd w:val="clear" w:color="auto" w:fill="E8E8E8"/>
          </w:tcPr>
          <w:p>
            <w:pPr>
              <w:spacing w:after="0"/>
              <w:jc w:val="left"/>
            </w:pPr>
            <w:r>
              <w:rPr>
                <w:b/>
                <w:sz w:val="16"/>
              </w:rPr>
              <w:t>Hazard</w:t>
            </w:r>
          </w:p>
        </w:tc>
        <w:tc>
          <w:tcPr>
            <w:tcW w:type="dxa" w:w="964"/>
            <w:shd w:val="clear" w:color="auto" w:fill="E8E8E8"/>
          </w:tcPr>
          <w:p>
            <w:pPr>
              <w:spacing w:after="0"/>
              <w:jc w:val="right"/>
            </w:pPr>
            <w:r>
              <w:rPr>
                <w:b/>
                <w:sz w:val="16"/>
              </w:rPr>
              <w:t>Tracts</w:t>
            </w:r>
          </w:p>
          <w:p>
            <w:pPr>
              <w:spacing w:after="0"/>
              <w:jc w:val="right"/>
            </w:pPr>
            <w:r>
              <w:rPr>
                <w:i/>
                <w:color w:val="555555"/>
                <w:sz w:val="14"/>
              </w:rPr>
              <w:t>rated of all</w:t>
            </w:r>
          </w:p>
        </w:tc>
        <w:tc>
          <w:tcPr>
            <w:tcW w:type="dxa" w:w="84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98"/>
            <w:shd w:val="clear" w:color="auto" w:fill="E8E8E8"/>
          </w:tcPr>
          <w:p>
            <w:pPr>
              <w:spacing w:after="0"/>
              <w:jc w:val="left"/>
            </w:pPr>
            <w:r>
              <w:rPr>
                <w:b/>
                <w:sz w:val="16"/>
              </w:rPr>
              <w:t>Tracts by rating</w:t>
            </w:r>
          </w:p>
        </w:tc>
        <w:tc>
          <w:tcPr>
            <w:tcW w:type="dxa" w:w="57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4"/>
          </w:tcPr>
          <w:p>
            <w:pPr>
              <w:spacing w:after="0"/>
              <w:jc w:val="right"/>
            </w:pPr>
            <w:r>
              <w:rPr>
                <w:sz w:val="16"/>
              </w:rPr>
              <w:t>0 of 154</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154</w:t>
            </w:r>
          </w:p>
        </w:tc>
        <w:tc>
          <w:tcPr>
            <w:tcW w:type="dxa" w:w="5742"/>
          </w:tcPr>
          <w:p>
            <w:pPr>
              <w:spacing w:after="0"/>
              <w:jc w:val="left"/>
            </w:pPr>
          </w:p>
        </w:tc>
      </w:tr>
      <w:tr>
        <w:trPr>
          <w:cantSplit/>
        </w:trPr>
        <w:tc>
          <w:tcPr>
            <w:tcW w:type="dxa" w:w="1037"/>
          </w:tcPr>
          <w:p>
            <w:pPr>
              <w:spacing w:after="0"/>
              <w:jc w:val="left"/>
            </w:pPr>
            <w:r>
              <w:rPr>
                <w:sz w:val="16"/>
              </w:rPr>
              <w:t>Coastal Flooding</w:t>
            </w:r>
          </w:p>
        </w:tc>
        <w:tc>
          <w:tcPr>
            <w:tcW w:type="dxa" w:w="964"/>
          </w:tcPr>
          <w:p>
            <w:pPr>
              <w:spacing w:after="0"/>
              <w:jc w:val="right"/>
            </w:pPr>
            <w:r>
              <w:rPr>
                <w:sz w:val="16"/>
              </w:rPr>
              <w:t>30 of 154</w:t>
            </w:r>
          </w:p>
        </w:tc>
        <w:tc>
          <w:tcPr>
            <w:tcW w:type="dxa" w:w="844"/>
          </w:tcPr>
          <w:p>
            <w:pPr>
              <w:spacing w:after="0"/>
              <w:jc w:val="right"/>
            </w:pPr>
            <w:r>
              <w:rPr>
                <w:sz w:val="16"/>
              </w:rPr>
              <w:t>70.6</w:t>
            </w:r>
          </w:p>
        </w:tc>
        <w:tc>
          <w:tcPr>
            <w:tcW w:type="dxa" w:w="680"/>
          </w:tcPr>
          <w:p>
            <w:pPr>
              <w:spacing w:after="0"/>
              <w:jc w:val="right"/>
            </w:pPr>
            <w:r>
              <w:rPr>
                <w:sz w:val="16"/>
              </w:rPr>
              <w:t>91.3</w:t>
            </w:r>
          </w:p>
        </w:tc>
        <w:tc>
          <w:tcPr>
            <w:tcW w:type="dxa" w:w="648"/>
          </w:tcPr>
          <w:p>
            <w:pPr>
              <w:spacing w:after="0"/>
              <w:jc w:val="right"/>
            </w:pPr>
            <w:r>
              <w:rPr>
                <w:sz w:val="16"/>
              </w:rPr>
              <w:t>99.4</w:t>
            </w:r>
          </w:p>
        </w:tc>
        <w:tc>
          <w:tcPr>
            <w:tcW w:type="dxa" w:w="4198"/>
          </w:tcPr>
          <w:p>
            <w:pPr>
              <w:spacing w:after="0"/>
              <w:jc w:val="left"/>
            </w:pPr>
            <w:r>
              <w:rPr>
                <w:sz w:val="16"/>
              </w:rPr>
              <w:t>Very High 2, Relatively High 8, Relatively Moderate 7, Relatively Low 7, Very Low 6, No Rating 124</w:t>
            </w:r>
          </w:p>
        </w:tc>
        <w:tc>
          <w:tcPr>
            <w:tcW w:type="dxa" w:w="5742"/>
          </w:tcPr>
          <w:p>
            <w:pPr>
              <w:spacing w:after="0"/>
              <w:jc w:val="left"/>
            </w:pPr>
          </w:p>
        </w:tc>
      </w:tr>
      <w:tr>
        <w:trPr>
          <w:cantSplit/>
        </w:trPr>
        <w:tc>
          <w:tcPr>
            <w:tcW w:type="dxa" w:w="1037"/>
          </w:tcPr>
          <w:p>
            <w:pPr>
              <w:spacing w:after="0"/>
              <w:jc w:val="left"/>
            </w:pPr>
            <w:r>
              <w:rPr>
                <w:sz w:val="16"/>
              </w:rPr>
              <w:t>Cold Wave</w:t>
            </w:r>
          </w:p>
        </w:tc>
        <w:tc>
          <w:tcPr>
            <w:tcW w:type="dxa" w:w="964"/>
          </w:tcPr>
          <w:p>
            <w:pPr>
              <w:spacing w:after="0"/>
              <w:jc w:val="right"/>
            </w:pPr>
            <w:r>
              <w:rPr>
                <w:sz w:val="16"/>
              </w:rPr>
              <w:t>154 of 154</w:t>
            </w:r>
          </w:p>
        </w:tc>
        <w:tc>
          <w:tcPr>
            <w:tcW w:type="dxa" w:w="844"/>
          </w:tcPr>
          <w:p>
            <w:pPr>
              <w:spacing w:after="0"/>
              <w:jc w:val="right"/>
            </w:pPr>
            <w:r>
              <w:rPr>
                <w:sz w:val="16"/>
              </w:rPr>
              <w:t>15.7</w:t>
            </w:r>
          </w:p>
        </w:tc>
        <w:tc>
          <w:tcPr>
            <w:tcW w:type="dxa" w:w="680"/>
          </w:tcPr>
          <w:p>
            <w:pPr>
              <w:spacing w:after="0"/>
              <w:jc w:val="right"/>
            </w:pPr>
            <w:r>
              <w:rPr>
                <w:sz w:val="16"/>
              </w:rPr>
              <w:t>29.2</w:t>
            </w:r>
          </w:p>
        </w:tc>
        <w:tc>
          <w:tcPr>
            <w:tcW w:type="dxa" w:w="648"/>
          </w:tcPr>
          <w:p>
            <w:pPr>
              <w:spacing w:after="0"/>
              <w:jc w:val="right"/>
            </w:pPr>
            <w:r>
              <w:rPr>
                <w:sz w:val="16"/>
              </w:rPr>
              <w:t>48.0</w:t>
            </w:r>
          </w:p>
        </w:tc>
        <w:tc>
          <w:tcPr>
            <w:tcW w:type="dxa" w:w="4198"/>
          </w:tcPr>
          <w:p>
            <w:pPr>
              <w:spacing w:after="0"/>
              <w:jc w:val="left"/>
            </w:pPr>
            <w:r>
              <w:rPr>
                <w:sz w:val="16"/>
              </w:rPr>
              <w:t>Relatively Moderate 1, Relatively Low 152, Very Low 1</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4"/>
          </w:tcPr>
          <w:p>
            <w:pPr>
              <w:spacing w:after="0"/>
              <w:jc w:val="right"/>
            </w:pPr>
            <w:r>
              <w:rPr>
                <w:sz w:val="16"/>
              </w:rPr>
              <w:t>13 of 154</w:t>
            </w:r>
          </w:p>
        </w:tc>
        <w:tc>
          <w:tcPr>
            <w:tcW w:type="dxa" w:w="844"/>
          </w:tcPr>
          <w:p>
            <w:pPr>
              <w:spacing w:after="0"/>
              <w:jc w:val="right"/>
            </w:pPr>
            <w:r>
              <w:rPr>
                <w:sz w:val="16"/>
              </w:rPr>
              <w:t>71.4</w:t>
            </w:r>
          </w:p>
        </w:tc>
        <w:tc>
          <w:tcPr>
            <w:tcW w:type="dxa" w:w="680"/>
          </w:tcPr>
          <w:p>
            <w:pPr>
              <w:spacing w:after="0"/>
              <w:jc w:val="right"/>
            </w:pPr>
            <w:r>
              <w:rPr>
                <w:sz w:val="16"/>
              </w:rPr>
              <w:t>82.0</w:t>
            </w:r>
          </w:p>
        </w:tc>
        <w:tc>
          <w:tcPr>
            <w:tcW w:type="dxa" w:w="648"/>
          </w:tcPr>
          <w:p>
            <w:pPr>
              <w:spacing w:after="0"/>
              <w:jc w:val="right"/>
            </w:pPr>
            <w:r>
              <w:rPr>
                <w:sz w:val="16"/>
              </w:rPr>
              <w:t>92.3</w:t>
            </w:r>
          </w:p>
        </w:tc>
        <w:tc>
          <w:tcPr>
            <w:tcW w:type="dxa" w:w="4198"/>
          </w:tcPr>
          <w:p>
            <w:pPr>
              <w:spacing w:after="0"/>
              <w:jc w:val="left"/>
            </w:pPr>
            <w:r>
              <w:rPr>
                <w:sz w:val="16"/>
              </w:rPr>
              <w:t>Relatively Moderate 1, Relatively Low 7, Very Low 5, No Rating 141</w:t>
            </w:r>
          </w:p>
        </w:tc>
        <w:tc>
          <w:tcPr>
            <w:tcW w:type="dxa" w:w="574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4"/>
          </w:tcPr>
          <w:p>
            <w:pPr>
              <w:spacing w:after="0"/>
              <w:jc w:val="right"/>
            </w:pPr>
            <w:r>
              <w:rPr>
                <w:sz w:val="16"/>
              </w:rPr>
              <w:t>153 of 154</w:t>
            </w:r>
          </w:p>
        </w:tc>
        <w:tc>
          <w:tcPr>
            <w:tcW w:type="dxa" w:w="844"/>
          </w:tcPr>
          <w:p>
            <w:pPr>
              <w:spacing w:after="0"/>
              <w:jc w:val="right"/>
            </w:pPr>
            <w:r>
              <w:rPr>
                <w:sz w:val="16"/>
              </w:rPr>
              <w:t>20.2</w:t>
            </w:r>
          </w:p>
        </w:tc>
        <w:tc>
          <w:tcPr>
            <w:tcW w:type="dxa" w:w="680"/>
          </w:tcPr>
          <w:p>
            <w:pPr>
              <w:spacing w:after="0"/>
              <w:jc w:val="right"/>
            </w:pPr>
            <w:r>
              <w:rPr>
                <w:sz w:val="16"/>
              </w:rPr>
              <w:t>55.9</w:t>
            </w:r>
          </w:p>
        </w:tc>
        <w:tc>
          <w:tcPr>
            <w:tcW w:type="dxa" w:w="648"/>
          </w:tcPr>
          <w:p>
            <w:pPr>
              <w:spacing w:after="0"/>
              <w:jc w:val="right"/>
            </w:pPr>
            <w:r>
              <w:rPr>
                <w:sz w:val="16"/>
              </w:rPr>
              <w:t>80.6</w:t>
            </w:r>
          </w:p>
        </w:tc>
        <w:tc>
          <w:tcPr>
            <w:tcW w:type="dxa" w:w="4198"/>
          </w:tcPr>
          <w:p>
            <w:pPr>
              <w:spacing w:after="0"/>
              <w:jc w:val="left"/>
            </w:pPr>
            <w:r>
              <w:rPr>
                <w:sz w:val="16"/>
              </w:rPr>
              <w:t>Relatively Moderate 3, Relatively Low 135, Very Low 15, No Rating 1</w:t>
            </w:r>
          </w:p>
        </w:tc>
        <w:tc>
          <w:tcPr>
            <w:tcW w:type="dxa" w:w="5742"/>
          </w:tcPr>
          <w:p>
            <w:pPr>
              <w:spacing w:after="0"/>
              <w:jc w:val="left"/>
            </w:pPr>
          </w:p>
        </w:tc>
      </w:tr>
      <w:tr>
        <w:trPr>
          <w:cantSplit/>
        </w:trPr>
        <w:tc>
          <w:tcPr>
            <w:tcW w:type="dxa" w:w="1037"/>
          </w:tcPr>
          <w:p>
            <w:pPr>
              <w:spacing w:after="0"/>
              <w:jc w:val="left"/>
            </w:pPr>
            <w:r>
              <w:rPr>
                <w:sz w:val="16"/>
              </w:rPr>
              <w:t>Hail</w:t>
            </w:r>
          </w:p>
        </w:tc>
        <w:tc>
          <w:tcPr>
            <w:tcW w:type="dxa" w:w="964"/>
          </w:tcPr>
          <w:p>
            <w:pPr>
              <w:spacing w:after="0"/>
              <w:jc w:val="right"/>
            </w:pPr>
            <w:r>
              <w:rPr>
                <w:sz w:val="16"/>
              </w:rPr>
              <w:t>154 of 154</w:t>
            </w:r>
          </w:p>
        </w:tc>
        <w:tc>
          <w:tcPr>
            <w:tcW w:type="dxa" w:w="844"/>
          </w:tcPr>
          <w:p>
            <w:pPr>
              <w:spacing w:after="0"/>
              <w:jc w:val="right"/>
            </w:pPr>
            <w:r>
              <w:rPr>
                <w:sz w:val="16"/>
              </w:rPr>
              <w:t>0.1</w:t>
            </w:r>
          </w:p>
        </w:tc>
        <w:tc>
          <w:tcPr>
            <w:tcW w:type="dxa" w:w="680"/>
          </w:tcPr>
          <w:p>
            <w:pPr>
              <w:spacing w:after="0"/>
              <w:jc w:val="right"/>
            </w:pPr>
            <w:r>
              <w:rPr>
                <w:sz w:val="16"/>
              </w:rPr>
              <w:t>5.3</w:t>
            </w:r>
          </w:p>
        </w:tc>
        <w:tc>
          <w:tcPr>
            <w:tcW w:type="dxa" w:w="648"/>
          </w:tcPr>
          <w:p>
            <w:pPr>
              <w:spacing w:after="0"/>
              <w:jc w:val="right"/>
            </w:pPr>
            <w:r>
              <w:rPr>
                <w:sz w:val="16"/>
              </w:rPr>
              <w:t>16.5</w:t>
            </w:r>
          </w:p>
        </w:tc>
        <w:tc>
          <w:tcPr>
            <w:tcW w:type="dxa" w:w="4198"/>
          </w:tcPr>
          <w:p>
            <w:pPr>
              <w:spacing w:after="0"/>
              <w:jc w:val="left"/>
            </w:pPr>
            <w:r>
              <w:rPr>
                <w:sz w:val="16"/>
              </w:rPr>
              <w:t>Very Low 154</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4"/>
          </w:tcPr>
          <w:p>
            <w:pPr>
              <w:spacing w:after="0"/>
              <w:jc w:val="right"/>
            </w:pPr>
            <w:r>
              <w:rPr>
                <w:sz w:val="16"/>
              </w:rPr>
              <w:t>154 of 154</w:t>
            </w:r>
          </w:p>
        </w:tc>
        <w:tc>
          <w:tcPr>
            <w:tcW w:type="dxa" w:w="844"/>
          </w:tcPr>
          <w:p>
            <w:pPr>
              <w:spacing w:after="0"/>
              <w:jc w:val="right"/>
            </w:pPr>
            <w:r>
              <w:rPr>
                <w:sz w:val="16"/>
              </w:rPr>
              <w:t>1.7</w:t>
            </w:r>
          </w:p>
        </w:tc>
        <w:tc>
          <w:tcPr>
            <w:tcW w:type="dxa" w:w="680"/>
          </w:tcPr>
          <w:p>
            <w:pPr>
              <w:spacing w:after="0"/>
              <w:jc w:val="right"/>
            </w:pPr>
            <w:r>
              <w:rPr>
                <w:sz w:val="16"/>
              </w:rPr>
              <w:t>28.3</w:t>
            </w:r>
          </w:p>
        </w:tc>
        <w:tc>
          <w:tcPr>
            <w:tcW w:type="dxa" w:w="648"/>
          </w:tcPr>
          <w:p>
            <w:pPr>
              <w:spacing w:after="0"/>
              <w:jc w:val="right"/>
            </w:pPr>
            <w:r>
              <w:rPr>
                <w:sz w:val="16"/>
              </w:rPr>
              <w:t>63.0</w:t>
            </w:r>
          </w:p>
        </w:tc>
        <w:tc>
          <w:tcPr>
            <w:tcW w:type="dxa" w:w="4198"/>
          </w:tcPr>
          <w:p>
            <w:pPr>
              <w:spacing w:after="0"/>
              <w:jc w:val="left"/>
            </w:pPr>
            <w:r>
              <w:rPr>
                <w:sz w:val="16"/>
              </w:rPr>
              <w:t>Relatively Moderate 2, Relatively Low 125, Very Low 27</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4"/>
          </w:tcPr>
          <w:p>
            <w:pPr>
              <w:spacing w:after="0"/>
              <w:jc w:val="right"/>
            </w:pPr>
            <w:r>
              <w:rPr>
                <w:sz w:val="16"/>
              </w:rPr>
              <w:t>154 of 154</w:t>
            </w:r>
          </w:p>
        </w:tc>
        <w:tc>
          <w:tcPr>
            <w:tcW w:type="dxa" w:w="844"/>
          </w:tcPr>
          <w:p>
            <w:pPr>
              <w:spacing w:after="0"/>
              <w:jc w:val="right"/>
            </w:pPr>
            <w:r>
              <w:rPr>
                <w:sz w:val="16"/>
              </w:rPr>
              <w:t>11.3</w:t>
            </w:r>
          </w:p>
        </w:tc>
        <w:tc>
          <w:tcPr>
            <w:tcW w:type="dxa" w:w="680"/>
          </w:tcPr>
          <w:p>
            <w:pPr>
              <w:spacing w:after="0"/>
              <w:jc w:val="right"/>
            </w:pPr>
            <w:r>
              <w:rPr>
                <w:sz w:val="16"/>
              </w:rPr>
              <w:t>74.9</w:t>
            </w:r>
          </w:p>
        </w:tc>
        <w:tc>
          <w:tcPr>
            <w:tcW w:type="dxa" w:w="648"/>
          </w:tcPr>
          <w:p>
            <w:pPr>
              <w:spacing w:after="0"/>
              <w:jc w:val="right"/>
            </w:pPr>
            <w:r>
              <w:rPr>
                <w:sz w:val="16"/>
              </w:rPr>
              <w:t>83.6</w:t>
            </w:r>
          </w:p>
        </w:tc>
        <w:tc>
          <w:tcPr>
            <w:tcW w:type="dxa" w:w="4198"/>
          </w:tcPr>
          <w:p>
            <w:pPr>
              <w:spacing w:after="0"/>
              <w:jc w:val="left"/>
            </w:pPr>
            <w:r>
              <w:rPr>
                <w:sz w:val="16"/>
              </w:rPr>
              <w:t>Relatively Moderate 28, Relatively Low 125, Very Low 1</w:t>
            </w:r>
          </w:p>
        </w:tc>
        <w:tc>
          <w:tcPr>
            <w:tcW w:type="dxa" w:w="5742"/>
          </w:tcPr>
          <w:p>
            <w:pPr>
              <w:spacing w:after="0"/>
              <w:jc w:val="left"/>
            </w:pPr>
          </w:p>
        </w:tc>
      </w:tr>
      <w:tr>
        <w:trPr>
          <w:cantSplit/>
        </w:trPr>
        <w:tc>
          <w:tcPr>
            <w:tcW w:type="dxa" w:w="1037"/>
          </w:tcPr>
          <w:p>
            <w:pPr>
              <w:spacing w:after="0"/>
              <w:jc w:val="left"/>
            </w:pPr>
            <w:r>
              <w:rPr>
                <w:sz w:val="16"/>
              </w:rPr>
              <w:t>Ice Storm</w:t>
            </w:r>
          </w:p>
        </w:tc>
        <w:tc>
          <w:tcPr>
            <w:tcW w:type="dxa" w:w="964"/>
          </w:tcPr>
          <w:p>
            <w:pPr>
              <w:spacing w:after="0"/>
              <w:jc w:val="right"/>
            </w:pPr>
            <w:r>
              <w:rPr>
                <w:sz w:val="16"/>
              </w:rPr>
              <w:t>154 of 154</w:t>
            </w:r>
          </w:p>
        </w:tc>
        <w:tc>
          <w:tcPr>
            <w:tcW w:type="dxa" w:w="844"/>
          </w:tcPr>
          <w:p>
            <w:pPr>
              <w:spacing w:after="0"/>
              <w:jc w:val="right"/>
            </w:pPr>
            <w:r>
              <w:rPr>
                <w:sz w:val="16"/>
              </w:rPr>
              <w:t>0.1</w:t>
            </w:r>
          </w:p>
        </w:tc>
        <w:tc>
          <w:tcPr>
            <w:tcW w:type="dxa" w:w="680"/>
          </w:tcPr>
          <w:p>
            <w:pPr>
              <w:spacing w:after="0"/>
              <w:jc w:val="right"/>
            </w:pPr>
            <w:r>
              <w:rPr>
                <w:sz w:val="16"/>
              </w:rPr>
              <w:t>43.5</w:t>
            </w:r>
          </w:p>
        </w:tc>
        <w:tc>
          <w:tcPr>
            <w:tcW w:type="dxa" w:w="648"/>
          </w:tcPr>
          <w:p>
            <w:pPr>
              <w:spacing w:after="0"/>
              <w:jc w:val="right"/>
            </w:pPr>
            <w:r>
              <w:rPr>
                <w:sz w:val="16"/>
              </w:rPr>
              <w:t>89.0</w:t>
            </w:r>
          </w:p>
        </w:tc>
        <w:tc>
          <w:tcPr>
            <w:tcW w:type="dxa" w:w="4198"/>
          </w:tcPr>
          <w:p>
            <w:pPr>
              <w:spacing w:after="0"/>
              <w:jc w:val="left"/>
            </w:pPr>
            <w:r>
              <w:rPr>
                <w:sz w:val="16"/>
              </w:rPr>
              <w:t>Relatively Moderate 31, Relatively Low 81, Very Low 42</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4"/>
          </w:tcPr>
          <w:p>
            <w:pPr>
              <w:spacing w:after="0"/>
              <w:jc w:val="right"/>
            </w:pPr>
            <w:r>
              <w:rPr>
                <w:sz w:val="16"/>
              </w:rPr>
              <w:t>153 of 154</w:t>
            </w:r>
          </w:p>
        </w:tc>
        <w:tc>
          <w:tcPr>
            <w:tcW w:type="dxa" w:w="844"/>
          </w:tcPr>
          <w:p>
            <w:pPr>
              <w:spacing w:after="0"/>
              <w:jc w:val="right"/>
            </w:pPr>
            <w:r>
              <w:rPr>
                <w:sz w:val="16"/>
              </w:rPr>
              <w:t>1.8</w:t>
            </w:r>
          </w:p>
        </w:tc>
        <w:tc>
          <w:tcPr>
            <w:tcW w:type="dxa" w:w="680"/>
          </w:tcPr>
          <w:p>
            <w:pPr>
              <w:spacing w:after="0"/>
              <w:jc w:val="right"/>
            </w:pPr>
            <w:r>
              <w:rPr>
                <w:sz w:val="16"/>
              </w:rPr>
              <w:t>39.5</w:t>
            </w:r>
          </w:p>
        </w:tc>
        <w:tc>
          <w:tcPr>
            <w:tcW w:type="dxa" w:w="648"/>
          </w:tcPr>
          <w:p>
            <w:pPr>
              <w:spacing w:after="0"/>
              <w:jc w:val="right"/>
            </w:pPr>
            <w:r>
              <w:rPr>
                <w:sz w:val="16"/>
              </w:rPr>
              <w:t>96.6</w:t>
            </w:r>
          </w:p>
        </w:tc>
        <w:tc>
          <w:tcPr>
            <w:tcW w:type="dxa" w:w="4198"/>
          </w:tcPr>
          <w:p>
            <w:pPr>
              <w:spacing w:after="0"/>
              <w:jc w:val="left"/>
            </w:pPr>
            <w:r>
              <w:rPr>
                <w:sz w:val="16"/>
              </w:rPr>
              <w:t>Very High 1, Relatively High 12, Relatively Moderate 44, Relatively Low 72, Very Low 24, No Rating 1</w:t>
            </w:r>
          </w:p>
        </w:tc>
        <w:tc>
          <w:tcPr>
            <w:tcW w:type="dxa" w:w="5742"/>
          </w:tcPr>
          <w:p>
            <w:pPr>
              <w:spacing w:after="0"/>
              <w:jc w:val="left"/>
            </w:pPr>
          </w:p>
        </w:tc>
      </w:tr>
      <w:tr>
        <w:trPr>
          <w:cantSplit/>
        </w:trPr>
        <w:tc>
          <w:tcPr>
            <w:tcW w:type="dxa" w:w="1037"/>
          </w:tcPr>
          <w:p>
            <w:pPr>
              <w:spacing w:after="0"/>
              <w:jc w:val="left"/>
            </w:pPr>
            <w:r>
              <w:rPr>
                <w:sz w:val="16"/>
              </w:rPr>
              <w:t>Landslide</w:t>
            </w:r>
          </w:p>
        </w:tc>
        <w:tc>
          <w:tcPr>
            <w:tcW w:type="dxa" w:w="964"/>
          </w:tcPr>
          <w:p>
            <w:pPr>
              <w:spacing w:after="0"/>
              <w:jc w:val="right"/>
            </w:pPr>
            <w:r>
              <w:rPr>
                <w:sz w:val="16"/>
              </w:rPr>
              <w:t>154 of 154</w:t>
            </w:r>
          </w:p>
        </w:tc>
        <w:tc>
          <w:tcPr>
            <w:tcW w:type="dxa" w:w="844"/>
          </w:tcPr>
          <w:p>
            <w:pPr>
              <w:spacing w:after="0"/>
              <w:jc w:val="right"/>
            </w:pPr>
            <w:r>
              <w:rPr>
                <w:sz w:val="16"/>
              </w:rPr>
              <w:t>15.3</w:t>
            </w:r>
          </w:p>
        </w:tc>
        <w:tc>
          <w:tcPr>
            <w:tcW w:type="dxa" w:w="680"/>
          </w:tcPr>
          <w:p>
            <w:pPr>
              <w:spacing w:after="0"/>
              <w:jc w:val="right"/>
            </w:pPr>
            <w:r>
              <w:rPr>
                <w:sz w:val="16"/>
              </w:rPr>
              <w:t>66.2</w:t>
            </w:r>
          </w:p>
        </w:tc>
        <w:tc>
          <w:tcPr>
            <w:tcW w:type="dxa" w:w="648"/>
          </w:tcPr>
          <w:p>
            <w:pPr>
              <w:spacing w:after="0"/>
              <w:jc w:val="right"/>
            </w:pPr>
            <w:r>
              <w:rPr>
                <w:sz w:val="16"/>
              </w:rPr>
              <w:t>92.3</w:t>
            </w:r>
          </w:p>
        </w:tc>
        <w:tc>
          <w:tcPr>
            <w:tcW w:type="dxa" w:w="4198"/>
          </w:tcPr>
          <w:p>
            <w:pPr>
              <w:spacing w:after="0"/>
              <w:jc w:val="left"/>
            </w:pPr>
            <w:r>
              <w:rPr>
                <w:sz w:val="16"/>
              </w:rPr>
              <w:t>Relatively Low 14, Very Low 140</w:t>
            </w:r>
          </w:p>
        </w:tc>
        <w:tc>
          <w:tcPr>
            <w:tcW w:type="dxa" w:w="5742"/>
          </w:tcPr>
          <w:p>
            <w:pPr>
              <w:spacing w:after="0"/>
              <w:jc w:val="left"/>
            </w:pPr>
          </w:p>
        </w:tc>
      </w:tr>
      <w:tr>
        <w:trPr>
          <w:cantSplit/>
        </w:trPr>
        <w:tc>
          <w:tcPr>
            <w:tcW w:type="dxa" w:w="1037"/>
          </w:tcPr>
          <w:p>
            <w:pPr>
              <w:spacing w:after="0"/>
              <w:jc w:val="left"/>
            </w:pPr>
            <w:r>
              <w:rPr>
                <w:sz w:val="16"/>
              </w:rPr>
              <w:t>Lightning</w:t>
            </w:r>
          </w:p>
        </w:tc>
        <w:tc>
          <w:tcPr>
            <w:tcW w:type="dxa" w:w="964"/>
          </w:tcPr>
          <w:p>
            <w:pPr>
              <w:spacing w:after="0"/>
              <w:jc w:val="right"/>
            </w:pPr>
            <w:r>
              <w:rPr>
                <w:sz w:val="16"/>
              </w:rPr>
              <w:t>154 of 154</w:t>
            </w:r>
          </w:p>
        </w:tc>
        <w:tc>
          <w:tcPr>
            <w:tcW w:type="dxa" w:w="844"/>
          </w:tcPr>
          <w:p>
            <w:pPr>
              <w:spacing w:after="0"/>
              <w:jc w:val="right"/>
            </w:pPr>
            <w:r>
              <w:rPr>
                <w:sz w:val="16"/>
              </w:rPr>
              <w:t>0.2</w:t>
            </w:r>
          </w:p>
        </w:tc>
        <w:tc>
          <w:tcPr>
            <w:tcW w:type="dxa" w:w="680"/>
          </w:tcPr>
          <w:p>
            <w:pPr>
              <w:spacing w:after="0"/>
              <w:jc w:val="right"/>
            </w:pPr>
            <w:r>
              <w:rPr>
                <w:sz w:val="16"/>
              </w:rPr>
              <w:t>33.8</w:t>
            </w:r>
          </w:p>
        </w:tc>
        <w:tc>
          <w:tcPr>
            <w:tcW w:type="dxa" w:w="648"/>
          </w:tcPr>
          <w:p>
            <w:pPr>
              <w:spacing w:after="0"/>
              <w:jc w:val="right"/>
            </w:pPr>
            <w:r>
              <w:rPr>
                <w:sz w:val="16"/>
              </w:rPr>
              <w:t>58.4</w:t>
            </w:r>
          </w:p>
        </w:tc>
        <w:tc>
          <w:tcPr>
            <w:tcW w:type="dxa" w:w="4198"/>
          </w:tcPr>
          <w:p>
            <w:pPr>
              <w:spacing w:after="0"/>
              <w:jc w:val="left"/>
            </w:pPr>
            <w:r>
              <w:rPr>
                <w:sz w:val="16"/>
              </w:rPr>
              <w:t>Relatively Moderate 8, Relatively Low 134, Very Low 12</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4"/>
          </w:tcPr>
          <w:p>
            <w:pPr>
              <w:spacing w:after="0"/>
              <w:jc w:val="right"/>
            </w:pPr>
            <w:r>
              <w:rPr>
                <w:sz w:val="16"/>
              </w:rPr>
              <w:t>154 of 154</w:t>
            </w:r>
          </w:p>
        </w:tc>
        <w:tc>
          <w:tcPr>
            <w:tcW w:type="dxa" w:w="844"/>
          </w:tcPr>
          <w:p>
            <w:pPr>
              <w:spacing w:after="0"/>
              <w:jc w:val="right"/>
            </w:pPr>
            <w:r>
              <w:rPr>
                <w:sz w:val="16"/>
              </w:rPr>
              <w:t>0.2</w:t>
            </w:r>
          </w:p>
        </w:tc>
        <w:tc>
          <w:tcPr>
            <w:tcW w:type="dxa" w:w="680"/>
          </w:tcPr>
          <w:p>
            <w:pPr>
              <w:spacing w:after="0"/>
              <w:jc w:val="right"/>
            </w:pPr>
            <w:r>
              <w:rPr>
                <w:sz w:val="16"/>
              </w:rPr>
              <w:t>24.4</w:t>
            </w:r>
          </w:p>
        </w:tc>
        <w:tc>
          <w:tcPr>
            <w:tcW w:type="dxa" w:w="648"/>
          </w:tcPr>
          <w:p>
            <w:pPr>
              <w:spacing w:after="0"/>
              <w:jc w:val="right"/>
            </w:pPr>
            <w:r>
              <w:rPr>
                <w:sz w:val="16"/>
              </w:rPr>
              <w:t>47.4</w:t>
            </w:r>
          </w:p>
        </w:tc>
        <w:tc>
          <w:tcPr>
            <w:tcW w:type="dxa" w:w="4198"/>
          </w:tcPr>
          <w:p>
            <w:pPr>
              <w:spacing w:after="0"/>
              <w:jc w:val="left"/>
            </w:pPr>
            <w:r>
              <w:rPr>
                <w:sz w:val="16"/>
              </w:rPr>
              <w:t>Relatively Low 119, Very Low 35</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4"/>
          </w:tcPr>
          <w:p>
            <w:pPr>
              <w:spacing w:after="0"/>
              <w:jc w:val="right"/>
            </w:pPr>
            <w:r>
              <w:rPr>
                <w:sz w:val="16"/>
              </w:rPr>
              <w:t>154 of 154</w:t>
            </w:r>
          </w:p>
        </w:tc>
        <w:tc>
          <w:tcPr>
            <w:tcW w:type="dxa" w:w="844"/>
          </w:tcPr>
          <w:p>
            <w:pPr>
              <w:spacing w:after="0"/>
              <w:jc w:val="right"/>
            </w:pPr>
            <w:r>
              <w:rPr>
                <w:sz w:val="16"/>
              </w:rPr>
              <w:t>0.3</w:t>
            </w:r>
          </w:p>
        </w:tc>
        <w:tc>
          <w:tcPr>
            <w:tcW w:type="dxa" w:w="680"/>
          </w:tcPr>
          <w:p>
            <w:pPr>
              <w:spacing w:after="0"/>
              <w:jc w:val="right"/>
            </w:pPr>
            <w:r>
              <w:rPr>
                <w:sz w:val="16"/>
              </w:rPr>
              <w:t>27.8</w:t>
            </w:r>
          </w:p>
        </w:tc>
        <w:tc>
          <w:tcPr>
            <w:tcW w:type="dxa" w:w="648"/>
          </w:tcPr>
          <w:p>
            <w:pPr>
              <w:spacing w:after="0"/>
              <w:jc w:val="right"/>
            </w:pPr>
            <w:r>
              <w:rPr>
                <w:sz w:val="16"/>
              </w:rPr>
              <w:t>46.7</w:t>
            </w:r>
          </w:p>
        </w:tc>
        <w:tc>
          <w:tcPr>
            <w:tcW w:type="dxa" w:w="4198"/>
          </w:tcPr>
          <w:p>
            <w:pPr>
              <w:spacing w:after="0"/>
              <w:jc w:val="left"/>
            </w:pPr>
            <w:r>
              <w:rPr>
                <w:sz w:val="16"/>
              </w:rPr>
              <w:t>Relatively Low 57, Very Low 97</w:t>
            </w:r>
          </w:p>
        </w:tc>
        <w:tc>
          <w:tcPr>
            <w:tcW w:type="dxa" w:w="5742"/>
          </w:tcPr>
          <w:p>
            <w:pPr>
              <w:spacing w:after="0"/>
              <w:jc w:val="left"/>
            </w:pPr>
          </w:p>
        </w:tc>
      </w:tr>
      <w:tr>
        <w:trPr>
          <w:cantSplit/>
        </w:trPr>
        <w:tc>
          <w:tcPr>
            <w:tcW w:type="dxa" w:w="1037"/>
          </w:tcPr>
          <w:p>
            <w:pPr>
              <w:spacing w:after="0"/>
              <w:jc w:val="left"/>
            </w:pPr>
            <w:r>
              <w:rPr>
                <w:sz w:val="16"/>
              </w:rPr>
              <w:t>Tsunami</w:t>
            </w:r>
          </w:p>
        </w:tc>
        <w:tc>
          <w:tcPr>
            <w:tcW w:type="dxa" w:w="964"/>
          </w:tcPr>
          <w:p>
            <w:pPr>
              <w:spacing w:after="0"/>
              <w:jc w:val="right"/>
            </w:pPr>
            <w:r>
              <w:rPr>
                <w:sz w:val="16"/>
              </w:rPr>
              <w:t>0 of 154</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Insufficient Data 154</w:t>
            </w:r>
          </w:p>
        </w:tc>
        <w:tc>
          <w:tcPr>
            <w:tcW w:type="dxa" w:w="5742"/>
          </w:tcPr>
          <w:p>
            <w:pPr>
              <w:spacing w:after="0"/>
              <w:jc w:val="left"/>
            </w:pPr>
          </w:p>
        </w:tc>
      </w:tr>
      <w:tr>
        <w:trPr>
          <w:cantSplit/>
        </w:trPr>
        <w:tc>
          <w:tcPr>
            <w:tcW w:type="dxa" w:w="1037"/>
          </w:tcPr>
          <w:p>
            <w:pPr>
              <w:spacing w:after="0"/>
              <w:jc w:val="left"/>
            </w:pPr>
            <w:r>
              <w:rPr>
                <w:sz w:val="16"/>
              </w:rPr>
              <w:t>Volcanic Activity</w:t>
            </w:r>
          </w:p>
        </w:tc>
        <w:tc>
          <w:tcPr>
            <w:tcW w:type="dxa" w:w="964"/>
          </w:tcPr>
          <w:p>
            <w:pPr>
              <w:spacing w:after="0"/>
              <w:jc w:val="right"/>
            </w:pPr>
            <w:r>
              <w:rPr>
                <w:sz w:val="16"/>
              </w:rPr>
              <w:t>0 of 154</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154</w:t>
            </w:r>
          </w:p>
        </w:tc>
        <w:tc>
          <w:tcPr>
            <w:tcW w:type="dxa" w:w="5742"/>
          </w:tcPr>
          <w:p>
            <w:pPr>
              <w:spacing w:after="0"/>
              <w:jc w:val="left"/>
            </w:pPr>
          </w:p>
        </w:tc>
      </w:tr>
      <w:tr>
        <w:trPr>
          <w:cantSplit/>
        </w:trPr>
        <w:tc>
          <w:tcPr>
            <w:tcW w:type="dxa" w:w="1037"/>
          </w:tcPr>
          <w:p>
            <w:pPr>
              <w:spacing w:after="0"/>
              <w:jc w:val="left"/>
            </w:pPr>
            <w:r>
              <w:rPr>
                <w:sz w:val="16"/>
              </w:rPr>
              <w:t>Wildfire</w:t>
            </w:r>
          </w:p>
        </w:tc>
        <w:tc>
          <w:tcPr>
            <w:tcW w:type="dxa" w:w="964"/>
          </w:tcPr>
          <w:p>
            <w:pPr>
              <w:spacing w:after="0"/>
              <w:jc w:val="right"/>
            </w:pPr>
            <w:r>
              <w:rPr>
                <w:sz w:val="16"/>
              </w:rPr>
              <w:t>134 of 154</w:t>
            </w:r>
          </w:p>
        </w:tc>
        <w:tc>
          <w:tcPr>
            <w:tcW w:type="dxa" w:w="844"/>
          </w:tcPr>
          <w:p>
            <w:pPr>
              <w:spacing w:after="0"/>
              <w:jc w:val="right"/>
            </w:pPr>
            <w:r>
              <w:rPr>
                <w:sz w:val="16"/>
              </w:rPr>
              <w:t>18.7</w:t>
            </w:r>
          </w:p>
        </w:tc>
        <w:tc>
          <w:tcPr>
            <w:tcW w:type="dxa" w:w="680"/>
          </w:tcPr>
          <w:p>
            <w:pPr>
              <w:spacing w:after="0"/>
              <w:jc w:val="right"/>
            </w:pPr>
            <w:r>
              <w:rPr>
                <w:sz w:val="16"/>
              </w:rPr>
              <w:t>39.6</w:t>
            </w:r>
          </w:p>
        </w:tc>
        <w:tc>
          <w:tcPr>
            <w:tcW w:type="dxa" w:w="648"/>
          </w:tcPr>
          <w:p>
            <w:pPr>
              <w:spacing w:after="0"/>
              <w:jc w:val="right"/>
            </w:pPr>
            <w:r>
              <w:rPr>
                <w:sz w:val="16"/>
              </w:rPr>
              <w:t>82.7</w:t>
            </w:r>
          </w:p>
        </w:tc>
        <w:tc>
          <w:tcPr>
            <w:tcW w:type="dxa" w:w="4198"/>
          </w:tcPr>
          <w:p>
            <w:pPr>
              <w:spacing w:after="0"/>
              <w:jc w:val="left"/>
            </w:pPr>
            <w:r>
              <w:rPr>
                <w:sz w:val="16"/>
              </w:rPr>
              <w:t>Relatively Low 7, Very Low 127, No Rating 20</w:t>
            </w:r>
          </w:p>
        </w:tc>
        <w:tc>
          <w:tcPr>
            <w:tcW w:type="dxa" w:w="5742"/>
          </w:tcPr>
          <w:p>
            <w:pPr>
              <w:spacing w:after="0"/>
              <w:jc w:val="left"/>
            </w:pPr>
          </w:p>
        </w:tc>
      </w:tr>
      <w:tr>
        <w:trPr>
          <w:cantSplit/>
        </w:trPr>
        <w:tc>
          <w:tcPr>
            <w:tcW w:type="dxa" w:w="1037"/>
          </w:tcPr>
          <w:p>
            <w:pPr>
              <w:spacing w:after="0"/>
              <w:jc w:val="left"/>
            </w:pPr>
            <w:r>
              <w:rPr>
                <w:sz w:val="16"/>
              </w:rPr>
              <w:t>Winter Weather</w:t>
            </w:r>
          </w:p>
        </w:tc>
        <w:tc>
          <w:tcPr>
            <w:tcW w:type="dxa" w:w="964"/>
          </w:tcPr>
          <w:p>
            <w:pPr>
              <w:spacing w:after="0"/>
              <w:jc w:val="right"/>
            </w:pPr>
            <w:r>
              <w:rPr>
                <w:sz w:val="16"/>
              </w:rPr>
              <w:t>154 of 154</w:t>
            </w:r>
          </w:p>
        </w:tc>
        <w:tc>
          <w:tcPr>
            <w:tcW w:type="dxa" w:w="844"/>
          </w:tcPr>
          <w:p>
            <w:pPr>
              <w:spacing w:after="0"/>
              <w:jc w:val="right"/>
            </w:pPr>
            <w:r>
              <w:rPr>
                <w:sz w:val="16"/>
              </w:rPr>
              <w:t>10.6</w:t>
            </w:r>
          </w:p>
        </w:tc>
        <w:tc>
          <w:tcPr>
            <w:tcW w:type="dxa" w:w="680"/>
          </w:tcPr>
          <w:p>
            <w:pPr>
              <w:spacing w:after="0"/>
              <w:jc w:val="right"/>
            </w:pPr>
            <w:r>
              <w:rPr>
                <w:sz w:val="16"/>
              </w:rPr>
              <w:t>22.8</w:t>
            </w:r>
          </w:p>
        </w:tc>
        <w:tc>
          <w:tcPr>
            <w:tcW w:type="dxa" w:w="648"/>
          </w:tcPr>
          <w:p>
            <w:pPr>
              <w:spacing w:after="0"/>
              <w:jc w:val="right"/>
            </w:pPr>
            <w:r>
              <w:rPr>
                <w:sz w:val="16"/>
              </w:rPr>
              <w:t>30.6</w:t>
            </w:r>
          </w:p>
        </w:tc>
        <w:tc>
          <w:tcPr>
            <w:tcW w:type="dxa" w:w="4198"/>
          </w:tcPr>
          <w:p>
            <w:pPr>
              <w:spacing w:after="0"/>
              <w:jc w:val="left"/>
            </w:pPr>
            <w:r>
              <w:rPr>
                <w:sz w:val="16"/>
              </w:rPr>
              <w:t>Relatively Low 142, Very Low 12</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9"/>
        <w:gridCol w:w="720"/>
        <w:gridCol w:w="2939"/>
        <w:gridCol w:w="2343"/>
        <w:gridCol w:w="1649"/>
        <w:gridCol w:w="2006"/>
        <w:gridCol w:w="2906"/>
      </w:tblGrid>
      <w:tr>
        <w:trPr>
          <w:cantSplit/>
          <w:tblHeader/>
        </w:trPr>
        <w:tc>
          <w:tcPr>
            <w:tcW w:type="dxa" w:w="1549"/>
            <w:shd w:val="clear" w:color="auto" w:fill="E8E8E8"/>
          </w:tcPr>
          <w:p>
            <w:pPr>
              <w:spacing w:after="0"/>
              <w:jc w:val="left"/>
            </w:pPr>
            <w:r>
              <w:rPr>
                <w:b/>
                <w:sz w:val="16"/>
              </w:rPr>
              <w:t>Member</w:t>
            </w:r>
          </w:p>
        </w:tc>
        <w:tc>
          <w:tcPr>
            <w:tcW w:type="dxa" w:w="720"/>
            <w:shd w:val="clear" w:color="auto" w:fill="E8E8E8"/>
          </w:tcPr>
          <w:p>
            <w:pPr>
              <w:spacing w:after="0"/>
              <w:jc w:val="left"/>
            </w:pPr>
            <w:r>
              <w:rPr>
                <w:b/>
                <w:sz w:val="16"/>
              </w:rPr>
              <w:t>Type</w:t>
            </w:r>
          </w:p>
        </w:tc>
        <w:tc>
          <w:tcPr>
            <w:tcW w:type="dxa" w:w="2939"/>
            <w:shd w:val="clear" w:color="auto" w:fill="E8E8E8"/>
          </w:tcPr>
          <w:p>
            <w:pPr>
              <w:spacing w:after="0"/>
              <w:jc w:val="left"/>
            </w:pPr>
            <w:r>
              <w:rPr>
                <w:b/>
                <w:sz w:val="16"/>
              </w:rPr>
              <w:t>Plan status</w:t>
            </w:r>
          </w:p>
        </w:tc>
        <w:tc>
          <w:tcPr>
            <w:tcW w:type="dxa" w:w="23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06"/>
            <w:shd w:val="clear" w:color="auto" w:fill="E8E8E8"/>
          </w:tcPr>
          <w:p>
            <w:pPr>
              <w:spacing w:after="0"/>
              <w:jc w:val="left"/>
            </w:pPr>
            <w:r>
              <w:rPr>
                <w:b/>
                <w:sz w:val="16"/>
              </w:rPr>
              <w:t>Notes</w:t>
            </w:r>
          </w:p>
        </w:tc>
      </w:tr>
      <w:tr>
        <w:trPr>
          <w:cantSplit/>
        </w:trPr>
        <w:tc>
          <w:tcPr>
            <w:tcW w:type="dxa" w:w="1549"/>
          </w:tcPr>
          <w:p>
            <w:pPr>
              <w:spacing w:after="0"/>
              <w:jc w:val="left"/>
            </w:pPr>
            <w:r>
              <w:rPr>
                <w:sz w:val="16"/>
              </w:rPr>
              <w:t>Braintree Town city</w:t>
            </w:r>
          </w:p>
        </w:tc>
        <w:tc>
          <w:tcPr>
            <w:tcW w:type="dxa" w:w="720"/>
          </w:tcPr>
          <w:p>
            <w:pPr>
              <w:spacing w:after="0"/>
              <w:jc w:val="left"/>
            </w:pPr>
            <w:r>
              <w:rPr>
                <w:sz w:val="16"/>
              </w:rPr>
              <w:t>City</w:t>
            </w:r>
          </w:p>
        </w:tc>
        <w:tc>
          <w:tcPr>
            <w:tcW w:type="dxa" w:w="2939"/>
          </w:tcPr>
          <w:p>
            <w:pPr>
              <w:spacing w:after="0"/>
              <w:jc w:val="left"/>
            </w:pPr>
            <w:r>
              <w:rPr>
                <w:sz w:val="16"/>
              </w:rPr>
              <w:t>Approved, expires 2029-11-19</w:t>
            </w:r>
          </w:p>
        </w:tc>
        <w:tc>
          <w:tcPr>
            <w:tcW w:type="dxa" w:w="2343"/>
          </w:tcPr>
          <w:p>
            <w:pPr>
              <w:spacing w:after="0"/>
              <w:jc w:val="right"/>
            </w:pPr>
            <w:r>
              <w:rPr>
                <w:sz w:val="16"/>
              </w:rPr>
              <w:t>FMA RL 0, SRL 2; any 18</w:t>
            </w:r>
          </w:p>
        </w:tc>
        <w:tc>
          <w:tcPr>
            <w:tcW w:type="dxa" w:w="1649"/>
          </w:tcPr>
          <w:p>
            <w:pPr>
              <w:spacing w:after="0"/>
              <w:jc w:val="right"/>
            </w:pPr>
            <w:r>
              <w:rPr>
                <w:sz w:val="16"/>
              </w:rPr>
              <w:t>none found</w:t>
            </w:r>
          </w:p>
        </w:tc>
        <w:tc>
          <w:tcPr>
            <w:tcW w:type="dxa" w:w="2006"/>
          </w:tcPr>
          <w:p>
            <w:pPr>
              <w:spacing w:after="0"/>
              <w:jc w:val="right"/>
            </w:pPr>
            <w:r>
              <w:rPr>
                <w:sz w:val="16"/>
              </w:rPr>
              <w:t>0; 0</w:t>
            </w:r>
          </w:p>
        </w:tc>
        <w:tc>
          <w:tcPr>
            <w:tcW w:type="dxa" w:w="2906"/>
          </w:tcPr>
          <w:p>
            <w:pPr>
              <w:spacing w:after="0"/>
              <w:jc w:val="left"/>
            </w:pPr>
          </w:p>
        </w:tc>
      </w:tr>
      <w:tr>
        <w:trPr>
          <w:cantSplit/>
        </w:trPr>
        <w:tc>
          <w:tcPr>
            <w:tcW w:type="dxa" w:w="1549"/>
          </w:tcPr>
          <w:p>
            <w:pPr>
              <w:spacing w:after="0"/>
              <w:jc w:val="left"/>
            </w:pPr>
            <w:r>
              <w:rPr>
                <w:sz w:val="16"/>
              </w:rPr>
              <w:t>Franklin Town city</w:t>
            </w:r>
          </w:p>
        </w:tc>
        <w:tc>
          <w:tcPr>
            <w:tcW w:type="dxa" w:w="720"/>
          </w:tcPr>
          <w:p>
            <w:pPr>
              <w:spacing w:after="0"/>
              <w:jc w:val="left"/>
            </w:pPr>
            <w:r>
              <w:rPr>
                <w:sz w:val="16"/>
              </w:rPr>
              <w:t>Town</w:t>
            </w:r>
          </w:p>
        </w:tc>
        <w:tc>
          <w:tcPr>
            <w:tcW w:type="dxa" w:w="2939"/>
          </w:tcPr>
          <w:p>
            <w:pPr>
              <w:spacing w:after="0"/>
              <w:jc w:val="left"/>
            </w:pPr>
            <w:r>
              <w:rPr>
                <w:sz w:val="16"/>
              </w:rPr>
              <w:t>Expired on 2026-01-21</w:t>
            </w:r>
          </w:p>
        </w:tc>
        <w:tc>
          <w:tcPr>
            <w:tcW w:type="dxa" w:w="2343"/>
          </w:tcPr>
          <w:p>
            <w:pPr>
              <w:spacing w:after="0"/>
              <w:jc w:val="right"/>
            </w:pPr>
            <w:r>
              <w:rPr>
                <w:sz w:val="16"/>
              </w:rPr>
              <w:t>FMA RL 0, SRL 0; any 5</w:t>
            </w:r>
          </w:p>
        </w:tc>
        <w:tc>
          <w:tcPr>
            <w:tcW w:type="dxa" w:w="1649"/>
          </w:tcPr>
          <w:p>
            <w:pPr>
              <w:spacing w:after="0"/>
              <w:jc w:val="right"/>
            </w:pPr>
            <w:r>
              <w:rPr>
                <w:sz w:val="16"/>
              </w:rPr>
              <w:t>none found</w:t>
            </w:r>
          </w:p>
        </w:tc>
        <w:tc>
          <w:tcPr>
            <w:tcW w:type="dxa" w:w="2006"/>
          </w:tcPr>
          <w:p>
            <w:pPr>
              <w:spacing w:after="0"/>
              <w:jc w:val="right"/>
            </w:pPr>
            <w:r>
              <w:rPr>
                <w:sz w:val="16"/>
              </w:rPr>
              <w:t>0; 0</w:t>
            </w:r>
          </w:p>
        </w:tc>
        <w:tc>
          <w:tcPr>
            <w:tcW w:type="dxa" w:w="2906"/>
          </w:tcPr>
          <w:p>
            <w:pPr>
              <w:spacing w:after="0"/>
              <w:jc w:val="left"/>
            </w:pPr>
          </w:p>
        </w:tc>
      </w:tr>
      <w:tr>
        <w:trPr>
          <w:cantSplit/>
        </w:trPr>
        <w:tc>
          <w:tcPr>
            <w:tcW w:type="dxa" w:w="1549"/>
          </w:tcPr>
          <w:p>
            <w:pPr>
              <w:spacing w:after="0"/>
              <w:jc w:val="left"/>
            </w:pPr>
            <w:r>
              <w:rPr>
                <w:sz w:val="16"/>
              </w:rPr>
              <w:t>Quincy city</w:t>
            </w:r>
          </w:p>
        </w:tc>
        <w:tc>
          <w:tcPr>
            <w:tcW w:type="dxa" w:w="720"/>
          </w:tcPr>
          <w:p>
            <w:pPr>
              <w:spacing w:after="0"/>
              <w:jc w:val="left"/>
            </w:pPr>
            <w:r>
              <w:rPr>
                <w:sz w:val="16"/>
              </w:rPr>
              <w:t>City</w:t>
            </w:r>
          </w:p>
        </w:tc>
        <w:tc>
          <w:tcPr>
            <w:tcW w:type="dxa" w:w="2939"/>
          </w:tcPr>
          <w:p>
            <w:pPr>
              <w:spacing w:after="0"/>
              <w:jc w:val="left"/>
            </w:pPr>
            <w:r>
              <w:rPr>
                <w:sz w:val="16"/>
              </w:rPr>
              <w:t>Approved, expires 2030-12-04</w:t>
            </w:r>
          </w:p>
        </w:tc>
        <w:tc>
          <w:tcPr>
            <w:tcW w:type="dxa" w:w="2343"/>
          </w:tcPr>
          <w:p>
            <w:pPr>
              <w:spacing w:after="0"/>
              <w:jc w:val="right"/>
            </w:pPr>
            <w:r>
              <w:rPr>
                <w:sz w:val="16"/>
              </w:rPr>
              <w:t>FMA RL 0, SRL 23; any 201</w:t>
            </w:r>
          </w:p>
        </w:tc>
        <w:tc>
          <w:tcPr>
            <w:tcW w:type="dxa" w:w="1649"/>
          </w:tcPr>
          <w:p>
            <w:pPr>
              <w:spacing w:after="0"/>
              <w:jc w:val="right"/>
            </w:pPr>
            <w:r>
              <w:rPr>
                <w:sz w:val="16"/>
              </w:rPr>
              <w:t>$12,351,814.84</w:t>
            </w:r>
          </w:p>
        </w:tc>
        <w:tc>
          <w:tcPr>
            <w:tcW w:type="dxa" w:w="2006"/>
          </w:tcPr>
          <w:p>
            <w:pPr>
              <w:spacing w:after="0"/>
              <w:jc w:val="right"/>
            </w:pPr>
            <w:r>
              <w:rPr>
                <w:sz w:val="16"/>
              </w:rPr>
              <w:t>21; 0</w:t>
            </w:r>
          </w:p>
        </w:tc>
        <w:tc>
          <w:tcPr>
            <w:tcW w:type="dxa" w:w="2906"/>
          </w:tcPr>
          <w:p>
            <w:pPr>
              <w:spacing w:after="0"/>
              <w:jc w:val="left"/>
            </w:pPr>
            <w:r>
              <w:rPr>
                <w:sz w:val="16"/>
              </w:rPr>
              <w:t>Includes $1,554,321.40 for declarations not counted as hazard incidents (DR-4496-MA).</w:t>
            </w:r>
          </w:p>
        </w:tc>
      </w:tr>
      <w:tr>
        <w:trPr>
          <w:cantSplit/>
        </w:trPr>
        <w:tc>
          <w:tcPr>
            <w:tcW w:type="dxa" w:w="1549"/>
          </w:tcPr>
          <w:p>
            <w:pPr>
              <w:spacing w:after="0"/>
              <w:jc w:val="left"/>
            </w:pPr>
            <w:r>
              <w:rPr>
                <w:sz w:val="16"/>
              </w:rPr>
              <w:t>Randolph Town city</w:t>
            </w:r>
          </w:p>
        </w:tc>
        <w:tc>
          <w:tcPr>
            <w:tcW w:type="dxa" w:w="720"/>
          </w:tcPr>
          <w:p>
            <w:pPr>
              <w:spacing w:after="0"/>
              <w:jc w:val="left"/>
            </w:pPr>
            <w:r>
              <w:rPr>
                <w:sz w:val="16"/>
              </w:rPr>
              <w:t>Town</w:t>
            </w:r>
          </w:p>
        </w:tc>
        <w:tc>
          <w:tcPr>
            <w:tcW w:type="dxa" w:w="2939"/>
          </w:tcPr>
          <w:p>
            <w:pPr>
              <w:spacing w:after="0"/>
              <w:jc w:val="left"/>
            </w:pPr>
            <w:r>
              <w:rPr>
                <w:sz w:val="16"/>
              </w:rPr>
              <w:t>Expired on 2021-09-20</w:t>
            </w:r>
          </w:p>
        </w:tc>
        <w:tc>
          <w:tcPr>
            <w:tcW w:type="dxa" w:w="2343"/>
          </w:tcPr>
          <w:p>
            <w:pPr>
              <w:spacing w:after="0"/>
              <w:jc w:val="right"/>
            </w:pPr>
            <w:r>
              <w:rPr>
                <w:sz w:val="16"/>
              </w:rPr>
              <w:t>FMA RL 0, SRL 0; any 2</w:t>
            </w:r>
          </w:p>
        </w:tc>
        <w:tc>
          <w:tcPr>
            <w:tcW w:type="dxa" w:w="1649"/>
          </w:tcPr>
          <w:p>
            <w:pPr>
              <w:spacing w:after="0"/>
              <w:jc w:val="right"/>
            </w:pPr>
            <w:r>
              <w:rPr>
                <w:sz w:val="16"/>
              </w:rPr>
              <w:t>none found</w:t>
            </w:r>
          </w:p>
        </w:tc>
        <w:tc>
          <w:tcPr>
            <w:tcW w:type="dxa" w:w="2006"/>
          </w:tcPr>
          <w:p>
            <w:pPr>
              <w:spacing w:after="0"/>
              <w:jc w:val="right"/>
            </w:pPr>
            <w:r>
              <w:rPr>
                <w:sz w:val="16"/>
              </w:rPr>
              <w:t>0; 0</w:t>
            </w:r>
          </w:p>
        </w:tc>
        <w:tc>
          <w:tcPr>
            <w:tcW w:type="dxa" w:w="2906"/>
          </w:tcPr>
          <w:p>
            <w:pPr>
              <w:spacing w:after="0"/>
              <w:jc w:val="left"/>
            </w:pPr>
          </w:p>
        </w:tc>
      </w:tr>
      <w:tr>
        <w:trPr>
          <w:cantSplit/>
        </w:trPr>
        <w:tc>
          <w:tcPr>
            <w:tcW w:type="dxa" w:w="1549"/>
          </w:tcPr>
          <w:p>
            <w:pPr>
              <w:spacing w:after="0"/>
              <w:jc w:val="left"/>
            </w:pPr>
            <w:r>
              <w:rPr>
                <w:sz w:val="16"/>
              </w:rPr>
              <w:t>Weymouth Town city</w:t>
            </w:r>
          </w:p>
        </w:tc>
        <w:tc>
          <w:tcPr>
            <w:tcW w:type="dxa" w:w="720"/>
          </w:tcPr>
          <w:p>
            <w:pPr>
              <w:spacing w:after="0"/>
              <w:jc w:val="left"/>
            </w:pPr>
            <w:r>
              <w:rPr>
                <w:sz w:val="16"/>
              </w:rPr>
              <w:t>Town</w:t>
            </w:r>
          </w:p>
        </w:tc>
        <w:tc>
          <w:tcPr>
            <w:tcW w:type="dxa" w:w="2939"/>
          </w:tcPr>
          <w:p>
            <w:pPr>
              <w:spacing w:after="0"/>
              <w:jc w:val="left"/>
            </w:pPr>
            <w:r>
              <w:rPr>
                <w:sz w:val="16"/>
              </w:rPr>
              <w:t>Approved, expires 2026-11-28</w:t>
            </w:r>
          </w:p>
        </w:tc>
        <w:tc>
          <w:tcPr>
            <w:tcW w:type="dxa" w:w="2343"/>
          </w:tcPr>
          <w:p>
            <w:pPr>
              <w:spacing w:after="0"/>
              <w:jc w:val="right"/>
            </w:pPr>
            <w:r>
              <w:rPr>
                <w:sz w:val="16"/>
              </w:rPr>
              <w:t>FMA RL 0, SRL 8; any 37</w:t>
            </w:r>
          </w:p>
        </w:tc>
        <w:tc>
          <w:tcPr>
            <w:tcW w:type="dxa" w:w="1649"/>
          </w:tcPr>
          <w:p>
            <w:pPr>
              <w:spacing w:after="0"/>
              <w:jc w:val="right"/>
            </w:pPr>
            <w:r>
              <w:rPr>
                <w:sz w:val="16"/>
              </w:rPr>
              <w:t>none found</w:t>
            </w:r>
          </w:p>
        </w:tc>
        <w:tc>
          <w:tcPr>
            <w:tcW w:type="dxa" w:w="2006"/>
          </w:tcPr>
          <w:p>
            <w:pPr>
              <w:spacing w:after="0"/>
              <w:jc w:val="right"/>
            </w:pPr>
            <w:r>
              <w:rPr>
                <w:sz w:val="16"/>
              </w:rPr>
              <w:t>0; 0</w:t>
            </w:r>
          </w:p>
        </w:tc>
        <w:tc>
          <w:tcPr>
            <w:tcW w:type="dxa" w:w="2906"/>
          </w:tcPr>
          <w:p>
            <w:pPr>
              <w:spacing w:after="0"/>
              <w:jc w:val="left"/>
            </w:pPr>
          </w:p>
        </w:tc>
      </w:tr>
      <w:tr>
        <w:trPr>
          <w:cantSplit/>
        </w:trPr>
        <w:tc>
          <w:tcPr>
            <w:tcW w:type="dxa" w:w="1549"/>
          </w:tcPr>
          <w:p>
            <w:pPr>
              <w:spacing w:after="0"/>
              <w:jc w:val="left"/>
            </w:pPr>
            <w:r>
              <w:rPr>
                <w:sz w:val="16"/>
              </w:rPr>
              <w:t>Avon town</w:t>
            </w:r>
          </w:p>
        </w:tc>
        <w:tc>
          <w:tcPr>
            <w:tcW w:type="dxa" w:w="720"/>
          </w:tcPr>
          <w:p>
            <w:pPr>
              <w:spacing w:after="0"/>
              <w:jc w:val="left"/>
            </w:pPr>
            <w:r>
              <w:rPr>
                <w:sz w:val="16"/>
              </w:rPr>
              <w:t>Town</w:t>
            </w:r>
          </w:p>
        </w:tc>
        <w:tc>
          <w:tcPr>
            <w:tcW w:type="dxa" w:w="2939"/>
          </w:tcPr>
          <w:p>
            <w:pPr>
              <w:spacing w:after="0"/>
              <w:jc w:val="left"/>
            </w:pPr>
            <w:r>
              <w:rPr>
                <w:sz w:val="16"/>
              </w:rPr>
              <w:t>Approved, expires 2027-01-10</w:t>
            </w:r>
          </w:p>
        </w:tc>
        <w:tc>
          <w:tcPr>
            <w:tcW w:type="dxa" w:w="2343"/>
          </w:tcPr>
          <w:p>
            <w:pPr>
              <w:spacing w:after="0"/>
              <w:jc w:val="right"/>
            </w:pPr>
            <w:r>
              <w:rPr>
                <w:sz w:val="16"/>
              </w:rPr>
              <w:t>FMA RL 0, SRL 0; any 0</w:t>
            </w:r>
          </w:p>
        </w:tc>
        <w:tc>
          <w:tcPr>
            <w:tcW w:type="dxa" w:w="1649"/>
          </w:tcPr>
          <w:p>
            <w:pPr>
              <w:spacing w:after="0"/>
              <w:jc w:val="right"/>
            </w:pPr>
            <w:r>
              <w:rPr>
                <w:sz w:val="16"/>
              </w:rPr>
              <w:t>$691,952.55</w:t>
            </w:r>
          </w:p>
        </w:tc>
        <w:tc>
          <w:tcPr>
            <w:tcW w:type="dxa" w:w="2006"/>
          </w:tcPr>
          <w:p>
            <w:pPr>
              <w:spacing w:after="0"/>
              <w:jc w:val="right"/>
            </w:pPr>
            <w:r>
              <w:rPr>
                <w:sz w:val="16"/>
              </w:rPr>
              <w:t>6; 0</w:t>
            </w:r>
          </w:p>
        </w:tc>
        <w:tc>
          <w:tcPr>
            <w:tcW w:type="dxa" w:w="2906"/>
          </w:tcPr>
          <w:p>
            <w:pPr>
              <w:spacing w:after="0"/>
              <w:jc w:val="left"/>
            </w:pPr>
            <w:r>
              <w:rPr>
                <w:sz w:val="16"/>
              </w:rPr>
              <w:t>Includes $183,936.42 for declarations not counted as hazard incidents (DR-4496-MA).</w:t>
            </w:r>
          </w:p>
        </w:tc>
      </w:tr>
      <w:tr>
        <w:trPr>
          <w:cantSplit/>
        </w:trPr>
        <w:tc>
          <w:tcPr>
            <w:tcW w:type="dxa" w:w="1549"/>
          </w:tcPr>
          <w:p>
            <w:pPr>
              <w:spacing w:after="0"/>
              <w:jc w:val="left"/>
            </w:pPr>
            <w:r>
              <w:rPr>
                <w:sz w:val="16"/>
              </w:rPr>
              <w:t>Bellingham town</w:t>
            </w:r>
          </w:p>
        </w:tc>
        <w:tc>
          <w:tcPr>
            <w:tcW w:type="dxa" w:w="720"/>
          </w:tcPr>
          <w:p>
            <w:pPr>
              <w:spacing w:after="0"/>
              <w:jc w:val="left"/>
            </w:pPr>
            <w:r>
              <w:rPr>
                <w:sz w:val="16"/>
              </w:rPr>
              <w:t>Town</w:t>
            </w:r>
          </w:p>
        </w:tc>
        <w:tc>
          <w:tcPr>
            <w:tcW w:type="dxa" w:w="2939"/>
          </w:tcPr>
          <w:p>
            <w:pPr>
              <w:spacing w:after="0"/>
              <w:jc w:val="left"/>
            </w:pPr>
            <w:r>
              <w:rPr>
                <w:sz w:val="16"/>
              </w:rPr>
              <w:t>Expired on 2025-11-03</w:t>
            </w:r>
          </w:p>
        </w:tc>
        <w:tc>
          <w:tcPr>
            <w:tcW w:type="dxa" w:w="2343"/>
          </w:tcPr>
          <w:p>
            <w:pPr>
              <w:spacing w:after="0"/>
              <w:jc w:val="right"/>
            </w:pPr>
            <w:r>
              <w:rPr>
                <w:sz w:val="16"/>
              </w:rPr>
              <w:t>FMA RL 0, SRL 0; any 0</w:t>
            </w:r>
          </w:p>
        </w:tc>
        <w:tc>
          <w:tcPr>
            <w:tcW w:type="dxa" w:w="1649"/>
          </w:tcPr>
          <w:p>
            <w:pPr>
              <w:spacing w:after="0"/>
              <w:jc w:val="right"/>
            </w:pPr>
            <w:r>
              <w:rPr>
                <w:sz w:val="16"/>
              </w:rPr>
              <w:t>$1,042,761.09</w:t>
            </w:r>
          </w:p>
        </w:tc>
        <w:tc>
          <w:tcPr>
            <w:tcW w:type="dxa" w:w="2006"/>
          </w:tcPr>
          <w:p>
            <w:pPr>
              <w:spacing w:after="0"/>
              <w:jc w:val="right"/>
            </w:pPr>
            <w:r>
              <w:rPr>
                <w:sz w:val="16"/>
              </w:rPr>
              <w:t>11; 1</w:t>
            </w:r>
          </w:p>
        </w:tc>
        <w:tc>
          <w:tcPr>
            <w:tcW w:type="dxa" w:w="2906"/>
          </w:tcPr>
          <w:p>
            <w:pPr>
              <w:spacing w:after="0"/>
              <w:jc w:val="left"/>
            </w:pPr>
            <w:r>
              <w:rPr>
                <w:sz w:val="16"/>
              </w:rPr>
              <w:t>Includes $222,949.13 for declarations not counted as hazard incidents (DR-4496-MA).</w:t>
            </w:r>
          </w:p>
        </w:tc>
      </w:tr>
      <w:tr>
        <w:trPr>
          <w:cantSplit/>
        </w:trPr>
        <w:tc>
          <w:tcPr>
            <w:tcW w:type="dxa" w:w="1549"/>
          </w:tcPr>
          <w:p>
            <w:pPr>
              <w:spacing w:after="0"/>
              <w:jc w:val="left"/>
            </w:pPr>
            <w:r>
              <w:rPr>
                <w:sz w:val="16"/>
              </w:rPr>
              <w:t>Brookline town</w:t>
            </w:r>
          </w:p>
        </w:tc>
        <w:tc>
          <w:tcPr>
            <w:tcW w:type="dxa" w:w="720"/>
          </w:tcPr>
          <w:p>
            <w:pPr>
              <w:spacing w:after="0"/>
              <w:jc w:val="left"/>
            </w:pPr>
            <w:r>
              <w:rPr>
                <w:sz w:val="16"/>
              </w:rPr>
              <w:t>Town</w:t>
            </w:r>
          </w:p>
        </w:tc>
        <w:tc>
          <w:tcPr>
            <w:tcW w:type="dxa" w:w="2939"/>
          </w:tcPr>
          <w:p>
            <w:pPr>
              <w:spacing w:after="0"/>
              <w:jc w:val="left"/>
            </w:pPr>
            <w:r>
              <w:rPr>
                <w:sz w:val="16"/>
              </w:rPr>
              <w:t>Approved, expires 2028-11-27</w:t>
            </w:r>
          </w:p>
        </w:tc>
        <w:tc>
          <w:tcPr>
            <w:tcW w:type="dxa" w:w="2343"/>
          </w:tcPr>
          <w:p>
            <w:pPr>
              <w:spacing w:after="0"/>
              <w:jc w:val="right"/>
            </w:pPr>
            <w:r>
              <w:rPr>
                <w:sz w:val="16"/>
              </w:rPr>
              <w:t>FMA RL 0, SRL 0; any 3</w:t>
            </w:r>
          </w:p>
        </w:tc>
        <w:tc>
          <w:tcPr>
            <w:tcW w:type="dxa" w:w="1649"/>
          </w:tcPr>
          <w:p>
            <w:pPr>
              <w:spacing w:after="0"/>
              <w:jc w:val="right"/>
            </w:pPr>
            <w:r>
              <w:rPr>
                <w:sz w:val="16"/>
              </w:rPr>
              <w:t>$3,442,032.47</w:t>
            </w:r>
          </w:p>
        </w:tc>
        <w:tc>
          <w:tcPr>
            <w:tcW w:type="dxa" w:w="2006"/>
          </w:tcPr>
          <w:p>
            <w:pPr>
              <w:spacing w:after="0"/>
              <w:jc w:val="right"/>
            </w:pPr>
            <w:r>
              <w:rPr>
                <w:sz w:val="16"/>
              </w:rPr>
              <w:t>19; 0</w:t>
            </w:r>
          </w:p>
        </w:tc>
        <w:tc>
          <w:tcPr>
            <w:tcW w:type="dxa" w:w="2906"/>
          </w:tcPr>
          <w:p>
            <w:pPr>
              <w:spacing w:after="0"/>
              <w:jc w:val="left"/>
            </w:pPr>
            <w:r>
              <w:rPr>
                <w:sz w:val="16"/>
              </w:rPr>
              <w:t>Includes $668,914.32 for declarations not counted as hazard incidents (DR-4496-MA, EM-3362-MA).</w:t>
            </w:r>
          </w:p>
        </w:tc>
      </w:tr>
      <w:tr>
        <w:trPr>
          <w:cantSplit/>
        </w:trPr>
        <w:tc>
          <w:tcPr>
            <w:tcW w:type="dxa" w:w="1549"/>
          </w:tcPr>
          <w:p>
            <w:pPr>
              <w:spacing w:after="0"/>
              <w:jc w:val="left"/>
            </w:pPr>
            <w:r>
              <w:rPr>
                <w:sz w:val="16"/>
              </w:rPr>
              <w:t>Canton town</w:t>
            </w:r>
          </w:p>
        </w:tc>
        <w:tc>
          <w:tcPr>
            <w:tcW w:type="dxa" w:w="720"/>
          </w:tcPr>
          <w:p>
            <w:pPr>
              <w:spacing w:after="0"/>
              <w:jc w:val="left"/>
            </w:pPr>
            <w:r>
              <w:rPr>
                <w:sz w:val="16"/>
              </w:rPr>
              <w:t>Town</w:t>
            </w:r>
          </w:p>
        </w:tc>
        <w:tc>
          <w:tcPr>
            <w:tcW w:type="dxa" w:w="2939"/>
          </w:tcPr>
          <w:p>
            <w:pPr>
              <w:spacing w:after="0"/>
              <w:jc w:val="left"/>
            </w:pPr>
            <w:r>
              <w:rPr>
                <w:sz w:val="16"/>
              </w:rPr>
              <w:t>Expired on 2023-06-21</w:t>
            </w:r>
          </w:p>
        </w:tc>
        <w:tc>
          <w:tcPr>
            <w:tcW w:type="dxa" w:w="2343"/>
          </w:tcPr>
          <w:p>
            <w:pPr>
              <w:spacing w:after="0"/>
              <w:jc w:val="right"/>
            </w:pPr>
            <w:r>
              <w:rPr>
                <w:sz w:val="16"/>
              </w:rPr>
              <w:t>FMA RL 0, SRL 0; any 2</w:t>
            </w:r>
          </w:p>
        </w:tc>
        <w:tc>
          <w:tcPr>
            <w:tcW w:type="dxa" w:w="1649"/>
          </w:tcPr>
          <w:p>
            <w:pPr>
              <w:spacing w:after="0"/>
              <w:jc w:val="right"/>
            </w:pPr>
            <w:r>
              <w:rPr>
                <w:sz w:val="16"/>
              </w:rPr>
              <w:t>$2,540,048.24</w:t>
            </w:r>
          </w:p>
        </w:tc>
        <w:tc>
          <w:tcPr>
            <w:tcW w:type="dxa" w:w="2006"/>
          </w:tcPr>
          <w:p>
            <w:pPr>
              <w:spacing w:after="0"/>
              <w:jc w:val="right"/>
            </w:pPr>
            <w:r>
              <w:rPr>
                <w:sz w:val="16"/>
              </w:rPr>
              <w:t>4; 3</w:t>
            </w:r>
          </w:p>
        </w:tc>
        <w:tc>
          <w:tcPr>
            <w:tcW w:type="dxa" w:w="2906"/>
          </w:tcPr>
          <w:p>
            <w:pPr>
              <w:spacing w:after="0"/>
              <w:jc w:val="left"/>
            </w:pPr>
            <w:r>
              <w:rPr>
                <w:sz w:val="16"/>
              </w:rPr>
              <w:t>Includes $271,708.52 for declarations not counted as hazard incidents (DR-4496-MA).</w:t>
            </w:r>
          </w:p>
        </w:tc>
      </w:tr>
      <w:tr>
        <w:trPr>
          <w:cantSplit/>
        </w:trPr>
        <w:tc>
          <w:tcPr>
            <w:tcW w:type="dxa" w:w="1549"/>
          </w:tcPr>
          <w:p>
            <w:pPr>
              <w:spacing w:after="0"/>
              <w:jc w:val="left"/>
            </w:pPr>
            <w:r>
              <w:rPr>
                <w:sz w:val="16"/>
              </w:rPr>
              <w:t>Cohasset town</w:t>
            </w:r>
          </w:p>
        </w:tc>
        <w:tc>
          <w:tcPr>
            <w:tcW w:type="dxa" w:w="720"/>
          </w:tcPr>
          <w:p>
            <w:pPr>
              <w:spacing w:after="0"/>
              <w:jc w:val="left"/>
            </w:pPr>
            <w:r>
              <w:rPr>
                <w:sz w:val="16"/>
              </w:rPr>
              <w:t>Town</w:t>
            </w:r>
          </w:p>
        </w:tc>
        <w:tc>
          <w:tcPr>
            <w:tcW w:type="dxa" w:w="2939"/>
          </w:tcPr>
          <w:p>
            <w:pPr>
              <w:spacing w:after="0"/>
              <w:jc w:val="left"/>
            </w:pPr>
            <w:r>
              <w:rPr>
                <w:sz w:val="16"/>
              </w:rPr>
              <w:t>Expired on 2025-11-11</w:t>
            </w:r>
          </w:p>
        </w:tc>
        <w:tc>
          <w:tcPr>
            <w:tcW w:type="dxa" w:w="2343"/>
          </w:tcPr>
          <w:p>
            <w:pPr>
              <w:spacing w:after="0"/>
              <w:jc w:val="right"/>
            </w:pPr>
            <w:r>
              <w:rPr>
                <w:sz w:val="16"/>
              </w:rPr>
              <w:t>FMA RL 0, SRL 2; any 10</w:t>
            </w:r>
          </w:p>
        </w:tc>
        <w:tc>
          <w:tcPr>
            <w:tcW w:type="dxa" w:w="1649"/>
          </w:tcPr>
          <w:p>
            <w:pPr>
              <w:spacing w:after="0"/>
              <w:jc w:val="right"/>
            </w:pPr>
            <w:r>
              <w:rPr>
                <w:sz w:val="16"/>
              </w:rPr>
              <w:t>$798,281.49</w:t>
            </w:r>
          </w:p>
        </w:tc>
        <w:tc>
          <w:tcPr>
            <w:tcW w:type="dxa" w:w="2006"/>
          </w:tcPr>
          <w:p>
            <w:pPr>
              <w:spacing w:after="0"/>
              <w:jc w:val="right"/>
            </w:pPr>
            <w:r>
              <w:rPr>
                <w:sz w:val="16"/>
              </w:rPr>
              <w:t>5; 0</w:t>
            </w:r>
          </w:p>
        </w:tc>
        <w:tc>
          <w:tcPr>
            <w:tcW w:type="dxa" w:w="2906"/>
          </w:tcPr>
          <w:p>
            <w:pPr>
              <w:spacing w:after="0"/>
              <w:jc w:val="left"/>
            </w:pPr>
            <w:r>
              <w:rPr>
                <w:sz w:val="16"/>
              </w:rPr>
              <w:t>Includes $267,563.28 for declarations not counted as hazard incidents (DR-4496-MA).</w:t>
            </w:r>
          </w:p>
        </w:tc>
      </w:tr>
      <w:tr>
        <w:trPr>
          <w:cantSplit/>
        </w:trPr>
        <w:tc>
          <w:tcPr>
            <w:tcW w:type="dxa" w:w="1549"/>
          </w:tcPr>
          <w:p>
            <w:pPr>
              <w:spacing w:after="0"/>
              <w:jc w:val="left"/>
            </w:pPr>
            <w:r>
              <w:rPr>
                <w:sz w:val="16"/>
              </w:rPr>
              <w:t>Dedham town</w:t>
            </w:r>
          </w:p>
        </w:tc>
        <w:tc>
          <w:tcPr>
            <w:tcW w:type="dxa" w:w="720"/>
          </w:tcPr>
          <w:p>
            <w:pPr>
              <w:spacing w:after="0"/>
              <w:jc w:val="left"/>
            </w:pPr>
            <w:r>
              <w:rPr>
                <w:sz w:val="16"/>
              </w:rPr>
              <w:t>Town</w:t>
            </w:r>
          </w:p>
        </w:tc>
        <w:tc>
          <w:tcPr>
            <w:tcW w:type="dxa" w:w="2939"/>
          </w:tcPr>
          <w:p>
            <w:pPr>
              <w:spacing w:after="0"/>
              <w:jc w:val="left"/>
            </w:pPr>
            <w:r>
              <w:rPr>
                <w:sz w:val="16"/>
              </w:rPr>
              <w:t>Expired on 2026-02-23</w:t>
            </w:r>
          </w:p>
        </w:tc>
        <w:tc>
          <w:tcPr>
            <w:tcW w:type="dxa" w:w="2343"/>
          </w:tcPr>
          <w:p>
            <w:pPr>
              <w:spacing w:after="0"/>
              <w:jc w:val="right"/>
            </w:pPr>
            <w:r>
              <w:rPr>
                <w:sz w:val="16"/>
              </w:rPr>
              <w:t>FMA RL 0, SRL 0; any 1</w:t>
            </w:r>
          </w:p>
        </w:tc>
        <w:tc>
          <w:tcPr>
            <w:tcW w:type="dxa" w:w="1649"/>
          </w:tcPr>
          <w:p>
            <w:pPr>
              <w:spacing w:after="0"/>
              <w:jc w:val="right"/>
            </w:pPr>
            <w:r>
              <w:rPr>
                <w:sz w:val="16"/>
              </w:rPr>
              <w:t>$2,377,546.22</w:t>
            </w:r>
          </w:p>
        </w:tc>
        <w:tc>
          <w:tcPr>
            <w:tcW w:type="dxa" w:w="2006"/>
          </w:tcPr>
          <w:p>
            <w:pPr>
              <w:spacing w:after="0"/>
              <w:jc w:val="right"/>
            </w:pPr>
            <w:r>
              <w:rPr>
                <w:sz w:val="16"/>
              </w:rPr>
              <w:t>4; 1</w:t>
            </w:r>
          </w:p>
        </w:tc>
        <w:tc>
          <w:tcPr>
            <w:tcW w:type="dxa" w:w="2906"/>
          </w:tcPr>
          <w:p>
            <w:pPr>
              <w:spacing w:after="0"/>
              <w:jc w:val="left"/>
            </w:pPr>
            <w:r>
              <w:rPr>
                <w:sz w:val="16"/>
              </w:rPr>
              <w:t>Includes $646,948 for declarations not counted as hazard incidents (DR-4496-MA).</w:t>
            </w:r>
          </w:p>
        </w:tc>
      </w:tr>
      <w:tr>
        <w:trPr>
          <w:cantSplit/>
        </w:trPr>
        <w:tc>
          <w:tcPr>
            <w:tcW w:type="dxa" w:w="1549"/>
          </w:tcPr>
          <w:p>
            <w:pPr>
              <w:spacing w:after="0"/>
              <w:jc w:val="left"/>
            </w:pPr>
            <w:r>
              <w:rPr>
                <w:sz w:val="16"/>
              </w:rPr>
              <w:t>Dover town</w:t>
            </w:r>
          </w:p>
        </w:tc>
        <w:tc>
          <w:tcPr>
            <w:tcW w:type="dxa" w:w="720"/>
          </w:tcPr>
          <w:p>
            <w:pPr>
              <w:spacing w:after="0"/>
              <w:jc w:val="left"/>
            </w:pPr>
            <w:r>
              <w:rPr>
                <w:sz w:val="16"/>
              </w:rPr>
              <w:t>Town</w:t>
            </w:r>
          </w:p>
        </w:tc>
        <w:tc>
          <w:tcPr>
            <w:tcW w:type="dxa" w:w="2939"/>
          </w:tcPr>
          <w:p>
            <w:pPr>
              <w:spacing w:after="0"/>
              <w:jc w:val="left"/>
            </w:pPr>
            <w:r>
              <w:rPr>
                <w:sz w:val="16"/>
              </w:rPr>
              <w:t>Approved, expires 2027-09-25</w:t>
            </w:r>
          </w:p>
        </w:tc>
        <w:tc>
          <w:tcPr>
            <w:tcW w:type="dxa" w:w="2343"/>
          </w:tcPr>
          <w:p>
            <w:pPr>
              <w:spacing w:after="0"/>
              <w:jc w:val="right"/>
            </w:pPr>
            <w:r>
              <w:rPr>
                <w:sz w:val="16"/>
              </w:rPr>
              <w:t>FMA RL 0, SRL 0; any 1</w:t>
            </w:r>
          </w:p>
        </w:tc>
        <w:tc>
          <w:tcPr>
            <w:tcW w:type="dxa" w:w="1649"/>
          </w:tcPr>
          <w:p>
            <w:pPr>
              <w:spacing w:after="0"/>
              <w:jc w:val="right"/>
            </w:pPr>
            <w:r>
              <w:rPr>
                <w:sz w:val="16"/>
              </w:rPr>
              <w:t>$598,123.92</w:t>
            </w:r>
          </w:p>
        </w:tc>
        <w:tc>
          <w:tcPr>
            <w:tcW w:type="dxa" w:w="2006"/>
          </w:tcPr>
          <w:p>
            <w:pPr>
              <w:spacing w:after="0"/>
              <w:jc w:val="right"/>
            </w:pPr>
            <w:r>
              <w:rPr>
                <w:sz w:val="16"/>
              </w:rPr>
              <w:t>8; 0</w:t>
            </w:r>
          </w:p>
        </w:tc>
        <w:tc>
          <w:tcPr>
            <w:tcW w:type="dxa" w:w="2906"/>
          </w:tcPr>
          <w:p>
            <w:pPr>
              <w:spacing w:after="0"/>
              <w:jc w:val="left"/>
            </w:pPr>
            <w:r>
              <w:rPr>
                <w:sz w:val="16"/>
              </w:rPr>
              <w:t>Includes $80,998.84 for declarations not counted as hazard incidents (DR-4496-MA).</w:t>
            </w:r>
          </w:p>
        </w:tc>
      </w:tr>
      <w:tr>
        <w:trPr>
          <w:cantSplit/>
        </w:trPr>
        <w:tc>
          <w:tcPr>
            <w:tcW w:type="dxa" w:w="1549"/>
          </w:tcPr>
          <w:p>
            <w:pPr>
              <w:spacing w:after="0"/>
              <w:jc w:val="left"/>
            </w:pPr>
            <w:r>
              <w:rPr>
                <w:sz w:val="16"/>
              </w:rPr>
              <w:t>Foxborough town</w:t>
            </w:r>
          </w:p>
        </w:tc>
        <w:tc>
          <w:tcPr>
            <w:tcW w:type="dxa" w:w="720"/>
          </w:tcPr>
          <w:p>
            <w:pPr>
              <w:spacing w:after="0"/>
              <w:jc w:val="left"/>
            </w:pPr>
            <w:r>
              <w:rPr>
                <w:sz w:val="16"/>
              </w:rPr>
              <w:t>Town</w:t>
            </w:r>
          </w:p>
        </w:tc>
        <w:tc>
          <w:tcPr>
            <w:tcW w:type="dxa" w:w="2939"/>
          </w:tcPr>
          <w:p>
            <w:pPr>
              <w:spacing w:after="0"/>
              <w:jc w:val="left"/>
            </w:pPr>
            <w:r>
              <w:rPr>
                <w:sz w:val="16"/>
              </w:rPr>
              <w:t>Expired on 2025-10-14</w:t>
            </w:r>
          </w:p>
        </w:tc>
        <w:tc>
          <w:tcPr>
            <w:tcW w:type="dxa" w:w="2343"/>
          </w:tcPr>
          <w:p>
            <w:pPr>
              <w:spacing w:after="0"/>
              <w:jc w:val="right"/>
            </w:pPr>
            <w:r>
              <w:rPr>
                <w:sz w:val="16"/>
              </w:rPr>
              <w:t>FMA RL 0, SRL 0; any 1</w:t>
            </w:r>
          </w:p>
        </w:tc>
        <w:tc>
          <w:tcPr>
            <w:tcW w:type="dxa" w:w="1649"/>
          </w:tcPr>
          <w:p>
            <w:pPr>
              <w:spacing w:after="0"/>
              <w:jc w:val="right"/>
            </w:pPr>
            <w:r>
              <w:rPr>
                <w:sz w:val="16"/>
              </w:rPr>
              <w:t>$1,215,893.46</w:t>
            </w:r>
          </w:p>
        </w:tc>
        <w:tc>
          <w:tcPr>
            <w:tcW w:type="dxa" w:w="2006"/>
          </w:tcPr>
          <w:p>
            <w:pPr>
              <w:spacing w:after="0"/>
              <w:jc w:val="right"/>
            </w:pPr>
            <w:r>
              <w:rPr>
                <w:sz w:val="16"/>
              </w:rPr>
              <w:t>15; 0</w:t>
            </w:r>
          </w:p>
        </w:tc>
        <w:tc>
          <w:tcPr>
            <w:tcW w:type="dxa" w:w="2906"/>
          </w:tcPr>
          <w:p>
            <w:pPr>
              <w:spacing w:after="0"/>
              <w:jc w:val="left"/>
            </w:pPr>
            <w:r>
              <w:rPr>
                <w:sz w:val="16"/>
              </w:rPr>
              <w:t>Includes $376,508.34 for declarations not counted as hazard incidents (DR-4496-MA).</w:t>
            </w:r>
          </w:p>
        </w:tc>
      </w:tr>
      <w:tr>
        <w:trPr>
          <w:cantSplit/>
        </w:trPr>
        <w:tc>
          <w:tcPr>
            <w:tcW w:type="dxa" w:w="1549"/>
          </w:tcPr>
          <w:p>
            <w:pPr>
              <w:spacing w:after="0"/>
              <w:jc w:val="left"/>
            </w:pPr>
            <w:r>
              <w:rPr>
                <w:sz w:val="16"/>
              </w:rPr>
              <w:t>Holbrook town</w:t>
            </w:r>
          </w:p>
        </w:tc>
        <w:tc>
          <w:tcPr>
            <w:tcW w:type="dxa" w:w="720"/>
          </w:tcPr>
          <w:p>
            <w:pPr>
              <w:spacing w:after="0"/>
              <w:jc w:val="left"/>
            </w:pPr>
            <w:r>
              <w:rPr>
                <w:sz w:val="16"/>
              </w:rPr>
              <w:t>Town</w:t>
            </w:r>
          </w:p>
        </w:tc>
        <w:tc>
          <w:tcPr>
            <w:tcW w:type="dxa" w:w="2939"/>
          </w:tcPr>
          <w:p>
            <w:pPr>
              <w:spacing w:after="0"/>
              <w:jc w:val="left"/>
            </w:pPr>
            <w:r>
              <w:rPr>
                <w:sz w:val="16"/>
              </w:rPr>
              <w:t>No approved plan on record</w:t>
            </w:r>
          </w:p>
        </w:tc>
        <w:tc>
          <w:tcPr>
            <w:tcW w:type="dxa" w:w="2343"/>
          </w:tcPr>
          <w:p>
            <w:pPr>
              <w:spacing w:after="0"/>
              <w:jc w:val="right"/>
            </w:pPr>
            <w:r>
              <w:rPr>
                <w:sz w:val="16"/>
              </w:rPr>
              <w:t>FMA RL 0, SRL 0; any 5</w:t>
            </w:r>
          </w:p>
        </w:tc>
        <w:tc>
          <w:tcPr>
            <w:tcW w:type="dxa" w:w="1649"/>
          </w:tcPr>
          <w:p>
            <w:pPr>
              <w:spacing w:after="0"/>
              <w:jc w:val="right"/>
            </w:pPr>
            <w:r>
              <w:rPr>
                <w:sz w:val="16"/>
              </w:rPr>
              <w:t>$897,157.84</w:t>
            </w:r>
          </w:p>
        </w:tc>
        <w:tc>
          <w:tcPr>
            <w:tcW w:type="dxa" w:w="2006"/>
          </w:tcPr>
          <w:p>
            <w:pPr>
              <w:spacing w:after="0"/>
              <w:jc w:val="right"/>
            </w:pPr>
            <w:r>
              <w:rPr>
                <w:sz w:val="16"/>
              </w:rPr>
              <w:t>9; no approved plan</w:t>
            </w:r>
          </w:p>
        </w:tc>
        <w:tc>
          <w:tcPr>
            <w:tcW w:type="dxa" w:w="2906"/>
          </w:tcPr>
          <w:p>
            <w:pPr>
              <w:spacing w:after="0"/>
              <w:jc w:val="left"/>
            </w:pPr>
            <w:r>
              <w:rPr>
                <w:sz w:val="16"/>
              </w:rPr>
              <w:t>Includes $369,848.44 for declarations not counted as hazard incidents (DR-4496-MA).</w:t>
            </w:r>
          </w:p>
        </w:tc>
      </w:tr>
      <w:tr>
        <w:trPr>
          <w:cantSplit/>
        </w:trPr>
        <w:tc>
          <w:tcPr>
            <w:tcW w:type="dxa" w:w="1549"/>
          </w:tcPr>
          <w:p>
            <w:pPr>
              <w:spacing w:after="0"/>
              <w:jc w:val="left"/>
            </w:pPr>
            <w:r>
              <w:rPr>
                <w:sz w:val="16"/>
              </w:rPr>
              <w:t>Medfield town</w:t>
            </w:r>
          </w:p>
        </w:tc>
        <w:tc>
          <w:tcPr>
            <w:tcW w:type="dxa" w:w="720"/>
          </w:tcPr>
          <w:p>
            <w:pPr>
              <w:spacing w:after="0"/>
              <w:jc w:val="left"/>
            </w:pPr>
            <w:r>
              <w:rPr>
                <w:sz w:val="16"/>
              </w:rPr>
              <w:t>Town</w:t>
            </w:r>
          </w:p>
        </w:tc>
        <w:tc>
          <w:tcPr>
            <w:tcW w:type="dxa" w:w="2939"/>
          </w:tcPr>
          <w:p>
            <w:pPr>
              <w:spacing w:after="0"/>
              <w:jc w:val="left"/>
            </w:pPr>
            <w:r>
              <w:rPr>
                <w:sz w:val="16"/>
              </w:rPr>
              <w:t>Expired on 2024-09-19</w:t>
            </w:r>
          </w:p>
        </w:tc>
        <w:tc>
          <w:tcPr>
            <w:tcW w:type="dxa" w:w="2343"/>
          </w:tcPr>
          <w:p>
            <w:pPr>
              <w:spacing w:after="0"/>
              <w:jc w:val="right"/>
            </w:pPr>
            <w:r>
              <w:rPr>
                <w:sz w:val="16"/>
              </w:rPr>
              <w:t>FMA RL 0, SRL 0; any 0</w:t>
            </w:r>
          </w:p>
        </w:tc>
        <w:tc>
          <w:tcPr>
            <w:tcW w:type="dxa" w:w="1649"/>
          </w:tcPr>
          <w:p>
            <w:pPr>
              <w:spacing w:after="0"/>
              <w:jc w:val="right"/>
            </w:pPr>
            <w:r>
              <w:rPr>
                <w:sz w:val="16"/>
              </w:rPr>
              <w:t>$910,464.62</w:t>
            </w:r>
          </w:p>
        </w:tc>
        <w:tc>
          <w:tcPr>
            <w:tcW w:type="dxa" w:w="2006"/>
          </w:tcPr>
          <w:p>
            <w:pPr>
              <w:spacing w:after="0"/>
              <w:jc w:val="right"/>
            </w:pPr>
            <w:r>
              <w:rPr>
                <w:sz w:val="16"/>
              </w:rPr>
              <w:t>8; 4</w:t>
            </w:r>
          </w:p>
        </w:tc>
        <w:tc>
          <w:tcPr>
            <w:tcW w:type="dxa" w:w="2906"/>
          </w:tcPr>
          <w:p>
            <w:pPr>
              <w:spacing w:after="0"/>
              <w:jc w:val="left"/>
            </w:pPr>
            <w:r>
              <w:rPr>
                <w:sz w:val="16"/>
              </w:rPr>
              <w:t>Includes $119,696.88 for declarations not counted as hazard incidents (DR-4496-MA).</w:t>
            </w:r>
          </w:p>
        </w:tc>
      </w:tr>
      <w:tr>
        <w:trPr>
          <w:cantSplit/>
        </w:trPr>
        <w:tc>
          <w:tcPr>
            <w:tcW w:type="dxa" w:w="1549"/>
          </w:tcPr>
          <w:p>
            <w:pPr>
              <w:spacing w:after="0"/>
              <w:jc w:val="left"/>
            </w:pPr>
            <w:r>
              <w:rPr>
                <w:sz w:val="16"/>
              </w:rPr>
              <w:t>Medway town</w:t>
            </w:r>
          </w:p>
        </w:tc>
        <w:tc>
          <w:tcPr>
            <w:tcW w:type="dxa" w:w="720"/>
          </w:tcPr>
          <w:p>
            <w:pPr>
              <w:spacing w:after="0"/>
              <w:jc w:val="left"/>
            </w:pPr>
            <w:r>
              <w:rPr>
                <w:sz w:val="16"/>
              </w:rPr>
              <w:t>Town</w:t>
            </w:r>
          </w:p>
        </w:tc>
        <w:tc>
          <w:tcPr>
            <w:tcW w:type="dxa" w:w="2939"/>
          </w:tcPr>
          <w:p>
            <w:pPr>
              <w:spacing w:after="0"/>
              <w:jc w:val="left"/>
            </w:pPr>
            <w:r>
              <w:rPr>
                <w:sz w:val="16"/>
              </w:rPr>
              <w:t>Approved, expires 2030-01-12</w:t>
            </w:r>
          </w:p>
        </w:tc>
        <w:tc>
          <w:tcPr>
            <w:tcW w:type="dxa" w:w="2343"/>
          </w:tcPr>
          <w:p>
            <w:pPr>
              <w:spacing w:after="0"/>
              <w:jc w:val="right"/>
            </w:pPr>
            <w:r>
              <w:rPr>
                <w:sz w:val="16"/>
              </w:rPr>
              <w:t>FMA RL 0, SRL 0; any 1</w:t>
            </w:r>
          </w:p>
        </w:tc>
        <w:tc>
          <w:tcPr>
            <w:tcW w:type="dxa" w:w="1649"/>
          </w:tcPr>
          <w:p>
            <w:pPr>
              <w:spacing w:after="0"/>
              <w:jc w:val="right"/>
            </w:pPr>
            <w:r>
              <w:rPr>
                <w:sz w:val="16"/>
              </w:rPr>
              <w:t>$1,275,385.08</w:t>
            </w:r>
          </w:p>
        </w:tc>
        <w:tc>
          <w:tcPr>
            <w:tcW w:type="dxa" w:w="2006"/>
          </w:tcPr>
          <w:p>
            <w:pPr>
              <w:spacing w:after="0"/>
              <w:jc w:val="right"/>
            </w:pPr>
            <w:r>
              <w:rPr>
                <w:sz w:val="16"/>
              </w:rPr>
              <w:t>18; 0</w:t>
            </w:r>
          </w:p>
        </w:tc>
        <w:tc>
          <w:tcPr>
            <w:tcW w:type="dxa" w:w="2906"/>
          </w:tcPr>
          <w:p>
            <w:pPr>
              <w:spacing w:after="0"/>
              <w:jc w:val="left"/>
            </w:pPr>
            <w:r>
              <w:rPr>
                <w:sz w:val="16"/>
              </w:rPr>
              <w:t>Includes $221,364.32 for declarations not counted as hazard incidents (DR-4496-MA).</w:t>
            </w:r>
          </w:p>
        </w:tc>
      </w:tr>
      <w:tr>
        <w:trPr>
          <w:cantSplit/>
        </w:trPr>
        <w:tc>
          <w:tcPr>
            <w:tcW w:type="dxa" w:w="1549"/>
          </w:tcPr>
          <w:p>
            <w:pPr>
              <w:spacing w:after="0"/>
              <w:jc w:val="left"/>
            </w:pPr>
            <w:r>
              <w:rPr>
                <w:sz w:val="16"/>
              </w:rPr>
              <w:t>Millis town</w:t>
            </w:r>
          </w:p>
        </w:tc>
        <w:tc>
          <w:tcPr>
            <w:tcW w:type="dxa" w:w="720"/>
          </w:tcPr>
          <w:p>
            <w:pPr>
              <w:spacing w:after="0"/>
              <w:jc w:val="left"/>
            </w:pPr>
            <w:r>
              <w:rPr>
                <w:sz w:val="16"/>
              </w:rPr>
              <w:t>Town</w:t>
            </w:r>
          </w:p>
        </w:tc>
        <w:tc>
          <w:tcPr>
            <w:tcW w:type="dxa" w:w="2939"/>
          </w:tcPr>
          <w:p>
            <w:pPr>
              <w:spacing w:after="0"/>
              <w:jc w:val="left"/>
            </w:pPr>
            <w:r>
              <w:rPr>
                <w:sz w:val="16"/>
              </w:rPr>
              <w:t>Approved, expires 2030-11-12</w:t>
            </w:r>
          </w:p>
        </w:tc>
        <w:tc>
          <w:tcPr>
            <w:tcW w:type="dxa" w:w="2343"/>
          </w:tcPr>
          <w:p>
            <w:pPr>
              <w:spacing w:after="0"/>
              <w:jc w:val="right"/>
            </w:pPr>
            <w:r>
              <w:rPr>
                <w:sz w:val="16"/>
              </w:rPr>
              <w:t>FMA RL 0, SRL 0; any 1</w:t>
            </w:r>
          </w:p>
        </w:tc>
        <w:tc>
          <w:tcPr>
            <w:tcW w:type="dxa" w:w="1649"/>
          </w:tcPr>
          <w:p>
            <w:pPr>
              <w:spacing w:after="0"/>
              <w:jc w:val="right"/>
            </w:pPr>
            <w:r>
              <w:rPr>
                <w:sz w:val="16"/>
              </w:rPr>
              <w:t>$892,581.77</w:t>
            </w:r>
          </w:p>
        </w:tc>
        <w:tc>
          <w:tcPr>
            <w:tcW w:type="dxa" w:w="2006"/>
          </w:tcPr>
          <w:p>
            <w:pPr>
              <w:spacing w:after="0"/>
              <w:jc w:val="right"/>
            </w:pPr>
            <w:r>
              <w:rPr>
                <w:sz w:val="16"/>
              </w:rPr>
              <w:t>3; 0</w:t>
            </w:r>
          </w:p>
        </w:tc>
        <w:tc>
          <w:tcPr>
            <w:tcW w:type="dxa" w:w="2906"/>
          </w:tcPr>
          <w:p>
            <w:pPr>
              <w:spacing w:after="0"/>
              <w:jc w:val="left"/>
            </w:pPr>
            <w:r>
              <w:rPr>
                <w:sz w:val="16"/>
              </w:rPr>
              <w:t>Includes $81,551.40 for declarations not counted as hazard incidents (DR-4496-MA).</w:t>
            </w:r>
          </w:p>
        </w:tc>
      </w:tr>
      <w:tr>
        <w:trPr>
          <w:cantSplit/>
        </w:trPr>
        <w:tc>
          <w:tcPr>
            <w:tcW w:type="dxa" w:w="1549"/>
          </w:tcPr>
          <w:p>
            <w:pPr>
              <w:spacing w:after="0"/>
              <w:jc w:val="left"/>
            </w:pPr>
            <w:r>
              <w:rPr>
                <w:sz w:val="16"/>
              </w:rPr>
              <w:t>Milton town</w:t>
            </w:r>
          </w:p>
        </w:tc>
        <w:tc>
          <w:tcPr>
            <w:tcW w:type="dxa" w:w="720"/>
          </w:tcPr>
          <w:p>
            <w:pPr>
              <w:spacing w:after="0"/>
              <w:jc w:val="left"/>
            </w:pPr>
            <w:r>
              <w:rPr>
                <w:sz w:val="16"/>
              </w:rPr>
              <w:t>Town</w:t>
            </w:r>
          </w:p>
        </w:tc>
        <w:tc>
          <w:tcPr>
            <w:tcW w:type="dxa" w:w="2939"/>
          </w:tcPr>
          <w:p>
            <w:pPr>
              <w:spacing w:after="0"/>
              <w:jc w:val="left"/>
            </w:pPr>
            <w:r>
              <w:rPr>
                <w:sz w:val="16"/>
              </w:rPr>
              <w:t>Approved, expires 2027-01-06</w:t>
            </w:r>
          </w:p>
        </w:tc>
        <w:tc>
          <w:tcPr>
            <w:tcW w:type="dxa" w:w="2343"/>
          </w:tcPr>
          <w:p>
            <w:pPr>
              <w:spacing w:after="0"/>
              <w:jc w:val="right"/>
            </w:pPr>
            <w:r>
              <w:rPr>
                <w:sz w:val="16"/>
              </w:rPr>
              <w:t>FMA RL 0, SRL 0; any 7</w:t>
            </w:r>
          </w:p>
        </w:tc>
        <w:tc>
          <w:tcPr>
            <w:tcW w:type="dxa" w:w="1649"/>
          </w:tcPr>
          <w:p>
            <w:pPr>
              <w:spacing w:after="0"/>
              <w:jc w:val="right"/>
            </w:pPr>
            <w:r>
              <w:rPr>
                <w:sz w:val="16"/>
              </w:rPr>
              <w:t>$1,752,109.58</w:t>
            </w:r>
          </w:p>
        </w:tc>
        <w:tc>
          <w:tcPr>
            <w:tcW w:type="dxa" w:w="2006"/>
          </w:tcPr>
          <w:p>
            <w:pPr>
              <w:spacing w:after="0"/>
              <w:jc w:val="right"/>
            </w:pPr>
            <w:r>
              <w:rPr>
                <w:sz w:val="16"/>
              </w:rPr>
              <w:t>19; 3</w:t>
            </w:r>
          </w:p>
        </w:tc>
        <w:tc>
          <w:tcPr>
            <w:tcW w:type="dxa" w:w="2906"/>
          </w:tcPr>
          <w:p>
            <w:pPr>
              <w:spacing w:after="0"/>
              <w:jc w:val="left"/>
            </w:pPr>
            <w:r>
              <w:rPr>
                <w:sz w:val="16"/>
              </w:rPr>
              <w:t>Includes $541,737.51 for declarations not counted as hazard incidents (DR-4496-MA).</w:t>
            </w:r>
          </w:p>
        </w:tc>
      </w:tr>
      <w:tr>
        <w:trPr>
          <w:cantSplit/>
        </w:trPr>
        <w:tc>
          <w:tcPr>
            <w:tcW w:type="dxa" w:w="1549"/>
          </w:tcPr>
          <w:p>
            <w:pPr>
              <w:spacing w:after="0"/>
              <w:jc w:val="left"/>
            </w:pPr>
            <w:r>
              <w:rPr>
                <w:sz w:val="16"/>
              </w:rPr>
              <w:t>Needham town</w:t>
            </w:r>
          </w:p>
        </w:tc>
        <w:tc>
          <w:tcPr>
            <w:tcW w:type="dxa" w:w="720"/>
          </w:tcPr>
          <w:p>
            <w:pPr>
              <w:spacing w:after="0"/>
              <w:jc w:val="left"/>
            </w:pPr>
            <w:r>
              <w:rPr>
                <w:sz w:val="16"/>
              </w:rPr>
              <w:t>Town</w:t>
            </w:r>
          </w:p>
        </w:tc>
        <w:tc>
          <w:tcPr>
            <w:tcW w:type="dxa" w:w="2939"/>
          </w:tcPr>
          <w:p>
            <w:pPr>
              <w:spacing w:after="0"/>
              <w:jc w:val="left"/>
            </w:pPr>
            <w:r>
              <w:rPr>
                <w:sz w:val="16"/>
              </w:rPr>
              <w:t>Expired on 2026-01-21</w:t>
            </w:r>
          </w:p>
        </w:tc>
        <w:tc>
          <w:tcPr>
            <w:tcW w:type="dxa" w:w="2343"/>
          </w:tcPr>
          <w:p>
            <w:pPr>
              <w:spacing w:after="0"/>
              <w:jc w:val="right"/>
            </w:pPr>
            <w:r>
              <w:rPr>
                <w:sz w:val="16"/>
              </w:rPr>
              <w:t>FMA RL 0, SRL 0; any 4</w:t>
            </w:r>
          </w:p>
        </w:tc>
        <w:tc>
          <w:tcPr>
            <w:tcW w:type="dxa" w:w="1649"/>
          </w:tcPr>
          <w:p>
            <w:pPr>
              <w:spacing w:after="0"/>
              <w:jc w:val="right"/>
            </w:pPr>
            <w:r>
              <w:rPr>
                <w:sz w:val="16"/>
              </w:rPr>
              <w:t>$2,594,633.18</w:t>
            </w:r>
          </w:p>
        </w:tc>
        <w:tc>
          <w:tcPr>
            <w:tcW w:type="dxa" w:w="2006"/>
          </w:tcPr>
          <w:p>
            <w:pPr>
              <w:spacing w:after="0"/>
              <w:jc w:val="right"/>
            </w:pPr>
            <w:r>
              <w:rPr>
                <w:sz w:val="16"/>
              </w:rPr>
              <w:t>20; 2</w:t>
            </w:r>
          </w:p>
        </w:tc>
        <w:tc>
          <w:tcPr>
            <w:tcW w:type="dxa" w:w="2906"/>
          </w:tcPr>
          <w:p>
            <w:pPr>
              <w:spacing w:after="0"/>
              <w:jc w:val="left"/>
            </w:pPr>
            <w:r>
              <w:rPr>
                <w:sz w:val="16"/>
              </w:rPr>
              <w:t>Includes $436,628.81 for declarations not counted as hazard incidents (DR-4496-MA).</w:t>
            </w:r>
          </w:p>
        </w:tc>
      </w:tr>
      <w:tr>
        <w:trPr>
          <w:cantSplit/>
        </w:trPr>
        <w:tc>
          <w:tcPr>
            <w:tcW w:type="dxa" w:w="1549"/>
          </w:tcPr>
          <w:p>
            <w:pPr>
              <w:spacing w:after="0"/>
              <w:jc w:val="left"/>
            </w:pPr>
            <w:r>
              <w:rPr>
                <w:sz w:val="16"/>
              </w:rPr>
              <w:t>Norfolk town</w:t>
            </w:r>
          </w:p>
        </w:tc>
        <w:tc>
          <w:tcPr>
            <w:tcW w:type="dxa" w:w="720"/>
          </w:tcPr>
          <w:p>
            <w:pPr>
              <w:spacing w:after="0"/>
              <w:jc w:val="left"/>
            </w:pPr>
            <w:r>
              <w:rPr>
                <w:sz w:val="16"/>
              </w:rPr>
              <w:t>Town</w:t>
            </w:r>
          </w:p>
        </w:tc>
        <w:tc>
          <w:tcPr>
            <w:tcW w:type="dxa" w:w="2939"/>
          </w:tcPr>
          <w:p>
            <w:pPr>
              <w:spacing w:after="0"/>
              <w:jc w:val="left"/>
            </w:pPr>
            <w:r>
              <w:rPr>
                <w:sz w:val="16"/>
              </w:rPr>
              <w:t>Approved, expires 2029-02-27</w:t>
            </w:r>
          </w:p>
        </w:tc>
        <w:tc>
          <w:tcPr>
            <w:tcW w:type="dxa" w:w="2343"/>
          </w:tcPr>
          <w:p>
            <w:pPr>
              <w:spacing w:after="0"/>
              <w:jc w:val="right"/>
            </w:pPr>
            <w:r>
              <w:rPr>
                <w:sz w:val="16"/>
              </w:rPr>
              <w:t>FMA RL 0, SRL 0; any 5</w:t>
            </w:r>
          </w:p>
        </w:tc>
        <w:tc>
          <w:tcPr>
            <w:tcW w:type="dxa" w:w="1649"/>
          </w:tcPr>
          <w:p>
            <w:pPr>
              <w:spacing w:after="0"/>
              <w:jc w:val="right"/>
            </w:pPr>
            <w:r>
              <w:rPr>
                <w:sz w:val="16"/>
              </w:rPr>
              <w:t>$1,477,646.97</w:t>
            </w:r>
          </w:p>
        </w:tc>
        <w:tc>
          <w:tcPr>
            <w:tcW w:type="dxa" w:w="2006"/>
          </w:tcPr>
          <w:p>
            <w:pPr>
              <w:spacing w:after="0"/>
              <w:jc w:val="right"/>
            </w:pPr>
            <w:r>
              <w:rPr>
                <w:sz w:val="16"/>
              </w:rPr>
              <w:t>11; 0</w:t>
            </w:r>
          </w:p>
        </w:tc>
        <w:tc>
          <w:tcPr>
            <w:tcW w:type="dxa" w:w="2906"/>
          </w:tcPr>
          <w:p>
            <w:pPr>
              <w:spacing w:after="0"/>
              <w:jc w:val="left"/>
            </w:pPr>
            <w:r>
              <w:rPr>
                <w:sz w:val="16"/>
              </w:rPr>
              <w:t>Includes $718,879.10 for declarations not counted as hazard incidents (DR-4496-MA).</w:t>
            </w:r>
          </w:p>
        </w:tc>
      </w:tr>
      <w:tr>
        <w:trPr>
          <w:cantSplit/>
        </w:trPr>
        <w:tc>
          <w:tcPr>
            <w:tcW w:type="dxa" w:w="1549"/>
          </w:tcPr>
          <w:p>
            <w:pPr>
              <w:spacing w:after="0"/>
              <w:jc w:val="left"/>
            </w:pPr>
            <w:r>
              <w:rPr>
                <w:sz w:val="16"/>
              </w:rPr>
              <w:t>Norwood town</w:t>
            </w:r>
          </w:p>
        </w:tc>
        <w:tc>
          <w:tcPr>
            <w:tcW w:type="dxa" w:w="720"/>
          </w:tcPr>
          <w:p>
            <w:pPr>
              <w:spacing w:after="0"/>
              <w:jc w:val="left"/>
            </w:pPr>
            <w:r>
              <w:rPr>
                <w:sz w:val="16"/>
              </w:rPr>
              <w:t>Town</w:t>
            </w:r>
          </w:p>
        </w:tc>
        <w:tc>
          <w:tcPr>
            <w:tcW w:type="dxa" w:w="2939"/>
          </w:tcPr>
          <w:p>
            <w:pPr>
              <w:spacing w:after="0"/>
              <w:jc w:val="left"/>
            </w:pPr>
            <w:r>
              <w:rPr>
                <w:sz w:val="16"/>
              </w:rPr>
              <w:t>Approved, expires 2030-09-15</w:t>
            </w:r>
          </w:p>
        </w:tc>
        <w:tc>
          <w:tcPr>
            <w:tcW w:type="dxa" w:w="2343"/>
          </w:tcPr>
          <w:p>
            <w:pPr>
              <w:spacing w:after="0"/>
              <w:jc w:val="right"/>
            </w:pPr>
            <w:r>
              <w:rPr>
                <w:sz w:val="16"/>
              </w:rPr>
              <w:t>FMA RL 0, SRL 0; any 2</w:t>
            </w:r>
          </w:p>
        </w:tc>
        <w:tc>
          <w:tcPr>
            <w:tcW w:type="dxa" w:w="1649"/>
          </w:tcPr>
          <w:p>
            <w:pPr>
              <w:spacing w:after="0"/>
              <w:jc w:val="right"/>
            </w:pPr>
            <w:r>
              <w:rPr>
                <w:sz w:val="16"/>
              </w:rPr>
              <w:t>$2,854,039.44</w:t>
            </w:r>
          </w:p>
        </w:tc>
        <w:tc>
          <w:tcPr>
            <w:tcW w:type="dxa" w:w="2006"/>
          </w:tcPr>
          <w:p>
            <w:pPr>
              <w:spacing w:after="0"/>
              <w:jc w:val="right"/>
            </w:pPr>
            <w:r>
              <w:rPr>
                <w:sz w:val="16"/>
              </w:rPr>
              <w:t>6; 0</w:t>
            </w:r>
          </w:p>
        </w:tc>
        <w:tc>
          <w:tcPr>
            <w:tcW w:type="dxa" w:w="2906"/>
          </w:tcPr>
          <w:p>
            <w:pPr>
              <w:spacing w:after="0"/>
              <w:jc w:val="left"/>
            </w:pPr>
            <w:r>
              <w:rPr>
                <w:sz w:val="16"/>
              </w:rPr>
              <w:t>Includes $725,610.65 for declarations not counted as hazard incidents (DR-4496-MA).</w:t>
            </w:r>
          </w:p>
        </w:tc>
      </w:tr>
      <w:tr>
        <w:trPr>
          <w:cantSplit/>
        </w:trPr>
        <w:tc>
          <w:tcPr>
            <w:tcW w:type="dxa" w:w="1549"/>
          </w:tcPr>
          <w:p>
            <w:pPr>
              <w:spacing w:after="0"/>
              <w:jc w:val="left"/>
            </w:pPr>
            <w:r>
              <w:rPr>
                <w:sz w:val="16"/>
              </w:rPr>
              <w:t>Plainville town</w:t>
            </w:r>
          </w:p>
        </w:tc>
        <w:tc>
          <w:tcPr>
            <w:tcW w:type="dxa" w:w="720"/>
          </w:tcPr>
          <w:p>
            <w:pPr>
              <w:spacing w:after="0"/>
              <w:jc w:val="left"/>
            </w:pPr>
            <w:r>
              <w:rPr>
                <w:sz w:val="16"/>
              </w:rPr>
              <w:t>Town</w:t>
            </w:r>
          </w:p>
        </w:tc>
        <w:tc>
          <w:tcPr>
            <w:tcW w:type="dxa" w:w="2939"/>
          </w:tcPr>
          <w:p>
            <w:pPr>
              <w:spacing w:after="0"/>
              <w:jc w:val="left"/>
            </w:pPr>
            <w:r>
              <w:rPr>
                <w:sz w:val="16"/>
              </w:rPr>
              <w:t>Expired on 2013-04-02</w:t>
            </w:r>
          </w:p>
        </w:tc>
        <w:tc>
          <w:tcPr>
            <w:tcW w:type="dxa" w:w="2343"/>
          </w:tcPr>
          <w:p>
            <w:pPr>
              <w:spacing w:after="0"/>
              <w:jc w:val="right"/>
            </w:pPr>
            <w:r>
              <w:rPr>
                <w:sz w:val="16"/>
              </w:rPr>
              <w:t>FMA RL 0, SRL 0; any 0</w:t>
            </w:r>
          </w:p>
        </w:tc>
        <w:tc>
          <w:tcPr>
            <w:tcW w:type="dxa" w:w="1649"/>
          </w:tcPr>
          <w:p>
            <w:pPr>
              <w:spacing w:after="0"/>
              <w:jc w:val="right"/>
            </w:pPr>
            <w:r>
              <w:rPr>
                <w:sz w:val="16"/>
              </w:rPr>
              <w:t>$603,516.68</w:t>
            </w:r>
          </w:p>
        </w:tc>
        <w:tc>
          <w:tcPr>
            <w:tcW w:type="dxa" w:w="2006"/>
          </w:tcPr>
          <w:p>
            <w:pPr>
              <w:spacing w:after="0"/>
              <w:jc w:val="right"/>
            </w:pPr>
            <w:r>
              <w:rPr>
                <w:sz w:val="16"/>
              </w:rPr>
              <w:t>7; 4</w:t>
            </w:r>
          </w:p>
        </w:tc>
        <w:tc>
          <w:tcPr>
            <w:tcW w:type="dxa" w:w="2906"/>
          </w:tcPr>
          <w:p>
            <w:pPr>
              <w:spacing w:after="0"/>
              <w:jc w:val="left"/>
            </w:pPr>
            <w:r>
              <w:rPr>
                <w:sz w:val="16"/>
              </w:rPr>
              <w:t>Includes $171,429.67 for declarations not counted as hazard incidents (DR-4496-MA).</w:t>
            </w:r>
          </w:p>
        </w:tc>
      </w:tr>
      <w:tr>
        <w:trPr>
          <w:cantSplit/>
        </w:trPr>
        <w:tc>
          <w:tcPr>
            <w:tcW w:type="dxa" w:w="1549"/>
          </w:tcPr>
          <w:p>
            <w:pPr>
              <w:spacing w:after="0"/>
              <w:jc w:val="left"/>
            </w:pPr>
            <w:r>
              <w:rPr>
                <w:sz w:val="16"/>
              </w:rPr>
              <w:t>Sharon town</w:t>
            </w:r>
          </w:p>
        </w:tc>
        <w:tc>
          <w:tcPr>
            <w:tcW w:type="dxa" w:w="720"/>
          </w:tcPr>
          <w:p>
            <w:pPr>
              <w:spacing w:after="0"/>
              <w:jc w:val="left"/>
            </w:pPr>
            <w:r>
              <w:rPr>
                <w:sz w:val="16"/>
              </w:rPr>
              <w:t>Town</w:t>
            </w:r>
          </w:p>
        </w:tc>
        <w:tc>
          <w:tcPr>
            <w:tcW w:type="dxa" w:w="2939"/>
          </w:tcPr>
          <w:p>
            <w:pPr>
              <w:spacing w:after="0"/>
              <w:jc w:val="left"/>
            </w:pPr>
            <w:r>
              <w:rPr>
                <w:sz w:val="16"/>
              </w:rPr>
              <w:t>Approved, expires 2030-10-19</w:t>
            </w:r>
          </w:p>
        </w:tc>
        <w:tc>
          <w:tcPr>
            <w:tcW w:type="dxa" w:w="2343"/>
          </w:tcPr>
          <w:p>
            <w:pPr>
              <w:spacing w:after="0"/>
              <w:jc w:val="right"/>
            </w:pPr>
            <w:r>
              <w:rPr>
                <w:sz w:val="16"/>
              </w:rPr>
              <w:t>FMA RL 0, SRL 0; any 1</w:t>
            </w:r>
          </w:p>
        </w:tc>
        <w:tc>
          <w:tcPr>
            <w:tcW w:type="dxa" w:w="1649"/>
          </w:tcPr>
          <w:p>
            <w:pPr>
              <w:spacing w:after="0"/>
              <w:jc w:val="right"/>
            </w:pPr>
            <w:r>
              <w:rPr>
                <w:sz w:val="16"/>
              </w:rPr>
              <w:t>$1,107,280.13</w:t>
            </w:r>
          </w:p>
        </w:tc>
        <w:tc>
          <w:tcPr>
            <w:tcW w:type="dxa" w:w="2006"/>
          </w:tcPr>
          <w:p>
            <w:pPr>
              <w:spacing w:after="0"/>
              <w:jc w:val="right"/>
            </w:pPr>
            <w:r>
              <w:rPr>
                <w:sz w:val="16"/>
              </w:rPr>
              <w:t>13; 0</w:t>
            </w:r>
          </w:p>
        </w:tc>
        <w:tc>
          <w:tcPr>
            <w:tcW w:type="dxa" w:w="2906"/>
          </w:tcPr>
          <w:p>
            <w:pPr>
              <w:spacing w:after="0"/>
              <w:jc w:val="left"/>
            </w:pPr>
            <w:r>
              <w:rPr>
                <w:sz w:val="16"/>
              </w:rPr>
              <w:t>Includes $204,793.02 for declarations not counted as hazard incidents (DR-4496-MA).</w:t>
            </w:r>
          </w:p>
        </w:tc>
      </w:tr>
      <w:tr>
        <w:trPr>
          <w:cantSplit/>
        </w:trPr>
        <w:tc>
          <w:tcPr>
            <w:tcW w:type="dxa" w:w="1549"/>
          </w:tcPr>
          <w:p>
            <w:pPr>
              <w:spacing w:after="0"/>
              <w:jc w:val="left"/>
            </w:pPr>
            <w:r>
              <w:rPr>
                <w:sz w:val="16"/>
              </w:rPr>
              <w:t>Stoughton town</w:t>
            </w:r>
          </w:p>
        </w:tc>
        <w:tc>
          <w:tcPr>
            <w:tcW w:type="dxa" w:w="720"/>
          </w:tcPr>
          <w:p>
            <w:pPr>
              <w:spacing w:after="0"/>
              <w:jc w:val="left"/>
            </w:pPr>
            <w:r>
              <w:rPr>
                <w:sz w:val="16"/>
              </w:rPr>
              <w:t>Town</w:t>
            </w:r>
          </w:p>
        </w:tc>
        <w:tc>
          <w:tcPr>
            <w:tcW w:type="dxa" w:w="2939"/>
          </w:tcPr>
          <w:p>
            <w:pPr>
              <w:spacing w:after="0"/>
              <w:jc w:val="left"/>
            </w:pPr>
            <w:r>
              <w:rPr>
                <w:sz w:val="16"/>
              </w:rPr>
              <w:t>Approved, expires 2030-02-11</w:t>
            </w:r>
          </w:p>
        </w:tc>
        <w:tc>
          <w:tcPr>
            <w:tcW w:type="dxa" w:w="2343"/>
          </w:tcPr>
          <w:p>
            <w:pPr>
              <w:spacing w:after="0"/>
              <w:jc w:val="right"/>
            </w:pPr>
            <w:r>
              <w:rPr>
                <w:sz w:val="16"/>
              </w:rPr>
              <w:t>FMA RL 0, SRL 0; any 1</w:t>
            </w:r>
          </w:p>
        </w:tc>
        <w:tc>
          <w:tcPr>
            <w:tcW w:type="dxa" w:w="1649"/>
          </w:tcPr>
          <w:p>
            <w:pPr>
              <w:spacing w:after="0"/>
              <w:jc w:val="right"/>
            </w:pPr>
            <w:r>
              <w:rPr>
                <w:sz w:val="16"/>
              </w:rPr>
              <w:t>$2,190,729.29</w:t>
            </w:r>
          </w:p>
        </w:tc>
        <w:tc>
          <w:tcPr>
            <w:tcW w:type="dxa" w:w="2006"/>
          </w:tcPr>
          <w:p>
            <w:pPr>
              <w:spacing w:after="0"/>
              <w:jc w:val="right"/>
            </w:pPr>
            <w:r>
              <w:rPr>
                <w:sz w:val="16"/>
              </w:rPr>
              <w:t>16; 0</w:t>
            </w:r>
          </w:p>
        </w:tc>
        <w:tc>
          <w:tcPr>
            <w:tcW w:type="dxa" w:w="2906"/>
          </w:tcPr>
          <w:p>
            <w:pPr>
              <w:spacing w:after="0"/>
              <w:jc w:val="left"/>
            </w:pPr>
            <w:r>
              <w:rPr>
                <w:sz w:val="16"/>
              </w:rPr>
              <w:t>Includes $418,674.79 for declarations not counted as hazard incidents (DR-4496-MA).</w:t>
            </w:r>
          </w:p>
        </w:tc>
      </w:tr>
      <w:tr>
        <w:trPr>
          <w:cantSplit/>
        </w:trPr>
        <w:tc>
          <w:tcPr>
            <w:tcW w:type="dxa" w:w="1549"/>
          </w:tcPr>
          <w:p>
            <w:pPr>
              <w:spacing w:after="0"/>
              <w:jc w:val="left"/>
            </w:pPr>
            <w:r>
              <w:rPr>
                <w:sz w:val="16"/>
              </w:rPr>
              <w:t>Walpole town</w:t>
            </w:r>
          </w:p>
        </w:tc>
        <w:tc>
          <w:tcPr>
            <w:tcW w:type="dxa" w:w="720"/>
          </w:tcPr>
          <w:p>
            <w:pPr>
              <w:spacing w:after="0"/>
              <w:jc w:val="left"/>
            </w:pPr>
            <w:r>
              <w:rPr>
                <w:sz w:val="16"/>
              </w:rPr>
              <w:t>Town</w:t>
            </w:r>
          </w:p>
        </w:tc>
        <w:tc>
          <w:tcPr>
            <w:tcW w:type="dxa" w:w="2939"/>
          </w:tcPr>
          <w:p>
            <w:pPr>
              <w:spacing w:after="0"/>
              <w:jc w:val="left"/>
            </w:pPr>
            <w:r>
              <w:rPr>
                <w:sz w:val="16"/>
              </w:rPr>
              <w:t>Expired on 2022-05-31</w:t>
            </w:r>
          </w:p>
        </w:tc>
        <w:tc>
          <w:tcPr>
            <w:tcW w:type="dxa" w:w="2343"/>
          </w:tcPr>
          <w:p>
            <w:pPr>
              <w:spacing w:after="0"/>
              <w:jc w:val="right"/>
            </w:pPr>
            <w:r>
              <w:rPr>
                <w:sz w:val="16"/>
              </w:rPr>
              <w:t>FMA RL 0, SRL 0; any 0</w:t>
            </w:r>
          </w:p>
        </w:tc>
        <w:tc>
          <w:tcPr>
            <w:tcW w:type="dxa" w:w="1649"/>
          </w:tcPr>
          <w:p>
            <w:pPr>
              <w:spacing w:after="0"/>
              <w:jc w:val="right"/>
            </w:pPr>
            <w:r>
              <w:rPr>
                <w:sz w:val="16"/>
              </w:rPr>
              <w:t>$1,654,394.02</w:t>
            </w:r>
          </w:p>
        </w:tc>
        <w:tc>
          <w:tcPr>
            <w:tcW w:type="dxa" w:w="2006"/>
          </w:tcPr>
          <w:p>
            <w:pPr>
              <w:spacing w:after="0"/>
              <w:jc w:val="right"/>
            </w:pPr>
            <w:r>
              <w:rPr>
                <w:sz w:val="16"/>
              </w:rPr>
              <w:t>27; 2</w:t>
            </w:r>
          </w:p>
        </w:tc>
        <w:tc>
          <w:tcPr>
            <w:tcW w:type="dxa" w:w="2906"/>
          </w:tcPr>
          <w:p>
            <w:pPr>
              <w:spacing w:after="0"/>
              <w:jc w:val="left"/>
            </w:pPr>
            <w:r>
              <w:rPr>
                <w:sz w:val="16"/>
              </w:rPr>
              <w:t>Includes $132,630.32 for declarations not counted as hazard incidents (DR-4496-MA).</w:t>
            </w:r>
          </w:p>
        </w:tc>
      </w:tr>
      <w:tr>
        <w:trPr>
          <w:cantSplit/>
        </w:trPr>
        <w:tc>
          <w:tcPr>
            <w:tcW w:type="dxa" w:w="1549"/>
          </w:tcPr>
          <w:p>
            <w:pPr>
              <w:spacing w:after="0"/>
              <w:jc w:val="left"/>
            </w:pPr>
            <w:r>
              <w:rPr>
                <w:sz w:val="16"/>
              </w:rPr>
              <w:t>Wellesley town</w:t>
            </w:r>
          </w:p>
        </w:tc>
        <w:tc>
          <w:tcPr>
            <w:tcW w:type="dxa" w:w="720"/>
          </w:tcPr>
          <w:p>
            <w:pPr>
              <w:spacing w:after="0"/>
              <w:jc w:val="left"/>
            </w:pPr>
            <w:r>
              <w:rPr>
                <w:sz w:val="16"/>
              </w:rPr>
              <w:t>Town</w:t>
            </w:r>
          </w:p>
        </w:tc>
        <w:tc>
          <w:tcPr>
            <w:tcW w:type="dxa" w:w="2939"/>
          </w:tcPr>
          <w:p>
            <w:pPr>
              <w:spacing w:after="0"/>
              <w:jc w:val="left"/>
            </w:pPr>
            <w:r>
              <w:rPr>
                <w:sz w:val="16"/>
              </w:rPr>
              <w:t>Approved, expires 2029-02-22</w:t>
            </w:r>
          </w:p>
        </w:tc>
        <w:tc>
          <w:tcPr>
            <w:tcW w:type="dxa" w:w="2343"/>
          </w:tcPr>
          <w:p>
            <w:pPr>
              <w:spacing w:after="0"/>
              <w:jc w:val="right"/>
            </w:pPr>
            <w:r>
              <w:rPr>
                <w:sz w:val="16"/>
              </w:rPr>
              <w:t>FMA RL 0, SRL 0; any 6</w:t>
            </w:r>
          </w:p>
        </w:tc>
        <w:tc>
          <w:tcPr>
            <w:tcW w:type="dxa" w:w="1649"/>
          </w:tcPr>
          <w:p>
            <w:pPr>
              <w:spacing w:after="0"/>
              <w:jc w:val="right"/>
            </w:pPr>
            <w:r>
              <w:rPr>
                <w:sz w:val="16"/>
              </w:rPr>
              <w:t>$2,295,743.02</w:t>
            </w:r>
          </w:p>
        </w:tc>
        <w:tc>
          <w:tcPr>
            <w:tcW w:type="dxa" w:w="2006"/>
          </w:tcPr>
          <w:p>
            <w:pPr>
              <w:spacing w:after="0"/>
              <w:jc w:val="right"/>
            </w:pPr>
            <w:r>
              <w:rPr>
                <w:sz w:val="16"/>
              </w:rPr>
              <w:t>18; 0</w:t>
            </w:r>
          </w:p>
        </w:tc>
        <w:tc>
          <w:tcPr>
            <w:tcW w:type="dxa" w:w="2906"/>
          </w:tcPr>
          <w:p>
            <w:pPr>
              <w:spacing w:after="0"/>
              <w:jc w:val="left"/>
            </w:pPr>
            <w:r>
              <w:rPr>
                <w:sz w:val="16"/>
              </w:rPr>
              <w:t>Includes $910,517.17 for declarations not counted as hazard incidents (DR-4496-MA, EM-3362-MA).</w:t>
            </w:r>
          </w:p>
        </w:tc>
      </w:tr>
      <w:tr>
        <w:trPr>
          <w:cantSplit/>
        </w:trPr>
        <w:tc>
          <w:tcPr>
            <w:tcW w:type="dxa" w:w="1549"/>
          </w:tcPr>
          <w:p>
            <w:pPr>
              <w:spacing w:after="0"/>
              <w:jc w:val="left"/>
            </w:pPr>
            <w:r>
              <w:rPr>
                <w:sz w:val="16"/>
              </w:rPr>
              <w:t>Westwood town</w:t>
            </w:r>
          </w:p>
        </w:tc>
        <w:tc>
          <w:tcPr>
            <w:tcW w:type="dxa" w:w="720"/>
          </w:tcPr>
          <w:p>
            <w:pPr>
              <w:spacing w:after="0"/>
              <w:jc w:val="left"/>
            </w:pPr>
            <w:r>
              <w:rPr>
                <w:sz w:val="16"/>
              </w:rPr>
              <w:t>Town</w:t>
            </w:r>
          </w:p>
        </w:tc>
        <w:tc>
          <w:tcPr>
            <w:tcW w:type="dxa" w:w="2939"/>
          </w:tcPr>
          <w:p>
            <w:pPr>
              <w:spacing w:after="0"/>
              <w:jc w:val="left"/>
            </w:pPr>
            <w:r>
              <w:rPr>
                <w:sz w:val="16"/>
              </w:rPr>
              <w:t>Approved, expires 2029-04-11</w:t>
            </w:r>
          </w:p>
        </w:tc>
        <w:tc>
          <w:tcPr>
            <w:tcW w:type="dxa" w:w="2343"/>
          </w:tcPr>
          <w:p>
            <w:pPr>
              <w:spacing w:after="0"/>
              <w:jc w:val="right"/>
            </w:pPr>
            <w:r>
              <w:rPr>
                <w:sz w:val="16"/>
              </w:rPr>
              <w:t>FMA RL 0, SRL 0; any 4</w:t>
            </w:r>
          </w:p>
        </w:tc>
        <w:tc>
          <w:tcPr>
            <w:tcW w:type="dxa" w:w="1649"/>
          </w:tcPr>
          <w:p>
            <w:pPr>
              <w:spacing w:after="0"/>
              <w:jc w:val="right"/>
            </w:pPr>
            <w:r>
              <w:rPr>
                <w:sz w:val="16"/>
              </w:rPr>
              <w:t>$1,939,542.19</w:t>
            </w:r>
          </w:p>
        </w:tc>
        <w:tc>
          <w:tcPr>
            <w:tcW w:type="dxa" w:w="2006"/>
          </w:tcPr>
          <w:p>
            <w:pPr>
              <w:spacing w:after="0"/>
              <w:jc w:val="right"/>
            </w:pPr>
            <w:r>
              <w:rPr>
                <w:sz w:val="16"/>
              </w:rPr>
              <w:t>9; 0</w:t>
            </w:r>
          </w:p>
        </w:tc>
        <w:tc>
          <w:tcPr>
            <w:tcW w:type="dxa" w:w="2906"/>
          </w:tcPr>
          <w:p>
            <w:pPr>
              <w:spacing w:after="0"/>
              <w:jc w:val="left"/>
            </w:pPr>
            <w:r>
              <w:rPr>
                <w:sz w:val="16"/>
              </w:rPr>
              <w:t>Includes $385,561.29 for declarations not counted as hazard incidents (DR-4496-MA).</w:t>
            </w:r>
          </w:p>
        </w:tc>
      </w:tr>
      <w:tr>
        <w:trPr>
          <w:cantSplit/>
        </w:trPr>
        <w:tc>
          <w:tcPr>
            <w:tcW w:type="dxa" w:w="1549"/>
          </w:tcPr>
          <w:p>
            <w:pPr>
              <w:spacing w:after="0"/>
              <w:jc w:val="left"/>
            </w:pPr>
            <w:r>
              <w:rPr>
                <w:sz w:val="16"/>
              </w:rPr>
              <w:t>Wrentham town</w:t>
            </w:r>
          </w:p>
        </w:tc>
        <w:tc>
          <w:tcPr>
            <w:tcW w:type="dxa" w:w="720"/>
          </w:tcPr>
          <w:p>
            <w:pPr>
              <w:spacing w:after="0"/>
              <w:jc w:val="left"/>
            </w:pPr>
            <w:r>
              <w:rPr>
                <w:sz w:val="16"/>
              </w:rPr>
              <w:t>Town</w:t>
            </w:r>
          </w:p>
        </w:tc>
        <w:tc>
          <w:tcPr>
            <w:tcW w:type="dxa" w:w="2939"/>
          </w:tcPr>
          <w:p>
            <w:pPr>
              <w:spacing w:after="0"/>
              <w:jc w:val="left"/>
            </w:pPr>
            <w:r>
              <w:rPr>
                <w:sz w:val="16"/>
              </w:rPr>
              <w:t>Expired on 2023-11-26</w:t>
            </w:r>
          </w:p>
        </w:tc>
        <w:tc>
          <w:tcPr>
            <w:tcW w:type="dxa" w:w="2343"/>
          </w:tcPr>
          <w:p>
            <w:pPr>
              <w:spacing w:after="0"/>
              <w:jc w:val="right"/>
            </w:pPr>
            <w:r>
              <w:rPr>
                <w:sz w:val="16"/>
              </w:rPr>
              <w:t>FMA RL 0, SRL 0; any 0</w:t>
            </w:r>
          </w:p>
        </w:tc>
        <w:tc>
          <w:tcPr>
            <w:tcW w:type="dxa" w:w="1649"/>
          </w:tcPr>
          <w:p>
            <w:pPr>
              <w:spacing w:after="0"/>
              <w:jc w:val="right"/>
            </w:pPr>
            <w:r>
              <w:rPr>
                <w:sz w:val="16"/>
              </w:rPr>
              <w:t>$998,132.14</w:t>
            </w:r>
          </w:p>
        </w:tc>
        <w:tc>
          <w:tcPr>
            <w:tcW w:type="dxa" w:w="2006"/>
          </w:tcPr>
          <w:p>
            <w:pPr>
              <w:spacing w:after="0"/>
              <w:jc w:val="right"/>
            </w:pPr>
            <w:r>
              <w:rPr>
                <w:sz w:val="16"/>
              </w:rPr>
              <w:t>19; 4</w:t>
            </w:r>
          </w:p>
        </w:tc>
        <w:tc>
          <w:tcPr>
            <w:tcW w:type="dxa" w:w="2906"/>
          </w:tcPr>
          <w:p>
            <w:pPr>
              <w:spacing w:after="0"/>
              <w:jc w:val="left"/>
            </w:pPr>
            <w:r>
              <w:rPr>
                <w:sz w:val="16"/>
              </w:rPr>
              <w:t>Includes $272,473.15 for declarations not counted as hazard incidents (DR-4496-MA).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3"/>
        <w:gridCol w:w="1042"/>
        <w:gridCol w:w="1215"/>
        <w:gridCol w:w="1126"/>
        <w:gridCol w:w="1157"/>
        <w:gridCol w:w="1305"/>
        <w:gridCol w:w="1156"/>
        <w:gridCol w:w="1082"/>
        <w:gridCol w:w="1082"/>
        <w:gridCol w:w="120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$8,996,912,230</w:t>
            </w:r>
          </w:p>
        </w:tc>
        <w:tc>
          <w:tcPr>
            <w:tcW w:type="dxa" w:w="1133"/>
          </w:tcPr>
          <w:p>
            <w:pPr>
              <w:spacing w:after="0"/>
              <w:jc w:val="right"/>
            </w:pPr>
          </w:p>
        </w:tc>
        <w:tc>
          <w:tcPr>
            <w:tcW w:type="dxa" w:w="1042"/>
          </w:tcPr>
          <w:p>
            <w:pPr>
              <w:spacing w:after="0"/>
              <w:jc w:val="right"/>
            </w:pPr>
            <w:r>
              <w:rPr>
                <w:sz w:val="16"/>
              </w:rPr>
              <w:t>36,791</w:t>
            </w:r>
          </w:p>
        </w:tc>
        <w:tc>
          <w:tcPr>
            <w:tcW w:type="dxa" w:w="1215"/>
          </w:tcPr>
          <w:p>
            <w:pPr>
              <w:spacing w:after="0"/>
              <w:jc w:val="right"/>
            </w:pPr>
            <w:r>
              <w:rPr>
                <w:sz w:val="16"/>
              </w:rPr>
              <w:t>$5,070,024</w:t>
            </w:r>
          </w:p>
        </w:tc>
        <w:tc>
          <w:tcPr>
            <w:tcW w:type="dxa" w:w="1126"/>
          </w:tcPr>
          <w:p>
            <w:pPr>
              <w:spacing w:after="0"/>
              <w:jc w:val="right"/>
            </w:pPr>
          </w:p>
        </w:tc>
        <w:tc>
          <w:tcPr>
            <w:tcW w:type="dxa" w:w="1157"/>
          </w:tcPr>
          <w:p>
            <w:pPr>
              <w:spacing w:after="0"/>
              <w:jc w:val="right"/>
            </w:pPr>
            <w:r>
              <w:rPr>
                <w:sz w:val="16"/>
              </w:rPr>
              <w:t>$20,621</w:t>
            </w:r>
          </w:p>
        </w:tc>
        <w:tc>
          <w:tcPr>
            <w:tcW w:type="dxa" w:w="1305"/>
          </w:tcPr>
          <w:p>
            <w:pPr>
              <w:spacing w:after="0"/>
              <w:jc w:val="right"/>
            </w:pPr>
            <w:r>
              <w:rPr>
                <w:sz w:val="16"/>
              </w:rPr>
              <w:t>0.0564%</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$167,152,963,713</w:t>
            </w:r>
          </w:p>
        </w:tc>
        <w:tc>
          <w:tcPr>
            <w:tcW w:type="dxa" w:w="1133"/>
          </w:tcPr>
          <w:p>
            <w:pPr>
              <w:spacing w:after="0"/>
              <w:jc w:val="right"/>
            </w:pPr>
            <w:r>
              <w:rPr>
                <w:sz w:val="16"/>
              </w:rPr>
              <w:t>$6,394,921</w:t>
            </w:r>
          </w:p>
        </w:tc>
        <w:tc>
          <w:tcPr>
            <w:tcW w:type="dxa" w:w="1042"/>
          </w:tcPr>
          <w:p>
            <w:pPr>
              <w:spacing w:after="0"/>
              <w:jc w:val="right"/>
            </w:pPr>
            <w:r>
              <w:rPr>
                <w:sz w:val="16"/>
              </w:rPr>
              <w:t>725,648</w:t>
            </w:r>
          </w:p>
        </w:tc>
        <w:tc>
          <w:tcPr>
            <w:tcW w:type="dxa" w:w="1215"/>
          </w:tcPr>
          <w:p>
            <w:pPr>
              <w:spacing w:after="0"/>
              <w:jc w:val="right"/>
            </w:pPr>
            <w:r>
              <w:rPr>
                <w:sz w:val="16"/>
              </w:rPr>
              <w:t>$2,308</w:t>
            </w:r>
          </w:p>
        </w:tc>
        <w:tc>
          <w:tcPr>
            <w:tcW w:type="dxa" w:w="1126"/>
          </w:tcPr>
          <w:p>
            <w:pPr>
              <w:spacing w:after="0"/>
              <w:jc w:val="right"/>
            </w:pPr>
            <w:r>
              <w:rPr>
                <w:sz w:val="16"/>
              </w:rPr>
              <w:t>$689</w:t>
            </w:r>
          </w:p>
        </w:tc>
        <w:tc>
          <w:tcPr>
            <w:tcW w:type="dxa" w:w="1157"/>
          </w:tcPr>
          <w:p>
            <w:pPr>
              <w:spacing w:after="0"/>
              <w:jc w:val="right"/>
            </w:pPr>
            <w:r>
              <w:rPr>
                <w:sz w:val="16"/>
              </w:rPr>
              <w:t>$3,321,296</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3"/>
          </w:tcPr>
          <w:p>
            <w:pPr>
              <w:spacing w:after="0"/>
              <w:jc w:val="right"/>
            </w:pPr>
            <w:r>
              <w:rPr>
                <w:sz w:val="16"/>
              </w:rPr>
              <w:t>$5,164,595</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$97,921</w:t>
            </w:r>
          </w:p>
        </w:tc>
        <w:tc>
          <w:tcPr>
            <w:tcW w:type="dxa" w:w="1157"/>
          </w:tcPr>
          <w:p>
            <w:pPr>
              <w:spacing w:after="0"/>
              <w:jc w:val="right"/>
            </w:pPr>
          </w:p>
        </w:tc>
        <w:tc>
          <w:tcPr>
            <w:tcW w:type="dxa" w:w="1305"/>
          </w:tcPr>
          <w:p>
            <w:pPr>
              <w:spacing w:after="0"/>
              <w:jc w:val="right"/>
            </w:pPr>
            <w:r>
              <w:rPr>
                <w:sz w:val="16"/>
              </w:rPr>
              <w:t>1.9% (agriculture)</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$284,229,827,628</w:t>
            </w:r>
          </w:p>
        </w:tc>
        <w:tc>
          <w:tcPr>
            <w:tcW w:type="dxa" w:w="1133"/>
          </w:tcPr>
          <w:p>
            <w:pPr>
              <w:spacing w:after="0"/>
              <w:jc w:val="right"/>
            </w:pPr>
          </w:p>
        </w:tc>
        <w:tc>
          <w:tcPr>
            <w:tcW w:type="dxa" w:w="1042"/>
          </w:tcPr>
          <w:p>
            <w:pPr>
              <w:spacing w:after="0"/>
              <w:jc w:val="right"/>
            </w:pPr>
            <w:r>
              <w:rPr>
                <w:sz w:val="16"/>
              </w:rPr>
              <w:t>725,981</w:t>
            </w:r>
          </w:p>
        </w:tc>
        <w:tc>
          <w:tcPr>
            <w:tcW w:type="dxa" w:w="1215"/>
          </w:tcPr>
          <w:p>
            <w:pPr>
              <w:spacing w:after="0"/>
              <w:jc w:val="right"/>
            </w:pPr>
            <w:r>
              <w:rPr>
                <w:sz w:val="16"/>
              </w:rPr>
              <w:t>$7,106,937</w:t>
            </w:r>
          </w:p>
        </w:tc>
        <w:tc>
          <w:tcPr>
            <w:tcW w:type="dxa" w:w="1126"/>
          </w:tcPr>
          <w:p>
            <w:pPr>
              <w:spacing w:after="0"/>
              <w:jc w:val="right"/>
            </w:pPr>
          </w:p>
        </w:tc>
        <w:tc>
          <w:tcPr>
            <w:tcW w:type="dxa" w:w="1157"/>
          </w:tcPr>
          <w:p>
            <w:pPr>
              <w:spacing w:after="0"/>
              <w:jc w:val="right"/>
            </w:pPr>
            <w:r>
              <w:rPr>
                <w:sz w:val="16"/>
              </w:rPr>
              <w:t>$1,774,797</w:t>
            </w:r>
          </w:p>
        </w:tc>
        <w:tc>
          <w:tcPr>
            <w:tcW w:type="dxa" w:w="1305"/>
          </w:tcPr>
          <w:p>
            <w:pPr>
              <w:spacing w:after="0"/>
              <w:jc w:val="right"/>
            </w:pPr>
            <w:r>
              <w:rPr>
                <w:sz w:val="16"/>
              </w:rPr>
              <w:t>0.0025%</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$167,152,963,713</w:t>
            </w:r>
          </w:p>
        </w:tc>
        <w:tc>
          <w:tcPr>
            <w:tcW w:type="dxa" w:w="1133"/>
          </w:tcPr>
          <w:p>
            <w:pPr>
              <w:spacing w:after="0"/>
              <w:jc w:val="right"/>
            </w:pPr>
            <w:r>
              <w:rPr>
                <w:sz w:val="16"/>
              </w:rPr>
              <w:t>$6,394,921</w:t>
            </w:r>
          </w:p>
        </w:tc>
        <w:tc>
          <w:tcPr>
            <w:tcW w:type="dxa" w:w="1042"/>
          </w:tcPr>
          <w:p>
            <w:pPr>
              <w:spacing w:after="0"/>
              <w:jc w:val="right"/>
            </w:pPr>
            <w:r>
              <w:rPr>
                <w:sz w:val="16"/>
              </w:rPr>
              <w:t>725,648</w:t>
            </w:r>
          </w:p>
        </w:tc>
        <w:tc>
          <w:tcPr>
            <w:tcW w:type="dxa" w:w="1215"/>
          </w:tcPr>
          <w:p>
            <w:pPr>
              <w:spacing w:after="0"/>
              <w:jc w:val="right"/>
            </w:pPr>
            <w:r>
              <w:rPr>
                <w:sz w:val="16"/>
              </w:rPr>
              <w:t>$32,194</w:t>
            </w:r>
          </w:p>
        </w:tc>
        <w:tc>
          <w:tcPr>
            <w:tcW w:type="dxa" w:w="1126"/>
          </w:tcPr>
          <w:p>
            <w:pPr>
              <w:spacing w:after="0"/>
              <w:jc w:val="right"/>
            </w:pPr>
            <w:r>
              <w:rPr>
                <w:sz w:val="16"/>
              </w:rPr>
              <w:t>$44</w:t>
            </w:r>
          </w:p>
        </w:tc>
        <w:tc>
          <w:tcPr>
            <w:tcW w:type="dxa" w:w="1157"/>
          </w:tcPr>
          <w:p>
            <w:pPr>
              <w:spacing w:after="0"/>
              <w:jc w:val="right"/>
            </w:pPr>
            <w:r>
              <w:rPr>
                <w:sz w:val="16"/>
              </w:rPr>
              <w:t>$10,374</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$167,152,963,713</w:t>
            </w:r>
          </w:p>
        </w:tc>
        <w:tc>
          <w:tcPr>
            <w:tcW w:type="dxa" w:w="1133"/>
          </w:tcPr>
          <w:p>
            <w:pPr>
              <w:spacing w:after="0"/>
              <w:jc w:val="right"/>
            </w:pPr>
            <w:r>
              <w:rPr>
                <w:sz w:val="16"/>
              </w:rPr>
              <w:t>$6,394,921</w:t>
            </w:r>
          </w:p>
        </w:tc>
        <w:tc>
          <w:tcPr>
            <w:tcW w:type="dxa" w:w="1042"/>
          </w:tcPr>
          <w:p>
            <w:pPr>
              <w:spacing w:after="0"/>
              <w:jc w:val="right"/>
            </w:pPr>
            <w:r>
              <w:rPr>
                <w:sz w:val="16"/>
              </w:rPr>
              <w:t>725,648</w:t>
            </w:r>
          </w:p>
        </w:tc>
        <w:tc>
          <w:tcPr>
            <w:tcW w:type="dxa" w:w="1215"/>
          </w:tcPr>
          <w:p>
            <w:pPr>
              <w:spacing w:after="0"/>
              <w:jc w:val="right"/>
            </w:pPr>
            <w:r>
              <w:rPr>
                <w:sz w:val="16"/>
              </w:rPr>
              <w:t>$5</w:t>
            </w:r>
          </w:p>
        </w:tc>
        <w:tc>
          <w:tcPr>
            <w:tcW w:type="dxa" w:w="1126"/>
          </w:tcPr>
          <w:p>
            <w:pPr>
              <w:spacing w:after="0"/>
              <w:jc w:val="right"/>
            </w:pPr>
            <w:r>
              <w:rPr>
                <w:sz w:val="16"/>
              </w:rPr>
              <w:t>$914</w:t>
            </w:r>
          </w:p>
        </w:tc>
        <w:tc>
          <w:tcPr>
            <w:tcW w:type="dxa" w:w="1157"/>
          </w:tcPr>
          <w:p>
            <w:pPr>
              <w:spacing w:after="0"/>
              <w:jc w:val="right"/>
            </w:pPr>
            <w:r>
              <w:rPr>
                <w:sz w:val="16"/>
              </w:rPr>
              <w:t>$3,861,543</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$167,128,274,976</w:t>
            </w:r>
          </w:p>
        </w:tc>
        <w:tc>
          <w:tcPr>
            <w:tcW w:type="dxa" w:w="1133"/>
          </w:tcPr>
          <w:p>
            <w:pPr>
              <w:spacing w:after="0"/>
              <w:jc w:val="right"/>
            </w:pPr>
            <w:r>
              <w:rPr>
                <w:sz w:val="16"/>
              </w:rPr>
              <w:t>$6,394,921</w:t>
            </w:r>
          </w:p>
        </w:tc>
        <w:tc>
          <w:tcPr>
            <w:tcW w:type="dxa" w:w="1042"/>
          </w:tcPr>
          <w:p>
            <w:pPr>
              <w:spacing w:after="0"/>
              <w:jc w:val="right"/>
            </w:pPr>
            <w:r>
              <w:rPr>
                <w:sz w:val="16"/>
              </w:rPr>
              <w:t>725,420</w:t>
            </w:r>
          </w:p>
        </w:tc>
        <w:tc>
          <w:tcPr>
            <w:tcW w:type="dxa" w:w="1215"/>
          </w:tcPr>
          <w:p>
            <w:pPr>
              <w:spacing w:after="0"/>
              <w:jc w:val="right"/>
            </w:pPr>
            <w:r>
              <w:rPr>
                <w:sz w:val="16"/>
              </w:rPr>
              <w:t>$15,130,182</w:t>
            </w:r>
          </w:p>
        </w:tc>
        <w:tc>
          <w:tcPr>
            <w:tcW w:type="dxa" w:w="1126"/>
          </w:tcPr>
          <w:p>
            <w:pPr>
              <w:spacing w:after="0"/>
              <w:jc w:val="right"/>
            </w:pPr>
            <w:r>
              <w:rPr>
                <w:sz w:val="16"/>
              </w:rPr>
              <w:t>$51,197</w:t>
            </w:r>
          </w:p>
        </w:tc>
        <w:tc>
          <w:tcPr>
            <w:tcW w:type="dxa" w:w="1157"/>
          </w:tcPr>
          <w:p>
            <w:pPr>
              <w:spacing w:after="0"/>
              <w:jc w:val="right"/>
            </w:pPr>
            <w:r>
              <w:rPr>
                <w:sz w:val="16"/>
              </w:rPr>
              <w:t>$446,768</w:t>
            </w:r>
          </w:p>
        </w:tc>
        <w:tc>
          <w:tcPr>
            <w:tcW w:type="dxa" w:w="1305"/>
          </w:tcPr>
          <w:p>
            <w:pPr>
              <w:spacing w:after="0"/>
              <w:jc w:val="right"/>
            </w:pPr>
            <w:r>
              <w:rPr>
                <w:sz w:val="16"/>
              </w:rPr>
              <w:t>0.00905%</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$166,532,991,673</w:t>
            </w:r>
          </w:p>
        </w:tc>
        <w:tc>
          <w:tcPr>
            <w:tcW w:type="dxa" w:w="1133"/>
          </w:tcPr>
          <w:p>
            <w:pPr>
              <w:spacing w:after="0"/>
              <w:jc w:val="right"/>
            </w:pPr>
          </w:p>
        </w:tc>
        <w:tc>
          <w:tcPr>
            <w:tcW w:type="dxa" w:w="1042"/>
          </w:tcPr>
          <w:p>
            <w:pPr>
              <w:spacing w:after="0"/>
              <w:jc w:val="right"/>
            </w:pPr>
            <w:r>
              <w:rPr>
                <w:sz w:val="16"/>
              </w:rPr>
              <w:t>722,144</w:t>
            </w:r>
          </w:p>
        </w:tc>
        <w:tc>
          <w:tcPr>
            <w:tcW w:type="dxa" w:w="1215"/>
          </w:tcPr>
          <w:p>
            <w:pPr>
              <w:spacing w:after="0"/>
              <w:jc w:val="right"/>
            </w:pPr>
            <w:r>
              <w:rPr>
                <w:sz w:val="16"/>
              </w:rPr>
              <w:t>$1,155,664</w:t>
            </w:r>
          </w:p>
        </w:tc>
        <w:tc>
          <w:tcPr>
            <w:tcW w:type="dxa" w:w="1126"/>
          </w:tcPr>
          <w:p>
            <w:pPr>
              <w:spacing w:after="0"/>
              <w:jc w:val="right"/>
            </w:pPr>
          </w:p>
        </w:tc>
        <w:tc>
          <w:tcPr>
            <w:tcW w:type="dxa" w:w="1157"/>
          </w:tcPr>
          <w:p>
            <w:pPr>
              <w:spacing w:after="0"/>
              <w:jc w:val="right"/>
            </w:pPr>
            <w:r>
              <w:rPr>
                <w:sz w:val="16"/>
              </w:rPr>
              <w:t>$35,116</w:t>
            </w:r>
          </w:p>
        </w:tc>
        <w:tc>
          <w:tcPr>
            <w:tcW w:type="dxa" w:w="1305"/>
          </w:tcPr>
          <w:p>
            <w:pPr>
              <w:spacing w:after="0"/>
              <w:jc w:val="right"/>
            </w:pPr>
            <w:r>
              <w:rPr>
                <w:sz w:val="16"/>
              </w:rPr>
              <w:t>0.000694%</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$166,996,668,556</w:t>
            </w:r>
          </w:p>
        </w:tc>
        <w:tc>
          <w:tcPr>
            <w:tcW w:type="dxa" w:w="1133"/>
          </w:tcPr>
          <w:p>
            <w:pPr>
              <w:spacing w:after="0"/>
              <w:jc w:val="right"/>
            </w:pPr>
            <w:r>
              <w:rPr>
                <w:sz w:val="16"/>
              </w:rPr>
              <w:t>$111,202</w:t>
            </w:r>
          </w:p>
        </w:tc>
        <w:tc>
          <w:tcPr>
            <w:tcW w:type="dxa" w:w="1042"/>
          </w:tcPr>
          <w:p>
            <w:pPr>
              <w:spacing w:after="0"/>
              <w:jc w:val="right"/>
            </w:pPr>
            <w:r>
              <w:rPr>
                <w:sz w:val="16"/>
              </w:rPr>
              <w:t>27,330</w:t>
            </w:r>
          </w:p>
        </w:tc>
        <w:tc>
          <w:tcPr>
            <w:tcW w:type="dxa" w:w="1215"/>
          </w:tcPr>
          <w:p>
            <w:pPr>
              <w:spacing w:after="0"/>
              <w:jc w:val="right"/>
            </w:pPr>
            <w:r>
              <w:rPr>
                <w:sz w:val="16"/>
              </w:rPr>
              <w:t>$102,429,843</w:t>
            </w:r>
          </w:p>
        </w:tc>
        <w:tc>
          <w:tcPr>
            <w:tcW w:type="dxa" w:w="1126"/>
          </w:tcPr>
          <w:p>
            <w:pPr>
              <w:spacing w:after="0"/>
              <w:jc w:val="right"/>
            </w:pPr>
            <w:r>
              <w:rPr>
                <w:sz w:val="16"/>
              </w:rPr>
              <w:t>$24</w:t>
            </w:r>
          </w:p>
        </w:tc>
        <w:tc>
          <w:tcPr>
            <w:tcW w:type="dxa" w:w="1157"/>
          </w:tcPr>
          <w:p>
            <w:pPr>
              <w:spacing w:after="0"/>
              <w:jc w:val="right"/>
            </w:pPr>
            <w:r>
              <w:rPr>
                <w:sz w:val="16"/>
              </w:rPr>
              <w:t>$637,899</w:t>
            </w:r>
          </w:p>
        </w:tc>
        <w:tc>
          <w:tcPr>
            <w:tcW w:type="dxa" w:w="1305"/>
          </w:tcPr>
          <w:p>
            <w:pPr>
              <w:spacing w:after="0"/>
              <w:jc w:val="right"/>
            </w:pPr>
            <w:r>
              <w:rPr>
                <w:sz w:val="16"/>
              </w:rPr>
              <w:t>n/a (see note)</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$3,443,873,422</w:t>
            </w:r>
          </w:p>
        </w:tc>
        <w:tc>
          <w:tcPr>
            <w:tcW w:type="dxa" w:w="1133"/>
          </w:tcPr>
          <w:p>
            <w:pPr>
              <w:spacing w:after="0"/>
              <w:jc w:val="right"/>
            </w:pPr>
          </w:p>
        </w:tc>
        <w:tc>
          <w:tcPr>
            <w:tcW w:type="dxa" w:w="1042"/>
          </w:tcPr>
          <w:p>
            <w:pPr>
              <w:spacing w:after="0"/>
              <w:jc w:val="right"/>
            </w:pPr>
            <w:r>
              <w:rPr>
                <w:sz w:val="16"/>
              </w:rPr>
              <w:t>14,882</w:t>
            </w:r>
          </w:p>
        </w:tc>
        <w:tc>
          <w:tcPr>
            <w:tcW w:type="dxa" w:w="1215"/>
          </w:tcPr>
          <w:p>
            <w:pPr>
              <w:spacing w:after="0"/>
              <w:jc w:val="right"/>
            </w:pPr>
            <w:r>
              <w:rPr>
                <w:sz w:val="16"/>
              </w:rPr>
              <w:t>$8,740</w:t>
            </w:r>
          </w:p>
        </w:tc>
        <w:tc>
          <w:tcPr>
            <w:tcW w:type="dxa" w:w="1126"/>
          </w:tcPr>
          <w:p>
            <w:pPr>
              <w:spacing w:after="0"/>
              <w:jc w:val="right"/>
            </w:pPr>
          </w:p>
        </w:tc>
        <w:tc>
          <w:tcPr>
            <w:tcW w:type="dxa" w:w="1157"/>
          </w:tcPr>
          <w:p>
            <w:pPr>
              <w:spacing w:after="0"/>
              <w:jc w:val="right"/>
            </w:pPr>
            <w:r>
              <w:rPr>
                <w:sz w:val="16"/>
              </w:rPr>
              <w:t>$636</w:t>
            </w:r>
          </w:p>
        </w:tc>
        <w:tc>
          <w:tcPr>
            <w:tcW w:type="dxa" w:w="1305"/>
          </w:tcPr>
          <w:p>
            <w:pPr>
              <w:spacing w:after="0"/>
              <w:jc w:val="right"/>
            </w:pPr>
            <w:r>
              <w:rPr>
                <w:sz w:val="16"/>
              </w:rPr>
              <w:t>0.000254%</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$167,152,963,713</w:t>
            </w:r>
          </w:p>
        </w:tc>
        <w:tc>
          <w:tcPr>
            <w:tcW w:type="dxa" w:w="1133"/>
          </w:tcPr>
          <w:p>
            <w:pPr>
              <w:spacing w:after="0"/>
              <w:jc w:val="right"/>
            </w:pPr>
          </w:p>
        </w:tc>
        <w:tc>
          <w:tcPr>
            <w:tcW w:type="dxa" w:w="1042"/>
          </w:tcPr>
          <w:p>
            <w:pPr>
              <w:spacing w:after="0"/>
              <w:jc w:val="right"/>
            </w:pPr>
            <w:r>
              <w:rPr>
                <w:sz w:val="16"/>
              </w:rPr>
              <w:t>725,648</w:t>
            </w:r>
          </w:p>
        </w:tc>
        <w:tc>
          <w:tcPr>
            <w:tcW w:type="dxa" w:w="1215"/>
          </w:tcPr>
          <w:p>
            <w:pPr>
              <w:spacing w:after="0"/>
              <w:jc w:val="right"/>
            </w:pPr>
            <w:r>
              <w:rPr>
                <w:sz w:val="16"/>
              </w:rPr>
              <w:t>$202,168</w:t>
            </w:r>
          </w:p>
        </w:tc>
        <w:tc>
          <w:tcPr>
            <w:tcW w:type="dxa" w:w="1126"/>
          </w:tcPr>
          <w:p>
            <w:pPr>
              <w:spacing w:after="0"/>
              <w:jc w:val="right"/>
            </w:pPr>
          </w:p>
        </w:tc>
        <w:tc>
          <w:tcPr>
            <w:tcW w:type="dxa" w:w="1157"/>
          </w:tcPr>
          <w:p>
            <w:pPr>
              <w:spacing w:after="0"/>
              <w:jc w:val="right"/>
            </w:pPr>
            <w:r>
              <w:rPr>
                <w:sz w:val="16"/>
              </w:rPr>
              <w:t>$1,049,609</w:t>
            </w:r>
          </w:p>
        </w:tc>
        <w:tc>
          <w:tcPr>
            <w:tcW w:type="dxa" w:w="1305"/>
          </w:tcPr>
          <w:p>
            <w:pPr>
              <w:spacing w:after="0"/>
              <w:jc w:val="right"/>
            </w:pPr>
            <w:r>
              <w:rPr>
                <w:sz w:val="16"/>
              </w:rPr>
              <w:t>0.000121%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$167,152,963,713</w:t>
            </w:r>
          </w:p>
        </w:tc>
        <w:tc>
          <w:tcPr>
            <w:tcW w:type="dxa" w:w="1133"/>
          </w:tcPr>
          <w:p>
            <w:pPr>
              <w:spacing w:after="0"/>
              <w:jc w:val="right"/>
            </w:pPr>
            <w:r>
              <w:rPr>
                <w:sz w:val="16"/>
              </w:rPr>
              <w:t>$6,394,921</w:t>
            </w:r>
          </w:p>
        </w:tc>
        <w:tc>
          <w:tcPr>
            <w:tcW w:type="dxa" w:w="1042"/>
          </w:tcPr>
          <w:p>
            <w:pPr>
              <w:spacing w:after="0"/>
              <w:jc w:val="right"/>
            </w:pPr>
            <w:r>
              <w:rPr>
                <w:sz w:val="16"/>
              </w:rPr>
              <w:t>725,648</w:t>
            </w:r>
          </w:p>
        </w:tc>
        <w:tc>
          <w:tcPr>
            <w:tcW w:type="dxa" w:w="1215"/>
          </w:tcPr>
          <w:p>
            <w:pPr>
              <w:spacing w:after="0"/>
              <w:jc w:val="right"/>
            </w:pPr>
            <w:r>
              <w:rPr>
                <w:sz w:val="16"/>
              </w:rPr>
              <w:t>$650,411</w:t>
            </w:r>
          </w:p>
        </w:tc>
        <w:tc>
          <w:tcPr>
            <w:tcW w:type="dxa" w:w="1126"/>
          </w:tcPr>
          <w:p>
            <w:pPr>
              <w:spacing w:after="0"/>
              <w:jc w:val="right"/>
            </w:pPr>
            <w:r>
              <w:rPr>
                <w:sz w:val="16"/>
              </w:rPr>
              <w:t>under $1</w:t>
            </w:r>
          </w:p>
        </w:tc>
        <w:tc>
          <w:tcPr>
            <w:tcW w:type="dxa" w:w="1157"/>
          </w:tcPr>
          <w:p>
            <w:pPr>
              <w:spacing w:after="0"/>
              <w:jc w:val="right"/>
            </w:pPr>
            <w:r>
              <w:rPr>
                <w:sz w:val="16"/>
              </w:rPr>
              <w:t>$488,760</w:t>
            </w:r>
          </w:p>
        </w:tc>
        <w:tc>
          <w:tcPr>
            <w:tcW w:type="dxa" w:w="1305"/>
          </w:tcPr>
          <w:p>
            <w:pPr>
              <w:spacing w:after="0"/>
              <w:jc w:val="right"/>
            </w:pPr>
            <w:r>
              <w:rPr>
                <w:sz w:val="16"/>
              </w:rPr>
              <w:t>0.000389%</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$167,152,963,713</w:t>
            </w:r>
          </w:p>
        </w:tc>
        <w:tc>
          <w:tcPr>
            <w:tcW w:type="dxa" w:w="1133"/>
          </w:tcPr>
          <w:p>
            <w:pPr>
              <w:spacing w:after="0"/>
              <w:jc w:val="right"/>
            </w:pPr>
            <w:r>
              <w:rPr>
                <w:sz w:val="16"/>
              </w:rPr>
              <w:t>$6,394,921</w:t>
            </w:r>
          </w:p>
        </w:tc>
        <w:tc>
          <w:tcPr>
            <w:tcW w:type="dxa" w:w="1042"/>
          </w:tcPr>
          <w:p>
            <w:pPr>
              <w:spacing w:after="0"/>
              <w:jc w:val="right"/>
            </w:pPr>
            <w:r>
              <w:rPr>
                <w:sz w:val="16"/>
              </w:rPr>
              <w:t>725,648</w:t>
            </w:r>
          </w:p>
        </w:tc>
        <w:tc>
          <w:tcPr>
            <w:tcW w:type="dxa" w:w="1215"/>
          </w:tcPr>
          <w:p>
            <w:pPr>
              <w:spacing w:after="0"/>
              <w:jc w:val="right"/>
            </w:pPr>
            <w:r>
              <w:rPr>
                <w:sz w:val="16"/>
              </w:rPr>
              <w:t>$2,798,739</w:t>
            </w:r>
          </w:p>
        </w:tc>
        <w:tc>
          <w:tcPr>
            <w:tcW w:type="dxa" w:w="1126"/>
          </w:tcPr>
          <w:p>
            <w:pPr>
              <w:spacing w:after="0"/>
              <w:jc w:val="right"/>
            </w:pPr>
            <w:r>
              <w:rPr>
                <w:sz w:val="16"/>
              </w:rPr>
              <w:t>$65</w:t>
            </w:r>
          </w:p>
        </w:tc>
        <w:tc>
          <w:tcPr>
            <w:tcW w:type="dxa" w:w="1157"/>
          </w:tcPr>
          <w:p>
            <w:pPr>
              <w:spacing w:after="0"/>
              <w:jc w:val="right"/>
            </w:pPr>
            <w:r>
              <w:rPr>
                <w:sz w:val="16"/>
              </w:rPr>
              <w:t>$389,797</w:t>
            </w:r>
          </w:p>
        </w:tc>
        <w:tc>
          <w:tcPr>
            <w:tcW w:type="dxa" w:w="1305"/>
          </w:tcPr>
          <w:p>
            <w:pPr>
              <w:spacing w:after="0"/>
              <w:jc w:val="right"/>
            </w:pPr>
            <w:r>
              <w:rPr>
                <w:sz w:val="16"/>
              </w:rPr>
              <w:t>0.00167%</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$10,874,924,098</w:t>
            </w:r>
          </w:p>
        </w:tc>
        <w:tc>
          <w:tcPr>
            <w:tcW w:type="dxa" w:w="1133"/>
          </w:tcPr>
          <w:p>
            <w:pPr>
              <w:spacing w:after="0"/>
              <w:jc w:val="right"/>
            </w:pPr>
            <w:r>
              <w:rPr>
                <w:sz w:val="16"/>
              </w:rPr>
              <w:t>$672,176</w:t>
            </w:r>
          </w:p>
        </w:tc>
        <w:tc>
          <w:tcPr>
            <w:tcW w:type="dxa" w:w="1042"/>
          </w:tcPr>
          <w:p>
            <w:pPr>
              <w:spacing w:after="0"/>
              <w:jc w:val="right"/>
            </w:pPr>
            <w:r>
              <w:rPr>
                <w:sz w:val="16"/>
              </w:rPr>
              <w:t>57,147</w:t>
            </w:r>
          </w:p>
        </w:tc>
        <w:tc>
          <w:tcPr>
            <w:tcW w:type="dxa" w:w="1215"/>
          </w:tcPr>
          <w:p>
            <w:pPr>
              <w:spacing w:after="0"/>
              <w:jc w:val="right"/>
            </w:pPr>
            <w:r>
              <w:rPr>
                <w:sz w:val="16"/>
              </w:rPr>
              <w:t>$55,475</w:t>
            </w:r>
          </w:p>
        </w:tc>
        <w:tc>
          <w:tcPr>
            <w:tcW w:type="dxa" w:w="1126"/>
          </w:tcPr>
          <w:p>
            <w:pPr>
              <w:spacing w:after="0"/>
              <w:jc w:val="right"/>
            </w:pPr>
            <w:r>
              <w:rPr>
                <w:sz w:val="16"/>
              </w:rPr>
              <w:t>$1</w:t>
            </w:r>
          </w:p>
        </w:tc>
        <w:tc>
          <w:tcPr>
            <w:tcW w:type="dxa" w:w="1157"/>
          </w:tcPr>
          <w:p>
            <w:pPr>
              <w:spacing w:after="0"/>
              <w:jc w:val="right"/>
            </w:pPr>
            <w:r>
              <w:rPr>
                <w:sz w:val="16"/>
              </w:rPr>
              <w:t>$5,391</w:t>
            </w:r>
          </w:p>
        </w:tc>
        <w:tc>
          <w:tcPr>
            <w:tcW w:type="dxa" w:w="1305"/>
          </w:tcPr>
          <w:p>
            <w:pPr>
              <w:spacing w:after="0"/>
              <w:jc w:val="right"/>
            </w:pPr>
            <w:r>
              <w:rPr>
                <w:sz w:val="16"/>
              </w:rPr>
              <w:t>0.00051%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$167,152,963,713</w:t>
            </w:r>
          </w:p>
        </w:tc>
        <w:tc>
          <w:tcPr>
            <w:tcW w:type="dxa" w:w="1133"/>
          </w:tcPr>
          <w:p>
            <w:pPr>
              <w:spacing w:after="0"/>
              <w:jc w:val="right"/>
            </w:pPr>
            <w:r>
              <w:rPr>
                <w:sz w:val="16"/>
              </w:rPr>
              <w:t>$6,394,921</w:t>
            </w:r>
          </w:p>
        </w:tc>
        <w:tc>
          <w:tcPr>
            <w:tcW w:type="dxa" w:w="1042"/>
          </w:tcPr>
          <w:p>
            <w:pPr>
              <w:spacing w:after="0"/>
              <w:jc w:val="right"/>
            </w:pPr>
            <w:r>
              <w:rPr>
                <w:sz w:val="16"/>
              </w:rPr>
              <w:t>725,648</w:t>
            </w:r>
          </w:p>
        </w:tc>
        <w:tc>
          <w:tcPr>
            <w:tcW w:type="dxa" w:w="1215"/>
          </w:tcPr>
          <w:p>
            <w:pPr>
              <w:spacing w:after="0"/>
              <w:jc w:val="right"/>
            </w:pPr>
            <w:r>
              <w:rPr>
                <w:sz w:val="16"/>
              </w:rPr>
              <w:t>$56,415</w:t>
            </w:r>
          </w:p>
        </w:tc>
        <w:tc>
          <w:tcPr>
            <w:tcW w:type="dxa" w:w="1126"/>
          </w:tcPr>
          <w:p>
            <w:pPr>
              <w:spacing w:after="0"/>
              <w:jc w:val="right"/>
            </w:pPr>
            <w:r>
              <w:rPr>
                <w:sz w:val="16"/>
              </w:rPr>
              <w:t>$3</w:t>
            </w:r>
          </w:p>
        </w:tc>
        <w:tc>
          <w:tcPr>
            <w:tcW w:type="dxa" w:w="1157"/>
          </w:tcPr>
          <w:p>
            <w:pPr>
              <w:spacing w:after="0"/>
              <w:jc w:val="right"/>
            </w:pPr>
            <w:r>
              <w:rPr>
                <w:sz w:val="16"/>
              </w:rPr>
              <w:t>$24,851</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725,648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$167,152,963,713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$6,394,921</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$134,849,962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$12,067,457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0</w:t>
            </w:r>
          </w:p>
        </w:tc>
        <w:tc>
          <w:tcPr>
            <w:tcW w:type="dxa" w:w="1592"/>
          </w:tcPr>
          <w:p>
            <w:pPr>
              <w:spacing w:after="0"/>
              <w:jc w:val="right"/>
            </w:pPr>
            <w:r>
              <w:rPr>
                <w:sz w:val="16"/>
              </w:rPr>
              <w:t>35</w:t>
            </w:r>
          </w:p>
        </w:tc>
        <w:tc>
          <w:tcPr>
            <w:tcW w:type="dxa" w:w="1592"/>
          </w:tcPr>
          <w:p>
            <w:pPr>
              <w:spacing w:after="0"/>
              <w:jc w:val="right"/>
            </w:pPr>
            <w:r>
              <w:rPr>
                <w:sz w:val="16"/>
              </w:rPr>
              <w:t>317</w:t>
            </w:r>
          </w:p>
        </w:tc>
        <w:tc>
          <w:tcPr>
            <w:tcW w:type="dxa" w:w="1592"/>
          </w:tcPr>
          <w:p>
            <w:pPr>
              <w:spacing w:after="0"/>
              <w:jc w:val="right"/>
            </w:pPr>
            <w:r>
              <w:rPr>
                <w:sz w:val="16"/>
              </w:rPr>
              <w:t>34</w:t>
            </w:r>
          </w:p>
        </w:tc>
        <w:tc>
          <w:tcPr>
            <w:tcW w:type="dxa" w:w="1592"/>
          </w:tcPr>
          <w:p>
            <w:pPr>
              <w:spacing w:after="0"/>
              <w:jc w:val="right"/>
            </w:pPr>
            <w:r>
              <w:rPr>
                <w:sz w:val="16"/>
              </w:rPr>
              <w:t>318</w:t>
            </w:r>
          </w:p>
        </w:tc>
        <w:tc>
          <w:tcPr>
            <w:tcW w:type="dxa" w:w="1592"/>
          </w:tcPr>
          <w:p>
            <w:pPr>
              <w:spacing w:after="0"/>
              <w:jc w:val="right"/>
            </w:pPr>
            <w:r>
              <w:rPr>
                <w:sz w:val="16"/>
              </w:rPr>
              <w:t>1</w:t>
            </w:r>
          </w:p>
        </w:tc>
        <w:tc>
          <w:tcPr>
            <w:tcW w:type="dxa" w:w="1772"/>
          </w:tcPr>
          <w:p>
            <w:pPr>
              <w:spacing w:after="0"/>
              <w:jc w:val="right"/>
            </w:pPr>
            <w:r>
              <w:rPr>
                <w:sz w:val="16"/>
              </w:rPr>
              <w:t>131</w:t>
            </w:r>
          </w:p>
        </w:tc>
      </w:tr>
      <w:tr>
        <w:trPr>
          <w:cantSplit/>
        </w:trPr>
        <w:tc>
          <w:tcPr>
            <w:tcW w:type="dxa" w:w="2791"/>
          </w:tcPr>
          <w:p>
            <w:pPr>
              <w:spacing w:after="0"/>
              <w:jc w:val="left"/>
            </w:pPr>
            <w:r>
              <w:rPr>
                <w:sz w:val="16"/>
              </w:rPr>
              <w:t>BRAINTREE, TOWN OF</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18</w:t>
            </w:r>
          </w:p>
        </w:tc>
        <w:tc>
          <w:tcPr>
            <w:tcW w:type="dxa" w:w="1592"/>
          </w:tcPr>
          <w:p>
            <w:pPr>
              <w:spacing w:after="0"/>
              <w:jc w:val="right"/>
            </w:pPr>
            <w:r>
              <w:rPr>
                <w:sz w:val="16"/>
              </w:rPr>
              <w:t>2</w:t>
            </w:r>
          </w:p>
        </w:tc>
        <w:tc>
          <w:tcPr>
            <w:tcW w:type="dxa" w:w="1592"/>
          </w:tcPr>
          <w:p>
            <w:pPr>
              <w:spacing w:after="0"/>
              <w:jc w:val="right"/>
            </w:pPr>
            <w:r>
              <w:rPr>
                <w:sz w:val="16"/>
              </w:rPr>
              <w:t>18</w:t>
            </w:r>
          </w:p>
        </w:tc>
        <w:tc>
          <w:tcPr>
            <w:tcW w:type="dxa" w:w="1592"/>
          </w:tcPr>
          <w:p>
            <w:pPr>
              <w:spacing w:after="0"/>
              <w:jc w:val="right"/>
            </w:pPr>
            <w:r>
              <w:rPr>
                <w:sz w:val="16"/>
              </w:rPr>
              <w:t>0</w:t>
            </w:r>
          </w:p>
        </w:tc>
        <w:tc>
          <w:tcPr>
            <w:tcW w:type="dxa" w:w="1772"/>
          </w:tcPr>
          <w:p>
            <w:pPr>
              <w:spacing w:after="0"/>
              <w:jc w:val="right"/>
            </w:pPr>
            <w:r>
              <w:rPr>
                <w:sz w:val="16"/>
              </w:rPr>
              <w:t>5</w:t>
            </w:r>
          </w:p>
        </w:tc>
      </w:tr>
      <w:tr>
        <w:trPr>
          <w:cantSplit/>
        </w:trPr>
        <w:tc>
          <w:tcPr>
            <w:tcW w:type="dxa" w:w="2791"/>
          </w:tcPr>
          <w:p>
            <w:pPr>
              <w:spacing w:after="0"/>
              <w:jc w:val="left"/>
            </w:pPr>
            <w:r>
              <w:rPr>
                <w:sz w:val="16"/>
              </w:rPr>
              <w:t>BROOKLINE,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CANTON,TOWN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COHASSET, TOWN OF</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9</w:t>
            </w:r>
          </w:p>
        </w:tc>
        <w:tc>
          <w:tcPr>
            <w:tcW w:type="dxa" w:w="1592"/>
          </w:tcPr>
          <w:p>
            <w:pPr>
              <w:spacing w:after="0"/>
              <w:jc w:val="right"/>
            </w:pPr>
            <w:r>
              <w:rPr>
                <w:sz w:val="16"/>
              </w:rPr>
              <w:t>1</w:t>
            </w:r>
          </w:p>
        </w:tc>
        <w:tc>
          <w:tcPr>
            <w:tcW w:type="dxa" w:w="1592"/>
          </w:tcPr>
          <w:p>
            <w:pPr>
              <w:spacing w:after="0"/>
              <w:jc w:val="right"/>
            </w:pPr>
            <w:r>
              <w:rPr>
                <w:sz w:val="16"/>
              </w:rPr>
              <w:t>10</w:t>
            </w:r>
          </w:p>
        </w:tc>
        <w:tc>
          <w:tcPr>
            <w:tcW w:type="dxa" w:w="1592"/>
          </w:tcPr>
          <w:p>
            <w:pPr>
              <w:spacing w:after="0"/>
              <w:jc w:val="right"/>
            </w:pPr>
            <w:r>
              <w:rPr>
                <w:sz w:val="16"/>
              </w:rPr>
              <w:t>1</w:t>
            </w:r>
          </w:p>
        </w:tc>
        <w:tc>
          <w:tcPr>
            <w:tcW w:type="dxa" w:w="1772"/>
          </w:tcPr>
          <w:p>
            <w:pPr>
              <w:spacing w:after="0"/>
              <w:jc w:val="right"/>
            </w:pPr>
            <w:r>
              <w:rPr>
                <w:sz w:val="16"/>
              </w:rPr>
              <w:t>6</w:t>
            </w:r>
          </w:p>
        </w:tc>
      </w:tr>
      <w:tr>
        <w:trPr>
          <w:cantSplit/>
        </w:trPr>
        <w:tc>
          <w:tcPr>
            <w:tcW w:type="dxa" w:w="2791"/>
          </w:tcPr>
          <w:p>
            <w:pPr>
              <w:spacing w:after="0"/>
              <w:jc w:val="left"/>
            </w:pPr>
            <w:r>
              <w:rPr>
                <w:sz w:val="16"/>
              </w:rPr>
              <w:t>DEDHAM,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DOVER,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FOXBOROUGH,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FRANKLIN,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MEDWAY,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MILLIS,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MILTON,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7</w:t>
            </w:r>
          </w:p>
        </w:tc>
        <w:tc>
          <w:tcPr>
            <w:tcW w:type="dxa" w:w="1592"/>
          </w:tcPr>
          <w:p>
            <w:pPr>
              <w:spacing w:after="0"/>
              <w:jc w:val="right"/>
            </w:pPr>
            <w:r>
              <w:rPr>
                <w:sz w:val="16"/>
              </w:rPr>
              <w:t>0</w:t>
            </w:r>
          </w:p>
        </w:tc>
        <w:tc>
          <w:tcPr>
            <w:tcW w:type="dxa" w:w="1592"/>
          </w:tcPr>
          <w:p>
            <w:pPr>
              <w:spacing w:after="0"/>
              <w:jc w:val="right"/>
            </w:pPr>
            <w:r>
              <w:rPr>
                <w:sz w:val="16"/>
              </w:rPr>
              <w:t>7</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NORWOOD,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RANDOLPH,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SHARON,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STOUGHTON,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WELLESLEY,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WEYMOUTH, TOWN OF</w:t>
            </w:r>
          </w:p>
        </w:tc>
        <w:tc>
          <w:tcPr>
            <w:tcW w:type="dxa" w:w="1592"/>
          </w:tcPr>
          <w:p>
            <w:pPr>
              <w:spacing w:after="0"/>
              <w:jc w:val="right"/>
            </w:pPr>
            <w:r>
              <w:rPr>
                <w:sz w:val="16"/>
              </w:rPr>
              <w:t>0</w:t>
            </w:r>
          </w:p>
        </w:tc>
        <w:tc>
          <w:tcPr>
            <w:tcW w:type="dxa" w:w="1592"/>
          </w:tcPr>
          <w:p>
            <w:pPr>
              <w:spacing w:after="0"/>
              <w:jc w:val="right"/>
            </w:pPr>
            <w:r>
              <w:rPr>
                <w:sz w:val="16"/>
              </w:rPr>
              <w:t>8</w:t>
            </w:r>
          </w:p>
        </w:tc>
        <w:tc>
          <w:tcPr>
            <w:tcW w:type="dxa" w:w="1592"/>
          </w:tcPr>
          <w:p>
            <w:pPr>
              <w:spacing w:after="0"/>
              <w:jc w:val="right"/>
            </w:pPr>
            <w:r>
              <w:rPr>
                <w:sz w:val="16"/>
              </w:rPr>
              <w:t>37</w:t>
            </w:r>
          </w:p>
        </w:tc>
        <w:tc>
          <w:tcPr>
            <w:tcW w:type="dxa" w:w="1592"/>
          </w:tcPr>
          <w:p>
            <w:pPr>
              <w:spacing w:after="0"/>
              <w:jc w:val="right"/>
            </w:pPr>
            <w:r>
              <w:rPr>
                <w:sz w:val="16"/>
              </w:rPr>
              <w:t>8</w:t>
            </w:r>
          </w:p>
        </w:tc>
        <w:tc>
          <w:tcPr>
            <w:tcW w:type="dxa" w:w="1592"/>
          </w:tcPr>
          <w:p>
            <w:pPr>
              <w:spacing w:after="0"/>
              <w:jc w:val="right"/>
            </w:pPr>
            <w:r>
              <w:rPr>
                <w:sz w:val="16"/>
              </w:rPr>
              <w:t>37</w:t>
            </w:r>
          </w:p>
        </w:tc>
        <w:tc>
          <w:tcPr>
            <w:tcW w:type="dxa" w:w="1592"/>
          </w:tcPr>
          <w:p>
            <w:pPr>
              <w:spacing w:after="0"/>
              <w:jc w:val="right"/>
            </w:pPr>
            <w:r>
              <w:rPr>
                <w:sz w:val="16"/>
              </w:rPr>
              <w:t>0</w:t>
            </w:r>
          </w:p>
        </w:tc>
        <w:tc>
          <w:tcPr>
            <w:tcW w:type="dxa" w:w="1772"/>
          </w:tcPr>
          <w:p>
            <w:pPr>
              <w:spacing w:after="0"/>
              <w:jc w:val="right"/>
            </w:pPr>
            <w:r>
              <w:rPr>
                <w:sz w:val="16"/>
              </w:rPr>
              <w:t>18</w:t>
            </w:r>
          </w:p>
        </w:tc>
      </w:tr>
      <w:tr>
        <w:trPr>
          <w:cantSplit/>
        </w:trPr>
        <w:tc>
          <w:tcPr>
            <w:tcW w:type="dxa" w:w="2791"/>
          </w:tcPr>
          <w:p>
            <w:pPr>
              <w:spacing w:after="0"/>
              <w:jc w:val="left"/>
            </w:pPr>
            <w:r>
              <w:rPr>
                <w:sz w:val="16"/>
              </w:rPr>
              <w:t>HOLBROOK,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772"/>
          </w:tcPr>
          <w:p>
            <w:pPr>
              <w:spacing w:after="0"/>
              <w:jc w:val="right"/>
            </w:pPr>
            <w:r>
              <w:rPr>
                <w:sz w:val="16"/>
              </w:rPr>
              <w:t>3</w:t>
            </w:r>
          </w:p>
        </w:tc>
      </w:tr>
      <w:tr>
        <w:trPr>
          <w:cantSplit/>
        </w:trPr>
        <w:tc>
          <w:tcPr>
            <w:tcW w:type="dxa" w:w="2791"/>
          </w:tcPr>
          <w:p>
            <w:pPr>
              <w:spacing w:after="0"/>
              <w:jc w:val="left"/>
            </w:pPr>
            <w:r>
              <w:rPr>
                <w:sz w:val="16"/>
              </w:rPr>
              <w:t>NEEDHAM,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NORFOLK,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QUINCY, CITY OF</w:t>
            </w:r>
          </w:p>
        </w:tc>
        <w:tc>
          <w:tcPr>
            <w:tcW w:type="dxa" w:w="1592"/>
          </w:tcPr>
          <w:p>
            <w:pPr>
              <w:spacing w:after="0"/>
              <w:jc w:val="right"/>
            </w:pPr>
            <w:r>
              <w:rPr>
                <w:sz w:val="16"/>
              </w:rPr>
              <w:t>0</w:t>
            </w:r>
          </w:p>
        </w:tc>
        <w:tc>
          <w:tcPr>
            <w:tcW w:type="dxa" w:w="1592"/>
          </w:tcPr>
          <w:p>
            <w:pPr>
              <w:spacing w:after="0"/>
              <w:jc w:val="right"/>
            </w:pPr>
            <w:r>
              <w:rPr>
                <w:sz w:val="16"/>
              </w:rPr>
              <w:t>23</w:t>
            </w:r>
          </w:p>
        </w:tc>
        <w:tc>
          <w:tcPr>
            <w:tcW w:type="dxa" w:w="1592"/>
          </w:tcPr>
          <w:p>
            <w:pPr>
              <w:spacing w:after="0"/>
              <w:jc w:val="right"/>
            </w:pPr>
            <w:r>
              <w:rPr>
                <w:sz w:val="16"/>
              </w:rPr>
              <w:t>201</w:t>
            </w:r>
          </w:p>
        </w:tc>
        <w:tc>
          <w:tcPr>
            <w:tcW w:type="dxa" w:w="1592"/>
          </w:tcPr>
          <w:p>
            <w:pPr>
              <w:spacing w:after="0"/>
              <w:jc w:val="right"/>
            </w:pPr>
            <w:r>
              <w:rPr>
                <w:sz w:val="16"/>
              </w:rPr>
              <w:t>23</w:t>
            </w:r>
          </w:p>
        </w:tc>
        <w:tc>
          <w:tcPr>
            <w:tcW w:type="dxa" w:w="1592"/>
          </w:tcPr>
          <w:p>
            <w:pPr>
              <w:spacing w:after="0"/>
              <w:jc w:val="right"/>
            </w:pPr>
            <w:r>
              <w:rPr>
                <w:sz w:val="16"/>
              </w:rPr>
              <w:t>201</w:t>
            </w:r>
          </w:p>
        </w:tc>
        <w:tc>
          <w:tcPr>
            <w:tcW w:type="dxa" w:w="1592"/>
          </w:tcPr>
          <w:p>
            <w:pPr>
              <w:spacing w:after="0"/>
              <w:jc w:val="right"/>
            </w:pPr>
            <w:r>
              <w:rPr>
                <w:sz w:val="16"/>
              </w:rPr>
              <w:t>0</w:t>
            </w:r>
          </w:p>
        </w:tc>
        <w:tc>
          <w:tcPr>
            <w:tcW w:type="dxa" w:w="1772"/>
          </w:tcPr>
          <w:p>
            <w:pPr>
              <w:spacing w:after="0"/>
              <w:jc w:val="right"/>
            </w:pPr>
            <w:r>
              <w:rPr>
                <w:sz w:val="16"/>
              </w:rPr>
              <w:t>87</w:t>
            </w:r>
          </w:p>
        </w:tc>
      </w:tr>
      <w:tr>
        <w:trPr>
          <w:cantSplit/>
        </w:trPr>
        <w:tc>
          <w:tcPr>
            <w:tcW w:type="dxa" w:w="2791"/>
          </w:tcPr>
          <w:p>
            <w:pPr>
              <w:spacing w:after="0"/>
              <w:jc w:val="left"/>
            </w:pPr>
            <w:r>
              <w:rPr>
                <w:sz w:val="16"/>
              </w:rPr>
              <w:t>WESTWOOD,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Braintree Town city</w:t>
            </w:r>
          </w:p>
        </w:tc>
        <w:tc>
          <w:tcPr>
            <w:tcW w:type="dxa" w:w="1513"/>
          </w:tcPr>
          <w:p>
            <w:pPr>
              <w:spacing w:after="0"/>
              <w:jc w:val="left"/>
            </w:pPr>
            <w:r>
              <w:rPr>
                <w:sz w:val="16"/>
              </w:rPr>
              <w:t>250233</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18</w:t>
            </w:r>
          </w:p>
        </w:tc>
        <w:tc>
          <w:tcPr>
            <w:tcW w:type="dxa" w:w="1359"/>
          </w:tcPr>
          <w:p>
            <w:pPr>
              <w:spacing w:after="0"/>
              <w:jc w:val="right"/>
            </w:pPr>
            <w:r>
              <w:rPr>
                <w:sz w:val="16"/>
              </w:rPr>
              <w:t>2</w:t>
            </w:r>
          </w:p>
        </w:tc>
        <w:tc>
          <w:tcPr>
            <w:tcW w:type="dxa" w:w="1359"/>
          </w:tcPr>
          <w:p>
            <w:pPr>
              <w:spacing w:after="0"/>
              <w:jc w:val="right"/>
            </w:pPr>
            <w:r>
              <w:rPr>
                <w:sz w:val="16"/>
              </w:rPr>
              <w:t>18</w:t>
            </w:r>
          </w:p>
        </w:tc>
        <w:tc>
          <w:tcPr>
            <w:tcW w:type="dxa" w:w="1359"/>
          </w:tcPr>
          <w:p>
            <w:pPr>
              <w:spacing w:after="0"/>
              <w:jc w:val="right"/>
            </w:pPr>
            <w:r>
              <w:rPr>
                <w:sz w:val="16"/>
              </w:rPr>
              <w:t>0</w:t>
            </w:r>
          </w:p>
        </w:tc>
        <w:tc>
          <w:tcPr>
            <w:tcW w:type="dxa" w:w="1513"/>
          </w:tcPr>
          <w:p>
            <w:pPr>
              <w:spacing w:after="0"/>
              <w:jc w:val="right"/>
            </w:pPr>
            <w:r>
              <w:rPr>
                <w:sz w:val="16"/>
              </w:rPr>
              <w:t>5</w:t>
            </w:r>
          </w:p>
        </w:tc>
        <w:tc>
          <w:tcPr>
            <w:tcW w:type="dxa" w:w="930"/>
          </w:tcPr>
          <w:p>
            <w:pPr>
              <w:spacing w:after="0"/>
              <w:jc w:val="left"/>
            </w:pPr>
          </w:p>
        </w:tc>
      </w:tr>
      <w:tr>
        <w:trPr>
          <w:cantSplit/>
        </w:trPr>
        <w:tc>
          <w:tcPr>
            <w:tcW w:type="dxa" w:w="2000"/>
          </w:tcPr>
          <w:p>
            <w:pPr>
              <w:spacing w:after="0"/>
              <w:jc w:val="left"/>
            </w:pPr>
            <w:r>
              <w:rPr>
                <w:sz w:val="16"/>
              </w:rPr>
              <w:t>Franklin Town city</w:t>
            </w:r>
          </w:p>
        </w:tc>
        <w:tc>
          <w:tcPr>
            <w:tcW w:type="dxa" w:w="1513"/>
          </w:tcPr>
          <w:p>
            <w:pPr>
              <w:spacing w:after="0"/>
              <w:jc w:val="left"/>
            </w:pPr>
            <w:r>
              <w:rPr>
                <w:sz w:val="16"/>
              </w:rPr>
              <w:t>250240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Quincy city</w:t>
            </w:r>
          </w:p>
        </w:tc>
        <w:tc>
          <w:tcPr>
            <w:tcW w:type="dxa" w:w="1513"/>
          </w:tcPr>
          <w:p>
            <w:pPr>
              <w:spacing w:after="0"/>
              <w:jc w:val="left"/>
            </w:pPr>
            <w:r>
              <w:rPr>
                <w:sz w:val="16"/>
              </w:rPr>
              <w:t>255219</w:t>
            </w:r>
          </w:p>
        </w:tc>
        <w:tc>
          <w:tcPr>
            <w:tcW w:type="dxa" w:w="1359"/>
          </w:tcPr>
          <w:p>
            <w:pPr>
              <w:spacing w:after="0"/>
              <w:jc w:val="right"/>
            </w:pPr>
            <w:r>
              <w:rPr>
                <w:sz w:val="16"/>
              </w:rPr>
              <w:t>0</w:t>
            </w:r>
          </w:p>
        </w:tc>
        <w:tc>
          <w:tcPr>
            <w:tcW w:type="dxa" w:w="1359"/>
          </w:tcPr>
          <w:p>
            <w:pPr>
              <w:spacing w:after="0"/>
              <w:jc w:val="right"/>
            </w:pPr>
            <w:r>
              <w:rPr>
                <w:sz w:val="16"/>
              </w:rPr>
              <w:t>23</w:t>
            </w:r>
          </w:p>
        </w:tc>
        <w:tc>
          <w:tcPr>
            <w:tcW w:type="dxa" w:w="1359"/>
          </w:tcPr>
          <w:p>
            <w:pPr>
              <w:spacing w:after="0"/>
              <w:jc w:val="right"/>
            </w:pPr>
            <w:r>
              <w:rPr>
                <w:sz w:val="16"/>
              </w:rPr>
              <w:t>201</w:t>
            </w:r>
          </w:p>
        </w:tc>
        <w:tc>
          <w:tcPr>
            <w:tcW w:type="dxa" w:w="1359"/>
          </w:tcPr>
          <w:p>
            <w:pPr>
              <w:spacing w:after="0"/>
              <w:jc w:val="right"/>
            </w:pPr>
            <w:r>
              <w:rPr>
                <w:sz w:val="16"/>
              </w:rPr>
              <w:t>23</w:t>
            </w:r>
          </w:p>
        </w:tc>
        <w:tc>
          <w:tcPr>
            <w:tcW w:type="dxa" w:w="1359"/>
          </w:tcPr>
          <w:p>
            <w:pPr>
              <w:spacing w:after="0"/>
              <w:jc w:val="right"/>
            </w:pPr>
            <w:r>
              <w:rPr>
                <w:sz w:val="16"/>
              </w:rPr>
              <w:t>201</w:t>
            </w:r>
          </w:p>
        </w:tc>
        <w:tc>
          <w:tcPr>
            <w:tcW w:type="dxa" w:w="1359"/>
          </w:tcPr>
          <w:p>
            <w:pPr>
              <w:spacing w:after="0"/>
              <w:jc w:val="right"/>
            </w:pPr>
            <w:r>
              <w:rPr>
                <w:sz w:val="16"/>
              </w:rPr>
              <w:t>0</w:t>
            </w:r>
          </w:p>
        </w:tc>
        <w:tc>
          <w:tcPr>
            <w:tcW w:type="dxa" w:w="1513"/>
          </w:tcPr>
          <w:p>
            <w:pPr>
              <w:spacing w:after="0"/>
              <w:jc w:val="right"/>
            </w:pPr>
            <w:r>
              <w:rPr>
                <w:sz w:val="16"/>
              </w:rPr>
              <w:t>87</w:t>
            </w:r>
          </w:p>
        </w:tc>
        <w:tc>
          <w:tcPr>
            <w:tcW w:type="dxa" w:w="930"/>
          </w:tcPr>
          <w:p>
            <w:pPr>
              <w:spacing w:after="0"/>
              <w:jc w:val="left"/>
            </w:pPr>
          </w:p>
        </w:tc>
      </w:tr>
      <w:tr>
        <w:trPr>
          <w:cantSplit/>
        </w:trPr>
        <w:tc>
          <w:tcPr>
            <w:tcW w:type="dxa" w:w="2000"/>
          </w:tcPr>
          <w:p>
            <w:pPr>
              <w:spacing w:after="0"/>
              <w:jc w:val="left"/>
            </w:pPr>
            <w:r>
              <w:rPr>
                <w:sz w:val="16"/>
              </w:rPr>
              <w:t>Randolph Town city</w:t>
            </w:r>
          </w:p>
        </w:tc>
        <w:tc>
          <w:tcPr>
            <w:tcW w:type="dxa" w:w="1513"/>
          </w:tcPr>
          <w:p>
            <w:pPr>
              <w:spacing w:after="0"/>
              <w:jc w:val="left"/>
            </w:pPr>
            <w:r>
              <w:rPr>
                <w:sz w:val="16"/>
              </w:rPr>
              <w:t>250251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Weymouth Town city</w:t>
            </w:r>
          </w:p>
        </w:tc>
        <w:tc>
          <w:tcPr>
            <w:tcW w:type="dxa" w:w="1513"/>
          </w:tcPr>
          <w:p>
            <w:pPr>
              <w:spacing w:after="0"/>
              <w:jc w:val="left"/>
            </w:pPr>
            <w:r>
              <w:rPr>
                <w:sz w:val="16"/>
              </w:rPr>
              <w:t>250257</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37</w:t>
            </w:r>
          </w:p>
        </w:tc>
        <w:tc>
          <w:tcPr>
            <w:tcW w:type="dxa" w:w="1359"/>
          </w:tcPr>
          <w:p>
            <w:pPr>
              <w:spacing w:after="0"/>
              <w:jc w:val="right"/>
            </w:pPr>
            <w:r>
              <w:rPr>
                <w:sz w:val="16"/>
              </w:rPr>
              <w:t>8</w:t>
            </w:r>
          </w:p>
        </w:tc>
        <w:tc>
          <w:tcPr>
            <w:tcW w:type="dxa" w:w="1359"/>
          </w:tcPr>
          <w:p>
            <w:pPr>
              <w:spacing w:after="0"/>
              <w:jc w:val="right"/>
            </w:pPr>
            <w:r>
              <w:rPr>
                <w:sz w:val="16"/>
              </w:rPr>
              <w:t>37</w:t>
            </w:r>
          </w:p>
        </w:tc>
        <w:tc>
          <w:tcPr>
            <w:tcW w:type="dxa" w:w="1359"/>
          </w:tcPr>
          <w:p>
            <w:pPr>
              <w:spacing w:after="0"/>
              <w:jc w:val="right"/>
            </w:pPr>
            <w:r>
              <w:rPr>
                <w:sz w:val="16"/>
              </w:rPr>
              <w:t>0</w:t>
            </w:r>
          </w:p>
        </w:tc>
        <w:tc>
          <w:tcPr>
            <w:tcW w:type="dxa" w:w="1513"/>
          </w:tcPr>
          <w:p>
            <w:pPr>
              <w:spacing w:after="0"/>
              <w:jc w:val="right"/>
            </w:pPr>
            <w:r>
              <w:rPr>
                <w:sz w:val="16"/>
              </w:rPr>
              <w:t>18</w:t>
            </w:r>
          </w:p>
        </w:tc>
        <w:tc>
          <w:tcPr>
            <w:tcW w:type="dxa" w:w="930"/>
          </w:tcPr>
          <w:p>
            <w:pPr>
              <w:spacing w:after="0"/>
              <w:jc w:val="left"/>
            </w:pPr>
          </w:p>
        </w:tc>
      </w:tr>
      <w:tr>
        <w:trPr>
          <w:cantSplit/>
        </w:trPr>
        <w:tc>
          <w:tcPr>
            <w:tcW w:type="dxa" w:w="2000"/>
          </w:tcPr>
          <w:p>
            <w:pPr>
              <w:spacing w:after="0"/>
              <w:jc w:val="left"/>
            </w:pPr>
            <w:r>
              <w:rPr>
                <w:sz w:val="16"/>
              </w:rPr>
              <w:t>Avon town</w:t>
            </w:r>
          </w:p>
        </w:tc>
        <w:tc>
          <w:tcPr>
            <w:tcW w:type="dxa" w:w="1513"/>
          </w:tcPr>
          <w:p>
            <w:pPr>
              <w:spacing w:after="0"/>
              <w:jc w:val="left"/>
            </w:pPr>
            <w:r>
              <w:rPr>
                <w:sz w:val="16"/>
              </w:rPr>
              <w:t>250231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Bellingham town</w:t>
            </w:r>
          </w:p>
        </w:tc>
        <w:tc>
          <w:tcPr>
            <w:tcW w:type="dxa" w:w="1513"/>
          </w:tcPr>
          <w:p>
            <w:pPr>
              <w:spacing w:after="0"/>
              <w:jc w:val="left"/>
            </w:pPr>
            <w:r>
              <w:rPr>
                <w:sz w:val="16"/>
              </w:rPr>
              <w:t>250232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Brookline town</w:t>
            </w:r>
          </w:p>
        </w:tc>
        <w:tc>
          <w:tcPr>
            <w:tcW w:type="dxa" w:w="1513"/>
          </w:tcPr>
          <w:p>
            <w:pPr>
              <w:spacing w:after="0"/>
              <w:jc w:val="left"/>
            </w:pPr>
            <w:r>
              <w:rPr>
                <w:sz w:val="16"/>
              </w:rPr>
              <w:t>250234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Canton town</w:t>
            </w:r>
          </w:p>
        </w:tc>
        <w:tc>
          <w:tcPr>
            <w:tcW w:type="dxa" w:w="1513"/>
          </w:tcPr>
          <w:p>
            <w:pPr>
              <w:spacing w:after="0"/>
              <w:jc w:val="left"/>
            </w:pPr>
            <w:r>
              <w:rPr>
                <w:sz w:val="16"/>
              </w:rPr>
              <w:t>250235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Cohasset town</w:t>
            </w:r>
          </w:p>
        </w:tc>
        <w:tc>
          <w:tcPr>
            <w:tcW w:type="dxa" w:w="1513"/>
          </w:tcPr>
          <w:p>
            <w:pPr>
              <w:spacing w:after="0"/>
              <w:jc w:val="left"/>
            </w:pPr>
            <w:r>
              <w:rPr>
                <w:sz w:val="16"/>
              </w:rPr>
              <w:t>250236</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9</w:t>
            </w:r>
          </w:p>
        </w:tc>
        <w:tc>
          <w:tcPr>
            <w:tcW w:type="dxa" w:w="1359"/>
          </w:tcPr>
          <w:p>
            <w:pPr>
              <w:spacing w:after="0"/>
              <w:jc w:val="right"/>
            </w:pPr>
            <w:r>
              <w:rPr>
                <w:sz w:val="16"/>
              </w:rPr>
              <w:t>1</w:t>
            </w:r>
          </w:p>
        </w:tc>
        <w:tc>
          <w:tcPr>
            <w:tcW w:type="dxa" w:w="1359"/>
          </w:tcPr>
          <w:p>
            <w:pPr>
              <w:spacing w:after="0"/>
              <w:jc w:val="right"/>
            </w:pPr>
            <w:r>
              <w:rPr>
                <w:sz w:val="16"/>
              </w:rPr>
              <w:t>10</w:t>
            </w:r>
          </w:p>
        </w:tc>
        <w:tc>
          <w:tcPr>
            <w:tcW w:type="dxa" w:w="1359"/>
          </w:tcPr>
          <w:p>
            <w:pPr>
              <w:spacing w:after="0"/>
              <w:jc w:val="right"/>
            </w:pPr>
            <w:r>
              <w:rPr>
                <w:sz w:val="16"/>
              </w:rPr>
              <w:t>1</w:t>
            </w:r>
          </w:p>
        </w:tc>
        <w:tc>
          <w:tcPr>
            <w:tcW w:type="dxa" w:w="1513"/>
          </w:tcPr>
          <w:p>
            <w:pPr>
              <w:spacing w:after="0"/>
              <w:jc w:val="right"/>
            </w:pPr>
            <w:r>
              <w:rPr>
                <w:sz w:val="16"/>
              </w:rPr>
              <w:t>6</w:t>
            </w:r>
          </w:p>
        </w:tc>
        <w:tc>
          <w:tcPr>
            <w:tcW w:type="dxa" w:w="930"/>
          </w:tcPr>
          <w:p>
            <w:pPr>
              <w:spacing w:after="0"/>
              <w:jc w:val="left"/>
            </w:pPr>
          </w:p>
        </w:tc>
      </w:tr>
      <w:tr>
        <w:trPr>
          <w:cantSplit/>
        </w:trPr>
        <w:tc>
          <w:tcPr>
            <w:tcW w:type="dxa" w:w="2000"/>
          </w:tcPr>
          <w:p>
            <w:pPr>
              <w:spacing w:after="0"/>
              <w:jc w:val="left"/>
            </w:pPr>
            <w:r>
              <w:rPr>
                <w:sz w:val="16"/>
              </w:rPr>
              <w:t>Dedham town</w:t>
            </w:r>
          </w:p>
        </w:tc>
        <w:tc>
          <w:tcPr>
            <w:tcW w:type="dxa" w:w="1513"/>
          </w:tcPr>
          <w:p>
            <w:pPr>
              <w:spacing w:after="0"/>
              <w:jc w:val="left"/>
            </w:pPr>
            <w:r>
              <w:rPr>
                <w:sz w:val="16"/>
              </w:rPr>
              <w:t>250237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Dover town</w:t>
            </w:r>
          </w:p>
        </w:tc>
        <w:tc>
          <w:tcPr>
            <w:tcW w:type="dxa" w:w="1513"/>
          </w:tcPr>
          <w:p>
            <w:pPr>
              <w:spacing w:after="0"/>
              <w:jc w:val="left"/>
            </w:pPr>
            <w:r>
              <w:rPr>
                <w:sz w:val="16"/>
              </w:rPr>
              <w:t>250238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Foxborough town</w:t>
            </w:r>
          </w:p>
        </w:tc>
        <w:tc>
          <w:tcPr>
            <w:tcW w:type="dxa" w:w="1513"/>
          </w:tcPr>
          <w:p>
            <w:pPr>
              <w:spacing w:after="0"/>
              <w:jc w:val="left"/>
            </w:pPr>
            <w:r>
              <w:rPr>
                <w:sz w:val="16"/>
              </w:rPr>
              <w:t>250239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Holbrook town</w:t>
            </w:r>
          </w:p>
        </w:tc>
        <w:tc>
          <w:tcPr>
            <w:tcW w:type="dxa" w:w="1513"/>
          </w:tcPr>
          <w:p>
            <w:pPr>
              <w:spacing w:after="0"/>
              <w:jc w:val="left"/>
            </w:pPr>
            <w:r>
              <w:rPr>
                <w:sz w:val="16"/>
              </w:rPr>
              <w:t>255212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Medfield town</w:t>
            </w:r>
          </w:p>
        </w:tc>
        <w:tc>
          <w:tcPr>
            <w:tcW w:type="dxa" w:w="1513"/>
          </w:tcPr>
          <w:p>
            <w:pPr>
              <w:spacing w:after="0"/>
              <w:jc w:val="left"/>
            </w:pPr>
            <w:r>
              <w:rPr>
                <w:sz w:val="16"/>
              </w:rPr>
              <w:t>250242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Medway town</w:t>
            </w:r>
          </w:p>
        </w:tc>
        <w:tc>
          <w:tcPr>
            <w:tcW w:type="dxa" w:w="1513"/>
          </w:tcPr>
          <w:p>
            <w:pPr>
              <w:spacing w:after="0"/>
              <w:jc w:val="left"/>
            </w:pPr>
            <w:r>
              <w:rPr>
                <w:sz w:val="16"/>
              </w:rPr>
              <w:t>250243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Millis town</w:t>
            </w:r>
          </w:p>
        </w:tc>
        <w:tc>
          <w:tcPr>
            <w:tcW w:type="dxa" w:w="1513"/>
          </w:tcPr>
          <w:p>
            <w:pPr>
              <w:spacing w:after="0"/>
              <w:jc w:val="left"/>
            </w:pPr>
            <w:r>
              <w:rPr>
                <w:sz w:val="16"/>
              </w:rPr>
              <w:t>250244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Milton town</w:t>
            </w:r>
          </w:p>
        </w:tc>
        <w:tc>
          <w:tcPr>
            <w:tcW w:type="dxa" w:w="1513"/>
          </w:tcPr>
          <w:p>
            <w:pPr>
              <w:spacing w:after="0"/>
              <w:jc w:val="left"/>
            </w:pPr>
            <w:r>
              <w:rPr>
                <w:sz w:val="16"/>
              </w:rPr>
              <w:t>250245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Needham town</w:t>
            </w:r>
          </w:p>
        </w:tc>
        <w:tc>
          <w:tcPr>
            <w:tcW w:type="dxa" w:w="1513"/>
          </w:tcPr>
          <w:p>
            <w:pPr>
              <w:spacing w:after="0"/>
              <w:jc w:val="left"/>
            </w:pPr>
            <w:r>
              <w:rPr>
                <w:sz w:val="16"/>
              </w:rPr>
              <w:t>255215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Norfolk town</w:t>
            </w:r>
          </w:p>
        </w:tc>
        <w:tc>
          <w:tcPr>
            <w:tcW w:type="dxa" w:w="1513"/>
          </w:tcPr>
          <w:p>
            <w:pPr>
              <w:spacing w:after="0"/>
              <w:jc w:val="left"/>
            </w:pPr>
            <w:r>
              <w:rPr>
                <w:sz w:val="16"/>
              </w:rPr>
              <w:t>255217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Norwood town</w:t>
            </w:r>
          </w:p>
        </w:tc>
        <w:tc>
          <w:tcPr>
            <w:tcW w:type="dxa" w:w="1513"/>
          </w:tcPr>
          <w:p>
            <w:pPr>
              <w:spacing w:after="0"/>
              <w:jc w:val="left"/>
            </w:pPr>
            <w:r>
              <w:rPr>
                <w:sz w:val="16"/>
              </w:rPr>
              <w:t>250248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Plainville town</w:t>
            </w:r>
          </w:p>
        </w:tc>
        <w:tc>
          <w:tcPr>
            <w:tcW w:type="dxa" w:w="1513"/>
          </w:tcPr>
          <w:p>
            <w:pPr>
              <w:spacing w:after="0"/>
              <w:jc w:val="left"/>
            </w:pPr>
            <w:r>
              <w:rPr>
                <w:sz w:val="16"/>
              </w:rPr>
              <w:t>250249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Sharon town</w:t>
            </w:r>
          </w:p>
        </w:tc>
        <w:tc>
          <w:tcPr>
            <w:tcW w:type="dxa" w:w="1513"/>
          </w:tcPr>
          <w:p>
            <w:pPr>
              <w:spacing w:after="0"/>
              <w:jc w:val="left"/>
            </w:pPr>
            <w:r>
              <w:rPr>
                <w:sz w:val="16"/>
              </w:rPr>
              <w:t>250252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Stoughton town</w:t>
            </w:r>
          </w:p>
        </w:tc>
        <w:tc>
          <w:tcPr>
            <w:tcW w:type="dxa" w:w="1513"/>
          </w:tcPr>
          <w:p>
            <w:pPr>
              <w:spacing w:after="0"/>
              <w:jc w:val="left"/>
            </w:pPr>
            <w:r>
              <w:rPr>
                <w:sz w:val="16"/>
              </w:rPr>
              <w:t>250253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Walpole town</w:t>
            </w:r>
          </w:p>
        </w:tc>
        <w:tc>
          <w:tcPr>
            <w:tcW w:type="dxa" w:w="1513"/>
          </w:tcPr>
          <w:p>
            <w:pPr>
              <w:spacing w:after="0"/>
              <w:jc w:val="left"/>
            </w:pPr>
            <w:r>
              <w:rPr>
                <w:sz w:val="16"/>
              </w:rPr>
              <w:t>250254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Wellesley town</w:t>
            </w:r>
          </w:p>
        </w:tc>
        <w:tc>
          <w:tcPr>
            <w:tcW w:type="dxa" w:w="1513"/>
          </w:tcPr>
          <w:p>
            <w:pPr>
              <w:spacing w:after="0"/>
              <w:jc w:val="left"/>
            </w:pPr>
            <w:r>
              <w:rPr>
                <w:sz w:val="16"/>
              </w:rPr>
              <w:t>250255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Westwood town</w:t>
            </w:r>
          </w:p>
        </w:tc>
        <w:tc>
          <w:tcPr>
            <w:tcW w:type="dxa" w:w="1513"/>
          </w:tcPr>
          <w:p>
            <w:pPr>
              <w:spacing w:after="0"/>
              <w:jc w:val="left"/>
            </w:pPr>
            <w:r>
              <w:rPr>
                <w:sz w:val="16"/>
              </w:rPr>
              <w:t>255225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Wrentham town</w:t>
            </w:r>
          </w:p>
        </w:tc>
        <w:tc>
          <w:tcPr>
            <w:tcW w:type="dxa" w:w="1513"/>
          </w:tcPr>
          <w:p>
            <w:pPr>
              <w:spacing w:after="0"/>
              <w:jc w:val="left"/>
            </w:pPr>
            <w:r>
              <w:rPr>
                <w:sz w:val="16"/>
              </w:rPr>
              <w:t>250258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28</w:t>
            </w:r>
          </w:p>
        </w:tc>
        <w:tc>
          <w:tcPr>
            <w:tcW w:type="dxa" w:w="1496"/>
          </w:tcPr>
          <w:p>
            <w:pPr>
              <w:spacing w:after="0"/>
              <w:jc w:val="right"/>
            </w:pPr>
            <w:r>
              <w:rPr>
                <w:sz w:val="16"/>
              </w:rPr>
              <w:t>262</w:t>
            </w:r>
          </w:p>
        </w:tc>
        <w:tc>
          <w:tcPr>
            <w:tcW w:type="dxa" w:w="1496"/>
          </w:tcPr>
          <w:p>
            <w:pPr>
              <w:spacing w:after="0"/>
              <w:jc w:val="right"/>
            </w:pPr>
            <w:r>
              <w:rPr>
                <w:sz w:val="16"/>
              </w:rPr>
              <w:t>28</w:t>
            </w:r>
          </w:p>
        </w:tc>
        <w:tc>
          <w:tcPr>
            <w:tcW w:type="dxa" w:w="1496"/>
          </w:tcPr>
          <w:p>
            <w:pPr>
              <w:spacing w:after="0"/>
              <w:jc w:val="right"/>
            </w:pPr>
            <w:r>
              <w:rPr>
                <w:sz w:val="16"/>
              </w:rPr>
              <w:t>262</w:t>
            </w:r>
          </w:p>
        </w:tc>
        <w:tc>
          <w:tcPr>
            <w:tcW w:type="dxa" w:w="1496"/>
          </w:tcPr>
          <w:p>
            <w:pPr>
              <w:spacing w:after="0"/>
              <w:jc w:val="right"/>
            </w:pPr>
            <w:r>
              <w:rPr>
                <w:sz w:val="16"/>
              </w:rPr>
              <w:t>0</w:t>
            </w:r>
          </w:p>
        </w:tc>
        <w:tc>
          <w:tcPr>
            <w:tcW w:type="dxa" w:w="1665"/>
          </w:tcPr>
          <w:p>
            <w:pPr>
              <w:spacing w:after="0"/>
              <w:jc w:val="right"/>
            </w:pPr>
            <w:r>
              <w:rPr>
                <w:sz w:val="16"/>
              </w:rPr>
              <w:t>107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27</w:t>
            </w:r>
          </w:p>
        </w:tc>
        <w:tc>
          <w:tcPr>
            <w:tcW w:type="dxa" w:w="1496"/>
          </w:tcPr>
          <w:p>
            <w:pPr>
              <w:spacing w:after="0"/>
              <w:jc w:val="right"/>
            </w:pPr>
            <w:r>
              <w:rPr>
                <w:sz w:val="16"/>
              </w:rPr>
              <w:t>3</w:t>
            </w:r>
          </w:p>
        </w:tc>
        <w:tc>
          <w:tcPr>
            <w:tcW w:type="dxa" w:w="1496"/>
          </w:tcPr>
          <w:p>
            <w:pPr>
              <w:spacing w:after="0"/>
              <w:jc w:val="right"/>
            </w:pPr>
            <w:r>
              <w:rPr>
                <w:sz w:val="16"/>
              </w:rPr>
              <w:t>28</w:t>
            </w:r>
          </w:p>
        </w:tc>
        <w:tc>
          <w:tcPr>
            <w:tcW w:type="dxa" w:w="1496"/>
          </w:tcPr>
          <w:p>
            <w:pPr>
              <w:spacing w:after="0"/>
              <w:jc w:val="right"/>
            </w:pPr>
            <w:r>
              <w:rPr>
                <w:sz w:val="16"/>
              </w:rPr>
              <w:t>1</w:t>
            </w:r>
          </w:p>
        </w:tc>
        <w:tc>
          <w:tcPr>
            <w:tcW w:type="dxa" w:w="1665"/>
          </w:tcPr>
          <w:p>
            <w:pPr>
              <w:spacing w:after="0"/>
              <w:jc w:val="right"/>
            </w:pPr>
            <w:r>
              <w:rPr>
                <w:sz w:val="16"/>
              </w:rPr>
              <w:t>14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Norfolk County, MA: risk-assessment baseline packet, release 2026-10 (data as of 2026-09-28; County area 25021).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hazard-plain_2026-10_MA_25021.docx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Norfolk County, MA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Norfolk County, MA: Risk-assessment baseline packet</dc:title>
  <dc:subject>Hazard Plain release 2026-10, as of 2026-09-28. Preview: automated baseline</dc:subject>
  <dc:creator>Hazard Plain</dc:creator>
  <cp:keywords>Hazard Plain; hazard mitigation; risk assessment; 25021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