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Berkshire County, MA</w:t>
      </w:r>
    </w:p>
    <w:p>
      <w:pPr>
        <w:spacing w:after="120" w:before="0"/>
      </w:pPr>
      <w:r>
        <w:rPr>
          <w:color w:val="555555"/>
          <w:sz w:val="24"/>
        </w:rPr>
        <w:t>Risk-assessment baseline packet</w:t>
      </w:r>
    </w:p>
    <w:p>
      <w:pPr>
        <w:spacing w:after="120" w:before="0"/>
      </w:pPr>
      <w:r>
        <w:rPr>
          <w:b/>
          <w:sz w:val="18"/>
        </w:rPr>
        <w:t xml:space="preserve">County FIPS: </w:t>
      </w:r>
      <w:r>
        <w:rPr>
          <w:sz w:val="18"/>
        </w:rPr>
        <w:t>25003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($41,411,967 a year), Hurricane ($3,194,835) and Cold Wave ($2,398,945).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25003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4"/>
        <w:gridCol w:w="875"/>
        <w:gridCol w:w="3572"/>
        <w:gridCol w:w="3531"/>
        <w:gridCol w:w="1401"/>
        <w:gridCol w:w="1401"/>
        <w:gridCol w:w="1208"/>
      </w:tblGrid>
      <w:tr>
        <w:trPr>
          <w:cantSplit/>
          <w:tblHeader/>
        </w:trPr>
        <w:tc>
          <w:tcPr>
            <w:tcW w:type="dxa" w:w="2124"/>
            <w:shd w:val="clear" w:color="auto" w:fill="E8E8E8"/>
          </w:tcPr>
          <w:p>
            <w:pPr>
              <w:spacing w:after="0"/>
              <w:jc w:val="left"/>
            </w:pPr>
            <w:r>
              <w:rPr>
                <w:b/>
                <w:sz w:val="16"/>
              </w:rPr>
              <w:t>Jurisdiction</w:t>
            </w:r>
          </w:p>
        </w:tc>
        <w:tc>
          <w:tcPr>
            <w:tcW w:type="dxa" w:w="875"/>
            <w:shd w:val="clear" w:color="auto" w:fill="E8E8E8"/>
          </w:tcPr>
          <w:p>
            <w:pPr>
              <w:spacing w:after="0"/>
              <w:jc w:val="left"/>
            </w:pPr>
            <w:r>
              <w:rPr>
                <w:b/>
                <w:sz w:val="16"/>
              </w:rPr>
              <w:t>Type</w:t>
            </w:r>
          </w:p>
        </w:tc>
        <w:tc>
          <w:tcPr>
            <w:tcW w:type="dxa" w:w="3572"/>
            <w:shd w:val="clear" w:color="auto" w:fill="E8E8E8"/>
          </w:tcPr>
          <w:p>
            <w:pPr>
              <w:spacing w:after="0"/>
              <w:jc w:val="left"/>
            </w:pPr>
            <w:r>
              <w:rPr>
                <w:b/>
                <w:sz w:val="16"/>
              </w:rPr>
              <w:t>Status</w:t>
            </w:r>
          </w:p>
        </w:tc>
        <w:tc>
          <w:tcPr>
            <w:tcW w:type="dxa" w:w="3531"/>
            <w:shd w:val="clear" w:color="auto" w:fill="E8E8E8"/>
          </w:tcPr>
          <w:p>
            <w:pPr>
              <w:spacing w:after="0"/>
              <w:jc w:val="left"/>
            </w:pPr>
            <w:r>
              <w:rPr>
                <w:b/>
                <w:sz w:val="16"/>
              </w:rPr>
              <w:t>Plan</w:t>
            </w:r>
          </w:p>
        </w:tc>
        <w:tc>
          <w:tcPr>
            <w:tcW w:type="dxa" w:w="1401"/>
            <w:shd w:val="clear" w:color="auto" w:fill="E8E8E8"/>
          </w:tcPr>
          <w:p>
            <w:pPr>
              <w:spacing w:after="0"/>
              <w:jc w:val="left"/>
            </w:pPr>
            <w:r>
              <w:rPr>
                <w:b/>
                <w:sz w:val="16"/>
              </w:rPr>
              <w:t>Approved</w:t>
            </w:r>
          </w:p>
        </w:tc>
        <w:tc>
          <w:tcPr>
            <w:tcW w:type="dxa" w:w="1401"/>
            <w:shd w:val="clear" w:color="auto" w:fill="E8E8E8"/>
          </w:tcPr>
          <w:p>
            <w:pPr>
              <w:spacing w:after="0"/>
              <w:jc w:val="left"/>
            </w:pPr>
            <w:r>
              <w:rPr>
                <w:b/>
                <w:sz w:val="16"/>
              </w:rPr>
              <w:t>Expires</w:t>
            </w:r>
          </w:p>
        </w:tc>
        <w:tc>
          <w:tcPr>
            <w:tcW w:type="dxa" w:w="12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24"/>
          </w:tcPr>
          <w:p>
            <w:pPr>
              <w:spacing w:after="0"/>
              <w:jc w:val="left"/>
            </w:pPr>
            <w:r>
              <w:rPr>
                <w:sz w:val="16"/>
              </w:rPr>
              <w:t>North Adams city</w:t>
            </w:r>
          </w:p>
        </w:tc>
        <w:tc>
          <w:tcPr>
            <w:tcW w:type="dxa" w:w="875"/>
          </w:tcPr>
          <w:p>
            <w:pPr>
              <w:spacing w:after="0"/>
              <w:jc w:val="left"/>
            </w:pPr>
            <w:r>
              <w:rPr>
                <w:sz w:val="16"/>
              </w:rPr>
              <w:t>City</w:t>
            </w:r>
          </w:p>
        </w:tc>
        <w:tc>
          <w:tcPr>
            <w:tcW w:type="dxa" w:w="3572"/>
          </w:tcPr>
          <w:p>
            <w:pPr>
              <w:spacing w:after="0"/>
              <w:jc w:val="left"/>
            </w:pPr>
            <w:r>
              <w:rPr>
                <w:sz w:val="16"/>
              </w:rPr>
              <w:t>Expired on 2026-01-21</w:t>
            </w:r>
          </w:p>
        </w:tc>
        <w:tc>
          <w:tcPr>
            <w:tcW w:type="dxa" w:w="3531"/>
          </w:tcPr>
          <w:p>
            <w:pPr>
              <w:spacing w:after="0"/>
              <w:jc w:val="left"/>
            </w:pPr>
            <w:r>
              <w:rPr>
                <w:sz w:val="16"/>
              </w:rPr>
              <w:t>North Adams Hazard Mitigation and Climate Adaptation Plan (FEMA plan 106509)</w:t>
            </w:r>
          </w:p>
        </w:tc>
        <w:tc>
          <w:tcPr>
            <w:tcW w:type="dxa" w:w="1401"/>
          </w:tcPr>
          <w:p>
            <w:pPr>
              <w:spacing w:after="0"/>
              <w:jc w:val="left"/>
            </w:pPr>
            <w:r>
              <w:rPr>
                <w:sz w:val="16"/>
              </w:rPr>
              <w:t>2021-01-22</w:t>
            </w:r>
          </w:p>
        </w:tc>
        <w:tc>
          <w:tcPr>
            <w:tcW w:type="dxa" w:w="1401"/>
          </w:tcPr>
          <w:p>
            <w:pPr>
              <w:spacing w:after="0"/>
              <w:jc w:val="left"/>
            </w:pPr>
            <w:r>
              <w:rPr>
                <w:sz w:val="16"/>
              </w:rPr>
              <w:t>2026-01-21</w:t>
            </w:r>
          </w:p>
        </w:tc>
        <w:tc>
          <w:tcPr>
            <w:tcW w:type="dxa" w:w="1208"/>
          </w:tcPr>
          <w:p>
            <w:pPr>
              <w:spacing w:after="0"/>
              <w:jc w:val="right"/>
            </w:pPr>
            <w:r>
              <w:rPr>
                <w:sz w:val="16"/>
              </w:rPr>
              <w:t>-252</w:t>
            </w:r>
          </w:p>
        </w:tc>
      </w:tr>
      <w:tr>
        <w:trPr>
          <w:cantSplit/>
        </w:trPr>
        <w:tc>
          <w:tcPr>
            <w:tcW w:type="dxa" w:w="2124"/>
          </w:tcPr>
          <w:p>
            <w:pPr>
              <w:spacing w:after="0"/>
              <w:jc w:val="left"/>
            </w:pPr>
            <w:r>
              <w:rPr>
                <w:sz w:val="16"/>
              </w:rPr>
              <w:t>Pittsfield city</w:t>
            </w:r>
          </w:p>
        </w:tc>
        <w:tc>
          <w:tcPr>
            <w:tcW w:type="dxa" w:w="875"/>
          </w:tcPr>
          <w:p>
            <w:pPr>
              <w:spacing w:after="0"/>
              <w:jc w:val="left"/>
            </w:pPr>
            <w:r>
              <w:rPr>
                <w:sz w:val="16"/>
              </w:rPr>
              <w:t>City</w:t>
            </w:r>
          </w:p>
        </w:tc>
        <w:tc>
          <w:tcPr>
            <w:tcW w:type="dxa" w:w="3572"/>
          </w:tcPr>
          <w:p>
            <w:pPr>
              <w:spacing w:after="0"/>
              <w:jc w:val="left"/>
            </w:pPr>
            <w:r>
              <w:rPr>
                <w:sz w:val="16"/>
              </w:rPr>
              <w:t>Approved, expires 2030-11-18</w:t>
            </w:r>
          </w:p>
        </w:tc>
        <w:tc>
          <w:tcPr>
            <w:tcW w:type="dxa" w:w="3531"/>
          </w:tcPr>
          <w:p>
            <w:pPr>
              <w:spacing w:after="0"/>
              <w:jc w:val="left"/>
            </w:pPr>
            <w:r>
              <w:rPr>
                <w:sz w:val="16"/>
              </w:rPr>
              <w:t>City of Pittsfield, MA Hazard Mitigation Plan Update (FEMA plan 111034)</w:t>
            </w:r>
          </w:p>
        </w:tc>
        <w:tc>
          <w:tcPr>
            <w:tcW w:type="dxa" w:w="1401"/>
          </w:tcPr>
          <w:p>
            <w:pPr>
              <w:spacing w:after="0"/>
              <w:jc w:val="left"/>
            </w:pPr>
            <w:r>
              <w:rPr>
                <w:sz w:val="16"/>
              </w:rPr>
              <w:t>2025-11-19</w:t>
            </w:r>
          </w:p>
        </w:tc>
        <w:tc>
          <w:tcPr>
            <w:tcW w:type="dxa" w:w="1401"/>
          </w:tcPr>
          <w:p>
            <w:pPr>
              <w:spacing w:after="0"/>
              <w:jc w:val="left"/>
            </w:pPr>
            <w:r>
              <w:rPr>
                <w:sz w:val="16"/>
              </w:rPr>
              <w:t>2030-11-18</w:t>
            </w:r>
          </w:p>
        </w:tc>
        <w:tc>
          <w:tcPr>
            <w:tcW w:type="dxa" w:w="1208"/>
          </w:tcPr>
          <w:p>
            <w:pPr>
              <w:spacing w:after="0"/>
              <w:jc w:val="right"/>
            </w:pPr>
            <w:r>
              <w:rPr>
                <w:sz w:val="16"/>
              </w:rPr>
              <w:t>1,510</w:t>
            </w:r>
          </w:p>
        </w:tc>
      </w:tr>
      <w:tr>
        <w:trPr>
          <w:cantSplit/>
        </w:trPr>
        <w:tc>
          <w:tcPr>
            <w:tcW w:type="dxa" w:w="2124"/>
          </w:tcPr>
          <w:p>
            <w:pPr>
              <w:spacing w:after="0"/>
              <w:jc w:val="left"/>
            </w:pPr>
            <w:r>
              <w:rPr>
                <w:sz w:val="16"/>
              </w:rPr>
              <w:t>Adams town</w:t>
            </w:r>
          </w:p>
        </w:tc>
        <w:tc>
          <w:tcPr>
            <w:tcW w:type="dxa" w:w="875"/>
          </w:tcPr>
          <w:p>
            <w:pPr>
              <w:spacing w:after="0"/>
              <w:jc w:val="left"/>
            </w:pPr>
            <w:r>
              <w:rPr>
                <w:sz w:val="16"/>
              </w:rPr>
              <w:t>Town</w:t>
            </w:r>
          </w:p>
        </w:tc>
        <w:tc>
          <w:tcPr>
            <w:tcW w:type="dxa" w:w="3572"/>
          </w:tcPr>
          <w:p>
            <w:pPr>
              <w:spacing w:after="0"/>
              <w:jc w:val="left"/>
            </w:pPr>
            <w:r>
              <w:rPr>
                <w:sz w:val="16"/>
              </w:rPr>
              <w:t>Approved, expires 2029-09-23</w:t>
            </w:r>
          </w:p>
        </w:tc>
        <w:tc>
          <w:tcPr>
            <w:tcW w:type="dxa" w:w="3531"/>
          </w:tcPr>
          <w:p>
            <w:pPr>
              <w:spacing w:after="0"/>
              <w:jc w:val="left"/>
            </w:pPr>
            <w:r>
              <w:rPr>
                <w:sz w:val="16"/>
              </w:rPr>
              <w:t>Town of Adams, MA Hazard Mitigation Plan Update April 2024 (FEMA plan 109889)</w:t>
            </w:r>
          </w:p>
        </w:tc>
        <w:tc>
          <w:tcPr>
            <w:tcW w:type="dxa" w:w="1401"/>
          </w:tcPr>
          <w:p>
            <w:pPr>
              <w:spacing w:after="0"/>
              <w:jc w:val="left"/>
            </w:pPr>
            <w:r>
              <w:rPr>
                <w:sz w:val="16"/>
              </w:rPr>
              <w:t>2024-09-24</w:t>
            </w:r>
          </w:p>
        </w:tc>
        <w:tc>
          <w:tcPr>
            <w:tcW w:type="dxa" w:w="1401"/>
          </w:tcPr>
          <w:p>
            <w:pPr>
              <w:spacing w:after="0"/>
              <w:jc w:val="left"/>
            </w:pPr>
            <w:r>
              <w:rPr>
                <w:sz w:val="16"/>
              </w:rPr>
              <w:t>2029-09-23</w:t>
            </w:r>
          </w:p>
        </w:tc>
        <w:tc>
          <w:tcPr>
            <w:tcW w:type="dxa" w:w="1208"/>
          </w:tcPr>
          <w:p>
            <w:pPr>
              <w:spacing w:after="0"/>
              <w:jc w:val="right"/>
            </w:pPr>
            <w:r>
              <w:rPr>
                <w:sz w:val="16"/>
              </w:rPr>
              <w:t>1,089</w:t>
            </w:r>
          </w:p>
        </w:tc>
      </w:tr>
      <w:tr>
        <w:trPr>
          <w:cantSplit/>
        </w:trPr>
        <w:tc>
          <w:tcPr>
            <w:tcW w:type="dxa" w:w="2124"/>
          </w:tcPr>
          <w:p>
            <w:pPr>
              <w:spacing w:after="0"/>
              <w:jc w:val="left"/>
            </w:pPr>
            <w:r>
              <w:rPr>
                <w:sz w:val="16"/>
              </w:rPr>
              <w:t>Becket town</w:t>
            </w:r>
          </w:p>
        </w:tc>
        <w:tc>
          <w:tcPr>
            <w:tcW w:type="dxa" w:w="875"/>
          </w:tcPr>
          <w:p>
            <w:pPr>
              <w:spacing w:after="0"/>
              <w:jc w:val="left"/>
            </w:pPr>
            <w:r>
              <w:rPr>
                <w:sz w:val="16"/>
              </w:rPr>
              <w:t>Town</w:t>
            </w:r>
          </w:p>
        </w:tc>
        <w:tc>
          <w:tcPr>
            <w:tcW w:type="dxa" w:w="3572"/>
          </w:tcPr>
          <w:p>
            <w:pPr>
              <w:spacing w:after="0"/>
              <w:jc w:val="left"/>
            </w:pPr>
            <w:r>
              <w:rPr>
                <w:sz w:val="16"/>
              </w:rPr>
              <w:t>Expired on 2025-10-07</w:t>
            </w:r>
          </w:p>
        </w:tc>
        <w:tc>
          <w:tcPr>
            <w:tcW w:type="dxa" w:w="3531"/>
          </w:tcPr>
          <w:p>
            <w:pPr>
              <w:spacing w:after="0"/>
              <w:jc w:val="left"/>
            </w:pPr>
            <w:r>
              <w:rPr>
                <w:sz w:val="16"/>
              </w:rPr>
              <w:t>Hazard Mitigation Plan May 2020 Town of Becket, Massachusetts (FEMA plan 106803)</w:t>
            </w:r>
          </w:p>
        </w:tc>
        <w:tc>
          <w:tcPr>
            <w:tcW w:type="dxa" w:w="1401"/>
          </w:tcPr>
          <w:p>
            <w:pPr>
              <w:spacing w:after="0"/>
              <w:jc w:val="left"/>
            </w:pPr>
            <w:r>
              <w:rPr>
                <w:sz w:val="16"/>
              </w:rPr>
              <w:t>2020-10-08</w:t>
            </w:r>
          </w:p>
        </w:tc>
        <w:tc>
          <w:tcPr>
            <w:tcW w:type="dxa" w:w="1401"/>
          </w:tcPr>
          <w:p>
            <w:pPr>
              <w:spacing w:after="0"/>
              <w:jc w:val="left"/>
            </w:pPr>
            <w:r>
              <w:rPr>
                <w:sz w:val="16"/>
              </w:rPr>
              <w:t>2025-10-07</w:t>
            </w:r>
          </w:p>
        </w:tc>
        <w:tc>
          <w:tcPr>
            <w:tcW w:type="dxa" w:w="1208"/>
          </w:tcPr>
          <w:p>
            <w:pPr>
              <w:spacing w:after="0"/>
              <w:jc w:val="right"/>
            </w:pPr>
            <w:r>
              <w:rPr>
                <w:sz w:val="16"/>
              </w:rPr>
              <w:t>-358</w:t>
            </w:r>
          </w:p>
        </w:tc>
      </w:tr>
      <w:tr>
        <w:trPr>
          <w:cantSplit/>
        </w:trPr>
        <w:tc>
          <w:tcPr>
            <w:tcW w:type="dxa" w:w="2124"/>
          </w:tcPr>
          <w:p>
            <w:pPr>
              <w:spacing w:after="0"/>
              <w:jc w:val="left"/>
            </w:pPr>
            <w:r>
              <w:rPr>
                <w:sz w:val="16"/>
              </w:rPr>
              <w:t>Cheshire town</w:t>
            </w:r>
          </w:p>
        </w:tc>
        <w:tc>
          <w:tcPr>
            <w:tcW w:type="dxa" w:w="875"/>
          </w:tcPr>
          <w:p>
            <w:pPr>
              <w:spacing w:after="0"/>
              <w:jc w:val="left"/>
            </w:pPr>
            <w:r>
              <w:rPr>
                <w:sz w:val="16"/>
              </w:rPr>
              <w:t>Town</w:t>
            </w:r>
          </w:p>
        </w:tc>
        <w:tc>
          <w:tcPr>
            <w:tcW w:type="dxa" w:w="3572"/>
          </w:tcPr>
          <w:p>
            <w:pPr>
              <w:spacing w:after="0"/>
              <w:jc w:val="left"/>
            </w:pPr>
            <w:r>
              <w:rPr>
                <w:sz w:val="16"/>
              </w:rPr>
              <w:t>Approved, expires 2030-05-05</w:t>
            </w:r>
          </w:p>
        </w:tc>
        <w:tc>
          <w:tcPr>
            <w:tcW w:type="dxa" w:w="3531"/>
          </w:tcPr>
          <w:p>
            <w:pPr>
              <w:spacing w:after="0"/>
              <w:jc w:val="left"/>
            </w:pPr>
            <w:r>
              <w:rPr>
                <w:sz w:val="16"/>
              </w:rPr>
              <w:t>Town of Cheshire, MA Draft Hazard Mitigation and Climate Adaptation Plan (FEMA plan 109558)</w:t>
            </w:r>
          </w:p>
        </w:tc>
        <w:tc>
          <w:tcPr>
            <w:tcW w:type="dxa" w:w="1401"/>
          </w:tcPr>
          <w:p>
            <w:pPr>
              <w:spacing w:after="0"/>
              <w:jc w:val="left"/>
            </w:pPr>
            <w:r>
              <w:rPr>
                <w:sz w:val="16"/>
              </w:rPr>
              <w:t>2025-05-06</w:t>
            </w:r>
          </w:p>
        </w:tc>
        <w:tc>
          <w:tcPr>
            <w:tcW w:type="dxa" w:w="1401"/>
          </w:tcPr>
          <w:p>
            <w:pPr>
              <w:spacing w:after="0"/>
              <w:jc w:val="left"/>
            </w:pPr>
            <w:r>
              <w:rPr>
                <w:sz w:val="16"/>
              </w:rPr>
              <w:t>2030-05-05</w:t>
            </w:r>
          </w:p>
        </w:tc>
        <w:tc>
          <w:tcPr>
            <w:tcW w:type="dxa" w:w="1208"/>
          </w:tcPr>
          <w:p>
            <w:pPr>
              <w:spacing w:after="0"/>
              <w:jc w:val="right"/>
            </w:pPr>
            <w:r>
              <w:rPr>
                <w:sz w:val="16"/>
              </w:rPr>
              <w:t>1,313</w:t>
            </w:r>
          </w:p>
        </w:tc>
      </w:tr>
      <w:tr>
        <w:trPr>
          <w:cantSplit/>
        </w:trPr>
        <w:tc>
          <w:tcPr>
            <w:tcW w:type="dxa" w:w="2124"/>
          </w:tcPr>
          <w:p>
            <w:pPr>
              <w:spacing w:after="0"/>
              <w:jc w:val="left"/>
            </w:pPr>
            <w:r>
              <w:rPr>
                <w:sz w:val="16"/>
              </w:rPr>
              <w:t>Clarksburg town</w:t>
            </w:r>
          </w:p>
        </w:tc>
        <w:tc>
          <w:tcPr>
            <w:tcW w:type="dxa" w:w="875"/>
          </w:tcPr>
          <w:p>
            <w:pPr>
              <w:spacing w:after="0"/>
              <w:jc w:val="left"/>
            </w:pPr>
            <w:r>
              <w:rPr>
                <w:sz w:val="16"/>
              </w:rPr>
              <w:t>Town</w:t>
            </w:r>
          </w:p>
        </w:tc>
        <w:tc>
          <w:tcPr>
            <w:tcW w:type="dxa" w:w="3572"/>
          </w:tcPr>
          <w:p>
            <w:pPr>
              <w:spacing w:after="0"/>
              <w:jc w:val="left"/>
            </w:pPr>
            <w:r>
              <w:rPr>
                <w:sz w:val="16"/>
              </w:rPr>
              <w:t>Approved, expires 2026-12-07</w:t>
            </w:r>
          </w:p>
        </w:tc>
        <w:tc>
          <w:tcPr>
            <w:tcW w:type="dxa" w:w="3531"/>
          </w:tcPr>
          <w:p>
            <w:pPr>
              <w:spacing w:after="0"/>
              <w:jc w:val="left"/>
            </w:pPr>
            <w:r>
              <w:rPr>
                <w:sz w:val="16"/>
              </w:rPr>
              <w:t>Town of Clarksburg Hazard Mitigation and Climate Adaptation Plan (FEMA plan 107805)</w:t>
            </w:r>
          </w:p>
        </w:tc>
        <w:tc>
          <w:tcPr>
            <w:tcW w:type="dxa" w:w="1401"/>
          </w:tcPr>
          <w:p>
            <w:pPr>
              <w:spacing w:after="0"/>
              <w:jc w:val="left"/>
            </w:pPr>
            <w:r>
              <w:rPr>
                <w:sz w:val="16"/>
              </w:rPr>
              <w:t>2021-12-08</w:t>
            </w:r>
          </w:p>
        </w:tc>
        <w:tc>
          <w:tcPr>
            <w:tcW w:type="dxa" w:w="1401"/>
          </w:tcPr>
          <w:p>
            <w:pPr>
              <w:spacing w:after="0"/>
              <w:jc w:val="left"/>
            </w:pPr>
            <w:r>
              <w:rPr>
                <w:sz w:val="16"/>
              </w:rPr>
              <w:t>2026-12-07</w:t>
            </w:r>
          </w:p>
        </w:tc>
        <w:tc>
          <w:tcPr>
            <w:tcW w:type="dxa" w:w="1208"/>
          </w:tcPr>
          <w:p>
            <w:pPr>
              <w:spacing w:after="0"/>
              <w:jc w:val="right"/>
            </w:pPr>
            <w:r>
              <w:rPr>
                <w:sz w:val="16"/>
              </w:rPr>
              <w:t>68</w:t>
            </w:r>
          </w:p>
        </w:tc>
      </w:tr>
      <w:tr>
        <w:trPr>
          <w:cantSplit/>
        </w:trPr>
        <w:tc>
          <w:tcPr>
            <w:tcW w:type="dxa" w:w="2124"/>
          </w:tcPr>
          <w:p>
            <w:pPr>
              <w:spacing w:after="0"/>
              <w:jc w:val="left"/>
            </w:pPr>
            <w:r>
              <w:rPr>
                <w:sz w:val="16"/>
              </w:rPr>
              <w:t>Dalton town</w:t>
            </w:r>
          </w:p>
        </w:tc>
        <w:tc>
          <w:tcPr>
            <w:tcW w:type="dxa" w:w="875"/>
          </w:tcPr>
          <w:p>
            <w:pPr>
              <w:spacing w:after="0"/>
              <w:jc w:val="left"/>
            </w:pPr>
            <w:r>
              <w:rPr>
                <w:sz w:val="16"/>
              </w:rPr>
              <w:t>Town</w:t>
            </w:r>
          </w:p>
        </w:tc>
        <w:tc>
          <w:tcPr>
            <w:tcW w:type="dxa" w:w="3572"/>
          </w:tcPr>
          <w:p>
            <w:pPr>
              <w:spacing w:after="0"/>
              <w:jc w:val="left"/>
            </w:pPr>
            <w:r>
              <w:rPr>
                <w:sz w:val="16"/>
              </w:rPr>
              <w:t>Approved, expires 2029-08-27</w:t>
            </w:r>
          </w:p>
        </w:tc>
        <w:tc>
          <w:tcPr>
            <w:tcW w:type="dxa" w:w="3531"/>
          </w:tcPr>
          <w:p>
            <w:pPr>
              <w:spacing w:after="0"/>
              <w:jc w:val="left"/>
            </w:pPr>
            <w:r>
              <w:rPr>
                <w:sz w:val="16"/>
              </w:rPr>
              <w:t>Town of Dalton, MA Hazard Mitigation Plan Update April 2024 (FEMA plan 109843)</w:t>
            </w:r>
          </w:p>
        </w:tc>
        <w:tc>
          <w:tcPr>
            <w:tcW w:type="dxa" w:w="1401"/>
          </w:tcPr>
          <w:p>
            <w:pPr>
              <w:spacing w:after="0"/>
              <w:jc w:val="left"/>
            </w:pPr>
            <w:r>
              <w:rPr>
                <w:sz w:val="16"/>
              </w:rPr>
              <w:t>2024-08-28</w:t>
            </w:r>
          </w:p>
        </w:tc>
        <w:tc>
          <w:tcPr>
            <w:tcW w:type="dxa" w:w="1401"/>
          </w:tcPr>
          <w:p>
            <w:pPr>
              <w:spacing w:after="0"/>
              <w:jc w:val="left"/>
            </w:pPr>
            <w:r>
              <w:rPr>
                <w:sz w:val="16"/>
              </w:rPr>
              <w:t>2029-08-27</w:t>
            </w:r>
          </w:p>
        </w:tc>
        <w:tc>
          <w:tcPr>
            <w:tcW w:type="dxa" w:w="1208"/>
          </w:tcPr>
          <w:p>
            <w:pPr>
              <w:spacing w:after="0"/>
              <w:jc w:val="right"/>
            </w:pPr>
            <w:r>
              <w:rPr>
                <w:sz w:val="16"/>
              </w:rPr>
              <w:t>1,062</w:t>
            </w:r>
          </w:p>
        </w:tc>
      </w:tr>
      <w:tr>
        <w:trPr>
          <w:cantSplit/>
        </w:trPr>
        <w:tc>
          <w:tcPr>
            <w:tcW w:type="dxa" w:w="2124"/>
          </w:tcPr>
          <w:p>
            <w:pPr>
              <w:spacing w:after="0"/>
              <w:jc w:val="left"/>
            </w:pPr>
            <w:r>
              <w:rPr>
                <w:sz w:val="16"/>
              </w:rPr>
              <w:t>Egremont town</w:t>
            </w:r>
          </w:p>
        </w:tc>
        <w:tc>
          <w:tcPr>
            <w:tcW w:type="dxa" w:w="875"/>
          </w:tcPr>
          <w:p>
            <w:pPr>
              <w:spacing w:after="0"/>
              <w:jc w:val="left"/>
            </w:pPr>
            <w:r>
              <w:rPr>
                <w:sz w:val="16"/>
              </w:rPr>
              <w:t>Town</w:t>
            </w:r>
          </w:p>
        </w:tc>
        <w:tc>
          <w:tcPr>
            <w:tcW w:type="dxa" w:w="3572"/>
          </w:tcPr>
          <w:p>
            <w:pPr>
              <w:spacing w:after="0"/>
              <w:jc w:val="left"/>
            </w:pPr>
            <w:r>
              <w:rPr>
                <w:sz w:val="16"/>
              </w:rPr>
              <w:t>Approved, expires 2028-02-22</w:t>
            </w:r>
          </w:p>
        </w:tc>
        <w:tc>
          <w:tcPr>
            <w:tcW w:type="dxa" w:w="3531"/>
          </w:tcPr>
          <w:p>
            <w:pPr>
              <w:spacing w:after="0"/>
              <w:jc w:val="left"/>
            </w:pPr>
            <w:r>
              <w:rPr>
                <w:sz w:val="16"/>
              </w:rPr>
              <w:t>Town of Egremont 2022 Municipal Vulnerability Preparedness (MVP) - Hazard Mitigation Plan (HMP) (FEMA plan 108452)</w:t>
            </w:r>
          </w:p>
        </w:tc>
        <w:tc>
          <w:tcPr>
            <w:tcW w:type="dxa" w:w="1401"/>
          </w:tcPr>
          <w:p>
            <w:pPr>
              <w:spacing w:after="0"/>
              <w:jc w:val="left"/>
            </w:pPr>
            <w:r>
              <w:rPr>
                <w:sz w:val="16"/>
              </w:rPr>
              <w:t>2023-02-23</w:t>
            </w:r>
          </w:p>
        </w:tc>
        <w:tc>
          <w:tcPr>
            <w:tcW w:type="dxa" w:w="1401"/>
          </w:tcPr>
          <w:p>
            <w:pPr>
              <w:spacing w:after="0"/>
              <w:jc w:val="left"/>
            </w:pPr>
            <w:r>
              <w:rPr>
                <w:sz w:val="16"/>
              </w:rPr>
              <w:t>2028-02-22</w:t>
            </w:r>
          </w:p>
        </w:tc>
        <w:tc>
          <w:tcPr>
            <w:tcW w:type="dxa" w:w="1208"/>
          </w:tcPr>
          <w:p>
            <w:pPr>
              <w:spacing w:after="0"/>
              <w:jc w:val="right"/>
            </w:pPr>
            <w:r>
              <w:rPr>
                <w:sz w:val="16"/>
              </w:rPr>
              <w:t>510</w:t>
            </w:r>
          </w:p>
        </w:tc>
      </w:tr>
      <w:tr>
        <w:trPr>
          <w:cantSplit/>
        </w:trPr>
        <w:tc>
          <w:tcPr>
            <w:tcW w:type="dxa" w:w="2124"/>
          </w:tcPr>
          <w:p>
            <w:pPr>
              <w:spacing w:after="0"/>
              <w:jc w:val="left"/>
            </w:pPr>
            <w:r>
              <w:rPr>
                <w:sz w:val="16"/>
              </w:rPr>
              <w:t>Florida town</w:t>
            </w:r>
          </w:p>
        </w:tc>
        <w:tc>
          <w:tcPr>
            <w:tcW w:type="dxa" w:w="875"/>
          </w:tcPr>
          <w:p>
            <w:pPr>
              <w:spacing w:after="0"/>
              <w:jc w:val="left"/>
            </w:pPr>
            <w:r>
              <w:rPr>
                <w:sz w:val="16"/>
              </w:rPr>
              <w:t>Town</w:t>
            </w:r>
          </w:p>
        </w:tc>
        <w:tc>
          <w:tcPr>
            <w:tcW w:type="dxa" w:w="3572"/>
          </w:tcPr>
          <w:p>
            <w:pPr>
              <w:spacing w:after="0"/>
              <w:jc w:val="left"/>
            </w:pPr>
            <w:r>
              <w:rPr>
                <w:sz w:val="16"/>
              </w:rPr>
              <w:t>Approved, expires 2031-07-12</w:t>
            </w:r>
          </w:p>
        </w:tc>
        <w:tc>
          <w:tcPr>
            <w:tcW w:type="dxa" w:w="3531"/>
          </w:tcPr>
          <w:p>
            <w:pPr>
              <w:spacing w:after="0"/>
              <w:jc w:val="left"/>
            </w:pPr>
            <w:r>
              <w:rPr>
                <w:sz w:val="16"/>
              </w:rPr>
              <w:t>Town of Florida Hazard Mitigation and Municipal Vulnerability Preparedness Plan (FEMA plan 111084)</w:t>
            </w:r>
          </w:p>
        </w:tc>
        <w:tc>
          <w:tcPr>
            <w:tcW w:type="dxa" w:w="1401"/>
          </w:tcPr>
          <w:p>
            <w:pPr>
              <w:spacing w:after="0"/>
              <w:jc w:val="left"/>
            </w:pPr>
            <w:r>
              <w:rPr>
                <w:sz w:val="16"/>
              </w:rPr>
              <w:t>2026-07-13</w:t>
            </w:r>
          </w:p>
        </w:tc>
        <w:tc>
          <w:tcPr>
            <w:tcW w:type="dxa" w:w="1401"/>
          </w:tcPr>
          <w:p>
            <w:pPr>
              <w:spacing w:after="0"/>
              <w:jc w:val="left"/>
            </w:pPr>
            <w:r>
              <w:rPr>
                <w:sz w:val="16"/>
              </w:rPr>
              <w:t>2031-07-12</w:t>
            </w:r>
          </w:p>
        </w:tc>
        <w:tc>
          <w:tcPr>
            <w:tcW w:type="dxa" w:w="1208"/>
          </w:tcPr>
          <w:p>
            <w:pPr>
              <w:spacing w:after="0"/>
              <w:jc w:val="right"/>
            </w:pPr>
            <w:r>
              <w:rPr>
                <w:sz w:val="16"/>
              </w:rPr>
              <w:t>1,746</w:t>
            </w:r>
          </w:p>
        </w:tc>
      </w:tr>
      <w:tr>
        <w:trPr>
          <w:cantSplit/>
        </w:trPr>
        <w:tc>
          <w:tcPr>
            <w:tcW w:type="dxa" w:w="2124"/>
          </w:tcPr>
          <w:p>
            <w:pPr>
              <w:spacing w:after="0"/>
              <w:jc w:val="left"/>
            </w:pPr>
            <w:r>
              <w:rPr>
                <w:sz w:val="16"/>
              </w:rPr>
              <w:t>Great Barrington town</w:t>
            </w:r>
          </w:p>
        </w:tc>
        <w:tc>
          <w:tcPr>
            <w:tcW w:type="dxa" w:w="875"/>
          </w:tcPr>
          <w:p>
            <w:pPr>
              <w:spacing w:after="0"/>
              <w:jc w:val="left"/>
            </w:pPr>
            <w:r>
              <w:rPr>
                <w:sz w:val="16"/>
              </w:rPr>
              <w:t>Town</w:t>
            </w:r>
          </w:p>
        </w:tc>
        <w:tc>
          <w:tcPr>
            <w:tcW w:type="dxa" w:w="3572"/>
          </w:tcPr>
          <w:p>
            <w:pPr>
              <w:spacing w:after="0"/>
              <w:jc w:val="left"/>
            </w:pPr>
            <w:r>
              <w:rPr>
                <w:sz w:val="16"/>
              </w:rPr>
              <w:t>Expired on 2026-01-12</w:t>
            </w:r>
          </w:p>
        </w:tc>
        <w:tc>
          <w:tcPr>
            <w:tcW w:type="dxa" w:w="3531"/>
          </w:tcPr>
          <w:p>
            <w:pPr>
              <w:spacing w:after="0"/>
              <w:jc w:val="left"/>
            </w:pPr>
            <w:r>
              <w:rPr>
                <w:sz w:val="16"/>
              </w:rPr>
              <w:t>Great Barrington Hazard Mitigation &amp; Climate Adaptation Plan (FEMA plan 106952)</w:t>
            </w:r>
          </w:p>
        </w:tc>
        <w:tc>
          <w:tcPr>
            <w:tcW w:type="dxa" w:w="1401"/>
          </w:tcPr>
          <w:p>
            <w:pPr>
              <w:spacing w:after="0"/>
              <w:jc w:val="left"/>
            </w:pPr>
            <w:r>
              <w:rPr>
                <w:sz w:val="16"/>
              </w:rPr>
              <w:t>2021-01-13</w:t>
            </w:r>
          </w:p>
        </w:tc>
        <w:tc>
          <w:tcPr>
            <w:tcW w:type="dxa" w:w="1401"/>
          </w:tcPr>
          <w:p>
            <w:pPr>
              <w:spacing w:after="0"/>
              <w:jc w:val="left"/>
            </w:pPr>
            <w:r>
              <w:rPr>
                <w:sz w:val="16"/>
              </w:rPr>
              <w:t>2026-01-12</w:t>
            </w:r>
          </w:p>
        </w:tc>
        <w:tc>
          <w:tcPr>
            <w:tcW w:type="dxa" w:w="1208"/>
          </w:tcPr>
          <w:p>
            <w:pPr>
              <w:spacing w:after="0"/>
              <w:jc w:val="right"/>
            </w:pPr>
            <w:r>
              <w:rPr>
                <w:sz w:val="16"/>
              </w:rPr>
              <w:t>-261</w:t>
            </w:r>
          </w:p>
        </w:tc>
      </w:tr>
      <w:tr>
        <w:trPr>
          <w:cantSplit/>
        </w:trPr>
        <w:tc>
          <w:tcPr>
            <w:tcW w:type="dxa" w:w="2124"/>
          </w:tcPr>
          <w:p>
            <w:pPr>
              <w:spacing w:after="0"/>
              <w:jc w:val="left"/>
            </w:pPr>
            <w:r>
              <w:rPr>
                <w:sz w:val="16"/>
              </w:rPr>
              <w:t>Hancock town</w:t>
            </w:r>
          </w:p>
        </w:tc>
        <w:tc>
          <w:tcPr>
            <w:tcW w:type="dxa" w:w="875"/>
          </w:tcPr>
          <w:p>
            <w:pPr>
              <w:spacing w:after="0"/>
              <w:jc w:val="left"/>
            </w:pPr>
            <w:r>
              <w:rPr>
                <w:sz w:val="16"/>
              </w:rPr>
              <w:t>Town</w:t>
            </w:r>
          </w:p>
        </w:tc>
        <w:tc>
          <w:tcPr>
            <w:tcW w:type="dxa" w:w="3572"/>
          </w:tcPr>
          <w:p>
            <w:pPr>
              <w:spacing w:after="0"/>
              <w:jc w:val="left"/>
            </w:pPr>
            <w:r>
              <w:rPr>
                <w:sz w:val="16"/>
              </w:rPr>
              <w:t>Approved, expires 2031-04-05</w:t>
            </w:r>
          </w:p>
        </w:tc>
        <w:tc>
          <w:tcPr>
            <w:tcW w:type="dxa" w:w="3531"/>
          </w:tcPr>
          <w:p>
            <w:pPr>
              <w:spacing w:after="0"/>
              <w:jc w:val="left"/>
            </w:pPr>
            <w:r>
              <w:rPr>
                <w:sz w:val="16"/>
              </w:rPr>
              <w:t>Town of Hancock Ma Hazard Mitigation and Climate Adaptation Plan (FEMA plan 111238)</w:t>
            </w:r>
          </w:p>
        </w:tc>
        <w:tc>
          <w:tcPr>
            <w:tcW w:type="dxa" w:w="1401"/>
          </w:tcPr>
          <w:p>
            <w:pPr>
              <w:spacing w:after="0"/>
              <w:jc w:val="left"/>
            </w:pPr>
            <w:r>
              <w:rPr>
                <w:sz w:val="16"/>
              </w:rPr>
              <w:t>2026-04-06</w:t>
            </w:r>
          </w:p>
        </w:tc>
        <w:tc>
          <w:tcPr>
            <w:tcW w:type="dxa" w:w="1401"/>
          </w:tcPr>
          <w:p>
            <w:pPr>
              <w:spacing w:after="0"/>
              <w:jc w:val="left"/>
            </w:pPr>
            <w:r>
              <w:rPr>
                <w:sz w:val="16"/>
              </w:rPr>
              <w:t>2031-04-05</w:t>
            </w:r>
          </w:p>
        </w:tc>
        <w:tc>
          <w:tcPr>
            <w:tcW w:type="dxa" w:w="1208"/>
          </w:tcPr>
          <w:p>
            <w:pPr>
              <w:spacing w:after="0"/>
              <w:jc w:val="right"/>
            </w:pPr>
            <w:r>
              <w:rPr>
                <w:sz w:val="16"/>
              </w:rPr>
              <w:t>1,648</w:t>
            </w:r>
          </w:p>
        </w:tc>
      </w:tr>
      <w:tr>
        <w:trPr>
          <w:cantSplit/>
        </w:trPr>
        <w:tc>
          <w:tcPr>
            <w:tcW w:type="dxa" w:w="2124"/>
          </w:tcPr>
          <w:p>
            <w:pPr>
              <w:spacing w:after="0"/>
              <w:jc w:val="left"/>
            </w:pPr>
            <w:r>
              <w:rPr>
                <w:sz w:val="16"/>
              </w:rPr>
              <w:t>Hinsdale town</w:t>
            </w:r>
          </w:p>
        </w:tc>
        <w:tc>
          <w:tcPr>
            <w:tcW w:type="dxa" w:w="875"/>
          </w:tcPr>
          <w:p>
            <w:pPr>
              <w:spacing w:after="0"/>
              <w:jc w:val="left"/>
            </w:pPr>
            <w:r>
              <w:rPr>
                <w:sz w:val="16"/>
              </w:rPr>
              <w:t>Town</w:t>
            </w:r>
          </w:p>
        </w:tc>
        <w:tc>
          <w:tcPr>
            <w:tcW w:type="dxa" w:w="3572"/>
          </w:tcPr>
          <w:p>
            <w:pPr>
              <w:spacing w:after="0"/>
              <w:jc w:val="left"/>
            </w:pPr>
            <w:r>
              <w:rPr>
                <w:sz w:val="16"/>
              </w:rPr>
              <w:t>Approved, expires 2029-08-21</w:t>
            </w:r>
          </w:p>
        </w:tc>
        <w:tc>
          <w:tcPr>
            <w:tcW w:type="dxa" w:w="3531"/>
          </w:tcPr>
          <w:p>
            <w:pPr>
              <w:spacing w:after="0"/>
              <w:jc w:val="left"/>
            </w:pPr>
            <w:r>
              <w:rPr>
                <w:sz w:val="16"/>
              </w:rPr>
              <w:t>Town of Hinsdale, MA Hazard Mitigation Plan Update April 2024 (FEMA plan 109888)</w:t>
            </w:r>
          </w:p>
        </w:tc>
        <w:tc>
          <w:tcPr>
            <w:tcW w:type="dxa" w:w="1401"/>
          </w:tcPr>
          <w:p>
            <w:pPr>
              <w:spacing w:after="0"/>
              <w:jc w:val="left"/>
            </w:pPr>
            <w:r>
              <w:rPr>
                <w:sz w:val="16"/>
              </w:rPr>
              <w:t>2024-08-22</w:t>
            </w:r>
          </w:p>
        </w:tc>
        <w:tc>
          <w:tcPr>
            <w:tcW w:type="dxa" w:w="1401"/>
          </w:tcPr>
          <w:p>
            <w:pPr>
              <w:spacing w:after="0"/>
              <w:jc w:val="left"/>
            </w:pPr>
            <w:r>
              <w:rPr>
                <w:sz w:val="16"/>
              </w:rPr>
              <w:t>2029-08-21</w:t>
            </w:r>
          </w:p>
        </w:tc>
        <w:tc>
          <w:tcPr>
            <w:tcW w:type="dxa" w:w="1208"/>
          </w:tcPr>
          <w:p>
            <w:pPr>
              <w:spacing w:after="0"/>
              <w:jc w:val="right"/>
            </w:pPr>
            <w:r>
              <w:rPr>
                <w:sz w:val="16"/>
              </w:rPr>
              <w:t>1,056</w:t>
            </w:r>
          </w:p>
        </w:tc>
      </w:tr>
      <w:tr>
        <w:trPr>
          <w:cantSplit/>
        </w:trPr>
        <w:tc>
          <w:tcPr>
            <w:tcW w:type="dxa" w:w="2124"/>
          </w:tcPr>
          <w:p>
            <w:pPr>
              <w:spacing w:after="0"/>
              <w:jc w:val="left"/>
            </w:pPr>
            <w:r>
              <w:rPr>
                <w:sz w:val="16"/>
              </w:rPr>
              <w:t>Lanesborough town</w:t>
            </w:r>
          </w:p>
        </w:tc>
        <w:tc>
          <w:tcPr>
            <w:tcW w:type="dxa" w:w="875"/>
          </w:tcPr>
          <w:p>
            <w:pPr>
              <w:spacing w:after="0"/>
              <w:jc w:val="left"/>
            </w:pPr>
            <w:r>
              <w:rPr>
                <w:sz w:val="16"/>
              </w:rPr>
              <w:t>Town</w:t>
            </w:r>
          </w:p>
        </w:tc>
        <w:tc>
          <w:tcPr>
            <w:tcW w:type="dxa" w:w="3572"/>
          </w:tcPr>
          <w:p>
            <w:pPr>
              <w:spacing w:after="0"/>
              <w:jc w:val="left"/>
            </w:pPr>
            <w:r>
              <w:rPr>
                <w:sz w:val="16"/>
              </w:rPr>
              <w:t>Expired on 2024-03-27</w:t>
            </w:r>
          </w:p>
        </w:tc>
        <w:tc>
          <w:tcPr>
            <w:tcW w:type="dxa" w:w="3531"/>
          </w:tcPr>
          <w:p>
            <w:pPr>
              <w:spacing w:after="0"/>
              <w:jc w:val="left"/>
            </w:pPr>
            <w:r>
              <w:rPr>
                <w:sz w:val="16"/>
              </w:rPr>
              <w:t>Lanesborough Multi-Hazard Mitigation Plan Update 2019 (FEMA plan 105623)</w:t>
            </w:r>
          </w:p>
        </w:tc>
        <w:tc>
          <w:tcPr>
            <w:tcW w:type="dxa" w:w="1401"/>
          </w:tcPr>
          <w:p>
            <w:pPr>
              <w:spacing w:after="0"/>
              <w:jc w:val="left"/>
            </w:pPr>
            <w:r>
              <w:rPr>
                <w:sz w:val="16"/>
              </w:rPr>
              <w:t>2019-03-28</w:t>
            </w:r>
          </w:p>
        </w:tc>
        <w:tc>
          <w:tcPr>
            <w:tcW w:type="dxa" w:w="1401"/>
          </w:tcPr>
          <w:p>
            <w:pPr>
              <w:spacing w:after="0"/>
              <w:jc w:val="left"/>
            </w:pPr>
            <w:r>
              <w:rPr>
                <w:sz w:val="16"/>
              </w:rPr>
              <w:t>2024-03-27</w:t>
            </w:r>
          </w:p>
        </w:tc>
        <w:tc>
          <w:tcPr>
            <w:tcW w:type="dxa" w:w="1208"/>
          </w:tcPr>
          <w:p>
            <w:pPr>
              <w:spacing w:after="0"/>
              <w:jc w:val="right"/>
            </w:pPr>
            <w:r>
              <w:rPr>
                <w:sz w:val="16"/>
              </w:rPr>
              <w:t>-917</w:t>
            </w:r>
          </w:p>
        </w:tc>
      </w:tr>
      <w:tr>
        <w:trPr>
          <w:cantSplit/>
        </w:trPr>
        <w:tc>
          <w:tcPr>
            <w:tcW w:type="dxa" w:w="2124"/>
          </w:tcPr>
          <w:p>
            <w:pPr>
              <w:spacing w:after="0"/>
              <w:jc w:val="left"/>
            </w:pPr>
            <w:r>
              <w:rPr>
                <w:sz w:val="16"/>
              </w:rPr>
              <w:t>Lee town</w:t>
            </w:r>
          </w:p>
        </w:tc>
        <w:tc>
          <w:tcPr>
            <w:tcW w:type="dxa" w:w="875"/>
          </w:tcPr>
          <w:p>
            <w:pPr>
              <w:spacing w:after="0"/>
              <w:jc w:val="left"/>
            </w:pPr>
            <w:r>
              <w:rPr>
                <w:sz w:val="16"/>
              </w:rPr>
              <w:t>Town</w:t>
            </w:r>
          </w:p>
        </w:tc>
        <w:tc>
          <w:tcPr>
            <w:tcW w:type="dxa" w:w="3572"/>
          </w:tcPr>
          <w:p>
            <w:pPr>
              <w:spacing w:after="0"/>
              <w:jc w:val="left"/>
            </w:pPr>
            <w:r>
              <w:rPr>
                <w:sz w:val="16"/>
              </w:rPr>
              <w:t>Approved, expires 2031-03-31</w:t>
            </w:r>
          </w:p>
        </w:tc>
        <w:tc>
          <w:tcPr>
            <w:tcW w:type="dxa" w:w="3531"/>
          </w:tcPr>
          <w:p>
            <w:pPr>
              <w:spacing w:after="0"/>
              <w:jc w:val="left"/>
            </w:pPr>
            <w:r>
              <w:rPr>
                <w:sz w:val="16"/>
              </w:rPr>
              <w:t>Town of Lee, MA Hazard Mitigation and Climate adaptation Plan (FEMA plan 111237)</w:t>
            </w:r>
          </w:p>
        </w:tc>
        <w:tc>
          <w:tcPr>
            <w:tcW w:type="dxa" w:w="1401"/>
          </w:tcPr>
          <w:p>
            <w:pPr>
              <w:spacing w:after="0"/>
              <w:jc w:val="left"/>
            </w:pPr>
            <w:r>
              <w:rPr>
                <w:sz w:val="16"/>
              </w:rPr>
              <w:t>2026-04-01</w:t>
            </w:r>
          </w:p>
        </w:tc>
        <w:tc>
          <w:tcPr>
            <w:tcW w:type="dxa" w:w="1401"/>
          </w:tcPr>
          <w:p>
            <w:pPr>
              <w:spacing w:after="0"/>
              <w:jc w:val="left"/>
            </w:pPr>
            <w:r>
              <w:rPr>
                <w:sz w:val="16"/>
              </w:rPr>
              <w:t>2031-03-31</w:t>
            </w:r>
          </w:p>
        </w:tc>
        <w:tc>
          <w:tcPr>
            <w:tcW w:type="dxa" w:w="1208"/>
          </w:tcPr>
          <w:p>
            <w:pPr>
              <w:spacing w:after="0"/>
              <w:jc w:val="right"/>
            </w:pPr>
            <w:r>
              <w:rPr>
                <w:sz w:val="16"/>
              </w:rPr>
              <w:t>1,643</w:t>
            </w:r>
          </w:p>
        </w:tc>
      </w:tr>
      <w:tr>
        <w:trPr>
          <w:cantSplit/>
        </w:trPr>
        <w:tc>
          <w:tcPr>
            <w:tcW w:type="dxa" w:w="2124"/>
          </w:tcPr>
          <w:p>
            <w:pPr>
              <w:spacing w:after="0"/>
              <w:jc w:val="left"/>
            </w:pPr>
            <w:r>
              <w:rPr>
                <w:sz w:val="16"/>
              </w:rPr>
              <w:t>Lenox town</w:t>
            </w:r>
          </w:p>
        </w:tc>
        <w:tc>
          <w:tcPr>
            <w:tcW w:type="dxa" w:w="875"/>
          </w:tcPr>
          <w:p>
            <w:pPr>
              <w:spacing w:after="0"/>
              <w:jc w:val="left"/>
            </w:pPr>
            <w:r>
              <w:rPr>
                <w:sz w:val="16"/>
              </w:rPr>
              <w:t>Town</w:t>
            </w:r>
          </w:p>
        </w:tc>
        <w:tc>
          <w:tcPr>
            <w:tcW w:type="dxa" w:w="3572"/>
          </w:tcPr>
          <w:p>
            <w:pPr>
              <w:spacing w:after="0"/>
              <w:jc w:val="left"/>
            </w:pPr>
            <w:r>
              <w:rPr>
                <w:sz w:val="16"/>
              </w:rPr>
              <w:t>Approved, expires 2028-04-16</w:t>
            </w:r>
          </w:p>
        </w:tc>
        <w:tc>
          <w:tcPr>
            <w:tcW w:type="dxa" w:w="3531"/>
          </w:tcPr>
          <w:p>
            <w:pPr>
              <w:spacing w:after="0"/>
              <w:jc w:val="left"/>
            </w:pPr>
            <w:r>
              <w:rPr>
                <w:sz w:val="16"/>
              </w:rPr>
              <w:t>Town of Lenox Hazard Mitigation &amp; Climate Adaptation Plan (FEMA plan 108308)</w:t>
            </w:r>
          </w:p>
        </w:tc>
        <w:tc>
          <w:tcPr>
            <w:tcW w:type="dxa" w:w="1401"/>
          </w:tcPr>
          <w:p>
            <w:pPr>
              <w:spacing w:after="0"/>
              <w:jc w:val="left"/>
            </w:pPr>
            <w:r>
              <w:rPr>
                <w:sz w:val="16"/>
              </w:rPr>
              <w:t>2023-04-17</w:t>
            </w:r>
          </w:p>
        </w:tc>
        <w:tc>
          <w:tcPr>
            <w:tcW w:type="dxa" w:w="1401"/>
          </w:tcPr>
          <w:p>
            <w:pPr>
              <w:spacing w:after="0"/>
              <w:jc w:val="left"/>
            </w:pPr>
            <w:r>
              <w:rPr>
                <w:sz w:val="16"/>
              </w:rPr>
              <w:t>2028-04-16</w:t>
            </w:r>
          </w:p>
        </w:tc>
        <w:tc>
          <w:tcPr>
            <w:tcW w:type="dxa" w:w="1208"/>
          </w:tcPr>
          <w:p>
            <w:pPr>
              <w:spacing w:after="0"/>
              <w:jc w:val="right"/>
            </w:pPr>
            <w:r>
              <w:rPr>
                <w:sz w:val="16"/>
              </w:rPr>
              <w:t>564</w:t>
            </w:r>
          </w:p>
        </w:tc>
      </w:tr>
      <w:tr>
        <w:trPr>
          <w:cantSplit/>
        </w:trPr>
        <w:tc>
          <w:tcPr>
            <w:tcW w:type="dxa" w:w="2124"/>
          </w:tcPr>
          <w:p>
            <w:pPr>
              <w:spacing w:after="0"/>
              <w:jc w:val="left"/>
            </w:pPr>
            <w:r>
              <w:rPr>
                <w:sz w:val="16"/>
              </w:rPr>
              <w:t>Monterey town</w:t>
            </w:r>
          </w:p>
        </w:tc>
        <w:tc>
          <w:tcPr>
            <w:tcW w:type="dxa" w:w="875"/>
          </w:tcPr>
          <w:p>
            <w:pPr>
              <w:spacing w:after="0"/>
              <w:jc w:val="left"/>
            </w:pPr>
            <w:r>
              <w:rPr>
                <w:sz w:val="16"/>
              </w:rPr>
              <w:t>Town</w:t>
            </w:r>
          </w:p>
        </w:tc>
        <w:tc>
          <w:tcPr>
            <w:tcW w:type="dxa" w:w="3572"/>
          </w:tcPr>
          <w:p>
            <w:pPr>
              <w:spacing w:after="0"/>
              <w:jc w:val="left"/>
            </w:pPr>
            <w:r>
              <w:rPr>
                <w:sz w:val="16"/>
              </w:rPr>
              <w:t>Expired on 2025-12-14</w:t>
            </w:r>
          </w:p>
        </w:tc>
        <w:tc>
          <w:tcPr>
            <w:tcW w:type="dxa" w:w="3531"/>
          </w:tcPr>
          <w:p>
            <w:pPr>
              <w:spacing w:after="0"/>
              <w:jc w:val="left"/>
            </w:pPr>
            <w:r>
              <w:rPr>
                <w:sz w:val="16"/>
              </w:rPr>
              <w:t>Monterey Hazard Mitigation and Climate Adaptation Plan (FEMA plan 106510)</w:t>
            </w:r>
          </w:p>
        </w:tc>
        <w:tc>
          <w:tcPr>
            <w:tcW w:type="dxa" w:w="1401"/>
          </w:tcPr>
          <w:p>
            <w:pPr>
              <w:spacing w:after="0"/>
              <w:jc w:val="left"/>
            </w:pPr>
            <w:r>
              <w:rPr>
                <w:sz w:val="16"/>
              </w:rPr>
              <w:t>2020-12-15</w:t>
            </w:r>
          </w:p>
        </w:tc>
        <w:tc>
          <w:tcPr>
            <w:tcW w:type="dxa" w:w="1401"/>
          </w:tcPr>
          <w:p>
            <w:pPr>
              <w:spacing w:after="0"/>
              <w:jc w:val="left"/>
            </w:pPr>
            <w:r>
              <w:rPr>
                <w:sz w:val="16"/>
              </w:rPr>
              <w:t>2025-12-14</w:t>
            </w:r>
          </w:p>
        </w:tc>
        <w:tc>
          <w:tcPr>
            <w:tcW w:type="dxa" w:w="1208"/>
          </w:tcPr>
          <w:p>
            <w:pPr>
              <w:spacing w:after="0"/>
              <w:jc w:val="right"/>
            </w:pPr>
            <w:r>
              <w:rPr>
                <w:sz w:val="16"/>
              </w:rPr>
              <w:t>-290</w:t>
            </w:r>
          </w:p>
        </w:tc>
      </w:tr>
      <w:tr>
        <w:trPr>
          <w:cantSplit/>
        </w:trPr>
        <w:tc>
          <w:tcPr>
            <w:tcW w:type="dxa" w:w="2124"/>
          </w:tcPr>
          <w:p>
            <w:pPr>
              <w:spacing w:after="0"/>
              <w:jc w:val="left"/>
            </w:pPr>
            <w:r>
              <w:rPr>
                <w:sz w:val="16"/>
              </w:rPr>
              <w:t>Mount Washington town</w:t>
            </w:r>
          </w:p>
        </w:tc>
        <w:tc>
          <w:tcPr>
            <w:tcW w:type="dxa" w:w="875"/>
          </w:tcPr>
          <w:p>
            <w:pPr>
              <w:spacing w:after="0"/>
              <w:jc w:val="left"/>
            </w:pPr>
            <w:r>
              <w:rPr>
                <w:sz w:val="16"/>
              </w:rPr>
              <w:t>Town</w:t>
            </w:r>
          </w:p>
        </w:tc>
        <w:tc>
          <w:tcPr>
            <w:tcW w:type="dxa" w:w="3572"/>
          </w:tcPr>
          <w:p>
            <w:pPr>
              <w:spacing w:after="0"/>
              <w:jc w:val="left"/>
            </w:pPr>
            <w:r>
              <w:rPr>
                <w:sz w:val="16"/>
              </w:rPr>
              <w:t>Approved, expires 2028-04-03</w:t>
            </w:r>
          </w:p>
        </w:tc>
        <w:tc>
          <w:tcPr>
            <w:tcW w:type="dxa" w:w="3531"/>
          </w:tcPr>
          <w:p>
            <w:pPr>
              <w:spacing w:after="0"/>
              <w:jc w:val="left"/>
            </w:pPr>
            <w:r>
              <w:rPr>
                <w:sz w:val="16"/>
              </w:rPr>
              <w:t>Town of Mount Washington Hazard Mitigation and Climate Adaptation Plan (FEMA plan 108761)</w:t>
            </w:r>
          </w:p>
        </w:tc>
        <w:tc>
          <w:tcPr>
            <w:tcW w:type="dxa" w:w="1401"/>
          </w:tcPr>
          <w:p>
            <w:pPr>
              <w:spacing w:after="0"/>
              <w:jc w:val="left"/>
            </w:pPr>
            <w:r>
              <w:rPr>
                <w:sz w:val="16"/>
              </w:rPr>
              <w:t>2023-04-04</w:t>
            </w:r>
          </w:p>
        </w:tc>
        <w:tc>
          <w:tcPr>
            <w:tcW w:type="dxa" w:w="1401"/>
          </w:tcPr>
          <w:p>
            <w:pPr>
              <w:spacing w:after="0"/>
              <w:jc w:val="left"/>
            </w:pPr>
            <w:r>
              <w:rPr>
                <w:sz w:val="16"/>
              </w:rPr>
              <w:t>2028-04-03</w:t>
            </w:r>
          </w:p>
        </w:tc>
        <w:tc>
          <w:tcPr>
            <w:tcW w:type="dxa" w:w="1208"/>
          </w:tcPr>
          <w:p>
            <w:pPr>
              <w:spacing w:after="0"/>
              <w:jc w:val="right"/>
            </w:pPr>
            <w:r>
              <w:rPr>
                <w:sz w:val="16"/>
              </w:rPr>
              <w:t>551</w:t>
            </w:r>
          </w:p>
        </w:tc>
      </w:tr>
      <w:tr>
        <w:trPr>
          <w:cantSplit/>
        </w:trPr>
        <w:tc>
          <w:tcPr>
            <w:tcW w:type="dxa" w:w="2124"/>
          </w:tcPr>
          <w:p>
            <w:pPr>
              <w:spacing w:after="0"/>
              <w:jc w:val="left"/>
            </w:pPr>
            <w:r>
              <w:rPr>
                <w:sz w:val="16"/>
              </w:rPr>
              <w:t>New Ashford town</w:t>
            </w:r>
          </w:p>
        </w:tc>
        <w:tc>
          <w:tcPr>
            <w:tcW w:type="dxa" w:w="875"/>
          </w:tcPr>
          <w:p>
            <w:pPr>
              <w:spacing w:after="0"/>
              <w:jc w:val="left"/>
            </w:pPr>
            <w:r>
              <w:rPr>
                <w:sz w:val="16"/>
              </w:rPr>
              <w:t>Town</w:t>
            </w:r>
          </w:p>
        </w:tc>
        <w:tc>
          <w:tcPr>
            <w:tcW w:type="dxa" w:w="3572"/>
          </w:tcPr>
          <w:p>
            <w:pPr>
              <w:spacing w:after="0"/>
              <w:jc w:val="left"/>
            </w:pPr>
            <w:r>
              <w:rPr>
                <w:sz w:val="16"/>
              </w:rPr>
              <w:t>Approved, expires 2028-04-16</w:t>
            </w:r>
          </w:p>
        </w:tc>
        <w:tc>
          <w:tcPr>
            <w:tcW w:type="dxa" w:w="3531"/>
          </w:tcPr>
          <w:p>
            <w:pPr>
              <w:spacing w:after="0"/>
              <w:jc w:val="left"/>
            </w:pPr>
            <w:r>
              <w:rPr>
                <w:sz w:val="16"/>
              </w:rPr>
              <w:t>Town of New Ashford Hazard Mitigation Plan and Municipal Vulnerability Preparedness Report (FEMA plan 108920)</w:t>
            </w:r>
          </w:p>
        </w:tc>
        <w:tc>
          <w:tcPr>
            <w:tcW w:type="dxa" w:w="1401"/>
          </w:tcPr>
          <w:p>
            <w:pPr>
              <w:spacing w:after="0"/>
              <w:jc w:val="left"/>
            </w:pPr>
            <w:r>
              <w:rPr>
                <w:sz w:val="16"/>
              </w:rPr>
              <w:t>2023-04-17</w:t>
            </w:r>
          </w:p>
        </w:tc>
        <w:tc>
          <w:tcPr>
            <w:tcW w:type="dxa" w:w="1401"/>
          </w:tcPr>
          <w:p>
            <w:pPr>
              <w:spacing w:after="0"/>
              <w:jc w:val="left"/>
            </w:pPr>
            <w:r>
              <w:rPr>
                <w:sz w:val="16"/>
              </w:rPr>
              <w:t>2028-04-16</w:t>
            </w:r>
          </w:p>
        </w:tc>
        <w:tc>
          <w:tcPr>
            <w:tcW w:type="dxa" w:w="1208"/>
          </w:tcPr>
          <w:p>
            <w:pPr>
              <w:spacing w:after="0"/>
              <w:jc w:val="right"/>
            </w:pPr>
            <w:r>
              <w:rPr>
                <w:sz w:val="16"/>
              </w:rPr>
              <w:t>564</w:t>
            </w:r>
          </w:p>
        </w:tc>
      </w:tr>
      <w:tr>
        <w:trPr>
          <w:cantSplit/>
        </w:trPr>
        <w:tc>
          <w:tcPr>
            <w:tcW w:type="dxa" w:w="2124"/>
          </w:tcPr>
          <w:p>
            <w:pPr>
              <w:spacing w:after="0"/>
              <w:jc w:val="left"/>
            </w:pPr>
            <w:r>
              <w:rPr>
                <w:sz w:val="16"/>
              </w:rPr>
              <w:t>New Marlborough town</w:t>
            </w:r>
          </w:p>
        </w:tc>
        <w:tc>
          <w:tcPr>
            <w:tcW w:type="dxa" w:w="875"/>
          </w:tcPr>
          <w:p>
            <w:pPr>
              <w:spacing w:after="0"/>
              <w:jc w:val="left"/>
            </w:pPr>
            <w:r>
              <w:rPr>
                <w:sz w:val="16"/>
              </w:rPr>
              <w:t>Town</w:t>
            </w:r>
          </w:p>
        </w:tc>
        <w:tc>
          <w:tcPr>
            <w:tcW w:type="dxa" w:w="3572"/>
          </w:tcPr>
          <w:p>
            <w:pPr>
              <w:spacing w:after="0"/>
              <w:jc w:val="left"/>
            </w:pPr>
            <w:r>
              <w:rPr>
                <w:sz w:val="16"/>
              </w:rPr>
              <w:t>Expired on 2026-03-23</w:t>
            </w:r>
          </w:p>
        </w:tc>
        <w:tc>
          <w:tcPr>
            <w:tcW w:type="dxa" w:w="3531"/>
          </w:tcPr>
          <w:p>
            <w:pPr>
              <w:spacing w:after="0"/>
              <w:jc w:val="left"/>
            </w:pPr>
            <w:r>
              <w:rPr>
                <w:sz w:val="16"/>
              </w:rPr>
              <w:t>New Marlborough Hazard Mitigation and Climate Adaptation Plan (FEMA plan 107213)</w:t>
            </w:r>
          </w:p>
        </w:tc>
        <w:tc>
          <w:tcPr>
            <w:tcW w:type="dxa" w:w="1401"/>
          </w:tcPr>
          <w:p>
            <w:pPr>
              <w:spacing w:after="0"/>
              <w:jc w:val="left"/>
            </w:pPr>
            <w:r>
              <w:rPr>
                <w:sz w:val="16"/>
              </w:rPr>
              <w:t>2021-03-24</w:t>
            </w:r>
          </w:p>
        </w:tc>
        <w:tc>
          <w:tcPr>
            <w:tcW w:type="dxa" w:w="1401"/>
          </w:tcPr>
          <w:p>
            <w:pPr>
              <w:spacing w:after="0"/>
              <w:jc w:val="left"/>
            </w:pPr>
            <w:r>
              <w:rPr>
                <w:sz w:val="16"/>
              </w:rPr>
              <w:t>2026-03-23</w:t>
            </w:r>
          </w:p>
        </w:tc>
        <w:tc>
          <w:tcPr>
            <w:tcW w:type="dxa" w:w="1208"/>
          </w:tcPr>
          <w:p>
            <w:pPr>
              <w:spacing w:after="0"/>
              <w:jc w:val="right"/>
            </w:pPr>
            <w:r>
              <w:rPr>
                <w:sz w:val="16"/>
              </w:rPr>
              <w:t>-191</w:t>
            </w:r>
          </w:p>
        </w:tc>
      </w:tr>
      <w:tr>
        <w:trPr>
          <w:cantSplit/>
        </w:trPr>
        <w:tc>
          <w:tcPr>
            <w:tcW w:type="dxa" w:w="2124"/>
          </w:tcPr>
          <w:p>
            <w:pPr>
              <w:spacing w:after="0"/>
              <w:jc w:val="left"/>
            </w:pPr>
            <w:r>
              <w:rPr>
                <w:sz w:val="16"/>
              </w:rPr>
              <w:t>Otis town</w:t>
            </w:r>
          </w:p>
        </w:tc>
        <w:tc>
          <w:tcPr>
            <w:tcW w:type="dxa" w:w="875"/>
          </w:tcPr>
          <w:p>
            <w:pPr>
              <w:spacing w:after="0"/>
              <w:jc w:val="left"/>
            </w:pPr>
            <w:r>
              <w:rPr>
                <w:sz w:val="16"/>
              </w:rPr>
              <w:t>Town</w:t>
            </w:r>
          </w:p>
        </w:tc>
        <w:tc>
          <w:tcPr>
            <w:tcW w:type="dxa" w:w="3572"/>
          </w:tcPr>
          <w:p>
            <w:pPr>
              <w:spacing w:after="0"/>
              <w:jc w:val="left"/>
            </w:pPr>
            <w:r>
              <w:rPr>
                <w:sz w:val="16"/>
              </w:rPr>
              <w:t>Approved, expires 2027-06-15</w:t>
            </w:r>
          </w:p>
        </w:tc>
        <w:tc>
          <w:tcPr>
            <w:tcW w:type="dxa" w:w="3531"/>
          </w:tcPr>
          <w:p>
            <w:pPr>
              <w:spacing w:after="0"/>
              <w:jc w:val="left"/>
            </w:pPr>
            <w:r>
              <w:rPr>
                <w:sz w:val="16"/>
              </w:rPr>
              <w:t>Town of Otis Hazard Mitigation and Climate Adaptation Plan (FEMA plan 108216)</w:t>
            </w:r>
          </w:p>
        </w:tc>
        <w:tc>
          <w:tcPr>
            <w:tcW w:type="dxa" w:w="1401"/>
          </w:tcPr>
          <w:p>
            <w:pPr>
              <w:spacing w:after="0"/>
              <w:jc w:val="left"/>
            </w:pPr>
            <w:r>
              <w:rPr>
                <w:sz w:val="16"/>
              </w:rPr>
              <w:t>2022-06-16</w:t>
            </w:r>
          </w:p>
        </w:tc>
        <w:tc>
          <w:tcPr>
            <w:tcW w:type="dxa" w:w="1401"/>
          </w:tcPr>
          <w:p>
            <w:pPr>
              <w:spacing w:after="0"/>
              <w:jc w:val="left"/>
            </w:pPr>
            <w:r>
              <w:rPr>
                <w:sz w:val="16"/>
              </w:rPr>
              <w:t>2027-06-15</w:t>
            </w:r>
          </w:p>
        </w:tc>
        <w:tc>
          <w:tcPr>
            <w:tcW w:type="dxa" w:w="1208"/>
          </w:tcPr>
          <w:p>
            <w:pPr>
              <w:spacing w:after="0"/>
              <w:jc w:val="right"/>
            </w:pPr>
            <w:r>
              <w:rPr>
                <w:sz w:val="16"/>
              </w:rPr>
              <w:t>258</w:t>
            </w:r>
          </w:p>
        </w:tc>
      </w:tr>
      <w:tr>
        <w:trPr>
          <w:cantSplit/>
        </w:trPr>
        <w:tc>
          <w:tcPr>
            <w:tcW w:type="dxa" w:w="2124"/>
          </w:tcPr>
          <w:p>
            <w:pPr>
              <w:spacing w:after="0"/>
              <w:jc w:val="left"/>
            </w:pPr>
            <w:r>
              <w:rPr>
                <w:sz w:val="16"/>
              </w:rPr>
              <w:t>Peru town</w:t>
            </w:r>
          </w:p>
        </w:tc>
        <w:tc>
          <w:tcPr>
            <w:tcW w:type="dxa" w:w="875"/>
          </w:tcPr>
          <w:p>
            <w:pPr>
              <w:spacing w:after="0"/>
              <w:jc w:val="left"/>
            </w:pPr>
            <w:r>
              <w:rPr>
                <w:sz w:val="16"/>
              </w:rPr>
              <w:t>Town</w:t>
            </w:r>
          </w:p>
        </w:tc>
        <w:tc>
          <w:tcPr>
            <w:tcW w:type="dxa" w:w="3572"/>
          </w:tcPr>
          <w:p>
            <w:pPr>
              <w:spacing w:after="0"/>
              <w:jc w:val="left"/>
            </w:pPr>
            <w:r>
              <w:rPr>
                <w:sz w:val="16"/>
              </w:rPr>
              <w:t>Approved, expires 2027-01-06</w:t>
            </w:r>
          </w:p>
        </w:tc>
        <w:tc>
          <w:tcPr>
            <w:tcW w:type="dxa" w:w="3531"/>
          </w:tcPr>
          <w:p>
            <w:pPr>
              <w:spacing w:after="0"/>
              <w:jc w:val="left"/>
            </w:pPr>
            <w:r>
              <w:rPr>
                <w:sz w:val="16"/>
              </w:rPr>
              <w:t>Town of Peru Hazard Mitigation and Climate Adaptation Plan (FEMA plan 107773)</w:t>
            </w:r>
          </w:p>
        </w:tc>
        <w:tc>
          <w:tcPr>
            <w:tcW w:type="dxa" w:w="1401"/>
          </w:tcPr>
          <w:p>
            <w:pPr>
              <w:spacing w:after="0"/>
              <w:jc w:val="left"/>
            </w:pPr>
            <w:r>
              <w:rPr>
                <w:sz w:val="16"/>
              </w:rPr>
              <w:t>2022-01-07</w:t>
            </w:r>
          </w:p>
        </w:tc>
        <w:tc>
          <w:tcPr>
            <w:tcW w:type="dxa" w:w="1401"/>
          </w:tcPr>
          <w:p>
            <w:pPr>
              <w:spacing w:after="0"/>
              <w:jc w:val="left"/>
            </w:pPr>
            <w:r>
              <w:rPr>
                <w:sz w:val="16"/>
              </w:rPr>
              <w:t>2027-01-06</w:t>
            </w:r>
          </w:p>
        </w:tc>
        <w:tc>
          <w:tcPr>
            <w:tcW w:type="dxa" w:w="1208"/>
          </w:tcPr>
          <w:p>
            <w:pPr>
              <w:spacing w:after="0"/>
              <w:jc w:val="right"/>
            </w:pPr>
            <w:r>
              <w:rPr>
                <w:sz w:val="16"/>
              </w:rPr>
              <w:t>98</w:t>
            </w:r>
          </w:p>
        </w:tc>
      </w:tr>
      <w:tr>
        <w:trPr>
          <w:cantSplit/>
        </w:trPr>
        <w:tc>
          <w:tcPr>
            <w:tcW w:type="dxa" w:w="2124"/>
          </w:tcPr>
          <w:p>
            <w:pPr>
              <w:spacing w:after="0"/>
              <w:jc w:val="left"/>
            </w:pPr>
            <w:r>
              <w:rPr>
                <w:sz w:val="16"/>
              </w:rPr>
              <w:t>Richmond town</w:t>
            </w:r>
          </w:p>
        </w:tc>
        <w:tc>
          <w:tcPr>
            <w:tcW w:type="dxa" w:w="875"/>
          </w:tcPr>
          <w:p>
            <w:pPr>
              <w:spacing w:after="0"/>
              <w:jc w:val="left"/>
            </w:pPr>
            <w:r>
              <w:rPr>
                <w:sz w:val="16"/>
              </w:rPr>
              <w:t>Town</w:t>
            </w:r>
          </w:p>
        </w:tc>
        <w:tc>
          <w:tcPr>
            <w:tcW w:type="dxa" w:w="3572"/>
          </w:tcPr>
          <w:p>
            <w:pPr>
              <w:spacing w:after="0"/>
              <w:jc w:val="left"/>
            </w:pPr>
            <w:r>
              <w:rPr>
                <w:sz w:val="16"/>
              </w:rPr>
              <w:t>Expired on 2026-06-28</w:t>
            </w:r>
          </w:p>
        </w:tc>
        <w:tc>
          <w:tcPr>
            <w:tcW w:type="dxa" w:w="3531"/>
          </w:tcPr>
          <w:p>
            <w:pPr>
              <w:spacing w:after="0"/>
              <w:jc w:val="left"/>
            </w:pPr>
            <w:r>
              <w:rPr>
                <w:sz w:val="16"/>
              </w:rPr>
              <w:t>Town of Richmond 2021 Municipal Vulnerability Preparedness (MVP) - Hazard Mitigation Plan (HMP) (FEMA plan 107534)</w:t>
            </w:r>
          </w:p>
        </w:tc>
        <w:tc>
          <w:tcPr>
            <w:tcW w:type="dxa" w:w="1401"/>
          </w:tcPr>
          <w:p>
            <w:pPr>
              <w:spacing w:after="0"/>
              <w:jc w:val="left"/>
            </w:pPr>
            <w:r>
              <w:rPr>
                <w:sz w:val="16"/>
              </w:rPr>
              <w:t>2021-06-29</w:t>
            </w:r>
          </w:p>
        </w:tc>
        <w:tc>
          <w:tcPr>
            <w:tcW w:type="dxa" w:w="1401"/>
          </w:tcPr>
          <w:p>
            <w:pPr>
              <w:spacing w:after="0"/>
              <w:jc w:val="left"/>
            </w:pPr>
            <w:r>
              <w:rPr>
                <w:sz w:val="16"/>
              </w:rPr>
              <w:t>2026-06-28</w:t>
            </w:r>
          </w:p>
        </w:tc>
        <w:tc>
          <w:tcPr>
            <w:tcW w:type="dxa" w:w="1208"/>
          </w:tcPr>
          <w:p>
            <w:pPr>
              <w:spacing w:after="0"/>
              <w:jc w:val="right"/>
            </w:pPr>
            <w:r>
              <w:rPr>
                <w:sz w:val="16"/>
              </w:rPr>
              <w:t>-94</w:t>
            </w:r>
          </w:p>
        </w:tc>
      </w:tr>
      <w:tr>
        <w:trPr>
          <w:cantSplit/>
        </w:trPr>
        <w:tc>
          <w:tcPr>
            <w:tcW w:type="dxa" w:w="2124"/>
          </w:tcPr>
          <w:p>
            <w:pPr>
              <w:spacing w:after="0"/>
              <w:jc w:val="left"/>
            </w:pPr>
            <w:r>
              <w:rPr>
                <w:sz w:val="16"/>
              </w:rPr>
              <w:t>Sandisfield town</w:t>
            </w:r>
          </w:p>
        </w:tc>
        <w:tc>
          <w:tcPr>
            <w:tcW w:type="dxa" w:w="875"/>
          </w:tcPr>
          <w:p>
            <w:pPr>
              <w:spacing w:after="0"/>
              <w:jc w:val="left"/>
            </w:pPr>
            <w:r>
              <w:rPr>
                <w:sz w:val="16"/>
              </w:rPr>
              <w:t>Town</w:t>
            </w:r>
          </w:p>
        </w:tc>
        <w:tc>
          <w:tcPr>
            <w:tcW w:type="dxa" w:w="3572"/>
          </w:tcPr>
          <w:p>
            <w:pPr>
              <w:spacing w:after="0"/>
              <w:jc w:val="left"/>
            </w:pPr>
            <w:r>
              <w:rPr>
                <w:sz w:val="16"/>
              </w:rPr>
              <w:t>Expired on 2018-02-26</w:t>
            </w:r>
          </w:p>
        </w:tc>
        <w:tc>
          <w:tcPr>
            <w:tcW w:type="dxa" w:w="3531"/>
          </w:tcPr>
          <w:p>
            <w:pPr>
              <w:spacing w:after="0"/>
              <w:jc w:val="left"/>
            </w:pPr>
            <w:r>
              <w:rPr>
                <w:sz w:val="16"/>
              </w:rPr>
              <w:t>Berkshire County Hazard Mitigation Plan (FEMA plan 10284)</w:t>
            </w:r>
          </w:p>
        </w:tc>
        <w:tc>
          <w:tcPr>
            <w:tcW w:type="dxa" w:w="1401"/>
          </w:tcPr>
          <w:p>
            <w:pPr>
              <w:spacing w:after="0"/>
              <w:jc w:val="left"/>
            </w:pPr>
            <w:r>
              <w:rPr>
                <w:sz w:val="16"/>
              </w:rPr>
              <w:t>2013-02-26</w:t>
            </w:r>
          </w:p>
        </w:tc>
        <w:tc>
          <w:tcPr>
            <w:tcW w:type="dxa" w:w="1401"/>
          </w:tcPr>
          <w:p>
            <w:pPr>
              <w:spacing w:after="0"/>
              <w:jc w:val="left"/>
            </w:pPr>
            <w:r>
              <w:rPr>
                <w:sz w:val="16"/>
              </w:rPr>
              <w:t>2018-02-26</w:t>
            </w:r>
          </w:p>
        </w:tc>
        <w:tc>
          <w:tcPr>
            <w:tcW w:type="dxa" w:w="1208"/>
          </w:tcPr>
          <w:p>
            <w:pPr>
              <w:spacing w:after="0"/>
              <w:jc w:val="right"/>
            </w:pPr>
            <w:r>
              <w:rPr>
                <w:sz w:val="16"/>
              </w:rPr>
              <w:t>-3,138</w:t>
            </w:r>
          </w:p>
        </w:tc>
      </w:tr>
      <w:tr>
        <w:trPr>
          <w:cantSplit/>
        </w:trPr>
        <w:tc>
          <w:tcPr>
            <w:tcW w:type="dxa" w:w="2124"/>
          </w:tcPr>
          <w:p>
            <w:pPr>
              <w:spacing w:after="0"/>
              <w:jc w:val="left"/>
            </w:pPr>
            <w:r>
              <w:rPr>
                <w:sz w:val="16"/>
              </w:rPr>
              <w:t>Savoy town</w:t>
            </w:r>
          </w:p>
        </w:tc>
        <w:tc>
          <w:tcPr>
            <w:tcW w:type="dxa" w:w="875"/>
          </w:tcPr>
          <w:p>
            <w:pPr>
              <w:spacing w:after="0"/>
              <w:jc w:val="left"/>
            </w:pPr>
            <w:r>
              <w:rPr>
                <w:sz w:val="16"/>
              </w:rPr>
              <w:t>Town</w:t>
            </w:r>
          </w:p>
        </w:tc>
        <w:tc>
          <w:tcPr>
            <w:tcW w:type="dxa" w:w="3572"/>
          </w:tcPr>
          <w:p>
            <w:pPr>
              <w:spacing w:after="0"/>
              <w:jc w:val="left"/>
            </w:pPr>
            <w:r>
              <w:rPr>
                <w:sz w:val="16"/>
              </w:rPr>
              <w:t>Expired on 2026-07-14</w:t>
            </w:r>
          </w:p>
        </w:tc>
        <w:tc>
          <w:tcPr>
            <w:tcW w:type="dxa" w:w="3531"/>
          </w:tcPr>
          <w:p>
            <w:pPr>
              <w:spacing w:after="0"/>
              <w:jc w:val="left"/>
            </w:pPr>
            <w:r>
              <w:rPr>
                <w:sz w:val="16"/>
              </w:rPr>
              <w:t>Town of Savoy, MA Hazard Mitigation Plan (FEMA plan 107566)</w:t>
            </w:r>
          </w:p>
        </w:tc>
        <w:tc>
          <w:tcPr>
            <w:tcW w:type="dxa" w:w="1401"/>
          </w:tcPr>
          <w:p>
            <w:pPr>
              <w:spacing w:after="0"/>
              <w:jc w:val="left"/>
            </w:pPr>
            <w:r>
              <w:rPr>
                <w:sz w:val="16"/>
              </w:rPr>
              <w:t>2021-07-15</w:t>
            </w:r>
          </w:p>
        </w:tc>
        <w:tc>
          <w:tcPr>
            <w:tcW w:type="dxa" w:w="1401"/>
          </w:tcPr>
          <w:p>
            <w:pPr>
              <w:spacing w:after="0"/>
              <w:jc w:val="left"/>
            </w:pPr>
            <w:r>
              <w:rPr>
                <w:sz w:val="16"/>
              </w:rPr>
              <w:t>2026-07-14</w:t>
            </w:r>
          </w:p>
        </w:tc>
        <w:tc>
          <w:tcPr>
            <w:tcW w:type="dxa" w:w="1208"/>
          </w:tcPr>
          <w:p>
            <w:pPr>
              <w:spacing w:after="0"/>
              <w:jc w:val="right"/>
            </w:pPr>
            <w:r>
              <w:rPr>
                <w:sz w:val="16"/>
              </w:rPr>
              <w:t>-78</w:t>
            </w:r>
          </w:p>
        </w:tc>
      </w:tr>
      <w:tr>
        <w:trPr>
          <w:cantSplit/>
        </w:trPr>
        <w:tc>
          <w:tcPr>
            <w:tcW w:type="dxa" w:w="2124"/>
          </w:tcPr>
          <w:p>
            <w:pPr>
              <w:spacing w:after="0"/>
              <w:jc w:val="left"/>
            </w:pPr>
            <w:r>
              <w:rPr>
                <w:sz w:val="16"/>
              </w:rPr>
              <w:t>Sheffield town</w:t>
            </w:r>
          </w:p>
        </w:tc>
        <w:tc>
          <w:tcPr>
            <w:tcW w:type="dxa" w:w="875"/>
          </w:tcPr>
          <w:p>
            <w:pPr>
              <w:spacing w:after="0"/>
              <w:jc w:val="left"/>
            </w:pPr>
            <w:r>
              <w:rPr>
                <w:sz w:val="16"/>
              </w:rPr>
              <w:t>Town</w:t>
            </w:r>
          </w:p>
        </w:tc>
        <w:tc>
          <w:tcPr>
            <w:tcW w:type="dxa" w:w="3572"/>
          </w:tcPr>
          <w:p>
            <w:pPr>
              <w:spacing w:after="0"/>
              <w:jc w:val="left"/>
            </w:pPr>
            <w:r>
              <w:rPr>
                <w:sz w:val="16"/>
              </w:rPr>
              <w:t>Expired on 2024-04-11</w:t>
            </w:r>
          </w:p>
        </w:tc>
        <w:tc>
          <w:tcPr>
            <w:tcW w:type="dxa" w:w="3531"/>
          </w:tcPr>
          <w:p>
            <w:pPr>
              <w:spacing w:after="0"/>
              <w:jc w:val="left"/>
            </w:pPr>
            <w:r>
              <w:rPr>
                <w:sz w:val="16"/>
              </w:rPr>
              <w:t>Town of Sheffield Hazard Mitigation Plan (FEMA plan 105526)</w:t>
            </w:r>
          </w:p>
        </w:tc>
        <w:tc>
          <w:tcPr>
            <w:tcW w:type="dxa" w:w="1401"/>
          </w:tcPr>
          <w:p>
            <w:pPr>
              <w:spacing w:after="0"/>
              <w:jc w:val="left"/>
            </w:pPr>
            <w:r>
              <w:rPr>
                <w:sz w:val="16"/>
              </w:rPr>
              <w:t>2019-04-12</w:t>
            </w:r>
          </w:p>
        </w:tc>
        <w:tc>
          <w:tcPr>
            <w:tcW w:type="dxa" w:w="1401"/>
          </w:tcPr>
          <w:p>
            <w:pPr>
              <w:spacing w:after="0"/>
              <w:jc w:val="left"/>
            </w:pPr>
            <w:r>
              <w:rPr>
                <w:sz w:val="16"/>
              </w:rPr>
              <w:t>2024-04-11</w:t>
            </w:r>
          </w:p>
        </w:tc>
        <w:tc>
          <w:tcPr>
            <w:tcW w:type="dxa" w:w="1208"/>
          </w:tcPr>
          <w:p>
            <w:pPr>
              <w:spacing w:after="0"/>
              <w:jc w:val="right"/>
            </w:pPr>
            <w:r>
              <w:rPr>
                <w:sz w:val="16"/>
              </w:rPr>
              <w:t>-902</w:t>
            </w:r>
          </w:p>
        </w:tc>
      </w:tr>
      <w:tr>
        <w:trPr>
          <w:cantSplit/>
        </w:trPr>
        <w:tc>
          <w:tcPr>
            <w:tcW w:type="dxa" w:w="2124"/>
          </w:tcPr>
          <w:p>
            <w:pPr>
              <w:spacing w:after="0"/>
              <w:jc w:val="left"/>
            </w:pPr>
            <w:r>
              <w:rPr>
                <w:sz w:val="16"/>
              </w:rPr>
              <w:t>Stockbridge town</w:t>
            </w:r>
          </w:p>
        </w:tc>
        <w:tc>
          <w:tcPr>
            <w:tcW w:type="dxa" w:w="875"/>
          </w:tcPr>
          <w:p>
            <w:pPr>
              <w:spacing w:after="0"/>
              <w:jc w:val="left"/>
            </w:pPr>
            <w:r>
              <w:rPr>
                <w:sz w:val="16"/>
              </w:rPr>
              <w:t>Town</w:t>
            </w:r>
          </w:p>
        </w:tc>
        <w:tc>
          <w:tcPr>
            <w:tcW w:type="dxa" w:w="3572"/>
          </w:tcPr>
          <w:p>
            <w:pPr>
              <w:spacing w:after="0"/>
              <w:jc w:val="left"/>
            </w:pPr>
            <w:r>
              <w:rPr>
                <w:sz w:val="16"/>
              </w:rPr>
              <w:t>Expired on 2026-03-08</w:t>
            </w:r>
          </w:p>
        </w:tc>
        <w:tc>
          <w:tcPr>
            <w:tcW w:type="dxa" w:w="3531"/>
          </w:tcPr>
          <w:p>
            <w:pPr>
              <w:spacing w:after="0"/>
              <w:jc w:val="left"/>
            </w:pPr>
            <w:r>
              <w:rPr>
                <w:sz w:val="16"/>
              </w:rPr>
              <w:t>Town of Stockbridge Hazard Mitigation and Climate Adaptation Plan (FEMA plan 107029)</w:t>
            </w:r>
          </w:p>
        </w:tc>
        <w:tc>
          <w:tcPr>
            <w:tcW w:type="dxa" w:w="1401"/>
          </w:tcPr>
          <w:p>
            <w:pPr>
              <w:spacing w:after="0"/>
              <w:jc w:val="left"/>
            </w:pPr>
            <w:r>
              <w:rPr>
                <w:sz w:val="16"/>
              </w:rPr>
              <w:t>2021-03-09</w:t>
            </w:r>
          </w:p>
        </w:tc>
        <w:tc>
          <w:tcPr>
            <w:tcW w:type="dxa" w:w="1401"/>
          </w:tcPr>
          <w:p>
            <w:pPr>
              <w:spacing w:after="0"/>
              <w:jc w:val="left"/>
            </w:pPr>
            <w:r>
              <w:rPr>
                <w:sz w:val="16"/>
              </w:rPr>
              <w:t>2026-03-08</w:t>
            </w:r>
          </w:p>
        </w:tc>
        <w:tc>
          <w:tcPr>
            <w:tcW w:type="dxa" w:w="1208"/>
          </w:tcPr>
          <w:p>
            <w:pPr>
              <w:spacing w:after="0"/>
              <w:jc w:val="right"/>
            </w:pPr>
            <w:r>
              <w:rPr>
                <w:sz w:val="16"/>
              </w:rPr>
              <w:t>-206</w:t>
            </w:r>
          </w:p>
        </w:tc>
      </w:tr>
      <w:tr>
        <w:trPr>
          <w:cantSplit/>
        </w:trPr>
        <w:tc>
          <w:tcPr>
            <w:tcW w:type="dxa" w:w="2124"/>
          </w:tcPr>
          <w:p>
            <w:pPr>
              <w:spacing w:after="0"/>
              <w:jc w:val="left"/>
            </w:pPr>
            <w:r>
              <w:rPr>
                <w:sz w:val="16"/>
              </w:rPr>
              <w:t>Tyringham town</w:t>
            </w:r>
          </w:p>
        </w:tc>
        <w:tc>
          <w:tcPr>
            <w:tcW w:type="dxa" w:w="875"/>
          </w:tcPr>
          <w:p>
            <w:pPr>
              <w:spacing w:after="0"/>
              <w:jc w:val="left"/>
            </w:pPr>
            <w:r>
              <w:rPr>
                <w:sz w:val="16"/>
              </w:rPr>
              <w:t>Town</w:t>
            </w:r>
          </w:p>
        </w:tc>
        <w:tc>
          <w:tcPr>
            <w:tcW w:type="dxa" w:w="3572"/>
          </w:tcPr>
          <w:p>
            <w:pPr>
              <w:spacing w:after="0"/>
              <w:jc w:val="left"/>
            </w:pPr>
            <w:r>
              <w:rPr>
                <w:sz w:val="16"/>
              </w:rPr>
              <w:t>Expired on 2026-06-23</w:t>
            </w:r>
          </w:p>
        </w:tc>
        <w:tc>
          <w:tcPr>
            <w:tcW w:type="dxa" w:w="3531"/>
          </w:tcPr>
          <w:p>
            <w:pPr>
              <w:spacing w:after="0"/>
              <w:jc w:val="left"/>
            </w:pPr>
            <w:r>
              <w:rPr>
                <w:sz w:val="16"/>
              </w:rPr>
              <w:t>Town of Tyringham Natural Hazard Mitigation Plan Update (FEMA plan 107501)</w:t>
            </w:r>
          </w:p>
        </w:tc>
        <w:tc>
          <w:tcPr>
            <w:tcW w:type="dxa" w:w="1401"/>
          </w:tcPr>
          <w:p>
            <w:pPr>
              <w:spacing w:after="0"/>
              <w:jc w:val="left"/>
            </w:pPr>
            <w:r>
              <w:rPr>
                <w:sz w:val="16"/>
              </w:rPr>
              <w:t>2021-06-24</w:t>
            </w:r>
          </w:p>
        </w:tc>
        <w:tc>
          <w:tcPr>
            <w:tcW w:type="dxa" w:w="1401"/>
          </w:tcPr>
          <w:p>
            <w:pPr>
              <w:spacing w:after="0"/>
              <w:jc w:val="left"/>
            </w:pPr>
            <w:r>
              <w:rPr>
                <w:sz w:val="16"/>
              </w:rPr>
              <w:t>2026-06-23</w:t>
            </w:r>
          </w:p>
        </w:tc>
        <w:tc>
          <w:tcPr>
            <w:tcW w:type="dxa" w:w="1208"/>
          </w:tcPr>
          <w:p>
            <w:pPr>
              <w:spacing w:after="0"/>
              <w:jc w:val="right"/>
            </w:pPr>
            <w:r>
              <w:rPr>
                <w:sz w:val="16"/>
              </w:rPr>
              <w:t>-99</w:t>
            </w:r>
          </w:p>
        </w:tc>
      </w:tr>
      <w:tr>
        <w:trPr>
          <w:cantSplit/>
        </w:trPr>
        <w:tc>
          <w:tcPr>
            <w:tcW w:type="dxa" w:w="2124"/>
          </w:tcPr>
          <w:p>
            <w:pPr>
              <w:spacing w:after="0"/>
              <w:jc w:val="left"/>
            </w:pPr>
            <w:r>
              <w:rPr>
                <w:sz w:val="16"/>
              </w:rPr>
              <w:t>Washington town</w:t>
            </w:r>
          </w:p>
        </w:tc>
        <w:tc>
          <w:tcPr>
            <w:tcW w:type="dxa" w:w="875"/>
          </w:tcPr>
          <w:p>
            <w:pPr>
              <w:spacing w:after="0"/>
              <w:jc w:val="left"/>
            </w:pPr>
            <w:r>
              <w:rPr>
                <w:sz w:val="16"/>
              </w:rPr>
              <w:t>Town</w:t>
            </w:r>
          </w:p>
        </w:tc>
        <w:tc>
          <w:tcPr>
            <w:tcW w:type="dxa" w:w="3572"/>
          </w:tcPr>
          <w:p>
            <w:pPr>
              <w:spacing w:after="0"/>
              <w:jc w:val="left"/>
            </w:pPr>
            <w:r>
              <w:rPr>
                <w:sz w:val="16"/>
              </w:rPr>
              <w:t>Expired on 2024-07-01</w:t>
            </w:r>
          </w:p>
        </w:tc>
        <w:tc>
          <w:tcPr>
            <w:tcW w:type="dxa" w:w="3531"/>
          </w:tcPr>
          <w:p>
            <w:pPr>
              <w:spacing w:after="0"/>
              <w:jc w:val="left"/>
            </w:pPr>
            <w:r>
              <w:rPr>
                <w:sz w:val="16"/>
              </w:rPr>
              <w:t>Washington Hazard Mitigation Plan (FEMA plan 105749)</w:t>
            </w:r>
          </w:p>
        </w:tc>
        <w:tc>
          <w:tcPr>
            <w:tcW w:type="dxa" w:w="1401"/>
          </w:tcPr>
          <w:p>
            <w:pPr>
              <w:spacing w:after="0"/>
              <w:jc w:val="left"/>
            </w:pPr>
            <w:r>
              <w:rPr>
                <w:sz w:val="16"/>
              </w:rPr>
              <w:t>2019-07-02</w:t>
            </w:r>
          </w:p>
        </w:tc>
        <w:tc>
          <w:tcPr>
            <w:tcW w:type="dxa" w:w="1401"/>
          </w:tcPr>
          <w:p>
            <w:pPr>
              <w:spacing w:after="0"/>
              <w:jc w:val="left"/>
            </w:pPr>
            <w:r>
              <w:rPr>
                <w:sz w:val="16"/>
              </w:rPr>
              <w:t>2024-07-01</w:t>
            </w:r>
          </w:p>
        </w:tc>
        <w:tc>
          <w:tcPr>
            <w:tcW w:type="dxa" w:w="1208"/>
          </w:tcPr>
          <w:p>
            <w:pPr>
              <w:spacing w:after="0"/>
              <w:jc w:val="right"/>
            </w:pPr>
            <w:r>
              <w:rPr>
                <w:sz w:val="16"/>
              </w:rPr>
              <w:t>-821</w:t>
            </w:r>
          </w:p>
        </w:tc>
      </w:tr>
      <w:tr>
        <w:trPr>
          <w:cantSplit/>
        </w:trPr>
        <w:tc>
          <w:tcPr>
            <w:tcW w:type="dxa" w:w="2124"/>
          </w:tcPr>
          <w:p>
            <w:pPr>
              <w:spacing w:after="0"/>
              <w:jc w:val="left"/>
            </w:pPr>
            <w:r>
              <w:rPr>
                <w:sz w:val="16"/>
              </w:rPr>
              <w:t>West Stockbridge town</w:t>
            </w:r>
          </w:p>
        </w:tc>
        <w:tc>
          <w:tcPr>
            <w:tcW w:type="dxa" w:w="875"/>
          </w:tcPr>
          <w:p>
            <w:pPr>
              <w:spacing w:after="0"/>
              <w:jc w:val="left"/>
            </w:pPr>
            <w:r>
              <w:rPr>
                <w:sz w:val="16"/>
              </w:rPr>
              <w:t>Town</w:t>
            </w:r>
          </w:p>
        </w:tc>
        <w:tc>
          <w:tcPr>
            <w:tcW w:type="dxa" w:w="3572"/>
          </w:tcPr>
          <w:p>
            <w:pPr>
              <w:spacing w:after="0"/>
              <w:jc w:val="left"/>
            </w:pPr>
            <w:r>
              <w:rPr>
                <w:sz w:val="16"/>
              </w:rPr>
              <w:t>Approved, expires 2027-01-26</w:t>
            </w:r>
          </w:p>
        </w:tc>
        <w:tc>
          <w:tcPr>
            <w:tcW w:type="dxa" w:w="3531"/>
          </w:tcPr>
          <w:p>
            <w:pPr>
              <w:spacing w:after="0"/>
              <w:jc w:val="left"/>
            </w:pPr>
            <w:r>
              <w:rPr>
                <w:sz w:val="16"/>
              </w:rPr>
              <w:t>Town of West Stockbridge Hazard Mitigation Plan (FEMA plan 107909)</w:t>
            </w:r>
          </w:p>
        </w:tc>
        <w:tc>
          <w:tcPr>
            <w:tcW w:type="dxa" w:w="1401"/>
          </w:tcPr>
          <w:p>
            <w:pPr>
              <w:spacing w:after="0"/>
              <w:jc w:val="left"/>
            </w:pPr>
            <w:r>
              <w:rPr>
                <w:sz w:val="16"/>
              </w:rPr>
              <w:t>2022-01-27</w:t>
            </w:r>
          </w:p>
        </w:tc>
        <w:tc>
          <w:tcPr>
            <w:tcW w:type="dxa" w:w="1401"/>
          </w:tcPr>
          <w:p>
            <w:pPr>
              <w:spacing w:after="0"/>
              <w:jc w:val="left"/>
            </w:pPr>
            <w:r>
              <w:rPr>
                <w:sz w:val="16"/>
              </w:rPr>
              <w:t>2027-01-26</w:t>
            </w:r>
          </w:p>
        </w:tc>
        <w:tc>
          <w:tcPr>
            <w:tcW w:type="dxa" w:w="1208"/>
          </w:tcPr>
          <w:p>
            <w:pPr>
              <w:spacing w:after="0"/>
              <w:jc w:val="right"/>
            </w:pPr>
            <w:r>
              <w:rPr>
                <w:sz w:val="16"/>
              </w:rPr>
              <w:t>118</w:t>
            </w:r>
          </w:p>
        </w:tc>
      </w:tr>
      <w:tr>
        <w:trPr>
          <w:cantSplit/>
        </w:trPr>
        <w:tc>
          <w:tcPr>
            <w:tcW w:type="dxa" w:w="2124"/>
          </w:tcPr>
          <w:p>
            <w:pPr>
              <w:spacing w:after="0"/>
              <w:jc w:val="left"/>
            </w:pPr>
            <w:r>
              <w:rPr>
                <w:sz w:val="16"/>
              </w:rPr>
              <w:t>Williamstown town</w:t>
            </w:r>
          </w:p>
        </w:tc>
        <w:tc>
          <w:tcPr>
            <w:tcW w:type="dxa" w:w="875"/>
          </w:tcPr>
          <w:p>
            <w:pPr>
              <w:spacing w:after="0"/>
              <w:jc w:val="left"/>
            </w:pPr>
            <w:r>
              <w:rPr>
                <w:sz w:val="16"/>
              </w:rPr>
              <w:t>Town</w:t>
            </w:r>
          </w:p>
        </w:tc>
        <w:tc>
          <w:tcPr>
            <w:tcW w:type="dxa" w:w="3572"/>
          </w:tcPr>
          <w:p>
            <w:pPr>
              <w:spacing w:after="0"/>
              <w:jc w:val="left"/>
            </w:pPr>
            <w:r>
              <w:rPr>
                <w:sz w:val="16"/>
              </w:rPr>
              <w:t>Approved, expires 2030-11-12</w:t>
            </w:r>
          </w:p>
        </w:tc>
        <w:tc>
          <w:tcPr>
            <w:tcW w:type="dxa" w:w="3531"/>
          </w:tcPr>
          <w:p>
            <w:pPr>
              <w:spacing w:after="0"/>
              <w:jc w:val="left"/>
            </w:pPr>
            <w:r>
              <w:rPr>
                <w:sz w:val="16"/>
              </w:rPr>
              <w:t>Town of Williamstown, MA Hazard Mitigation Plan Update March 2025 (FEMA plan 110866)</w:t>
            </w:r>
          </w:p>
        </w:tc>
        <w:tc>
          <w:tcPr>
            <w:tcW w:type="dxa" w:w="1401"/>
          </w:tcPr>
          <w:p>
            <w:pPr>
              <w:spacing w:after="0"/>
              <w:jc w:val="left"/>
            </w:pPr>
            <w:r>
              <w:rPr>
                <w:sz w:val="16"/>
              </w:rPr>
              <w:t>2025-11-13</w:t>
            </w:r>
          </w:p>
        </w:tc>
        <w:tc>
          <w:tcPr>
            <w:tcW w:type="dxa" w:w="1401"/>
          </w:tcPr>
          <w:p>
            <w:pPr>
              <w:spacing w:after="0"/>
              <w:jc w:val="left"/>
            </w:pPr>
            <w:r>
              <w:rPr>
                <w:sz w:val="16"/>
              </w:rPr>
              <w:t>2030-11-12</w:t>
            </w:r>
          </w:p>
        </w:tc>
        <w:tc>
          <w:tcPr>
            <w:tcW w:type="dxa" w:w="1208"/>
          </w:tcPr>
          <w:p>
            <w:pPr>
              <w:spacing w:after="0"/>
              <w:jc w:val="right"/>
            </w:pPr>
            <w:r>
              <w:rPr>
                <w:sz w:val="16"/>
              </w:rPr>
              <w:t>1,504</w:t>
            </w:r>
          </w:p>
        </w:tc>
      </w:tr>
      <w:tr>
        <w:trPr>
          <w:cantSplit/>
        </w:trPr>
        <w:tc>
          <w:tcPr>
            <w:tcW w:type="dxa" w:w="2124"/>
          </w:tcPr>
          <w:p>
            <w:pPr>
              <w:spacing w:after="0"/>
              <w:jc w:val="left"/>
            </w:pPr>
            <w:r>
              <w:rPr>
                <w:sz w:val="16"/>
              </w:rPr>
              <w:t>Windsor town</w:t>
            </w:r>
          </w:p>
        </w:tc>
        <w:tc>
          <w:tcPr>
            <w:tcW w:type="dxa" w:w="875"/>
          </w:tcPr>
          <w:p>
            <w:pPr>
              <w:spacing w:after="0"/>
              <w:jc w:val="left"/>
            </w:pPr>
            <w:r>
              <w:rPr>
                <w:sz w:val="16"/>
              </w:rPr>
              <w:t>Town</w:t>
            </w:r>
          </w:p>
        </w:tc>
        <w:tc>
          <w:tcPr>
            <w:tcW w:type="dxa" w:w="3572"/>
          </w:tcPr>
          <w:p>
            <w:pPr>
              <w:spacing w:after="0"/>
              <w:jc w:val="left"/>
            </w:pPr>
            <w:r>
              <w:rPr>
                <w:sz w:val="16"/>
              </w:rPr>
              <w:t>Approved, expires 2026-10-06</w:t>
            </w:r>
          </w:p>
        </w:tc>
        <w:tc>
          <w:tcPr>
            <w:tcW w:type="dxa" w:w="3531"/>
          </w:tcPr>
          <w:p>
            <w:pPr>
              <w:spacing w:after="0"/>
              <w:jc w:val="left"/>
            </w:pPr>
            <w:r>
              <w:rPr>
                <w:sz w:val="16"/>
              </w:rPr>
              <w:t>Windsor Hazard Mitigation &amp; Climate Adaptation Plan (FEMA plan 106618)</w:t>
            </w:r>
          </w:p>
        </w:tc>
        <w:tc>
          <w:tcPr>
            <w:tcW w:type="dxa" w:w="1401"/>
          </w:tcPr>
          <w:p>
            <w:pPr>
              <w:spacing w:after="0"/>
              <w:jc w:val="left"/>
            </w:pPr>
            <w:r>
              <w:rPr>
                <w:sz w:val="16"/>
              </w:rPr>
              <w:t>2021-10-07</w:t>
            </w:r>
          </w:p>
        </w:tc>
        <w:tc>
          <w:tcPr>
            <w:tcW w:type="dxa" w:w="1401"/>
          </w:tcPr>
          <w:p>
            <w:pPr>
              <w:spacing w:after="0"/>
              <w:jc w:val="left"/>
            </w:pPr>
            <w:r>
              <w:rPr>
                <w:sz w:val="16"/>
              </w:rPr>
              <w:t>2026-10-06</w:t>
            </w:r>
          </w:p>
        </w:tc>
        <w:tc>
          <w:tcPr>
            <w:tcW w:type="dxa" w:w="1208"/>
          </w:tcPr>
          <w:p>
            <w:pPr>
              <w:spacing w:after="0"/>
              <w:jc w:val="right"/>
            </w:pPr>
            <w:r>
              <w:rPr>
                <w:sz w:val="16"/>
              </w:rPr>
              <w:t>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1"/>
        <w:gridCol w:w="1431"/>
        <w:gridCol w:w="1126"/>
        <w:gridCol w:w="1126"/>
        <w:gridCol w:w="1544"/>
        <w:gridCol w:w="1170"/>
        <w:gridCol w:w="1649"/>
        <w:gridCol w:w="2909"/>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1"/>
            <w:shd w:val="clear" w:color="auto" w:fill="E8E8E8"/>
          </w:tcPr>
          <w:p>
            <w:pPr>
              <w:spacing w:after="0"/>
              <w:jc w:val="left"/>
            </w:pPr>
            <w:r>
              <w:rPr>
                <w:b/>
                <w:sz w:val="16"/>
              </w:rPr>
              <w:t>NRI risk rating</w:t>
            </w:r>
          </w:p>
        </w:tc>
        <w:tc>
          <w:tcPr>
            <w:tcW w:type="dxa" w:w="14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9"/>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$41,176,893</w:t>
            </w:r>
          </w:p>
        </w:tc>
        <w:tc>
          <w:tcPr>
            <w:tcW w:type="dxa" w:w="1126"/>
          </w:tcPr>
          <w:p>
            <w:pPr>
              <w:spacing w:after="0"/>
              <w:jc w:val="right"/>
            </w:pPr>
            <w:r>
              <w:rPr>
                <w:sz w:val="16"/>
              </w:rPr>
              <w:t>$597</w:t>
            </w:r>
          </w:p>
        </w:tc>
        <w:tc>
          <w:tcPr>
            <w:tcW w:type="dxa" w:w="1544"/>
          </w:tcPr>
          <w:p>
            <w:pPr>
              <w:spacing w:after="0"/>
              <w:jc w:val="right"/>
            </w:pPr>
            <w:r>
              <w:rPr>
                <w:sz w:val="16"/>
              </w:rPr>
              <w:t>$234,477</w:t>
            </w:r>
          </w:p>
        </w:tc>
        <w:tc>
          <w:tcPr>
            <w:tcW w:type="dxa" w:w="1170"/>
          </w:tcPr>
          <w:p>
            <w:pPr>
              <w:spacing w:after="0"/>
              <w:jc w:val="right"/>
            </w:pPr>
            <w:r>
              <w:rPr>
                <w:sz w:val="16"/>
              </w:rPr>
              <w:t>$41,411,967</w:t>
            </w:r>
          </w:p>
        </w:tc>
        <w:tc>
          <w:tcPr>
            <w:tcW w:type="dxa" w:w="1649"/>
          </w:tcPr>
          <w:p>
            <w:pPr>
              <w:spacing w:after="0"/>
              <w:jc w:val="right"/>
            </w:pPr>
            <w:r>
              <w:rPr>
                <w:sz w:val="16"/>
              </w:rPr>
              <w:t>150</w:t>
            </w:r>
          </w:p>
        </w:tc>
        <w:tc>
          <w:tcPr>
            <w:tcW w:type="dxa" w:w="2909"/>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Hurricane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$2,996,406</w:t>
            </w:r>
          </w:p>
        </w:tc>
        <w:tc>
          <w:tcPr>
            <w:tcW w:type="dxa" w:w="1126"/>
          </w:tcPr>
          <w:p>
            <w:pPr>
              <w:spacing w:after="0"/>
              <w:jc w:val="right"/>
            </w:pPr>
            <w:r>
              <w:rPr>
                <w:sz w:val="16"/>
              </w:rPr>
              <w:t>$86,494</w:t>
            </w:r>
          </w:p>
        </w:tc>
        <w:tc>
          <w:tcPr>
            <w:tcW w:type="dxa" w:w="1544"/>
          </w:tcPr>
          <w:p>
            <w:pPr>
              <w:spacing w:after="0"/>
              <w:jc w:val="right"/>
            </w:pPr>
            <w:r>
              <w:rPr>
                <w:sz w:val="16"/>
              </w:rPr>
              <w:t>$111,935</w:t>
            </w:r>
          </w:p>
        </w:tc>
        <w:tc>
          <w:tcPr>
            <w:tcW w:type="dxa" w:w="1170"/>
          </w:tcPr>
          <w:p>
            <w:pPr>
              <w:spacing w:after="0"/>
              <w:jc w:val="right"/>
            </w:pPr>
            <w:r>
              <w:rPr>
                <w:sz w:val="16"/>
              </w:rPr>
              <w:t>$3,194,835</w:t>
            </w:r>
          </w:p>
        </w:tc>
        <w:tc>
          <w:tcPr>
            <w:tcW w:type="dxa" w:w="1649"/>
          </w:tcPr>
          <w:p>
            <w:pPr>
              <w:spacing w:after="0"/>
              <w:jc w:val="right"/>
            </w:pPr>
            <w:r>
              <w:rPr>
                <w:sz w:val="16"/>
              </w:rPr>
              <w:t>2</w:t>
            </w:r>
          </w:p>
        </w:tc>
        <w:tc>
          <w:tcPr>
            <w:tcW w:type="dxa" w:w="2909"/>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$537</w:t>
            </w:r>
          </w:p>
        </w:tc>
        <w:tc>
          <w:tcPr>
            <w:tcW w:type="dxa" w:w="1126"/>
          </w:tcPr>
          <w:p>
            <w:pPr>
              <w:spacing w:after="0"/>
              <w:jc w:val="right"/>
            </w:pPr>
            <w:r>
              <w:rPr>
                <w:sz w:val="16"/>
              </w:rPr>
              <w:t>$11,613</w:t>
            </w:r>
          </w:p>
        </w:tc>
        <w:tc>
          <w:tcPr>
            <w:tcW w:type="dxa" w:w="1544"/>
          </w:tcPr>
          <w:p>
            <w:pPr>
              <w:spacing w:after="0"/>
              <w:jc w:val="right"/>
            </w:pPr>
            <w:r>
              <w:rPr>
                <w:sz w:val="16"/>
              </w:rPr>
              <w:t>$2,386,795</w:t>
            </w:r>
          </w:p>
        </w:tc>
        <w:tc>
          <w:tcPr>
            <w:tcW w:type="dxa" w:w="1170"/>
          </w:tcPr>
          <w:p>
            <w:pPr>
              <w:spacing w:after="0"/>
              <w:jc w:val="right"/>
            </w:pPr>
            <w:r>
              <w:rPr>
                <w:sz w:val="16"/>
              </w:rPr>
              <w:t>$2,398,945</w:t>
            </w:r>
          </w:p>
        </w:tc>
        <w:tc>
          <w:tcPr>
            <w:tcW w:type="dxa" w:w="1649"/>
          </w:tcPr>
          <w:p>
            <w:pPr>
              <w:spacing w:after="0"/>
              <w:jc w:val="right"/>
            </w:pPr>
            <w:r>
              <w:rPr>
                <w:sz w:val="16"/>
              </w:rPr>
              <w:t>75</w:t>
            </w:r>
          </w:p>
        </w:tc>
        <w:tc>
          <w:tcPr>
            <w:tcW w:type="dxa" w:w="2909"/>
          </w:tcPr>
          <w:p>
            <w:pPr>
              <w:spacing w:after="0"/>
              <w:jc w:val="left"/>
            </w:pPr>
            <w:r>
              <w:rPr>
                <w:sz w:val="16"/>
              </w:rPr>
              <w:t>Includes 17 Frost/Freeze records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Strong Wind</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$87,541</w:t>
            </w:r>
          </w:p>
        </w:tc>
        <w:tc>
          <w:tcPr>
            <w:tcW w:type="dxa" w:w="1126"/>
          </w:tcPr>
          <w:p>
            <w:pPr>
              <w:spacing w:after="0"/>
              <w:jc w:val="right"/>
            </w:pPr>
            <w:r>
              <w:rPr>
                <w:sz w:val="16"/>
              </w:rPr>
              <w:t>$9,231</w:t>
            </w:r>
          </w:p>
        </w:tc>
        <w:tc>
          <w:tcPr>
            <w:tcW w:type="dxa" w:w="1544"/>
          </w:tcPr>
          <w:p>
            <w:pPr>
              <w:spacing w:after="0"/>
              <w:jc w:val="right"/>
            </w:pPr>
            <w:r>
              <w:rPr>
                <w:sz w:val="16"/>
              </w:rPr>
              <w:t>$1,193,205</w:t>
            </w:r>
          </w:p>
        </w:tc>
        <w:tc>
          <w:tcPr>
            <w:tcW w:type="dxa" w:w="1170"/>
          </w:tcPr>
          <w:p>
            <w:pPr>
              <w:spacing w:after="0"/>
              <w:jc w:val="right"/>
            </w:pPr>
            <w:r>
              <w:rPr>
                <w:sz w:val="16"/>
              </w:rPr>
              <w:t>$1,289,977</w:t>
            </w:r>
          </w:p>
        </w:tc>
        <w:tc>
          <w:tcPr>
            <w:tcW w:type="dxa" w:w="1649"/>
          </w:tcPr>
          <w:p>
            <w:pPr>
              <w:spacing w:after="0"/>
              <w:jc w:val="right"/>
            </w:pPr>
            <w:r>
              <w:rPr>
                <w:sz w:val="16"/>
              </w:rPr>
              <w:t>664</w:t>
            </w:r>
          </w:p>
        </w:tc>
        <w:tc>
          <w:tcPr>
            <w:tcW w:type="dxa" w:w="2909"/>
          </w:tcPr>
          <w:p>
            <w:pPr>
              <w:spacing w:after="0"/>
              <w:jc w:val="left"/>
            </w:pPr>
            <w:r>
              <w:rPr>
                <w:sz w:val="16"/>
              </w:rPr>
              <w:t>Includes 49 High Wind and 71 Strong Wind records (NOAA non-thunderstorm wind types, outside NRI's Strong Wind definition).</w:t>
            </w:r>
          </w:p>
        </w:tc>
      </w:tr>
      <w:tr>
        <w:trPr>
          <w:cantSplit/>
        </w:trPr>
        <w:tc>
          <w:tcPr>
            <w:tcW w:type="dxa" w:w="690"/>
          </w:tcPr>
          <w:p>
            <w:pPr>
              <w:spacing w:after="0"/>
              <w:jc w:val="right"/>
            </w:pPr>
            <w:r>
              <w:rPr>
                <w:sz w:val="16"/>
              </w:rPr>
              <w:t>5</w:t>
            </w:r>
          </w:p>
        </w:tc>
        <w:tc>
          <w:tcPr>
            <w:tcW w:type="dxa" w:w="1037"/>
          </w:tcPr>
          <w:p>
            <w:pPr>
              <w:spacing w:after="0"/>
              <w:jc w:val="left"/>
            </w:pPr>
            <w:r>
              <w:rPr>
                <w:sz w:val="16"/>
              </w:rPr>
              <w:t>Tornado</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$959,495</w:t>
            </w:r>
          </w:p>
        </w:tc>
        <w:tc>
          <w:tcPr>
            <w:tcW w:type="dxa" w:w="1126"/>
          </w:tcPr>
          <w:p>
            <w:pPr>
              <w:spacing w:after="0"/>
              <w:jc w:val="right"/>
            </w:pPr>
            <w:r>
              <w:rPr>
                <w:sz w:val="16"/>
              </w:rPr>
              <w:t>$662</w:t>
            </w:r>
          </w:p>
        </w:tc>
        <w:tc>
          <w:tcPr>
            <w:tcW w:type="dxa" w:w="1544"/>
          </w:tcPr>
          <w:p>
            <w:pPr>
              <w:spacing w:after="0"/>
              <w:jc w:val="right"/>
            </w:pPr>
            <w:r>
              <w:rPr>
                <w:sz w:val="16"/>
              </w:rPr>
              <w:t>$226,434</w:t>
            </w:r>
          </w:p>
        </w:tc>
        <w:tc>
          <w:tcPr>
            <w:tcW w:type="dxa" w:w="1170"/>
          </w:tcPr>
          <w:p>
            <w:pPr>
              <w:spacing w:after="0"/>
              <w:jc w:val="right"/>
            </w:pPr>
            <w:r>
              <w:rPr>
                <w:sz w:val="16"/>
              </w:rPr>
              <w:t>$1,186,591</w:t>
            </w:r>
          </w:p>
        </w:tc>
        <w:tc>
          <w:tcPr>
            <w:tcW w:type="dxa" w:w="1649"/>
          </w:tcPr>
          <w:p>
            <w:pPr>
              <w:spacing w:after="0"/>
              <w:jc w:val="right"/>
            </w:pPr>
            <w:r>
              <w:rPr>
                <w:sz w:val="16"/>
              </w:rPr>
              <w:t>8</w:t>
            </w:r>
          </w:p>
        </w:tc>
        <w:tc>
          <w:tcPr>
            <w:tcW w:type="dxa" w:w="2909"/>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$747,338</w:t>
            </w:r>
          </w:p>
        </w:tc>
        <w:tc>
          <w:tcPr>
            <w:tcW w:type="dxa" w:w="1126"/>
          </w:tcPr>
          <w:p>
            <w:pPr>
              <w:spacing w:after="0"/>
              <w:jc w:val="right"/>
            </w:pPr>
            <w:r>
              <w:rPr>
                <w:sz w:val="16"/>
              </w:rPr>
              <w:t>n/a</w:t>
            </w:r>
          </w:p>
        </w:tc>
        <w:tc>
          <w:tcPr>
            <w:tcW w:type="dxa" w:w="1544"/>
          </w:tcPr>
          <w:p>
            <w:pPr>
              <w:spacing w:after="0"/>
              <w:jc w:val="right"/>
            </w:pPr>
            <w:r>
              <w:rPr>
                <w:sz w:val="16"/>
              </w:rPr>
              <w:t>$173,537</w:t>
            </w:r>
          </w:p>
        </w:tc>
        <w:tc>
          <w:tcPr>
            <w:tcW w:type="dxa" w:w="1170"/>
          </w:tcPr>
          <w:p>
            <w:pPr>
              <w:spacing w:after="0"/>
              <w:jc w:val="right"/>
            </w:pPr>
            <w:r>
              <w:rPr>
                <w:sz w:val="16"/>
              </w:rPr>
              <w:t>$920,874</w:t>
            </w:r>
          </w:p>
        </w:tc>
        <w:tc>
          <w:tcPr>
            <w:tcW w:type="dxa" w:w="1649"/>
          </w:tcPr>
          <w:p>
            <w:pPr>
              <w:spacing w:after="0"/>
              <w:jc w:val="right"/>
            </w:pPr>
          </w:p>
        </w:tc>
        <w:tc>
          <w:tcPr>
            <w:tcW w:type="dxa" w:w="2909"/>
          </w:tcPr>
          <w:p>
            <w:pPr>
              <w:spacing w:after="0"/>
              <w:jc w:val="left"/>
            </w:pPr>
            <w:r>
              <w:rPr>
                <w:sz w:val="16"/>
              </w:rPr>
              <w:t>Storm Events does not record earthquakes.</w:t>
            </w: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$38,595</w:t>
            </w:r>
          </w:p>
        </w:tc>
        <w:tc>
          <w:tcPr>
            <w:tcW w:type="dxa" w:w="1126"/>
          </w:tcPr>
          <w:p>
            <w:pPr>
              <w:spacing w:after="0"/>
              <w:jc w:val="right"/>
            </w:pPr>
            <w:r>
              <w:rPr>
                <w:sz w:val="16"/>
              </w:rPr>
              <w:t>n/a</w:t>
            </w:r>
          </w:p>
        </w:tc>
        <w:tc>
          <w:tcPr>
            <w:tcW w:type="dxa" w:w="1544"/>
          </w:tcPr>
          <w:p>
            <w:pPr>
              <w:spacing w:after="0"/>
              <w:jc w:val="right"/>
            </w:pPr>
            <w:r>
              <w:rPr>
                <w:sz w:val="16"/>
              </w:rPr>
              <w:t>$430,524</w:t>
            </w:r>
          </w:p>
        </w:tc>
        <w:tc>
          <w:tcPr>
            <w:tcW w:type="dxa" w:w="1170"/>
          </w:tcPr>
          <w:p>
            <w:pPr>
              <w:spacing w:after="0"/>
              <w:jc w:val="right"/>
            </w:pPr>
            <w:r>
              <w:rPr>
                <w:sz w:val="16"/>
              </w:rPr>
              <w:t>$469,119</w:t>
            </w:r>
          </w:p>
        </w:tc>
        <w:tc>
          <w:tcPr>
            <w:tcW w:type="dxa" w:w="1649"/>
          </w:tcPr>
          <w:p>
            <w:pPr>
              <w:spacing w:after="0"/>
              <w:jc w:val="right"/>
            </w:pPr>
            <w:r>
              <w:rPr>
                <w:sz w:val="16"/>
              </w:rPr>
              <w:t>16</w:t>
            </w:r>
          </w:p>
        </w:tc>
        <w:tc>
          <w:tcPr>
            <w:tcW w:type="dxa" w:w="2909"/>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Ice Storm</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$276,162</w:t>
            </w:r>
          </w:p>
        </w:tc>
        <w:tc>
          <w:tcPr>
            <w:tcW w:type="dxa" w:w="1126"/>
          </w:tcPr>
          <w:p>
            <w:pPr>
              <w:spacing w:after="0"/>
              <w:jc w:val="right"/>
            </w:pPr>
            <w:r>
              <w:rPr>
                <w:sz w:val="16"/>
              </w:rPr>
              <w:t>n/a</w:t>
            </w:r>
          </w:p>
        </w:tc>
        <w:tc>
          <w:tcPr>
            <w:tcW w:type="dxa" w:w="1544"/>
          </w:tcPr>
          <w:p>
            <w:pPr>
              <w:spacing w:after="0"/>
              <w:jc w:val="right"/>
            </w:pPr>
            <w:r>
              <w:rPr>
                <w:sz w:val="16"/>
              </w:rPr>
              <w:t>$16,931</w:t>
            </w:r>
          </w:p>
        </w:tc>
        <w:tc>
          <w:tcPr>
            <w:tcW w:type="dxa" w:w="1170"/>
          </w:tcPr>
          <w:p>
            <w:pPr>
              <w:spacing w:after="0"/>
              <w:jc w:val="right"/>
            </w:pPr>
            <w:r>
              <w:rPr>
                <w:sz w:val="16"/>
              </w:rPr>
              <w:t>$293,093</w:t>
            </w:r>
          </w:p>
        </w:tc>
        <w:tc>
          <w:tcPr>
            <w:tcW w:type="dxa" w:w="1649"/>
          </w:tcPr>
          <w:p>
            <w:pPr>
              <w:spacing w:after="0"/>
              <w:jc w:val="right"/>
            </w:pPr>
            <w:r>
              <w:rPr>
                <w:sz w:val="16"/>
              </w:rPr>
              <w:t>3</w:t>
            </w:r>
          </w:p>
        </w:tc>
        <w:tc>
          <w:tcPr>
            <w:tcW w:type="dxa" w:w="2909"/>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Hail</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$15,906</w:t>
            </w:r>
          </w:p>
        </w:tc>
        <w:tc>
          <w:tcPr>
            <w:tcW w:type="dxa" w:w="1126"/>
          </w:tcPr>
          <w:p>
            <w:pPr>
              <w:spacing w:after="0"/>
              <w:jc w:val="right"/>
            </w:pPr>
            <w:r>
              <w:rPr>
                <w:sz w:val="16"/>
              </w:rPr>
              <w:t>$27,097</w:t>
            </w:r>
          </w:p>
        </w:tc>
        <w:tc>
          <w:tcPr>
            <w:tcW w:type="dxa" w:w="1544"/>
          </w:tcPr>
          <w:p>
            <w:pPr>
              <w:spacing w:after="0"/>
              <w:jc w:val="right"/>
            </w:pPr>
            <w:r>
              <w:rPr>
                <w:sz w:val="16"/>
              </w:rPr>
              <w:t>$248,377</w:t>
            </w:r>
          </w:p>
        </w:tc>
        <w:tc>
          <w:tcPr>
            <w:tcW w:type="dxa" w:w="1170"/>
          </w:tcPr>
          <w:p>
            <w:pPr>
              <w:spacing w:after="0"/>
              <w:jc w:val="right"/>
            </w:pPr>
            <w:r>
              <w:rPr>
                <w:sz w:val="16"/>
              </w:rPr>
              <w:t>$291,380</w:t>
            </w:r>
          </w:p>
        </w:tc>
        <w:tc>
          <w:tcPr>
            <w:tcW w:type="dxa" w:w="1649"/>
          </w:tcPr>
          <w:p>
            <w:pPr>
              <w:spacing w:after="0"/>
              <w:jc w:val="right"/>
            </w:pPr>
            <w:r>
              <w:rPr>
                <w:sz w:val="16"/>
              </w:rPr>
              <w:t>139</w:t>
            </w:r>
          </w:p>
        </w:tc>
        <w:tc>
          <w:tcPr>
            <w:tcW w:type="dxa" w:w="2909"/>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Heat Wave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$1,416</w:t>
            </w:r>
          </w:p>
        </w:tc>
        <w:tc>
          <w:tcPr>
            <w:tcW w:type="dxa" w:w="1544"/>
          </w:tcPr>
          <w:p>
            <w:pPr>
              <w:spacing w:after="0"/>
              <w:jc w:val="right"/>
            </w:pPr>
            <w:r>
              <w:rPr>
                <w:sz w:val="16"/>
              </w:rPr>
              <w:t>$175,151</w:t>
            </w:r>
          </w:p>
        </w:tc>
        <w:tc>
          <w:tcPr>
            <w:tcW w:type="dxa" w:w="1170"/>
          </w:tcPr>
          <w:p>
            <w:pPr>
              <w:spacing w:after="0"/>
              <w:jc w:val="right"/>
            </w:pPr>
            <w:r>
              <w:rPr>
                <w:sz w:val="16"/>
              </w:rPr>
              <w:t>$176,567</w:t>
            </w:r>
          </w:p>
        </w:tc>
        <w:tc>
          <w:tcPr>
            <w:tcW w:type="dxa" w:w="1649"/>
          </w:tcPr>
          <w:p>
            <w:pPr>
              <w:spacing w:after="0"/>
              <w:jc w:val="right"/>
            </w:pPr>
            <w:r>
              <w:rPr>
                <w:sz w:val="16"/>
              </w:rPr>
              <w:t>24</w:t>
            </w:r>
          </w:p>
        </w:tc>
        <w:tc>
          <w:tcPr>
            <w:tcW w:type="dxa" w:w="2909"/>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126"/>
          </w:tcPr>
          <w:p>
            <w:pPr>
              <w:spacing w:after="0"/>
              <w:jc w:val="right"/>
            </w:pPr>
            <w:r>
              <w:rPr>
                <w:sz w:val="16"/>
              </w:rPr>
              <w:t>$44,457</w:t>
            </w:r>
          </w:p>
        </w:tc>
        <w:tc>
          <w:tcPr>
            <w:tcW w:type="dxa" w:w="1126"/>
          </w:tcPr>
          <w:p>
            <w:pPr>
              <w:spacing w:after="0"/>
              <w:jc w:val="right"/>
            </w:pPr>
            <w:r>
              <w:rPr>
                <w:sz w:val="16"/>
              </w:rPr>
              <w:t>$5</w:t>
            </w:r>
          </w:p>
        </w:tc>
        <w:tc>
          <w:tcPr>
            <w:tcW w:type="dxa" w:w="1544"/>
          </w:tcPr>
          <w:p>
            <w:pPr>
              <w:spacing w:after="0"/>
              <w:jc w:val="right"/>
            </w:pPr>
            <w:r>
              <w:rPr>
                <w:sz w:val="16"/>
              </w:rPr>
              <w:t>$41,552</w:t>
            </w:r>
          </w:p>
        </w:tc>
        <w:tc>
          <w:tcPr>
            <w:tcW w:type="dxa" w:w="1170"/>
          </w:tcPr>
          <w:p>
            <w:pPr>
              <w:spacing w:after="0"/>
              <w:jc w:val="right"/>
            </w:pPr>
            <w:r>
              <w:rPr>
                <w:sz w:val="16"/>
              </w:rPr>
              <w:t>$86,014</w:t>
            </w:r>
          </w:p>
        </w:tc>
        <w:tc>
          <w:tcPr>
            <w:tcW w:type="dxa" w:w="1649"/>
          </w:tcPr>
          <w:p>
            <w:pPr>
              <w:spacing w:after="0"/>
              <w:jc w:val="right"/>
            </w:pPr>
            <w:r>
              <w:rPr>
                <w:sz w:val="16"/>
              </w:rPr>
              <w:t>260</w:t>
            </w:r>
          </w:p>
        </w:tc>
        <w:tc>
          <w:tcPr>
            <w:tcW w:type="dxa" w:w="2909"/>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Landslide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$17,849</w:t>
            </w:r>
          </w:p>
        </w:tc>
        <w:tc>
          <w:tcPr>
            <w:tcW w:type="dxa" w:w="1126"/>
          </w:tcPr>
          <w:p>
            <w:pPr>
              <w:spacing w:after="0"/>
              <w:jc w:val="right"/>
            </w:pPr>
            <w:r>
              <w:rPr>
                <w:sz w:val="16"/>
              </w:rPr>
              <w:t>n/a</w:t>
            </w:r>
          </w:p>
        </w:tc>
        <w:tc>
          <w:tcPr>
            <w:tcW w:type="dxa" w:w="1544"/>
          </w:tcPr>
          <w:p>
            <w:pPr>
              <w:spacing w:after="0"/>
              <w:jc w:val="right"/>
            </w:pPr>
            <w:r>
              <w:rPr>
                <w:sz w:val="16"/>
              </w:rPr>
              <w:t>$4,624</w:t>
            </w:r>
          </w:p>
        </w:tc>
        <w:tc>
          <w:tcPr>
            <w:tcW w:type="dxa" w:w="1170"/>
          </w:tcPr>
          <w:p>
            <w:pPr>
              <w:spacing w:after="0"/>
              <w:jc w:val="right"/>
            </w:pPr>
            <w:r>
              <w:rPr>
                <w:sz w:val="16"/>
              </w:rPr>
              <w:t>$22,473</w:t>
            </w:r>
          </w:p>
        </w:tc>
        <w:tc>
          <w:tcPr>
            <w:tcW w:type="dxa" w:w="1649"/>
          </w:tcPr>
          <w:p>
            <w:pPr>
              <w:spacing w:after="0"/>
              <w:jc w:val="right"/>
            </w:pPr>
            <w:r>
              <w:rPr>
                <w:sz w:val="16"/>
              </w:rPr>
              <w:t>1</w:t>
            </w:r>
          </w:p>
        </w:tc>
        <w:tc>
          <w:tcPr>
            <w:tcW w:type="dxa" w:w="2909"/>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$9,460</w:t>
            </w:r>
          </w:p>
        </w:tc>
        <w:tc>
          <w:tcPr>
            <w:tcW w:type="dxa" w:w="1126"/>
          </w:tcPr>
          <w:p>
            <w:pPr>
              <w:spacing w:after="0"/>
              <w:jc w:val="right"/>
            </w:pPr>
            <w:r>
              <w:rPr>
                <w:sz w:val="16"/>
              </w:rPr>
              <w:t>$2</w:t>
            </w:r>
          </w:p>
        </w:tc>
        <w:tc>
          <w:tcPr>
            <w:tcW w:type="dxa" w:w="1544"/>
          </w:tcPr>
          <w:p>
            <w:pPr>
              <w:spacing w:after="0"/>
              <w:jc w:val="right"/>
            </w:pPr>
            <w:r>
              <w:rPr>
                <w:sz w:val="16"/>
              </w:rPr>
              <w:t>$1,276</w:t>
            </w:r>
          </w:p>
        </w:tc>
        <w:tc>
          <w:tcPr>
            <w:tcW w:type="dxa" w:w="1170"/>
          </w:tcPr>
          <w:p>
            <w:pPr>
              <w:spacing w:after="0"/>
              <w:jc w:val="right"/>
            </w:pPr>
            <w:r>
              <w:rPr>
                <w:sz w:val="16"/>
              </w:rPr>
              <w:t>$10,739</w:t>
            </w:r>
          </w:p>
        </w:tc>
        <w:tc>
          <w:tcPr>
            <w:tcW w:type="dxa" w:w="1649"/>
          </w:tcPr>
          <w:p>
            <w:pPr>
              <w:spacing w:after="0"/>
              <w:jc w:val="right"/>
            </w:pPr>
            <w:r>
              <w:rPr>
                <w:sz w:val="16"/>
              </w:rPr>
              <w:t>5</w:t>
            </w:r>
          </w:p>
        </w:tc>
        <w:tc>
          <w:tcPr>
            <w:tcW w:type="dxa" w:w="2909"/>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Drought</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$6,682</w:t>
            </w:r>
          </w:p>
        </w:tc>
        <w:tc>
          <w:tcPr>
            <w:tcW w:type="dxa" w:w="1544"/>
          </w:tcPr>
          <w:p>
            <w:pPr>
              <w:spacing w:after="0"/>
              <w:jc w:val="right"/>
            </w:pPr>
            <w:r>
              <w:rPr>
                <w:sz w:val="16"/>
              </w:rPr>
              <w:t>n/a</w:t>
            </w:r>
          </w:p>
        </w:tc>
        <w:tc>
          <w:tcPr>
            <w:tcW w:type="dxa" w:w="1170"/>
          </w:tcPr>
          <w:p>
            <w:pPr>
              <w:spacing w:after="0"/>
              <w:jc w:val="right"/>
            </w:pPr>
            <w:r>
              <w:rPr>
                <w:sz w:val="16"/>
              </w:rPr>
              <w:t>$6,682</w:t>
            </w:r>
          </w:p>
        </w:tc>
        <w:tc>
          <w:tcPr>
            <w:tcW w:type="dxa" w:w="1649"/>
          </w:tcPr>
          <w:p>
            <w:pPr>
              <w:spacing w:after="0"/>
              <w:jc w:val="right"/>
            </w:pPr>
            <w:r>
              <w:rPr>
                <w:sz w:val="16"/>
              </w:rPr>
              <w:t>7</w:t>
            </w:r>
          </w:p>
        </w:tc>
        <w:tc>
          <w:tcPr>
            <w:tcW w:type="dxa" w:w="2909"/>
          </w:tcPr>
          <w:p>
            <w:pPr>
              <w:spacing w:after="0"/>
              <w:jc w:val="left"/>
            </w:pPr>
          </w:p>
        </w:tc>
      </w:tr>
      <w:tr>
        <w:trPr>
          <w:cantSplit/>
        </w:trPr>
        <w:tc>
          <w:tcPr>
            <w:tcW w:type="dxa" w:w="690"/>
          </w:tcPr>
          <w:p>
            <w:pPr>
              <w:spacing w:after="0"/>
              <w:jc w:val="right"/>
            </w:pPr>
            <w:r>
              <w:rPr>
                <w:sz w:val="16"/>
              </w:rPr>
              <w:t>15</w:t>
            </w:r>
          </w:p>
        </w:tc>
        <w:tc>
          <w:tcPr>
            <w:tcW w:type="dxa" w:w="1037"/>
          </w:tcPr>
          <w:p>
            <w:pPr>
              <w:spacing w:after="0"/>
              <w:jc w:val="left"/>
            </w:pPr>
            <w:r>
              <w:rPr>
                <w:sz w:val="16"/>
              </w:rPr>
              <w:t>Avalanche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44"/>
          </w:tcPr>
          <w:p>
            <w:pPr>
              <w:spacing w:after="0"/>
              <w:jc w:val="right"/>
            </w:pPr>
            <w:r>
              <w:rPr>
                <w:sz w:val="16"/>
              </w:rPr>
              <w:t>$2,842</w:t>
            </w:r>
          </w:p>
        </w:tc>
        <w:tc>
          <w:tcPr>
            <w:tcW w:type="dxa" w:w="1170"/>
          </w:tcPr>
          <w:p>
            <w:pPr>
              <w:spacing w:after="0"/>
              <w:jc w:val="right"/>
            </w:pPr>
            <w:r>
              <w:rPr>
                <w:sz w:val="16"/>
              </w:rPr>
              <w:t>$2,842</w:t>
            </w:r>
          </w:p>
        </w:tc>
        <w:tc>
          <w:tcPr>
            <w:tcW w:type="dxa" w:w="1649"/>
          </w:tcPr>
          <w:p>
            <w:pPr>
              <w:spacing w:after="0"/>
              <w:jc w:val="right"/>
            </w:pPr>
            <w:r>
              <w:rPr>
                <w:sz w:val="16"/>
              </w:rPr>
              <w:t>0</w:t>
            </w:r>
          </w:p>
        </w:tc>
        <w:tc>
          <w:tcPr>
            <w:tcW w:type="dxa" w:w="2909"/>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431"/>
          </w:tcPr>
          <w:p>
            <w:pPr>
              <w:spacing w:after="0"/>
              <w:jc w:val="left"/>
            </w:pPr>
            <w:r>
              <w:rPr>
                <w:sz w:val="16"/>
              </w:rPr>
              <w:t>Not Applicable</w:t>
            </w:r>
          </w:p>
        </w:tc>
        <w:tc>
          <w:tcPr>
            <w:tcW w:type="dxa" w:w="14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44"/>
          </w:tcPr>
          <w:p>
            <w:pPr>
              <w:spacing w:after="0"/>
              <w:jc w:val="right"/>
            </w:pPr>
          </w:p>
        </w:tc>
        <w:tc>
          <w:tcPr>
            <w:tcW w:type="dxa" w:w="1170"/>
          </w:tcPr>
          <w:p>
            <w:pPr>
              <w:spacing w:after="0"/>
              <w:jc w:val="right"/>
            </w:pPr>
          </w:p>
        </w:tc>
        <w:tc>
          <w:tcPr>
            <w:tcW w:type="dxa" w:w="1649"/>
          </w:tcPr>
          <w:p>
            <w:pPr>
              <w:spacing w:after="0"/>
              <w:jc w:val="right"/>
            </w:pPr>
            <w:r>
              <w:rPr>
                <w:sz w:val="16"/>
              </w:rPr>
              <w:t>0</w:t>
            </w:r>
          </w:p>
        </w:tc>
        <w:tc>
          <w:tcPr>
            <w:tcW w:type="dxa" w:w="290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9215 (Very Low, 59.2); tract 9214 (Very Low, 59.1); tract 9223 (Very Low, 58.7)</w:t>
            </w:r>
          </w:p>
        </w:tc>
      </w:tr>
      <w:tr>
        <w:trPr>
          <w:cantSplit/>
        </w:trPr>
        <w:tc>
          <w:tcPr>
            <w:tcW w:type="dxa" w:w="3375"/>
          </w:tcPr>
          <w:p>
            <w:pPr>
              <w:spacing w:after="0"/>
              <w:jc w:val="left"/>
            </w:pPr>
            <w:r>
              <w:rPr>
                <w:sz w:val="16"/>
              </w:rPr>
              <w:t>Coastal Flooding</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9001 (Relatively Low, 77.3); tract 9002 (Relatively Low, 70.6); tract 9006 (Relatively Low, 65.9)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9251.02 (Relatively Moderate, 83.1); tract 9131 (Relatively Moderate, 82.1); tract 9001 (Relatively Moderate, 82.0)</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9351 (Relatively Moderate, 95.9); tract 9251.02 (Relatively Low, 94.7); tract 9343 (Relatively Low, 94.4)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9251.02 (Relatively Low, 51.2); tract 9001 (Relatively Low, 49.9); tract 9131 (Relatively Low, 49.8)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9251.02 (Relatively Low, 72.6); tract 9261 (Relatively Low, 71.0); tract 9343 (Very Low, 65.7)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9215 is Census Tract 9215).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846"/>
        <w:gridCol w:w="1751"/>
        <w:gridCol w:w="1914"/>
        <w:gridCol w:w="1603"/>
        <w:gridCol w:w="1553"/>
        <w:gridCol w:w="2106"/>
        <w:gridCol w:w="1628"/>
      </w:tblGrid>
      <w:tr>
        <w:trPr>
          <w:cantSplit/>
          <w:tblHeader/>
        </w:trPr>
        <w:tc>
          <w:tcPr>
            <w:tcW w:type="dxa" w:w="1711"/>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4"/>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553"/>
            <w:shd w:val="clear" w:color="auto" w:fill="E8E8E8"/>
          </w:tcPr>
          <w:p>
            <w:pPr>
              <w:spacing w:after="0"/>
              <w:jc w:val="left"/>
            </w:pPr>
            <w:r>
              <w:rPr>
                <w:b/>
                <w:sz w:val="16"/>
              </w:rPr>
              <w:t>Most damaging (when different)</w:t>
            </w:r>
          </w:p>
        </w:tc>
        <w:tc>
          <w:tcPr>
            <w:tcW w:type="dxa" w:w="2106"/>
            <w:shd w:val="clear" w:color="auto" w:fill="E8E8E8"/>
          </w:tcPr>
          <w:p>
            <w:pPr>
              <w:spacing w:after="0"/>
              <w:jc w:val="left"/>
            </w:pPr>
            <w:r>
              <w:rPr>
                <w:b/>
                <w:sz w:val="16"/>
              </w:rPr>
              <w:t>How it applies to jurisdictions</w:t>
            </w:r>
          </w:p>
        </w:tc>
        <w:tc>
          <w:tcPr>
            <w:tcW w:type="dxa" w:w="1628"/>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846"/>
          </w:tcPr>
          <w:p>
            <w:pPr>
              <w:spacing w:after="0"/>
              <w:jc w:val="left"/>
            </w:pPr>
            <w:r>
              <w:rPr>
                <w:sz w:val="16"/>
              </w:rPr>
              <w:t>none (count and damage only)</w:t>
            </w:r>
          </w:p>
        </w:tc>
        <w:tc>
          <w:tcPr>
            <w:tcW w:type="dxa" w:w="1751"/>
          </w:tcPr>
          <w:p>
            <w:pPr>
              <w:spacing w:after="0"/>
              <w:jc w:val="right"/>
            </w:pPr>
            <w:r>
              <w:rPr>
                <w:sz w:val="16"/>
              </w:rPr>
              <w:t>0</w:t>
            </w:r>
          </w:p>
        </w:tc>
        <w:tc>
          <w:tcPr>
            <w:tcW w:type="dxa" w:w="1914"/>
          </w:tcPr>
          <w:p>
            <w:pPr>
              <w:spacing w:after="0"/>
              <w:jc w:val="left"/>
            </w:pPr>
          </w:p>
        </w:tc>
        <w:tc>
          <w:tcPr>
            <w:tcW w:type="dxa" w:w="1603"/>
          </w:tcPr>
          <w:p>
            <w:pPr>
              <w:spacing w:after="0"/>
              <w:jc w:val="left"/>
            </w:pPr>
          </w:p>
        </w:tc>
        <w:tc>
          <w:tcPr>
            <w:tcW w:type="dxa" w:w="1553"/>
          </w:tcPr>
          <w:p>
            <w:pPr>
              <w:spacing w:after="0"/>
              <w:jc w:val="left"/>
            </w:pPr>
          </w:p>
        </w:tc>
        <w:tc>
          <w:tcPr>
            <w:tcW w:type="dxa" w:w="2106"/>
          </w:tcPr>
          <w:p>
            <w:pPr>
              <w:spacing w:after="0"/>
              <w:jc w:val="left"/>
            </w:pPr>
          </w:p>
        </w:tc>
        <w:tc>
          <w:tcPr>
            <w:tcW w:type="dxa" w:w="1628"/>
          </w:tcPr>
          <w:p>
            <w:pPr>
              <w:spacing w:after="0"/>
              <w:jc w:val="left"/>
            </w:pPr>
          </w:p>
        </w:tc>
      </w:tr>
      <w:tr>
        <w:trPr>
          <w:cantSplit/>
        </w:trPr>
        <w:tc>
          <w:tcPr>
            <w:tcW w:type="dxa" w:w="1711"/>
          </w:tcPr>
          <w:p>
            <w:pPr>
              <w:spacing w:after="0"/>
              <w:jc w:val="left"/>
            </w:pPr>
            <w:r>
              <w:rPr>
                <w:sz w:val="16"/>
              </w:rPr>
              <w:t>Coastal Flood, Storm Surge/Tide</w:t>
            </w:r>
          </w:p>
        </w:tc>
        <w:tc>
          <w:tcPr>
            <w:tcW w:type="dxa" w:w="1846"/>
          </w:tcPr>
          <w:p>
            <w:pPr>
              <w:spacing w:after="0"/>
              <w:jc w:val="left"/>
            </w:pPr>
            <w:r>
              <w:rPr>
                <w:sz w:val="16"/>
              </w:rPr>
              <w:t>none in data (flood depth: FIRM)</w:t>
            </w:r>
          </w:p>
        </w:tc>
        <w:tc>
          <w:tcPr>
            <w:tcW w:type="dxa" w:w="1751"/>
          </w:tcPr>
          <w:p>
            <w:pPr>
              <w:spacing w:after="0"/>
              <w:jc w:val="right"/>
            </w:pPr>
            <w:r>
              <w:rPr>
                <w:sz w:val="16"/>
              </w:rPr>
              <w:t>0</w:t>
            </w:r>
          </w:p>
        </w:tc>
        <w:tc>
          <w:tcPr>
            <w:tcW w:type="dxa" w:w="1914"/>
          </w:tcPr>
          <w:p>
            <w:pPr>
              <w:spacing w:after="0"/>
              <w:jc w:val="left"/>
            </w:pPr>
          </w:p>
        </w:tc>
        <w:tc>
          <w:tcPr>
            <w:tcW w:type="dxa" w:w="1603"/>
          </w:tcPr>
          <w:p>
            <w:pPr>
              <w:spacing w:after="0"/>
              <w:jc w:val="left"/>
            </w:pPr>
          </w:p>
        </w:tc>
        <w:tc>
          <w:tcPr>
            <w:tcW w:type="dxa" w:w="1553"/>
          </w:tcPr>
          <w:p>
            <w:pPr>
              <w:spacing w:after="0"/>
              <w:jc w:val="left"/>
            </w:pPr>
          </w:p>
        </w:tc>
        <w:tc>
          <w:tcPr>
            <w:tcW w:type="dxa" w:w="2106"/>
          </w:tcPr>
          <w:p>
            <w:pPr>
              <w:spacing w:after="0"/>
              <w:jc w:val="left"/>
            </w:pPr>
          </w:p>
        </w:tc>
        <w:tc>
          <w:tcPr>
            <w:tcW w:type="dxa" w:w="1628"/>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51"/>
          </w:tcPr>
          <w:p>
            <w:pPr>
              <w:spacing w:after="0"/>
              <w:jc w:val="right"/>
            </w:pPr>
            <w:r>
              <w:rPr>
                <w:sz w:val="16"/>
              </w:rPr>
              <w:t>58 records, 2000 to 2026 (58 zone-level)</w:t>
            </w:r>
          </w:p>
        </w:tc>
        <w:tc>
          <w:tcPr>
            <w:tcW w:type="dxa" w:w="1914"/>
          </w:tcPr>
          <w:p>
            <w:pPr>
              <w:spacing w:after="0"/>
              <w:jc w:val="left"/>
            </w:pPr>
            <w:r>
              <w:rPr>
                <w:sz w:val="16"/>
              </w:rPr>
              <w:t>1 day to 5 days (median 2 days); 44 with a recorded value</w:t>
            </w:r>
          </w:p>
        </w:tc>
        <w:tc>
          <w:tcPr>
            <w:tcW w:type="dxa" w:w="1603"/>
          </w:tcPr>
          <w:p>
            <w:pPr>
              <w:spacing w:after="0"/>
              <w:jc w:val="left"/>
            </w:pPr>
            <w:r>
              <w:rPr>
                <w:sz w:val="16"/>
              </w:rPr>
              <w:t>5 consecutive days, 2026-01-29 to 2026-02-02, zone-level</w:t>
            </w:r>
          </w:p>
        </w:tc>
        <w:tc>
          <w:tcPr>
            <w:tcW w:type="dxa" w:w="1553"/>
          </w:tcPr>
          <w:p>
            <w:pPr>
              <w:spacing w:after="0"/>
              <w:jc w:val="left"/>
            </w:pPr>
          </w:p>
        </w:tc>
        <w:tc>
          <w:tcPr>
            <w:tcW w:type="dxa" w:w="2106"/>
          </w:tcPr>
          <w:p>
            <w:pPr>
              <w:spacing w:after="0"/>
              <w:jc w:val="left"/>
            </w:pPr>
            <w:r>
              <w:rPr>
                <w:sz w:val="16"/>
              </w:rPr>
              <w:t>Countywide (zone-level records).</w:t>
            </w:r>
          </w:p>
        </w:tc>
        <w:tc>
          <w:tcPr>
            <w:tcW w:type="dxa" w:w="1628"/>
          </w:tcPr>
          <w:p>
            <w:pPr>
              <w:spacing w:after="0"/>
              <w:jc w:val="left"/>
            </w:pPr>
          </w:p>
        </w:tc>
      </w:tr>
      <w:tr>
        <w:trPr>
          <w:cantSplit/>
        </w:trPr>
        <w:tc>
          <w:tcPr>
            <w:tcW w:type="dxa" w:w="1711"/>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51"/>
          </w:tcPr>
          <w:p>
            <w:pPr>
              <w:spacing w:after="0"/>
              <w:jc w:val="right"/>
            </w:pPr>
            <w:r>
              <w:rPr>
                <w:sz w:val="16"/>
              </w:rPr>
              <w:t>17 records, 2002 to 2023 (17 zone-level)</w:t>
            </w:r>
          </w:p>
        </w:tc>
        <w:tc>
          <w:tcPr>
            <w:tcW w:type="dxa" w:w="1914"/>
          </w:tcPr>
          <w:p>
            <w:pPr>
              <w:spacing w:after="0"/>
              <w:jc w:val="left"/>
            </w:pPr>
          </w:p>
        </w:tc>
        <w:tc>
          <w:tcPr>
            <w:tcW w:type="dxa" w:w="1603"/>
          </w:tcPr>
          <w:p>
            <w:pPr>
              <w:spacing w:after="0"/>
              <w:jc w:val="left"/>
            </w:pPr>
            <w:r>
              <w:rPr>
                <w:sz w:val="16"/>
              </w:rPr>
              <w:t>No crop damage reported in 17 records.</w:t>
            </w:r>
          </w:p>
        </w:tc>
        <w:tc>
          <w:tcPr>
            <w:tcW w:type="dxa" w:w="1553"/>
          </w:tcPr>
          <w:p>
            <w:pPr>
              <w:spacing w:after="0"/>
              <w:jc w:val="left"/>
            </w:pPr>
          </w:p>
        </w:tc>
        <w:tc>
          <w:tcPr>
            <w:tcW w:type="dxa" w:w="2106"/>
          </w:tcPr>
          <w:p>
            <w:pPr>
              <w:spacing w:after="0"/>
              <w:jc w:val="left"/>
            </w:pPr>
            <w:r>
              <w:rPr>
                <w:sz w:val="16"/>
              </w:rPr>
              <w:t>Countywide (zone-level records).</w:t>
            </w:r>
          </w:p>
        </w:tc>
        <w:tc>
          <w:tcPr>
            <w:tcW w:type="dxa" w:w="1628"/>
          </w:tcPr>
          <w:p>
            <w:pPr>
              <w:spacing w:after="0"/>
              <w:jc w:val="left"/>
            </w:pPr>
          </w:p>
        </w:tc>
      </w:tr>
      <w:tr>
        <w:trPr>
          <w:cantSplit/>
        </w:trPr>
        <w:tc>
          <w:tcPr>
            <w:tcW w:type="dxa" w:w="1711"/>
          </w:tcPr>
          <w:p>
            <w:pPr>
              <w:spacing w:after="0"/>
              <w:jc w:val="left"/>
            </w:pPr>
            <w:r>
              <w:rPr>
                <w:sz w:val="16"/>
              </w:rPr>
              <w:t>Drought</w:t>
            </w:r>
          </w:p>
        </w:tc>
        <w:tc>
          <w:tcPr>
            <w:tcW w:type="dxa" w:w="1846"/>
          </w:tcPr>
          <w:p>
            <w:pPr>
              <w:spacing w:after="0"/>
              <w:jc w:val="left"/>
            </w:pPr>
            <w:r>
              <w:rPr>
                <w:sz w:val="16"/>
              </w:rPr>
              <w:t>U.S. Drought Monitor scale (D0 to D4)</w:t>
            </w:r>
          </w:p>
        </w:tc>
        <w:tc>
          <w:tcPr>
            <w:tcW w:type="dxa" w:w="1751"/>
          </w:tcPr>
          <w:p>
            <w:pPr>
              <w:spacing w:after="0"/>
              <w:jc w:val="right"/>
            </w:pPr>
            <w:r>
              <w:rPr>
                <w:sz w:val="16"/>
              </w:rPr>
              <w:t>7 records, 1999 to 2024 (7 zone-level)</w:t>
            </w:r>
          </w:p>
        </w:tc>
        <w:tc>
          <w:tcPr>
            <w:tcW w:type="dxa" w:w="1914"/>
          </w:tcPr>
          <w:p>
            <w:pPr>
              <w:spacing w:after="0"/>
              <w:jc w:val="left"/>
            </w:pPr>
            <w:r>
              <w:rPr>
                <w:sz w:val="16"/>
              </w:rPr>
              <w:t>30 days to 57 days (median 33 days); 4 with a recorded value</w:t>
            </w:r>
          </w:p>
        </w:tc>
        <w:tc>
          <w:tcPr>
            <w:tcW w:type="dxa" w:w="1603"/>
          </w:tcPr>
          <w:p>
            <w:pPr>
              <w:spacing w:after="0"/>
              <w:jc w:val="left"/>
            </w:pPr>
            <w:r>
              <w:rPr>
                <w:sz w:val="16"/>
              </w:rPr>
              <w:t>57 days (about 1.9 months), 2022-08-16 to 2022-10-11, a run of 3 consecutive Storm Events drought records, zone-level</w:t>
            </w:r>
          </w:p>
        </w:tc>
        <w:tc>
          <w:tcPr>
            <w:tcW w:type="dxa" w:w="1553"/>
          </w:tcPr>
          <w:p>
            <w:pPr>
              <w:spacing w:after="0"/>
              <w:jc w:val="left"/>
            </w:pPr>
          </w:p>
        </w:tc>
        <w:tc>
          <w:tcPr>
            <w:tcW w:type="dxa" w:w="2106"/>
          </w:tcPr>
          <w:p>
            <w:pPr>
              <w:spacing w:after="0"/>
              <w:jc w:val="left"/>
            </w:pPr>
            <w:r>
              <w:rPr>
                <w:sz w:val="16"/>
              </w:rPr>
              <w:t>Countywide (zone-level records).</w:t>
            </w:r>
          </w:p>
        </w:tc>
        <w:tc>
          <w:tcPr>
            <w:tcW w:type="dxa" w:w="16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846"/>
          </w:tcPr>
          <w:p>
            <w:pPr>
              <w:spacing w:after="0"/>
              <w:jc w:val="left"/>
            </w:pPr>
            <w:r>
              <w:rPr>
                <w:sz w:val="16"/>
              </w:rPr>
              <w:t>Modified Mercalli (local data)</w:t>
            </w:r>
          </w:p>
        </w:tc>
        <w:tc>
          <w:tcPr>
            <w:tcW w:type="dxa" w:w="1751"/>
          </w:tcPr>
          <w:p>
            <w:pPr>
              <w:spacing w:after="0"/>
              <w:jc w:val="right"/>
            </w:pPr>
            <w:r>
              <w:rPr>
                <w:sz w:val="16"/>
              </w:rPr>
              <w:t>0</w:t>
            </w:r>
          </w:p>
        </w:tc>
        <w:tc>
          <w:tcPr>
            <w:tcW w:type="dxa" w:w="1914"/>
          </w:tcPr>
          <w:p>
            <w:pPr>
              <w:spacing w:after="0"/>
              <w:jc w:val="left"/>
            </w:pPr>
          </w:p>
        </w:tc>
        <w:tc>
          <w:tcPr>
            <w:tcW w:type="dxa" w:w="1603"/>
          </w:tcPr>
          <w:p>
            <w:pPr>
              <w:spacing w:after="0"/>
              <w:jc w:val="left"/>
            </w:pPr>
          </w:p>
        </w:tc>
        <w:tc>
          <w:tcPr>
            <w:tcW w:type="dxa" w:w="1553"/>
          </w:tcPr>
          <w:p>
            <w:pPr>
              <w:spacing w:after="0"/>
              <w:jc w:val="left"/>
            </w:pPr>
          </w:p>
        </w:tc>
        <w:tc>
          <w:tcPr>
            <w:tcW w:type="dxa" w:w="2106"/>
          </w:tcPr>
          <w:p>
            <w:pPr>
              <w:spacing w:after="0"/>
              <w:jc w:val="left"/>
            </w:pPr>
          </w:p>
        </w:tc>
        <w:tc>
          <w:tcPr>
            <w:tcW w:type="dxa" w:w="1628"/>
          </w:tcPr>
          <w:p>
            <w:pPr>
              <w:spacing w:after="0"/>
              <w:jc w:val="left"/>
            </w:pPr>
            <w:r>
              <w:rPr>
                <w:sz w:val="16"/>
              </w:rPr>
              <w:t>Storm Events does not record earthquakes; the USGS earthquake catalog is the source.</w:t>
            </w:r>
          </w:p>
        </w:tc>
      </w:tr>
      <w:tr>
        <w:trPr>
          <w:cantSplit/>
        </w:trPr>
        <w:tc>
          <w:tcPr>
            <w:tcW w:type="dxa" w:w="1711"/>
          </w:tcPr>
          <w:p>
            <w:pPr>
              <w:spacing w:after="0"/>
              <w:jc w:val="left"/>
            </w:pPr>
            <w:r>
              <w:rPr>
                <w:sz w:val="16"/>
              </w:rPr>
              <w:t>Hail</w:t>
            </w:r>
          </w:p>
        </w:tc>
        <w:tc>
          <w:tcPr>
            <w:tcW w:type="dxa" w:w="1846"/>
          </w:tcPr>
          <w:p>
            <w:pPr>
              <w:spacing w:after="0"/>
              <w:jc w:val="left"/>
            </w:pPr>
            <w:r>
              <w:rPr>
                <w:sz w:val="16"/>
              </w:rPr>
              <w:t>hail size (inches)</w:t>
            </w:r>
          </w:p>
        </w:tc>
        <w:tc>
          <w:tcPr>
            <w:tcW w:type="dxa" w:w="1751"/>
          </w:tcPr>
          <w:p>
            <w:pPr>
              <w:spacing w:after="0"/>
              <w:jc w:val="right"/>
            </w:pPr>
            <w:r>
              <w:rPr>
                <w:sz w:val="16"/>
              </w:rPr>
              <w:t>177 records, 1955 to 2025</w:t>
            </w:r>
          </w:p>
        </w:tc>
        <w:tc>
          <w:tcPr>
            <w:tcW w:type="dxa" w:w="1914"/>
          </w:tcPr>
          <w:p>
            <w:pPr>
              <w:spacing w:after="0"/>
              <w:jc w:val="left"/>
            </w:pPr>
            <w:r>
              <w:rPr>
                <w:sz w:val="16"/>
              </w:rPr>
              <w:t>0.75 in to 4 in (median 0.88 in); 175 with a recorded value</w:t>
            </w:r>
          </w:p>
        </w:tc>
        <w:tc>
          <w:tcPr>
            <w:tcW w:type="dxa" w:w="1603"/>
          </w:tcPr>
          <w:p>
            <w:pPr>
              <w:spacing w:after="0"/>
              <w:jc w:val="left"/>
            </w:pPr>
            <w:r>
              <w:rPr>
                <w:sz w:val="16"/>
              </w:rPr>
              <w:t>4 in hail, 2011-06-01</w:t>
            </w:r>
          </w:p>
        </w:tc>
        <w:tc>
          <w:tcPr>
            <w:tcW w:type="dxa" w:w="1553"/>
          </w:tcPr>
          <w:p>
            <w:pPr>
              <w:spacing w:after="0"/>
              <w:jc w:val="left"/>
            </w:pPr>
            <w:r>
              <w:rPr>
                <w:sz w:val="16"/>
              </w:rPr>
              <w:t>Hail, 2001-06-20, $15,000 property; crops not reported (2001 dollars)</w:t>
            </w:r>
          </w:p>
        </w:tc>
        <w:tc>
          <w:tcPr>
            <w:tcW w:type="dxa" w:w="2106"/>
          </w:tcPr>
          <w:p>
            <w:pPr>
              <w:spacing w:after="0"/>
              <w:jc w:val="left"/>
            </w:pPr>
            <w:r>
              <w:rPr>
                <w:sz w:val="16"/>
              </w:rPr>
              <w:t>Event records naming jurisdictions in the plan: Pittsfield city (17 records), North Adams city (10 records), Great Barrington town (9 records), Windsor town (7 records), Adams town (6 records), Lenox town (6 records), Otis town (6 records), Dalton town (5 records), Lee town (5 records), Becket town (4 records); and 15 more jurisdictions (see the Excel file).</w:t>
            </w:r>
          </w:p>
        </w:tc>
        <w:tc>
          <w:tcPr>
            <w:tcW w:type="dxa" w:w="1628"/>
          </w:tcPr>
          <w:p>
            <w:pPr>
              <w:spacing w:after="0"/>
              <w:jc w:val="left"/>
            </w:pPr>
          </w:p>
        </w:tc>
      </w:tr>
      <w:tr>
        <w:trPr>
          <w:cantSplit/>
        </w:trPr>
        <w:tc>
          <w:tcPr>
            <w:tcW w:type="dxa" w:w="1711"/>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51"/>
          </w:tcPr>
          <w:p>
            <w:pPr>
              <w:spacing w:after="0"/>
              <w:jc w:val="right"/>
            </w:pPr>
            <w:r>
              <w:rPr>
                <w:sz w:val="16"/>
              </w:rPr>
              <w:t>24 records, 1998 to 2025 (24 zone-level)</w:t>
            </w:r>
          </w:p>
        </w:tc>
        <w:tc>
          <w:tcPr>
            <w:tcW w:type="dxa" w:w="1914"/>
          </w:tcPr>
          <w:p>
            <w:pPr>
              <w:spacing w:after="0"/>
              <w:jc w:val="left"/>
            </w:pPr>
            <w:r>
              <w:rPr>
                <w:sz w:val="16"/>
              </w:rPr>
              <w:t>1 day to 4 days (median 2 days); 19 with a recorded value</w:t>
            </w:r>
          </w:p>
        </w:tc>
        <w:tc>
          <w:tcPr>
            <w:tcW w:type="dxa" w:w="1603"/>
          </w:tcPr>
          <w:p>
            <w:pPr>
              <w:spacing w:after="0"/>
              <w:jc w:val="left"/>
            </w:pPr>
            <w:r>
              <w:rPr>
                <w:sz w:val="16"/>
              </w:rPr>
              <w:t>4 consecutive days, 2018-09-03 to 2018-09-06, zone-level</w:t>
            </w:r>
          </w:p>
        </w:tc>
        <w:tc>
          <w:tcPr>
            <w:tcW w:type="dxa" w:w="1553"/>
          </w:tcPr>
          <w:p>
            <w:pPr>
              <w:spacing w:after="0"/>
              <w:jc w:val="left"/>
            </w:pPr>
          </w:p>
        </w:tc>
        <w:tc>
          <w:tcPr>
            <w:tcW w:type="dxa" w:w="2106"/>
          </w:tcPr>
          <w:p>
            <w:pPr>
              <w:spacing w:after="0"/>
              <w:jc w:val="left"/>
            </w:pPr>
            <w:r>
              <w:rPr>
                <w:sz w:val="16"/>
              </w:rPr>
              <w:t>Countywide (zone-level records).</w:t>
            </w:r>
          </w:p>
        </w:tc>
        <w:tc>
          <w:tcPr>
            <w:tcW w:type="dxa" w:w="1628"/>
          </w:tcPr>
          <w:p>
            <w:pPr>
              <w:spacing w:after="0"/>
              <w:jc w:val="left"/>
            </w:pPr>
            <w:r>
              <w:rPr>
                <w:sz w:val="16"/>
              </w:rPr>
              <w:t>Heat records from November to March (unseasonable warmth, not a heat wave) are counted but not used for the longest run.</w:t>
            </w:r>
          </w:p>
        </w:tc>
      </w:tr>
      <w:tr>
        <w:trPr>
          <w:cantSplit/>
        </w:trPr>
        <w:tc>
          <w:tcPr>
            <w:tcW w:type="dxa" w:w="1711"/>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51"/>
          </w:tcPr>
          <w:p>
            <w:pPr>
              <w:spacing w:after="0"/>
              <w:jc w:val="right"/>
            </w:pPr>
            <w:r>
              <w:rPr>
                <w:sz w:val="16"/>
              </w:rPr>
              <w:t>2 records, 2011 to 2020 (2 zone-level)</w:t>
            </w:r>
          </w:p>
        </w:tc>
        <w:tc>
          <w:tcPr>
            <w:tcW w:type="dxa" w:w="1914"/>
          </w:tcPr>
          <w:p>
            <w:pPr>
              <w:spacing w:after="0"/>
              <w:jc w:val="left"/>
            </w:pPr>
          </w:p>
        </w:tc>
        <w:tc>
          <w:tcPr>
            <w:tcW w:type="dxa" w:w="1603"/>
          </w:tcPr>
          <w:p>
            <w:pPr>
              <w:spacing w:after="0"/>
              <w:jc w:val="left"/>
            </w:pPr>
            <w:r>
              <w:rPr>
                <w:sz w:val="16"/>
              </w:rPr>
              <w:t>Strongest recorded: Tropical Storm record, 2020-08-04, $0 property; $0 crops (2020 dollars); NWS zone MAZ001</w:t>
            </w:r>
          </w:p>
        </w:tc>
        <w:tc>
          <w:tcPr>
            <w:tcW w:type="dxa" w:w="1553"/>
          </w:tcPr>
          <w:p>
            <w:pPr>
              <w:spacing w:after="0"/>
              <w:jc w:val="left"/>
            </w:pPr>
          </w:p>
        </w:tc>
        <w:tc>
          <w:tcPr>
            <w:tcW w:type="dxa" w:w="2106"/>
          </w:tcPr>
          <w:p>
            <w:pPr>
              <w:spacing w:after="0"/>
              <w:jc w:val="left"/>
            </w:pPr>
            <w:r>
              <w:rPr>
                <w:sz w:val="16"/>
              </w:rPr>
              <w:t>Countywide (zone-level records).</w:t>
            </w:r>
          </w:p>
        </w:tc>
        <w:tc>
          <w:tcPr>
            <w:tcW w:type="dxa" w:w="162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1"/>
          </w:tcPr>
          <w:p>
            <w:pPr>
              <w:spacing w:after="0"/>
              <w:jc w:val="left"/>
            </w:pPr>
            <w:r>
              <w:rPr>
                <w:sz w:val="16"/>
              </w:rPr>
              <w:t>Ice Storm</w:t>
            </w:r>
          </w:p>
        </w:tc>
        <w:tc>
          <w:tcPr>
            <w:tcW w:type="dxa" w:w="1846"/>
          </w:tcPr>
          <w:p>
            <w:pPr>
              <w:spacing w:after="0"/>
              <w:jc w:val="left"/>
            </w:pPr>
            <w:r>
              <w:rPr>
                <w:sz w:val="16"/>
              </w:rPr>
              <w:t>Sperry-Piltz ice scale (local data)</w:t>
            </w:r>
          </w:p>
        </w:tc>
        <w:tc>
          <w:tcPr>
            <w:tcW w:type="dxa" w:w="1751"/>
          </w:tcPr>
          <w:p>
            <w:pPr>
              <w:spacing w:after="0"/>
              <w:jc w:val="right"/>
            </w:pPr>
            <w:r>
              <w:rPr>
                <w:sz w:val="16"/>
              </w:rPr>
              <w:t>3 records, 2007 to 2019 (3 zone-level)</w:t>
            </w:r>
          </w:p>
        </w:tc>
        <w:tc>
          <w:tcPr>
            <w:tcW w:type="dxa" w:w="1914"/>
          </w:tcPr>
          <w:p>
            <w:pPr>
              <w:spacing w:after="0"/>
              <w:jc w:val="left"/>
            </w:pPr>
          </w:p>
        </w:tc>
        <w:tc>
          <w:tcPr>
            <w:tcW w:type="dxa" w:w="1603"/>
          </w:tcPr>
          <w:p>
            <w:pPr>
              <w:spacing w:after="0"/>
              <w:jc w:val="left"/>
            </w:pPr>
            <w:r>
              <w:rPr>
                <w:sz w:val="16"/>
              </w:rPr>
              <w:t>No damage reported in 3 records.</w:t>
            </w:r>
          </w:p>
        </w:tc>
        <w:tc>
          <w:tcPr>
            <w:tcW w:type="dxa" w:w="1553"/>
          </w:tcPr>
          <w:p>
            <w:pPr>
              <w:spacing w:after="0"/>
              <w:jc w:val="left"/>
            </w:pPr>
          </w:p>
        </w:tc>
        <w:tc>
          <w:tcPr>
            <w:tcW w:type="dxa" w:w="2106"/>
          </w:tcPr>
          <w:p>
            <w:pPr>
              <w:spacing w:after="0"/>
              <w:jc w:val="left"/>
            </w:pPr>
            <w:r>
              <w:rPr>
                <w:sz w:val="16"/>
              </w:rPr>
              <w:t>Countywide (zone-level records).</w:t>
            </w:r>
          </w:p>
        </w:tc>
        <w:tc>
          <w:tcPr>
            <w:tcW w:type="dxa" w:w="1628"/>
          </w:tcPr>
          <w:p>
            <w:pPr>
              <w:spacing w:after="0"/>
              <w:jc w:val="left"/>
            </w:pPr>
          </w:p>
        </w:tc>
      </w:tr>
      <w:tr>
        <w:trPr>
          <w:cantSplit/>
        </w:trPr>
        <w:tc>
          <w:tcPr>
            <w:tcW w:type="dxa" w:w="1711"/>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51"/>
          </w:tcPr>
          <w:p>
            <w:pPr>
              <w:spacing w:after="0"/>
              <w:jc w:val="right"/>
            </w:pPr>
            <w:r>
              <w:rPr>
                <w:sz w:val="16"/>
              </w:rPr>
              <w:t>150 records, 1996 to 2023 (14 zone-level)</w:t>
            </w:r>
          </w:p>
        </w:tc>
        <w:tc>
          <w:tcPr>
            <w:tcW w:type="dxa" w:w="1914"/>
          </w:tcPr>
          <w:p>
            <w:pPr>
              <w:spacing w:after="0"/>
              <w:jc w:val="left"/>
            </w:pPr>
          </w:p>
        </w:tc>
        <w:tc>
          <w:tcPr>
            <w:tcW w:type="dxa" w:w="1603"/>
          </w:tcPr>
          <w:p>
            <w:pPr>
              <w:spacing w:after="0"/>
              <w:jc w:val="left"/>
            </w:pPr>
            <w:r>
              <w:rPr>
                <w:sz w:val="16"/>
              </w:rPr>
              <w:t>Flood, 2023-07-10, $1,500,000 property; $0 crops (2023 dollars)</w:t>
            </w:r>
          </w:p>
        </w:tc>
        <w:tc>
          <w:tcPr>
            <w:tcW w:type="dxa" w:w="1553"/>
          </w:tcPr>
          <w:p>
            <w:pPr>
              <w:spacing w:after="0"/>
              <w:jc w:val="left"/>
            </w:pPr>
          </w:p>
        </w:tc>
        <w:tc>
          <w:tcPr>
            <w:tcW w:type="dxa" w:w="2106"/>
          </w:tcPr>
          <w:p>
            <w:pPr>
              <w:spacing w:after="0"/>
              <w:jc w:val="left"/>
            </w:pPr>
            <w:r>
              <w:rPr>
                <w:sz w:val="16"/>
              </w:rPr>
              <w:t>Event records naming jurisdictions in the plan: Pittsfield city (18 records), North Adams city (9 records), Lenox town (8 records), Great Barrington town (7 records), Williamstown town (7 records), Becket town (4 records), Dalton town (4 records), Sheffield town (4 records), Stockbridge town (4 records), West Stockbridge town (4 records); and 12 more jurisdictions (see the Excel file). Zone-level records (14) apply countywide.</w:t>
            </w:r>
          </w:p>
        </w:tc>
        <w:tc>
          <w:tcPr>
            <w:tcW w:type="dxa" w:w="162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1"/>
          </w:tcPr>
          <w:p>
            <w:pPr>
              <w:spacing w:after="0"/>
              <w:jc w:val="left"/>
            </w:pPr>
            <w:r>
              <w:rPr>
                <w:sz w:val="16"/>
              </w:rPr>
              <w:t>Debris Flow</w:t>
            </w:r>
          </w:p>
        </w:tc>
        <w:tc>
          <w:tcPr>
            <w:tcW w:type="dxa" w:w="1846"/>
          </w:tcPr>
          <w:p>
            <w:pPr>
              <w:spacing w:after="0"/>
              <w:jc w:val="left"/>
            </w:pPr>
            <w:r>
              <w:rPr>
                <w:sz w:val="16"/>
              </w:rPr>
              <w:t>none (count and damage only)</w:t>
            </w:r>
          </w:p>
        </w:tc>
        <w:tc>
          <w:tcPr>
            <w:tcW w:type="dxa" w:w="1751"/>
          </w:tcPr>
          <w:p>
            <w:pPr>
              <w:spacing w:after="0"/>
              <w:jc w:val="right"/>
            </w:pPr>
            <w:r>
              <w:rPr>
                <w:sz w:val="16"/>
              </w:rPr>
              <w:t>1 record, 2020</w:t>
            </w:r>
          </w:p>
        </w:tc>
        <w:tc>
          <w:tcPr>
            <w:tcW w:type="dxa" w:w="1914"/>
          </w:tcPr>
          <w:p>
            <w:pPr>
              <w:spacing w:after="0"/>
              <w:jc w:val="left"/>
            </w:pPr>
          </w:p>
        </w:tc>
        <w:tc>
          <w:tcPr>
            <w:tcW w:type="dxa" w:w="1603"/>
          </w:tcPr>
          <w:p>
            <w:pPr>
              <w:spacing w:after="0"/>
              <w:jc w:val="left"/>
            </w:pPr>
            <w:r>
              <w:rPr>
                <w:sz w:val="16"/>
              </w:rPr>
              <w:t>No damage reported in 1 record.</w:t>
            </w:r>
          </w:p>
        </w:tc>
        <w:tc>
          <w:tcPr>
            <w:tcW w:type="dxa" w:w="1553"/>
          </w:tcPr>
          <w:p>
            <w:pPr>
              <w:spacing w:after="0"/>
              <w:jc w:val="left"/>
            </w:pPr>
          </w:p>
        </w:tc>
        <w:tc>
          <w:tcPr>
            <w:tcW w:type="dxa" w:w="2106"/>
          </w:tcPr>
          <w:p>
            <w:pPr>
              <w:spacing w:after="0"/>
              <w:jc w:val="left"/>
            </w:pPr>
            <w:r>
              <w:rPr>
                <w:sz w:val="16"/>
              </w:rPr>
              <w:t>Event records naming jurisdictions in the plan: North Adams city (1 record).</w:t>
            </w:r>
          </w:p>
        </w:tc>
        <w:tc>
          <w:tcPr>
            <w:tcW w:type="dxa" w:w="1628"/>
          </w:tcPr>
          <w:p>
            <w:pPr>
              <w:spacing w:after="0"/>
              <w:jc w:val="left"/>
            </w:pPr>
          </w:p>
        </w:tc>
      </w:tr>
      <w:tr>
        <w:trPr>
          <w:cantSplit/>
        </w:trPr>
        <w:tc>
          <w:tcPr>
            <w:tcW w:type="dxa" w:w="1711"/>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51"/>
          </w:tcPr>
          <w:p>
            <w:pPr>
              <w:spacing w:after="0"/>
              <w:jc w:val="right"/>
            </w:pPr>
            <w:r>
              <w:rPr>
                <w:sz w:val="16"/>
              </w:rPr>
              <w:t>16 records, 1997 to 2024</w:t>
            </w:r>
          </w:p>
        </w:tc>
        <w:tc>
          <w:tcPr>
            <w:tcW w:type="dxa" w:w="1914"/>
          </w:tcPr>
          <w:p>
            <w:pPr>
              <w:spacing w:after="0"/>
              <w:jc w:val="left"/>
            </w:pPr>
          </w:p>
        </w:tc>
        <w:tc>
          <w:tcPr>
            <w:tcW w:type="dxa" w:w="1603"/>
          </w:tcPr>
          <w:p>
            <w:pPr>
              <w:spacing w:after="0"/>
              <w:jc w:val="left"/>
            </w:pPr>
            <w:r>
              <w:rPr>
                <w:sz w:val="16"/>
              </w:rPr>
              <w:t>Lightning, 2008-08-07, $200,000 property; $0 crops (2008 dollars)</w:t>
            </w:r>
          </w:p>
        </w:tc>
        <w:tc>
          <w:tcPr>
            <w:tcW w:type="dxa" w:w="1553"/>
          </w:tcPr>
          <w:p>
            <w:pPr>
              <w:spacing w:after="0"/>
              <w:jc w:val="left"/>
            </w:pPr>
          </w:p>
        </w:tc>
        <w:tc>
          <w:tcPr>
            <w:tcW w:type="dxa" w:w="2106"/>
          </w:tcPr>
          <w:p>
            <w:pPr>
              <w:spacing w:after="0"/>
              <w:jc w:val="left"/>
            </w:pPr>
            <w:r>
              <w:rPr>
                <w:sz w:val="16"/>
              </w:rPr>
              <w:t>Event records naming jurisdictions in the plan: North Adams city (5 records), Williamstown town (2 records), Adams town (1 record), Great Barrington town (1 record), Hancock town (1 record), Lenox town (1 record), West Stockbridge town (1 record).</w:t>
            </w:r>
          </w:p>
        </w:tc>
        <w:tc>
          <w:tcPr>
            <w:tcW w:type="dxa" w:w="1628"/>
          </w:tcPr>
          <w:p>
            <w:pPr>
              <w:spacing w:after="0"/>
              <w:jc w:val="left"/>
            </w:pPr>
            <w:r>
              <w:rPr>
                <w:sz w:val="16"/>
              </w:rPr>
              <w:t>Storm Events lists lightning with damage or casualties.</w:t>
            </w:r>
          </w:p>
        </w:tc>
      </w:tr>
      <w:tr>
        <w:trPr>
          <w:cantSplit/>
        </w:trPr>
        <w:tc>
          <w:tcPr>
            <w:tcW w:type="dxa" w:w="1711"/>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51"/>
          </w:tcPr>
          <w:p>
            <w:pPr>
              <w:spacing w:after="0"/>
              <w:jc w:val="right"/>
            </w:pPr>
            <w:r>
              <w:rPr>
                <w:sz w:val="16"/>
              </w:rPr>
              <w:t>120 records, 1996 to 2026 (120 zone-level)</w:t>
            </w:r>
          </w:p>
        </w:tc>
        <w:tc>
          <w:tcPr>
            <w:tcW w:type="dxa" w:w="1914"/>
          </w:tcPr>
          <w:p>
            <w:pPr>
              <w:spacing w:after="0"/>
              <w:jc w:val="left"/>
            </w:pPr>
            <w:r>
              <w:rPr>
                <w:sz w:val="16"/>
              </w:rPr>
              <w:t>35 kt (40 mph) to 60 kt (69 mph) (median 47 kt (54 mph)); 109 with a recorded value</w:t>
            </w:r>
          </w:p>
        </w:tc>
        <w:tc>
          <w:tcPr>
            <w:tcW w:type="dxa" w:w="1603"/>
          </w:tcPr>
          <w:p>
            <w:pPr>
              <w:spacing w:after="0"/>
              <w:jc w:val="left"/>
            </w:pPr>
            <w:r>
              <w:rPr>
                <w:sz w:val="16"/>
              </w:rPr>
              <w:t>60 kt (69 mph) measured gust, High Wind, 2019-02-24; NWS zone MAZ001</w:t>
            </w:r>
          </w:p>
        </w:tc>
        <w:tc>
          <w:tcPr>
            <w:tcW w:type="dxa" w:w="1553"/>
          </w:tcPr>
          <w:p>
            <w:pPr>
              <w:spacing w:after="0"/>
              <w:jc w:val="left"/>
            </w:pPr>
            <w:r>
              <w:rPr>
                <w:sz w:val="16"/>
              </w:rPr>
              <w:t>Strong Wind, 2014-03-29, $100,000 property; $0 crops (zone total, 2014 dollars)</w:t>
            </w:r>
          </w:p>
        </w:tc>
        <w:tc>
          <w:tcPr>
            <w:tcW w:type="dxa" w:w="2106"/>
          </w:tcPr>
          <w:p>
            <w:pPr>
              <w:spacing w:after="0"/>
              <w:jc w:val="left"/>
            </w:pPr>
            <w:r>
              <w:rPr>
                <w:sz w:val="16"/>
              </w:rPr>
              <w:t>Countywide (zone-level records).</w:t>
            </w:r>
          </w:p>
        </w:tc>
        <w:tc>
          <w:tcPr>
            <w:tcW w:type="dxa" w:w="1628"/>
          </w:tcPr>
          <w:p>
            <w:pPr>
              <w:spacing w:after="0"/>
              <w:jc w:val="left"/>
            </w:pPr>
          </w:p>
        </w:tc>
      </w:tr>
      <w:tr>
        <w:trPr>
          <w:cantSplit/>
        </w:trPr>
        <w:tc>
          <w:tcPr>
            <w:tcW w:type="dxa" w:w="1711"/>
          </w:tcPr>
          <w:p>
            <w:pPr>
              <w:spacing w:after="0"/>
              <w:jc w:val="left"/>
            </w:pPr>
            <w:r>
              <w:rPr>
                <w:sz w:val="16"/>
              </w:rPr>
              <w:t>Thunderstorm Wind</w:t>
            </w:r>
          </w:p>
        </w:tc>
        <w:tc>
          <w:tcPr>
            <w:tcW w:type="dxa" w:w="1846"/>
          </w:tcPr>
          <w:p>
            <w:pPr>
              <w:spacing w:after="0"/>
              <w:jc w:val="left"/>
            </w:pPr>
            <w:r>
              <w:rPr>
                <w:sz w:val="16"/>
              </w:rPr>
              <w:t>wind speed (kt and mph)</w:t>
            </w:r>
          </w:p>
        </w:tc>
        <w:tc>
          <w:tcPr>
            <w:tcW w:type="dxa" w:w="1751"/>
          </w:tcPr>
          <w:p>
            <w:pPr>
              <w:spacing w:after="0"/>
              <w:jc w:val="right"/>
            </w:pPr>
            <w:r>
              <w:rPr>
                <w:sz w:val="16"/>
              </w:rPr>
              <w:t>660 records, 1956 to 2026</w:t>
            </w:r>
          </w:p>
        </w:tc>
        <w:tc>
          <w:tcPr>
            <w:tcW w:type="dxa" w:w="1914"/>
          </w:tcPr>
          <w:p>
            <w:pPr>
              <w:spacing w:after="0"/>
              <w:jc w:val="left"/>
            </w:pPr>
            <w:r>
              <w:rPr>
                <w:sz w:val="16"/>
              </w:rPr>
              <w:t>40 kt (46 mph) to 87 kt (100 mph) (median 50 kt (58 mph)); 514 with a recorded value</w:t>
            </w:r>
          </w:p>
        </w:tc>
        <w:tc>
          <w:tcPr>
            <w:tcW w:type="dxa" w:w="1603"/>
          </w:tcPr>
          <w:p>
            <w:pPr>
              <w:spacing w:after="0"/>
              <w:jc w:val="left"/>
            </w:pPr>
            <w:r>
              <w:rPr>
                <w:sz w:val="16"/>
              </w:rPr>
              <w:t>87 kt (100 mph) estimated gust, Thunderstorm Wind, 2008-07-24; same speed and measurement basis also recorded on 2007-09-09</w:t>
            </w:r>
          </w:p>
        </w:tc>
        <w:tc>
          <w:tcPr>
            <w:tcW w:type="dxa" w:w="1553"/>
          </w:tcPr>
          <w:p>
            <w:pPr>
              <w:spacing w:after="0"/>
              <w:jc w:val="left"/>
            </w:pPr>
            <w:r>
              <w:rPr>
                <w:sz w:val="16"/>
              </w:rPr>
              <w:t>Thunderstorm Wind, 2021-07-27, $300,000 property; $200,000 crops (2021 dollars)</w:t>
            </w:r>
          </w:p>
        </w:tc>
        <w:tc>
          <w:tcPr>
            <w:tcW w:type="dxa" w:w="2106"/>
          </w:tcPr>
          <w:p>
            <w:pPr>
              <w:spacing w:after="0"/>
              <w:jc w:val="left"/>
            </w:pPr>
            <w:r>
              <w:rPr>
                <w:sz w:val="16"/>
              </w:rPr>
              <w:t>Event records naming jurisdictions in the plan: Pittsfield city (67 records), Lenox town (31 records), Lanesborough town (29 records), Great Barrington town (27 records), Lee town (27 records), North Adams city (26 records), Stockbridge town (24 records), Cheshire town (21 records), Sheffield town (15 records), Adams town (11 records); and 18 more jurisdictions (see the Excel file).</w:t>
            </w:r>
          </w:p>
        </w:tc>
        <w:tc>
          <w:tcPr>
            <w:tcW w:type="dxa" w:w="1628"/>
          </w:tcPr>
          <w:p>
            <w:pPr>
              <w:spacing w:after="0"/>
              <w:jc w:val="left"/>
            </w:pPr>
          </w:p>
        </w:tc>
      </w:tr>
      <w:tr>
        <w:trPr>
          <w:cantSplit/>
        </w:trPr>
        <w:tc>
          <w:tcPr>
            <w:tcW w:type="dxa" w:w="1711"/>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51"/>
          </w:tcPr>
          <w:p>
            <w:pPr>
              <w:spacing w:after="0"/>
              <w:jc w:val="right"/>
            </w:pPr>
            <w:r>
              <w:rPr>
                <w:sz w:val="16"/>
              </w:rPr>
              <w:t>19 records, 1955 to 2020</w:t>
            </w:r>
          </w:p>
        </w:tc>
        <w:tc>
          <w:tcPr>
            <w:tcW w:type="dxa" w:w="1914"/>
          </w:tcPr>
          <w:p>
            <w:pPr>
              <w:spacing w:after="0"/>
              <w:jc w:val="left"/>
            </w:pPr>
            <w:r>
              <w:rPr>
                <w:sz w:val="16"/>
              </w:rPr>
              <w:t>F/EF0 to F/EF4 (median F/EF1); 19 with a recorded value</w:t>
            </w:r>
          </w:p>
        </w:tc>
        <w:tc>
          <w:tcPr>
            <w:tcW w:type="dxa" w:w="1603"/>
          </w:tcPr>
          <w:p>
            <w:pPr>
              <w:spacing w:after="0"/>
              <w:jc w:val="left"/>
            </w:pPr>
            <w:r>
              <w:rPr>
                <w:sz w:val="16"/>
              </w:rPr>
              <w:t>F4 tornado, 1973-08-28, 6.4 mi path length (whole path, pre-1996), 313 yd wide, $25,000,000 property; crops not recorded (1973 dollars), 4 direct deaths, 36 direct injuries</w:t>
            </w:r>
          </w:p>
        </w:tc>
        <w:tc>
          <w:tcPr>
            <w:tcW w:type="dxa" w:w="1553"/>
          </w:tcPr>
          <w:p>
            <w:pPr>
              <w:spacing w:after="0"/>
              <w:jc w:val="left"/>
            </w:pPr>
          </w:p>
        </w:tc>
        <w:tc>
          <w:tcPr>
            <w:tcW w:type="dxa" w:w="2106"/>
          </w:tcPr>
          <w:p>
            <w:pPr>
              <w:spacing w:after="0"/>
              <w:jc w:val="left"/>
            </w:pPr>
            <w:r>
              <w:rPr>
                <w:sz w:val="16"/>
              </w:rPr>
              <w:t>Event records naming jurisdictions in the plan: Florida town (1 record), Great Barrington town (1 record), Monterey town (1 record), Pittsfield city (1 record), Richmond town (1 record), Sandisfield town (1 record).</w:t>
            </w:r>
          </w:p>
        </w:tc>
        <w:tc>
          <w:tcPr>
            <w:tcW w:type="dxa" w:w="162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1"/>
          </w:tcPr>
          <w:p>
            <w:pPr>
              <w:spacing w:after="0"/>
              <w:jc w:val="left"/>
            </w:pPr>
            <w:r>
              <w:rPr>
                <w:sz w:val="16"/>
              </w:rPr>
              <w:t>Wildfire</w:t>
            </w:r>
          </w:p>
        </w:tc>
        <w:tc>
          <w:tcPr>
            <w:tcW w:type="dxa" w:w="1846"/>
          </w:tcPr>
          <w:p>
            <w:pPr>
              <w:spacing w:after="0"/>
              <w:jc w:val="left"/>
            </w:pPr>
            <w:r>
              <w:rPr>
                <w:sz w:val="16"/>
              </w:rPr>
              <w:t>acres burned (local data)</w:t>
            </w:r>
          </w:p>
        </w:tc>
        <w:tc>
          <w:tcPr>
            <w:tcW w:type="dxa" w:w="1751"/>
          </w:tcPr>
          <w:p>
            <w:pPr>
              <w:spacing w:after="0"/>
              <w:jc w:val="right"/>
            </w:pPr>
            <w:r>
              <w:rPr>
                <w:sz w:val="16"/>
              </w:rPr>
              <w:t>5 records, 2002 to 2024 (5 zone-level)</w:t>
            </w:r>
          </w:p>
        </w:tc>
        <w:tc>
          <w:tcPr>
            <w:tcW w:type="dxa" w:w="1914"/>
          </w:tcPr>
          <w:p>
            <w:pPr>
              <w:spacing w:after="0"/>
              <w:jc w:val="left"/>
            </w:pPr>
          </w:p>
        </w:tc>
        <w:tc>
          <w:tcPr>
            <w:tcW w:type="dxa" w:w="1603"/>
          </w:tcPr>
          <w:p>
            <w:pPr>
              <w:spacing w:after="0"/>
              <w:jc w:val="left"/>
            </w:pPr>
            <w:r>
              <w:rPr>
                <w:sz w:val="16"/>
              </w:rPr>
              <w:t>Wildfire, 2024-11-08, $75,000 property; crops not reported (2024 dollars); NWS zone MAZ001</w:t>
            </w:r>
          </w:p>
        </w:tc>
        <w:tc>
          <w:tcPr>
            <w:tcW w:type="dxa" w:w="1553"/>
          </w:tcPr>
          <w:p>
            <w:pPr>
              <w:spacing w:after="0"/>
              <w:jc w:val="left"/>
            </w:pPr>
          </w:p>
        </w:tc>
        <w:tc>
          <w:tcPr>
            <w:tcW w:type="dxa" w:w="2106"/>
          </w:tcPr>
          <w:p>
            <w:pPr>
              <w:spacing w:after="0"/>
              <w:jc w:val="left"/>
            </w:pPr>
            <w:r>
              <w:rPr>
                <w:sz w:val="16"/>
              </w:rPr>
              <w:t>Countywide (zone-level records).</w:t>
            </w:r>
          </w:p>
        </w:tc>
        <w:tc>
          <w:tcPr>
            <w:tcW w:type="dxa" w:w="1628"/>
          </w:tcPr>
          <w:p>
            <w:pPr>
              <w:spacing w:after="0"/>
              <w:jc w:val="left"/>
            </w:pPr>
          </w:p>
        </w:tc>
      </w:tr>
      <w:tr>
        <w:trPr>
          <w:cantSplit/>
        </w:trPr>
        <w:tc>
          <w:tcPr>
            <w:tcW w:type="dxa" w:w="1711"/>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51"/>
          </w:tcPr>
          <w:p>
            <w:pPr>
              <w:spacing w:after="0"/>
              <w:jc w:val="right"/>
            </w:pPr>
            <w:r>
              <w:rPr>
                <w:sz w:val="16"/>
              </w:rPr>
              <w:t>260 records, 1996 to 2026 (260 zone-level)</w:t>
            </w:r>
          </w:p>
        </w:tc>
        <w:tc>
          <w:tcPr>
            <w:tcW w:type="dxa" w:w="1914"/>
          </w:tcPr>
          <w:p>
            <w:pPr>
              <w:spacing w:after="0"/>
              <w:jc w:val="left"/>
            </w:pPr>
          </w:p>
        </w:tc>
        <w:tc>
          <w:tcPr>
            <w:tcW w:type="dxa" w:w="1603"/>
          </w:tcPr>
          <w:p>
            <w:pPr>
              <w:spacing w:after="0"/>
              <w:jc w:val="left"/>
            </w:pPr>
            <w:r>
              <w:rPr>
                <w:sz w:val="16"/>
              </w:rPr>
              <w:t>Winter Storm, 1997-03-31, $1,000,000 property; crops not reported (1997 dollars); NWS zone MAZ001</w:t>
            </w:r>
          </w:p>
        </w:tc>
        <w:tc>
          <w:tcPr>
            <w:tcW w:type="dxa" w:w="1553"/>
          </w:tcPr>
          <w:p>
            <w:pPr>
              <w:spacing w:after="0"/>
              <w:jc w:val="left"/>
            </w:pPr>
          </w:p>
        </w:tc>
        <w:tc>
          <w:tcPr>
            <w:tcW w:type="dxa" w:w="2106"/>
          </w:tcPr>
          <w:p>
            <w:pPr>
              <w:spacing w:after="0"/>
              <w:jc w:val="left"/>
            </w:pPr>
            <w:r>
              <w:rPr>
                <w:sz w:val="16"/>
              </w:rPr>
              <w:t>Countywide (zone-level records).</w:t>
            </w:r>
          </w:p>
        </w:tc>
        <w:tc>
          <w:tcPr>
            <w:tcW w:type="dxa" w:w="162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17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8"/>
        <w:gridCol w:w="2671"/>
        <w:gridCol w:w="2481"/>
        <w:gridCol w:w="2761"/>
        <w:gridCol w:w="745"/>
        <w:gridCol w:w="903"/>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8"/>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Title</w:t>
            </w:r>
          </w:p>
        </w:tc>
        <w:tc>
          <w:tcPr>
            <w:tcW w:type="dxa" w:w="2481"/>
            <w:shd w:val="clear" w:color="auto" w:fill="E8E8E8"/>
          </w:tcPr>
          <w:p>
            <w:pPr>
              <w:spacing w:after="0"/>
              <w:jc w:val="left"/>
            </w:pPr>
            <w:r>
              <w:rPr>
                <w:b/>
                <w:sz w:val="16"/>
              </w:rPr>
              <w:t>Mapped hazard</w:t>
            </w:r>
          </w:p>
        </w:tc>
        <w:tc>
          <w:tcPr>
            <w:tcW w:type="dxa" w:w="27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5"/>
            <w:shd w:val="clear" w:color="auto" w:fill="E8E8E8"/>
          </w:tcPr>
          <w:p>
            <w:pPr>
              <w:spacing w:after="0"/>
              <w:jc w:val="left"/>
            </w:pPr>
            <w:r>
              <w:rPr>
                <w:b/>
                <w:sz w:val="16"/>
              </w:rPr>
              <w:t>Flags</w:t>
            </w:r>
          </w:p>
        </w:tc>
        <w:tc>
          <w:tcPr>
            <w:tcW w:type="dxa" w:w="903"/>
            <w:shd w:val="clear" w:color="auto" w:fill="E8E8E8"/>
          </w:tcPr>
          <w:p>
            <w:pPr>
              <w:spacing w:after="0"/>
              <w:jc w:val="left"/>
            </w:pPr>
            <w:r>
              <w:rPr>
                <w:b/>
                <w:sz w:val="16"/>
              </w:rPr>
              <w:t>Notes</w:t>
            </w:r>
          </w:p>
        </w:tc>
      </w:tr>
      <w:tr>
        <w:trPr>
          <w:cantSplit/>
        </w:trPr>
        <w:tc>
          <w:tcPr>
            <w:tcW w:type="dxa" w:w="1047"/>
          </w:tcPr>
          <w:p>
            <w:pPr>
              <w:spacing w:after="0"/>
              <w:jc w:val="left"/>
            </w:pPr>
            <w:r>
              <w:rPr>
                <w:sz w:val="16"/>
              </w:rPr>
              <w:t>2023-09-15</w:t>
            </w:r>
          </w:p>
        </w:tc>
        <w:tc>
          <w:tcPr>
            <w:tcW w:type="dxa" w:w="1047"/>
          </w:tcPr>
          <w:p>
            <w:pPr>
              <w:spacing w:after="0"/>
              <w:jc w:val="left"/>
            </w:pPr>
            <w:r>
              <w:rPr>
                <w:sz w:val="16"/>
              </w:rPr>
              <w:t>2023-09-15</w:t>
            </w:r>
          </w:p>
        </w:tc>
        <w:tc>
          <w:tcPr>
            <w:tcW w:type="dxa" w:w="1047"/>
          </w:tcPr>
          <w:p>
            <w:pPr>
              <w:spacing w:after="0"/>
              <w:jc w:val="left"/>
            </w:pPr>
            <w:r>
              <w:rPr>
                <w:sz w:val="16"/>
              </w:rPr>
              <w:t>EM-3599-MA</w:t>
            </w:r>
          </w:p>
        </w:tc>
        <w:tc>
          <w:tcPr>
            <w:tcW w:type="dxa" w:w="1408"/>
          </w:tcPr>
          <w:p>
            <w:pPr>
              <w:spacing w:after="0"/>
              <w:jc w:val="left"/>
            </w:pPr>
            <w:r>
              <w:rPr>
                <w:sz w:val="16"/>
              </w:rPr>
              <w:t>Emergency</w:t>
            </w:r>
          </w:p>
        </w:tc>
        <w:tc>
          <w:tcPr>
            <w:tcW w:type="dxa" w:w="2671"/>
          </w:tcPr>
          <w:p>
            <w:pPr>
              <w:spacing w:after="0"/>
              <w:jc w:val="left"/>
            </w:pPr>
            <w:r>
              <w:rPr>
                <w:sz w:val="16"/>
              </w:rPr>
              <w:t>Hurricane Lee</w:t>
            </w:r>
          </w:p>
        </w:tc>
        <w:tc>
          <w:tcPr>
            <w:tcW w:type="dxa" w:w="2481"/>
          </w:tcPr>
          <w:p>
            <w:pPr>
              <w:spacing w:after="0"/>
              <w:jc w:val="left"/>
            </w:pPr>
            <w:r>
              <w:rPr>
                <w:sz w:val="16"/>
              </w:rPr>
              <w:t>Hurricane</w:t>
            </w:r>
          </w:p>
        </w:tc>
        <w:tc>
          <w:tcPr>
            <w:tcW w:type="dxa" w:w="2761"/>
          </w:tcPr>
          <w:p>
            <w:pPr>
              <w:spacing w:after="0"/>
              <w:jc w:val="right"/>
            </w:pPr>
            <w:r>
              <w:rPr>
                <w:sz w:val="16"/>
              </w:rPr>
              <w:t>no Public Assistance recorded</w:t>
            </w:r>
          </w:p>
        </w:tc>
        <w:tc>
          <w:tcPr>
            <w:tcW w:type="dxa" w:w="745"/>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2020-03-27</w:t>
            </w:r>
          </w:p>
        </w:tc>
        <w:tc>
          <w:tcPr>
            <w:tcW w:type="dxa" w:w="1047"/>
          </w:tcPr>
          <w:p>
            <w:pPr>
              <w:spacing w:after="0"/>
              <w:jc w:val="left"/>
            </w:pPr>
            <w:r>
              <w:rPr>
                <w:sz w:val="16"/>
              </w:rPr>
              <w:t>2020-01-20</w:t>
            </w:r>
          </w:p>
        </w:tc>
        <w:tc>
          <w:tcPr>
            <w:tcW w:type="dxa" w:w="1047"/>
          </w:tcPr>
          <w:p>
            <w:pPr>
              <w:spacing w:after="0"/>
              <w:jc w:val="left"/>
            </w:pPr>
            <w:r>
              <w:rPr>
                <w:sz w:val="16"/>
              </w:rPr>
              <w:t>DR-4496-MA</w:t>
            </w:r>
          </w:p>
        </w:tc>
        <w:tc>
          <w:tcPr>
            <w:tcW w:type="dxa" w:w="1408"/>
          </w:tcPr>
          <w:p>
            <w:pPr>
              <w:spacing w:after="0"/>
              <w:jc w:val="left"/>
            </w:pPr>
            <w:r>
              <w:rPr>
                <w:sz w:val="16"/>
              </w:rPr>
              <w:t>Major disaster</w:t>
            </w:r>
          </w:p>
        </w:tc>
        <w:tc>
          <w:tcPr>
            <w:tcW w:type="dxa" w:w="2671"/>
          </w:tcPr>
          <w:p>
            <w:pPr>
              <w:spacing w:after="0"/>
              <w:jc w:val="left"/>
            </w:pPr>
            <w:r>
              <w:rPr>
                <w:sz w:val="16"/>
              </w:rPr>
              <w:t>COVID-19 Pandemic</w:t>
            </w:r>
          </w:p>
        </w:tc>
        <w:tc>
          <w:tcPr>
            <w:tcW w:type="dxa" w:w="2481"/>
          </w:tcPr>
          <w:p>
            <w:pPr>
              <w:spacing w:after="0"/>
              <w:jc w:val="left"/>
            </w:pPr>
            <w:r>
              <w:rPr>
                <w:sz w:val="16"/>
              </w:rPr>
              <w:t>Non-natural, not counted</w:t>
            </w:r>
          </w:p>
        </w:tc>
        <w:tc>
          <w:tcPr>
            <w:tcW w:type="dxa" w:w="2761"/>
          </w:tcPr>
          <w:p>
            <w:pPr>
              <w:spacing w:after="0"/>
              <w:jc w:val="right"/>
            </w:pPr>
            <w:r>
              <w:rPr>
                <w:sz w:val="16"/>
              </w:rPr>
              <w:t>$20,010,337.52</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EM-3438-MA</w:t>
            </w:r>
          </w:p>
        </w:tc>
        <w:tc>
          <w:tcPr>
            <w:tcW w:type="dxa" w:w="1408"/>
          </w:tcPr>
          <w:p>
            <w:pPr>
              <w:spacing w:after="0"/>
              <w:jc w:val="left"/>
            </w:pPr>
            <w:r>
              <w:rPr>
                <w:sz w:val="16"/>
              </w:rPr>
              <w:t>Emergency</w:t>
            </w:r>
          </w:p>
        </w:tc>
        <w:tc>
          <w:tcPr>
            <w:tcW w:type="dxa" w:w="2671"/>
          </w:tcPr>
          <w:p>
            <w:pPr>
              <w:spacing w:after="0"/>
              <w:jc w:val="left"/>
            </w:pPr>
            <w:r>
              <w:rPr>
                <w:sz w:val="16"/>
              </w:rPr>
              <w:t>COVID-19</w:t>
            </w:r>
          </w:p>
        </w:tc>
        <w:tc>
          <w:tcPr>
            <w:tcW w:type="dxa" w:w="2481"/>
          </w:tcPr>
          <w:p>
            <w:pPr>
              <w:spacing w:after="0"/>
              <w:jc w:val="left"/>
            </w:pPr>
            <w:r>
              <w:rPr>
                <w:sz w:val="16"/>
              </w:rPr>
              <w:t>Non-natural, not counted</w:t>
            </w:r>
          </w:p>
        </w:tc>
        <w:tc>
          <w:tcPr>
            <w:tcW w:type="dxa" w:w="2761"/>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r>
              <w:rPr>
                <w:sz w:val="16"/>
              </w:rPr>
              <w:t>same incident as DR-4496</w:t>
            </w:r>
          </w:p>
        </w:tc>
      </w:tr>
      <w:tr>
        <w:trPr>
          <w:cantSplit/>
        </w:trPr>
        <w:tc>
          <w:tcPr>
            <w:tcW w:type="dxa" w:w="1047"/>
          </w:tcPr>
          <w:p>
            <w:pPr>
              <w:spacing w:after="0"/>
              <w:jc w:val="left"/>
            </w:pPr>
            <w:r>
              <w:rPr>
                <w:sz w:val="16"/>
              </w:rPr>
              <w:t>2013-04-19</w:t>
            </w:r>
          </w:p>
        </w:tc>
        <w:tc>
          <w:tcPr>
            <w:tcW w:type="dxa" w:w="1047"/>
          </w:tcPr>
          <w:p>
            <w:pPr>
              <w:spacing w:after="0"/>
              <w:jc w:val="left"/>
            </w:pPr>
            <w:r>
              <w:rPr>
                <w:sz w:val="16"/>
              </w:rPr>
              <w:t>2013-02-08</w:t>
            </w:r>
          </w:p>
        </w:tc>
        <w:tc>
          <w:tcPr>
            <w:tcW w:type="dxa" w:w="1047"/>
          </w:tcPr>
          <w:p>
            <w:pPr>
              <w:spacing w:after="0"/>
              <w:jc w:val="left"/>
            </w:pPr>
            <w:r>
              <w:rPr>
                <w:sz w:val="16"/>
              </w:rPr>
              <w:t>DR-4110-MA</w:t>
            </w:r>
          </w:p>
        </w:tc>
        <w:tc>
          <w:tcPr>
            <w:tcW w:type="dxa" w:w="1408"/>
          </w:tcPr>
          <w:p>
            <w:pPr>
              <w:spacing w:after="0"/>
              <w:jc w:val="left"/>
            </w:pPr>
            <w:r>
              <w:rPr>
                <w:sz w:val="16"/>
              </w:rPr>
              <w:t>Major disaster</w:t>
            </w:r>
          </w:p>
        </w:tc>
        <w:tc>
          <w:tcPr>
            <w:tcW w:type="dxa" w:w="2671"/>
          </w:tcPr>
          <w:p>
            <w:pPr>
              <w:spacing w:after="0"/>
              <w:jc w:val="left"/>
            </w:pPr>
            <w:r>
              <w:rPr>
                <w:sz w:val="16"/>
              </w:rPr>
              <w:t>Severe Winter Storm, Snowstorm, and Flooding</w:t>
            </w:r>
          </w:p>
        </w:tc>
        <w:tc>
          <w:tcPr>
            <w:tcW w:type="dxa" w:w="2481"/>
          </w:tcPr>
          <w:p>
            <w:pPr>
              <w:spacing w:after="0"/>
              <w:jc w:val="left"/>
            </w:pPr>
            <w:r>
              <w:rPr>
                <w:sz w:val="16"/>
              </w:rPr>
              <w:t>Inland Flooding; Winter Weather</w:t>
            </w:r>
          </w:p>
        </w:tc>
        <w:tc>
          <w:tcPr>
            <w:tcW w:type="dxa" w:w="2761"/>
          </w:tcPr>
          <w:p>
            <w:pPr>
              <w:spacing w:after="0"/>
              <w:jc w:val="right"/>
            </w:pPr>
            <w:r>
              <w:rPr>
                <w:sz w:val="16"/>
              </w:rPr>
              <w:t>$526,958.49</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2012-10-28</w:t>
            </w:r>
          </w:p>
        </w:tc>
        <w:tc>
          <w:tcPr>
            <w:tcW w:type="dxa" w:w="1047"/>
          </w:tcPr>
          <w:p>
            <w:pPr>
              <w:spacing w:after="0"/>
              <w:jc w:val="left"/>
            </w:pPr>
            <w:r>
              <w:rPr>
                <w:sz w:val="16"/>
              </w:rPr>
              <w:t>2012-10-27</w:t>
            </w:r>
          </w:p>
        </w:tc>
        <w:tc>
          <w:tcPr>
            <w:tcW w:type="dxa" w:w="1047"/>
          </w:tcPr>
          <w:p>
            <w:pPr>
              <w:spacing w:after="0"/>
              <w:jc w:val="left"/>
            </w:pPr>
            <w:r>
              <w:rPr>
                <w:sz w:val="16"/>
              </w:rPr>
              <w:t>EM-3350-MA</w:t>
            </w:r>
          </w:p>
        </w:tc>
        <w:tc>
          <w:tcPr>
            <w:tcW w:type="dxa" w:w="1408"/>
          </w:tcPr>
          <w:p>
            <w:pPr>
              <w:spacing w:after="0"/>
              <w:jc w:val="left"/>
            </w:pPr>
            <w:r>
              <w:rPr>
                <w:sz w:val="16"/>
              </w:rPr>
              <w:t>Emergency</w:t>
            </w:r>
          </w:p>
        </w:tc>
        <w:tc>
          <w:tcPr>
            <w:tcW w:type="dxa" w:w="2671"/>
          </w:tcPr>
          <w:p>
            <w:pPr>
              <w:spacing w:after="0"/>
              <w:jc w:val="left"/>
            </w:pPr>
            <w:r>
              <w:rPr>
                <w:sz w:val="16"/>
              </w:rPr>
              <w:t>Hurricane Sandy</w:t>
            </w:r>
          </w:p>
        </w:tc>
        <w:tc>
          <w:tcPr>
            <w:tcW w:type="dxa" w:w="2481"/>
          </w:tcPr>
          <w:p>
            <w:pPr>
              <w:spacing w:after="0"/>
              <w:jc w:val="left"/>
            </w:pPr>
            <w:r>
              <w:rPr>
                <w:sz w:val="16"/>
              </w:rPr>
              <w:t>Hurricane</w:t>
            </w:r>
          </w:p>
        </w:tc>
        <w:tc>
          <w:tcPr>
            <w:tcW w:type="dxa" w:w="2761"/>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2012-01-06</w:t>
            </w:r>
          </w:p>
        </w:tc>
        <w:tc>
          <w:tcPr>
            <w:tcW w:type="dxa" w:w="1047"/>
          </w:tcPr>
          <w:p>
            <w:pPr>
              <w:spacing w:after="0"/>
              <w:jc w:val="left"/>
            </w:pPr>
            <w:r>
              <w:rPr>
                <w:sz w:val="16"/>
              </w:rPr>
              <w:t>2011-10-29</w:t>
            </w:r>
          </w:p>
        </w:tc>
        <w:tc>
          <w:tcPr>
            <w:tcW w:type="dxa" w:w="1047"/>
          </w:tcPr>
          <w:p>
            <w:pPr>
              <w:spacing w:after="0"/>
              <w:jc w:val="left"/>
            </w:pPr>
            <w:r>
              <w:rPr>
                <w:sz w:val="16"/>
              </w:rPr>
              <w:t>DR-4051-MA</w:t>
            </w:r>
          </w:p>
        </w:tc>
        <w:tc>
          <w:tcPr>
            <w:tcW w:type="dxa" w:w="1408"/>
          </w:tcPr>
          <w:p>
            <w:pPr>
              <w:spacing w:after="0"/>
              <w:jc w:val="left"/>
            </w:pPr>
            <w:r>
              <w:rPr>
                <w:sz w:val="16"/>
              </w:rPr>
              <w:t>Major disaster</w:t>
            </w:r>
          </w:p>
        </w:tc>
        <w:tc>
          <w:tcPr>
            <w:tcW w:type="dxa" w:w="2671"/>
          </w:tcPr>
          <w:p>
            <w:pPr>
              <w:spacing w:after="0"/>
              <w:jc w:val="left"/>
            </w:pPr>
            <w:r>
              <w:rPr>
                <w:sz w:val="16"/>
              </w:rPr>
              <w:t>Severe Storm and Snowstorm</w:t>
            </w:r>
          </w:p>
        </w:tc>
        <w:tc>
          <w:tcPr>
            <w:tcW w:type="dxa" w:w="2481"/>
          </w:tcPr>
          <w:p>
            <w:pPr>
              <w:spacing w:after="0"/>
              <w:jc w:val="left"/>
            </w:pPr>
            <w:r>
              <w:rPr>
                <w:sz w:val="16"/>
              </w:rPr>
              <w:t>Winter Weather</w:t>
            </w:r>
          </w:p>
        </w:tc>
        <w:tc>
          <w:tcPr>
            <w:tcW w:type="dxa" w:w="2761"/>
          </w:tcPr>
          <w:p>
            <w:pPr>
              <w:spacing w:after="0"/>
              <w:jc w:val="right"/>
            </w:pPr>
            <w:r>
              <w:rPr>
                <w:sz w:val="16"/>
              </w:rPr>
              <w:t>$404,015.74</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2011-11-01</w:t>
            </w:r>
          </w:p>
        </w:tc>
        <w:tc>
          <w:tcPr>
            <w:tcW w:type="dxa" w:w="1047"/>
          </w:tcPr>
          <w:p>
            <w:pPr>
              <w:spacing w:after="0"/>
              <w:jc w:val="left"/>
            </w:pPr>
            <w:r>
              <w:rPr>
                <w:sz w:val="16"/>
              </w:rPr>
              <w:t>2011-10-29</w:t>
            </w:r>
          </w:p>
        </w:tc>
        <w:tc>
          <w:tcPr>
            <w:tcW w:type="dxa" w:w="1047"/>
          </w:tcPr>
          <w:p>
            <w:pPr>
              <w:spacing w:after="0"/>
              <w:jc w:val="left"/>
            </w:pPr>
            <w:r>
              <w:rPr>
                <w:sz w:val="16"/>
              </w:rPr>
              <w:t>EM-3343-MA</w:t>
            </w:r>
          </w:p>
        </w:tc>
        <w:tc>
          <w:tcPr>
            <w:tcW w:type="dxa" w:w="1408"/>
          </w:tcPr>
          <w:p>
            <w:pPr>
              <w:spacing w:after="0"/>
              <w:jc w:val="left"/>
            </w:pPr>
            <w:r>
              <w:rPr>
                <w:sz w:val="16"/>
              </w:rPr>
              <w:t>Emergency</w:t>
            </w:r>
          </w:p>
        </w:tc>
        <w:tc>
          <w:tcPr>
            <w:tcW w:type="dxa" w:w="2671"/>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2761"/>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r>
              <w:rPr>
                <w:sz w:val="16"/>
              </w:rPr>
              <w:t>same incident as DR-4051</w:t>
            </w:r>
          </w:p>
        </w:tc>
      </w:tr>
      <w:tr>
        <w:trPr>
          <w:cantSplit/>
        </w:trPr>
        <w:tc>
          <w:tcPr>
            <w:tcW w:type="dxa" w:w="1047"/>
          </w:tcPr>
          <w:p>
            <w:pPr>
              <w:spacing w:after="0"/>
              <w:jc w:val="left"/>
            </w:pPr>
            <w:r>
              <w:rPr>
                <w:sz w:val="16"/>
              </w:rPr>
              <w:t>2011-09-03</w:t>
            </w:r>
          </w:p>
        </w:tc>
        <w:tc>
          <w:tcPr>
            <w:tcW w:type="dxa" w:w="1047"/>
          </w:tcPr>
          <w:p>
            <w:pPr>
              <w:spacing w:after="0"/>
              <w:jc w:val="left"/>
            </w:pPr>
            <w:r>
              <w:rPr>
                <w:sz w:val="16"/>
              </w:rPr>
              <w:t>2011-08-27</w:t>
            </w:r>
          </w:p>
        </w:tc>
        <w:tc>
          <w:tcPr>
            <w:tcW w:type="dxa" w:w="1047"/>
          </w:tcPr>
          <w:p>
            <w:pPr>
              <w:spacing w:after="0"/>
              <w:jc w:val="left"/>
            </w:pPr>
            <w:r>
              <w:rPr>
                <w:sz w:val="16"/>
              </w:rPr>
              <w:t>DR-4028-MA</w:t>
            </w:r>
          </w:p>
        </w:tc>
        <w:tc>
          <w:tcPr>
            <w:tcW w:type="dxa" w:w="1408"/>
          </w:tcPr>
          <w:p>
            <w:pPr>
              <w:spacing w:after="0"/>
              <w:jc w:val="left"/>
            </w:pPr>
            <w:r>
              <w:rPr>
                <w:sz w:val="16"/>
              </w:rPr>
              <w:t>Major disaster</w:t>
            </w:r>
          </w:p>
        </w:tc>
        <w:tc>
          <w:tcPr>
            <w:tcW w:type="dxa" w:w="2671"/>
          </w:tcPr>
          <w:p>
            <w:pPr>
              <w:spacing w:after="0"/>
              <w:jc w:val="left"/>
            </w:pPr>
            <w:r>
              <w:rPr>
                <w:sz w:val="16"/>
              </w:rPr>
              <w:t>Tropical Storm Irene</w:t>
            </w:r>
          </w:p>
        </w:tc>
        <w:tc>
          <w:tcPr>
            <w:tcW w:type="dxa" w:w="2481"/>
          </w:tcPr>
          <w:p>
            <w:pPr>
              <w:spacing w:after="0"/>
              <w:jc w:val="left"/>
            </w:pPr>
            <w:r>
              <w:rPr>
                <w:sz w:val="16"/>
              </w:rPr>
              <w:t>Hurricane</w:t>
            </w:r>
          </w:p>
        </w:tc>
        <w:tc>
          <w:tcPr>
            <w:tcW w:type="dxa" w:w="2761"/>
          </w:tcPr>
          <w:p>
            <w:pPr>
              <w:spacing w:after="0"/>
              <w:jc w:val="right"/>
            </w:pPr>
            <w:r>
              <w:rPr>
                <w:sz w:val="16"/>
              </w:rPr>
              <w:t>$8,857,683.02</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2011-08-26</w:t>
            </w:r>
          </w:p>
        </w:tc>
        <w:tc>
          <w:tcPr>
            <w:tcW w:type="dxa" w:w="1047"/>
          </w:tcPr>
          <w:p>
            <w:pPr>
              <w:spacing w:after="0"/>
              <w:jc w:val="left"/>
            </w:pPr>
            <w:r>
              <w:rPr>
                <w:sz w:val="16"/>
              </w:rPr>
              <w:t>2011-08-26</w:t>
            </w:r>
          </w:p>
        </w:tc>
        <w:tc>
          <w:tcPr>
            <w:tcW w:type="dxa" w:w="1047"/>
          </w:tcPr>
          <w:p>
            <w:pPr>
              <w:spacing w:after="0"/>
              <w:jc w:val="left"/>
            </w:pPr>
            <w:r>
              <w:rPr>
                <w:sz w:val="16"/>
              </w:rPr>
              <w:t>EM-3330-MA</w:t>
            </w:r>
          </w:p>
        </w:tc>
        <w:tc>
          <w:tcPr>
            <w:tcW w:type="dxa" w:w="1408"/>
          </w:tcPr>
          <w:p>
            <w:pPr>
              <w:spacing w:after="0"/>
              <w:jc w:val="left"/>
            </w:pPr>
            <w:r>
              <w:rPr>
                <w:sz w:val="16"/>
              </w:rPr>
              <w:t>Emergency</w:t>
            </w:r>
          </w:p>
        </w:tc>
        <w:tc>
          <w:tcPr>
            <w:tcW w:type="dxa" w:w="2671"/>
          </w:tcPr>
          <w:p>
            <w:pPr>
              <w:spacing w:after="0"/>
              <w:jc w:val="left"/>
            </w:pPr>
            <w:r>
              <w:rPr>
                <w:sz w:val="16"/>
              </w:rPr>
              <w:t>Hurricane Irene</w:t>
            </w:r>
          </w:p>
        </w:tc>
        <w:tc>
          <w:tcPr>
            <w:tcW w:type="dxa" w:w="2481"/>
          </w:tcPr>
          <w:p>
            <w:pPr>
              <w:spacing w:after="0"/>
              <w:jc w:val="left"/>
            </w:pPr>
            <w:r>
              <w:rPr>
                <w:sz w:val="16"/>
              </w:rPr>
              <w:t>Hurricane</w:t>
            </w:r>
          </w:p>
        </w:tc>
        <w:tc>
          <w:tcPr>
            <w:tcW w:type="dxa" w:w="2761"/>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r>
              <w:rPr>
                <w:sz w:val="16"/>
              </w:rPr>
              <w:t>same incident as DR-4028</w:t>
            </w:r>
          </w:p>
        </w:tc>
      </w:tr>
      <w:tr>
        <w:trPr>
          <w:cantSplit/>
        </w:trPr>
        <w:tc>
          <w:tcPr>
            <w:tcW w:type="dxa" w:w="1047"/>
          </w:tcPr>
          <w:p>
            <w:pPr>
              <w:spacing w:after="0"/>
              <w:jc w:val="left"/>
            </w:pPr>
            <w:r>
              <w:rPr>
                <w:sz w:val="16"/>
              </w:rPr>
              <w:t>2011-03-07</w:t>
            </w:r>
          </w:p>
        </w:tc>
        <w:tc>
          <w:tcPr>
            <w:tcW w:type="dxa" w:w="1047"/>
          </w:tcPr>
          <w:p>
            <w:pPr>
              <w:spacing w:after="0"/>
              <w:jc w:val="left"/>
            </w:pPr>
            <w:r>
              <w:rPr>
                <w:sz w:val="16"/>
              </w:rPr>
              <w:t>2011-01-11</w:t>
            </w:r>
          </w:p>
        </w:tc>
        <w:tc>
          <w:tcPr>
            <w:tcW w:type="dxa" w:w="1047"/>
          </w:tcPr>
          <w:p>
            <w:pPr>
              <w:spacing w:after="0"/>
              <w:jc w:val="left"/>
            </w:pPr>
            <w:r>
              <w:rPr>
                <w:sz w:val="16"/>
              </w:rPr>
              <w:t>DR-1959-MA</w:t>
            </w:r>
          </w:p>
        </w:tc>
        <w:tc>
          <w:tcPr>
            <w:tcW w:type="dxa" w:w="1408"/>
          </w:tcPr>
          <w:p>
            <w:pPr>
              <w:spacing w:after="0"/>
              <w:jc w:val="left"/>
            </w:pPr>
            <w:r>
              <w:rPr>
                <w:sz w:val="16"/>
              </w:rPr>
              <w:t>Major disaster</w:t>
            </w:r>
          </w:p>
        </w:tc>
        <w:tc>
          <w:tcPr>
            <w:tcW w:type="dxa" w:w="2671"/>
          </w:tcPr>
          <w:p>
            <w:pPr>
              <w:spacing w:after="0"/>
              <w:jc w:val="left"/>
            </w:pPr>
            <w:r>
              <w:rPr>
                <w:sz w:val="16"/>
              </w:rPr>
              <w:t>Severe Winter Storm and Snowstorm</w:t>
            </w:r>
          </w:p>
        </w:tc>
        <w:tc>
          <w:tcPr>
            <w:tcW w:type="dxa" w:w="2481"/>
          </w:tcPr>
          <w:p>
            <w:pPr>
              <w:spacing w:after="0"/>
              <w:jc w:val="left"/>
            </w:pPr>
            <w:r>
              <w:rPr>
                <w:sz w:val="16"/>
              </w:rPr>
              <w:t>Winter Weather</w:t>
            </w:r>
          </w:p>
        </w:tc>
        <w:tc>
          <w:tcPr>
            <w:tcW w:type="dxa" w:w="2761"/>
          </w:tcPr>
          <w:p>
            <w:pPr>
              <w:spacing w:after="0"/>
              <w:jc w:val="right"/>
            </w:pPr>
            <w:r>
              <w:rPr>
                <w:sz w:val="16"/>
              </w:rPr>
              <w:t>$687,684.63</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2009-01-05</w:t>
            </w:r>
          </w:p>
        </w:tc>
        <w:tc>
          <w:tcPr>
            <w:tcW w:type="dxa" w:w="1047"/>
          </w:tcPr>
          <w:p>
            <w:pPr>
              <w:spacing w:after="0"/>
              <w:jc w:val="left"/>
            </w:pPr>
            <w:r>
              <w:rPr>
                <w:sz w:val="16"/>
              </w:rPr>
              <w:t>2008-12-11</w:t>
            </w:r>
          </w:p>
        </w:tc>
        <w:tc>
          <w:tcPr>
            <w:tcW w:type="dxa" w:w="1047"/>
          </w:tcPr>
          <w:p>
            <w:pPr>
              <w:spacing w:after="0"/>
              <w:jc w:val="left"/>
            </w:pPr>
            <w:r>
              <w:rPr>
                <w:sz w:val="16"/>
              </w:rPr>
              <w:t>DR-1813-MA</w:t>
            </w:r>
          </w:p>
        </w:tc>
        <w:tc>
          <w:tcPr>
            <w:tcW w:type="dxa" w:w="1408"/>
          </w:tcPr>
          <w:p>
            <w:pPr>
              <w:spacing w:after="0"/>
              <w:jc w:val="left"/>
            </w:pPr>
            <w:r>
              <w:rPr>
                <w:sz w:val="16"/>
              </w:rPr>
              <w:t>Major disaster</w:t>
            </w:r>
          </w:p>
        </w:tc>
        <w:tc>
          <w:tcPr>
            <w:tcW w:type="dxa" w:w="2671"/>
          </w:tcPr>
          <w:p>
            <w:pPr>
              <w:spacing w:after="0"/>
              <w:jc w:val="left"/>
            </w:pPr>
            <w:r>
              <w:rPr>
                <w:sz w:val="16"/>
              </w:rPr>
              <w:t>Severe Winter Storm and Flooding</w:t>
            </w:r>
          </w:p>
        </w:tc>
        <w:tc>
          <w:tcPr>
            <w:tcW w:type="dxa" w:w="2481"/>
          </w:tcPr>
          <w:p>
            <w:pPr>
              <w:spacing w:after="0"/>
              <w:jc w:val="left"/>
            </w:pPr>
            <w:r>
              <w:rPr>
                <w:sz w:val="16"/>
              </w:rPr>
              <w:t>Ice Storm</w:t>
            </w:r>
          </w:p>
        </w:tc>
        <w:tc>
          <w:tcPr>
            <w:tcW w:type="dxa" w:w="2761"/>
          </w:tcPr>
          <w:p>
            <w:pPr>
              <w:spacing w:after="0"/>
              <w:jc w:val="right"/>
            </w:pPr>
            <w:r>
              <w:rPr>
                <w:sz w:val="16"/>
              </w:rPr>
              <w:t>$2,430,073.84</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2008-12-13</w:t>
            </w:r>
          </w:p>
        </w:tc>
        <w:tc>
          <w:tcPr>
            <w:tcW w:type="dxa" w:w="1047"/>
          </w:tcPr>
          <w:p>
            <w:pPr>
              <w:spacing w:after="0"/>
              <w:jc w:val="left"/>
            </w:pPr>
            <w:r>
              <w:rPr>
                <w:sz w:val="16"/>
              </w:rPr>
              <w:t>2008-12-11</w:t>
            </w:r>
          </w:p>
        </w:tc>
        <w:tc>
          <w:tcPr>
            <w:tcW w:type="dxa" w:w="1047"/>
          </w:tcPr>
          <w:p>
            <w:pPr>
              <w:spacing w:after="0"/>
              <w:jc w:val="left"/>
            </w:pPr>
            <w:r>
              <w:rPr>
                <w:sz w:val="16"/>
              </w:rPr>
              <w:t>EM-3296-MA</w:t>
            </w:r>
          </w:p>
        </w:tc>
        <w:tc>
          <w:tcPr>
            <w:tcW w:type="dxa" w:w="1408"/>
          </w:tcPr>
          <w:p>
            <w:pPr>
              <w:spacing w:after="0"/>
              <w:jc w:val="left"/>
            </w:pPr>
            <w:r>
              <w:rPr>
                <w:sz w:val="16"/>
              </w:rPr>
              <w:t>Emergency</w:t>
            </w:r>
          </w:p>
        </w:tc>
        <w:tc>
          <w:tcPr>
            <w:tcW w:type="dxa" w:w="2671"/>
          </w:tcPr>
          <w:p>
            <w:pPr>
              <w:spacing w:after="0"/>
              <w:jc w:val="left"/>
            </w:pPr>
            <w:r>
              <w:rPr>
                <w:sz w:val="16"/>
              </w:rPr>
              <w:t>Severe Winter Storm</w:t>
            </w:r>
          </w:p>
        </w:tc>
        <w:tc>
          <w:tcPr>
            <w:tcW w:type="dxa" w:w="2481"/>
          </w:tcPr>
          <w:p>
            <w:pPr>
              <w:spacing w:after="0"/>
              <w:jc w:val="left"/>
            </w:pPr>
            <w:r>
              <w:rPr>
                <w:sz w:val="16"/>
              </w:rPr>
              <w:t>Winter Weather</w:t>
            </w:r>
          </w:p>
        </w:tc>
        <w:tc>
          <w:tcPr>
            <w:tcW w:type="dxa" w:w="2761"/>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r>
              <w:rPr>
                <w:sz w:val="16"/>
              </w:rPr>
              <w:t>same incident as DR-1813</w:t>
            </w:r>
          </w:p>
        </w:tc>
      </w:tr>
      <w:tr>
        <w:trPr>
          <w:cantSplit/>
        </w:trPr>
        <w:tc>
          <w:tcPr>
            <w:tcW w:type="dxa" w:w="1047"/>
          </w:tcPr>
          <w:p>
            <w:pPr>
              <w:spacing w:after="0"/>
              <w:jc w:val="left"/>
            </w:pPr>
            <w:r>
              <w:rPr>
                <w:sz w:val="16"/>
              </w:rPr>
              <w:t>2007-05-16</w:t>
            </w:r>
          </w:p>
        </w:tc>
        <w:tc>
          <w:tcPr>
            <w:tcW w:type="dxa" w:w="1047"/>
          </w:tcPr>
          <w:p>
            <w:pPr>
              <w:spacing w:after="0"/>
              <w:jc w:val="left"/>
            </w:pPr>
            <w:r>
              <w:rPr>
                <w:sz w:val="16"/>
              </w:rPr>
              <w:t>2007-04-15</w:t>
            </w:r>
          </w:p>
        </w:tc>
        <w:tc>
          <w:tcPr>
            <w:tcW w:type="dxa" w:w="1047"/>
          </w:tcPr>
          <w:p>
            <w:pPr>
              <w:spacing w:after="0"/>
              <w:jc w:val="left"/>
            </w:pPr>
            <w:r>
              <w:rPr>
                <w:sz w:val="16"/>
              </w:rPr>
              <w:t>DR-1701-MA</w:t>
            </w:r>
          </w:p>
        </w:tc>
        <w:tc>
          <w:tcPr>
            <w:tcW w:type="dxa" w:w="1408"/>
          </w:tcPr>
          <w:p>
            <w:pPr>
              <w:spacing w:after="0"/>
              <w:jc w:val="left"/>
            </w:pPr>
            <w:r>
              <w:rPr>
                <w:sz w:val="16"/>
              </w:rPr>
              <w:t>Major disaster</w:t>
            </w:r>
          </w:p>
        </w:tc>
        <w:tc>
          <w:tcPr>
            <w:tcW w:type="dxa" w:w="2671"/>
          </w:tcPr>
          <w:p>
            <w:pPr>
              <w:spacing w:after="0"/>
              <w:jc w:val="left"/>
            </w:pPr>
            <w:r>
              <w:rPr>
                <w:sz w:val="16"/>
              </w:rPr>
              <w:t>Severe Storms and Inland and Coastal Flooding</w:t>
            </w:r>
          </w:p>
        </w:tc>
        <w:tc>
          <w:tcPr>
            <w:tcW w:type="dxa" w:w="2481"/>
          </w:tcPr>
          <w:p>
            <w:pPr>
              <w:spacing w:after="0"/>
              <w:jc w:val="left"/>
            </w:pPr>
            <w:r>
              <w:rPr>
                <w:sz w:val="16"/>
              </w:rPr>
              <w:t>Coastal Flooding</w:t>
            </w:r>
          </w:p>
        </w:tc>
        <w:tc>
          <w:tcPr>
            <w:tcW w:type="dxa" w:w="2761"/>
          </w:tcPr>
          <w:p>
            <w:pPr>
              <w:spacing w:after="0"/>
              <w:jc w:val="right"/>
            </w:pPr>
            <w:r>
              <w:rPr>
                <w:sz w:val="16"/>
              </w:rPr>
              <w:t>$643,630.79</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2005-11-10</w:t>
            </w:r>
          </w:p>
        </w:tc>
        <w:tc>
          <w:tcPr>
            <w:tcW w:type="dxa" w:w="1047"/>
          </w:tcPr>
          <w:p>
            <w:pPr>
              <w:spacing w:after="0"/>
              <w:jc w:val="left"/>
            </w:pPr>
            <w:r>
              <w:rPr>
                <w:sz w:val="16"/>
              </w:rPr>
              <w:t>2005-10-07</w:t>
            </w:r>
          </w:p>
        </w:tc>
        <w:tc>
          <w:tcPr>
            <w:tcW w:type="dxa" w:w="1047"/>
          </w:tcPr>
          <w:p>
            <w:pPr>
              <w:spacing w:after="0"/>
              <w:jc w:val="left"/>
            </w:pPr>
            <w:r>
              <w:rPr>
                <w:sz w:val="16"/>
              </w:rPr>
              <w:t>DR-1614-MA</w:t>
            </w:r>
          </w:p>
        </w:tc>
        <w:tc>
          <w:tcPr>
            <w:tcW w:type="dxa" w:w="1408"/>
          </w:tcPr>
          <w:p>
            <w:pPr>
              <w:spacing w:after="0"/>
              <w:jc w:val="left"/>
            </w:pPr>
            <w:r>
              <w:rPr>
                <w:sz w:val="16"/>
              </w:rPr>
              <w:t>Major disaster</w:t>
            </w:r>
          </w:p>
        </w:tc>
        <w:tc>
          <w:tcPr>
            <w:tcW w:type="dxa" w:w="2671"/>
          </w:tcPr>
          <w:p>
            <w:pPr>
              <w:spacing w:after="0"/>
              <w:jc w:val="left"/>
            </w:pPr>
            <w:r>
              <w:rPr>
                <w:sz w:val="16"/>
              </w:rPr>
              <w:t>Severe Storms and Flooding</w:t>
            </w:r>
          </w:p>
        </w:tc>
        <w:tc>
          <w:tcPr>
            <w:tcW w:type="dxa" w:w="2481"/>
          </w:tcPr>
          <w:p>
            <w:pPr>
              <w:spacing w:after="0"/>
              <w:jc w:val="left"/>
            </w:pPr>
            <w:r>
              <w:rPr>
                <w:sz w:val="16"/>
              </w:rPr>
              <w:t>Inland Flooding</w:t>
            </w:r>
          </w:p>
        </w:tc>
        <w:tc>
          <w:tcPr>
            <w:tcW w:type="dxa" w:w="2761"/>
          </w:tcPr>
          <w:p>
            <w:pPr>
              <w:spacing w:after="0"/>
              <w:jc w:val="right"/>
            </w:pPr>
            <w:r>
              <w:rPr>
                <w:sz w:val="16"/>
              </w:rPr>
              <w:t>$1,529,500.99</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2005-09-13</w:t>
            </w:r>
          </w:p>
        </w:tc>
        <w:tc>
          <w:tcPr>
            <w:tcW w:type="dxa" w:w="1047"/>
          </w:tcPr>
          <w:p>
            <w:pPr>
              <w:spacing w:after="0"/>
              <w:jc w:val="left"/>
            </w:pPr>
            <w:r>
              <w:rPr>
                <w:sz w:val="16"/>
              </w:rPr>
              <w:t>2005-08-29</w:t>
            </w:r>
          </w:p>
        </w:tc>
        <w:tc>
          <w:tcPr>
            <w:tcW w:type="dxa" w:w="1047"/>
          </w:tcPr>
          <w:p>
            <w:pPr>
              <w:spacing w:after="0"/>
              <w:jc w:val="left"/>
            </w:pPr>
            <w:r>
              <w:rPr>
                <w:sz w:val="16"/>
              </w:rPr>
              <w:t>EM-3252-MA</w:t>
            </w:r>
          </w:p>
        </w:tc>
        <w:tc>
          <w:tcPr>
            <w:tcW w:type="dxa" w:w="1408"/>
          </w:tcPr>
          <w:p>
            <w:pPr>
              <w:spacing w:after="0"/>
              <w:jc w:val="left"/>
            </w:pPr>
            <w:r>
              <w:rPr>
                <w:sz w:val="16"/>
              </w:rPr>
              <w:t>Emergency</w:t>
            </w:r>
          </w:p>
        </w:tc>
        <w:tc>
          <w:tcPr>
            <w:tcW w:type="dxa" w:w="2671"/>
          </w:tcPr>
          <w:p>
            <w:pPr>
              <w:spacing w:after="0"/>
              <w:jc w:val="left"/>
            </w:pPr>
            <w:r>
              <w:rPr>
                <w:sz w:val="16"/>
              </w:rPr>
              <w:t>Hurricane Katrina Evacuation</w:t>
            </w:r>
          </w:p>
        </w:tc>
        <w:tc>
          <w:tcPr>
            <w:tcW w:type="dxa" w:w="2481"/>
          </w:tcPr>
          <w:p>
            <w:pPr>
              <w:spacing w:after="0"/>
              <w:jc w:val="left"/>
            </w:pPr>
            <w:r>
              <w:rPr>
                <w:sz w:val="16"/>
              </w:rPr>
              <w:t>Hurricane: evacuation support, not a local hazard event; not counted</w:t>
            </w:r>
          </w:p>
        </w:tc>
        <w:tc>
          <w:tcPr>
            <w:tcW w:type="dxa" w:w="2761"/>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2005-02-17</w:t>
            </w:r>
          </w:p>
        </w:tc>
        <w:tc>
          <w:tcPr>
            <w:tcW w:type="dxa" w:w="1047"/>
          </w:tcPr>
          <w:p>
            <w:pPr>
              <w:spacing w:after="0"/>
              <w:jc w:val="left"/>
            </w:pPr>
            <w:r>
              <w:rPr>
                <w:sz w:val="16"/>
              </w:rPr>
              <w:t>2005-01-22</w:t>
            </w:r>
          </w:p>
        </w:tc>
        <w:tc>
          <w:tcPr>
            <w:tcW w:type="dxa" w:w="1047"/>
          </w:tcPr>
          <w:p>
            <w:pPr>
              <w:spacing w:after="0"/>
              <w:jc w:val="left"/>
            </w:pPr>
            <w:r>
              <w:rPr>
                <w:sz w:val="16"/>
              </w:rPr>
              <w:t>EM-3201-MA</w:t>
            </w:r>
          </w:p>
        </w:tc>
        <w:tc>
          <w:tcPr>
            <w:tcW w:type="dxa" w:w="1408"/>
          </w:tcPr>
          <w:p>
            <w:pPr>
              <w:spacing w:after="0"/>
              <w:jc w:val="left"/>
            </w:pPr>
            <w:r>
              <w:rPr>
                <w:sz w:val="16"/>
              </w:rPr>
              <w:t>Emergency</w:t>
            </w:r>
          </w:p>
        </w:tc>
        <w:tc>
          <w:tcPr>
            <w:tcW w:type="dxa" w:w="2671"/>
          </w:tcPr>
          <w:p>
            <w:pPr>
              <w:spacing w:after="0"/>
              <w:jc w:val="left"/>
            </w:pPr>
            <w:r>
              <w:rPr>
                <w:sz w:val="16"/>
              </w:rPr>
              <w:t>Record and/or Near Record Snow</w:t>
            </w:r>
          </w:p>
        </w:tc>
        <w:tc>
          <w:tcPr>
            <w:tcW w:type="dxa" w:w="2481"/>
          </w:tcPr>
          <w:p>
            <w:pPr>
              <w:spacing w:after="0"/>
              <w:jc w:val="left"/>
            </w:pPr>
            <w:r>
              <w:rPr>
                <w:sz w:val="16"/>
              </w:rPr>
              <w:t>Winter Weather</w:t>
            </w:r>
          </w:p>
        </w:tc>
        <w:tc>
          <w:tcPr>
            <w:tcW w:type="dxa" w:w="2761"/>
          </w:tcPr>
          <w:p>
            <w:pPr>
              <w:spacing w:after="0"/>
              <w:jc w:val="right"/>
            </w:pPr>
            <w:r>
              <w:rPr>
                <w:sz w:val="16"/>
              </w:rPr>
              <w:t>$572,497.69</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2004-01-15</w:t>
            </w:r>
          </w:p>
        </w:tc>
        <w:tc>
          <w:tcPr>
            <w:tcW w:type="dxa" w:w="1047"/>
          </w:tcPr>
          <w:p>
            <w:pPr>
              <w:spacing w:after="0"/>
              <w:jc w:val="left"/>
            </w:pPr>
            <w:r>
              <w:rPr>
                <w:sz w:val="16"/>
              </w:rPr>
              <w:t>2003-12-06</w:t>
            </w:r>
          </w:p>
        </w:tc>
        <w:tc>
          <w:tcPr>
            <w:tcW w:type="dxa" w:w="1047"/>
          </w:tcPr>
          <w:p>
            <w:pPr>
              <w:spacing w:after="0"/>
              <w:jc w:val="left"/>
            </w:pPr>
            <w:r>
              <w:rPr>
                <w:sz w:val="16"/>
              </w:rPr>
              <w:t>EM-3191-MA</w:t>
            </w:r>
          </w:p>
        </w:tc>
        <w:tc>
          <w:tcPr>
            <w:tcW w:type="dxa" w:w="1408"/>
          </w:tcPr>
          <w:p>
            <w:pPr>
              <w:spacing w:after="0"/>
              <w:jc w:val="left"/>
            </w:pPr>
            <w:r>
              <w:rPr>
                <w:sz w:val="16"/>
              </w:rPr>
              <w:t>Emergency</w:t>
            </w:r>
          </w:p>
        </w:tc>
        <w:tc>
          <w:tcPr>
            <w:tcW w:type="dxa" w:w="2671"/>
          </w:tcPr>
          <w:p>
            <w:pPr>
              <w:spacing w:after="0"/>
              <w:jc w:val="left"/>
            </w:pPr>
            <w:r>
              <w:rPr>
                <w:sz w:val="16"/>
              </w:rPr>
              <w:t>Snow</w:t>
            </w:r>
          </w:p>
        </w:tc>
        <w:tc>
          <w:tcPr>
            <w:tcW w:type="dxa" w:w="2481"/>
          </w:tcPr>
          <w:p>
            <w:pPr>
              <w:spacing w:after="0"/>
              <w:jc w:val="left"/>
            </w:pPr>
            <w:r>
              <w:rPr>
                <w:sz w:val="16"/>
              </w:rPr>
              <w:t>Winter Weather</w:t>
            </w:r>
          </w:p>
        </w:tc>
        <w:tc>
          <w:tcPr>
            <w:tcW w:type="dxa" w:w="2761"/>
          </w:tcPr>
          <w:p>
            <w:pPr>
              <w:spacing w:after="0"/>
              <w:jc w:val="right"/>
            </w:pPr>
            <w:r>
              <w:rPr>
                <w:sz w:val="16"/>
              </w:rPr>
              <w:t>$399,402.57</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2003-03-11</w:t>
            </w:r>
          </w:p>
        </w:tc>
        <w:tc>
          <w:tcPr>
            <w:tcW w:type="dxa" w:w="1047"/>
          </w:tcPr>
          <w:p>
            <w:pPr>
              <w:spacing w:after="0"/>
              <w:jc w:val="left"/>
            </w:pPr>
            <w:r>
              <w:rPr>
                <w:sz w:val="16"/>
              </w:rPr>
              <w:t>2003-02-17</w:t>
            </w:r>
          </w:p>
        </w:tc>
        <w:tc>
          <w:tcPr>
            <w:tcW w:type="dxa" w:w="1047"/>
          </w:tcPr>
          <w:p>
            <w:pPr>
              <w:spacing w:after="0"/>
              <w:jc w:val="left"/>
            </w:pPr>
            <w:r>
              <w:rPr>
                <w:sz w:val="16"/>
              </w:rPr>
              <w:t>EM-3175-MA</w:t>
            </w:r>
          </w:p>
        </w:tc>
        <w:tc>
          <w:tcPr>
            <w:tcW w:type="dxa" w:w="1408"/>
          </w:tcPr>
          <w:p>
            <w:pPr>
              <w:spacing w:after="0"/>
              <w:jc w:val="left"/>
            </w:pPr>
            <w:r>
              <w:rPr>
                <w:sz w:val="16"/>
              </w:rPr>
              <w:t>Emergency</w:t>
            </w:r>
          </w:p>
        </w:tc>
        <w:tc>
          <w:tcPr>
            <w:tcW w:type="dxa" w:w="2671"/>
          </w:tcPr>
          <w:p>
            <w:pPr>
              <w:spacing w:after="0"/>
              <w:jc w:val="left"/>
            </w:pPr>
            <w:r>
              <w:rPr>
                <w:sz w:val="16"/>
              </w:rPr>
              <w:t>Snow</w:t>
            </w:r>
          </w:p>
        </w:tc>
        <w:tc>
          <w:tcPr>
            <w:tcW w:type="dxa" w:w="2481"/>
          </w:tcPr>
          <w:p>
            <w:pPr>
              <w:spacing w:after="0"/>
              <w:jc w:val="left"/>
            </w:pPr>
            <w:r>
              <w:rPr>
                <w:sz w:val="16"/>
              </w:rPr>
              <w:t>Winter Weather</w:t>
            </w:r>
          </w:p>
        </w:tc>
        <w:tc>
          <w:tcPr>
            <w:tcW w:type="dxa" w:w="2761"/>
          </w:tcPr>
          <w:p>
            <w:pPr>
              <w:spacing w:after="0"/>
              <w:jc w:val="right"/>
            </w:pPr>
            <w:r>
              <w:rPr>
                <w:sz w:val="16"/>
              </w:rPr>
              <w:t>$364,886.92</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2001-03-28</w:t>
            </w:r>
          </w:p>
        </w:tc>
        <w:tc>
          <w:tcPr>
            <w:tcW w:type="dxa" w:w="1047"/>
          </w:tcPr>
          <w:p>
            <w:pPr>
              <w:spacing w:after="0"/>
              <w:jc w:val="left"/>
            </w:pPr>
            <w:r>
              <w:rPr>
                <w:sz w:val="16"/>
              </w:rPr>
              <w:t>2001-03-05</w:t>
            </w:r>
          </w:p>
        </w:tc>
        <w:tc>
          <w:tcPr>
            <w:tcW w:type="dxa" w:w="1047"/>
          </w:tcPr>
          <w:p>
            <w:pPr>
              <w:spacing w:after="0"/>
              <w:jc w:val="left"/>
            </w:pPr>
            <w:r>
              <w:rPr>
                <w:sz w:val="16"/>
              </w:rPr>
              <w:t>EM-3165-MA</w:t>
            </w:r>
          </w:p>
        </w:tc>
        <w:tc>
          <w:tcPr>
            <w:tcW w:type="dxa" w:w="1408"/>
          </w:tcPr>
          <w:p>
            <w:pPr>
              <w:spacing w:after="0"/>
              <w:jc w:val="left"/>
            </w:pPr>
            <w:r>
              <w:rPr>
                <w:sz w:val="16"/>
              </w:rPr>
              <w:t>Emergency</w:t>
            </w:r>
          </w:p>
        </w:tc>
        <w:tc>
          <w:tcPr>
            <w:tcW w:type="dxa" w:w="2671"/>
          </w:tcPr>
          <w:p>
            <w:pPr>
              <w:spacing w:after="0"/>
              <w:jc w:val="left"/>
            </w:pPr>
            <w:r>
              <w:rPr>
                <w:sz w:val="16"/>
              </w:rPr>
              <w:t>Snow</w:t>
            </w:r>
          </w:p>
        </w:tc>
        <w:tc>
          <w:tcPr>
            <w:tcW w:type="dxa" w:w="2481"/>
          </w:tcPr>
          <w:p>
            <w:pPr>
              <w:spacing w:after="0"/>
              <w:jc w:val="left"/>
            </w:pPr>
            <w:r>
              <w:rPr>
                <w:sz w:val="16"/>
              </w:rPr>
              <w:t>Winter Weather</w:t>
            </w:r>
          </w:p>
        </w:tc>
        <w:tc>
          <w:tcPr>
            <w:tcW w:type="dxa" w:w="2761"/>
          </w:tcPr>
          <w:p>
            <w:pPr>
              <w:spacing w:after="0"/>
              <w:jc w:val="right"/>
            </w:pPr>
            <w:r>
              <w:rPr>
                <w:sz w:val="16"/>
              </w:rPr>
              <w:t>$301,029.40</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1996-01-24</w:t>
            </w:r>
          </w:p>
        </w:tc>
        <w:tc>
          <w:tcPr>
            <w:tcW w:type="dxa" w:w="1047"/>
          </w:tcPr>
          <w:p>
            <w:pPr>
              <w:spacing w:after="0"/>
              <w:jc w:val="left"/>
            </w:pPr>
            <w:r>
              <w:rPr>
                <w:sz w:val="16"/>
              </w:rPr>
              <w:t>1996-01-07</w:t>
            </w:r>
          </w:p>
        </w:tc>
        <w:tc>
          <w:tcPr>
            <w:tcW w:type="dxa" w:w="1047"/>
          </w:tcPr>
          <w:p>
            <w:pPr>
              <w:spacing w:after="0"/>
              <w:jc w:val="left"/>
            </w:pPr>
            <w:r>
              <w:rPr>
                <w:sz w:val="16"/>
              </w:rPr>
              <w:t>DR-1090-MA</w:t>
            </w:r>
          </w:p>
        </w:tc>
        <w:tc>
          <w:tcPr>
            <w:tcW w:type="dxa" w:w="1408"/>
          </w:tcPr>
          <w:p>
            <w:pPr>
              <w:spacing w:after="0"/>
              <w:jc w:val="left"/>
            </w:pPr>
            <w:r>
              <w:rPr>
                <w:sz w:val="16"/>
              </w:rPr>
              <w:t>Major disaster</w:t>
            </w:r>
          </w:p>
        </w:tc>
        <w:tc>
          <w:tcPr>
            <w:tcW w:type="dxa" w:w="2671"/>
          </w:tcPr>
          <w:p>
            <w:pPr>
              <w:spacing w:after="0"/>
              <w:jc w:val="left"/>
            </w:pPr>
            <w:r>
              <w:rPr>
                <w:sz w:val="16"/>
              </w:rPr>
              <w:t>Blizzard of 96</w:t>
            </w:r>
          </w:p>
        </w:tc>
        <w:tc>
          <w:tcPr>
            <w:tcW w:type="dxa" w:w="2481"/>
          </w:tcPr>
          <w:p>
            <w:pPr>
              <w:spacing w:after="0"/>
              <w:jc w:val="left"/>
            </w:pPr>
            <w:r>
              <w:rPr>
                <w:sz w:val="16"/>
              </w:rPr>
              <w:t>Winter Weather</w:t>
            </w:r>
          </w:p>
        </w:tc>
        <w:tc>
          <w:tcPr>
            <w:tcW w:type="dxa" w:w="2761"/>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1993-03-16</w:t>
            </w:r>
          </w:p>
        </w:tc>
        <w:tc>
          <w:tcPr>
            <w:tcW w:type="dxa" w:w="1047"/>
          </w:tcPr>
          <w:p>
            <w:pPr>
              <w:spacing w:after="0"/>
              <w:jc w:val="left"/>
            </w:pPr>
            <w:r>
              <w:rPr>
                <w:sz w:val="16"/>
              </w:rPr>
              <w:t>1993-03-13</w:t>
            </w:r>
          </w:p>
        </w:tc>
        <w:tc>
          <w:tcPr>
            <w:tcW w:type="dxa" w:w="1047"/>
          </w:tcPr>
          <w:p>
            <w:pPr>
              <w:spacing w:after="0"/>
              <w:jc w:val="left"/>
            </w:pPr>
            <w:r>
              <w:rPr>
                <w:sz w:val="16"/>
              </w:rPr>
              <w:t>EM-3103-MA</w:t>
            </w:r>
          </w:p>
        </w:tc>
        <w:tc>
          <w:tcPr>
            <w:tcW w:type="dxa" w:w="1408"/>
          </w:tcPr>
          <w:p>
            <w:pPr>
              <w:spacing w:after="0"/>
              <w:jc w:val="left"/>
            </w:pPr>
            <w:r>
              <w:rPr>
                <w:sz w:val="16"/>
              </w:rPr>
              <w:t>Emergency</w:t>
            </w:r>
          </w:p>
        </w:tc>
        <w:tc>
          <w:tcPr>
            <w:tcW w:type="dxa" w:w="2671"/>
          </w:tcPr>
          <w:p>
            <w:pPr>
              <w:spacing w:after="0"/>
              <w:jc w:val="left"/>
            </w:pPr>
            <w:r>
              <w:rPr>
                <w:sz w:val="16"/>
              </w:rPr>
              <w:t>Blizzards, High Winds &amp; Record Snowfall</w:t>
            </w:r>
          </w:p>
        </w:tc>
        <w:tc>
          <w:tcPr>
            <w:tcW w:type="dxa" w:w="2481"/>
          </w:tcPr>
          <w:p>
            <w:pPr>
              <w:spacing w:after="0"/>
              <w:jc w:val="left"/>
            </w:pPr>
            <w:r>
              <w:rPr>
                <w:sz w:val="16"/>
              </w:rPr>
              <w:t>Winter Weather</w:t>
            </w:r>
          </w:p>
        </w:tc>
        <w:tc>
          <w:tcPr>
            <w:tcW w:type="dxa" w:w="2761"/>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1987-04-18</w:t>
            </w:r>
          </w:p>
        </w:tc>
        <w:tc>
          <w:tcPr>
            <w:tcW w:type="dxa" w:w="1047"/>
          </w:tcPr>
          <w:p>
            <w:pPr>
              <w:spacing w:after="0"/>
              <w:jc w:val="left"/>
            </w:pPr>
            <w:r>
              <w:rPr>
                <w:sz w:val="16"/>
              </w:rPr>
              <w:t>1987-03-30</w:t>
            </w:r>
          </w:p>
        </w:tc>
        <w:tc>
          <w:tcPr>
            <w:tcW w:type="dxa" w:w="1047"/>
          </w:tcPr>
          <w:p>
            <w:pPr>
              <w:spacing w:after="0"/>
              <w:jc w:val="left"/>
            </w:pPr>
            <w:r>
              <w:rPr>
                <w:sz w:val="16"/>
              </w:rPr>
              <w:t>DR-790-MA</w:t>
            </w:r>
          </w:p>
        </w:tc>
        <w:tc>
          <w:tcPr>
            <w:tcW w:type="dxa" w:w="1408"/>
          </w:tcPr>
          <w:p>
            <w:pPr>
              <w:spacing w:after="0"/>
              <w:jc w:val="left"/>
            </w:pPr>
            <w:r>
              <w:rPr>
                <w:sz w:val="16"/>
              </w:rPr>
              <w:t>Major disaster</w:t>
            </w:r>
          </w:p>
        </w:tc>
        <w:tc>
          <w:tcPr>
            <w:tcW w:type="dxa" w:w="2671"/>
          </w:tcPr>
          <w:p>
            <w:pPr>
              <w:spacing w:after="0"/>
              <w:jc w:val="left"/>
            </w:pPr>
            <w:r>
              <w:rPr>
                <w:sz w:val="16"/>
              </w:rPr>
              <w:t>Severe Storms &amp; Flooding</w:t>
            </w:r>
          </w:p>
        </w:tc>
        <w:tc>
          <w:tcPr>
            <w:tcW w:type="dxa" w:w="2481"/>
          </w:tcPr>
          <w:p>
            <w:pPr>
              <w:spacing w:after="0"/>
              <w:jc w:val="left"/>
            </w:pPr>
            <w:r>
              <w:rPr>
                <w:sz w:val="16"/>
              </w:rPr>
              <w:t>Inland Flooding</w:t>
            </w:r>
          </w:p>
        </w:tc>
        <w:tc>
          <w:tcPr>
            <w:tcW w:type="dxa" w:w="2761"/>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1985-10-28</w:t>
            </w:r>
          </w:p>
        </w:tc>
        <w:tc>
          <w:tcPr>
            <w:tcW w:type="dxa" w:w="1047"/>
          </w:tcPr>
          <w:p>
            <w:pPr>
              <w:spacing w:after="0"/>
              <w:jc w:val="left"/>
            </w:pPr>
            <w:r>
              <w:rPr>
                <w:sz w:val="16"/>
              </w:rPr>
              <w:t>1985-09-27</w:t>
            </w:r>
          </w:p>
        </w:tc>
        <w:tc>
          <w:tcPr>
            <w:tcW w:type="dxa" w:w="1047"/>
          </w:tcPr>
          <w:p>
            <w:pPr>
              <w:spacing w:after="0"/>
              <w:jc w:val="left"/>
            </w:pPr>
            <w:r>
              <w:rPr>
                <w:sz w:val="16"/>
              </w:rPr>
              <w:t>DR-751-MA</w:t>
            </w:r>
          </w:p>
        </w:tc>
        <w:tc>
          <w:tcPr>
            <w:tcW w:type="dxa" w:w="1408"/>
          </w:tcPr>
          <w:p>
            <w:pPr>
              <w:spacing w:after="0"/>
              <w:jc w:val="left"/>
            </w:pPr>
            <w:r>
              <w:rPr>
                <w:sz w:val="16"/>
              </w:rPr>
              <w:t>Major disaster</w:t>
            </w:r>
          </w:p>
        </w:tc>
        <w:tc>
          <w:tcPr>
            <w:tcW w:type="dxa" w:w="2671"/>
          </w:tcPr>
          <w:p>
            <w:pPr>
              <w:spacing w:after="0"/>
              <w:jc w:val="left"/>
            </w:pPr>
            <w:r>
              <w:rPr>
                <w:sz w:val="16"/>
              </w:rPr>
              <w:t>Hurricane Gloria</w:t>
            </w:r>
          </w:p>
        </w:tc>
        <w:tc>
          <w:tcPr>
            <w:tcW w:type="dxa" w:w="2481"/>
          </w:tcPr>
          <w:p>
            <w:pPr>
              <w:spacing w:after="0"/>
              <w:jc w:val="left"/>
            </w:pPr>
            <w:r>
              <w:rPr>
                <w:sz w:val="16"/>
              </w:rPr>
              <w:t>Hurricane</w:t>
            </w:r>
          </w:p>
        </w:tc>
        <w:tc>
          <w:tcPr>
            <w:tcW w:type="dxa" w:w="2761"/>
          </w:tcPr>
          <w:p>
            <w:pPr>
              <w:spacing w:after="0"/>
              <w:jc w:val="right"/>
            </w:pPr>
            <w:r>
              <w:rPr>
                <w:sz w:val="16"/>
              </w:rPr>
              <w:t>no Public Assistance recorded</w:t>
            </w:r>
          </w:p>
        </w:tc>
        <w:tc>
          <w:tcPr>
            <w:tcW w:type="dxa" w:w="745"/>
          </w:tcPr>
          <w:p>
            <w:pPr>
              <w:spacing w:after="0"/>
              <w:jc w:val="left"/>
            </w:pPr>
          </w:p>
        </w:tc>
        <w:tc>
          <w:tcPr>
            <w:tcW w:type="dxa" w:w="9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DR-43-MA</w:t>
            </w:r>
          </w:p>
        </w:tc>
        <w:tc>
          <w:tcPr>
            <w:tcW w:type="dxa" w:w="1921"/>
          </w:tcPr>
          <w:p>
            <w:pPr>
              <w:spacing w:after="0"/>
              <w:jc w:val="left"/>
            </w:pPr>
            <w:r>
              <w:rPr>
                <w:sz w:val="16"/>
              </w:rPr>
              <w:t>Major disaster</w:t>
            </w:r>
          </w:p>
        </w:tc>
        <w:tc>
          <w:tcPr>
            <w:tcW w:type="dxa" w:w="1429"/>
          </w:tcPr>
          <w:p>
            <w:pPr>
              <w:spacing w:after="0"/>
              <w:jc w:val="left"/>
            </w:pPr>
            <w:r>
              <w:rPr>
                <w:sz w:val="16"/>
              </w:rPr>
              <w:t>Hurricane &amp; Floods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1954-09-02</w:t>
            </w:r>
          </w:p>
        </w:tc>
        <w:tc>
          <w:tcPr>
            <w:tcW w:type="dxa" w:w="1429"/>
          </w:tcPr>
          <w:p>
            <w:pPr>
              <w:spacing w:after="0"/>
              <w:jc w:val="left"/>
            </w:pPr>
            <w:r>
              <w:rPr>
                <w:sz w:val="16"/>
              </w:rPr>
              <w:t>1954-09-02</w:t>
            </w:r>
          </w:p>
        </w:tc>
        <w:tc>
          <w:tcPr>
            <w:tcW w:type="dxa" w:w="1183"/>
          </w:tcPr>
          <w:p>
            <w:pPr>
              <w:spacing w:after="0"/>
              <w:jc w:val="left"/>
            </w:pPr>
            <w:r>
              <w:rPr>
                <w:sz w:val="16"/>
              </w:rPr>
              <w:t>DR-22-MA</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1953-06-11</w:t>
            </w:r>
          </w:p>
        </w:tc>
        <w:tc>
          <w:tcPr>
            <w:tcW w:type="dxa" w:w="1429"/>
          </w:tcPr>
          <w:p>
            <w:pPr>
              <w:spacing w:after="0"/>
              <w:jc w:val="left"/>
            </w:pPr>
            <w:r>
              <w:rPr>
                <w:sz w:val="16"/>
              </w:rPr>
              <w:t>1953-06-11</w:t>
            </w:r>
          </w:p>
        </w:tc>
        <w:tc>
          <w:tcPr>
            <w:tcW w:type="dxa" w:w="1183"/>
          </w:tcPr>
          <w:p>
            <w:pPr>
              <w:spacing w:after="0"/>
              <w:jc w:val="left"/>
            </w:pPr>
            <w:r>
              <w:rPr>
                <w:sz w:val="16"/>
              </w:rPr>
              <w:t>DR-7-MA</w:t>
            </w:r>
          </w:p>
        </w:tc>
        <w:tc>
          <w:tcPr>
            <w:tcW w:type="dxa" w:w="1921"/>
          </w:tcPr>
          <w:p>
            <w:pPr>
              <w:spacing w:after="0"/>
              <w:jc w:val="left"/>
            </w:pPr>
            <w:r>
              <w:rPr>
                <w:sz w:val="16"/>
              </w:rPr>
              <w:t>Major disaster</w:t>
            </w:r>
          </w:p>
        </w:tc>
        <w:tc>
          <w:tcPr>
            <w:tcW w:type="dxa" w:w="1429"/>
          </w:tcPr>
          <w:p>
            <w:pPr>
              <w:spacing w:after="0"/>
              <w:jc w:val="left"/>
            </w:pPr>
            <w:r>
              <w:rPr>
                <w:sz w:val="16"/>
              </w:rPr>
              <w:t>Tornado</w:t>
            </w:r>
          </w:p>
        </w:tc>
        <w:tc>
          <w:tcPr>
            <w:tcW w:type="dxa" w:w="6721"/>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(1995-09-12 to 1995-09-12)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18</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Includes 17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7</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177</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24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6</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2</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3</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150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13</w:t>
            </w:r>
          </w:p>
        </w:tc>
        <w:tc>
          <w:tcPr>
            <w:tcW w:type="dxa" w:w="1586"/>
          </w:tcPr>
          <w:p>
            <w:pPr>
              <w:spacing w:after="0"/>
              <w:jc w:val="right"/>
            </w:pPr>
            <w:r>
              <w:rPr>
                <w:sz w:val="16"/>
              </w:rPr>
              <w:t>3</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Lightning</w:t>
            </w:r>
          </w:p>
        </w:tc>
        <w:tc>
          <w:tcPr>
            <w:tcW w:type="dxa" w:w="2001"/>
          </w:tcPr>
          <w:p>
            <w:pPr>
              <w:spacing w:after="0"/>
              <w:jc w:val="right"/>
            </w:pPr>
            <w:r>
              <w:rPr>
                <w:sz w:val="16"/>
              </w:rPr>
              <w:t>16</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780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148</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r>
              <w:rPr>
                <w:sz w:val="16"/>
              </w:rPr>
              <w:t>Includes 49 High Wind and 71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19</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3</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260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53</w:t>
            </w:r>
          </w:p>
        </w:tc>
        <w:tc>
          <w:tcPr>
            <w:tcW w:type="dxa" w:w="1586"/>
          </w:tcPr>
          <w:p>
            <w:pPr>
              <w:spacing w:after="0"/>
              <w:jc w:val="right"/>
            </w:pPr>
            <w:r>
              <w:rPr>
                <w:sz w:val="16"/>
              </w:rPr>
              <w:t>10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1855"/>
        <w:gridCol w:w="2624"/>
        <w:gridCol w:w="923"/>
        <w:gridCol w:w="2673"/>
        <w:gridCol w:w="706"/>
        <w:gridCol w:w="2997"/>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1855"/>
            <w:shd w:val="clear" w:color="auto" w:fill="E8E8E8"/>
          </w:tcPr>
          <w:p>
            <w:pPr>
              <w:spacing w:after="0"/>
              <w:jc w:val="left"/>
            </w:pPr>
            <w:r>
              <w:rPr>
                <w:b/>
                <w:sz w:val="16"/>
              </w:rPr>
              <w:t>Magnitude or extent</w:t>
            </w:r>
          </w:p>
        </w:tc>
        <w:tc>
          <w:tcPr>
            <w:tcW w:type="dxa" w:w="2624"/>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3"/>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9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6"/>
          </w:tcPr>
          <w:p>
            <w:pPr>
              <w:spacing w:after="0"/>
              <w:jc w:val="left"/>
            </w:pPr>
            <w:r>
              <w:rPr>
                <w:sz w:val="16"/>
              </w:rPr>
              <w:t>Extreme Cold/Wind Chill</w:t>
            </w:r>
          </w:p>
        </w:tc>
        <w:tc>
          <w:tcPr>
            <w:tcW w:type="dxa" w:w="1855"/>
          </w:tcPr>
          <w:p>
            <w:pPr>
              <w:spacing w:after="0"/>
              <w:jc w:val="left"/>
            </w:pPr>
          </w:p>
        </w:tc>
        <w:tc>
          <w:tcPr>
            <w:tcW w:type="dxa" w:w="2624"/>
          </w:tcPr>
          <w:p>
            <w:pPr>
              <w:spacing w:after="0"/>
              <w:jc w:val="left"/>
            </w:pPr>
            <w:r>
              <w:rPr>
                <w:sz w:val="16"/>
              </w:rPr>
              <w:t>damage not reported</w:t>
            </w:r>
          </w:p>
        </w:tc>
        <w:tc>
          <w:tcPr>
            <w:tcW w:type="dxa" w:w="923"/>
          </w:tcPr>
          <w:p>
            <w:pPr>
              <w:spacing w:after="0"/>
              <w:jc w:val="right"/>
            </w:pPr>
            <w:r>
              <w:rPr>
                <w:sz w:val="16"/>
              </w:rPr>
              <w:t>0, 0</w:t>
            </w:r>
          </w:p>
        </w:tc>
        <w:tc>
          <w:tcPr>
            <w:tcW w:type="dxa" w:w="2673"/>
          </w:tcPr>
          <w:p>
            <w:pPr>
              <w:spacing w:after="0"/>
              <w:jc w:val="left"/>
            </w:pPr>
            <w:r>
              <w:rPr>
                <w:sz w:val="16"/>
              </w:rPr>
              <w:t>NWS zone MAZ001 (NORTHERN BERKSHIRE), zone-level</w:t>
            </w:r>
          </w:p>
        </w:tc>
        <w:tc>
          <w:tcPr>
            <w:tcW w:type="dxa" w:w="706"/>
          </w:tcPr>
          <w:p>
            <w:pPr>
              <w:spacing w:after="0"/>
              <w:jc w:val="left"/>
            </w:pPr>
            <w:r>
              <w:rPr>
                <w:sz w:val="16"/>
              </w:rPr>
              <w:t>within last 5 years</w:t>
            </w:r>
          </w:p>
        </w:tc>
        <w:tc>
          <w:tcPr>
            <w:tcW w:type="dxa" w:w="29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2023-07-10</w:t>
            </w:r>
          </w:p>
        </w:tc>
        <w:tc>
          <w:tcPr>
            <w:tcW w:type="dxa" w:w="1296"/>
          </w:tcPr>
          <w:p>
            <w:pPr>
              <w:spacing w:after="0"/>
              <w:jc w:val="left"/>
            </w:pPr>
            <w:r>
              <w:rPr>
                <w:sz w:val="16"/>
              </w:rPr>
              <w:t>Flood</w:t>
            </w:r>
          </w:p>
        </w:tc>
        <w:tc>
          <w:tcPr>
            <w:tcW w:type="dxa" w:w="1855"/>
          </w:tcPr>
          <w:p>
            <w:pPr>
              <w:spacing w:after="0"/>
              <w:jc w:val="left"/>
            </w:pPr>
          </w:p>
        </w:tc>
        <w:tc>
          <w:tcPr>
            <w:tcW w:type="dxa" w:w="2624"/>
          </w:tcPr>
          <w:p>
            <w:pPr>
              <w:spacing w:after="0"/>
              <w:jc w:val="left"/>
            </w:pPr>
            <w:r>
              <w:rPr>
                <w:sz w:val="16"/>
              </w:rPr>
              <w:t>$1,500,000 property; $0 crops (2023 dollars)</w:t>
            </w:r>
          </w:p>
        </w:tc>
        <w:tc>
          <w:tcPr>
            <w:tcW w:type="dxa" w:w="923"/>
          </w:tcPr>
          <w:p>
            <w:pPr>
              <w:spacing w:after="0"/>
              <w:jc w:val="right"/>
            </w:pPr>
            <w:r>
              <w:rPr>
                <w:sz w:val="16"/>
              </w:rPr>
              <w:t>0, 0</w:t>
            </w:r>
          </w:p>
        </w:tc>
        <w:tc>
          <w:tcPr>
            <w:tcW w:type="dxa" w:w="2673"/>
          </w:tcPr>
          <w:p>
            <w:pPr>
              <w:spacing w:after="0"/>
              <w:jc w:val="left"/>
            </w:pPr>
            <w:r>
              <w:rPr>
                <w:sz w:val="16"/>
              </w:rPr>
              <w:t>BRAYTONVILLE to NORTH ADAMS</w:t>
            </w:r>
          </w:p>
        </w:tc>
        <w:tc>
          <w:tcPr>
            <w:tcW w:type="dxa" w:w="706"/>
          </w:tcPr>
          <w:p>
            <w:pPr>
              <w:spacing w:after="0"/>
              <w:jc w:val="left"/>
            </w:pPr>
            <w:r>
              <w:rPr>
                <w:sz w:val="16"/>
              </w:rPr>
              <w:t>within last 5 years</w:t>
            </w:r>
          </w:p>
        </w:tc>
        <w:tc>
          <w:tcPr>
            <w:tcW w:type="dxa" w:w="29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2022-07-12</w:t>
            </w:r>
          </w:p>
        </w:tc>
        <w:tc>
          <w:tcPr>
            <w:tcW w:type="dxa" w:w="1296"/>
          </w:tcPr>
          <w:p>
            <w:pPr>
              <w:spacing w:after="0"/>
              <w:jc w:val="left"/>
            </w:pPr>
            <w:r>
              <w:rPr>
                <w:sz w:val="16"/>
              </w:rPr>
              <w:t>Thunderstorm Wind</w:t>
            </w:r>
          </w:p>
        </w:tc>
        <w:tc>
          <w:tcPr>
            <w:tcW w:type="dxa" w:w="1855"/>
          </w:tcPr>
          <w:p>
            <w:pPr>
              <w:spacing w:after="0"/>
              <w:jc w:val="left"/>
            </w:pPr>
            <w:r>
              <w:rPr>
                <w:sz w:val="16"/>
              </w:rPr>
              <w:t>50 kt (58 mph) estimated gust</w:t>
            </w:r>
          </w:p>
        </w:tc>
        <w:tc>
          <w:tcPr>
            <w:tcW w:type="dxa" w:w="2624"/>
          </w:tcPr>
          <w:p>
            <w:pPr>
              <w:spacing w:after="0"/>
              <w:jc w:val="left"/>
            </w:pPr>
            <w:r>
              <w:rPr>
                <w:sz w:val="16"/>
              </w:rPr>
              <w:t>damage not reported</w:t>
            </w:r>
          </w:p>
        </w:tc>
        <w:tc>
          <w:tcPr>
            <w:tcW w:type="dxa" w:w="923"/>
          </w:tcPr>
          <w:p>
            <w:pPr>
              <w:spacing w:after="0"/>
              <w:jc w:val="right"/>
            </w:pPr>
            <w:r>
              <w:rPr>
                <w:sz w:val="16"/>
              </w:rPr>
              <w:t>1, 0</w:t>
            </w:r>
          </w:p>
        </w:tc>
        <w:tc>
          <w:tcPr>
            <w:tcW w:type="dxa" w:w="2673"/>
          </w:tcPr>
          <w:p>
            <w:pPr>
              <w:spacing w:after="0"/>
              <w:jc w:val="left"/>
            </w:pPr>
            <w:r>
              <w:rPr>
                <w:sz w:val="16"/>
              </w:rPr>
              <w:t>WEST STOCKBRIDGE</w:t>
            </w:r>
          </w:p>
        </w:tc>
        <w:tc>
          <w:tcPr>
            <w:tcW w:type="dxa" w:w="706"/>
          </w:tcPr>
          <w:p>
            <w:pPr>
              <w:spacing w:after="0"/>
              <w:jc w:val="left"/>
            </w:pPr>
            <w:r>
              <w:rPr>
                <w:sz w:val="16"/>
              </w:rPr>
              <w:t>within last 5 years</w:t>
            </w:r>
          </w:p>
        </w:tc>
        <w:tc>
          <w:tcPr>
            <w:tcW w:type="dxa" w:w="2997"/>
          </w:tcPr>
          <w:p>
            <w:pPr>
              <w:spacing w:after="0"/>
              <w:jc w:val="left"/>
            </w:pPr>
            <w:r>
              <w:rPr>
                <w:sz w:val="16"/>
              </w:rPr>
              <w:t>deaths or injuries recorded</w:t>
            </w:r>
          </w:p>
        </w:tc>
      </w:tr>
      <w:tr>
        <w:trPr>
          <w:cantSplit/>
        </w:trPr>
        <w:tc>
          <w:tcPr>
            <w:tcW w:type="dxa" w:w="1037"/>
          </w:tcPr>
          <w:p>
            <w:pPr>
              <w:spacing w:after="0"/>
              <w:jc w:val="left"/>
            </w:pPr>
            <w:r>
              <w:rPr>
                <w:sz w:val="16"/>
              </w:rPr>
              <w:t>2020-08-04</w:t>
            </w:r>
          </w:p>
        </w:tc>
        <w:tc>
          <w:tcPr>
            <w:tcW w:type="dxa" w:w="1296"/>
          </w:tcPr>
          <w:p>
            <w:pPr>
              <w:spacing w:after="0"/>
              <w:jc w:val="left"/>
            </w:pPr>
            <w:r>
              <w:rPr>
                <w:sz w:val="16"/>
              </w:rPr>
              <w:t>Tropical Storm</w:t>
            </w:r>
          </w:p>
        </w:tc>
        <w:tc>
          <w:tcPr>
            <w:tcW w:type="dxa" w:w="1855"/>
          </w:tcPr>
          <w:p>
            <w:pPr>
              <w:spacing w:after="0"/>
              <w:jc w:val="left"/>
            </w:pPr>
          </w:p>
        </w:tc>
        <w:tc>
          <w:tcPr>
            <w:tcW w:type="dxa" w:w="2624"/>
          </w:tcPr>
          <w:p>
            <w:pPr>
              <w:spacing w:after="0"/>
              <w:jc w:val="left"/>
            </w:pPr>
            <w:r>
              <w:rPr>
                <w:sz w:val="16"/>
              </w:rPr>
              <w:t>$0 property; $0 crops (zone total, 2020 dollars)</w:t>
            </w:r>
          </w:p>
        </w:tc>
        <w:tc>
          <w:tcPr>
            <w:tcW w:type="dxa" w:w="923"/>
          </w:tcPr>
          <w:p>
            <w:pPr>
              <w:spacing w:after="0"/>
              <w:jc w:val="right"/>
            </w:pPr>
            <w:r>
              <w:rPr>
                <w:sz w:val="16"/>
              </w:rPr>
              <w:t>0, 0</w:t>
            </w:r>
          </w:p>
        </w:tc>
        <w:tc>
          <w:tcPr>
            <w:tcW w:type="dxa" w:w="2673"/>
          </w:tcPr>
          <w:p>
            <w:pPr>
              <w:spacing w:after="0"/>
              <w:jc w:val="left"/>
            </w:pPr>
            <w:r>
              <w:rPr>
                <w:sz w:val="16"/>
              </w:rPr>
              <w:t>NWS zone MAZ001 (NORTHERN BERKSHIRE), zone-level</w:t>
            </w:r>
          </w:p>
        </w:tc>
        <w:tc>
          <w:tcPr>
            <w:tcW w:type="dxa" w:w="706"/>
          </w:tcPr>
          <w:p>
            <w:pPr>
              <w:spacing w:after="0"/>
              <w:jc w:val="left"/>
            </w:pPr>
          </w:p>
        </w:tc>
        <w:tc>
          <w:tcPr>
            <w:tcW w:type="dxa" w:w="29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2019-02-24</w:t>
            </w:r>
          </w:p>
        </w:tc>
        <w:tc>
          <w:tcPr>
            <w:tcW w:type="dxa" w:w="1296"/>
          </w:tcPr>
          <w:p>
            <w:pPr>
              <w:spacing w:after="0"/>
              <w:jc w:val="left"/>
            </w:pPr>
            <w:r>
              <w:rPr>
                <w:sz w:val="16"/>
              </w:rPr>
              <w:t>High Wind</w:t>
            </w:r>
          </w:p>
        </w:tc>
        <w:tc>
          <w:tcPr>
            <w:tcW w:type="dxa" w:w="1855"/>
          </w:tcPr>
          <w:p>
            <w:pPr>
              <w:spacing w:after="0"/>
              <w:jc w:val="left"/>
            </w:pPr>
            <w:r>
              <w:rPr>
                <w:sz w:val="16"/>
              </w:rPr>
              <w:t>60 kt (69 mph) measured gust</w:t>
            </w:r>
          </w:p>
        </w:tc>
        <w:tc>
          <w:tcPr>
            <w:tcW w:type="dxa" w:w="2624"/>
          </w:tcPr>
          <w:p>
            <w:pPr>
              <w:spacing w:after="0"/>
              <w:jc w:val="left"/>
            </w:pPr>
            <w:r>
              <w:rPr>
                <w:sz w:val="16"/>
              </w:rPr>
              <w:t>damage not reported</w:t>
            </w:r>
          </w:p>
        </w:tc>
        <w:tc>
          <w:tcPr>
            <w:tcW w:type="dxa" w:w="923"/>
          </w:tcPr>
          <w:p>
            <w:pPr>
              <w:spacing w:after="0"/>
              <w:jc w:val="right"/>
            </w:pPr>
            <w:r>
              <w:rPr>
                <w:sz w:val="16"/>
              </w:rPr>
              <w:t>0, 0</w:t>
            </w:r>
          </w:p>
        </w:tc>
        <w:tc>
          <w:tcPr>
            <w:tcW w:type="dxa" w:w="2673"/>
          </w:tcPr>
          <w:p>
            <w:pPr>
              <w:spacing w:after="0"/>
              <w:jc w:val="left"/>
            </w:pPr>
            <w:r>
              <w:rPr>
                <w:sz w:val="16"/>
              </w:rPr>
              <w:t>NWS zone MAZ001 (NORTHERN BERKSHIRE), zone-level</w:t>
            </w:r>
          </w:p>
        </w:tc>
        <w:tc>
          <w:tcPr>
            <w:tcW w:type="dxa" w:w="706"/>
          </w:tcPr>
          <w:p>
            <w:pPr>
              <w:spacing w:after="0"/>
              <w:jc w:val="left"/>
            </w:pPr>
          </w:p>
        </w:tc>
        <w:tc>
          <w:tcPr>
            <w:tcW w:type="dxa" w:w="2997"/>
          </w:tcPr>
          <w:p>
            <w:pPr>
              <w:spacing w:after="0"/>
              <w:jc w:val="left"/>
            </w:pPr>
            <w:r>
              <w:rPr>
                <w:sz w:val="16"/>
              </w:rPr>
              <w:t>B1-c worst recorded: High Wind and Strong Wind</w:t>
            </w:r>
          </w:p>
        </w:tc>
      </w:tr>
      <w:tr>
        <w:trPr>
          <w:cantSplit/>
        </w:trPr>
        <w:tc>
          <w:tcPr>
            <w:tcW w:type="dxa" w:w="1037"/>
          </w:tcPr>
          <w:p>
            <w:pPr>
              <w:spacing w:after="0"/>
              <w:jc w:val="left"/>
            </w:pPr>
            <w:r>
              <w:rPr>
                <w:sz w:val="16"/>
              </w:rPr>
              <w:t>2018-09-03</w:t>
            </w:r>
          </w:p>
        </w:tc>
        <w:tc>
          <w:tcPr>
            <w:tcW w:type="dxa" w:w="1296"/>
          </w:tcPr>
          <w:p>
            <w:pPr>
              <w:spacing w:after="0"/>
              <w:jc w:val="left"/>
            </w:pPr>
            <w:r>
              <w:rPr>
                <w:sz w:val="16"/>
              </w:rPr>
              <w:t>Heat</w:t>
            </w:r>
          </w:p>
        </w:tc>
        <w:tc>
          <w:tcPr>
            <w:tcW w:type="dxa" w:w="1855"/>
          </w:tcPr>
          <w:p>
            <w:pPr>
              <w:spacing w:after="0"/>
              <w:jc w:val="left"/>
            </w:pPr>
          </w:p>
        </w:tc>
        <w:tc>
          <w:tcPr>
            <w:tcW w:type="dxa" w:w="2624"/>
          </w:tcPr>
          <w:p>
            <w:pPr>
              <w:spacing w:after="0"/>
              <w:jc w:val="left"/>
            </w:pPr>
            <w:r>
              <w:rPr>
                <w:sz w:val="16"/>
              </w:rPr>
              <w:t>damage not reported</w:t>
            </w:r>
          </w:p>
        </w:tc>
        <w:tc>
          <w:tcPr>
            <w:tcW w:type="dxa" w:w="923"/>
          </w:tcPr>
          <w:p>
            <w:pPr>
              <w:spacing w:after="0"/>
              <w:jc w:val="right"/>
            </w:pPr>
            <w:r>
              <w:rPr>
                <w:sz w:val="16"/>
              </w:rPr>
              <w:t>0, 0</w:t>
            </w:r>
          </w:p>
        </w:tc>
        <w:tc>
          <w:tcPr>
            <w:tcW w:type="dxa" w:w="2673"/>
          </w:tcPr>
          <w:p>
            <w:pPr>
              <w:spacing w:after="0"/>
              <w:jc w:val="left"/>
            </w:pPr>
            <w:r>
              <w:rPr>
                <w:sz w:val="16"/>
              </w:rPr>
              <w:t>NWS zone MAZ001 (NORTHERN BERKSHIRE), zone-level</w:t>
            </w:r>
          </w:p>
        </w:tc>
        <w:tc>
          <w:tcPr>
            <w:tcW w:type="dxa" w:w="706"/>
          </w:tcPr>
          <w:p>
            <w:pPr>
              <w:spacing w:after="0"/>
              <w:jc w:val="left"/>
            </w:pPr>
          </w:p>
        </w:tc>
        <w:tc>
          <w:tcPr>
            <w:tcW w:type="dxa" w:w="2997"/>
          </w:tcPr>
          <w:p>
            <w:pPr>
              <w:spacing w:after="0"/>
              <w:jc w:val="left"/>
            </w:pPr>
            <w:r>
              <w:rPr>
                <w:sz w:val="16"/>
              </w:rPr>
              <w:t>B1-c worst recorded: Excessive Heat, Heat</w:t>
            </w:r>
          </w:p>
        </w:tc>
      </w:tr>
      <w:tr>
        <w:trPr>
          <w:cantSplit/>
        </w:trPr>
        <w:tc>
          <w:tcPr>
            <w:tcW w:type="dxa" w:w="1037"/>
          </w:tcPr>
          <w:p>
            <w:pPr>
              <w:spacing w:after="0"/>
              <w:jc w:val="left"/>
            </w:pPr>
            <w:r>
              <w:rPr>
                <w:sz w:val="16"/>
              </w:rPr>
              <w:t>2011-06-01</w:t>
            </w:r>
          </w:p>
        </w:tc>
        <w:tc>
          <w:tcPr>
            <w:tcW w:type="dxa" w:w="1296"/>
          </w:tcPr>
          <w:p>
            <w:pPr>
              <w:spacing w:after="0"/>
              <w:jc w:val="left"/>
            </w:pPr>
            <w:r>
              <w:rPr>
                <w:sz w:val="16"/>
              </w:rPr>
              <w:t>Hail</w:t>
            </w:r>
          </w:p>
        </w:tc>
        <w:tc>
          <w:tcPr>
            <w:tcW w:type="dxa" w:w="1855"/>
          </w:tcPr>
          <w:p>
            <w:pPr>
              <w:spacing w:after="0"/>
              <w:jc w:val="left"/>
            </w:pPr>
            <w:r>
              <w:rPr>
                <w:sz w:val="16"/>
              </w:rPr>
              <w:t>4 in</w:t>
            </w:r>
          </w:p>
        </w:tc>
        <w:tc>
          <w:tcPr>
            <w:tcW w:type="dxa" w:w="2624"/>
          </w:tcPr>
          <w:p>
            <w:pPr>
              <w:spacing w:after="0"/>
              <w:jc w:val="left"/>
            </w:pPr>
            <w:r>
              <w:rPr>
                <w:sz w:val="16"/>
              </w:rPr>
              <w:t>property not reported; $0 crops (2011 dollars)</w:t>
            </w:r>
          </w:p>
        </w:tc>
        <w:tc>
          <w:tcPr>
            <w:tcW w:type="dxa" w:w="923"/>
          </w:tcPr>
          <w:p>
            <w:pPr>
              <w:spacing w:after="0"/>
              <w:jc w:val="right"/>
            </w:pPr>
            <w:r>
              <w:rPr>
                <w:sz w:val="16"/>
              </w:rPr>
              <w:t>0, 0</w:t>
            </w:r>
          </w:p>
        </w:tc>
        <w:tc>
          <w:tcPr>
            <w:tcW w:type="dxa" w:w="2673"/>
          </w:tcPr>
          <w:p>
            <w:pPr>
              <w:spacing w:after="0"/>
              <w:jc w:val="left"/>
            </w:pPr>
            <w:r>
              <w:rPr>
                <w:sz w:val="16"/>
              </w:rPr>
              <w:t>EAST WINDSOR</w:t>
            </w:r>
          </w:p>
        </w:tc>
        <w:tc>
          <w:tcPr>
            <w:tcW w:type="dxa" w:w="706"/>
          </w:tcPr>
          <w:p>
            <w:pPr>
              <w:spacing w:after="0"/>
              <w:jc w:val="left"/>
            </w:pPr>
          </w:p>
        </w:tc>
        <w:tc>
          <w:tcPr>
            <w:tcW w:type="dxa" w:w="2997"/>
          </w:tcPr>
          <w:p>
            <w:pPr>
              <w:spacing w:after="0"/>
              <w:jc w:val="left"/>
            </w:pPr>
            <w:r>
              <w:rPr>
                <w:sz w:val="16"/>
              </w:rPr>
              <w:t>B1-c worst recorded: Hail</w:t>
            </w:r>
          </w:p>
        </w:tc>
      </w:tr>
      <w:tr>
        <w:trPr>
          <w:cantSplit/>
        </w:trPr>
        <w:tc>
          <w:tcPr>
            <w:tcW w:type="dxa" w:w="1037"/>
          </w:tcPr>
          <w:p>
            <w:pPr>
              <w:spacing w:after="0"/>
              <w:jc w:val="left"/>
            </w:pPr>
            <w:r>
              <w:rPr>
                <w:sz w:val="16"/>
              </w:rPr>
              <w:t>2008-08-07</w:t>
            </w:r>
          </w:p>
        </w:tc>
        <w:tc>
          <w:tcPr>
            <w:tcW w:type="dxa" w:w="1296"/>
          </w:tcPr>
          <w:p>
            <w:pPr>
              <w:spacing w:after="0"/>
              <w:jc w:val="left"/>
            </w:pPr>
            <w:r>
              <w:rPr>
                <w:sz w:val="16"/>
              </w:rPr>
              <w:t>Lightning</w:t>
            </w:r>
          </w:p>
        </w:tc>
        <w:tc>
          <w:tcPr>
            <w:tcW w:type="dxa" w:w="1855"/>
          </w:tcPr>
          <w:p>
            <w:pPr>
              <w:spacing w:after="0"/>
              <w:jc w:val="left"/>
            </w:pPr>
          </w:p>
        </w:tc>
        <w:tc>
          <w:tcPr>
            <w:tcW w:type="dxa" w:w="2624"/>
          </w:tcPr>
          <w:p>
            <w:pPr>
              <w:spacing w:after="0"/>
              <w:jc w:val="left"/>
            </w:pPr>
            <w:r>
              <w:rPr>
                <w:sz w:val="16"/>
              </w:rPr>
              <w:t>$200,000 property; $0 crops (2008 dollars)</w:t>
            </w:r>
          </w:p>
        </w:tc>
        <w:tc>
          <w:tcPr>
            <w:tcW w:type="dxa" w:w="923"/>
          </w:tcPr>
          <w:p>
            <w:pPr>
              <w:spacing w:after="0"/>
              <w:jc w:val="right"/>
            </w:pPr>
            <w:r>
              <w:rPr>
                <w:sz w:val="16"/>
              </w:rPr>
              <w:t>0, 0</w:t>
            </w:r>
          </w:p>
        </w:tc>
        <w:tc>
          <w:tcPr>
            <w:tcW w:type="dxa" w:w="2673"/>
          </w:tcPr>
          <w:p>
            <w:pPr>
              <w:spacing w:after="0"/>
              <w:jc w:val="left"/>
            </w:pPr>
            <w:r>
              <w:rPr>
                <w:sz w:val="16"/>
              </w:rPr>
              <w:t>WILLIAMSTOWN</w:t>
            </w:r>
          </w:p>
        </w:tc>
        <w:tc>
          <w:tcPr>
            <w:tcW w:type="dxa" w:w="706"/>
          </w:tcPr>
          <w:p>
            <w:pPr>
              <w:spacing w:after="0"/>
              <w:jc w:val="left"/>
            </w:pPr>
          </w:p>
        </w:tc>
        <w:tc>
          <w:tcPr>
            <w:tcW w:type="dxa" w:w="2997"/>
          </w:tcPr>
          <w:p>
            <w:pPr>
              <w:spacing w:after="0"/>
              <w:jc w:val="left"/>
            </w:pPr>
            <w:r>
              <w:rPr>
                <w:sz w:val="16"/>
              </w:rPr>
              <w:t>B1-c worst recorded: Lightning</w:t>
            </w:r>
          </w:p>
        </w:tc>
      </w:tr>
      <w:tr>
        <w:trPr>
          <w:cantSplit/>
        </w:trPr>
        <w:tc>
          <w:tcPr>
            <w:tcW w:type="dxa" w:w="1037"/>
          </w:tcPr>
          <w:p>
            <w:pPr>
              <w:spacing w:after="0"/>
              <w:jc w:val="left"/>
            </w:pPr>
            <w:r>
              <w:rPr>
                <w:sz w:val="16"/>
              </w:rPr>
              <w:t>2008-07-24</w:t>
            </w:r>
          </w:p>
        </w:tc>
        <w:tc>
          <w:tcPr>
            <w:tcW w:type="dxa" w:w="1296"/>
          </w:tcPr>
          <w:p>
            <w:pPr>
              <w:spacing w:after="0"/>
              <w:jc w:val="left"/>
            </w:pPr>
            <w:r>
              <w:rPr>
                <w:sz w:val="16"/>
              </w:rPr>
              <w:t>Thunderstorm Wind</w:t>
            </w:r>
          </w:p>
        </w:tc>
        <w:tc>
          <w:tcPr>
            <w:tcW w:type="dxa" w:w="1855"/>
          </w:tcPr>
          <w:p>
            <w:pPr>
              <w:spacing w:after="0"/>
              <w:jc w:val="left"/>
            </w:pPr>
            <w:r>
              <w:rPr>
                <w:sz w:val="16"/>
              </w:rPr>
              <w:t>87 kt (100 mph) estimated gust</w:t>
            </w:r>
          </w:p>
        </w:tc>
        <w:tc>
          <w:tcPr>
            <w:tcW w:type="dxa" w:w="2624"/>
          </w:tcPr>
          <w:p>
            <w:pPr>
              <w:spacing w:after="0"/>
              <w:jc w:val="left"/>
            </w:pPr>
            <w:r>
              <w:rPr>
                <w:sz w:val="16"/>
              </w:rPr>
              <w:t>$0 property; $0 crops (2008 dollars)</w:t>
            </w:r>
          </w:p>
        </w:tc>
        <w:tc>
          <w:tcPr>
            <w:tcW w:type="dxa" w:w="923"/>
          </w:tcPr>
          <w:p>
            <w:pPr>
              <w:spacing w:after="0"/>
              <w:jc w:val="right"/>
            </w:pPr>
            <w:r>
              <w:rPr>
                <w:sz w:val="16"/>
              </w:rPr>
              <w:t>0, 0</w:t>
            </w:r>
          </w:p>
        </w:tc>
        <w:tc>
          <w:tcPr>
            <w:tcW w:type="dxa" w:w="2673"/>
          </w:tcPr>
          <w:p>
            <w:pPr>
              <w:spacing w:after="0"/>
              <w:jc w:val="left"/>
            </w:pPr>
            <w:r>
              <w:rPr>
                <w:sz w:val="16"/>
              </w:rPr>
              <w:t>PERU</w:t>
            </w:r>
          </w:p>
        </w:tc>
        <w:tc>
          <w:tcPr>
            <w:tcW w:type="dxa" w:w="706"/>
          </w:tcPr>
          <w:p>
            <w:pPr>
              <w:spacing w:after="0"/>
              <w:jc w:val="left"/>
            </w:pPr>
          </w:p>
        </w:tc>
        <w:tc>
          <w:tcPr>
            <w:tcW w:type="dxa" w:w="2997"/>
          </w:tcPr>
          <w:p>
            <w:pPr>
              <w:spacing w:after="0"/>
              <w:jc w:val="left"/>
            </w:pPr>
            <w:r>
              <w:rPr>
                <w:sz w:val="16"/>
              </w:rPr>
              <w:t>B1-c worst recorded: Thunderstorm Wind</w:t>
            </w:r>
          </w:p>
        </w:tc>
      </w:tr>
      <w:tr>
        <w:trPr>
          <w:cantSplit/>
        </w:trPr>
        <w:tc>
          <w:tcPr>
            <w:tcW w:type="dxa" w:w="1037"/>
          </w:tcPr>
          <w:p>
            <w:pPr>
              <w:spacing w:after="0"/>
              <w:jc w:val="left"/>
            </w:pPr>
            <w:r>
              <w:rPr>
                <w:sz w:val="16"/>
              </w:rPr>
              <w:t>1997-03-31</w:t>
            </w:r>
          </w:p>
        </w:tc>
        <w:tc>
          <w:tcPr>
            <w:tcW w:type="dxa" w:w="1296"/>
          </w:tcPr>
          <w:p>
            <w:pPr>
              <w:spacing w:after="0"/>
              <w:jc w:val="left"/>
            </w:pPr>
            <w:r>
              <w:rPr>
                <w:sz w:val="16"/>
              </w:rPr>
              <w:t>Winter Storm</w:t>
            </w:r>
          </w:p>
        </w:tc>
        <w:tc>
          <w:tcPr>
            <w:tcW w:type="dxa" w:w="1855"/>
          </w:tcPr>
          <w:p>
            <w:pPr>
              <w:spacing w:after="0"/>
              <w:jc w:val="left"/>
            </w:pPr>
          </w:p>
        </w:tc>
        <w:tc>
          <w:tcPr>
            <w:tcW w:type="dxa" w:w="2624"/>
          </w:tcPr>
          <w:p>
            <w:pPr>
              <w:spacing w:after="0"/>
              <w:jc w:val="left"/>
            </w:pPr>
            <w:r>
              <w:rPr>
                <w:sz w:val="16"/>
              </w:rPr>
              <w:t>$1,000,000 property; crops not reported (zone total, 1997 dollars)</w:t>
            </w:r>
          </w:p>
        </w:tc>
        <w:tc>
          <w:tcPr>
            <w:tcW w:type="dxa" w:w="923"/>
          </w:tcPr>
          <w:p>
            <w:pPr>
              <w:spacing w:after="0"/>
              <w:jc w:val="right"/>
            </w:pPr>
            <w:r>
              <w:rPr>
                <w:sz w:val="16"/>
              </w:rPr>
              <w:t>0, 0</w:t>
            </w:r>
          </w:p>
        </w:tc>
        <w:tc>
          <w:tcPr>
            <w:tcW w:type="dxa" w:w="2673"/>
          </w:tcPr>
          <w:p>
            <w:pPr>
              <w:spacing w:after="0"/>
              <w:jc w:val="left"/>
            </w:pPr>
            <w:r>
              <w:rPr>
                <w:sz w:val="16"/>
              </w:rPr>
              <w:t>NWS zone MAZ001 (BERKSHIRE), zone-level</w:t>
            </w:r>
          </w:p>
        </w:tc>
        <w:tc>
          <w:tcPr>
            <w:tcW w:type="dxa" w:w="706"/>
          </w:tcPr>
          <w:p>
            <w:pPr>
              <w:spacing w:after="0"/>
              <w:jc w:val="left"/>
            </w:pPr>
          </w:p>
        </w:tc>
        <w:tc>
          <w:tcPr>
            <w:tcW w:type="dxa" w:w="29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1995-05-29</w:t>
            </w:r>
          </w:p>
        </w:tc>
        <w:tc>
          <w:tcPr>
            <w:tcW w:type="dxa" w:w="1296"/>
          </w:tcPr>
          <w:p>
            <w:pPr>
              <w:spacing w:after="0"/>
              <w:jc w:val="left"/>
            </w:pPr>
            <w:r>
              <w:rPr>
                <w:sz w:val="16"/>
              </w:rPr>
              <w:t>Tornado</w:t>
            </w:r>
          </w:p>
        </w:tc>
        <w:tc>
          <w:tcPr>
            <w:tcW w:type="dxa" w:w="1855"/>
          </w:tcPr>
          <w:p>
            <w:pPr>
              <w:spacing w:after="0"/>
              <w:jc w:val="left"/>
            </w:pPr>
            <w:r>
              <w:rPr>
                <w:sz w:val="16"/>
              </w:rPr>
              <w:t>F4, length not shown: implausible value in source, 12 yd wide</w:t>
            </w:r>
          </w:p>
        </w:tc>
        <w:tc>
          <w:tcPr>
            <w:tcW w:type="dxa" w:w="2624"/>
          </w:tcPr>
          <w:p>
            <w:pPr>
              <w:spacing w:after="0"/>
              <w:jc w:val="left"/>
            </w:pPr>
            <w:r>
              <w:rPr>
                <w:sz w:val="16"/>
              </w:rPr>
              <w:t>$250 property; crops not recorded (1995 dollars)</w:t>
            </w:r>
          </w:p>
        </w:tc>
        <w:tc>
          <w:tcPr>
            <w:tcW w:type="dxa" w:w="923"/>
          </w:tcPr>
          <w:p>
            <w:pPr>
              <w:spacing w:after="0"/>
              <w:jc w:val="right"/>
            </w:pPr>
            <w:r>
              <w:rPr>
                <w:sz w:val="16"/>
              </w:rPr>
              <w:t>3, 24</w:t>
            </w:r>
          </w:p>
        </w:tc>
        <w:tc>
          <w:tcPr>
            <w:tcW w:type="dxa" w:w="2673"/>
          </w:tcPr>
          <w:p>
            <w:pPr>
              <w:spacing w:after="0"/>
              <w:jc w:val="left"/>
            </w:pPr>
            <w:r>
              <w:rPr>
                <w:sz w:val="16"/>
              </w:rPr>
              <w:t>N. Egremont to Sandisfield</w:t>
            </w:r>
          </w:p>
        </w:tc>
        <w:tc>
          <w:tcPr>
            <w:tcW w:type="dxa" w:w="706"/>
          </w:tcPr>
          <w:p>
            <w:pPr>
              <w:spacing w:after="0"/>
              <w:jc w:val="left"/>
            </w:pPr>
          </w:p>
        </w:tc>
        <w:tc>
          <w:tcPr>
            <w:tcW w:type="dxa" w:w="2997"/>
          </w:tcPr>
          <w:p>
            <w:pPr>
              <w:spacing w:after="0"/>
              <w:jc w:val="left"/>
            </w:pPr>
            <w:r>
              <w:rPr>
                <w:sz w:val="16"/>
              </w:rPr>
              <w:t>deaths or injuries recorded</w:t>
            </w:r>
          </w:p>
        </w:tc>
      </w:tr>
      <w:tr>
        <w:trPr>
          <w:cantSplit/>
        </w:trPr>
        <w:tc>
          <w:tcPr>
            <w:tcW w:type="dxa" w:w="1037"/>
          </w:tcPr>
          <w:p>
            <w:pPr>
              <w:spacing w:after="0"/>
              <w:jc w:val="left"/>
            </w:pPr>
            <w:r>
              <w:rPr>
                <w:sz w:val="16"/>
              </w:rPr>
              <w:t>1973-08-28</w:t>
            </w:r>
          </w:p>
        </w:tc>
        <w:tc>
          <w:tcPr>
            <w:tcW w:type="dxa" w:w="1296"/>
          </w:tcPr>
          <w:p>
            <w:pPr>
              <w:spacing w:after="0"/>
              <w:jc w:val="left"/>
            </w:pPr>
            <w:r>
              <w:rPr>
                <w:sz w:val="16"/>
              </w:rPr>
              <w:t>Tornado</w:t>
            </w:r>
          </w:p>
        </w:tc>
        <w:tc>
          <w:tcPr>
            <w:tcW w:type="dxa" w:w="1855"/>
          </w:tcPr>
          <w:p>
            <w:pPr>
              <w:spacing w:after="0"/>
              <w:jc w:val="left"/>
            </w:pPr>
            <w:r>
              <w:rPr>
                <w:sz w:val="16"/>
              </w:rPr>
              <w:t>F4, 6.4 mi path length (whole path, pre-1996), 313 yd wide</w:t>
            </w:r>
          </w:p>
        </w:tc>
        <w:tc>
          <w:tcPr>
            <w:tcW w:type="dxa" w:w="2624"/>
          </w:tcPr>
          <w:p>
            <w:pPr>
              <w:spacing w:after="0"/>
              <w:jc w:val="left"/>
            </w:pPr>
            <w:r>
              <w:rPr>
                <w:sz w:val="16"/>
              </w:rPr>
              <w:t>$25,000,000 property; crops not recorded (1973 dollars)</w:t>
            </w:r>
          </w:p>
        </w:tc>
        <w:tc>
          <w:tcPr>
            <w:tcW w:type="dxa" w:w="923"/>
          </w:tcPr>
          <w:p>
            <w:pPr>
              <w:spacing w:after="0"/>
              <w:jc w:val="right"/>
            </w:pPr>
            <w:r>
              <w:rPr>
                <w:sz w:val="16"/>
              </w:rPr>
              <w:t>4, 36</w:t>
            </w:r>
          </w:p>
        </w:tc>
        <w:tc>
          <w:tcPr>
            <w:tcW w:type="dxa" w:w="2673"/>
          </w:tcPr>
          <w:p>
            <w:pPr>
              <w:spacing w:after="0"/>
              <w:jc w:val="left"/>
            </w:pPr>
            <w:r>
              <w:rPr>
                <w:sz w:val="16"/>
              </w:rPr>
              <w:t>location not recorded</w:t>
            </w:r>
          </w:p>
        </w:tc>
        <w:tc>
          <w:tcPr>
            <w:tcW w:type="dxa" w:w="706"/>
          </w:tcPr>
          <w:p>
            <w:pPr>
              <w:spacing w:after="0"/>
              <w:jc w:val="left"/>
            </w:pPr>
          </w:p>
        </w:tc>
        <w:tc>
          <w:tcPr>
            <w:tcW w:type="dxa" w:w="299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1"/>
        <w:gridCol w:w="1411"/>
        <w:gridCol w:w="1605"/>
        <w:gridCol w:w="1098"/>
        <w:gridCol w:w="2054"/>
        <w:gridCol w:w="1532"/>
        <w:gridCol w:w="1546"/>
        <w:gridCol w:w="1037"/>
        <w:gridCol w:w="1532"/>
      </w:tblGrid>
      <w:tr>
        <w:trPr>
          <w:cantSplit/>
          <w:tblHeader/>
        </w:trPr>
        <w:tc>
          <w:tcPr>
            <w:tcW w:type="dxa" w:w="103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1"/>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98"/>
            <w:shd w:val="clear" w:color="auto" w:fill="E8E8E8"/>
          </w:tcPr>
          <w:p>
            <w:pPr>
              <w:spacing w:after="0"/>
              <w:jc w:val="left"/>
            </w:pPr>
            <w:r>
              <w:rPr>
                <w:b/>
                <w:sz w:val="16"/>
              </w:rPr>
              <w:t>Descriptor</w:t>
            </w:r>
          </w:p>
        </w:tc>
        <w:tc>
          <w:tcPr>
            <w:tcW w:type="dxa" w:w="2054"/>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1"/>
          </w:tcPr>
          <w:p>
            <w:pPr>
              <w:spacing w:after="0"/>
              <w:jc w:val="right"/>
            </w:pPr>
            <w:r>
              <w:rPr>
                <w:sz w:val="16"/>
              </w:rPr>
              <w:t>0.01</w:t>
            </w:r>
          </w:p>
        </w:tc>
        <w:tc>
          <w:tcPr>
            <w:tcW w:type="dxa" w:w="1411"/>
          </w:tcPr>
          <w:p>
            <w:pPr>
              <w:spacing w:after="0"/>
              <w:jc w:val="left"/>
            </w:pPr>
            <w:r>
              <w:rPr>
                <w:sz w:val="16"/>
              </w:rPr>
              <w:t>events per year</w:t>
            </w:r>
          </w:p>
        </w:tc>
        <w:tc>
          <w:tcPr>
            <w:tcW w:type="dxa" w:w="1605"/>
          </w:tcPr>
          <w:p>
            <w:pPr>
              <w:spacing w:after="0"/>
              <w:jc w:val="left"/>
            </w:pPr>
            <w:r>
              <w:rPr>
                <w:sz w:val="16"/>
              </w:rPr>
              <w:t>about 1 in 100 years</w:t>
            </w:r>
          </w:p>
        </w:tc>
        <w:tc>
          <w:tcPr>
            <w:tcW w:type="dxa" w:w="1098"/>
          </w:tcPr>
          <w:p>
            <w:pPr>
              <w:spacing w:after="0"/>
              <w:jc w:val="left"/>
            </w:pPr>
            <w:r>
              <w:rPr>
                <w:sz w:val="16"/>
              </w:rPr>
              <w:t>Possible</w:t>
            </w:r>
          </w:p>
        </w:tc>
        <w:tc>
          <w:tcPr>
            <w:tcW w:type="dxa" w:w="2054"/>
          </w:tcPr>
          <w:p>
            <w:pPr>
              <w:spacing w:after="0"/>
              <w:jc w:val="left"/>
            </w:pPr>
            <w:r>
              <w:rPr>
                <w:sz w:val="16"/>
              </w:rPr>
              <w:t>FEMA annualized frequency (modeled)</w:t>
            </w:r>
          </w:p>
        </w:tc>
        <w:tc>
          <w:tcPr>
            <w:tcW w:type="dxa" w:w="1532"/>
          </w:tcPr>
          <w:p>
            <w:pPr>
              <w:spacing w:after="0"/>
              <w:jc w:val="right"/>
            </w:pPr>
            <w:r>
              <w:rPr>
                <w:sz w:val="16"/>
              </w:rPr>
              <w:t>0</w:t>
            </w: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53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61"/>
          </w:tcPr>
          <w:p>
            <w:pPr>
              <w:spacing w:after="0"/>
              <w:jc w:val="right"/>
            </w:pPr>
          </w:p>
        </w:tc>
        <w:tc>
          <w:tcPr>
            <w:tcW w:type="dxa" w:w="1411"/>
          </w:tcPr>
          <w:p>
            <w:pPr>
              <w:spacing w:after="0"/>
              <w:jc w:val="left"/>
            </w:pPr>
            <w:r>
              <w:rPr>
                <w:sz w:val="16"/>
              </w:rPr>
              <w:t>events per year at a location (modeled)</w:t>
            </w:r>
          </w:p>
        </w:tc>
        <w:tc>
          <w:tcPr>
            <w:tcW w:type="dxa" w:w="1605"/>
          </w:tcPr>
          <w:p>
            <w:pPr>
              <w:spacing w:after="0"/>
              <w:jc w:val="left"/>
            </w:pPr>
          </w:p>
        </w:tc>
        <w:tc>
          <w:tcPr>
            <w:tcW w:type="dxa" w:w="1098"/>
          </w:tcPr>
          <w:p>
            <w:pPr>
              <w:spacing w:after="0"/>
              <w:jc w:val="left"/>
            </w:pPr>
          </w:p>
        </w:tc>
        <w:tc>
          <w:tcPr>
            <w:tcW w:type="dxa" w:w="2054"/>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1"/>
          </w:tcPr>
          <w:p>
            <w:pPr>
              <w:spacing w:after="0"/>
              <w:jc w:val="right"/>
            </w:pPr>
            <w:r>
              <w:rPr>
                <w:sz w:val="16"/>
              </w:rPr>
              <w:t>4.31</w:t>
            </w:r>
          </w:p>
        </w:tc>
        <w:tc>
          <w:tcPr>
            <w:tcW w:type="dxa" w:w="1411"/>
          </w:tcPr>
          <w:p>
            <w:pPr>
              <w:spacing w:after="0"/>
              <w:jc w:val="left"/>
            </w:pPr>
            <w:r>
              <w:rPr>
                <w:sz w:val="16"/>
              </w:rPr>
              <w:t>event-days per year</w:t>
            </w:r>
          </w:p>
        </w:tc>
        <w:tc>
          <w:tcPr>
            <w:tcW w:type="dxa" w:w="1605"/>
          </w:tcPr>
          <w:p>
            <w:pPr>
              <w:spacing w:after="0"/>
              <w:jc w:val="left"/>
            </w:pPr>
            <w:r>
              <w:rPr>
                <w:sz w:val="16"/>
              </w:rPr>
              <w:t>about 4.31 days per year</w:t>
            </w:r>
          </w:p>
        </w:tc>
        <w:tc>
          <w:tcPr>
            <w:tcW w:type="dxa" w:w="1098"/>
          </w:tcPr>
          <w:p>
            <w:pPr>
              <w:spacing w:after="0"/>
              <w:jc w:val="left"/>
            </w:pPr>
            <w:r>
              <w:rPr>
                <w:sz w:val="16"/>
              </w:rPr>
              <w:t>Likely</w:t>
            </w:r>
          </w:p>
        </w:tc>
        <w:tc>
          <w:tcPr>
            <w:tcW w:type="dxa" w:w="2054"/>
          </w:tcPr>
          <w:p>
            <w:pPr>
              <w:spacing w:after="0"/>
              <w:jc w:val="left"/>
            </w:pPr>
            <w:r>
              <w:rPr>
                <w:sz w:val="16"/>
              </w:rPr>
              <w:t>Storm Events event-days in 16 of 30 years, 1996 to 2025 (53.3%)</w:t>
            </w:r>
          </w:p>
        </w:tc>
        <w:tc>
          <w:tcPr>
            <w:tcW w:type="dxa" w:w="1532"/>
          </w:tcPr>
          <w:p>
            <w:pPr>
              <w:spacing w:after="0"/>
              <w:jc w:val="right"/>
            </w:pPr>
            <w:r>
              <w:rPr>
                <w:sz w:val="16"/>
              </w:rPr>
              <w:t>81.9</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261"/>
          </w:tcPr>
          <w:p>
            <w:pPr>
              <w:spacing w:after="0"/>
              <w:jc w:val="right"/>
            </w:pPr>
            <w:r>
              <w:rPr>
                <w:sz w:val="16"/>
              </w:rPr>
              <w:t>0.746</w:t>
            </w:r>
          </w:p>
        </w:tc>
        <w:tc>
          <w:tcPr>
            <w:tcW w:type="dxa" w:w="1411"/>
          </w:tcPr>
          <w:p>
            <w:pPr>
              <w:spacing w:after="0"/>
              <w:jc w:val="left"/>
            </w:pPr>
            <w:r>
              <w:rPr>
                <w:sz w:val="16"/>
              </w:rPr>
              <w:t>event-days per year</w:t>
            </w:r>
          </w:p>
        </w:tc>
        <w:tc>
          <w:tcPr>
            <w:tcW w:type="dxa" w:w="1605"/>
          </w:tcPr>
          <w:p>
            <w:pPr>
              <w:spacing w:after="0"/>
              <w:jc w:val="left"/>
            </w:pPr>
            <w:r>
              <w:rPr>
                <w:sz w:val="16"/>
              </w:rPr>
              <w:t>about 0.746 days per year</w:t>
            </w:r>
          </w:p>
        </w:tc>
        <w:tc>
          <w:tcPr>
            <w:tcW w:type="dxa" w:w="1098"/>
          </w:tcPr>
          <w:p>
            <w:pPr>
              <w:spacing w:after="0"/>
              <w:jc w:val="left"/>
            </w:pPr>
            <w:r>
              <w:rPr>
                <w:sz w:val="16"/>
              </w:rPr>
              <w:t>Likely</w:t>
            </w:r>
          </w:p>
        </w:tc>
        <w:tc>
          <w:tcPr>
            <w:tcW w:type="dxa" w:w="2054"/>
          </w:tcPr>
          <w:p>
            <w:pPr>
              <w:spacing w:after="0"/>
              <w:jc w:val="left"/>
            </w:pPr>
            <w:r>
              <w:rPr>
                <w:sz w:val="16"/>
              </w:rPr>
              <w:t>Storm Events event-days in 3 of 30 years, 1996 to 2025 (10%)</w:t>
            </w:r>
          </w:p>
        </w:tc>
        <w:tc>
          <w:tcPr>
            <w:tcW w:type="dxa" w:w="1532"/>
          </w:tcPr>
          <w:p>
            <w:pPr>
              <w:spacing w:after="0"/>
              <w:jc w:val="right"/>
            </w:pPr>
            <w:r>
              <w:rPr>
                <w:sz w:val="16"/>
              </w:rPr>
              <w:t>84</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Earthquake</w:t>
            </w:r>
          </w:p>
        </w:tc>
        <w:tc>
          <w:tcPr>
            <w:tcW w:type="dxa" w:w="1261"/>
          </w:tcPr>
          <w:p>
            <w:pPr>
              <w:spacing w:after="0"/>
              <w:jc w:val="right"/>
            </w:pPr>
            <w:r>
              <w:rPr>
                <w:sz w:val="16"/>
              </w:rPr>
              <w:t>0.00105</w:t>
            </w:r>
          </w:p>
        </w:tc>
        <w:tc>
          <w:tcPr>
            <w:tcW w:type="dxa" w:w="1411"/>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0.105%</w:t>
            </w:r>
          </w:p>
        </w:tc>
        <w:tc>
          <w:tcPr>
            <w:tcW w:type="dxa" w:w="1098"/>
          </w:tcPr>
          <w:p>
            <w:pPr>
              <w:spacing w:after="0"/>
              <w:jc w:val="left"/>
            </w:pPr>
          </w:p>
        </w:tc>
        <w:tc>
          <w:tcPr>
            <w:tcW w:type="dxa" w:w="2054"/>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1"/>
          </w:tcPr>
          <w:p>
            <w:pPr>
              <w:spacing w:after="0"/>
              <w:jc w:val="right"/>
            </w:pPr>
            <w:r>
              <w:rPr>
                <w:sz w:val="16"/>
              </w:rPr>
              <w:t>3.12</w:t>
            </w:r>
          </w:p>
        </w:tc>
        <w:tc>
          <w:tcPr>
            <w:tcW w:type="dxa" w:w="1411"/>
          </w:tcPr>
          <w:p>
            <w:pPr>
              <w:spacing w:after="0"/>
              <w:jc w:val="left"/>
            </w:pPr>
            <w:r>
              <w:rPr>
                <w:sz w:val="16"/>
              </w:rPr>
              <w:t>events per year</w:t>
            </w:r>
          </w:p>
        </w:tc>
        <w:tc>
          <w:tcPr>
            <w:tcW w:type="dxa" w:w="1605"/>
          </w:tcPr>
          <w:p>
            <w:pPr>
              <w:spacing w:after="0"/>
              <w:jc w:val="left"/>
            </w:pPr>
            <w:r>
              <w:rPr>
                <w:sz w:val="16"/>
              </w:rPr>
              <w:t>about 3.12 per year</w:t>
            </w:r>
          </w:p>
        </w:tc>
        <w:tc>
          <w:tcPr>
            <w:tcW w:type="dxa" w:w="1098"/>
          </w:tcPr>
          <w:p>
            <w:pPr>
              <w:spacing w:after="0"/>
              <w:jc w:val="left"/>
            </w:pPr>
            <w:r>
              <w:rPr>
                <w:sz w:val="16"/>
              </w:rPr>
              <w:t>Highly likely</w:t>
            </w:r>
          </w:p>
        </w:tc>
        <w:tc>
          <w:tcPr>
            <w:tcW w:type="dxa" w:w="2054"/>
          </w:tcPr>
          <w:p>
            <w:pPr>
              <w:spacing w:after="0"/>
              <w:jc w:val="left"/>
            </w:pPr>
            <w:r>
              <w:rPr>
                <w:sz w:val="16"/>
              </w:rPr>
              <w:t>FEMA annualized frequency (modeled)</w:t>
            </w:r>
          </w:p>
        </w:tc>
        <w:tc>
          <w:tcPr>
            <w:tcW w:type="dxa" w:w="1532"/>
          </w:tcPr>
          <w:p>
            <w:pPr>
              <w:spacing w:after="0"/>
              <w:jc w:val="right"/>
            </w:pPr>
            <w:r>
              <w:rPr>
                <w:sz w:val="16"/>
              </w:rPr>
              <w:t>118.5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261"/>
          </w:tcPr>
          <w:p>
            <w:pPr>
              <w:spacing w:after="0"/>
              <w:jc w:val="right"/>
            </w:pPr>
            <w:r>
              <w:rPr>
                <w:sz w:val="16"/>
              </w:rPr>
              <w:t>1.74</w:t>
            </w:r>
          </w:p>
        </w:tc>
        <w:tc>
          <w:tcPr>
            <w:tcW w:type="dxa" w:w="1411"/>
          </w:tcPr>
          <w:p>
            <w:pPr>
              <w:spacing w:after="0"/>
              <w:jc w:val="left"/>
            </w:pPr>
            <w:r>
              <w:rPr>
                <w:sz w:val="16"/>
              </w:rPr>
              <w:t>event-days per year</w:t>
            </w:r>
          </w:p>
        </w:tc>
        <w:tc>
          <w:tcPr>
            <w:tcW w:type="dxa" w:w="1605"/>
          </w:tcPr>
          <w:p>
            <w:pPr>
              <w:spacing w:after="0"/>
              <w:jc w:val="left"/>
            </w:pPr>
            <w:r>
              <w:rPr>
                <w:sz w:val="16"/>
              </w:rPr>
              <w:t>about 1.74 days per year</w:t>
            </w:r>
          </w:p>
        </w:tc>
        <w:tc>
          <w:tcPr>
            <w:tcW w:type="dxa" w:w="1098"/>
          </w:tcPr>
          <w:p>
            <w:pPr>
              <w:spacing w:after="0"/>
              <w:jc w:val="left"/>
            </w:pPr>
            <w:r>
              <w:rPr>
                <w:sz w:val="16"/>
              </w:rPr>
              <w:t>Likely</w:t>
            </w:r>
          </w:p>
        </w:tc>
        <w:tc>
          <w:tcPr>
            <w:tcW w:type="dxa" w:w="2054"/>
          </w:tcPr>
          <w:p>
            <w:pPr>
              <w:spacing w:after="0"/>
              <w:jc w:val="left"/>
            </w:pPr>
            <w:r>
              <w:rPr>
                <w:sz w:val="16"/>
              </w:rPr>
              <w:t>Storm Events event-days in 13 of 30 years, 1996 to 2025 (43.3%)</w:t>
            </w:r>
          </w:p>
        </w:tc>
        <w:tc>
          <w:tcPr>
            <w:tcW w:type="dxa" w:w="1532"/>
          </w:tcPr>
          <w:p>
            <w:pPr>
              <w:spacing w:after="0"/>
              <w:jc w:val="right"/>
            </w:pPr>
            <w:r>
              <w:rPr>
                <w:sz w:val="16"/>
              </w:rPr>
              <w:t>32.1</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Hurricane</w:t>
            </w:r>
          </w:p>
        </w:tc>
        <w:tc>
          <w:tcPr>
            <w:tcW w:type="dxa" w:w="1261"/>
          </w:tcPr>
          <w:p>
            <w:pPr>
              <w:spacing w:after="0"/>
              <w:jc w:val="right"/>
            </w:pPr>
            <w:r>
              <w:rPr>
                <w:sz w:val="16"/>
              </w:rPr>
              <w:t>0.0786</w:t>
            </w:r>
          </w:p>
        </w:tc>
        <w:tc>
          <w:tcPr>
            <w:tcW w:type="dxa" w:w="1411"/>
          </w:tcPr>
          <w:p>
            <w:pPr>
              <w:spacing w:after="0"/>
              <w:jc w:val="left"/>
            </w:pPr>
            <w:r>
              <w:rPr>
                <w:sz w:val="16"/>
              </w:rPr>
              <w:t>events per year</w:t>
            </w:r>
          </w:p>
        </w:tc>
        <w:tc>
          <w:tcPr>
            <w:tcW w:type="dxa" w:w="1605"/>
          </w:tcPr>
          <w:p>
            <w:pPr>
              <w:spacing w:after="0"/>
              <w:jc w:val="left"/>
            </w:pPr>
            <w:r>
              <w:rPr>
                <w:sz w:val="16"/>
              </w:rPr>
              <w:t>about 1 in 13 years</w:t>
            </w:r>
          </w:p>
        </w:tc>
        <w:tc>
          <w:tcPr>
            <w:tcW w:type="dxa" w:w="1098"/>
          </w:tcPr>
          <w:p>
            <w:pPr>
              <w:spacing w:after="0"/>
              <w:jc w:val="left"/>
            </w:pPr>
            <w:r>
              <w:rPr>
                <w:sz w:val="16"/>
              </w:rPr>
              <w:t>Possible</w:t>
            </w:r>
          </w:p>
        </w:tc>
        <w:tc>
          <w:tcPr>
            <w:tcW w:type="dxa" w:w="2054"/>
          </w:tcPr>
          <w:p>
            <w:pPr>
              <w:spacing w:after="0"/>
              <w:jc w:val="left"/>
            </w:pPr>
            <w:r>
              <w:rPr>
                <w:sz w:val="16"/>
              </w:rPr>
              <w:t>FEMA annualized frequency (modeled)</w:t>
            </w:r>
          </w:p>
        </w:tc>
        <w:tc>
          <w:tcPr>
            <w:tcW w:type="dxa" w:w="1532"/>
          </w:tcPr>
          <w:p>
            <w:pPr>
              <w:spacing w:after="0"/>
              <w:jc w:val="right"/>
            </w:pPr>
            <w:r>
              <w:rPr>
                <w:sz w:val="16"/>
              </w:rPr>
              <w:t>26</w:t>
            </w:r>
          </w:p>
        </w:tc>
        <w:tc>
          <w:tcPr>
            <w:tcW w:type="dxa" w:w="1546"/>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1"/>
          </w:tcPr>
          <w:p>
            <w:pPr>
              <w:spacing w:after="0"/>
              <w:jc w:val="right"/>
            </w:pPr>
            <w:r>
              <w:rPr>
                <w:sz w:val="16"/>
              </w:rPr>
              <w:t>1.23</w:t>
            </w:r>
          </w:p>
        </w:tc>
        <w:tc>
          <w:tcPr>
            <w:tcW w:type="dxa" w:w="1411"/>
          </w:tcPr>
          <w:p>
            <w:pPr>
              <w:spacing w:after="0"/>
              <w:jc w:val="left"/>
            </w:pPr>
            <w:r>
              <w:rPr>
                <w:sz w:val="16"/>
              </w:rPr>
              <w:t>event-days per year</w:t>
            </w:r>
          </w:p>
        </w:tc>
        <w:tc>
          <w:tcPr>
            <w:tcW w:type="dxa" w:w="1605"/>
          </w:tcPr>
          <w:p>
            <w:pPr>
              <w:spacing w:after="0"/>
              <w:jc w:val="left"/>
            </w:pPr>
            <w:r>
              <w:rPr>
                <w:sz w:val="16"/>
              </w:rPr>
              <w:t>about 1.23 days per year</w:t>
            </w:r>
          </w:p>
        </w:tc>
        <w:tc>
          <w:tcPr>
            <w:tcW w:type="dxa" w:w="1098"/>
          </w:tcPr>
          <w:p>
            <w:pPr>
              <w:spacing w:after="0"/>
              <w:jc w:val="left"/>
            </w:pPr>
            <w:r>
              <w:rPr>
                <w:sz w:val="16"/>
              </w:rPr>
              <w:t>Likely</w:t>
            </w:r>
          </w:p>
        </w:tc>
        <w:tc>
          <w:tcPr>
            <w:tcW w:type="dxa" w:w="2054"/>
          </w:tcPr>
          <w:p>
            <w:pPr>
              <w:spacing w:after="0"/>
              <w:jc w:val="left"/>
            </w:pPr>
            <w:r>
              <w:rPr>
                <w:sz w:val="16"/>
              </w:rPr>
              <w:t>Storm Events event-days in 3 of 30 years, 1996 to 2025 (10%)</w:t>
            </w:r>
          </w:p>
        </w:tc>
        <w:tc>
          <w:tcPr>
            <w:tcW w:type="dxa" w:w="1532"/>
          </w:tcPr>
          <w:p>
            <w:pPr>
              <w:spacing w:after="0"/>
              <w:jc w:val="right"/>
            </w:pPr>
            <w:r>
              <w:rPr>
                <w:sz w:val="16"/>
              </w:rPr>
              <w:t>83</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261"/>
          </w:tcPr>
          <w:p>
            <w:pPr>
              <w:spacing w:after="0"/>
              <w:jc w:val="right"/>
            </w:pPr>
            <w:r>
              <w:rPr>
                <w:sz w:val="16"/>
              </w:rPr>
              <w:t>2.64</w:t>
            </w:r>
          </w:p>
        </w:tc>
        <w:tc>
          <w:tcPr>
            <w:tcW w:type="dxa" w:w="1411"/>
          </w:tcPr>
          <w:p>
            <w:pPr>
              <w:spacing w:after="0"/>
              <w:jc w:val="left"/>
            </w:pPr>
            <w:r>
              <w:rPr>
                <w:sz w:val="16"/>
              </w:rPr>
              <w:t>event-days per year</w:t>
            </w:r>
          </w:p>
        </w:tc>
        <w:tc>
          <w:tcPr>
            <w:tcW w:type="dxa" w:w="1605"/>
          </w:tcPr>
          <w:p>
            <w:pPr>
              <w:spacing w:after="0"/>
              <w:jc w:val="left"/>
            </w:pPr>
            <w:r>
              <w:rPr>
                <w:sz w:val="16"/>
              </w:rPr>
              <w:t>about 2.64 days per year</w:t>
            </w:r>
          </w:p>
        </w:tc>
        <w:tc>
          <w:tcPr>
            <w:tcW w:type="dxa" w:w="1098"/>
          </w:tcPr>
          <w:p>
            <w:pPr>
              <w:spacing w:after="0"/>
              <w:jc w:val="left"/>
            </w:pPr>
            <w:r>
              <w:rPr>
                <w:sz w:val="16"/>
              </w:rPr>
              <w:t>Likely</w:t>
            </w:r>
          </w:p>
        </w:tc>
        <w:tc>
          <w:tcPr>
            <w:tcW w:type="dxa" w:w="2054"/>
          </w:tcPr>
          <w:p>
            <w:pPr>
              <w:spacing w:after="0"/>
              <w:jc w:val="left"/>
            </w:pPr>
            <w:r>
              <w:rPr>
                <w:sz w:val="16"/>
              </w:rPr>
              <w:t>Storm Events event-days in 24 of 30 years, 1996 to 2025 (80%)</w:t>
            </w:r>
          </w:p>
        </w:tc>
        <w:tc>
          <w:tcPr>
            <w:tcW w:type="dxa" w:w="1532"/>
          </w:tcPr>
          <w:p>
            <w:pPr>
              <w:spacing w:after="0"/>
              <w:jc w:val="right"/>
            </w:pPr>
            <w:r>
              <w:rPr>
                <w:sz w:val="16"/>
              </w:rPr>
              <w:t>74</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261"/>
          </w:tcPr>
          <w:p>
            <w:pPr>
              <w:spacing w:after="0"/>
              <w:jc w:val="right"/>
            </w:pPr>
            <w:r>
              <w:rPr>
                <w:sz w:val="16"/>
              </w:rPr>
              <w:t>1.25</w:t>
            </w:r>
          </w:p>
        </w:tc>
        <w:tc>
          <w:tcPr>
            <w:tcW w:type="dxa" w:w="1411"/>
          </w:tcPr>
          <w:p>
            <w:pPr>
              <w:spacing w:after="0"/>
              <w:jc w:val="left"/>
            </w:pPr>
            <w:r>
              <w:rPr>
                <w:sz w:val="16"/>
              </w:rPr>
              <w:t>events per year (modeled)</w:t>
            </w:r>
          </w:p>
        </w:tc>
        <w:tc>
          <w:tcPr>
            <w:tcW w:type="dxa" w:w="1605"/>
          </w:tcPr>
          <w:p>
            <w:pPr>
              <w:spacing w:after="0"/>
              <w:jc w:val="left"/>
            </w:pPr>
            <w:r>
              <w:rPr>
                <w:sz w:val="16"/>
              </w:rPr>
              <w:t>about 1.25 per year</w:t>
            </w:r>
          </w:p>
        </w:tc>
        <w:tc>
          <w:tcPr>
            <w:tcW w:type="dxa" w:w="1098"/>
          </w:tcPr>
          <w:p>
            <w:pPr>
              <w:spacing w:after="0"/>
              <w:jc w:val="left"/>
            </w:pPr>
            <w:r>
              <w:rPr>
                <w:sz w:val="16"/>
              </w:rPr>
              <w:t>Highly likely</w:t>
            </w:r>
          </w:p>
        </w:tc>
        <w:tc>
          <w:tcPr>
            <w:tcW w:type="dxa" w:w="2054"/>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261"/>
          </w:tcPr>
          <w:p>
            <w:pPr>
              <w:spacing w:after="0"/>
              <w:jc w:val="right"/>
            </w:pPr>
            <w:r>
              <w:rPr>
                <w:sz w:val="16"/>
              </w:rPr>
              <w:t>26.3</w:t>
            </w:r>
          </w:p>
        </w:tc>
        <w:tc>
          <w:tcPr>
            <w:tcW w:type="dxa" w:w="1411"/>
          </w:tcPr>
          <w:p>
            <w:pPr>
              <w:spacing w:after="0"/>
              <w:jc w:val="left"/>
            </w:pPr>
            <w:r>
              <w:rPr>
                <w:sz w:val="16"/>
              </w:rPr>
              <w:t>days per year with a strike</w:t>
            </w:r>
          </w:p>
        </w:tc>
        <w:tc>
          <w:tcPr>
            <w:tcW w:type="dxa" w:w="1605"/>
          </w:tcPr>
          <w:p>
            <w:pPr>
              <w:spacing w:after="0"/>
              <w:jc w:val="left"/>
            </w:pPr>
            <w:r>
              <w:rPr>
                <w:sz w:val="16"/>
              </w:rPr>
              <w:t>about 26.3 days per year</w:t>
            </w:r>
          </w:p>
        </w:tc>
        <w:tc>
          <w:tcPr>
            <w:tcW w:type="dxa" w:w="1098"/>
          </w:tcPr>
          <w:p>
            <w:pPr>
              <w:spacing w:after="0"/>
              <w:jc w:val="left"/>
            </w:pPr>
            <w:r>
              <w:rPr>
                <w:sz w:val="16"/>
              </w:rPr>
              <w:t>Highly likely</w:t>
            </w:r>
          </w:p>
        </w:tc>
        <w:tc>
          <w:tcPr>
            <w:tcW w:type="dxa" w:w="2054"/>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261"/>
          </w:tcPr>
          <w:p>
            <w:pPr>
              <w:spacing w:after="0"/>
              <w:jc w:val="right"/>
            </w:pPr>
            <w:r>
              <w:rPr>
                <w:sz w:val="16"/>
              </w:rPr>
              <w:t>1.84</w:t>
            </w:r>
          </w:p>
        </w:tc>
        <w:tc>
          <w:tcPr>
            <w:tcW w:type="dxa" w:w="1411"/>
          </w:tcPr>
          <w:p>
            <w:pPr>
              <w:spacing w:after="0"/>
              <w:jc w:val="left"/>
            </w:pPr>
            <w:r>
              <w:rPr>
                <w:sz w:val="16"/>
              </w:rPr>
              <w:t>events per year</w:t>
            </w:r>
          </w:p>
        </w:tc>
        <w:tc>
          <w:tcPr>
            <w:tcW w:type="dxa" w:w="1605"/>
          </w:tcPr>
          <w:p>
            <w:pPr>
              <w:spacing w:after="0"/>
              <w:jc w:val="left"/>
            </w:pPr>
            <w:r>
              <w:rPr>
                <w:sz w:val="16"/>
              </w:rPr>
              <w:t>about 1.84 per year</w:t>
            </w:r>
          </w:p>
        </w:tc>
        <w:tc>
          <w:tcPr>
            <w:tcW w:type="dxa" w:w="1098"/>
          </w:tcPr>
          <w:p>
            <w:pPr>
              <w:spacing w:after="0"/>
              <w:jc w:val="left"/>
            </w:pPr>
            <w:r>
              <w:rPr>
                <w:sz w:val="16"/>
              </w:rPr>
              <w:t>Highly likely</w:t>
            </w:r>
          </w:p>
        </w:tc>
        <w:tc>
          <w:tcPr>
            <w:tcW w:type="dxa" w:w="2054"/>
          </w:tcPr>
          <w:p>
            <w:pPr>
              <w:spacing w:after="0"/>
              <w:jc w:val="left"/>
            </w:pPr>
            <w:r>
              <w:rPr>
                <w:sz w:val="16"/>
              </w:rPr>
              <w:t>FEMA annualized frequency (modeled)</w:t>
            </w:r>
          </w:p>
        </w:tc>
        <w:tc>
          <w:tcPr>
            <w:tcW w:type="dxa" w:w="1532"/>
          </w:tcPr>
          <w:p>
            <w:pPr>
              <w:spacing w:after="0"/>
              <w:jc w:val="right"/>
            </w:pPr>
            <w:r>
              <w:rPr>
                <w:sz w:val="16"/>
              </w:rPr>
              <w:t>71</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261"/>
          </w:tcPr>
          <w:p>
            <w:pPr>
              <w:spacing w:after="0"/>
              <w:jc w:val="right"/>
            </w:pPr>
            <w:r>
              <w:rPr>
                <w:sz w:val="16"/>
              </w:rPr>
              <w:t>0.274</w:t>
            </w:r>
          </w:p>
        </w:tc>
        <w:tc>
          <w:tcPr>
            <w:tcW w:type="dxa" w:w="1411"/>
          </w:tcPr>
          <w:p>
            <w:pPr>
              <w:spacing w:after="0"/>
              <w:jc w:val="left"/>
            </w:pPr>
            <w:r>
              <w:rPr>
                <w:sz w:val="16"/>
              </w:rPr>
              <w:t>events per year</w:t>
            </w:r>
          </w:p>
        </w:tc>
        <w:tc>
          <w:tcPr>
            <w:tcW w:type="dxa" w:w="1605"/>
          </w:tcPr>
          <w:p>
            <w:pPr>
              <w:spacing w:after="0"/>
              <w:jc w:val="left"/>
            </w:pPr>
            <w:r>
              <w:rPr>
                <w:sz w:val="16"/>
              </w:rPr>
              <w:t>about 1 in 4 years</w:t>
            </w:r>
          </w:p>
        </w:tc>
        <w:tc>
          <w:tcPr>
            <w:tcW w:type="dxa" w:w="1098"/>
          </w:tcPr>
          <w:p>
            <w:pPr>
              <w:spacing w:after="0"/>
              <w:jc w:val="left"/>
            </w:pPr>
            <w:r>
              <w:rPr>
                <w:sz w:val="16"/>
              </w:rPr>
              <w:t>Likely</w:t>
            </w:r>
          </w:p>
        </w:tc>
        <w:tc>
          <w:tcPr>
            <w:tcW w:type="dxa" w:w="2054"/>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261"/>
          </w:tcPr>
          <w:p>
            <w:pPr>
              <w:spacing w:after="0"/>
              <w:jc w:val="right"/>
            </w:pPr>
            <w:r>
              <w:rPr>
                <w:sz w:val="16"/>
              </w:rPr>
              <w:t>0.0000458</w:t>
            </w:r>
          </w:p>
        </w:tc>
        <w:tc>
          <w:tcPr>
            <w:tcW w:type="dxa" w:w="1411"/>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0.00458%</w:t>
            </w:r>
          </w:p>
        </w:tc>
        <w:tc>
          <w:tcPr>
            <w:tcW w:type="dxa" w:w="1098"/>
          </w:tcPr>
          <w:p>
            <w:pPr>
              <w:spacing w:after="0"/>
              <w:jc w:val="left"/>
            </w:pPr>
            <w:r>
              <w:rPr>
                <w:sz w:val="16"/>
              </w:rPr>
              <w:t>Likely</w:t>
            </w:r>
          </w:p>
        </w:tc>
        <w:tc>
          <w:tcPr>
            <w:tcW w:type="dxa" w:w="2054"/>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Winter Weather</w:t>
            </w:r>
          </w:p>
        </w:tc>
        <w:tc>
          <w:tcPr>
            <w:tcW w:type="dxa" w:w="1261"/>
          </w:tcPr>
          <w:p>
            <w:pPr>
              <w:spacing w:after="0"/>
              <w:jc w:val="right"/>
            </w:pPr>
            <w:r>
              <w:rPr>
                <w:sz w:val="16"/>
              </w:rPr>
              <w:t>21.8</w:t>
            </w:r>
          </w:p>
        </w:tc>
        <w:tc>
          <w:tcPr>
            <w:tcW w:type="dxa" w:w="1411"/>
          </w:tcPr>
          <w:p>
            <w:pPr>
              <w:spacing w:after="0"/>
              <w:jc w:val="left"/>
            </w:pPr>
            <w:r>
              <w:rPr>
                <w:sz w:val="16"/>
              </w:rPr>
              <w:t>event-days per year</w:t>
            </w:r>
          </w:p>
        </w:tc>
        <w:tc>
          <w:tcPr>
            <w:tcW w:type="dxa" w:w="1605"/>
          </w:tcPr>
          <w:p>
            <w:pPr>
              <w:spacing w:after="0"/>
              <w:jc w:val="left"/>
            </w:pPr>
            <w:r>
              <w:rPr>
                <w:sz w:val="16"/>
              </w:rPr>
              <w:t>about 21.8 days per year</w:t>
            </w:r>
          </w:p>
        </w:tc>
        <w:tc>
          <w:tcPr>
            <w:tcW w:type="dxa" w:w="1098"/>
          </w:tcPr>
          <w:p>
            <w:pPr>
              <w:spacing w:after="0"/>
              <w:jc w:val="left"/>
            </w:pPr>
            <w:r>
              <w:rPr>
                <w:sz w:val="16"/>
              </w:rPr>
              <w:t>Highly likely</w:t>
            </w:r>
          </w:p>
        </w:tc>
        <w:tc>
          <w:tcPr>
            <w:tcW w:type="dxa" w:w="2054"/>
          </w:tcPr>
          <w:p>
            <w:pPr>
              <w:spacing w:after="0"/>
              <w:jc w:val="left"/>
            </w:pPr>
            <w:r>
              <w:rPr>
                <w:sz w:val="16"/>
              </w:rPr>
              <w:t>Storm Events event-days in 30 of 30 years, 1996 to 2025 (100%)</w:t>
            </w:r>
          </w:p>
        </w:tc>
        <w:tc>
          <w:tcPr>
            <w:tcW w:type="dxa" w:w="1532"/>
          </w:tcPr>
          <w:p>
            <w:pPr>
              <w:spacing w:after="0"/>
              <w:jc w:val="right"/>
            </w:pPr>
            <w:r>
              <w:rPr>
                <w:sz w:val="16"/>
              </w:rPr>
              <w:t>414</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446</w:t>
            </w:r>
          </w:p>
        </w:tc>
        <w:tc>
          <w:tcPr>
            <w:tcW w:type="dxa" w:w="1381"/>
          </w:tcPr>
          <w:p>
            <w:pPr>
              <w:spacing w:after="0"/>
              <w:jc w:val="right"/>
            </w:pPr>
            <w:r>
              <w:rPr>
                <w:sz w:val="16"/>
              </w:rPr>
              <w:t>30</w:t>
            </w:r>
          </w:p>
        </w:tc>
        <w:tc>
          <w:tcPr>
            <w:tcW w:type="dxa" w:w="1381"/>
          </w:tcPr>
          <w:p>
            <w:pPr>
              <w:spacing w:after="0"/>
              <w:jc w:val="right"/>
            </w:pPr>
            <w:r>
              <w:rPr>
                <w:sz w:val="16"/>
              </w:rPr>
              <w:t>14.9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Avalanche</w:t>
            </w:r>
          </w:p>
        </w:tc>
        <w:tc>
          <w:tcPr>
            <w:tcW w:type="dxa" w:w="1560"/>
          </w:tcPr>
          <w:p>
            <w:pPr>
              <w:spacing w:after="0"/>
              <w:jc w:val="right"/>
            </w:pPr>
            <w:r>
              <w:rPr>
                <w:sz w:val="16"/>
              </w:rPr>
              <w:t>20 of 40</w:t>
            </w:r>
          </w:p>
        </w:tc>
        <w:tc>
          <w:tcPr>
            <w:tcW w:type="dxa" w:w="1178"/>
          </w:tcPr>
          <w:p>
            <w:pPr>
              <w:spacing w:after="0"/>
              <w:jc w:val="right"/>
            </w:pPr>
            <w:r>
              <w:rPr>
                <w:sz w:val="16"/>
              </w:rPr>
              <w:t>55.2</w:t>
            </w:r>
          </w:p>
        </w:tc>
        <w:tc>
          <w:tcPr>
            <w:tcW w:type="dxa" w:w="1235"/>
          </w:tcPr>
          <w:p>
            <w:pPr>
              <w:spacing w:after="0"/>
              <w:jc w:val="right"/>
            </w:pPr>
            <w:r>
              <w:rPr>
                <w:sz w:val="16"/>
              </w:rPr>
              <w:t>57.1</w:t>
            </w:r>
          </w:p>
        </w:tc>
        <w:tc>
          <w:tcPr>
            <w:tcW w:type="dxa" w:w="1178"/>
          </w:tcPr>
          <w:p>
            <w:pPr>
              <w:spacing w:after="0"/>
              <w:jc w:val="right"/>
            </w:pPr>
            <w:r>
              <w:rPr>
                <w:sz w:val="16"/>
              </w:rPr>
              <w:t>59.2</w:t>
            </w:r>
          </w:p>
        </w:tc>
        <w:tc>
          <w:tcPr>
            <w:tcW w:type="dxa" w:w="7077"/>
          </w:tcPr>
          <w:p>
            <w:pPr>
              <w:spacing w:after="0"/>
              <w:jc w:val="left"/>
            </w:pPr>
            <w:r>
              <w:rPr>
                <w:sz w:val="16"/>
              </w:rPr>
              <w:t>Very Low 20, Not Applicable 20</w:t>
            </w:r>
          </w:p>
        </w:tc>
      </w:tr>
      <w:tr>
        <w:trPr>
          <w:cantSplit/>
        </w:trPr>
        <w:tc>
          <w:tcPr>
            <w:tcW w:type="dxa" w:w="1884"/>
          </w:tcPr>
          <w:p>
            <w:pPr>
              <w:spacing w:after="0"/>
              <w:jc w:val="left"/>
            </w:pPr>
            <w:r>
              <w:rPr>
                <w:sz w:val="16"/>
              </w:rPr>
              <w:t>Coastal Flooding</w:t>
            </w:r>
          </w:p>
        </w:tc>
        <w:tc>
          <w:tcPr>
            <w:tcW w:type="dxa" w:w="1560"/>
          </w:tcPr>
          <w:p>
            <w:pPr>
              <w:spacing w:after="0"/>
              <w:jc w:val="right"/>
            </w:pPr>
            <w:r>
              <w:rPr>
                <w:sz w:val="16"/>
              </w:rPr>
              <w:t>0 of 40</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Not Applicable 40</w:t>
            </w:r>
          </w:p>
        </w:tc>
      </w:tr>
      <w:tr>
        <w:trPr>
          <w:cantSplit/>
        </w:trPr>
        <w:tc>
          <w:tcPr>
            <w:tcW w:type="dxa" w:w="1884"/>
          </w:tcPr>
          <w:p>
            <w:pPr>
              <w:spacing w:after="0"/>
              <w:jc w:val="left"/>
            </w:pPr>
            <w:r>
              <w:rPr>
                <w:sz w:val="16"/>
              </w:rPr>
              <w:t>Cold Wave</w:t>
            </w:r>
          </w:p>
        </w:tc>
        <w:tc>
          <w:tcPr>
            <w:tcW w:type="dxa" w:w="1560"/>
          </w:tcPr>
          <w:p>
            <w:pPr>
              <w:spacing w:after="0"/>
              <w:jc w:val="right"/>
            </w:pPr>
            <w:r>
              <w:rPr>
                <w:sz w:val="16"/>
              </w:rPr>
              <w:t>40 of 40</w:t>
            </w:r>
          </w:p>
        </w:tc>
        <w:tc>
          <w:tcPr>
            <w:tcW w:type="dxa" w:w="1178"/>
          </w:tcPr>
          <w:p>
            <w:pPr>
              <w:spacing w:after="0"/>
              <w:jc w:val="right"/>
            </w:pPr>
            <w:r>
              <w:rPr>
                <w:sz w:val="16"/>
              </w:rPr>
              <w:t>31.8</w:t>
            </w:r>
          </w:p>
        </w:tc>
        <w:tc>
          <w:tcPr>
            <w:tcW w:type="dxa" w:w="1235"/>
          </w:tcPr>
          <w:p>
            <w:pPr>
              <w:spacing w:after="0"/>
              <w:jc w:val="right"/>
            </w:pPr>
            <w:r>
              <w:rPr>
                <w:sz w:val="16"/>
              </w:rPr>
              <w:t>51.0</w:t>
            </w:r>
          </w:p>
        </w:tc>
        <w:tc>
          <w:tcPr>
            <w:tcW w:type="dxa" w:w="1178"/>
          </w:tcPr>
          <w:p>
            <w:pPr>
              <w:spacing w:after="0"/>
              <w:jc w:val="right"/>
            </w:pPr>
            <w:r>
              <w:rPr>
                <w:sz w:val="16"/>
              </w:rPr>
              <w:t>71.0</w:t>
            </w:r>
          </w:p>
        </w:tc>
        <w:tc>
          <w:tcPr>
            <w:tcW w:type="dxa" w:w="7077"/>
          </w:tcPr>
          <w:p>
            <w:pPr>
              <w:spacing w:after="0"/>
              <w:jc w:val="left"/>
            </w:pPr>
            <w:r>
              <w:rPr>
                <w:sz w:val="16"/>
              </w:rPr>
              <w:t>Relatively Moderate 25, Relatively Low 15</w:t>
            </w:r>
          </w:p>
        </w:tc>
      </w:tr>
      <w:tr>
        <w:trPr>
          <w:cantSplit/>
        </w:trPr>
        <w:tc>
          <w:tcPr>
            <w:tcW w:type="dxa" w:w="1884"/>
          </w:tcPr>
          <w:p>
            <w:pPr>
              <w:spacing w:after="0"/>
              <w:jc w:val="left"/>
            </w:pPr>
            <w:r>
              <w:rPr>
                <w:sz w:val="16"/>
              </w:rPr>
              <w:t>Drought</w:t>
            </w:r>
          </w:p>
        </w:tc>
        <w:tc>
          <w:tcPr>
            <w:tcW w:type="dxa" w:w="1560"/>
          </w:tcPr>
          <w:p>
            <w:pPr>
              <w:spacing w:after="0"/>
              <w:jc w:val="right"/>
            </w:pPr>
            <w:r>
              <w:rPr>
                <w:sz w:val="16"/>
              </w:rPr>
              <w:t>2 of 40</w:t>
            </w:r>
          </w:p>
        </w:tc>
        <w:tc>
          <w:tcPr>
            <w:tcW w:type="dxa" w:w="1178"/>
          </w:tcPr>
          <w:p>
            <w:pPr>
              <w:spacing w:after="0"/>
              <w:jc w:val="right"/>
            </w:pPr>
            <w:r>
              <w:rPr>
                <w:sz w:val="16"/>
              </w:rPr>
              <w:t>82.5</w:t>
            </w:r>
          </w:p>
        </w:tc>
        <w:tc>
          <w:tcPr>
            <w:tcW w:type="dxa" w:w="1235"/>
          </w:tcPr>
          <w:p>
            <w:pPr>
              <w:spacing w:after="0"/>
              <w:jc w:val="right"/>
            </w:pPr>
            <w:r>
              <w:rPr>
                <w:sz w:val="16"/>
              </w:rPr>
              <w:t>83.1</w:t>
            </w:r>
          </w:p>
        </w:tc>
        <w:tc>
          <w:tcPr>
            <w:tcW w:type="dxa" w:w="1178"/>
          </w:tcPr>
          <w:p>
            <w:pPr>
              <w:spacing w:after="0"/>
              <w:jc w:val="right"/>
            </w:pPr>
            <w:r>
              <w:rPr>
                <w:sz w:val="16"/>
              </w:rPr>
              <w:t>83.7</w:t>
            </w:r>
          </w:p>
        </w:tc>
        <w:tc>
          <w:tcPr>
            <w:tcW w:type="dxa" w:w="7077"/>
          </w:tcPr>
          <w:p>
            <w:pPr>
              <w:spacing w:after="0"/>
              <w:jc w:val="left"/>
            </w:pPr>
            <w:r>
              <w:rPr>
                <w:sz w:val="16"/>
              </w:rPr>
              <w:t>Relatively Low 2, No Rating 38</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40 of 40</w:t>
            </w:r>
          </w:p>
        </w:tc>
        <w:tc>
          <w:tcPr>
            <w:tcW w:type="dxa" w:w="1178"/>
          </w:tcPr>
          <w:p>
            <w:pPr>
              <w:spacing w:after="0"/>
              <w:jc w:val="right"/>
            </w:pPr>
            <w:r>
              <w:rPr>
                <w:sz w:val="16"/>
              </w:rPr>
              <w:t>13.1</w:t>
            </w:r>
          </w:p>
        </w:tc>
        <w:tc>
          <w:tcPr>
            <w:tcW w:type="dxa" w:w="1235"/>
          </w:tcPr>
          <w:p>
            <w:pPr>
              <w:spacing w:after="0"/>
              <w:jc w:val="right"/>
            </w:pPr>
            <w:r>
              <w:rPr>
                <w:sz w:val="16"/>
              </w:rPr>
              <w:t>34.5</w:t>
            </w:r>
          </w:p>
        </w:tc>
        <w:tc>
          <w:tcPr>
            <w:tcW w:type="dxa" w:w="1178"/>
          </w:tcPr>
          <w:p>
            <w:pPr>
              <w:spacing w:after="0"/>
              <w:jc w:val="right"/>
            </w:pPr>
            <w:r>
              <w:rPr>
                <w:sz w:val="16"/>
              </w:rPr>
              <w:t>77.3</w:t>
            </w:r>
          </w:p>
        </w:tc>
        <w:tc>
          <w:tcPr>
            <w:tcW w:type="dxa" w:w="7077"/>
          </w:tcPr>
          <w:p>
            <w:pPr>
              <w:spacing w:after="0"/>
              <w:jc w:val="left"/>
            </w:pPr>
            <w:r>
              <w:rPr>
                <w:sz w:val="16"/>
              </w:rPr>
              <w:t>Relatively Low 16, Very Low 24</w:t>
            </w:r>
          </w:p>
        </w:tc>
      </w:tr>
      <w:tr>
        <w:trPr>
          <w:cantSplit/>
        </w:trPr>
        <w:tc>
          <w:tcPr>
            <w:tcW w:type="dxa" w:w="1884"/>
          </w:tcPr>
          <w:p>
            <w:pPr>
              <w:spacing w:after="0"/>
              <w:jc w:val="left"/>
            </w:pPr>
            <w:r>
              <w:rPr>
                <w:sz w:val="16"/>
              </w:rPr>
              <w:t>Hail</w:t>
            </w:r>
          </w:p>
        </w:tc>
        <w:tc>
          <w:tcPr>
            <w:tcW w:type="dxa" w:w="1560"/>
          </w:tcPr>
          <w:p>
            <w:pPr>
              <w:spacing w:after="0"/>
              <w:jc w:val="right"/>
            </w:pPr>
            <w:r>
              <w:rPr>
                <w:sz w:val="16"/>
              </w:rPr>
              <w:t>40 of 40</w:t>
            </w:r>
          </w:p>
        </w:tc>
        <w:tc>
          <w:tcPr>
            <w:tcW w:type="dxa" w:w="1178"/>
          </w:tcPr>
          <w:p>
            <w:pPr>
              <w:spacing w:after="0"/>
              <w:jc w:val="right"/>
            </w:pPr>
            <w:r>
              <w:rPr>
                <w:sz w:val="16"/>
              </w:rPr>
              <w:t>33.4</w:t>
            </w:r>
          </w:p>
        </w:tc>
        <w:tc>
          <w:tcPr>
            <w:tcW w:type="dxa" w:w="1235"/>
          </w:tcPr>
          <w:p>
            <w:pPr>
              <w:spacing w:after="0"/>
              <w:jc w:val="right"/>
            </w:pPr>
            <w:r>
              <w:rPr>
                <w:sz w:val="16"/>
              </w:rPr>
              <w:t>49.4</w:t>
            </w:r>
          </w:p>
        </w:tc>
        <w:tc>
          <w:tcPr>
            <w:tcW w:type="dxa" w:w="1178"/>
          </w:tcPr>
          <w:p>
            <w:pPr>
              <w:spacing w:after="0"/>
              <w:jc w:val="right"/>
            </w:pPr>
            <w:r>
              <w:rPr>
                <w:sz w:val="16"/>
              </w:rPr>
              <w:t>63.8</w:t>
            </w:r>
          </w:p>
        </w:tc>
        <w:tc>
          <w:tcPr>
            <w:tcW w:type="dxa" w:w="7077"/>
          </w:tcPr>
          <w:p>
            <w:pPr>
              <w:spacing w:after="0"/>
              <w:jc w:val="left"/>
            </w:pPr>
            <w:r>
              <w:rPr>
                <w:sz w:val="16"/>
              </w:rPr>
              <w:t>Relatively Low 37, Very Low 3</w:t>
            </w:r>
          </w:p>
        </w:tc>
      </w:tr>
      <w:tr>
        <w:trPr>
          <w:cantSplit/>
        </w:trPr>
        <w:tc>
          <w:tcPr>
            <w:tcW w:type="dxa" w:w="1884"/>
          </w:tcPr>
          <w:p>
            <w:pPr>
              <w:spacing w:after="0"/>
              <w:jc w:val="left"/>
            </w:pPr>
            <w:r>
              <w:rPr>
                <w:sz w:val="16"/>
              </w:rPr>
              <w:t>Heat Wave</w:t>
            </w:r>
          </w:p>
        </w:tc>
        <w:tc>
          <w:tcPr>
            <w:tcW w:type="dxa" w:w="1560"/>
          </w:tcPr>
          <w:p>
            <w:pPr>
              <w:spacing w:after="0"/>
              <w:jc w:val="right"/>
            </w:pPr>
            <w:r>
              <w:rPr>
                <w:sz w:val="16"/>
              </w:rPr>
              <w:t>40 of 40</w:t>
            </w:r>
          </w:p>
        </w:tc>
        <w:tc>
          <w:tcPr>
            <w:tcW w:type="dxa" w:w="1178"/>
          </w:tcPr>
          <w:p>
            <w:pPr>
              <w:spacing w:after="0"/>
              <w:jc w:val="right"/>
            </w:pPr>
            <w:r>
              <w:rPr>
                <w:sz w:val="16"/>
              </w:rPr>
              <w:t>2.7</w:t>
            </w:r>
          </w:p>
        </w:tc>
        <w:tc>
          <w:tcPr>
            <w:tcW w:type="dxa" w:w="1235"/>
          </w:tcPr>
          <w:p>
            <w:pPr>
              <w:spacing w:after="0"/>
              <w:jc w:val="right"/>
            </w:pPr>
            <w:r>
              <w:rPr>
                <w:sz w:val="16"/>
              </w:rPr>
              <w:t>4.8</w:t>
            </w:r>
          </w:p>
        </w:tc>
        <w:tc>
          <w:tcPr>
            <w:tcW w:type="dxa" w:w="1178"/>
          </w:tcPr>
          <w:p>
            <w:pPr>
              <w:spacing w:after="0"/>
              <w:jc w:val="right"/>
            </w:pPr>
            <w:r>
              <w:rPr>
                <w:sz w:val="16"/>
              </w:rPr>
              <w:t>14.4</w:t>
            </w:r>
          </w:p>
        </w:tc>
        <w:tc>
          <w:tcPr>
            <w:tcW w:type="dxa" w:w="7077"/>
          </w:tcPr>
          <w:p>
            <w:pPr>
              <w:spacing w:after="0"/>
              <w:jc w:val="left"/>
            </w:pPr>
            <w:r>
              <w:rPr>
                <w:sz w:val="16"/>
              </w:rPr>
              <w:t>Very Low 40</w:t>
            </w:r>
          </w:p>
        </w:tc>
      </w:tr>
      <w:tr>
        <w:trPr>
          <w:cantSplit/>
        </w:trPr>
        <w:tc>
          <w:tcPr>
            <w:tcW w:type="dxa" w:w="1884"/>
          </w:tcPr>
          <w:p>
            <w:pPr>
              <w:spacing w:after="0"/>
              <w:jc w:val="left"/>
            </w:pPr>
            <w:r>
              <w:rPr>
                <w:sz w:val="16"/>
              </w:rPr>
              <w:t>Hurricane</w:t>
            </w:r>
          </w:p>
        </w:tc>
        <w:tc>
          <w:tcPr>
            <w:tcW w:type="dxa" w:w="1560"/>
          </w:tcPr>
          <w:p>
            <w:pPr>
              <w:spacing w:after="0"/>
              <w:jc w:val="right"/>
            </w:pPr>
            <w:r>
              <w:rPr>
                <w:sz w:val="16"/>
              </w:rPr>
              <w:t>40 of 40</w:t>
            </w:r>
          </w:p>
        </w:tc>
        <w:tc>
          <w:tcPr>
            <w:tcW w:type="dxa" w:w="1178"/>
          </w:tcPr>
          <w:p>
            <w:pPr>
              <w:spacing w:after="0"/>
              <w:jc w:val="right"/>
            </w:pPr>
            <w:r>
              <w:rPr>
                <w:sz w:val="16"/>
              </w:rPr>
              <w:t>58.5</w:t>
            </w:r>
          </w:p>
        </w:tc>
        <w:tc>
          <w:tcPr>
            <w:tcW w:type="dxa" w:w="1235"/>
          </w:tcPr>
          <w:p>
            <w:pPr>
              <w:spacing w:after="0"/>
              <w:jc w:val="right"/>
            </w:pPr>
            <w:r>
              <w:rPr>
                <w:sz w:val="16"/>
              </w:rPr>
              <w:t>73.2</w:t>
            </w:r>
          </w:p>
        </w:tc>
        <w:tc>
          <w:tcPr>
            <w:tcW w:type="dxa" w:w="1178"/>
          </w:tcPr>
          <w:p>
            <w:pPr>
              <w:spacing w:after="0"/>
              <w:jc w:val="right"/>
            </w:pPr>
            <w:r>
              <w:rPr>
                <w:sz w:val="16"/>
              </w:rPr>
              <w:t>83.1</w:t>
            </w:r>
          </w:p>
        </w:tc>
        <w:tc>
          <w:tcPr>
            <w:tcW w:type="dxa" w:w="7077"/>
          </w:tcPr>
          <w:p>
            <w:pPr>
              <w:spacing w:after="0"/>
              <w:jc w:val="left"/>
            </w:pPr>
            <w:r>
              <w:rPr>
                <w:sz w:val="16"/>
              </w:rPr>
              <w:t>Relatively Moderate 9, Relatively Low 31</w:t>
            </w:r>
          </w:p>
        </w:tc>
      </w:tr>
      <w:tr>
        <w:trPr>
          <w:cantSplit/>
        </w:trPr>
        <w:tc>
          <w:tcPr>
            <w:tcW w:type="dxa" w:w="1884"/>
          </w:tcPr>
          <w:p>
            <w:pPr>
              <w:spacing w:after="0"/>
              <w:jc w:val="left"/>
            </w:pPr>
            <w:r>
              <w:rPr>
                <w:sz w:val="16"/>
              </w:rPr>
              <w:t>Ice Storm</w:t>
            </w:r>
          </w:p>
        </w:tc>
        <w:tc>
          <w:tcPr>
            <w:tcW w:type="dxa" w:w="1560"/>
          </w:tcPr>
          <w:p>
            <w:pPr>
              <w:spacing w:after="0"/>
              <w:jc w:val="right"/>
            </w:pPr>
            <w:r>
              <w:rPr>
                <w:sz w:val="16"/>
              </w:rPr>
              <w:t>40 of 40</w:t>
            </w:r>
          </w:p>
        </w:tc>
        <w:tc>
          <w:tcPr>
            <w:tcW w:type="dxa" w:w="1178"/>
          </w:tcPr>
          <w:p>
            <w:pPr>
              <w:spacing w:after="0"/>
              <w:jc w:val="right"/>
            </w:pPr>
            <w:r>
              <w:rPr>
                <w:sz w:val="16"/>
              </w:rPr>
              <w:t>21.2</w:t>
            </w:r>
          </w:p>
        </w:tc>
        <w:tc>
          <w:tcPr>
            <w:tcW w:type="dxa" w:w="1235"/>
          </w:tcPr>
          <w:p>
            <w:pPr>
              <w:spacing w:after="0"/>
              <w:jc w:val="right"/>
            </w:pPr>
            <w:r>
              <w:rPr>
                <w:sz w:val="16"/>
              </w:rPr>
              <w:t>56.2</w:t>
            </w:r>
          </w:p>
        </w:tc>
        <w:tc>
          <w:tcPr>
            <w:tcW w:type="dxa" w:w="1178"/>
          </w:tcPr>
          <w:p>
            <w:pPr>
              <w:spacing w:after="0"/>
              <w:jc w:val="right"/>
            </w:pPr>
            <w:r>
              <w:rPr>
                <w:sz w:val="16"/>
              </w:rPr>
              <w:t>82.1</w:t>
            </w:r>
          </w:p>
        </w:tc>
        <w:tc>
          <w:tcPr>
            <w:tcW w:type="dxa" w:w="7077"/>
          </w:tcPr>
          <w:p>
            <w:pPr>
              <w:spacing w:after="0"/>
              <w:jc w:val="left"/>
            </w:pPr>
            <w:r>
              <w:rPr>
                <w:sz w:val="16"/>
              </w:rPr>
              <w:t>Relatively Moderate 10, Relatively Low 27, Very Low 3</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40 of 40</w:t>
            </w:r>
          </w:p>
        </w:tc>
        <w:tc>
          <w:tcPr>
            <w:tcW w:type="dxa" w:w="1178"/>
          </w:tcPr>
          <w:p>
            <w:pPr>
              <w:spacing w:after="0"/>
              <w:jc w:val="right"/>
            </w:pPr>
            <w:r>
              <w:rPr>
                <w:sz w:val="16"/>
              </w:rPr>
              <w:t>6.6</w:t>
            </w:r>
          </w:p>
        </w:tc>
        <w:tc>
          <w:tcPr>
            <w:tcW w:type="dxa" w:w="1235"/>
          </w:tcPr>
          <w:p>
            <w:pPr>
              <w:spacing w:after="0"/>
              <w:jc w:val="right"/>
            </w:pPr>
            <w:r>
              <w:rPr>
                <w:sz w:val="16"/>
              </w:rPr>
              <w:t>65.6</w:t>
            </w:r>
          </w:p>
        </w:tc>
        <w:tc>
          <w:tcPr>
            <w:tcW w:type="dxa" w:w="1178"/>
          </w:tcPr>
          <w:p>
            <w:pPr>
              <w:spacing w:after="0"/>
              <w:jc w:val="right"/>
            </w:pPr>
            <w:r>
              <w:rPr>
                <w:sz w:val="16"/>
              </w:rPr>
              <w:t>97.7</w:t>
            </w:r>
          </w:p>
        </w:tc>
        <w:tc>
          <w:tcPr>
            <w:tcW w:type="dxa" w:w="7077"/>
          </w:tcPr>
          <w:p>
            <w:pPr>
              <w:spacing w:after="0"/>
              <w:jc w:val="left"/>
            </w:pPr>
            <w:r>
              <w:rPr>
                <w:sz w:val="16"/>
              </w:rPr>
              <w:t>Very High 2, Relatively High 15, Relatively Moderate 13, Relatively Low 7, Very Low 3</w:t>
            </w:r>
          </w:p>
        </w:tc>
      </w:tr>
      <w:tr>
        <w:trPr>
          <w:cantSplit/>
        </w:trPr>
        <w:tc>
          <w:tcPr>
            <w:tcW w:type="dxa" w:w="1884"/>
          </w:tcPr>
          <w:p>
            <w:pPr>
              <w:spacing w:after="0"/>
              <w:jc w:val="left"/>
            </w:pPr>
            <w:r>
              <w:rPr>
                <w:sz w:val="16"/>
              </w:rPr>
              <w:t>Landslide</w:t>
            </w:r>
          </w:p>
        </w:tc>
        <w:tc>
          <w:tcPr>
            <w:tcW w:type="dxa" w:w="1560"/>
          </w:tcPr>
          <w:p>
            <w:pPr>
              <w:spacing w:after="0"/>
              <w:jc w:val="right"/>
            </w:pPr>
            <w:r>
              <w:rPr>
                <w:sz w:val="16"/>
              </w:rPr>
              <w:t>40 of 40</w:t>
            </w:r>
          </w:p>
        </w:tc>
        <w:tc>
          <w:tcPr>
            <w:tcW w:type="dxa" w:w="1178"/>
          </w:tcPr>
          <w:p>
            <w:pPr>
              <w:spacing w:after="0"/>
              <w:jc w:val="right"/>
            </w:pPr>
            <w:r>
              <w:rPr>
                <w:sz w:val="16"/>
              </w:rPr>
              <w:t>31.6</w:t>
            </w:r>
          </w:p>
        </w:tc>
        <w:tc>
          <w:tcPr>
            <w:tcW w:type="dxa" w:w="1235"/>
          </w:tcPr>
          <w:p>
            <w:pPr>
              <w:spacing w:after="0"/>
              <w:jc w:val="right"/>
            </w:pPr>
            <w:r>
              <w:rPr>
                <w:sz w:val="16"/>
              </w:rPr>
              <w:t>88.3</w:t>
            </w:r>
          </w:p>
        </w:tc>
        <w:tc>
          <w:tcPr>
            <w:tcW w:type="dxa" w:w="1178"/>
          </w:tcPr>
          <w:p>
            <w:pPr>
              <w:spacing w:after="0"/>
              <w:jc w:val="right"/>
            </w:pPr>
            <w:r>
              <w:rPr>
                <w:sz w:val="16"/>
              </w:rPr>
              <w:t>95.9</w:t>
            </w:r>
          </w:p>
        </w:tc>
        <w:tc>
          <w:tcPr>
            <w:tcW w:type="dxa" w:w="7077"/>
          </w:tcPr>
          <w:p>
            <w:pPr>
              <w:spacing w:after="0"/>
              <w:jc w:val="left"/>
            </w:pPr>
            <w:r>
              <w:rPr>
                <w:sz w:val="16"/>
              </w:rPr>
              <w:t>Relatively Moderate 1, Relatively Low 26, Very Low 13</w:t>
            </w:r>
          </w:p>
        </w:tc>
      </w:tr>
      <w:tr>
        <w:trPr>
          <w:cantSplit/>
        </w:trPr>
        <w:tc>
          <w:tcPr>
            <w:tcW w:type="dxa" w:w="1884"/>
          </w:tcPr>
          <w:p>
            <w:pPr>
              <w:spacing w:after="0"/>
              <w:jc w:val="left"/>
            </w:pPr>
            <w:r>
              <w:rPr>
                <w:sz w:val="16"/>
              </w:rPr>
              <w:t>Lightning</w:t>
            </w:r>
          </w:p>
        </w:tc>
        <w:tc>
          <w:tcPr>
            <w:tcW w:type="dxa" w:w="1560"/>
          </w:tcPr>
          <w:p>
            <w:pPr>
              <w:spacing w:after="0"/>
              <w:jc w:val="right"/>
            </w:pPr>
            <w:r>
              <w:rPr>
                <w:sz w:val="16"/>
              </w:rPr>
              <w:t>40 of 40</w:t>
            </w:r>
          </w:p>
        </w:tc>
        <w:tc>
          <w:tcPr>
            <w:tcW w:type="dxa" w:w="1178"/>
          </w:tcPr>
          <w:p>
            <w:pPr>
              <w:spacing w:after="0"/>
              <w:jc w:val="right"/>
            </w:pPr>
            <w:r>
              <w:rPr>
                <w:sz w:val="16"/>
              </w:rPr>
              <w:t>24.3</w:t>
            </w:r>
          </w:p>
        </w:tc>
        <w:tc>
          <w:tcPr>
            <w:tcW w:type="dxa" w:w="1235"/>
          </w:tcPr>
          <w:p>
            <w:pPr>
              <w:spacing w:after="0"/>
              <w:jc w:val="right"/>
            </w:pPr>
            <w:r>
              <w:rPr>
                <w:sz w:val="16"/>
              </w:rPr>
              <w:t>46.5</w:t>
            </w:r>
          </w:p>
        </w:tc>
        <w:tc>
          <w:tcPr>
            <w:tcW w:type="dxa" w:w="1178"/>
          </w:tcPr>
          <w:p>
            <w:pPr>
              <w:spacing w:after="0"/>
              <w:jc w:val="right"/>
            </w:pPr>
            <w:r>
              <w:rPr>
                <w:sz w:val="16"/>
              </w:rPr>
              <w:t>72.8</w:t>
            </w:r>
          </w:p>
        </w:tc>
        <w:tc>
          <w:tcPr>
            <w:tcW w:type="dxa" w:w="7077"/>
          </w:tcPr>
          <w:p>
            <w:pPr>
              <w:spacing w:after="0"/>
              <w:jc w:val="left"/>
            </w:pPr>
            <w:r>
              <w:rPr>
                <w:sz w:val="16"/>
              </w:rPr>
              <w:t>Relatively Moderate 18, Relatively Low 22</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40 of 40</w:t>
            </w:r>
          </w:p>
        </w:tc>
        <w:tc>
          <w:tcPr>
            <w:tcW w:type="dxa" w:w="1178"/>
          </w:tcPr>
          <w:p>
            <w:pPr>
              <w:spacing w:after="0"/>
              <w:jc w:val="right"/>
            </w:pPr>
            <w:r>
              <w:rPr>
                <w:sz w:val="16"/>
              </w:rPr>
              <w:t>37.4</w:t>
            </w:r>
          </w:p>
        </w:tc>
        <w:tc>
          <w:tcPr>
            <w:tcW w:type="dxa" w:w="1235"/>
          </w:tcPr>
          <w:p>
            <w:pPr>
              <w:spacing w:after="0"/>
              <w:jc w:val="right"/>
            </w:pPr>
            <w:r>
              <w:rPr>
                <w:sz w:val="16"/>
              </w:rPr>
              <w:t>64.1</w:t>
            </w:r>
          </w:p>
        </w:tc>
        <w:tc>
          <w:tcPr>
            <w:tcW w:type="dxa" w:w="1178"/>
          </w:tcPr>
          <w:p>
            <w:pPr>
              <w:spacing w:after="0"/>
              <w:jc w:val="right"/>
            </w:pPr>
            <w:r>
              <w:rPr>
                <w:sz w:val="16"/>
              </w:rPr>
              <w:t>84.0</w:t>
            </w:r>
          </w:p>
        </w:tc>
        <w:tc>
          <w:tcPr>
            <w:tcW w:type="dxa" w:w="7077"/>
          </w:tcPr>
          <w:p>
            <w:pPr>
              <w:spacing w:after="0"/>
              <w:jc w:val="left"/>
            </w:pPr>
            <w:r>
              <w:rPr>
                <w:sz w:val="16"/>
              </w:rPr>
              <w:t>Relatively High 3, Relatively Moderate 27, Relatively Low 10</w:t>
            </w:r>
          </w:p>
        </w:tc>
      </w:tr>
      <w:tr>
        <w:trPr>
          <w:cantSplit/>
        </w:trPr>
        <w:tc>
          <w:tcPr>
            <w:tcW w:type="dxa" w:w="1884"/>
          </w:tcPr>
          <w:p>
            <w:pPr>
              <w:spacing w:after="0"/>
              <w:jc w:val="left"/>
            </w:pPr>
            <w:r>
              <w:rPr>
                <w:sz w:val="16"/>
              </w:rPr>
              <w:t>Tornado</w:t>
            </w:r>
          </w:p>
        </w:tc>
        <w:tc>
          <w:tcPr>
            <w:tcW w:type="dxa" w:w="1560"/>
          </w:tcPr>
          <w:p>
            <w:pPr>
              <w:spacing w:after="0"/>
              <w:jc w:val="right"/>
            </w:pPr>
            <w:r>
              <w:rPr>
                <w:sz w:val="16"/>
              </w:rPr>
              <w:t>40 of 40</w:t>
            </w:r>
          </w:p>
        </w:tc>
        <w:tc>
          <w:tcPr>
            <w:tcW w:type="dxa" w:w="1178"/>
          </w:tcPr>
          <w:p>
            <w:pPr>
              <w:spacing w:after="0"/>
              <w:jc w:val="right"/>
            </w:pPr>
            <w:r>
              <w:rPr>
                <w:sz w:val="16"/>
              </w:rPr>
              <w:t>20.4</w:t>
            </w:r>
          </w:p>
        </w:tc>
        <w:tc>
          <w:tcPr>
            <w:tcW w:type="dxa" w:w="1235"/>
          </w:tcPr>
          <w:p>
            <w:pPr>
              <w:spacing w:after="0"/>
              <w:jc w:val="right"/>
            </w:pPr>
            <w:r>
              <w:rPr>
                <w:sz w:val="16"/>
              </w:rPr>
              <w:t>34.9</w:t>
            </w:r>
          </w:p>
        </w:tc>
        <w:tc>
          <w:tcPr>
            <w:tcW w:type="dxa" w:w="1178"/>
          </w:tcPr>
          <w:p>
            <w:pPr>
              <w:spacing w:after="0"/>
              <w:jc w:val="right"/>
            </w:pPr>
            <w:r>
              <w:rPr>
                <w:sz w:val="16"/>
              </w:rPr>
              <w:t>51.2</w:t>
            </w:r>
          </w:p>
        </w:tc>
        <w:tc>
          <w:tcPr>
            <w:tcW w:type="dxa" w:w="7077"/>
          </w:tcPr>
          <w:p>
            <w:pPr>
              <w:spacing w:after="0"/>
              <w:jc w:val="left"/>
            </w:pPr>
            <w:r>
              <w:rPr>
                <w:sz w:val="16"/>
              </w:rPr>
              <w:t>Relatively Low 31, Very Low 9</w:t>
            </w:r>
          </w:p>
        </w:tc>
      </w:tr>
      <w:tr>
        <w:trPr>
          <w:cantSplit/>
        </w:trPr>
        <w:tc>
          <w:tcPr>
            <w:tcW w:type="dxa" w:w="1884"/>
          </w:tcPr>
          <w:p>
            <w:pPr>
              <w:spacing w:after="0"/>
              <w:jc w:val="left"/>
            </w:pPr>
            <w:r>
              <w:rPr>
                <w:sz w:val="16"/>
              </w:rPr>
              <w:t>Wildfire</w:t>
            </w:r>
          </w:p>
        </w:tc>
        <w:tc>
          <w:tcPr>
            <w:tcW w:type="dxa" w:w="1560"/>
          </w:tcPr>
          <w:p>
            <w:pPr>
              <w:spacing w:after="0"/>
              <w:jc w:val="right"/>
            </w:pPr>
            <w:r>
              <w:rPr>
                <w:sz w:val="16"/>
              </w:rPr>
              <w:t>38 of 40</w:t>
            </w:r>
          </w:p>
        </w:tc>
        <w:tc>
          <w:tcPr>
            <w:tcW w:type="dxa" w:w="1178"/>
          </w:tcPr>
          <w:p>
            <w:pPr>
              <w:spacing w:after="0"/>
              <w:jc w:val="right"/>
            </w:pPr>
            <w:r>
              <w:rPr>
                <w:sz w:val="16"/>
              </w:rPr>
              <w:t>27.0</w:t>
            </w:r>
          </w:p>
        </w:tc>
        <w:tc>
          <w:tcPr>
            <w:tcW w:type="dxa" w:w="1235"/>
          </w:tcPr>
          <w:p>
            <w:pPr>
              <w:spacing w:after="0"/>
              <w:jc w:val="right"/>
            </w:pPr>
            <w:r>
              <w:rPr>
                <w:sz w:val="16"/>
              </w:rPr>
              <w:t>44.2</w:t>
            </w:r>
          </w:p>
        </w:tc>
        <w:tc>
          <w:tcPr>
            <w:tcW w:type="dxa" w:w="1178"/>
          </w:tcPr>
          <w:p>
            <w:pPr>
              <w:spacing w:after="0"/>
              <w:jc w:val="right"/>
            </w:pPr>
            <w:r>
              <w:rPr>
                <w:sz w:val="16"/>
              </w:rPr>
              <w:t>72.6</w:t>
            </w:r>
          </w:p>
        </w:tc>
        <w:tc>
          <w:tcPr>
            <w:tcW w:type="dxa" w:w="7077"/>
          </w:tcPr>
          <w:p>
            <w:pPr>
              <w:spacing w:after="0"/>
              <w:jc w:val="left"/>
            </w:pPr>
            <w:r>
              <w:rPr>
                <w:sz w:val="16"/>
              </w:rPr>
              <w:t>Relatively Low 2, Very Low 36, No Rating 2</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40 of 40</w:t>
            </w:r>
          </w:p>
        </w:tc>
        <w:tc>
          <w:tcPr>
            <w:tcW w:type="dxa" w:w="1178"/>
          </w:tcPr>
          <w:p>
            <w:pPr>
              <w:spacing w:after="0"/>
              <w:jc w:val="right"/>
            </w:pPr>
            <w:r>
              <w:rPr>
                <w:sz w:val="16"/>
              </w:rPr>
              <w:t>28.1</w:t>
            </w:r>
          </w:p>
        </w:tc>
        <w:tc>
          <w:tcPr>
            <w:tcW w:type="dxa" w:w="1235"/>
          </w:tcPr>
          <w:p>
            <w:pPr>
              <w:spacing w:after="0"/>
              <w:jc w:val="right"/>
            </w:pPr>
            <w:r>
              <w:rPr>
                <w:sz w:val="16"/>
              </w:rPr>
              <w:t>43.1</w:t>
            </w:r>
          </w:p>
        </w:tc>
        <w:tc>
          <w:tcPr>
            <w:tcW w:type="dxa" w:w="1178"/>
          </w:tcPr>
          <w:p>
            <w:pPr>
              <w:spacing w:after="0"/>
              <w:jc w:val="right"/>
            </w:pPr>
            <w:r>
              <w:rPr>
                <w:sz w:val="16"/>
              </w:rPr>
              <w:t>62.5</w:t>
            </w:r>
          </w:p>
        </w:tc>
        <w:tc>
          <w:tcPr>
            <w:tcW w:type="dxa" w:w="7077"/>
          </w:tcPr>
          <w:p>
            <w:pPr>
              <w:spacing w:after="0"/>
              <w:jc w:val="left"/>
            </w:pPr>
            <w:r>
              <w:rPr>
                <w:sz w:val="16"/>
              </w:rPr>
              <w:t>Relatively Moderate 14, Relatively Low 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8"/>
        <w:gridCol w:w="648"/>
        <w:gridCol w:w="2622"/>
        <w:gridCol w:w="2096"/>
        <w:gridCol w:w="2168"/>
        <w:gridCol w:w="2443"/>
        <w:gridCol w:w="2567"/>
      </w:tblGrid>
      <w:tr>
        <w:trPr>
          <w:cantSplit/>
          <w:tblHeader/>
        </w:trPr>
        <w:tc>
          <w:tcPr>
            <w:tcW w:type="dxa" w:w="1568"/>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Plan status</w:t>
            </w:r>
          </w:p>
        </w:tc>
        <w:tc>
          <w:tcPr>
            <w:tcW w:type="dxa" w:w="20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7"/>
            <w:shd w:val="clear" w:color="auto" w:fill="E8E8E8"/>
          </w:tcPr>
          <w:p>
            <w:pPr>
              <w:spacing w:after="0"/>
              <w:jc w:val="left"/>
            </w:pPr>
            <w:r>
              <w:rPr>
                <w:b/>
                <w:sz w:val="16"/>
              </w:rPr>
              <w:t>Notes</w:t>
            </w:r>
          </w:p>
        </w:tc>
      </w:tr>
      <w:tr>
        <w:trPr>
          <w:cantSplit/>
        </w:trPr>
        <w:tc>
          <w:tcPr>
            <w:tcW w:type="dxa" w:w="1568"/>
          </w:tcPr>
          <w:p>
            <w:pPr>
              <w:spacing w:after="0"/>
              <w:jc w:val="left"/>
            </w:pPr>
            <w:r>
              <w:rPr>
                <w:sz w:val="16"/>
              </w:rPr>
              <w:t>North Adams city</w:t>
            </w:r>
          </w:p>
        </w:tc>
        <w:tc>
          <w:tcPr>
            <w:tcW w:type="dxa" w:w="648"/>
          </w:tcPr>
          <w:p>
            <w:pPr>
              <w:spacing w:after="0"/>
              <w:jc w:val="left"/>
            </w:pPr>
            <w:r>
              <w:rPr>
                <w:sz w:val="16"/>
              </w:rPr>
              <w:t>City</w:t>
            </w:r>
          </w:p>
        </w:tc>
        <w:tc>
          <w:tcPr>
            <w:tcW w:type="dxa" w:w="2622"/>
          </w:tcPr>
          <w:p>
            <w:pPr>
              <w:spacing w:after="0"/>
              <w:jc w:val="left"/>
            </w:pPr>
            <w:r>
              <w:rPr>
                <w:sz w:val="16"/>
              </w:rPr>
              <w:t>Expired on 2026-01-21</w:t>
            </w:r>
          </w:p>
        </w:tc>
        <w:tc>
          <w:tcPr>
            <w:tcW w:type="dxa" w:w="2096"/>
          </w:tcPr>
          <w:p>
            <w:pPr>
              <w:spacing w:after="0"/>
              <w:jc w:val="right"/>
            </w:pPr>
            <w:r>
              <w:rPr>
                <w:sz w:val="16"/>
              </w:rPr>
              <w:t>FMA RL 0, SRL 0; any 1</w:t>
            </w:r>
          </w:p>
        </w:tc>
        <w:tc>
          <w:tcPr>
            <w:tcW w:type="dxa" w:w="2168"/>
          </w:tcPr>
          <w:p>
            <w:pPr>
              <w:spacing w:after="0"/>
              <w:jc w:val="right"/>
            </w:pPr>
            <w:r>
              <w:rPr>
                <w:sz w:val="16"/>
              </w:rPr>
              <w:t>$807,877.39</w:t>
            </w:r>
          </w:p>
        </w:tc>
        <w:tc>
          <w:tcPr>
            <w:tcW w:type="dxa" w:w="2443"/>
          </w:tcPr>
          <w:p>
            <w:pPr>
              <w:spacing w:after="0"/>
              <w:jc w:val="right"/>
            </w:pPr>
            <w:r>
              <w:rPr>
                <w:sz w:val="16"/>
              </w:rPr>
              <w:t>51 total; 5 since its plan</w:t>
            </w:r>
          </w:p>
        </w:tc>
        <w:tc>
          <w:tcPr>
            <w:tcW w:type="dxa" w:w="2567"/>
          </w:tcPr>
          <w:p>
            <w:pPr>
              <w:spacing w:after="0"/>
              <w:jc w:val="left"/>
            </w:pPr>
            <w:r>
              <w:rPr>
                <w:sz w:val="16"/>
              </w:rPr>
              <w:t>Includes $146,922.32 for declarations not counted as hazard incidents (DR-4496-MA).</w:t>
            </w:r>
          </w:p>
        </w:tc>
      </w:tr>
      <w:tr>
        <w:trPr>
          <w:cantSplit/>
        </w:trPr>
        <w:tc>
          <w:tcPr>
            <w:tcW w:type="dxa" w:w="1568"/>
          </w:tcPr>
          <w:p>
            <w:pPr>
              <w:spacing w:after="0"/>
              <w:jc w:val="left"/>
            </w:pPr>
            <w:r>
              <w:rPr>
                <w:sz w:val="16"/>
              </w:rPr>
              <w:t>Pittsfield city</w:t>
            </w:r>
          </w:p>
        </w:tc>
        <w:tc>
          <w:tcPr>
            <w:tcW w:type="dxa" w:w="648"/>
          </w:tcPr>
          <w:p>
            <w:pPr>
              <w:spacing w:after="0"/>
              <w:jc w:val="left"/>
            </w:pPr>
            <w:r>
              <w:rPr>
                <w:sz w:val="16"/>
              </w:rPr>
              <w:t>City</w:t>
            </w:r>
          </w:p>
        </w:tc>
        <w:tc>
          <w:tcPr>
            <w:tcW w:type="dxa" w:w="2622"/>
          </w:tcPr>
          <w:p>
            <w:pPr>
              <w:spacing w:after="0"/>
              <w:jc w:val="left"/>
            </w:pPr>
            <w:r>
              <w:rPr>
                <w:sz w:val="16"/>
              </w:rPr>
              <w:t>Approved, expires 2030-11-18</w:t>
            </w:r>
          </w:p>
        </w:tc>
        <w:tc>
          <w:tcPr>
            <w:tcW w:type="dxa" w:w="2096"/>
          </w:tcPr>
          <w:p>
            <w:pPr>
              <w:spacing w:after="0"/>
              <w:jc w:val="right"/>
            </w:pPr>
            <w:r>
              <w:rPr>
                <w:sz w:val="16"/>
              </w:rPr>
              <w:t>FMA RL 0, SRL 0; any 11</w:t>
            </w:r>
          </w:p>
        </w:tc>
        <w:tc>
          <w:tcPr>
            <w:tcW w:type="dxa" w:w="2168"/>
          </w:tcPr>
          <w:p>
            <w:pPr>
              <w:spacing w:after="0"/>
              <w:jc w:val="right"/>
            </w:pPr>
            <w:r>
              <w:rPr>
                <w:sz w:val="16"/>
              </w:rPr>
              <w:t>$980,742.52</w:t>
            </w:r>
          </w:p>
        </w:tc>
        <w:tc>
          <w:tcPr>
            <w:tcW w:type="dxa" w:w="2443"/>
          </w:tcPr>
          <w:p>
            <w:pPr>
              <w:spacing w:after="0"/>
              <w:jc w:val="right"/>
            </w:pPr>
            <w:r>
              <w:rPr>
                <w:sz w:val="16"/>
              </w:rPr>
              <w:t>103 total; 3 since its plan</w:t>
            </w:r>
          </w:p>
        </w:tc>
        <w:tc>
          <w:tcPr>
            <w:tcW w:type="dxa" w:w="2567"/>
          </w:tcPr>
          <w:p>
            <w:pPr>
              <w:spacing w:after="0"/>
              <w:jc w:val="left"/>
            </w:pPr>
            <w:r>
              <w:rPr>
                <w:sz w:val="16"/>
              </w:rPr>
              <w:t>Includes $278,427.72 for declarations not counted as hazard incidents (DR-4496-MA).</w:t>
            </w:r>
          </w:p>
        </w:tc>
      </w:tr>
      <w:tr>
        <w:trPr>
          <w:cantSplit/>
        </w:trPr>
        <w:tc>
          <w:tcPr>
            <w:tcW w:type="dxa" w:w="1568"/>
          </w:tcPr>
          <w:p>
            <w:pPr>
              <w:spacing w:after="0"/>
              <w:jc w:val="left"/>
            </w:pPr>
            <w:r>
              <w:rPr>
                <w:sz w:val="16"/>
              </w:rPr>
              <w:t>Adams town</w:t>
            </w:r>
          </w:p>
        </w:tc>
        <w:tc>
          <w:tcPr>
            <w:tcW w:type="dxa" w:w="648"/>
          </w:tcPr>
          <w:p>
            <w:pPr>
              <w:spacing w:after="0"/>
              <w:jc w:val="left"/>
            </w:pPr>
            <w:r>
              <w:rPr>
                <w:sz w:val="16"/>
              </w:rPr>
              <w:t>Town</w:t>
            </w:r>
          </w:p>
        </w:tc>
        <w:tc>
          <w:tcPr>
            <w:tcW w:type="dxa" w:w="2622"/>
          </w:tcPr>
          <w:p>
            <w:pPr>
              <w:spacing w:after="0"/>
              <w:jc w:val="left"/>
            </w:pPr>
            <w:r>
              <w:rPr>
                <w:sz w:val="16"/>
              </w:rPr>
              <w:t>Approved, expires 2029-09-23</w:t>
            </w:r>
          </w:p>
        </w:tc>
        <w:tc>
          <w:tcPr>
            <w:tcW w:type="dxa" w:w="2096"/>
          </w:tcPr>
          <w:p>
            <w:pPr>
              <w:spacing w:after="0"/>
              <w:jc w:val="right"/>
            </w:pPr>
            <w:r>
              <w:rPr>
                <w:sz w:val="16"/>
              </w:rPr>
              <w:t>FMA RL 0, SRL 0; any 1</w:t>
            </w:r>
          </w:p>
        </w:tc>
        <w:tc>
          <w:tcPr>
            <w:tcW w:type="dxa" w:w="2168"/>
          </w:tcPr>
          <w:p>
            <w:pPr>
              <w:spacing w:after="0"/>
              <w:jc w:val="right"/>
            </w:pPr>
            <w:r>
              <w:rPr>
                <w:sz w:val="16"/>
              </w:rPr>
              <w:t>$296,783.84</w:t>
            </w:r>
          </w:p>
        </w:tc>
        <w:tc>
          <w:tcPr>
            <w:tcW w:type="dxa" w:w="2443"/>
          </w:tcPr>
          <w:p>
            <w:pPr>
              <w:spacing w:after="0"/>
              <w:jc w:val="right"/>
            </w:pPr>
            <w:r>
              <w:rPr>
                <w:sz w:val="16"/>
              </w:rPr>
              <w:t>20 total; 0 since its plan</w:t>
            </w:r>
          </w:p>
        </w:tc>
        <w:tc>
          <w:tcPr>
            <w:tcW w:type="dxa" w:w="2567"/>
          </w:tcPr>
          <w:p>
            <w:pPr>
              <w:spacing w:after="0"/>
              <w:jc w:val="left"/>
            </w:pPr>
            <w:r>
              <w:rPr>
                <w:sz w:val="16"/>
              </w:rPr>
              <w:t>Includes $39,628.89 for declarations not counted as hazard incidents (DR-4496-MA).</w:t>
            </w:r>
          </w:p>
        </w:tc>
      </w:tr>
      <w:tr>
        <w:trPr>
          <w:cantSplit/>
        </w:trPr>
        <w:tc>
          <w:tcPr>
            <w:tcW w:type="dxa" w:w="1568"/>
          </w:tcPr>
          <w:p>
            <w:pPr>
              <w:spacing w:after="0"/>
              <w:jc w:val="left"/>
            </w:pPr>
            <w:r>
              <w:rPr>
                <w:sz w:val="16"/>
              </w:rPr>
              <w:t>Becket town</w:t>
            </w:r>
          </w:p>
        </w:tc>
        <w:tc>
          <w:tcPr>
            <w:tcW w:type="dxa" w:w="648"/>
          </w:tcPr>
          <w:p>
            <w:pPr>
              <w:spacing w:after="0"/>
              <w:jc w:val="left"/>
            </w:pPr>
            <w:r>
              <w:rPr>
                <w:sz w:val="16"/>
              </w:rPr>
              <w:t>Town</w:t>
            </w:r>
          </w:p>
        </w:tc>
        <w:tc>
          <w:tcPr>
            <w:tcW w:type="dxa" w:w="2622"/>
          </w:tcPr>
          <w:p>
            <w:pPr>
              <w:spacing w:after="0"/>
              <w:jc w:val="left"/>
            </w:pPr>
            <w:r>
              <w:rPr>
                <w:sz w:val="16"/>
              </w:rPr>
              <w:t>Expired on 2025-10-07</w:t>
            </w:r>
          </w:p>
        </w:tc>
        <w:tc>
          <w:tcPr>
            <w:tcW w:type="dxa" w:w="2096"/>
          </w:tcPr>
          <w:p>
            <w:pPr>
              <w:spacing w:after="0"/>
              <w:jc w:val="right"/>
            </w:pPr>
            <w:r>
              <w:rPr>
                <w:sz w:val="16"/>
              </w:rPr>
              <w:t>FMA RL 0, SRL 0; any 0</w:t>
            </w:r>
          </w:p>
        </w:tc>
        <w:tc>
          <w:tcPr>
            <w:tcW w:type="dxa" w:w="2168"/>
          </w:tcPr>
          <w:p>
            <w:pPr>
              <w:spacing w:after="0"/>
              <w:jc w:val="right"/>
            </w:pPr>
            <w:r>
              <w:rPr>
                <w:sz w:val="16"/>
              </w:rPr>
              <w:t>$1,019,168.30</w:t>
            </w:r>
          </w:p>
        </w:tc>
        <w:tc>
          <w:tcPr>
            <w:tcW w:type="dxa" w:w="2443"/>
          </w:tcPr>
          <w:p>
            <w:pPr>
              <w:spacing w:after="0"/>
              <w:jc w:val="right"/>
            </w:pPr>
            <w:r>
              <w:rPr>
                <w:sz w:val="16"/>
              </w:rPr>
              <w:t>19 total; 7 since its plan</w:t>
            </w:r>
          </w:p>
        </w:tc>
        <w:tc>
          <w:tcPr>
            <w:tcW w:type="dxa" w:w="2567"/>
          </w:tcPr>
          <w:p>
            <w:pPr>
              <w:spacing w:after="0"/>
              <w:jc w:val="left"/>
            </w:pPr>
          </w:p>
        </w:tc>
      </w:tr>
      <w:tr>
        <w:trPr>
          <w:cantSplit/>
        </w:trPr>
        <w:tc>
          <w:tcPr>
            <w:tcW w:type="dxa" w:w="1568"/>
          </w:tcPr>
          <w:p>
            <w:pPr>
              <w:spacing w:after="0"/>
              <w:jc w:val="left"/>
            </w:pPr>
            <w:r>
              <w:rPr>
                <w:sz w:val="16"/>
              </w:rPr>
              <w:t>Cheshire town</w:t>
            </w:r>
          </w:p>
        </w:tc>
        <w:tc>
          <w:tcPr>
            <w:tcW w:type="dxa" w:w="648"/>
          </w:tcPr>
          <w:p>
            <w:pPr>
              <w:spacing w:after="0"/>
              <w:jc w:val="left"/>
            </w:pPr>
            <w:r>
              <w:rPr>
                <w:sz w:val="16"/>
              </w:rPr>
              <w:t>Town</w:t>
            </w:r>
          </w:p>
        </w:tc>
        <w:tc>
          <w:tcPr>
            <w:tcW w:type="dxa" w:w="2622"/>
          </w:tcPr>
          <w:p>
            <w:pPr>
              <w:spacing w:after="0"/>
              <w:jc w:val="left"/>
            </w:pPr>
            <w:r>
              <w:rPr>
                <w:sz w:val="16"/>
              </w:rPr>
              <w:t>Approved, expires 2030-05-05</w:t>
            </w:r>
          </w:p>
        </w:tc>
        <w:tc>
          <w:tcPr>
            <w:tcW w:type="dxa" w:w="2096"/>
          </w:tcPr>
          <w:p>
            <w:pPr>
              <w:spacing w:after="0"/>
              <w:jc w:val="right"/>
            </w:pPr>
            <w:r>
              <w:rPr>
                <w:sz w:val="16"/>
              </w:rPr>
              <w:t>FMA RL 0, SRL 0; any 1</w:t>
            </w:r>
          </w:p>
        </w:tc>
        <w:tc>
          <w:tcPr>
            <w:tcW w:type="dxa" w:w="2168"/>
          </w:tcPr>
          <w:p>
            <w:pPr>
              <w:spacing w:after="0"/>
              <w:jc w:val="right"/>
            </w:pPr>
            <w:r>
              <w:rPr>
                <w:sz w:val="16"/>
              </w:rPr>
              <w:t>$225,663.73</w:t>
            </w:r>
          </w:p>
        </w:tc>
        <w:tc>
          <w:tcPr>
            <w:tcW w:type="dxa" w:w="2443"/>
          </w:tcPr>
          <w:p>
            <w:pPr>
              <w:spacing w:after="0"/>
              <w:jc w:val="right"/>
            </w:pPr>
            <w:r>
              <w:rPr>
                <w:sz w:val="16"/>
              </w:rPr>
              <w:t>26 total; 1 since its plan</w:t>
            </w:r>
          </w:p>
        </w:tc>
        <w:tc>
          <w:tcPr>
            <w:tcW w:type="dxa" w:w="2567"/>
          </w:tcPr>
          <w:p>
            <w:pPr>
              <w:spacing w:after="0"/>
              <w:jc w:val="left"/>
            </w:pPr>
            <w:r>
              <w:rPr>
                <w:sz w:val="16"/>
              </w:rPr>
              <w:t>Includes $10,502.92 for declarations not counted as hazard incidents (DR-4496-MA).</w:t>
            </w:r>
          </w:p>
        </w:tc>
      </w:tr>
      <w:tr>
        <w:trPr>
          <w:cantSplit/>
        </w:trPr>
        <w:tc>
          <w:tcPr>
            <w:tcW w:type="dxa" w:w="1568"/>
          </w:tcPr>
          <w:p>
            <w:pPr>
              <w:spacing w:after="0"/>
              <w:jc w:val="left"/>
            </w:pPr>
            <w:r>
              <w:rPr>
                <w:sz w:val="16"/>
              </w:rPr>
              <w:t>Clarksburg town</w:t>
            </w:r>
          </w:p>
        </w:tc>
        <w:tc>
          <w:tcPr>
            <w:tcW w:type="dxa" w:w="648"/>
          </w:tcPr>
          <w:p>
            <w:pPr>
              <w:spacing w:after="0"/>
              <w:jc w:val="left"/>
            </w:pPr>
            <w:r>
              <w:rPr>
                <w:sz w:val="16"/>
              </w:rPr>
              <w:t>Town</w:t>
            </w:r>
          </w:p>
        </w:tc>
        <w:tc>
          <w:tcPr>
            <w:tcW w:type="dxa" w:w="2622"/>
          </w:tcPr>
          <w:p>
            <w:pPr>
              <w:spacing w:after="0"/>
              <w:jc w:val="left"/>
            </w:pPr>
            <w:r>
              <w:rPr>
                <w:sz w:val="16"/>
              </w:rPr>
              <w:t>Approved, expires 2026-12-07</w:t>
            </w:r>
          </w:p>
        </w:tc>
        <w:tc>
          <w:tcPr>
            <w:tcW w:type="dxa" w:w="2096"/>
          </w:tcPr>
          <w:p>
            <w:pPr>
              <w:spacing w:after="0"/>
              <w:jc w:val="right"/>
            </w:pPr>
            <w:r>
              <w:rPr>
                <w:sz w:val="16"/>
              </w:rPr>
              <w:t>FMA RL 0, SRL 0; any 0</w:t>
            </w:r>
          </w:p>
        </w:tc>
        <w:tc>
          <w:tcPr>
            <w:tcW w:type="dxa" w:w="2168"/>
          </w:tcPr>
          <w:p>
            <w:pPr>
              <w:spacing w:after="0"/>
              <w:jc w:val="right"/>
            </w:pPr>
            <w:r>
              <w:rPr>
                <w:sz w:val="16"/>
              </w:rPr>
              <w:t>$161,346.09</w:t>
            </w:r>
          </w:p>
        </w:tc>
        <w:tc>
          <w:tcPr>
            <w:tcW w:type="dxa" w:w="2443"/>
          </w:tcPr>
          <w:p>
            <w:pPr>
              <w:spacing w:after="0"/>
              <w:jc w:val="right"/>
            </w:pPr>
            <w:r>
              <w:rPr>
                <w:sz w:val="16"/>
              </w:rPr>
              <w:t>1 total; 0 since its plan</w:t>
            </w:r>
          </w:p>
        </w:tc>
        <w:tc>
          <w:tcPr>
            <w:tcW w:type="dxa" w:w="2567"/>
          </w:tcPr>
          <w:p>
            <w:pPr>
              <w:spacing w:after="0"/>
              <w:jc w:val="left"/>
            </w:pPr>
            <w:r>
              <w:rPr>
                <w:sz w:val="16"/>
              </w:rPr>
              <w:t>Includes $32,861 for declarations not counted as hazard incidents (DR-4496-MA).</w:t>
            </w:r>
          </w:p>
        </w:tc>
      </w:tr>
      <w:tr>
        <w:trPr>
          <w:cantSplit/>
        </w:trPr>
        <w:tc>
          <w:tcPr>
            <w:tcW w:type="dxa" w:w="1568"/>
          </w:tcPr>
          <w:p>
            <w:pPr>
              <w:spacing w:after="0"/>
              <w:jc w:val="left"/>
            </w:pPr>
            <w:r>
              <w:rPr>
                <w:sz w:val="16"/>
              </w:rPr>
              <w:t>Dalton town</w:t>
            </w:r>
          </w:p>
        </w:tc>
        <w:tc>
          <w:tcPr>
            <w:tcW w:type="dxa" w:w="648"/>
          </w:tcPr>
          <w:p>
            <w:pPr>
              <w:spacing w:after="0"/>
              <w:jc w:val="left"/>
            </w:pPr>
            <w:r>
              <w:rPr>
                <w:sz w:val="16"/>
              </w:rPr>
              <w:t>Town</w:t>
            </w:r>
          </w:p>
        </w:tc>
        <w:tc>
          <w:tcPr>
            <w:tcW w:type="dxa" w:w="2622"/>
          </w:tcPr>
          <w:p>
            <w:pPr>
              <w:spacing w:after="0"/>
              <w:jc w:val="left"/>
            </w:pPr>
            <w:r>
              <w:rPr>
                <w:sz w:val="16"/>
              </w:rPr>
              <w:t>Approved, expires 2029-08-27</w:t>
            </w:r>
          </w:p>
        </w:tc>
        <w:tc>
          <w:tcPr>
            <w:tcW w:type="dxa" w:w="2096"/>
          </w:tcPr>
          <w:p>
            <w:pPr>
              <w:spacing w:after="0"/>
              <w:jc w:val="right"/>
            </w:pPr>
            <w:r>
              <w:rPr>
                <w:sz w:val="16"/>
              </w:rPr>
              <w:t>FMA RL 0, SRL 0; any 2</w:t>
            </w:r>
          </w:p>
        </w:tc>
        <w:tc>
          <w:tcPr>
            <w:tcW w:type="dxa" w:w="2168"/>
          </w:tcPr>
          <w:p>
            <w:pPr>
              <w:spacing w:after="0"/>
              <w:jc w:val="right"/>
            </w:pPr>
            <w:r>
              <w:rPr>
                <w:sz w:val="16"/>
              </w:rPr>
              <w:t>$153,548.86</w:t>
            </w:r>
          </w:p>
        </w:tc>
        <w:tc>
          <w:tcPr>
            <w:tcW w:type="dxa" w:w="2443"/>
          </w:tcPr>
          <w:p>
            <w:pPr>
              <w:spacing w:after="0"/>
              <w:jc w:val="right"/>
            </w:pPr>
            <w:r>
              <w:rPr>
                <w:sz w:val="16"/>
              </w:rPr>
              <w:t>19 total; 0 since its plan</w:t>
            </w:r>
          </w:p>
        </w:tc>
        <w:tc>
          <w:tcPr>
            <w:tcW w:type="dxa" w:w="2567"/>
          </w:tcPr>
          <w:p>
            <w:pPr>
              <w:spacing w:after="0"/>
              <w:jc w:val="left"/>
            </w:pPr>
            <w:r>
              <w:rPr>
                <w:sz w:val="16"/>
              </w:rPr>
              <w:t>Includes $9,820 for declarations not counted as hazard incidents (DR-4496-MA).</w:t>
            </w:r>
          </w:p>
        </w:tc>
      </w:tr>
      <w:tr>
        <w:trPr>
          <w:cantSplit/>
        </w:trPr>
        <w:tc>
          <w:tcPr>
            <w:tcW w:type="dxa" w:w="1568"/>
          </w:tcPr>
          <w:p>
            <w:pPr>
              <w:spacing w:after="0"/>
              <w:jc w:val="left"/>
            </w:pPr>
            <w:r>
              <w:rPr>
                <w:sz w:val="16"/>
              </w:rPr>
              <w:t>Egremont town</w:t>
            </w:r>
          </w:p>
        </w:tc>
        <w:tc>
          <w:tcPr>
            <w:tcW w:type="dxa" w:w="648"/>
          </w:tcPr>
          <w:p>
            <w:pPr>
              <w:spacing w:after="0"/>
              <w:jc w:val="left"/>
            </w:pPr>
            <w:r>
              <w:rPr>
                <w:sz w:val="16"/>
              </w:rPr>
              <w:t>Town</w:t>
            </w:r>
          </w:p>
        </w:tc>
        <w:tc>
          <w:tcPr>
            <w:tcW w:type="dxa" w:w="2622"/>
          </w:tcPr>
          <w:p>
            <w:pPr>
              <w:spacing w:after="0"/>
              <w:jc w:val="left"/>
            </w:pPr>
            <w:r>
              <w:rPr>
                <w:sz w:val="16"/>
              </w:rPr>
              <w:t>Approved, expires 2028-02-22</w:t>
            </w:r>
          </w:p>
        </w:tc>
        <w:tc>
          <w:tcPr>
            <w:tcW w:type="dxa" w:w="2096"/>
          </w:tcPr>
          <w:p>
            <w:pPr>
              <w:spacing w:after="0"/>
              <w:jc w:val="right"/>
            </w:pPr>
            <w:r>
              <w:rPr>
                <w:sz w:val="16"/>
              </w:rPr>
              <w:t>FMA RL 0, SRL 0; any 0</w:t>
            </w:r>
          </w:p>
        </w:tc>
        <w:tc>
          <w:tcPr>
            <w:tcW w:type="dxa" w:w="2168"/>
          </w:tcPr>
          <w:p>
            <w:pPr>
              <w:spacing w:after="0"/>
              <w:jc w:val="right"/>
            </w:pPr>
            <w:r>
              <w:rPr>
                <w:sz w:val="16"/>
              </w:rPr>
              <w:t>$101,245.93</w:t>
            </w:r>
          </w:p>
        </w:tc>
        <w:tc>
          <w:tcPr>
            <w:tcW w:type="dxa" w:w="2443"/>
          </w:tcPr>
          <w:p>
            <w:pPr>
              <w:spacing w:after="0"/>
              <w:jc w:val="right"/>
            </w:pPr>
            <w:r>
              <w:rPr>
                <w:sz w:val="16"/>
              </w:rPr>
              <w:t>0 total; 0 since its plan</w:t>
            </w:r>
          </w:p>
        </w:tc>
        <w:tc>
          <w:tcPr>
            <w:tcW w:type="dxa" w:w="2567"/>
          </w:tcPr>
          <w:p>
            <w:pPr>
              <w:spacing w:after="0"/>
              <w:jc w:val="left"/>
            </w:pPr>
          </w:p>
        </w:tc>
      </w:tr>
      <w:tr>
        <w:trPr>
          <w:cantSplit/>
        </w:trPr>
        <w:tc>
          <w:tcPr>
            <w:tcW w:type="dxa" w:w="1568"/>
          </w:tcPr>
          <w:p>
            <w:pPr>
              <w:spacing w:after="0"/>
              <w:jc w:val="left"/>
            </w:pPr>
            <w:r>
              <w:rPr>
                <w:sz w:val="16"/>
              </w:rPr>
              <w:t>Florida town</w:t>
            </w:r>
          </w:p>
        </w:tc>
        <w:tc>
          <w:tcPr>
            <w:tcW w:type="dxa" w:w="648"/>
          </w:tcPr>
          <w:p>
            <w:pPr>
              <w:spacing w:after="0"/>
              <w:jc w:val="left"/>
            </w:pPr>
            <w:r>
              <w:rPr>
                <w:sz w:val="16"/>
              </w:rPr>
              <w:t>Town</w:t>
            </w:r>
          </w:p>
        </w:tc>
        <w:tc>
          <w:tcPr>
            <w:tcW w:type="dxa" w:w="2622"/>
          </w:tcPr>
          <w:p>
            <w:pPr>
              <w:spacing w:after="0"/>
              <w:jc w:val="left"/>
            </w:pPr>
            <w:r>
              <w:rPr>
                <w:sz w:val="16"/>
              </w:rPr>
              <w:t>Approved, expires 2031-07-12</w:t>
            </w:r>
          </w:p>
        </w:tc>
        <w:tc>
          <w:tcPr>
            <w:tcW w:type="dxa" w:w="2096"/>
          </w:tcPr>
          <w:p>
            <w:pPr>
              <w:spacing w:after="0"/>
              <w:jc w:val="right"/>
            </w:pPr>
            <w:r>
              <w:rPr>
                <w:sz w:val="16"/>
              </w:rPr>
              <w:t>FMA RL 0, SRL 0; any 0</w:t>
            </w:r>
          </w:p>
        </w:tc>
        <w:tc>
          <w:tcPr>
            <w:tcW w:type="dxa" w:w="2168"/>
          </w:tcPr>
          <w:p>
            <w:pPr>
              <w:spacing w:after="0"/>
              <w:jc w:val="right"/>
            </w:pPr>
            <w:r>
              <w:rPr>
                <w:sz w:val="16"/>
              </w:rPr>
              <w:t>$893,044.92</w:t>
            </w:r>
          </w:p>
        </w:tc>
        <w:tc>
          <w:tcPr>
            <w:tcW w:type="dxa" w:w="2443"/>
          </w:tcPr>
          <w:p>
            <w:pPr>
              <w:spacing w:after="0"/>
              <w:jc w:val="right"/>
            </w:pPr>
            <w:r>
              <w:rPr>
                <w:sz w:val="16"/>
              </w:rPr>
              <w:t>5 total; not yet covered</w:t>
            </w:r>
          </w:p>
        </w:tc>
        <w:tc>
          <w:tcPr>
            <w:tcW w:type="dxa" w:w="2567"/>
          </w:tcPr>
          <w:p>
            <w:pPr>
              <w:spacing w:after="0"/>
              <w:jc w:val="left"/>
            </w:pPr>
          </w:p>
        </w:tc>
      </w:tr>
      <w:tr>
        <w:trPr>
          <w:cantSplit/>
        </w:trPr>
        <w:tc>
          <w:tcPr>
            <w:tcW w:type="dxa" w:w="1568"/>
          </w:tcPr>
          <w:p>
            <w:pPr>
              <w:spacing w:after="0"/>
              <w:jc w:val="left"/>
            </w:pPr>
            <w:r>
              <w:rPr>
                <w:sz w:val="16"/>
              </w:rPr>
              <w:t>Great Barrington town</w:t>
            </w:r>
          </w:p>
        </w:tc>
        <w:tc>
          <w:tcPr>
            <w:tcW w:type="dxa" w:w="648"/>
          </w:tcPr>
          <w:p>
            <w:pPr>
              <w:spacing w:after="0"/>
              <w:jc w:val="left"/>
            </w:pPr>
            <w:r>
              <w:rPr>
                <w:sz w:val="16"/>
              </w:rPr>
              <w:t>Town</w:t>
            </w:r>
          </w:p>
        </w:tc>
        <w:tc>
          <w:tcPr>
            <w:tcW w:type="dxa" w:w="2622"/>
          </w:tcPr>
          <w:p>
            <w:pPr>
              <w:spacing w:after="0"/>
              <w:jc w:val="left"/>
            </w:pPr>
            <w:r>
              <w:rPr>
                <w:sz w:val="16"/>
              </w:rPr>
              <w:t>Expired on 2026-01-12</w:t>
            </w:r>
          </w:p>
        </w:tc>
        <w:tc>
          <w:tcPr>
            <w:tcW w:type="dxa" w:w="2096"/>
          </w:tcPr>
          <w:p>
            <w:pPr>
              <w:spacing w:after="0"/>
              <w:jc w:val="right"/>
            </w:pPr>
            <w:r>
              <w:rPr>
                <w:sz w:val="16"/>
              </w:rPr>
              <w:t>FMA RL 0, SRL 0; any 2</w:t>
            </w:r>
          </w:p>
        </w:tc>
        <w:tc>
          <w:tcPr>
            <w:tcW w:type="dxa" w:w="2168"/>
          </w:tcPr>
          <w:p>
            <w:pPr>
              <w:spacing w:after="0"/>
              <w:jc w:val="right"/>
            </w:pPr>
            <w:r>
              <w:rPr>
                <w:sz w:val="16"/>
              </w:rPr>
              <w:t>$477,861.93</w:t>
            </w:r>
          </w:p>
        </w:tc>
        <w:tc>
          <w:tcPr>
            <w:tcW w:type="dxa" w:w="2443"/>
          </w:tcPr>
          <w:p>
            <w:pPr>
              <w:spacing w:after="0"/>
              <w:jc w:val="right"/>
            </w:pPr>
            <w:r>
              <w:rPr>
                <w:sz w:val="16"/>
              </w:rPr>
              <w:t>45 total; 5 since its plan</w:t>
            </w:r>
          </w:p>
        </w:tc>
        <w:tc>
          <w:tcPr>
            <w:tcW w:type="dxa" w:w="2567"/>
          </w:tcPr>
          <w:p>
            <w:pPr>
              <w:spacing w:after="0"/>
              <w:jc w:val="left"/>
            </w:pPr>
            <w:r>
              <w:rPr>
                <w:sz w:val="16"/>
              </w:rPr>
              <w:t>Includes $17,557.10 for declarations not counted as hazard incidents (DR-4496-MA).</w:t>
            </w:r>
          </w:p>
        </w:tc>
      </w:tr>
      <w:tr>
        <w:trPr>
          <w:cantSplit/>
        </w:trPr>
        <w:tc>
          <w:tcPr>
            <w:tcW w:type="dxa" w:w="1568"/>
          </w:tcPr>
          <w:p>
            <w:pPr>
              <w:spacing w:after="0"/>
              <w:jc w:val="left"/>
            </w:pPr>
            <w:r>
              <w:rPr>
                <w:sz w:val="16"/>
              </w:rPr>
              <w:t>Hancock town</w:t>
            </w:r>
          </w:p>
        </w:tc>
        <w:tc>
          <w:tcPr>
            <w:tcW w:type="dxa" w:w="648"/>
          </w:tcPr>
          <w:p>
            <w:pPr>
              <w:spacing w:after="0"/>
              <w:jc w:val="left"/>
            </w:pPr>
            <w:r>
              <w:rPr>
                <w:sz w:val="16"/>
              </w:rPr>
              <w:t>Town</w:t>
            </w:r>
          </w:p>
        </w:tc>
        <w:tc>
          <w:tcPr>
            <w:tcW w:type="dxa" w:w="2622"/>
          </w:tcPr>
          <w:p>
            <w:pPr>
              <w:spacing w:after="0"/>
              <w:jc w:val="left"/>
            </w:pPr>
            <w:r>
              <w:rPr>
                <w:sz w:val="16"/>
              </w:rPr>
              <w:t>Approved, expires 2031-04-05</w:t>
            </w:r>
          </w:p>
        </w:tc>
        <w:tc>
          <w:tcPr>
            <w:tcW w:type="dxa" w:w="2096"/>
          </w:tcPr>
          <w:p>
            <w:pPr>
              <w:spacing w:after="0"/>
              <w:jc w:val="right"/>
            </w:pPr>
            <w:r>
              <w:rPr>
                <w:sz w:val="16"/>
              </w:rPr>
              <w:t>FMA RL 0, SRL 0; any 0</w:t>
            </w:r>
          </w:p>
        </w:tc>
        <w:tc>
          <w:tcPr>
            <w:tcW w:type="dxa" w:w="2168"/>
          </w:tcPr>
          <w:p>
            <w:pPr>
              <w:spacing w:after="0"/>
              <w:jc w:val="right"/>
            </w:pPr>
            <w:r>
              <w:rPr>
                <w:sz w:val="16"/>
              </w:rPr>
              <w:t>$23,024.20</w:t>
            </w:r>
          </w:p>
        </w:tc>
        <w:tc>
          <w:tcPr>
            <w:tcW w:type="dxa" w:w="2443"/>
          </w:tcPr>
          <w:p>
            <w:pPr>
              <w:spacing w:after="0"/>
              <w:jc w:val="right"/>
            </w:pPr>
            <w:r>
              <w:rPr>
                <w:sz w:val="16"/>
              </w:rPr>
              <w:t>9 total; 0 since its plan</w:t>
            </w:r>
          </w:p>
        </w:tc>
        <w:tc>
          <w:tcPr>
            <w:tcW w:type="dxa" w:w="2567"/>
          </w:tcPr>
          <w:p>
            <w:pPr>
              <w:spacing w:after="0"/>
              <w:jc w:val="left"/>
            </w:pPr>
          </w:p>
        </w:tc>
      </w:tr>
      <w:tr>
        <w:trPr>
          <w:cantSplit/>
        </w:trPr>
        <w:tc>
          <w:tcPr>
            <w:tcW w:type="dxa" w:w="1568"/>
          </w:tcPr>
          <w:p>
            <w:pPr>
              <w:spacing w:after="0"/>
              <w:jc w:val="left"/>
            </w:pPr>
            <w:r>
              <w:rPr>
                <w:sz w:val="16"/>
              </w:rPr>
              <w:t>Hinsdale town</w:t>
            </w:r>
          </w:p>
        </w:tc>
        <w:tc>
          <w:tcPr>
            <w:tcW w:type="dxa" w:w="648"/>
          </w:tcPr>
          <w:p>
            <w:pPr>
              <w:spacing w:after="0"/>
              <w:jc w:val="left"/>
            </w:pPr>
            <w:r>
              <w:rPr>
                <w:sz w:val="16"/>
              </w:rPr>
              <w:t>Town</w:t>
            </w:r>
          </w:p>
        </w:tc>
        <w:tc>
          <w:tcPr>
            <w:tcW w:type="dxa" w:w="2622"/>
          </w:tcPr>
          <w:p>
            <w:pPr>
              <w:spacing w:after="0"/>
              <w:jc w:val="left"/>
            </w:pPr>
            <w:r>
              <w:rPr>
                <w:sz w:val="16"/>
              </w:rPr>
              <w:t>Approved, expires 2029-08-21</w:t>
            </w:r>
          </w:p>
        </w:tc>
        <w:tc>
          <w:tcPr>
            <w:tcW w:type="dxa" w:w="2096"/>
          </w:tcPr>
          <w:p>
            <w:pPr>
              <w:spacing w:after="0"/>
              <w:jc w:val="right"/>
            </w:pPr>
            <w:r>
              <w:rPr>
                <w:sz w:val="16"/>
              </w:rPr>
              <w:t>FMA RL 0, SRL 0; any 0</w:t>
            </w:r>
          </w:p>
        </w:tc>
        <w:tc>
          <w:tcPr>
            <w:tcW w:type="dxa" w:w="2168"/>
          </w:tcPr>
          <w:p>
            <w:pPr>
              <w:spacing w:after="0"/>
              <w:jc w:val="right"/>
            </w:pPr>
            <w:r>
              <w:rPr>
                <w:sz w:val="16"/>
              </w:rPr>
              <w:t>$506,224.57</w:t>
            </w:r>
          </w:p>
        </w:tc>
        <w:tc>
          <w:tcPr>
            <w:tcW w:type="dxa" w:w="2443"/>
          </w:tcPr>
          <w:p>
            <w:pPr>
              <w:spacing w:after="0"/>
              <w:jc w:val="right"/>
            </w:pPr>
            <w:r>
              <w:rPr>
                <w:sz w:val="16"/>
              </w:rPr>
              <w:t>10 total; 0 since its plan</w:t>
            </w:r>
          </w:p>
        </w:tc>
        <w:tc>
          <w:tcPr>
            <w:tcW w:type="dxa" w:w="2567"/>
          </w:tcPr>
          <w:p>
            <w:pPr>
              <w:spacing w:after="0"/>
              <w:jc w:val="left"/>
            </w:pPr>
            <w:r>
              <w:rPr>
                <w:sz w:val="16"/>
              </w:rPr>
              <w:t>Includes $7,758.47 for declarations not counted as hazard incidents (DR-4496-MA).</w:t>
            </w:r>
          </w:p>
        </w:tc>
      </w:tr>
      <w:tr>
        <w:trPr>
          <w:cantSplit/>
        </w:trPr>
        <w:tc>
          <w:tcPr>
            <w:tcW w:type="dxa" w:w="1568"/>
          </w:tcPr>
          <w:p>
            <w:pPr>
              <w:spacing w:after="0"/>
              <w:jc w:val="left"/>
            </w:pPr>
            <w:r>
              <w:rPr>
                <w:sz w:val="16"/>
              </w:rPr>
              <w:t>Lanesborough town</w:t>
            </w:r>
          </w:p>
        </w:tc>
        <w:tc>
          <w:tcPr>
            <w:tcW w:type="dxa" w:w="648"/>
          </w:tcPr>
          <w:p>
            <w:pPr>
              <w:spacing w:after="0"/>
              <w:jc w:val="left"/>
            </w:pPr>
            <w:r>
              <w:rPr>
                <w:sz w:val="16"/>
              </w:rPr>
              <w:t>Town</w:t>
            </w:r>
          </w:p>
        </w:tc>
        <w:tc>
          <w:tcPr>
            <w:tcW w:type="dxa" w:w="2622"/>
          </w:tcPr>
          <w:p>
            <w:pPr>
              <w:spacing w:after="0"/>
              <w:jc w:val="left"/>
            </w:pPr>
            <w:r>
              <w:rPr>
                <w:sz w:val="16"/>
              </w:rPr>
              <w:t>Expired on 2024-03-27</w:t>
            </w:r>
          </w:p>
        </w:tc>
        <w:tc>
          <w:tcPr>
            <w:tcW w:type="dxa" w:w="2096"/>
          </w:tcPr>
          <w:p>
            <w:pPr>
              <w:spacing w:after="0"/>
              <w:jc w:val="right"/>
            </w:pPr>
            <w:r>
              <w:rPr>
                <w:sz w:val="16"/>
              </w:rPr>
              <w:t>FMA RL 0, SRL 0; any 0</w:t>
            </w:r>
          </w:p>
        </w:tc>
        <w:tc>
          <w:tcPr>
            <w:tcW w:type="dxa" w:w="2168"/>
          </w:tcPr>
          <w:p>
            <w:pPr>
              <w:spacing w:after="0"/>
              <w:jc w:val="right"/>
            </w:pPr>
            <w:r>
              <w:rPr>
                <w:sz w:val="16"/>
              </w:rPr>
              <w:t>$238,455.59</w:t>
            </w:r>
          </w:p>
        </w:tc>
        <w:tc>
          <w:tcPr>
            <w:tcW w:type="dxa" w:w="2443"/>
          </w:tcPr>
          <w:p>
            <w:pPr>
              <w:spacing w:after="0"/>
              <w:jc w:val="right"/>
            </w:pPr>
            <w:r>
              <w:rPr>
                <w:sz w:val="16"/>
              </w:rPr>
              <w:t>32 total; 11 since its plan</w:t>
            </w:r>
          </w:p>
        </w:tc>
        <w:tc>
          <w:tcPr>
            <w:tcW w:type="dxa" w:w="2567"/>
          </w:tcPr>
          <w:p>
            <w:pPr>
              <w:spacing w:after="0"/>
              <w:jc w:val="left"/>
            </w:pPr>
            <w:r>
              <w:rPr>
                <w:sz w:val="16"/>
              </w:rPr>
              <w:t>Includes $22,154.76 for declarations not counted as hazard incidents (DR-4496-MA).</w:t>
            </w:r>
          </w:p>
        </w:tc>
      </w:tr>
      <w:tr>
        <w:trPr>
          <w:cantSplit/>
        </w:trPr>
        <w:tc>
          <w:tcPr>
            <w:tcW w:type="dxa" w:w="1568"/>
          </w:tcPr>
          <w:p>
            <w:pPr>
              <w:spacing w:after="0"/>
              <w:jc w:val="left"/>
            </w:pPr>
            <w:r>
              <w:rPr>
                <w:sz w:val="16"/>
              </w:rPr>
              <w:t>Lee town</w:t>
            </w:r>
          </w:p>
        </w:tc>
        <w:tc>
          <w:tcPr>
            <w:tcW w:type="dxa" w:w="648"/>
          </w:tcPr>
          <w:p>
            <w:pPr>
              <w:spacing w:after="0"/>
              <w:jc w:val="left"/>
            </w:pPr>
            <w:r>
              <w:rPr>
                <w:sz w:val="16"/>
              </w:rPr>
              <w:t>Town</w:t>
            </w:r>
          </w:p>
        </w:tc>
        <w:tc>
          <w:tcPr>
            <w:tcW w:type="dxa" w:w="2622"/>
          </w:tcPr>
          <w:p>
            <w:pPr>
              <w:spacing w:after="0"/>
              <w:jc w:val="left"/>
            </w:pPr>
            <w:r>
              <w:rPr>
                <w:sz w:val="16"/>
              </w:rPr>
              <w:t>Approved, expires 2031-03-31</w:t>
            </w:r>
          </w:p>
        </w:tc>
        <w:tc>
          <w:tcPr>
            <w:tcW w:type="dxa" w:w="2096"/>
          </w:tcPr>
          <w:p>
            <w:pPr>
              <w:spacing w:after="0"/>
              <w:jc w:val="right"/>
            </w:pPr>
            <w:r>
              <w:rPr>
                <w:sz w:val="16"/>
              </w:rPr>
              <w:t>FMA RL 0, SRL 0; any 3</w:t>
            </w:r>
          </w:p>
        </w:tc>
        <w:tc>
          <w:tcPr>
            <w:tcW w:type="dxa" w:w="2168"/>
          </w:tcPr>
          <w:p>
            <w:pPr>
              <w:spacing w:after="0"/>
              <w:jc w:val="right"/>
            </w:pPr>
            <w:r>
              <w:rPr>
                <w:sz w:val="16"/>
              </w:rPr>
              <w:t>$303,050.47</w:t>
            </w:r>
          </w:p>
        </w:tc>
        <w:tc>
          <w:tcPr>
            <w:tcW w:type="dxa" w:w="2443"/>
          </w:tcPr>
          <w:p>
            <w:pPr>
              <w:spacing w:after="0"/>
              <w:jc w:val="right"/>
            </w:pPr>
            <w:r>
              <w:rPr>
                <w:sz w:val="16"/>
              </w:rPr>
              <w:t>34 total; 1 since its plan</w:t>
            </w:r>
          </w:p>
        </w:tc>
        <w:tc>
          <w:tcPr>
            <w:tcW w:type="dxa" w:w="2567"/>
          </w:tcPr>
          <w:p>
            <w:pPr>
              <w:spacing w:after="0"/>
              <w:jc w:val="left"/>
            </w:pPr>
            <w:r>
              <w:rPr>
                <w:sz w:val="16"/>
              </w:rPr>
              <w:t>Includes $87,133.23 for declarations not counted as hazard incidents (DR-4496-MA).</w:t>
            </w:r>
          </w:p>
        </w:tc>
      </w:tr>
      <w:tr>
        <w:trPr>
          <w:cantSplit/>
        </w:trPr>
        <w:tc>
          <w:tcPr>
            <w:tcW w:type="dxa" w:w="1568"/>
          </w:tcPr>
          <w:p>
            <w:pPr>
              <w:spacing w:after="0"/>
              <w:jc w:val="left"/>
            </w:pPr>
            <w:r>
              <w:rPr>
                <w:sz w:val="16"/>
              </w:rPr>
              <w:t>Lenox town</w:t>
            </w:r>
          </w:p>
        </w:tc>
        <w:tc>
          <w:tcPr>
            <w:tcW w:type="dxa" w:w="648"/>
          </w:tcPr>
          <w:p>
            <w:pPr>
              <w:spacing w:after="0"/>
              <w:jc w:val="left"/>
            </w:pPr>
            <w:r>
              <w:rPr>
                <w:sz w:val="16"/>
              </w:rPr>
              <w:t>Town</w:t>
            </w:r>
          </w:p>
        </w:tc>
        <w:tc>
          <w:tcPr>
            <w:tcW w:type="dxa" w:w="2622"/>
          </w:tcPr>
          <w:p>
            <w:pPr>
              <w:spacing w:after="0"/>
              <w:jc w:val="left"/>
            </w:pPr>
            <w:r>
              <w:rPr>
                <w:sz w:val="16"/>
              </w:rPr>
              <w:t>Approved, expires 2028-04-16</w:t>
            </w:r>
          </w:p>
        </w:tc>
        <w:tc>
          <w:tcPr>
            <w:tcW w:type="dxa" w:w="2096"/>
          </w:tcPr>
          <w:p>
            <w:pPr>
              <w:spacing w:after="0"/>
              <w:jc w:val="right"/>
            </w:pPr>
            <w:r>
              <w:rPr>
                <w:sz w:val="16"/>
              </w:rPr>
              <w:t>FMA RL 0, SRL 1; any 2</w:t>
            </w:r>
          </w:p>
        </w:tc>
        <w:tc>
          <w:tcPr>
            <w:tcW w:type="dxa" w:w="2168"/>
          </w:tcPr>
          <w:p>
            <w:pPr>
              <w:spacing w:after="0"/>
              <w:jc w:val="right"/>
            </w:pPr>
            <w:r>
              <w:rPr>
                <w:sz w:val="16"/>
              </w:rPr>
              <w:t>$249,862.93</w:t>
            </w:r>
          </w:p>
        </w:tc>
        <w:tc>
          <w:tcPr>
            <w:tcW w:type="dxa" w:w="2443"/>
          </w:tcPr>
          <w:p>
            <w:pPr>
              <w:spacing w:after="0"/>
              <w:jc w:val="right"/>
            </w:pPr>
            <w:r>
              <w:rPr>
                <w:sz w:val="16"/>
              </w:rPr>
              <w:t>46 total; 4 since its plan</w:t>
            </w:r>
          </w:p>
        </w:tc>
        <w:tc>
          <w:tcPr>
            <w:tcW w:type="dxa" w:w="2567"/>
          </w:tcPr>
          <w:p>
            <w:pPr>
              <w:spacing w:after="0"/>
              <w:jc w:val="left"/>
            </w:pPr>
            <w:r>
              <w:rPr>
                <w:sz w:val="16"/>
              </w:rPr>
              <w:t>Includes $120,225.93 for declarations not counted as hazard incidents (DR-4496-MA).</w:t>
            </w:r>
          </w:p>
        </w:tc>
      </w:tr>
      <w:tr>
        <w:trPr>
          <w:cantSplit/>
        </w:trPr>
        <w:tc>
          <w:tcPr>
            <w:tcW w:type="dxa" w:w="1568"/>
          </w:tcPr>
          <w:p>
            <w:pPr>
              <w:spacing w:after="0"/>
              <w:jc w:val="left"/>
            </w:pPr>
            <w:r>
              <w:rPr>
                <w:sz w:val="16"/>
              </w:rPr>
              <w:t>Monterey town</w:t>
            </w:r>
          </w:p>
        </w:tc>
        <w:tc>
          <w:tcPr>
            <w:tcW w:type="dxa" w:w="648"/>
          </w:tcPr>
          <w:p>
            <w:pPr>
              <w:spacing w:after="0"/>
              <w:jc w:val="left"/>
            </w:pPr>
            <w:r>
              <w:rPr>
                <w:sz w:val="16"/>
              </w:rPr>
              <w:t>Town</w:t>
            </w:r>
          </w:p>
        </w:tc>
        <w:tc>
          <w:tcPr>
            <w:tcW w:type="dxa" w:w="2622"/>
          </w:tcPr>
          <w:p>
            <w:pPr>
              <w:spacing w:after="0"/>
              <w:jc w:val="left"/>
            </w:pPr>
            <w:r>
              <w:rPr>
                <w:sz w:val="16"/>
              </w:rPr>
              <w:t>Expired on 2025-12-14</w:t>
            </w:r>
          </w:p>
        </w:tc>
        <w:tc>
          <w:tcPr>
            <w:tcW w:type="dxa" w:w="2096"/>
          </w:tcPr>
          <w:p>
            <w:pPr>
              <w:spacing w:after="0"/>
              <w:jc w:val="right"/>
            </w:pPr>
            <w:r>
              <w:rPr>
                <w:sz w:val="16"/>
              </w:rPr>
              <w:t>FMA RL 1, SRL 0; any 5</w:t>
            </w:r>
          </w:p>
        </w:tc>
        <w:tc>
          <w:tcPr>
            <w:tcW w:type="dxa" w:w="2168"/>
          </w:tcPr>
          <w:p>
            <w:pPr>
              <w:spacing w:after="0"/>
              <w:jc w:val="right"/>
            </w:pPr>
            <w:r>
              <w:rPr>
                <w:sz w:val="16"/>
              </w:rPr>
              <w:t>$535,883.01</w:t>
            </w:r>
          </w:p>
        </w:tc>
        <w:tc>
          <w:tcPr>
            <w:tcW w:type="dxa" w:w="2443"/>
          </w:tcPr>
          <w:p>
            <w:pPr>
              <w:spacing w:after="0"/>
              <w:jc w:val="right"/>
            </w:pPr>
            <w:r>
              <w:rPr>
                <w:sz w:val="16"/>
              </w:rPr>
              <w:t>12 total; 1 since its plan</w:t>
            </w:r>
          </w:p>
        </w:tc>
        <w:tc>
          <w:tcPr>
            <w:tcW w:type="dxa" w:w="2567"/>
          </w:tcPr>
          <w:p>
            <w:pPr>
              <w:spacing w:after="0"/>
              <w:jc w:val="left"/>
            </w:pPr>
            <w:r>
              <w:rPr>
                <w:sz w:val="16"/>
              </w:rPr>
              <w:t>Includes $85,401.75 for declarations not counted as hazard incidents (DR-4496-MA).</w:t>
            </w:r>
          </w:p>
        </w:tc>
      </w:tr>
      <w:tr>
        <w:trPr>
          <w:cantSplit/>
        </w:trPr>
        <w:tc>
          <w:tcPr>
            <w:tcW w:type="dxa" w:w="1568"/>
          </w:tcPr>
          <w:p>
            <w:pPr>
              <w:spacing w:after="0"/>
              <w:jc w:val="left"/>
            </w:pPr>
            <w:r>
              <w:rPr>
                <w:sz w:val="16"/>
              </w:rPr>
              <w:t>Mount Washington town</w:t>
            </w:r>
          </w:p>
        </w:tc>
        <w:tc>
          <w:tcPr>
            <w:tcW w:type="dxa" w:w="648"/>
          </w:tcPr>
          <w:p>
            <w:pPr>
              <w:spacing w:after="0"/>
              <w:jc w:val="left"/>
            </w:pPr>
            <w:r>
              <w:rPr>
                <w:sz w:val="16"/>
              </w:rPr>
              <w:t>Town</w:t>
            </w:r>
          </w:p>
        </w:tc>
        <w:tc>
          <w:tcPr>
            <w:tcW w:type="dxa" w:w="2622"/>
          </w:tcPr>
          <w:p>
            <w:pPr>
              <w:spacing w:after="0"/>
              <w:jc w:val="left"/>
            </w:pPr>
            <w:r>
              <w:rPr>
                <w:sz w:val="16"/>
              </w:rPr>
              <w:t>Approved, expires 2028-04-03</w:t>
            </w:r>
          </w:p>
        </w:tc>
        <w:tc>
          <w:tcPr>
            <w:tcW w:type="dxa" w:w="2096"/>
          </w:tcPr>
          <w:p>
            <w:pPr>
              <w:spacing w:after="0"/>
              <w:jc w:val="right"/>
            </w:pPr>
            <w:r>
              <w:rPr>
                <w:sz w:val="16"/>
              </w:rPr>
              <w:t>FMA RL 0, SRL 0; any 0</w:t>
            </w:r>
          </w:p>
        </w:tc>
        <w:tc>
          <w:tcPr>
            <w:tcW w:type="dxa" w:w="2168"/>
          </w:tcPr>
          <w:p>
            <w:pPr>
              <w:spacing w:after="0"/>
              <w:jc w:val="right"/>
            </w:pPr>
            <w:r>
              <w:rPr>
                <w:sz w:val="16"/>
              </w:rPr>
              <w:t>$114,016.99</w:t>
            </w:r>
          </w:p>
        </w:tc>
        <w:tc>
          <w:tcPr>
            <w:tcW w:type="dxa" w:w="2443"/>
          </w:tcPr>
          <w:p>
            <w:pPr>
              <w:spacing w:after="0"/>
              <w:jc w:val="right"/>
            </w:pPr>
            <w:r>
              <w:rPr>
                <w:sz w:val="16"/>
              </w:rPr>
              <w:t>2 total; 0 since its plan</w:t>
            </w:r>
          </w:p>
        </w:tc>
        <w:tc>
          <w:tcPr>
            <w:tcW w:type="dxa" w:w="2567"/>
          </w:tcPr>
          <w:p>
            <w:pPr>
              <w:spacing w:after="0"/>
              <w:jc w:val="left"/>
            </w:pPr>
          </w:p>
        </w:tc>
      </w:tr>
      <w:tr>
        <w:trPr>
          <w:cantSplit/>
        </w:trPr>
        <w:tc>
          <w:tcPr>
            <w:tcW w:type="dxa" w:w="1568"/>
          </w:tcPr>
          <w:p>
            <w:pPr>
              <w:spacing w:after="0"/>
              <w:jc w:val="left"/>
            </w:pPr>
            <w:r>
              <w:rPr>
                <w:sz w:val="16"/>
              </w:rPr>
              <w:t>New Ashford town</w:t>
            </w:r>
          </w:p>
        </w:tc>
        <w:tc>
          <w:tcPr>
            <w:tcW w:type="dxa" w:w="648"/>
          </w:tcPr>
          <w:p>
            <w:pPr>
              <w:spacing w:after="0"/>
              <w:jc w:val="left"/>
            </w:pPr>
            <w:r>
              <w:rPr>
                <w:sz w:val="16"/>
              </w:rPr>
              <w:t>Town</w:t>
            </w:r>
          </w:p>
        </w:tc>
        <w:tc>
          <w:tcPr>
            <w:tcW w:type="dxa" w:w="2622"/>
          </w:tcPr>
          <w:p>
            <w:pPr>
              <w:spacing w:after="0"/>
              <w:jc w:val="left"/>
            </w:pPr>
            <w:r>
              <w:rPr>
                <w:sz w:val="16"/>
              </w:rPr>
              <w:t>Approved, expires 2028-04-16</w:t>
            </w:r>
          </w:p>
        </w:tc>
        <w:tc>
          <w:tcPr>
            <w:tcW w:type="dxa" w:w="2096"/>
          </w:tcPr>
          <w:p>
            <w:pPr>
              <w:spacing w:after="0"/>
              <w:jc w:val="right"/>
            </w:pPr>
            <w:r>
              <w:rPr>
                <w:sz w:val="16"/>
              </w:rPr>
              <w:t>FMA RL 0, SRL 0; any 0</w:t>
            </w:r>
          </w:p>
        </w:tc>
        <w:tc>
          <w:tcPr>
            <w:tcW w:type="dxa" w:w="2168"/>
          </w:tcPr>
          <w:p>
            <w:pPr>
              <w:spacing w:after="0"/>
              <w:jc w:val="right"/>
            </w:pPr>
            <w:r>
              <w:rPr>
                <w:sz w:val="16"/>
              </w:rPr>
              <w:t>$30,288.19</w:t>
            </w:r>
          </w:p>
        </w:tc>
        <w:tc>
          <w:tcPr>
            <w:tcW w:type="dxa" w:w="2443"/>
          </w:tcPr>
          <w:p>
            <w:pPr>
              <w:spacing w:after="0"/>
              <w:jc w:val="right"/>
            </w:pPr>
            <w:r>
              <w:rPr>
                <w:sz w:val="16"/>
              </w:rPr>
              <w:t>4 total; 0 since its plan</w:t>
            </w:r>
          </w:p>
        </w:tc>
        <w:tc>
          <w:tcPr>
            <w:tcW w:type="dxa" w:w="2567"/>
          </w:tcPr>
          <w:p>
            <w:pPr>
              <w:spacing w:after="0"/>
              <w:jc w:val="left"/>
            </w:pPr>
          </w:p>
        </w:tc>
      </w:tr>
      <w:tr>
        <w:trPr>
          <w:cantSplit/>
        </w:trPr>
        <w:tc>
          <w:tcPr>
            <w:tcW w:type="dxa" w:w="1568"/>
          </w:tcPr>
          <w:p>
            <w:pPr>
              <w:spacing w:after="0"/>
              <w:jc w:val="left"/>
            </w:pPr>
            <w:r>
              <w:rPr>
                <w:sz w:val="16"/>
              </w:rPr>
              <w:t>New Marlborough town</w:t>
            </w:r>
          </w:p>
        </w:tc>
        <w:tc>
          <w:tcPr>
            <w:tcW w:type="dxa" w:w="648"/>
          </w:tcPr>
          <w:p>
            <w:pPr>
              <w:spacing w:after="0"/>
              <w:jc w:val="left"/>
            </w:pPr>
            <w:r>
              <w:rPr>
                <w:sz w:val="16"/>
              </w:rPr>
              <w:t>Town</w:t>
            </w:r>
          </w:p>
        </w:tc>
        <w:tc>
          <w:tcPr>
            <w:tcW w:type="dxa" w:w="2622"/>
          </w:tcPr>
          <w:p>
            <w:pPr>
              <w:spacing w:after="0"/>
              <w:jc w:val="left"/>
            </w:pPr>
            <w:r>
              <w:rPr>
                <w:sz w:val="16"/>
              </w:rPr>
              <w:t>Expired on 2026-03-23</w:t>
            </w:r>
          </w:p>
        </w:tc>
        <w:tc>
          <w:tcPr>
            <w:tcW w:type="dxa" w:w="2096"/>
          </w:tcPr>
          <w:p>
            <w:pPr>
              <w:spacing w:after="0"/>
              <w:jc w:val="right"/>
            </w:pPr>
            <w:r>
              <w:rPr>
                <w:sz w:val="16"/>
              </w:rPr>
              <w:t>FMA RL 0, SRL 0; any 1</w:t>
            </w:r>
          </w:p>
        </w:tc>
        <w:tc>
          <w:tcPr>
            <w:tcW w:type="dxa" w:w="2168"/>
          </w:tcPr>
          <w:p>
            <w:pPr>
              <w:spacing w:after="0"/>
              <w:jc w:val="right"/>
            </w:pPr>
            <w:r>
              <w:rPr>
                <w:sz w:val="16"/>
              </w:rPr>
              <w:t>$556,506.71</w:t>
            </w:r>
          </w:p>
        </w:tc>
        <w:tc>
          <w:tcPr>
            <w:tcW w:type="dxa" w:w="2443"/>
          </w:tcPr>
          <w:p>
            <w:pPr>
              <w:spacing w:after="0"/>
              <w:jc w:val="right"/>
            </w:pPr>
            <w:r>
              <w:rPr>
                <w:sz w:val="16"/>
              </w:rPr>
              <w:t>10 total; 1 since its plan</w:t>
            </w:r>
          </w:p>
        </w:tc>
        <w:tc>
          <w:tcPr>
            <w:tcW w:type="dxa" w:w="2567"/>
          </w:tcPr>
          <w:p>
            <w:pPr>
              <w:spacing w:after="0"/>
              <w:jc w:val="left"/>
            </w:pPr>
          </w:p>
        </w:tc>
      </w:tr>
      <w:tr>
        <w:trPr>
          <w:cantSplit/>
        </w:trPr>
        <w:tc>
          <w:tcPr>
            <w:tcW w:type="dxa" w:w="1568"/>
          </w:tcPr>
          <w:p>
            <w:pPr>
              <w:spacing w:after="0"/>
              <w:jc w:val="left"/>
            </w:pPr>
            <w:r>
              <w:rPr>
                <w:sz w:val="16"/>
              </w:rPr>
              <w:t>Otis town</w:t>
            </w:r>
          </w:p>
        </w:tc>
        <w:tc>
          <w:tcPr>
            <w:tcW w:type="dxa" w:w="648"/>
          </w:tcPr>
          <w:p>
            <w:pPr>
              <w:spacing w:after="0"/>
              <w:jc w:val="left"/>
            </w:pPr>
            <w:r>
              <w:rPr>
                <w:sz w:val="16"/>
              </w:rPr>
              <w:t>Town</w:t>
            </w:r>
          </w:p>
        </w:tc>
        <w:tc>
          <w:tcPr>
            <w:tcW w:type="dxa" w:w="2622"/>
          </w:tcPr>
          <w:p>
            <w:pPr>
              <w:spacing w:after="0"/>
              <w:jc w:val="left"/>
            </w:pPr>
            <w:r>
              <w:rPr>
                <w:sz w:val="16"/>
              </w:rPr>
              <w:t>Approved, expires 2027-06-15</w:t>
            </w:r>
          </w:p>
        </w:tc>
        <w:tc>
          <w:tcPr>
            <w:tcW w:type="dxa" w:w="2096"/>
          </w:tcPr>
          <w:p>
            <w:pPr>
              <w:spacing w:after="0"/>
              <w:jc w:val="right"/>
            </w:pPr>
            <w:r>
              <w:rPr>
                <w:sz w:val="16"/>
              </w:rPr>
              <w:t>FMA RL 0, SRL 0; any 0</w:t>
            </w:r>
          </w:p>
        </w:tc>
        <w:tc>
          <w:tcPr>
            <w:tcW w:type="dxa" w:w="2168"/>
          </w:tcPr>
          <w:p>
            <w:pPr>
              <w:spacing w:after="0"/>
              <w:jc w:val="right"/>
            </w:pPr>
            <w:r>
              <w:rPr>
                <w:sz w:val="16"/>
              </w:rPr>
              <w:t>$464,966.53</w:t>
            </w:r>
          </w:p>
        </w:tc>
        <w:tc>
          <w:tcPr>
            <w:tcW w:type="dxa" w:w="2443"/>
          </w:tcPr>
          <w:p>
            <w:pPr>
              <w:spacing w:after="0"/>
              <w:jc w:val="right"/>
            </w:pPr>
            <w:r>
              <w:rPr>
                <w:sz w:val="16"/>
              </w:rPr>
              <w:t>20 total; 1 since its plan</w:t>
            </w:r>
          </w:p>
        </w:tc>
        <w:tc>
          <w:tcPr>
            <w:tcW w:type="dxa" w:w="2567"/>
          </w:tcPr>
          <w:p>
            <w:pPr>
              <w:spacing w:after="0"/>
              <w:jc w:val="left"/>
            </w:pPr>
          </w:p>
        </w:tc>
      </w:tr>
      <w:tr>
        <w:trPr>
          <w:cantSplit/>
        </w:trPr>
        <w:tc>
          <w:tcPr>
            <w:tcW w:type="dxa" w:w="1568"/>
          </w:tcPr>
          <w:p>
            <w:pPr>
              <w:spacing w:after="0"/>
              <w:jc w:val="left"/>
            </w:pPr>
            <w:r>
              <w:rPr>
                <w:sz w:val="16"/>
              </w:rPr>
              <w:t>Peru town</w:t>
            </w:r>
          </w:p>
        </w:tc>
        <w:tc>
          <w:tcPr>
            <w:tcW w:type="dxa" w:w="648"/>
          </w:tcPr>
          <w:p>
            <w:pPr>
              <w:spacing w:after="0"/>
              <w:jc w:val="left"/>
            </w:pPr>
            <w:r>
              <w:rPr>
                <w:sz w:val="16"/>
              </w:rPr>
              <w:t>Town</w:t>
            </w:r>
          </w:p>
        </w:tc>
        <w:tc>
          <w:tcPr>
            <w:tcW w:type="dxa" w:w="2622"/>
          </w:tcPr>
          <w:p>
            <w:pPr>
              <w:spacing w:after="0"/>
              <w:jc w:val="left"/>
            </w:pPr>
            <w:r>
              <w:rPr>
                <w:sz w:val="16"/>
              </w:rPr>
              <w:t>Approved, expires 2027-01-06</w:t>
            </w:r>
          </w:p>
        </w:tc>
        <w:tc>
          <w:tcPr>
            <w:tcW w:type="dxa" w:w="2096"/>
          </w:tcPr>
          <w:p>
            <w:pPr>
              <w:spacing w:after="0"/>
              <w:jc w:val="right"/>
            </w:pPr>
            <w:r>
              <w:rPr>
                <w:sz w:val="16"/>
              </w:rPr>
              <w:t>FMA RL 0, SRL 0; any 0</w:t>
            </w:r>
          </w:p>
        </w:tc>
        <w:tc>
          <w:tcPr>
            <w:tcW w:type="dxa" w:w="2168"/>
          </w:tcPr>
          <w:p>
            <w:pPr>
              <w:spacing w:after="0"/>
              <w:jc w:val="right"/>
            </w:pPr>
            <w:r>
              <w:rPr>
                <w:sz w:val="16"/>
              </w:rPr>
              <w:t>$392,362.97</w:t>
            </w:r>
          </w:p>
        </w:tc>
        <w:tc>
          <w:tcPr>
            <w:tcW w:type="dxa" w:w="2443"/>
          </w:tcPr>
          <w:p>
            <w:pPr>
              <w:spacing w:after="0"/>
              <w:jc w:val="right"/>
            </w:pPr>
            <w:r>
              <w:rPr>
                <w:sz w:val="16"/>
              </w:rPr>
              <w:t>4 total; 0 since its plan</w:t>
            </w:r>
          </w:p>
        </w:tc>
        <w:tc>
          <w:tcPr>
            <w:tcW w:type="dxa" w:w="2567"/>
          </w:tcPr>
          <w:p>
            <w:pPr>
              <w:spacing w:after="0"/>
              <w:jc w:val="left"/>
            </w:pPr>
          </w:p>
        </w:tc>
      </w:tr>
      <w:tr>
        <w:trPr>
          <w:cantSplit/>
        </w:trPr>
        <w:tc>
          <w:tcPr>
            <w:tcW w:type="dxa" w:w="1568"/>
          </w:tcPr>
          <w:p>
            <w:pPr>
              <w:spacing w:after="0"/>
              <w:jc w:val="left"/>
            </w:pPr>
            <w:r>
              <w:rPr>
                <w:sz w:val="16"/>
              </w:rPr>
              <w:t>Richmond town</w:t>
            </w:r>
          </w:p>
        </w:tc>
        <w:tc>
          <w:tcPr>
            <w:tcW w:type="dxa" w:w="648"/>
          </w:tcPr>
          <w:p>
            <w:pPr>
              <w:spacing w:after="0"/>
              <w:jc w:val="left"/>
            </w:pPr>
            <w:r>
              <w:rPr>
                <w:sz w:val="16"/>
              </w:rPr>
              <w:t>Town</w:t>
            </w:r>
          </w:p>
        </w:tc>
        <w:tc>
          <w:tcPr>
            <w:tcW w:type="dxa" w:w="2622"/>
          </w:tcPr>
          <w:p>
            <w:pPr>
              <w:spacing w:after="0"/>
              <w:jc w:val="left"/>
            </w:pPr>
            <w:r>
              <w:rPr>
                <w:sz w:val="16"/>
              </w:rPr>
              <w:t>Expired on 2026-06-28</w:t>
            </w:r>
          </w:p>
        </w:tc>
        <w:tc>
          <w:tcPr>
            <w:tcW w:type="dxa" w:w="2096"/>
          </w:tcPr>
          <w:p>
            <w:pPr>
              <w:spacing w:after="0"/>
              <w:jc w:val="right"/>
            </w:pPr>
            <w:r>
              <w:rPr>
                <w:sz w:val="16"/>
              </w:rPr>
              <w:t>FMA RL 0, SRL 0; any 0</w:t>
            </w:r>
          </w:p>
        </w:tc>
        <w:tc>
          <w:tcPr>
            <w:tcW w:type="dxa" w:w="2168"/>
          </w:tcPr>
          <w:p>
            <w:pPr>
              <w:spacing w:after="0"/>
              <w:jc w:val="right"/>
            </w:pPr>
            <w:r>
              <w:rPr>
                <w:sz w:val="16"/>
              </w:rPr>
              <w:t>$56,945.01</w:t>
            </w:r>
          </w:p>
        </w:tc>
        <w:tc>
          <w:tcPr>
            <w:tcW w:type="dxa" w:w="2443"/>
          </w:tcPr>
          <w:p>
            <w:pPr>
              <w:spacing w:after="0"/>
              <w:jc w:val="right"/>
            </w:pPr>
            <w:r>
              <w:rPr>
                <w:sz w:val="16"/>
              </w:rPr>
              <w:t>3 total; 0 since its plan</w:t>
            </w:r>
          </w:p>
        </w:tc>
        <w:tc>
          <w:tcPr>
            <w:tcW w:type="dxa" w:w="2567"/>
          </w:tcPr>
          <w:p>
            <w:pPr>
              <w:spacing w:after="0"/>
              <w:jc w:val="left"/>
            </w:pPr>
          </w:p>
        </w:tc>
      </w:tr>
      <w:tr>
        <w:trPr>
          <w:cantSplit/>
        </w:trPr>
        <w:tc>
          <w:tcPr>
            <w:tcW w:type="dxa" w:w="1568"/>
          </w:tcPr>
          <w:p>
            <w:pPr>
              <w:spacing w:after="0"/>
              <w:jc w:val="left"/>
            </w:pPr>
            <w:r>
              <w:rPr>
                <w:sz w:val="16"/>
              </w:rPr>
              <w:t>Sandisfield town</w:t>
            </w:r>
          </w:p>
        </w:tc>
        <w:tc>
          <w:tcPr>
            <w:tcW w:type="dxa" w:w="648"/>
          </w:tcPr>
          <w:p>
            <w:pPr>
              <w:spacing w:after="0"/>
              <w:jc w:val="left"/>
            </w:pPr>
            <w:r>
              <w:rPr>
                <w:sz w:val="16"/>
              </w:rPr>
              <w:t>Town</w:t>
            </w:r>
          </w:p>
        </w:tc>
        <w:tc>
          <w:tcPr>
            <w:tcW w:type="dxa" w:w="2622"/>
          </w:tcPr>
          <w:p>
            <w:pPr>
              <w:spacing w:after="0"/>
              <w:jc w:val="left"/>
            </w:pPr>
            <w:r>
              <w:rPr>
                <w:sz w:val="16"/>
              </w:rPr>
              <w:t>Expired on 2018-02-26</w:t>
            </w:r>
          </w:p>
        </w:tc>
        <w:tc>
          <w:tcPr>
            <w:tcW w:type="dxa" w:w="2096"/>
          </w:tcPr>
          <w:p>
            <w:pPr>
              <w:spacing w:after="0"/>
              <w:jc w:val="right"/>
            </w:pPr>
            <w:r>
              <w:rPr>
                <w:sz w:val="16"/>
              </w:rPr>
              <w:t>FMA RL 0, SRL 0; any 0</w:t>
            </w:r>
          </w:p>
        </w:tc>
        <w:tc>
          <w:tcPr>
            <w:tcW w:type="dxa" w:w="2168"/>
          </w:tcPr>
          <w:p>
            <w:pPr>
              <w:spacing w:after="0"/>
              <w:jc w:val="right"/>
            </w:pPr>
            <w:r>
              <w:rPr>
                <w:sz w:val="16"/>
              </w:rPr>
              <w:t>$592,691.07</w:t>
            </w:r>
          </w:p>
        </w:tc>
        <w:tc>
          <w:tcPr>
            <w:tcW w:type="dxa" w:w="2443"/>
          </w:tcPr>
          <w:p>
            <w:pPr>
              <w:spacing w:after="0"/>
              <w:jc w:val="right"/>
            </w:pPr>
            <w:r>
              <w:rPr>
                <w:sz w:val="16"/>
              </w:rPr>
              <w:t>7 total; 2 since its plan</w:t>
            </w:r>
          </w:p>
        </w:tc>
        <w:tc>
          <w:tcPr>
            <w:tcW w:type="dxa" w:w="2567"/>
          </w:tcPr>
          <w:p>
            <w:pPr>
              <w:spacing w:after="0"/>
              <w:jc w:val="left"/>
            </w:pPr>
          </w:p>
        </w:tc>
      </w:tr>
      <w:tr>
        <w:trPr>
          <w:cantSplit/>
        </w:trPr>
        <w:tc>
          <w:tcPr>
            <w:tcW w:type="dxa" w:w="1568"/>
          </w:tcPr>
          <w:p>
            <w:pPr>
              <w:spacing w:after="0"/>
              <w:jc w:val="left"/>
            </w:pPr>
            <w:r>
              <w:rPr>
                <w:sz w:val="16"/>
              </w:rPr>
              <w:t>Savoy town</w:t>
            </w:r>
          </w:p>
        </w:tc>
        <w:tc>
          <w:tcPr>
            <w:tcW w:type="dxa" w:w="648"/>
          </w:tcPr>
          <w:p>
            <w:pPr>
              <w:spacing w:after="0"/>
              <w:jc w:val="left"/>
            </w:pPr>
            <w:r>
              <w:rPr>
                <w:sz w:val="16"/>
              </w:rPr>
              <w:t>Town</w:t>
            </w:r>
          </w:p>
        </w:tc>
        <w:tc>
          <w:tcPr>
            <w:tcW w:type="dxa" w:w="2622"/>
          </w:tcPr>
          <w:p>
            <w:pPr>
              <w:spacing w:after="0"/>
              <w:jc w:val="left"/>
            </w:pPr>
            <w:r>
              <w:rPr>
                <w:sz w:val="16"/>
              </w:rPr>
              <w:t>Expired on 2026-07-14</w:t>
            </w:r>
          </w:p>
        </w:tc>
        <w:tc>
          <w:tcPr>
            <w:tcW w:type="dxa" w:w="2096"/>
          </w:tcPr>
          <w:p>
            <w:pPr>
              <w:spacing w:after="0"/>
              <w:jc w:val="right"/>
            </w:pPr>
            <w:r>
              <w:rPr>
                <w:sz w:val="16"/>
              </w:rPr>
              <w:t>FMA RL 0, SRL 0; any 0</w:t>
            </w:r>
          </w:p>
        </w:tc>
        <w:tc>
          <w:tcPr>
            <w:tcW w:type="dxa" w:w="2168"/>
          </w:tcPr>
          <w:p>
            <w:pPr>
              <w:spacing w:after="0"/>
              <w:jc w:val="right"/>
            </w:pPr>
            <w:r>
              <w:rPr>
                <w:sz w:val="16"/>
              </w:rPr>
              <w:t>$5,555,080.17</w:t>
            </w:r>
          </w:p>
        </w:tc>
        <w:tc>
          <w:tcPr>
            <w:tcW w:type="dxa" w:w="2443"/>
          </w:tcPr>
          <w:p>
            <w:pPr>
              <w:spacing w:after="0"/>
              <w:jc w:val="right"/>
            </w:pPr>
            <w:r>
              <w:rPr>
                <w:sz w:val="16"/>
              </w:rPr>
              <w:t>7 total; 0 since its plan</w:t>
            </w:r>
          </w:p>
        </w:tc>
        <w:tc>
          <w:tcPr>
            <w:tcW w:type="dxa" w:w="2567"/>
          </w:tcPr>
          <w:p>
            <w:pPr>
              <w:spacing w:after="0"/>
              <w:jc w:val="left"/>
            </w:pPr>
          </w:p>
        </w:tc>
      </w:tr>
      <w:tr>
        <w:trPr>
          <w:cantSplit/>
        </w:trPr>
        <w:tc>
          <w:tcPr>
            <w:tcW w:type="dxa" w:w="1568"/>
          </w:tcPr>
          <w:p>
            <w:pPr>
              <w:spacing w:after="0"/>
              <w:jc w:val="left"/>
            </w:pPr>
            <w:r>
              <w:rPr>
                <w:sz w:val="16"/>
              </w:rPr>
              <w:t>Sheffield town</w:t>
            </w:r>
          </w:p>
        </w:tc>
        <w:tc>
          <w:tcPr>
            <w:tcW w:type="dxa" w:w="648"/>
          </w:tcPr>
          <w:p>
            <w:pPr>
              <w:spacing w:after="0"/>
              <w:jc w:val="left"/>
            </w:pPr>
            <w:r>
              <w:rPr>
                <w:sz w:val="16"/>
              </w:rPr>
              <w:t>Town</w:t>
            </w:r>
          </w:p>
        </w:tc>
        <w:tc>
          <w:tcPr>
            <w:tcW w:type="dxa" w:w="2622"/>
          </w:tcPr>
          <w:p>
            <w:pPr>
              <w:spacing w:after="0"/>
              <w:jc w:val="left"/>
            </w:pPr>
            <w:r>
              <w:rPr>
                <w:sz w:val="16"/>
              </w:rPr>
              <w:t>Expired on 2024-04-11</w:t>
            </w:r>
          </w:p>
        </w:tc>
        <w:tc>
          <w:tcPr>
            <w:tcW w:type="dxa" w:w="2096"/>
          </w:tcPr>
          <w:p>
            <w:pPr>
              <w:spacing w:after="0"/>
              <w:jc w:val="right"/>
            </w:pPr>
            <w:r>
              <w:rPr>
                <w:sz w:val="16"/>
              </w:rPr>
              <w:t>FMA RL 0, SRL 0; any 0</w:t>
            </w:r>
          </w:p>
        </w:tc>
        <w:tc>
          <w:tcPr>
            <w:tcW w:type="dxa" w:w="2168"/>
          </w:tcPr>
          <w:p>
            <w:pPr>
              <w:spacing w:after="0"/>
              <w:jc w:val="right"/>
            </w:pPr>
            <w:r>
              <w:rPr>
                <w:sz w:val="16"/>
              </w:rPr>
              <w:t>$240,784.61</w:t>
            </w:r>
          </w:p>
        </w:tc>
        <w:tc>
          <w:tcPr>
            <w:tcW w:type="dxa" w:w="2443"/>
          </w:tcPr>
          <w:p>
            <w:pPr>
              <w:spacing w:after="0"/>
              <w:jc w:val="right"/>
            </w:pPr>
            <w:r>
              <w:rPr>
                <w:sz w:val="16"/>
              </w:rPr>
              <w:t>22 total; 8 since its plan</w:t>
            </w:r>
          </w:p>
        </w:tc>
        <w:tc>
          <w:tcPr>
            <w:tcW w:type="dxa" w:w="2567"/>
          </w:tcPr>
          <w:p>
            <w:pPr>
              <w:spacing w:after="0"/>
              <w:jc w:val="left"/>
            </w:pPr>
            <w:r>
              <w:rPr>
                <w:sz w:val="16"/>
              </w:rPr>
              <w:t>Includes $82,945.44 for declarations not counted as hazard incidents (DR-4496-MA).</w:t>
            </w:r>
          </w:p>
        </w:tc>
      </w:tr>
      <w:tr>
        <w:trPr>
          <w:cantSplit/>
        </w:trPr>
        <w:tc>
          <w:tcPr>
            <w:tcW w:type="dxa" w:w="1568"/>
          </w:tcPr>
          <w:p>
            <w:pPr>
              <w:spacing w:after="0"/>
              <w:jc w:val="left"/>
            </w:pPr>
            <w:r>
              <w:rPr>
                <w:sz w:val="16"/>
              </w:rPr>
              <w:t>Stockbridge town</w:t>
            </w:r>
          </w:p>
        </w:tc>
        <w:tc>
          <w:tcPr>
            <w:tcW w:type="dxa" w:w="648"/>
          </w:tcPr>
          <w:p>
            <w:pPr>
              <w:spacing w:after="0"/>
              <w:jc w:val="left"/>
            </w:pPr>
            <w:r>
              <w:rPr>
                <w:sz w:val="16"/>
              </w:rPr>
              <w:t>Town</w:t>
            </w:r>
          </w:p>
        </w:tc>
        <w:tc>
          <w:tcPr>
            <w:tcW w:type="dxa" w:w="2622"/>
          </w:tcPr>
          <w:p>
            <w:pPr>
              <w:spacing w:after="0"/>
              <w:jc w:val="left"/>
            </w:pPr>
            <w:r>
              <w:rPr>
                <w:sz w:val="16"/>
              </w:rPr>
              <w:t>Expired on 2026-03-08</w:t>
            </w:r>
          </w:p>
        </w:tc>
        <w:tc>
          <w:tcPr>
            <w:tcW w:type="dxa" w:w="2096"/>
          </w:tcPr>
          <w:p>
            <w:pPr>
              <w:spacing w:after="0"/>
              <w:jc w:val="right"/>
            </w:pPr>
            <w:r>
              <w:rPr>
                <w:sz w:val="16"/>
              </w:rPr>
              <w:t>FMA RL 0, SRL 0; any 1</w:t>
            </w:r>
          </w:p>
        </w:tc>
        <w:tc>
          <w:tcPr>
            <w:tcW w:type="dxa" w:w="2168"/>
          </w:tcPr>
          <w:p>
            <w:pPr>
              <w:spacing w:after="0"/>
              <w:jc w:val="right"/>
            </w:pPr>
            <w:r>
              <w:rPr>
                <w:sz w:val="16"/>
              </w:rPr>
              <w:t>$71,464.51</w:t>
            </w:r>
          </w:p>
        </w:tc>
        <w:tc>
          <w:tcPr>
            <w:tcW w:type="dxa" w:w="2443"/>
          </w:tcPr>
          <w:p>
            <w:pPr>
              <w:spacing w:after="0"/>
              <w:jc w:val="right"/>
            </w:pPr>
            <w:r>
              <w:rPr>
                <w:sz w:val="16"/>
              </w:rPr>
              <w:t>32 total; 7 since its plan</w:t>
            </w:r>
          </w:p>
        </w:tc>
        <w:tc>
          <w:tcPr>
            <w:tcW w:type="dxa" w:w="2567"/>
          </w:tcPr>
          <w:p>
            <w:pPr>
              <w:spacing w:after="0"/>
              <w:jc w:val="left"/>
            </w:pPr>
          </w:p>
        </w:tc>
      </w:tr>
      <w:tr>
        <w:trPr>
          <w:cantSplit/>
        </w:trPr>
        <w:tc>
          <w:tcPr>
            <w:tcW w:type="dxa" w:w="1568"/>
          </w:tcPr>
          <w:p>
            <w:pPr>
              <w:spacing w:after="0"/>
              <w:jc w:val="left"/>
            </w:pPr>
            <w:r>
              <w:rPr>
                <w:sz w:val="16"/>
              </w:rPr>
              <w:t>Tyringham town</w:t>
            </w:r>
          </w:p>
        </w:tc>
        <w:tc>
          <w:tcPr>
            <w:tcW w:type="dxa" w:w="648"/>
          </w:tcPr>
          <w:p>
            <w:pPr>
              <w:spacing w:after="0"/>
              <w:jc w:val="left"/>
            </w:pPr>
            <w:r>
              <w:rPr>
                <w:sz w:val="16"/>
              </w:rPr>
              <w:t>Town</w:t>
            </w:r>
          </w:p>
        </w:tc>
        <w:tc>
          <w:tcPr>
            <w:tcW w:type="dxa" w:w="2622"/>
          </w:tcPr>
          <w:p>
            <w:pPr>
              <w:spacing w:after="0"/>
              <w:jc w:val="left"/>
            </w:pPr>
            <w:r>
              <w:rPr>
                <w:sz w:val="16"/>
              </w:rPr>
              <w:t>Expired on 2026-06-23</w:t>
            </w:r>
          </w:p>
        </w:tc>
        <w:tc>
          <w:tcPr>
            <w:tcW w:type="dxa" w:w="2096"/>
          </w:tcPr>
          <w:p>
            <w:pPr>
              <w:spacing w:after="0"/>
              <w:jc w:val="right"/>
            </w:pPr>
            <w:r>
              <w:rPr>
                <w:sz w:val="16"/>
              </w:rPr>
              <w:t>FMA RL 0, SRL 0; any 0</w:t>
            </w:r>
          </w:p>
        </w:tc>
        <w:tc>
          <w:tcPr>
            <w:tcW w:type="dxa" w:w="2168"/>
          </w:tcPr>
          <w:p>
            <w:pPr>
              <w:spacing w:after="0"/>
              <w:jc w:val="right"/>
            </w:pPr>
            <w:r>
              <w:rPr>
                <w:sz w:val="16"/>
              </w:rPr>
              <w:t>$152,182.40</w:t>
            </w:r>
          </w:p>
        </w:tc>
        <w:tc>
          <w:tcPr>
            <w:tcW w:type="dxa" w:w="2443"/>
          </w:tcPr>
          <w:p>
            <w:pPr>
              <w:spacing w:after="0"/>
              <w:jc w:val="right"/>
            </w:pPr>
            <w:r>
              <w:rPr>
                <w:sz w:val="16"/>
              </w:rPr>
              <w:t>4 total; 1 since its plan</w:t>
            </w:r>
          </w:p>
        </w:tc>
        <w:tc>
          <w:tcPr>
            <w:tcW w:type="dxa" w:w="2567"/>
          </w:tcPr>
          <w:p>
            <w:pPr>
              <w:spacing w:after="0"/>
              <w:jc w:val="left"/>
            </w:pPr>
          </w:p>
        </w:tc>
      </w:tr>
      <w:tr>
        <w:trPr>
          <w:cantSplit/>
        </w:trPr>
        <w:tc>
          <w:tcPr>
            <w:tcW w:type="dxa" w:w="1568"/>
          </w:tcPr>
          <w:p>
            <w:pPr>
              <w:spacing w:after="0"/>
              <w:jc w:val="left"/>
            </w:pPr>
            <w:r>
              <w:rPr>
                <w:sz w:val="16"/>
              </w:rPr>
              <w:t>Washington town</w:t>
            </w:r>
          </w:p>
        </w:tc>
        <w:tc>
          <w:tcPr>
            <w:tcW w:type="dxa" w:w="648"/>
          </w:tcPr>
          <w:p>
            <w:pPr>
              <w:spacing w:after="0"/>
              <w:jc w:val="left"/>
            </w:pPr>
            <w:r>
              <w:rPr>
                <w:sz w:val="16"/>
              </w:rPr>
              <w:t>Town</w:t>
            </w:r>
          </w:p>
        </w:tc>
        <w:tc>
          <w:tcPr>
            <w:tcW w:type="dxa" w:w="2622"/>
          </w:tcPr>
          <w:p>
            <w:pPr>
              <w:spacing w:after="0"/>
              <w:jc w:val="left"/>
            </w:pPr>
            <w:r>
              <w:rPr>
                <w:sz w:val="16"/>
              </w:rPr>
              <w:t>Expired on 2024-07-01</w:t>
            </w:r>
          </w:p>
        </w:tc>
        <w:tc>
          <w:tcPr>
            <w:tcW w:type="dxa" w:w="2096"/>
          </w:tcPr>
          <w:p>
            <w:pPr>
              <w:spacing w:after="0"/>
              <w:jc w:val="right"/>
            </w:pPr>
            <w:r>
              <w:rPr>
                <w:sz w:val="16"/>
              </w:rPr>
              <w:t>FMA RL 0, SRL 0; any 0</w:t>
            </w:r>
          </w:p>
        </w:tc>
        <w:tc>
          <w:tcPr>
            <w:tcW w:type="dxa" w:w="2168"/>
          </w:tcPr>
          <w:p>
            <w:pPr>
              <w:spacing w:after="0"/>
              <w:jc w:val="right"/>
            </w:pPr>
            <w:r>
              <w:rPr>
                <w:sz w:val="16"/>
              </w:rPr>
              <w:t>$417,253.11</w:t>
            </w:r>
          </w:p>
        </w:tc>
        <w:tc>
          <w:tcPr>
            <w:tcW w:type="dxa" w:w="2443"/>
          </w:tcPr>
          <w:p>
            <w:pPr>
              <w:spacing w:after="0"/>
              <w:jc w:val="right"/>
            </w:pPr>
            <w:r>
              <w:rPr>
                <w:sz w:val="16"/>
              </w:rPr>
              <w:t>15 total; 8 since its plan</w:t>
            </w:r>
          </w:p>
        </w:tc>
        <w:tc>
          <w:tcPr>
            <w:tcW w:type="dxa" w:w="2567"/>
          </w:tcPr>
          <w:p>
            <w:pPr>
              <w:spacing w:after="0"/>
              <w:jc w:val="left"/>
            </w:pPr>
          </w:p>
        </w:tc>
      </w:tr>
      <w:tr>
        <w:trPr>
          <w:cantSplit/>
        </w:trPr>
        <w:tc>
          <w:tcPr>
            <w:tcW w:type="dxa" w:w="1568"/>
          </w:tcPr>
          <w:p>
            <w:pPr>
              <w:spacing w:after="0"/>
              <w:jc w:val="left"/>
            </w:pPr>
            <w:r>
              <w:rPr>
                <w:sz w:val="16"/>
              </w:rPr>
              <w:t>West Stockbridge town</w:t>
            </w:r>
          </w:p>
        </w:tc>
        <w:tc>
          <w:tcPr>
            <w:tcW w:type="dxa" w:w="648"/>
          </w:tcPr>
          <w:p>
            <w:pPr>
              <w:spacing w:after="0"/>
              <w:jc w:val="left"/>
            </w:pPr>
            <w:r>
              <w:rPr>
                <w:sz w:val="16"/>
              </w:rPr>
              <w:t>Town</w:t>
            </w:r>
          </w:p>
        </w:tc>
        <w:tc>
          <w:tcPr>
            <w:tcW w:type="dxa" w:w="2622"/>
          </w:tcPr>
          <w:p>
            <w:pPr>
              <w:spacing w:after="0"/>
              <w:jc w:val="left"/>
            </w:pPr>
            <w:r>
              <w:rPr>
                <w:sz w:val="16"/>
              </w:rPr>
              <w:t>Approved, expires 2027-01-26</w:t>
            </w:r>
          </w:p>
        </w:tc>
        <w:tc>
          <w:tcPr>
            <w:tcW w:type="dxa" w:w="2096"/>
          </w:tcPr>
          <w:p>
            <w:pPr>
              <w:spacing w:after="0"/>
              <w:jc w:val="right"/>
            </w:pPr>
            <w:r>
              <w:rPr>
                <w:sz w:val="16"/>
              </w:rPr>
              <w:t>FMA RL 0, SRL 0; any 1</w:t>
            </w:r>
          </w:p>
        </w:tc>
        <w:tc>
          <w:tcPr>
            <w:tcW w:type="dxa" w:w="2168"/>
          </w:tcPr>
          <w:p>
            <w:pPr>
              <w:spacing w:after="0"/>
              <w:jc w:val="right"/>
            </w:pPr>
            <w:r>
              <w:rPr>
                <w:sz w:val="16"/>
              </w:rPr>
              <w:t>$117,521.64</w:t>
            </w:r>
          </w:p>
        </w:tc>
        <w:tc>
          <w:tcPr>
            <w:tcW w:type="dxa" w:w="2443"/>
          </w:tcPr>
          <w:p>
            <w:pPr>
              <w:spacing w:after="0"/>
              <w:jc w:val="right"/>
            </w:pPr>
            <w:r>
              <w:rPr>
                <w:sz w:val="16"/>
              </w:rPr>
              <w:t>18 total; 5 since its plan</w:t>
            </w:r>
          </w:p>
        </w:tc>
        <w:tc>
          <w:tcPr>
            <w:tcW w:type="dxa" w:w="2567"/>
          </w:tcPr>
          <w:p>
            <w:pPr>
              <w:spacing w:after="0"/>
              <w:jc w:val="left"/>
            </w:pPr>
          </w:p>
        </w:tc>
      </w:tr>
      <w:tr>
        <w:trPr>
          <w:cantSplit/>
        </w:trPr>
        <w:tc>
          <w:tcPr>
            <w:tcW w:type="dxa" w:w="1568"/>
          </w:tcPr>
          <w:p>
            <w:pPr>
              <w:spacing w:after="0"/>
              <w:jc w:val="left"/>
            </w:pPr>
            <w:r>
              <w:rPr>
                <w:sz w:val="16"/>
              </w:rPr>
              <w:t>Williamstown town</w:t>
            </w:r>
          </w:p>
        </w:tc>
        <w:tc>
          <w:tcPr>
            <w:tcW w:type="dxa" w:w="648"/>
          </w:tcPr>
          <w:p>
            <w:pPr>
              <w:spacing w:after="0"/>
              <w:jc w:val="left"/>
            </w:pPr>
            <w:r>
              <w:rPr>
                <w:sz w:val="16"/>
              </w:rPr>
              <w:t>Town</w:t>
            </w:r>
          </w:p>
        </w:tc>
        <w:tc>
          <w:tcPr>
            <w:tcW w:type="dxa" w:w="2622"/>
          </w:tcPr>
          <w:p>
            <w:pPr>
              <w:spacing w:after="0"/>
              <w:jc w:val="left"/>
            </w:pPr>
            <w:r>
              <w:rPr>
                <w:sz w:val="16"/>
              </w:rPr>
              <w:t>Approved, expires 2030-11-12</w:t>
            </w:r>
          </w:p>
        </w:tc>
        <w:tc>
          <w:tcPr>
            <w:tcW w:type="dxa" w:w="2096"/>
          </w:tcPr>
          <w:p>
            <w:pPr>
              <w:spacing w:after="0"/>
              <w:jc w:val="right"/>
            </w:pPr>
            <w:r>
              <w:rPr>
                <w:sz w:val="16"/>
              </w:rPr>
              <w:t>FMA RL 0, SRL 0; any 0</w:t>
            </w:r>
          </w:p>
        </w:tc>
        <w:tc>
          <w:tcPr>
            <w:tcW w:type="dxa" w:w="2168"/>
          </w:tcPr>
          <w:p>
            <w:pPr>
              <w:spacing w:after="0"/>
              <w:jc w:val="right"/>
            </w:pPr>
            <w:r>
              <w:rPr>
                <w:sz w:val="16"/>
              </w:rPr>
              <w:t>$312,373.59</w:t>
            </w:r>
          </w:p>
        </w:tc>
        <w:tc>
          <w:tcPr>
            <w:tcW w:type="dxa" w:w="2443"/>
          </w:tcPr>
          <w:p>
            <w:pPr>
              <w:spacing w:after="0"/>
              <w:jc w:val="right"/>
            </w:pPr>
            <w:r>
              <w:rPr>
                <w:sz w:val="16"/>
              </w:rPr>
              <w:t>21 total; 0 since its plan</w:t>
            </w:r>
          </w:p>
        </w:tc>
        <w:tc>
          <w:tcPr>
            <w:tcW w:type="dxa" w:w="2567"/>
          </w:tcPr>
          <w:p>
            <w:pPr>
              <w:spacing w:after="0"/>
              <w:jc w:val="left"/>
            </w:pPr>
            <w:r>
              <w:rPr>
                <w:sz w:val="16"/>
              </w:rPr>
              <w:t>Includes $8,843.44 for declarations not counted as hazard incidents (DR-4496-MA).</w:t>
            </w:r>
          </w:p>
        </w:tc>
      </w:tr>
      <w:tr>
        <w:trPr>
          <w:cantSplit/>
        </w:trPr>
        <w:tc>
          <w:tcPr>
            <w:tcW w:type="dxa" w:w="1568"/>
          </w:tcPr>
          <w:p>
            <w:pPr>
              <w:spacing w:after="0"/>
              <w:jc w:val="left"/>
            </w:pPr>
            <w:r>
              <w:rPr>
                <w:sz w:val="16"/>
              </w:rPr>
              <w:t>Windsor town</w:t>
            </w:r>
          </w:p>
        </w:tc>
        <w:tc>
          <w:tcPr>
            <w:tcW w:type="dxa" w:w="648"/>
          </w:tcPr>
          <w:p>
            <w:pPr>
              <w:spacing w:after="0"/>
              <w:jc w:val="left"/>
            </w:pPr>
            <w:r>
              <w:rPr>
                <w:sz w:val="16"/>
              </w:rPr>
              <w:t>Town</w:t>
            </w:r>
          </w:p>
        </w:tc>
        <w:tc>
          <w:tcPr>
            <w:tcW w:type="dxa" w:w="2622"/>
          </w:tcPr>
          <w:p>
            <w:pPr>
              <w:spacing w:after="0"/>
              <w:jc w:val="left"/>
            </w:pPr>
            <w:r>
              <w:rPr>
                <w:sz w:val="16"/>
              </w:rPr>
              <w:t>Approved, expires 2026-10-06</w:t>
            </w:r>
          </w:p>
        </w:tc>
        <w:tc>
          <w:tcPr>
            <w:tcW w:type="dxa" w:w="2096"/>
          </w:tcPr>
          <w:p>
            <w:pPr>
              <w:spacing w:after="0"/>
              <w:jc w:val="right"/>
            </w:pPr>
            <w:r>
              <w:rPr>
                <w:sz w:val="16"/>
              </w:rPr>
              <w:t>FMA RL 0, SRL 0; any 0</w:t>
            </w:r>
          </w:p>
        </w:tc>
        <w:tc>
          <w:tcPr>
            <w:tcW w:type="dxa" w:w="2168"/>
          </w:tcPr>
          <w:p>
            <w:pPr>
              <w:spacing w:after="0"/>
              <w:jc w:val="right"/>
            </w:pPr>
            <w:r>
              <w:rPr>
                <w:sz w:val="16"/>
              </w:rPr>
              <w:t>$362,879.16</w:t>
            </w:r>
          </w:p>
        </w:tc>
        <w:tc>
          <w:tcPr>
            <w:tcW w:type="dxa" w:w="2443"/>
          </w:tcPr>
          <w:p>
            <w:pPr>
              <w:spacing w:after="0"/>
              <w:jc w:val="right"/>
            </w:pPr>
            <w:r>
              <w:rPr>
                <w:sz w:val="16"/>
              </w:rPr>
              <w:t>11 total; 1 since its plan</w:t>
            </w:r>
          </w:p>
        </w:tc>
        <w:tc>
          <w:tcPr>
            <w:tcW w:type="dxa" w:w="2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$207,598</w:t>
            </w:r>
          </w:p>
        </w:tc>
        <w:tc>
          <w:tcPr>
            <w:tcW w:type="dxa" w:w="1132"/>
          </w:tcPr>
          <w:p>
            <w:pPr>
              <w:spacing w:after="0"/>
              <w:jc w:val="right"/>
            </w:pPr>
            <w:r>
              <w:rPr>
                <w:sz w:val="16"/>
              </w:rPr>
              <w:t>n/a</w:t>
            </w:r>
          </w:p>
        </w:tc>
        <w:tc>
          <w:tcPr>
            <w:tcW w:type="dxa" w:w="1042"/>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11"/>
          </w:tcPr>
          <w:p>
            <w:pPr>
              <w:spacing w:after="0"/>
              <w:jc w:val="right"/>
            </w:pPr>
            <w:r>
              <w:rPr>
                <w:sz w:val="16"/>
              </w:rPr>
              <w:t>$2,842</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11"/>
          </w:tcPr>
          <w:p>
            <w:pPr>
              <w:spacing w:after="0"/>
              <w:jc w:val="right"/>
            </w:pPr>
          </w:p>
        </w:tc>
        <w:tc>
          <w:tcPr>
            <w:tcW w:type="dxa" w:w="1305"/>
          </w:tcPr>
          <w:p>
            <w:pPr>
              <w:spacing w:after="0"/>
              <w:jc w:val="right"/>
            </w:pP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$30,059,348,583</w:t>
            </w:r>
          </w:p>
        </w:tc>
        <w:tc>
          <w:tcPr>
            <w:tcW w:type="dxa" w:w="1132"/>
          </w:tcPr>
          <w:p>
            <w:pPr>
              <w:spacing w:after="0"/>
              <w:jc w:val="right"/>
            </w:pPr>
            <w:r>
              <w:rPr>
                <w:sz w:val="16"/>
              </w:rPr>
              <w:t>$30,246,034</w:t>
            </w:r>
          </w:p>
        </w:tc>
        <w:tc>
          <w:tcPr>
            <w:tcW w:type="dxa" w:w="1042"/>
          </w:tcPr>
          <w:p>
            <w:pPr>
              <w:spacing w:after="0"/>
              <w:jc w:val="right"/>
            </w:pPr>
            <w:r>
              <w:rPr>
                <w:sz w:val="16"/>
              </w:rPr>
              <w:t>128,939</w:t>
            </w:r>
          </w:p>
        </w:tc>
        <w:tc>
          <w:tcPr>
            <w:tcW w:type="dxa" w:w="1126"/>
          </w:tcPr>
          <w:p>
            <w:pPr>
              <w:spacing w:after="0"/>
              <w:jc w:val="right"/>
            </w:pPr>
            <w:r>
              <w:rPr>
                <w:sz w:val="16"/>
              </w:rPr>
              <w:t>$537</w:t>
            </w:r>
          </w:p>
        </w:tc>
        <w:tc>
          <w:tcPr>
            <w:tcW w:type="dxa" w:w="1126"/>
          </w:tcPr>
          <w:p>
            <w:pPr>
              <w:spacing w:after="0"/>
              <w:jc w:val="right"/>
            </w:pPr>
            <w:r>
              <w:rPr>
                <w:sz w:val="16"/>
              </w:rPr>
              <w:t>$11,613</w:t>
            </w:r>
          </w:p>
        </w:tc>
        <w:tc>
          <w:tcPr>
            <w:tcW w:type="dxa" w:w="1111"/>
          </w:tcPr>
          <w:p>
            <w:pPr>
              <w:spacing w:after="0"/>
              <w:jc w:val="right"/>
            </w:pPr>
            <w:r>
              <w:rPr>
                <w:sz w:val="16"/>
              </w:rPr>
              <w:t>$2,386,795</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$1,692,990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$6,682</w:t>
            </w:r>
          </w:p>
        </w:tc>
        <w:tc>
          <w:tcPr>
            <w:tcW w:type="dxa" w:w="1111"/>
          </w:tcPr>
          <w:p>
            <w:pPr>
              <w:spacing w:after="0"/>
              <w:jc w:val="right"/>
            </w:pPr>
            <w:r>
              <w:rPr>
                <w:sz w:val="16"/>
              </w:rPr>
              <w:t>n/a</w:t>
            </w:r>
          </w:p>
        </w:tc>
        <w:tc>
          <w:tcPr>
            <w:tcW w:type="dxa" w:w="1305"/>
          </w:tcPr>
          <w:p>
            <w:pPr>
              <w:spacing w:after="0"/>
              <w:jc w:val="right"/>
            </w:pPr>
            <w:r>
              <w:rPr>
                <w:sz w:val="16"/>
              </w:rPr>
              <w:t>0.395%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$52,438,792,053</w:t>
            </w:r>
          </w:p>
        </w:tc>
        <w:tc>
          <w:tcPr>
            <w:tcW w:type="dxa" w:w="1132"/>
          </w:tcPr>
          <w:p>
            <w:pPr>
              <w:spacing w:after="0"/>
              <w:jc w:val="right"/>
            </w:pPr>
            <w:r>
              <w:rPr>
                <w:sz w:val="16"/>
              </w:rPr>
              <w:t>n/a</w:t>
            </w:r>
          </w:p>
        </w:tc>
        <w:tc>
          <w:tcPr>
            <w:tcW w:type="dxa" w:w="1042"/>
          </w:tcPr>
          <w:p>
            <w:pPr>
              <w:spacing w:after="0"/>
              <w:jc w:val="right"/>
            </w:pPr>
            <w:r>
              <w:rPr>
                <w:sz w:val="16"/>
              </w:rPr>
              <w:t>129,026</w:t>
            </w:r>
          </w:p>
        </w:tc>
        <w:tc>
          <w:tcPr>
            <w:tcW w:type="dxa" w:w="1126"/>
          </w:tcPr>
          <w:p>
            <w:pPr>
              <w:spacing w:after="0"/>
              <w:jc w:val="right"/>
            </w:pPr>
            <w:r>
              <w:rPr>
                <w:sz w:val="16"/>
              </w:rPr>
              <w:t>$747,338</w:t>
            </w:r>
          </w:p>
        </w:tc>
        <w:tc>
          <w:tcPr>
            <w:tcW w:type="dxa" w:w="1126"/>
          </w:tcPr>
          <w:p>
            <w:pPr>
              <w:spacing w:after="0"/>
              <w:jc w:val="right"/>
            </w:pPr>
            <w:r>
              <w:rPr>
                <w:sz w:val="16"/>
              </w:rPr>
              <w:t>n/a</w:t>
            </w:r>
          </w:p>
        </w:tc>
        <w:tc>
          <w:tcPr>
            <w:tcW w:type="dxa" w:w="1111"/>
          </w:tcPr>
          <w:p>
            <w:pPr>
              <w:spacing w:after="0"/>
              <w:jc w:val="right"/>
            </w:pPr>
            <w:r>
              <w:rPr>
                <w:sz w:val="16"/>
              </w:rPr>
              <w:t>$173,537</w:t>
            </w:r>
          </w:p>
        </w:tc>
        <w:tc>
          <w:tcPr>
            <w:tcW w:type="dxa" w:w="1305"/>
          </w:tcPr>
          <w:p>
            <w:pPr>
              <w:spacing w:after="0"/>
              <w:jc w:val="right"/>
            </w:pPr>
            <w:r>
              <w:rPr>
                <w:sz w:val="16"/>
              </w:rPr>
              <w:t>0.00143%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$30,059,348,583</w:t>
            </w:r>
          </w:p>
        </w:tc>
        <w:tc>
          <w:tcPr>
            <w:tcW w:type="dxa" w:w="1132"/>
          </w:tcPr>
          <w:p>
            <w:pPr>
              <w:spacing w:after="0"/>
              <w:jc w:val="right"/>
            </w:pPr>
            <w:r>
              <w:rPr>
                <w:sz w:val="16"/>
              </w:rPr>
              <w:t>$30,246,034</w:t>
            </w:r>
          </w:p>
        </w:tc>
        <w:tc>
          <w:tcPr>
            <w:tcW w:type="dxa" w:w="1042"/>
          </w:tcPr>
          <w:p>
            <w:pPr>
              <w:spacing w:after="0"/>
              <w:jc w:val="right"/>
            </w:pPr>
            <w:r>
              <w:rPr>
                <w:sz w:val="16"/>
              </w:rPr>
              <w:t>128,939</w:t>
            </w:r>
          </w:p>
        </w:tc>
        <w:tc>
          <w:tcPr>
            <w:tcW w:type="dxa" w:w="1126"/>
          </w:tcPr>
          <w:p>
            <w:pPr>
              <w:spacing w:after="0"/>
              <w:jc w:val="right"/>
            </w:pPr>
            <w:r>
              <w:rPr>
                <w:sz w:val="16"/>
              </w:rPr>
              <w:t>$15,906</w:t>
            </w:r>
          </w:p>
        </w:tc>
        <w:tc>
          <w:tcPr>
            <w:tcW w:type="dxa" w:w="1126"/>
          </w:tcPr>
          <w:p>
            <w:pPr>
              <w:spacing w:after="0"/>
              <w:jc w:val="right"/>
            </w:pPr>
            <w:r>
              <w:rPr>
                <w:sz w:val="16"/>
              </w:rPr>
              <w:t>$27,097</w:t>
            </w:r>
          </w:p>
        </w:tc>
        <w:tc>
          <w:tcPr>
            <w:tcW w:type="dxa" w:w="1111"/>
          </w:tcPr>
          <w:p>
            <w:pPr>
              <w:spacing w:after="0"/>
              <w:jc w:val="right"/>
            </w:pPr>
            <w:r>
              <w:rPr>
                <w:sz w:val="16"/>
              </w:rPr>
              <w:t>$248,377</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$30,059,348,583</w:t>
            </w:r>
          </w:p>
        </w:tc>
        <w:tc>
          <w:tcPr>
            <w:tcW w:type="dxa" w:w="1132"/>
          </w:tcPr>
          <w:p>
            <w:pPr>
              <w:spacing w:after="0"/>
              <w:jc w:val="right"/>
            </w:pPr>
            <w:r>
              <w:rPr>
                <w:sz w:val="16"/>
              </w:rPr>
              <w:t>$30,246,034</w:t>
            </w:r>
          </w:p>
        </w:tc>
        <w:tc>
          <w:tcPr>
            <w:tcW w:type="dxa" w:w="1042"/>
          </w:tcPr>
          <w:p>
            <w:pPr>
              <w:spacing w:after="0"/>
              <w:jc w:val="right"/>
            </w:pPr>
            <w:r>
              <w:rPr>
                <w:sz w:val="16"/>
              </w:rPr>
              <w:t>128,939</w:t>
            </w:r>
          </w:p>
        </w:tc>
        <w:tc>
          <w:tcPr>
            <w:tcW w:type="dxa" w:w="1126"/>
          </w:tcPr>
          <w:p>
            <w:pPr>
              <w:spacing w:after="0"/>
              <w:jc w:val="right"/>
            </w:pPr>
            <w:r>
              <w:rPr>
                <w:sz w:val="16"/>
              </w:rPr>
              <w:t>under $1</w:t>
            </w:r>
          </w:p>
        </w:tc>
        <w:tc>
          <w:tcPr>
            <w:tcW w:type="dxa" w:w="1126"/>
          </w:tcPr>
          <w:p>
            <w:pPr>
              <w:spacing w:after="0"/>
              <w:jc w:val="right"/>
            </w:pPr>
            <w:r>
              <w:rPr>
                <w:sz w:val="16"/>
              </w:rPr>
              <w:t>$1,416</w:t>
            </w:r>
          </w:p>
        </w:tc>
        <w:tc>
          <w:tcPr>
            <w:tcW w:type="dxa" w:w="1111"/>
          </w:tcPr>
          <w:p>
            <w:pPr>
              <w:spacing w:after="0"/>
              <w:jc w:val="right"/>
            </w:pPr>
            <w:r>
              <w:rPr>
                <w:sz w:val="16"/>
              </w:rPr>
              <w:t>$175,151</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$30,057,768,560</w:t>
            </w:r>
          </w:p>
        </w:tc>
        <w:tc>
          <w:tcPr>
            <w:tcW w:type="dxa" w:w="1132"/>
          </w:tcPr>
          <w:p>
            <w:pPr>
              <w:spacing w:after="0"/>
              <w:jc w:val="right"/>
            </w:pPr>
            <w:r>
              <w:rPr>
                <w:sz w:val="16"/>
              </w:rPr>
              <w:t>$30,246,034</w:t>
            </w:r>
          </w:p>
        </w:tc>
        <w:tc>
          <w:tcPr>
            <w:tcW w:type="dxa" w:w="1042"/>
          </w:tcPr>
          <w:p>
            <w:pPr>
              <w:spacing w:after="0"/>
              <w:jc w:val="right"/>
            </w:pPr>
            <w:r>
              <w:rPr>
                <w:sz w:val="16"/>
              </w:rPr>
              <w:t>128,927</w:t>
            </w:r>
          </w:p>
        </w:tc>
        <w:tc>
          <w:tcPr>
            <w:tcW w:type="dxa" w:w="1126"/>
          </w:tcPr>
          <w:p>
            <w:pPr>
              <w:spacing w:after="0"/>
              <w:jc w:val="right"/>
            </w:pPr>
            <w:r>
              <w:rPr>
                <w:sz w:val="16"/>
              </w:rPr>
              <w:t>$2,996,406</w:t>
            </w:r>
          </w:p>
        </w:tc>
        <w:tc>
          <w:tcPr>
            <w:tcW w:type="dxa" w:w="1126"/>
          </w:tcPr>
          <w:p>
            <w:pPr>
              <w:spacing w:after="0"/>
              <w:jc w:val="right"/>
            </w:pPr>
            <w:r>
              <w:rPr>
                <w:sz w:val="16"/>
              </w:rPr>
              <w:t>$86,494</w:t>
            </w:r>
          </w:p>
        </w:tc>
        <w:tc>
          <w:tcPr>
            <w:tcW w:type="dxa" w:w="1111"/>
          </w:tcPr>
          <w:p>
            <w:pPr>
              <w:spacing w:after="0"/>
              <w:jc w:val="right"/>
            </w:pPr>
            <w:r>
              <w:rPr>
                <w:sz w:val="16"/>
              </w:rPr>
              <w:t>$111,935</w:t>
            </w:r>
          </w:p>
        </w:tc>
        <w:tc>
          <w:tcPr>
            <w:tcW w:type="dxa" w:w="1305"/>
          </w:tcPr>
          <w:p>
            <w:pPr>
              <w:spacing w:after="0"/>
              <w:jc w:val="right"/>
            </w:pPr>
            <w:r>
              <w:rPr>
                <w:sz w:val="16"/>
              </w:rPr>
              <w:t>0.00997%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$30,051,077,991</w:t>
            </w:r>
          </w:p>
        </w:tc>
        <w:tc>
          <w:tcPr>
            <w:tcW w:type="dxa" w:w="1132"/>
          </w:tcPr>
          <w:p>
            <w:pPr>
              <w:spacing w:after="0"/>
              <w:jc w:val="right"/>
            </w:pPr>
            <w:r>
              <w:rPr>
                <w:sz w:val="16"/>
              </w:rPr>
              <w:t>n/a</w:t>
            </w:r>
          </w:p>
        </w:tc>
        <w:tc>
          <w:tcPr>
            <w:tcW w:type="dxa" w:w="1042"/>
          </w:tcPr>
          <w:p>
            <w:pPr>
              <w:spacing w:after="0"/>
              <w:jc w:val="right"/>
            </w:pPr>
            <w:r>
              <w:rPr>
                <w:sz w:val="16"/>
              </w:rPr>
              <w:t>128,892</w:t>
            </w:r>
          </w:p>
        </w:tc>
        <w:tc>
          <w:tcPr>
            <w:tcW w:type="dxa" w:w="1126"/>
          </w:tcPr>
          <w:p>
            <w:pPr>
              <w:spacing w:after="0"/>
              <w:jc w:val="right"/>
            </w:pPr>
            <w:r>
              <w:rPr>
                <w:sz w:val="16"/>
              </w:rPr>
              <w:t>$276,162</w:t>
            </w:r>
          </w:p>
        </w:tc>
        <w:tc>
          <w:tcPr>
            <w:tcW w:type="dxa" w:w="1126"/>
          </w:tcPr>
          <w:p>
            <w:pPr>
              <w:spacing w:after="0"/>
              <w:jc w:val="right"/>
            </w:pPr>
            <w:r>
              <w:rPr>
                <w:sz w:val="16"/>
              </w:rPr>
              <w:t>n/a</w:t>
            </w:r>
          </w:p>
        </w:tc>
        <w:tc>
          <w:tcPr>
            <w:tcW w:type="dxa" w:w="1111"/>
          </w:tcPr>
          <w:p>
            <w:pPr>
              <w:spacing w:after="0"/>
              <w:jc w:val="right"/>
            </w:pPr>
            <w:r>
              <w:rPr>
                <w:sz w:val="16"/>
              </w:rPr>
              <w:t>$16,931</w:t>
            </w:r>
          </w:p>
        </w:tc>
        <w:tc>
          <w:tcPr>
            <w:tcW w:type="dxa" w:w="1305"/>
          </w:tcPr>
          <w:p>
            <w:pPr>
              <w:spacing w:after="0"/>
              <w:jc w:val="right"/>
            </w:pPr>
            <w:r>
              <w:rPr>
                <w:sz w:val="16"/>
              </w:rPr>
              <w:t>0.000919%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$29,998,019,223</w:t>
            </w:r>
          </w:p>
        </w:tc>
        <w:tc>
          <w:tcPr>
            <w:tcW w:type="dxa" w:w="1132"/>
          </w:tcPr>
          <w:p>
            <w:pPr>
              <w:spacing w:after="0"/>
              <w:jc w:val="right"/>
            </w:pPr>
            <w:r>
              <w:rPr>
                <w:sz w:val="16"/>
              </w:rPr>
              <w:t>$4,228,112</w:t>
            </w:r>
          </w:p>
        </w:tc>
        <w:tc>
          <w:tcPr>
            <w:tcW w:type="dxa" w:w="1042"/>
          </w:tcPr>
          <w:p>
            <w:pPr>
              <w:spacing w:after="0"/>
              <w:jc w:val="right"/>
            </w:pPr>
            <w:r>
              <w:rPr>
                <w:sz w:val="16"/>
              </w:rPr>
              <w:t>5,794</w:t>
            </w:r>
          </w:p>
        </w:tc>
        <w:tc>
          <w:tcPr>
            <w:tcW w:type="dxa" w:w="1126"/>
          </w:tcPr>
          <w:p>
            <w:pPr>
              <w:spacing w:after="0"/>
              <w:jc w:val="right"/>
            </w:pPr>
            <w:r>
              <w:rPr>
                <w:sz w:val="16"/>
              </w:rPr>
              <w:t>$41,176,893</w:t>
            </w:r>
          </w:p>
        </w:tc>
        <w:tc>
          <w:tcPr>
            <w:tcW w:type="dxa" w:w="1126"/>
          </w:tcPr>
          <w:p>
            <w:pPr>
              <w:spacing w:after="0"/>
              <w:jc w:val="right"/>
            </w:pPr>
            <w:r>
              <w:rPr>
                <w:sz w:val="16"/>
              </w:rPr>
              <w:t>$597</w:t>
            </w:r>
          </w:p>
        </w:tc>
        <w:tc>
          <w:tcPr>
            <w:tcW w:type="dxa" w:w="1111"/>
          </w:tcPr>
          <w:p>
            <w:pPr>
              <w:spacing w:after="0"/>
              <w:jc w:val="right"/>
            </w:pPr>
            <w:r>
              <w:rPr>
                <w:sz w:val="16"/>
              </w:rPr>
              <w:t>$234,477</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$1,314,820,751</w:t>
            </w:r>
          </w:p>
        </w:tc>
        <w:tc>
          <w:tcPr>
            <w:tcW w:type="dxa" w:w="1132"/>
          </w:tcPr>
          <w:p>
            <w:pPr>
              <w:spacing w:after="0"/>
              <w:jc w:val="right"/>
            </w:pPr>
            <w:r>
              <w:rPr>
                <w:sz w:val="16"/>
              </w:rPr>
              <w:t>n/a</w:t>
            </w:r>
          </w:p>
        </w:tc>
        <w:tc>
          <w:tcPr>
            <w:tcW w:type="dxa" w:w="1042"/>
          </w:tcPr>
          <w:p>
            <w:pPr>
              <w:spacing w:after="0"/>
              <w:jc w:val="right"/>
            </w:pPr>
            <w:r>
              <w:rPr>
                <w:sz w:val="16"/>
              </w:rPr>
              <w:t>5,999</w:t>
            </w:r>
          </w:p>
        </w:tc>
        <w:tc>
          <w:tcPr>
            <w:tcW w:type="dxa" w:w="1126"/>
          </w:tcPr>
          <w:p>
            <w:pPr>
              <w:spacing w:after="0"/>
              <w:jc w:val="right"/>
            </w:pPr>
            <w:r>
              <w:rPr>
                <w:sz w:val="16"/>
              </w:rPr>
              <w:t>$17,849</w:t>
            </w:r>
          </w:p>
        </w:tc>
        <w:tc>
          <w:tcPr>
            <w:tcW w:type="dxa" w:w="1126"/>
          </w:tcPr>
          <w:p>
            <w:pPr>
              <w:spacing w:after="0"/>
              <w:jc w:val="right"/>
            </w:pPr>
            <w:r>
              <w:rPr>
                <w:sz w:val="16"/>
              </w:rPr>
              <w:t>n/a</w:t>
            </w:r>
          </w:p>
        </w:tc>
        <w:tc>
          <w:tcPr>
            <w:tcW w:type="dxa" w:w="1111"/>
          </w:tcPr>
          <w:p>
            <w:pPr>
              <w:spacing w:after="0"/>
              <w:jc w:val="right"/>
            </w:pPr>
            <w:r>
              <w:rPr>
                <w:sz w:val="16"/>
              </w:rPr>
              <w:t>$4,624</w:t>
            </w:r>
          </w:p>
        </w:tc>
        <w:tc>
          <w:tcPr>
            <w:tcW w:type="dxa" w:w="1305"/>
          </w:tcPr>
          <w:p>
            <w:pPr>
              <w:spacing w:after="0"/>
              <w:jc w:val="right"/>
            </w:pPr>
            <w:r>
              <w:rPr>
                <w:sz w:val="16"/>
              </w:rPr>
              <w:t>0.00136%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$30,059,348,583</w:t>
            </w:r>
          </w:p>
        </w:tc>
        <w:tc>
          <w:tcPr>
            <w:tcW w:type="dxa" w:w="1132"/>
          </w:tcPr>
          <w:p>
            <w:pPr>
              <w:spacing w:after="0"/>
              <w:jc w:val="right"/>
            </w:pPr>
            <w:r>
              <w:rPr>
                <w:sz w:val="16"/>
              </w:rPr>
              <w:t>n/a</w:t>
            </w:r>
          </w:p>
        </w:tc>
        <w:tc>
          <w:tcPr>
            <w:tcW w:type="dxa" w:w="1042"/>
          </w:tcPr>
          <w:p>
            <w:pPr>
              <w:spacing w:after="0"/>
              <w:jc w:val="right"/>
            </w:pPr>
            <w:r>
              <w:rPr>
                <w:sz w:val="16"/>
              </w:rPr>
              <w:t>128,939</w:t>
            </w:r>
          </w:p>
        </w:tc>
        <w:tc>
          <w:tcPr>
            <w:tcW w:type="dxa" w:w="1126"/>
          </w:tcPr>
          <w:p>
            <w:pPr>
              <w:spacing w:after="0"/>
              <w:jc w:val="right"/>
            </w:pPr>
            <w:r>
              <w:rPr>
                <w:sz w:val="16"/>
              </w:rPr>
              <w:t>$38,595</w:t>
            </w:r>
          </w:p>
        </w:tc>
        <w:tc>
          <w:tcPr>
            <w:tcW w:type="dxa" w:w="1126"/>
          </w:tcPr>
          <w:p>
            <w:pPr>
              <w:spacing w:after="0"/>
              <w:jc w:val="right"/>
            </w:pPr>
            <w:r>
              <w:rPr>
                <w:sz w:val="16"/>
              </w:rPr>
              <w:t>n/a</w:t>
            </w:r>
          </w:p>
        </w:tc>
        <w:tc>
          <w:tcPr>
            <w:tcW w:type="dxa" w:w="1111"/>
          </w:tcPr>
          <w:p>
            <w:pPr>
              <w:spacing w:after="0"/>
              <w:jc w:val="right"/>
            </w:pPr>
            <w:r>
              <w:rPr>
                <w:sz w:val="16"/>
              </w:rPr>
              <w:t>$430,524</w:t>
            </w:r>
          </w:p>
        </w:tc>
        <w:tc>
          <w:tcPr>
            <w:tcW w:type="dxa" w:w="1305"/>
          </w:tcPr>
          <w:p>
            <w:pPr>
              <w:spacing w:after="0"/>
              <w:jc w:val="right"/>
            </w:pPr>
            <w:r>
              <w:rPr>
                <w:sz w:val="16"/>
              </w:rPr>
              <w:t>0.000128%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$30,059,348,583</w:t>
            </w:r>
          </w:p>
        </w:tc>
        <w:tc>
          <w:tcPr>
            <w:tcW w:type="dxa" w:w="1132"/>
          </w:tcPr>
          <w:p>
            <w:pPr>
              <w:spacing w:after="0"/>
              <w:jc w:val="right"/>
            </w:pPr>
            <w:r>
              <w:rPr>
                <w:sz w:val="16"/>
              </w:rPr>
              <w:t>$30,246,034</w:t>
            </w:r>
          </w:p>
        </w:tc>
        <w:tc>
          <w:tcPr>
            <w:tcW w:type="dxa" w:w="1042"/>
          </w:tcPr>
          <w:p>
            <w:pPr>
              <w:spacing w:after="0"/>
              <w:jc w:val="right"/>
            </w:pPr>
            <w:r>
              <w:rPr>
                <w:sz w:val="16"/>
              </w:rPr>
              <w:t>128,939</w:t>
            </w:r>
          </w:p>
        </w:tc>
        <w:tc>
          <w:tcPr>
            <w:tcW w:type="dxa" w:w="1126"/>
          </w:tcPr>
          <w:p>
            <w:pPr>
              <w:spacing w:after="0"/>
              <w:jc w:val="right"/>
            </w:pPr>
            <w:r>
              <w:rPr>
                <w:sz w:val="16"/>
              </w:rPr>
              <w:t>$87,541</w:t>
            </w:r>
          </w:p>
        </w:tc>
        <w:tc>
          <w:tcPr>
            <w:tcW w:type="dxa" w:w="1126"/>
          </w:tcPr>
          <w:p>
            <w:pPr>
              <w:spacing w:after="0"/>
              <w:jc w:val="right"/>
            </w:pPr>
            <w:r>
              <w:rPr>
                <w:sz w:val="16"/>
              </w:rPr>
              <w:t>$9,231</w:t>
            </w:r>
          </w:p>
        </w:tc>
        <w:tc>
          <w:tcPr>
            <w:tcW w:type="dxa" w:w="1111"/>
          </w:tcPr>
          <w:p>
            <w:pPr>
              <w:spacing w:after="0"/>
              <w:jc w:val="right"/>
            </w:pPr>
            <w:r>
              <w:rPr>
                <w:sz w:val="16"/>
              </w:rPr>
              <w:t>$1,193,205</w:t>
            </w:r>
          </w:p>
        </w:tc>
        <w:tc>
          <w:tcPr>
            <w:tcW w:type="dxa" w:w="1305"/>
          </w:tcPr>
          <w:p>
            <w:pPr>
              <w:spacing w:after="0"/>
              <w:jc w:val="right"/>
            </w:pPr>
            <w:r>
              <w:rPr>
                <w:sz w:val="16"/>
              </w:rPr>
              <w:t>0.000291%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$30,059,348,583</w:t>
            </w:r>
          </w:p>
        </w:tc>
        <w:tc>
          <w:tcPr>
            <w:tcW w:type="dxa" w:w="1132"/>
          </w:tcPr>
          <w:p>
            <w:pPr>
              <w:spacing w:after="0"/>
              <w:jc w:val="right"/>
            </w:pPr>
            <w:r>
              <w:rPr>
                <w:sz w:val="16"/>
              </w:rPr>
              <w:t>$30,246,034</w:t>
            </w:r>
          </w:p>
        </w:tc>
        <w:tc>
          <w:tcPr>
            <w:tcW w:type="dxa" w:w="1042"/>
          </w:tcPr>
          <w:p>
            <w:pPr>
              <w:spacing w:after="0"/>
              <w:jc w:val="right"/>
            </w:pPr>
            <w:r>
              <w:rPr>
                <w:sz w:val="16"/>
              </w:rPr>
              <w:t>128,939</w:t>
            </w:r>
          </w:p>
        </w:tc>
        <w:tc>
          <w:tcPr>
            <w:tcW w:type="dxa" w:w="1126"/>
          </w:tcPr>
          <w:p>
            <w:pPr>
              <w:spacing w:after="0"/>
              <w:jc w:val="right"/>
            </w:pPr>
            <w:r>
              <w:rPr>
                <w:sz w:val="16"/>
              </w:rPr>
              <w:t>$959,495</w:t>
            </w:r>
          </w:p>
        </w:tc>
        <w:tc>
          <w:tcPr>
            <w:tcW w:type="dxa" w:w="1126"/>
          </w:tcPr>
          <w:p>
            <w:pPr>
              <w:spacing w:after="0"/>
              <w:jc w:val="right"/>
            </w:pPr>
            <w:r>
              <w:rPr>
                <w:sz w:val="16"/>
              </w:rPr>
              <w:t>$662</w:t>
            </w:r>
          </w:p>
        </w:tc>
        <w:tc>
          <w:tcPr>
            <w:tcW w:type="dxa" w:w="1111"/>
          </w:tcPr>
          <w:p>
            <w:pPr>
              <w:spacing w:after="0"/>
              <w:jc w:val="right"/>
            </w:pPr>
            <w:r>
              <w:rPr>
                <w:sz w:val="16"/>
              </w:rPr>
              <w:t>$226,434</w:t>
            </w:r>
          </w:p>
        </w:tc>
        <w:tc>
          <w:tcPr>
            <w:tcW w:type="dxa" w:w="1305"/>
          </w:tcPr>
          <w:p>
            <w:pPr>
              <w:spacing w:after="0"/>
              <w:jc w:val="right"/>
            </w:pPr>
            <w:r>
              <w:rPr>
                <w:sz w:val="16"/>
              </w:rPr>
              <w:t>0.00319%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$3,733,972,474</w:t>
            </w:r>
          </w:p>
        </w:tc>
        <w:tc>
          <w:tcPr>
            <w:tcW w:type="dxa" w:w="1132"/>
          </w:tcPr>
          <w:p>
            <w:pPr>
              <w:spacing w:after="0"/>
              <w:jc w:val="right"/>
            </w:pPr>
            <w:r>
              <w:rPr>
                <w:sz w:val="16"/>
              </w:rPr>
              <w:t>$5,091,884</w:t>
            </w:r>
          </w:p>
        </w:tc>
        <w:tc>
          <w:tcPr>
            <w:tcW w:type="dxa" w:w="1042"/>
          </w:tcPr>
          <w:p>
            <w:pPr>
              <w:spacing w:after="0"/>
              <w:jc w:val="right"/>
            </w:pPr>
            <w:r>
              <w:rPr>
                <w:sz w:val="16"/>
              </w:rPr>
              <w:t>19,177</w:t>
            </w:r>
          </w:p>
        </w:tc>
        <w:tc>
          <w:tcPr>
            <w:tcW w:type="dxa" w:w="1126"/>
          </w:tcPr>
          <w:p>
            <w:pPr>
              <w:spacing w:after="0"/>
              <w:jc w:val="right"/>
            </w:pPr>
            <w:r>
              <w:rPr>
                <w:sz w:val="16"/>
              </w:rPr>
              <w:t>$9,460</w:t>
            </w:r>
          </w:p>
        </w:tc>
        <w:tc>
          <w:tcPr>
            <w:tcW w:type="dxa" w:w="1126"/>
          </w:tcPr>
          <w:p>
            <w:pPr>
              <w:spacing w:after="0"/>
              <w:jc w:val="right"/>
            </w:pPr>
            <w:r>
              <w:rPr>
                <w:sz w:val="16"/>
              </w:rPr>
              <w:t>$2</w:t>
            </w:r>
          </w:p>
        </w:tc>
        <w:tc>
          <w:tcPr>
            <w:tcW w:type="dxa" w:w="1111"/>
          </w:tcPr>
          <w:p>
            <w:pPr>
              <w:spacing w:after="0"/>
              <w:jc w:val="right"/>
            </w:pPr>
            <w:r>
              <w:rPr>
                <w:sz w:val="16"/>
              </w:rPr>
              <w:t>$1,276</w:t>
            </w:r>
          </w:p>
        </w:tc>
        <w:tc>
          <w:tcPr>
            <w:tcW w:type="dxa" w:w="1305"/>
          </w:tcPr>
          <w:p>
            <w:pPr>
              <w:spacing w:after="0"/>
              <w:jc w:val="right"/>
            </w:pPr>
            <w:r>
              <w:rPr>
                <w:sz w:val="16"/>
              </w:rPr>
              <w:t>0.000253%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$30,059,348,583</w:t>
            </w:r>
          </w:p>
        </w:tc>
        <w:tc>
          <w:tcPr>
            <w:tcW w:type="dxa" w:w="1132"/>
          </w:tcPr>
          <w:p>
            <w:pPr>
              <w:spacing w:after="0"/>
              <w:jc w:val="right"/>
            </w:pPr>
            <w:r>
              <w:rPr>
                <w:sz w:val="16"/>
              </w:rPr>
              <w:t>$30,246,034</w:t>
            </w:r>
          </w:p>
        </w:tc>
        <w:tc>
          <w:tcPr>
            <w:tcW w:type="dxa" w:w="1042"/>
          </w:tcPr>
          <w:p>
            <w:pPr>
              <w:spacing w:after="0"/>
              <w:jc w:val="right"/>
            </w:pPr>
            <w:r>
              <w:rPr>
                <w:sz w:val="16"/>
              </w:rPr>
              <w:t>128,939</w:t>
            </w:r>
          </w:p>
        </w:tc>
        <w:tc>
          <w:tcPr>
            <w:tcW w:type="dxa" w:w="1126"/>
          </w:tcPr>
          <w:p>
            <w:pPr>
              <w:spacing w:after="0"/>
              <w:jc w:val="right"/>
            </w:pPr>
            <w:r>
              <w:rPr>
                <w:sz w:val="16"/>
              </w:rPr>
              <w:t>$44,457</w:t>
            </w:r>
          </w:p>
        </w:tc>
        <w:tc>
          <w:tcPr>
            <w:tcW w:type="dxa" w:w="1126"/>
          </w:tcPr>
          <w:p>
            <w:pPr>
              <w:spacing w:after="0"/>
              <w:jc w:val="right"/>
            </w:pPr>
            <w:r>
              <w:rPr>
                <w:sz w:val="16"/>
              </w:rPr>
              <w:t>$5</w:t>
            </w:r>
          </w:p>
        </w:tc>
        <w:tc>
          <w:tcPr>
            <w:tcW w:type="dxa" w:w="1111"/>
          </w:tcPr>
          <w:p>
            <w:pPr>
              <w:spacing w:after="0"/>
              <w:jc w:val="right"/>
            </w:pPr>
            <w:r>
              <w:rPr>
                <w:sz w:val="16"/>
              </w:rPr>
              <w:t>$41,552</w:t>
            </w:r>
          </w:p>
        </w:tc>
        <w:tc>
          <w:tcPr>
            <w:tcW w:type="dxa" w:w="1305"/>
          </w:tcPr>
          <w:p>
            <w:pPr>
              <w:spacing w:after="0"/>
              <w:jc w:val="right"/>
            </w:pPr>
            <w:r>
              <w:rPr>
                <w:sz w:val="16"/>
              </w:rPr>
              <w:t>0.000148%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128,939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$30,059,348,583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$30,246,034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$46,514,437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$5,247,661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30</w:t>
            </w:r>
          </w:p>
        </w:tc>
        <w:tc>
          <w:tcPr>
            <w:tcW w:type="dxa" w:w="1453"/>
          </w:tcPr>
          <w:p>
            <w:pPr>
              <w:spacing w:after="0"/>
              <w:jc w:val="right"/>
            </w:pPr>
            <w:r>
              <w:rPr>
                <w:sz w:val="16"/>
              </w:rPr>
              <w:t>1</w:t>
            </w:r>
          </w:p>
        </w:tc>
        <w:tc>
          <w:tcPr>
            <w:tcW w:type="dxa" w:w="1453"/>
          </w:tcPr>
          <w:p>
            <w:pPr>
              <w:spacing w:after="0"/>
              <w:jc w:val="right"/>
            </w:pPr>
            <w:r>
              <w:rPr>
                <w:sz w:val="16"/>
              </w:rPr>
              <w:t>31</w:t>
            </w:r>
          </w:p>
        </w:tc>
        <w:tc>
          <w:tcPr>
            <w:tcW w:type="dxa" w:w="1453"/>
          </w:tcPr>
          <w:p>
            <w:pPr>
              <w:spacing w:after="0"/>
              <w:jc w:val="right"/>
            </w:pPr>
            <w:r>
              <w:rPr>
                <w:sz w:val="16"/>
              </w:rPr>
              <w:t>1</w:t>
            </w:r>
          </w:p>
        </w:tc>
        <w:tc>
          <w:tcPr>
            <w:tcW w:type="dxa" w:w="1617"/>
          </w:tcPr>
          <w:p>
            <w:pPr>
              <w:spacing w:after="0"/>
              <w:jc w:val="right"/>
            </w:pPr>
            <w:r>
              <w:rPr>
                <w:sz w:val="16"/>
              </w:rPr>
              <w:t>6</w:t>
            </w:r>
          </w:p>
        </w:tc>
      </w:tr>
      <w:tr>
        <w:trPr>
          <w:cantSplit/>
        </w:trPr>
        <w:tc>
          <w:tcPr>
            <w:tcW w:type="dxa" w:w="3779"/>
          </w:tcPr>
          <w:p>
            <w:pPr>
              <w:spacing w:after="0"/>
              <w:jc w:val="left"/>
            </w:pPr>
            <w:r>
              <w:rPr>
                <w:sz w:val="16"/>
              </w:rPr>
              <w:t>of which: Adams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Cheshire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Dalton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Great Barrington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Lee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Lenox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Monterey town</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New Marlborough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North Adams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Pittsfield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11</w:t>
            </w:r>
          </w:p>
        </w:tc>
        <w:tc>
          <w:tcPr>
            <w:tcW w:type="dxa" w:w="1453"/>
          </w:tcPr>
          <w:p>
            <w:pPr>
              <w:spacing w:after="0"/>
              <w:jc w:val="right"/>
            </w:pPr>
            <w:r>
              <w:rPr>
                <w:sz w:val="16"/>
              </w:rPr>
              <w:t>0</w:t>
            </w:r>
          </w:p>
        </w:tc>
        <w:tc>
          <w:tcPr>
            <w:tcW w:type="dxa" w:w="1453"/>
          </w:tcPr>
          <w:p>
            <w:pPr>
              <w:spacing w:after="0"/>
              <w:jc w:val="right"/>
            </w:pPr>
            <w:r>
              <w:rPr>
                <w:sz w:val="16"/>
              </w:rPr>
              <w:t>11</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Stockbridge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West Stockbridge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North Adams city</w:t>
            </w:r>
          </w:p>
        </w:tc>
        <w:tc>
          <w:tcPr>
            <w:tcW w:type="dxa" w:w="1589"/>
          </w:tcPr>
          <w:p>
            <w:pPr>
              <w:spacing w:after="0"/>
              <w:jc w:val="left"/>
            </w:pPr>
            <w:r>
              <w:rPr>
                <w:sz w:val="16"/>
              </w:rPr>
              <w:t>250034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Pittsfield city</w:t>
            </w:r>
          </w:p>
        </w:tc>
        <w:tc>
          <w:tcPr>
            <w:tcW w:type="dxa" w:w="1589"/>
          </w:tcPr>
          <w:p>
            <w:pPr>
              <w:spacing w:after="0"/>
              <w:jc w:val="left"/>
            </w:pPr>
            <w:r>
              <w:rPr>
                <w:sz w:val="16"/>
              </w:rPr>
              <w:t>250037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Adams town</w:t>
            </w:r>
          </w:p>
        </w:tc>
        <w:tc>
          <w:tcPr>
            <w:tcW w:type="dxa" w:w="1589"/>
          </w:tcPr>
          <w:p>
            <w:pPr>
              <w:spacing w:after="0"/>
              <w:jc w:val="left"/>
            </w:pPr>
            <w:r>
              <w:rPr>
                <w:sz w:val="16"/>
              </w:rPr>
              <w:t>250016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Becket town</w:t>
            </w:r>
          </w:p>
        </w:tc>
        <w:tc>
          <w:tcPr>
            <w:tcW w:type="dxa" w:w="1589"/>
          </w:tcPr>
          <w:p>
            <w:pPr>
              <w:spacing w:after="0"/>
              <w:jc w:val="left"/>
            </w:pPr>
            <w:r>
              <w:rPr>
                <w:sz w:val="16"/>
              </w:rPr>
              <w:t>250018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Cheshire town</w:t>
            </w:r>
          </w:p>
        </w:tc>
        <w:tc>
          <w:tcPr>
            <w:tcW w:type="dxa" w:w="1589"/>
          </w:tcPr>
          <w:p>
            <w:pPr>
              <w:spacing w:after="0"/>
              <w:jc w:val="left"/>
            </w:pPr>
            <w:r>
              <w:rPr>
                <w:sz w:val="16"/>
              </w:rPr>
              <w:t>250019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Clarksburg town</w:t>
            </w:r>
          </w:p>
        </w:tc>
        <w:tc>
          <w:tcPr>
            <w:tcW w:type="dxa" w:w="1589"/>
          </w:tcPr>
          <w:p>
            <w:pPr>
              <w:spacing w:after="0"/>
              <w:jc w:val="left"/>
            </w:pPr>
            <w:r>
              <w:rPr>
                <w:sz w:val="16"/>
              </w:rPr>
              <w:t>250020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Dalton town</w:t>
            </w:r>
          </w:p>
        </w:tc>
        <w:tc>
          <w:tcPr>
            <w:tcW w:type="dxa" w:w="1589"/>
          </w:tcPr>
          <w:p>
            <w:pPr>
              <w:spacing w:after="0"/>
              <w:jc w:val="left"/>
            </w:pPr>
            <w:r>
              <w:rPr>
                <w:sz w:val="16"/>
              </w:rPr>
              <w:t>250021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Egremont town</w:t>
            </w:r>
          </w:p>
        </w:tc>
        <w:tc>
          <w:tcPr>
            <w:tcW w:type="dxa" w:w="1589"/>
          </w:tcPr>
          <w:p>
            <w:pPr>
              <w:spacing w:after="0"/>
              <w:jc w:val="left"/>
            </w:pPr>
            <w:r>
              <w:rPr>
                <w:sz w:val="16"/>
              </w:rPr>
              <w:t>250022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Florida town</w:t>
            </w:r>
          </w:p>
        </w:tc>
        <w:tc>
          <w:tcPr>
            <w:tcW w:type="dxa" w:w="1589"/>
          </w:tcPr>
          <w:p>
            <w:pPr>
              <w:spacing w:after="0"/>
              <w:jc w:val="left"/>
            </w:pPr>
            <w:r>
              <w:rPr>
                <w:sz w:val="16"/>
              </w:rPr>
              <w:t>250023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Great Barrington town</w:t>
            </w:r>
          </w:p>
        </w:tc>
        <w:tc>
          <w:tcPr>
            <w:tcW w:type="dxa" w:w="1589"/>
          </w:tcPr>
          <w:p>
            <w:pPr>
              <w:spacing w:after="0"/>
              <w:jc w:val="left"/>
            </w:pPr>
            <w:r>
              <w:rPr>
                <w:sz w:val="16"/>
              </w:rPr>
              <w:t>250024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Hancock town</w:t>
            </w:r>
          </w:p>
        </w:tc>
        <w:tc>
          <w:tcPr>
            <w:tcW w:type="dxa" w:w="1589"/>
          </w:tcPr>
          <w:p>
            <w:pPr>
              <w:spacing w:after="0"/>
              <w:jc w:val="left"/>
            </w:pPr>
            <w:r>
              <w:rPr>
                <w:sz w:val="16"/>
              </w:rPr>
              <w:t>250025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Hinsdale town</w:t>
            </w:r>
          </w:p>
        </w:tc>
        <w:tc>
          <w:tcPr>
            <w:tcW w:type="dxa" w:w="1589"/>
          </w:tcPr>
          <w:p>
            <w:pPr>
              <w:spacing w:after="0"/>
              <w:jc w:val="left"/>
            </w:pPr>
            <w:r>
              <w:rPr>
                <w:sz w:val="16"/>
              </w:rPr>
              <w:t>250026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Lanesborough town</w:t>
            </w:r>
          </w:p>
        </w:tc>
        <w:tc>
          <w:tcPr>
            <w:tcW w:type="dxa" w:w="1589"/>
          </w:tcPr>
          <w:p>
            <w:pPr>
              <w:spacing w:after="0"/>
              <w:jc w:val="left"/>
            </w:pPr>
            <w:r>
              <w:rPr>
                <w:sz w:val="16"/>
              </w:rPr>
              <w:t>250027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Lee town</w:t>
            </w:r>
          </w:p>
        </w:tc>
        <w:tc>
          <w:tcPr>
            <w:tcW w:type="dxa" w:w="1589"/>
          </w:tcPr>
          <w:p>
            <w:pPr>
              <w:spacing w:after="0"/>
              <w:jc w:val="left"/>
            </w:pPr>
            <w:r>
              <w:rPr>
                <w:sz w:val="16"/>
              </w:rPr>
              <w:t>250028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Lenox town</w:t>
            </w:r>
          </w:p>
        </w:tc>
        <w:tc>
          <w:tcPr>
            <w:tcW w:type="dxa" w:w="1589"/>
          </w:tcPr>
          <w:p>
            <w:pPr>
              <w:spacing w:after="0"/>
              <w:jc w:val="left"/>
            </w:pPr>
            <w:r>
              <w:rPr>
                <w:sz w:val="16"/>
              </w:rPr>
              <w:t>250029</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Monterey town</w:t>
            </w:r>
          </w:p>
        </w:tc>
        <w:tc>
          <w:tcPr>
            <w:tcW w:type="dxa" w:w="1589"/>
          </w:tcPr>
          <w:p>
            <w:pPr>
              <w:spacing w:after="0"/>
              <w:jc w:val="left"/>
            </w:pPr>
            <w:r>
              <w:rPr>
                <w:sz w:val="16"/>
              </w:rPr>
              <w:t>250030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589"/>
          </w:tcPr>
          <w:p>
            <w:pPr>
              <w:spacing w:after="0"/>
              <w:jc w:val="right"/>
            </w:pPr>
            <w:r>
              <w:rPr>
                <w:sz w:val="16"/>
              </w:rPr>
              <w:t>0</w:t>
            </w:r>
          </w:p>
        </w:tc>
      </w:tr>
      <w:tr>
        <w:trPr>
          <w:cantSplit/>
        </w:trPr>
        <w:tc>
          <w:tcPr>
            <w:tcW w:type="dxa" w:w="2369"/>
          </w:tcPr>
          <w:p>
            <w:pPr>
              <w:spacing w:after="0"/>
              <w:jc w:val="left"/>
            </w:pPr>
            <w:r>
              <w:rPr>
                <w:sz w:val="16"/>
              </w:rPr>
              <w:t>Mount Washington town</w:t>
            </w:r>
          </w:p>
        </w:tc>
        <w:tc>
          <w:tcPr>
            <w:tcW w:type="dxa" w:w="1589"/>
          </w:tcPr>
          <w:p>
            <w:pPr>
              <w:spacing w:after="0"/>
              <w:jc w:val="left"/>
            </w:pPr>
            <w:r>
              <w:rPr>
                <w:sz w:val="16"/>
              </w:rPr>
              <w:t>250031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 Ashford town</w:t>
            </w:r>
          </w:p>
        </w:tc>
        <w:tc>
          <w:tcPr>
            <w:tcW w:type="dxa" w:w="1589"/>
          </w:tcPr>
          <w:p>
            <w:pPr>
              <w:spacing w:after="0"/>
              <w:jc w:val="left"/>
            </w:pPr>
            <w:r>
              <w:rPr>
                <w:sz w:val="16"/>
              </w:rPr>
              <w:t>250032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 Marlborough town</w:t>
            </w:r>
          </w:p>
        </w:tc>
        <w:tc>
          <w:tcPr>
            <w:tcW w:type="dxa" w:w="1589"/>
          </w:tcPr>
          <w:p>
            <w:pPr>
              <w:spacing w:after="0"/>
              <w:jc w:val="left"/>
            </w:pPr>
            <w:r>
              <w:rPr>
                <w:sz w:val="16"/>
              </w:rPr>
              <w:t>250033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Otis town</w:t>
            </w:r>
          </w:p>
        </w:tc>
        <w:tc>
          <w:tcPr>
            <w:tcW w:type="dxa" w:w="1589"/>
          </w:tcPr>
          <w:p>
            <w:pPr>
              <w:spacing w:after="0"/>
              <w:jc w:val="left"/>
            </w:pPr>
            <w:r>
              <w:rPr>
                <w:sz w:val="16"/>
              </w:rPr>
              <w:t>250035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Peru town</w:t>
            </w:r>
          </w:p>
        </w:tc>
        <w:tc>
          <w:tcPr>
            <w:tcW w:type="dxa" w:w="1589"/>
          </w:tcPr>
          <w:p>
            <w:pPr>
              <w:spacing w:after="0"/>
              <w:jc w:val="left"/>
            </w:pPr>
            <w:r>
              <w:rPr>
                <w:sz w:val="16"/>
              </w:rPr>
              <w:t>250036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Richmond town</w:t>
            </w:r>
          </w:p>
        </w:tc>
        <w:tc>
          <w:tcPr>
            <w:tcW w:type="dxa" w:w="1589"/>
          </w:tcPr>
          <w:p>
            <w:pPr>
              <w:spacing w:after="0"/>
              <w:jc w:val="left"/>
            </w:pPr>
            <w:r>
              <w:rPr>
                <w:sz w:val="16"/>
              </w:rPr>
              <w:t>250038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Sandisfield town</w:t>
            </w:r>
          </w:p>
        </w:tc>
        <w:tc>
          <w:tcPr>
            <w:tcW w:type="dxa" w:w="1589"/>
          </w:tcPr>
          <w:p>
            <w:pPr>
              <w:spacing w:after="0"/>
              <w:jc w:val="left"/>
            </w:pPr>
            <w:r>
              <w:rPr>
                <w:sz w:val="16"/>
              </w:rPr>
              <w:t>250039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Savoy town</w:t>
            </w:r>
          </w:p>
        </w:tc>
        <w:tc>
          <w:tcPr>
            <w:tcW w:type="dxa" w:w="1589"/>
          </w:tcPr>
          <w:p>
            <w:pPr>
              <w:spacing w:after="0"/>
              <w:jc w:val="left"/>
            </w:pPr>
            <w:r>
              <w:rPr>
                <w:sz w:val="16"/>
              </w:rPr>
              <w:t>250040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Sheffield town</w:t>
            </w:r>
          </w:p>
        </w:tc>
        <w:tc>
          <w:tcPr>
            <w:tcW w:type="dxa" w:w="1589"/>
          </w:tcPr>
          <w:p>
            <w:pPr>
              <w:spacing w:after="0"/>
              <w:jc w:val="left"/>
            </w:pPr>
            <w:r>
              <w:rPr>
                <w:sz w:val="16"/>
              </w:rPr>
              <w:t>250041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Stockbridge town</w:t>
            </w:r>
          </w:p>
        </w:tc>
        <w:tc>
          <w:tcPr>
            <w:tcW w:type="dxa" w:w="1589"/>
          </w:tcPr>
          <w:p>
            <w:pPr>
              <w:spacing w:after="0"/>
              <w:jc w:val="left"/>
            </w:pPr>
            <w:r>
              <w:rPr>
                <w:sz w:val="16"/>
              </w:rPr>
              <w:t>250042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Tyringham town</w:t>
            </w:r>
          </w:p>
        </w:tc>
        <w:tc>
          <w:tcPr>
            <w:tcW w:type="dxa" w:w="1589"/>
          </w:tcPr>
          <w:p>
            <w:pPr>
              <w:spacing w:after="0"/>
              <w:jc w:val="left"/>
            </w:pPr>
            <w:r>
              <w:rPr>
                <w:sz w:val="16"/>
              </w:rPr>
              <w:t>250043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Washington town</w:t>
            </w:r>
          </w:p>
        </w:tc>
        <w:tc>
          <w:tcPr>
            <w:tcW w:type="dxa" w:w="1589"/>
          </w:tcPr>
          <w:p>
            <w:pPr>
              <w:spacing w:after="0"/>
              <w:jc w:val="left"/>
            </w:pPr>
            <w:r>
              <w:rPr>
                <w:sz w:val="16"/>
              </w:rPr>
              <w:t>250044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 Stockbridge town</w:t>
            </w:r>
          </w:p>
        </w:tc>
        <w:tc>
          <w:tcPr>
            <w:tcW w:type="dxa" w:w="1589"/>
          </w:tcPr>
          <w:p>
            <w:pPr>
              <w:spacing w:after="0"/>
              <w:jc w:val="left"/>
            </w:pPr>
            <w:r>
              <w:rPr>
                <w:sz w:val="16"/>
              </w:rPr>
              <w:t>250045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Williamstown town</w:t>
            </w:r>
          </w:p>
        </w:tc>
        <w:tc>
          <w:tcPr>
            <w:tcW w:type="dxa" w:w="1589"/>
          </w:tcPr>
          <w:p>
            <w:pPr>
              <w:spacing w:after="0"/>
              <w:jc w:val="left"/>
            </w:pPr>
            <w:r>
              <w:rPr>
                <w:sz w:val="16"/>
              </w:rPr>
              <w:t>250046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Windsor town</w:t>
            </w:r>
          </w:p>
        </w:tc>
        <w:tc>
          <w:tcPr>
            <w:tcW w:type="dxa" w:w="1589"/>
          </w:tcPr>
          <w:p>
            <w:pPr>
              <w:spacing w:after="0"/>
              <w:jc w:val="left"/>
            </w:pPr>
            <w:r>
              <w:rPr>
                <w:sz w:val="16"/>
              </w:rPr>
              <w:t>250047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Berkshire County, MA: risk-assessment baseline packet, release 2026-10 (data as of 2026-09-30; County FIPS 25003). Automated baseline. </w:t>
      </w:r>
      <w:hyperlink r:id="rId15">
        <w:r>
          <w:rPr>
            <w:color w:val="1F4E99"/>
            <w:sz w:val="17"/>
            <w:u w:val="single"/>
          </w:rPr>
          <w:t>https://hazardplain.org/ma/25003/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Berkshire County, MA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a/25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Berkshire County, MA: Risk-assessment baseline packet</dc:title>
  <dc:subject>Hazard Plain release 2026-10, as of 2026-09-30. Automated baseline</dc:subject>
  <dc:creator>Hazard Plain</dc:creator>
  <cp:keywords>Hazard Plain; hazard mitigation; risk assessment; 25003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