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Barnstable County, MA</w:t>
      </w:r>
    </w:p>
    <w:p>
      <w:pPr>
        <w:spacing w:after="120" w:before="0"/>
      </w:pPr>
      <w:r>
        <w:rPr>
          <w:color w:val="555555"/>
          <w:sz w:val="24"/>
        </w:rPr>
        <w:t>Risk-assessment baseline packet</w:t>
      </w:r>
    </w:p>
    <w:p>
      <w:pPr>
        <w:spacing w:after="120" w:before="0"/>
      </w:pPr>
      <w:r>
        <w:rPr>
          <w:b/>
          <w:sz w:val="18"/>
        </w:rPr>
        <w:t xml:space="preserve">Unit: </w:t>
      </w:r>
      <w:r>
        <w:rPr>
          <w:sz w:val="18"/>
        </w:rPr>
        <w:t>County area 25001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7"/>
        <w:gridCol w:w="648"/>
        <w:gridCol w:w="2499"/>
        <w:gridCol w:w="5123"/>
        <w:gridCol w:w="1037"/>
        <w:gridCol w:w="1037"/>
        <w:gridCol w:w="884"/>
        <w:gridCol w:w="939"/>
        <w:gridCol w:w="648"/>
      </w:tblGrid>
      <w:tr>
        <w:trPr>
          <w:cantSplit/>
          <w:tblHeader/>
        </w:trPr>
        <w:tc>
          <w:tcPr>
            <w:tcW w:type="dxa" w:w="1297"/>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Status</w:t>
            </w:r>
          </w:p>
        </w:tc>
        <w:tc>
          <w:tcPr>
            <w:tcW w:type="dxa" w:w="51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297"/>
          </w:tcPr>
          <w:p>
            <w:pPr>
              <w:spacing w:after="0"/>
              <w:jc w:val="left"/>
            </w:pPr>
            <w:r>
              <w:rPr>
                <w:sz w:val="16"/>
              </w:rPr>
              <w:t>Barnstable Town city</w:t>
            </w:r>
          </w:p>
        </w:tc>
        <w:tc>
          <w:tcPr>
            <w:tcW w:type="dxa" w:w="648"/>
          </w:tcPr>
          <w:p>
            <w:pPr>
              <w:spacing w:after="0"/>
              <w:jc w:val="left"/>
            </w:pPr>
            <w:r>
              <w:rPr>
                <w:sz w:val="16"/>
              </w:rPr>
              <w:t>Town</w:t>
            </w:r>
          </w:p>
        </w:tc>
        <w:tc>
          <w:tcPr>
            <w:tcW w:type="dxa" w:w="2499"/>
          </w:tcPr>
          <w:p>
            <w:pPr>
              <w:spacing w:after="0"/>
              <w:jc w:val="left"/>
            </w:pPr>
            <w:r>
              <w:rPr>
                <w:sz w:val="16"/>
              </w:rPr>
              <w:t>Approved, expires 2027-10-05</w:t>
            </w:r>
          </w:p>
        </w:tc>
        <w:tc>
          <w:tcPr>
            <w:tcW w:type="dxa" w:w="5123"/>
          </w:tcPr>
          <w:p>
            <w:pPr>
              <w:spacing w:after="0"/>
              <w:jc w:val="left"/>
            </w:pPr>
            <w:r>
              <w:rPr>
                <w:sz w:val="16"/>
              </w:rPr>
              <w:t>2021 Hazard Mitigation Plan Update Town of Barnstable, MA (FEMA plan 108285)</w:t>
            </w:r>
          </w:p>
        </w:tc>
        <w:tc>
          <w:tcPr>
            <w:tcW w:type="dxa" w:w="1037"/>
          </w:tcPr>
          <w:p>
            <w:pPr>
              <w:spacing w:after="0"/>
              <w:jc w:val="left"/>
            </w:pPr>
            <w:r>
              <w:rPr>
                <w:sz w:val="16"/>
              </w:rPr>
              <w:t>2022-10-06</w:t>
            </w:r>
          </w:p>
        </w:tc>
        <w:tc>
          <w:tcPr>
            <w:tcW w:type="dxa" w:w="1037"/>
          </w:tcPr>
          <w:p>
            <w:pPr>
              <w:spacing w:after="0"/>
              <w:jc w:val="left"/>
            </w:pPr>
            <w:r>
              <w:rPr>
                <w:sz w:val="16"/>
              </w:rPr>
              <w:t>2027-10-05</w:t>
            </w:r>
          </w:p>
        </w:tc>
        <w:tc>
          <w:tcPr>
            <w:tcW w:type="dxa" w:w="884"/>
          </w:tcPr>
          <w:p>
            <w:pPr>
              <w:spacing w:after="0"/>
              <w:jc w:val="right"/>
            </w:pPr>
            <w:r>
              <w:rPr>
                <w:sz w:val="16"/>
              </w:rPr>
              <w:t>372</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Bourne town</w:t>
            </w:r>
          </w:p>
        </w:tc>
        <w:tc>
          <w:tcPr>
            <w:tcW w:type="dxa" w:w="648"/>
          </w:tcPr>
          <w:p>
            <w:pPr>
              <w:spacing w:after="0"/>
              <w:jc w:val="left"/>
            </w:pPr>
            <w:r>
              <w:rPr>
                <w:sz w:val="16"/>
              </w:rPr>
              <w:t>Town</w:t>
            </w:r>
          </w:p>
        </w:tc>
        <w:tc>
          <w:tcPr>
            <w:tcW w:type="dxa" w:w="2499"/>
          </w:tcPr>
          <w:p>
            <w:pPr>
              <w:spacing w:after="0"/>
              <w:jc w:val="left"/>
            </w:pPr>
            <w:r>
              <w:rPr>
                <w:sz w:val="16"/>
              </w:rPr>
              <w:t>Expired on 2022-11-29</w:t>
            </w:r>
          </w:p>
        </w:tc>
        <w:tc>
          <w:tcPr>
            <w:tcW w:type="dxa" w:w="5123"/>
          </w:tcPr>
          <w:p>
            <w:pPr>
              <w:spacing w:after="0"/>
              <w:jc w:val="left"/>
            </w:pPr>
            <w:r>
              <w:rPr>
                <w:sz w:val="16"/>
              </w:rPr>
              <w:t>Bourne 2017 Draft Hazard Mitigation Plan (FEMA plan 104723)</w:t>
            </w:r>
          </w:p>
        </w:tc>
        <w:tc>
          <w:tcPr>
            <w:tcW w:type="dxa" w:w="1037"/>
          </w:tcPr>
          <w:p>
            <w:pPr>
              <w:spacing w:after="0"/>
              <w:jc w:val="left"/>
            </w:pPr>
            <w:r>
              <w:rPr>
                <w:sz w:val="16"/>
              </w:rPr>
              <w:t>2017-11-30</w:t>
            </w:r>
          </w:p>
        </w:tc>
        <w:tc>
          <w:tcPr>
            <w:tcW w:type="dxa" w:w="1037"/>
          </w:tcPr>
          <w:p>
            <w:pPr>
              <w:spacing w:after="0"/>
              <w:jc w:val="left"/>
            </w:pPr>
            <w:r>
              <w:rPr>
                <w:sz w:val="16"/>
              </w:rPr>
              <w:t>2022-11-29</w:t>
            </w:r>
          </w:p>
        </w:tc>
        <w:tc>
          <w:tcPr>
            <w:tcW w:type="dxa" w:w="884"/>
          </w:tcPr>
          <w:p>
            <w:pPr>
              <w:spacing w:after="0"/>
              <w:jc w:val="right"/>
            </w:pPr>
            <w:r>
              <w:rPr>
                <w:sz w:val="16"/>
              </w:rPr>
              <w:t>-1,399</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Brewster town</w:t>
            </w:r>
          </w:p>
        </w:tc>
        <w:tc>
          <w:tcPr>
            <w:tcW w:type="dxa" w:w="648"/>
          </w:tcPr>
          <w:p>
            <w:pPr>
              <w:spacing w:after="0"/>
              <w:jc w:val="left"/>
            </w:pPr>
            <w:r>
              <w:rPr>
                <w:sz w:val="16"/>
              </w:rPr>
              <w:t>Town</w:t>
            </w:r>
          </w:p>
        </w:tc>
        <w:tc>
          <w:tcPr>
            <w:tcW w:type="dxa" w:w="2499"/>
          </w:tcPr>
          <w:p>
            <w:pPr>
              <w:spacing w:after="0"/>
              <w:jc w:val="left"/>
            </w:pPr>
            <w:r>
              <w:rPr>
                <w:sz w:val="16"/>
              </w:rPr>
              <w:t>Approved, expires 2027-03-28</w:t>
            </w:r>
          </w:p>
        </w:tc>
        <w:tc>
          <w:tcPr>
            <w:tcW w:type="dxa" w:w="5123"/>
          </w:tcPr>
          <w:p>
            <w:pPr>
              <w:spacing w:after="0"/>
              <w:jc w:val="left"/>
            </w:pPr>
            <w:r>
              <w:rPr>
                <w:sz w:val="16"/>
              </w:rPr>
              <w:t>Multi-Hazard Mitigation Plan 2021 Brewster, Massachusetts (FEMA plan 108003)</w:t>
            </w:r>
          </w:p>
        </w:tc>
        <w:tc>
          <w:tcPr>
            <w:tcW w:type="dxa" w:w="1037"/>
          </w:tcPr>
          <w:p>
            <w:pPr>
              <w:spacing w:after="0"/>
              <w:jc w:val="left"/>
            </w:pPr>
            <w:r>
              <w:rPr>
                <w:sz w:val="16"/>
              </w:rPr>
              <w:t>2022-03-29</w:t>
            </w:r>
          </w:p>
        </w:tc>
        <w:tc>
          <w:tcPr>
            <w:tcW w:type="dxa" w:w="1037"/>
          </w:tcPr>
          <w:p>
            <w:pPr>
              <w:spacing w:after="0"/>
              <w:jc w:val="left"/>
            </w:pPr>
            <w:r>
              <w:rPr>
                <w:sz w:val="16"/>
              </w:rPr>
              <w:t>2027-03-28</w:t>
            </w:r>
          </w:p>
        </w:tc>
        <w:tc>
          <w:tcPr>
            <w:tcW w:type="dxa" w:w="884"/>
          </w:tcPr>
          <w:p>
            <w:pPr>
              <w:spacing w:after="0"/>
              <w:jc w:val="right"/>
            </w:pPr>
            <w:r>
              <w:rPr>
                <w:sz w:val="16"/>
              </w:rPr>
              <w:t>181</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Chatham town</w:t>
            </w:r>
          </w:p>
        </w:tc>
        <w:tc>
          <w:tcPr>
            <w:tcW w:type="dxa" w:w="648"/>
          </w:tcPr>
          <w:p>
            <w:pPr>
              <w:spacing w:after="0"/>
              <w:jc w:val="left"/>
            </w:pPr>
            <w:r>
              <w:rPr>
                <w:sz w:val="16"/>
              </w:rPr>
              <w:t>Town</w:t>
            </w:r>
          </w:p>
        </w:tc>
        <w:tc>
          <w:tcPr>
            <w:tcW w:type="dxa" w:w="2499"/>
          </w:tcPr>
          <w:p>
            <w:pPr>
              <w:spacing w:after="0"/>
              <w:jc w:val="left"/>
            </w:pPr>
            <w:r>
              <w:rPr>
                <w:sz w:val="16"/>
              </w:rPr>
              <w:t>Expired on 2023-05-10</w:t>
            </w:r>
          </w:p>
        </w:tc>
        <w:tc>
          <w:tcPr>
            <w:tcW w:type="dxa" w:w="5123"/>
          </w:tcPr>
          <w:p>
            <w:pPr>
              <w:spacing w:after="0"/>
              <w:jc w:val="left"/>
            </w:pPr>
            <w:r>
              <w:rPr>
                <w:sz w:val="16"/>
              </w:rPr>
              <w:t>Chatham Draft 2018 Hazard Mitigation Plan (FEMA plan 105066)</w:t>
            </w:r>
          </w:p>
        </w:tc>
        <w:tc>
          <w:tcPr>
            <w:tcW w:type="dxa" w:w="1037"/>
          </w:tcPr>
          <w:p>
            <w:pPr>
              <w:spacing w:after="0"/>
              <w:jc w:val="left"/>
            </w:pPr>
            <w:r>
              <w:rPr>
                <w:sz w:val="16"/>
              </w:rPr>
              <w:t>2018-05-11</w:t>
            </w:r>
          </w:p>
        </w:tc>
        <w:tc>
          <w:tcPr>
            <w:tcW w:type="dxa" w:w="1037"/>
          </w:tcPr>
          <w:p>
            <w:pPr>
              <w:spacing w:after="0"/>
              <w:jc w:val="left"/>
            </w:pPr>
            <w:r>
              <w:rPr>
                <w:sz w:val="16"/>
              </w:rPr>
              <w:t>2023-05-10</w:t>
            </w:r>
          </w:p>
        </w:tc>
        <w:tc>
          <w:tcPr>
            <w:tcW w:type="dxa" w:w="884"/>
          </w:tcPr>
          <w:p>
            <w:pPr>
              <w:spacing w:after="0"/>
              <w:jc w:val="right"/>
            </w:pPr>
            <w:r>
              <w:rPr>
                <w:sz w:val="16"/>
              </w:rPr>
              <w:t>-1,237</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Dennis town</w:t>
            </w:r>
          </w:p>
        </w:tc>
        <w:tc>
          <w:tcPr>
            <w:tcW w:type="dxa" w:w="648"/>
          </w:tcPr>
          <w:p>
            <w:pPr>
              <w:spacing w:after="0"/>
              <w:jc w:val="left"/>
            </w:pPr>
            <w:r>
              <w:rPr>
                <w:sz w:val="16"/>
              </w:rPr>
              <w:t>Town</w:t>
            </w:r>
          </w:p>
        </w:tc>
        <w:tc>
          <w:tcPr>
            <w:tcW w:type="dxa" w:w="2499"/>
          </w:tcPr>
          <w:p>
            <w:pPr>
              <w:spacing w:after="0"/>
              <w:jc w:val="left"/>
            </w:pPr>
            <w:r>
              <w:rPr>
                <w:sz w:val="16"/>
              </w:rPr>
              <w:t>Expired on 2016-06-03</w:t>
            </w:r>
          </w:p>
        </w:tc>
        <w:tc>
          <w:tcPr>
            <w:tcW w:type="dxa" w:w="5123"/>
          </w:tcPr>
          <w:p>
            <w:pPr>
              <w:spacing w:after="0"/>
              <w:jc w:val="left"/>
            </w:pPr>
            <w:r>
              <w:rPr>
                <w:sz w:val="16"/>
              </w:rPr>
              <w:t>Barnstable County, Cape Cod, Massachusetts Multi-Hazard Mitigation Plan Update (FEMA plan 10239)</w:t>
            </w:r>
          </w:p>
        </w:tc>
        <w:tc>
          <w:tcPr>
            <w:tcW w:type="dxa" w:w="1037"/>
          </w:tcPr>
          <w:p>
            <w:pPr>
              <w:spacing w:after="0"/>
              <w:jc w:val="left"/>
            </w:pPr>
            <w:r>
              <w:rPr>
                <w:sz w:val="16"/>
              </w:rPr>
              <w:t>2011-06-03</w:t>
            </w:r>
          </w:p>
        </w:tc>
        <w:tc>
          <w:tcPr>
            <w:tcW w:type="dxa" w:w="1037"/>
          </w:tcPr>
          <w:p>
            <w:pPr>
              <w:spacing w:after="0"/>
              <w:jc w:val="left"/>
            </w:pPr>
            <w:r>
              <w:rPr>
                <w:sz w:val="16"/>
              </w:rPr>
              <w:t>2016-06-03</w:t>
            </w:r>
          </w:p>
        </w:tc>
        <w:tc>
          <w:tcPr>
            <w:tcW w:type="dxa" w:w="884"/>
          </w:tcPr>
          <w:p>
            <w:pPr>
              <w:spacing w:after="0"/>
              <w:jc w:val="right"/>
            </w:pPr>
            <w:r>
              <w:rPr>
                <w:sz w:val="16"/>
              </w:rPr>
              <w:t>-3,769</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Eastham town</w:t>
            </w:r>
          </w:p>
        </w:tc>
        <w:tc>
          <w:tcPr>
            <w:tcW w:type="dxa" w:w="648"/>
          </w:tcPr>
          <w:p>
            <w:pPr>
              <w:spacing w:after="0"/>
              <w:jc w:val="left"/>
            </w:pPr>
            <w:r>
              <w:rPr>
                <w:sz w:val="16"/>
              </w:rPr>
              <w:t>Town</w:t>
            </w:r>
          </w:p>
        </w:tc>
        <w:tc>
          <w:tcPr>
            <w:tcW w:type="dxa" w:w="2499"/>
          </w:tcPr>
          <w:p>
            <w:pPr>
              <w:spacing w:after="0"/>
              <w:jc w:val="left"/>
            </w:pPr>
            <w:r>
              <w:rPr>
                <w:sz w:val="16"/>
              </w:rPr>
              <w:t>Expired on 2025-10-21</w:t>
            </w:r>
          </w:p>
        </w:tc>
        <w:tc>
          <w:tcPr>
            <w:tcW w:type="dxa" w:w="5123"/>
          </w:tcPr>
          <w:p>
            <w:pPr>
              <w:spacing w:after="0"/>
              <w:jc w:val="left"/>
            </w:pPr>
            <w:r>
              <w:rPr>
                <w:sz w:val="16"/>
              </w:rPr>
              <w:t>Eastham 2020 Hazard Mitigation Plan (FEMA plan 106728)</w:t>
            </w:r>
          </w:p>
        </w:tc>
        <w:tc>
          <w:tcPr>
            <w:tcW w:type="dxa" w:w="1037"/>
          </w:tcPr>
          <w:p>
            <w:pPr>
              <w:spacing w:after="0"/>
              <w:jc w:val="left"/>
            </w:pPr>
            <w:r>
              <w:rPr>
                <w:sz w:val="16"/>
              </w:rPr>
              <w:t>2020-10-22</w:t>
            </w:r>
          </w:p>
        </w:tc>
        <w:tc>
          <w:tcPr>
            <w:tcW w:type="dxa" w:w="1037"/>
          </w:tcPr>
          <w:p>
            <w:pPr>
              <w:spacing w:after="0"/>
              <w:jc w:val="left"/>
            </w:pPr>
            <w:r>
              <w:rPr>
                <w:sz w:val="16"/>
              </w:rPr>
              <w:t>2025-10-21</w:t>
            </w:r>
          </w:p>
        </w:tc>
        <w:tc>
          <w:tcPr>
            <w:tcW w:type="dxa" w:w="884"/>
          </w:tcPr>
          <w:p>
            <w:pPr>
              <w:spacing w:after="0"/>
              <w:jc w:val="right"/>
            </w:pPr>
            <w:r>
              <w:rPr>
                <w:sz w:val="16"/>
              </w:rPr>
              <w:t>-342</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Falmouth town</w:t>
            </w:r>
          </w:p>
        </w:tc>
        <w:tc>
          <w:tcPr>
            <w:tcW w:type="dxa" w:w="648"/>
          </w:tcPr>
          <w:p>
            <w:pPr>
              <w:spacing w:after="0"/>
              <w:jc w:val="left"/>
            </w:pPr>
            <w:r>
              <w:rPr>
                <w:sz w:val="16"/>
              </w:rPr>
              <w:t>Town</w:t>
            </w:r>
          </w:p>
        </w:tc>
        <w:tc>
          <w:tcPr>
            <w:tcW w:type="dxa" w:w="2499"/>
          </w:tcPr>
          <w:p>
            <w:pPr>
              <w:spacing w:after="0"/>
              <w:jc w:val="left"/>
            </w:pPr>
            <w:r>
              <w:rPr>
                <w:sz w:val="16"/>
              </w:rPr>
              <w:t>Approved, expires 2028-01-19</w:t>
            </w:r>
          </w:p>
        </w:tc>
        <w:tc>
          <w:tcPr>
            <w:tcW w:type="dxa" w:w="5123"/>
          </w:tcPr>
          <w:p>
            <w:pPr>
              <w:spacing w:after="0"/>
              <w:jc w:val="left"/>
            </w:pPr>
            <w:r>
              <w:rPr>
                <w:sz w:val="16"/>
              </w:rPr>
              <w:t>Falmouth Multi-Hazard Mitigation Plan (FEMA plan 108537)</w:t>
            </w:r>
          </w:p>
        </w:tc>
        <w:tc>
          <w:tcPr>
            <w:tcW w:type="dxa" w:w="1037"/>
          </w:tcPr>
          <w:p>
            <w:pPr>
              <w:spacing w:after="0"/>
              <w:jc w:val="left"/>
            </w:pPr>
            <w:r>
              <w:rPr>
                <w:sz w:val="16"/>
              </w:rPr>
              <w:t>2023-01-20</w:t>
            </w:r>
          </w:p>
        </w:tc>
        <w:tc>
          <w:tcPr>
            <w:tcW w:type="dxa" w:w="1037"/>
          </w:tcPr>
          <w:p>
            <w:pPr>
              <w:spacing w:after="0"/>
              <w:jc w:val="left"/>
            </w:pPr>
            <w:r>
              <w:rPr>
                <w:sz w:val="16"/>
              </w:rPr>
              <w:t>2028-01-19</w:t>
            </w:r>
          </w:p>
        </w:tc>
        <w:tc>
          <w:tcPr>
            <w:tcW w:type="dxa" w:w="884"/>
          </w:tcPr>
          <w:p>
            <w:pPr>
              <w:spacing w:after="0"/>
              <w:jc w:val="right"/>
            </w:pPr>
            <w:r>
              <w:rPr>
                <w:sz w:val="16"/>
              </w:rPr>
              <w:t>478</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Harwich town</w:t>
            </w:r>
          </w:p>
        </w:tc>
        <w:tc>
          <w:tcPr>
            <w:tcW w:type="dxa" w:w="648"/>
          </w:tcPr>
          <w:p>
            <w:pPr>
              <w:spacing w:after="0"/>
              <w:jc w:val="left"/>
            </w:pPr>
            <w:r>
              <w:rPr>
                <w:sz w:val="16"/>
              </w:rPr>
              <w:t>Town</w:t>
            </w:r>
          </w:p>
        </w:tc>
        <w:tc>
          <w:tcPr>
            <w:tcW w:type="dxa" w:w="2499"/>
          </w:tcPr>
          <w:p>
            <w:pPr>
              <w:spacing w:after="0"/>
              <w:jc w:val="left"/>
            </w:pPr>
            <w:r>
              <w:rPr>
                <w:sz w:val="16"/>
              </w:rPr>
              <w:t>Approved, expires 2031-08-26</w:t>
            </w:r>
          </w:p>
        </w:tc>
        <w:tc>
          <w:tcPr>
            <w:tcW w:type="dxa" w:w="5123"/>
          </w:tcPr>
          <w:p>
            <w:pPr>
              <w:spacing w:after="0"/>
              <w:jc w:val="left"/>
            </w:pPr>
            <w:r>
              <w:rPr>
                <w:sz w:val="16"/>
              </w:rPr>
              <w:t>2026 Harwich Hazard Mitigation Plan (FEMA plan 111725)</w:t>
            </w:r>
          </w:p>
        </w:tc>
        <w:tc>
          <w:tcPr>
            <w:tcW w:type="dxa" w:w="1037"/>
          </w:tcPr>
          <w:p>
            <w:pPr>
              <w:spacing w:after="0"/>
              <w:jc w:val="left"/>
            </w:pPr>
            <w:r>
              <w:rPr>
                <w:sz w:val="16"/>
              </w:rPr>
              <w:t>2026-08-27</w:t>
            </w:r>
          </w:p>
        </w:tc>
        <w:tc>
          <w:tcPr>
            <w:tcW w:type="dxa" w:w="1037"/>
          </w:tcPr>
          <w:p>
            <w:pPr>
              <w:spacing w:after="0"/>
              <w:jc w:val="left"/>
            </w:pPr>
            <w:r>
              <w:rPr>
                <w:sz w:val="16"/>
              </w:rPr>
              <w:t>2031-08-26</w:t>
            </w:r>
          </w:p>
        </w:tc>
        <w:tc>
          <w:tcPr>
            <w:tcW w:type="dxa" w:w="884"/>
          </w:tcPr>
          <w:p>
            <w:pPr>
              <w:spacing w:after="0"/>
              <w:jc w:val="right"/>
            </w:pPr>
            <w:r>
              <w:rPr>
                <w:sz w:val="16"/>
              </w:rPr>
              <w:t>1,793</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Mashpee town</w:t>
            </w:r>
          </w:p>
        </w:tc>
        <w:tc>
          <w:tcPr>
            <w:tcW w:type="dxa" w:w="648"/>
          </w:tcPr>
          <w:p>
            <w:pPr>
              <w:spacing w:after="0"/>
              <w:jc w:val="left"/>
            </w:pPr>
            <w:r>
              <w:rPr>
                <w:sz w:val="16"/>
              </w:rPr>
              <w:t>Town</w:t>
            </w:r>
          </w:p>
        </w:tc>
        <w:tc>
          <w:tcPr>
            <w:tcW w:type="dxa" w:w="2499"/>
          </w:tcPr>
          <w:p>
            <w:pPr>
              <w:spacing w:after="0"/>
              <w:jc w:val="left"/>
            </w:pPr>
            <w:r>
              <w:rPr>
                <w:sz w:val="16"/>
              </w:rPr>
              <w:t>Approved, expires 2029-08-01</w:t>
            </w:r>
          </w:p>
        </w:tc>
        <w:tc>
          <w:tcPr>
            <w:tcW w:type="dxa" w:w="5123"/>
          </w:tcPr>
          <w:p>
            <w:pPr>
              <w:spacing w:after="0"/>
              <w:jc w:val="left"/>
            </w:pPr>
            <w:r>
              <w:rPr>
                <w:sz w:val="16"/>
              </w:rPr>
              <w:t>Town of Mashpee, MA Hazard Mitigation Plan Update, November 2023 (FEMA plan 109648)</w:t>
            </w:r>
          </w:p>
        </w:tc>
        <w:tc>
          <w:tcPr>
            <w:tcW w:type="dxa" w:w="1037"/>
          </w:tcPr>
          <w:p>
            <w:pPr>
              <w:spacing w:after="0"/>
              <w:jc w:val="left"/>
            </w:pPr>
            <w:r>
              <w:rPr>
                <w:sz w:val="16"/>
              </w:rPr>
              <w:t>2024-08-02</w:t>
            </w:r>
          </w:p>
        </w:tc>
        <w:tc>
          <w:tcPr>
            <w:tcW w:type="dxa" w:w="1037"/>
          </w:tcPr>
          <w:p>
            <w:pPr>
              <w:spacing w:after="0"/>
              <w:jc w:val="left"/>
            </w:pPr>
            <w:r>
              <w:rPr>
                <w:sz w:val="16"/>
              </w:rPr>
              <w:t>2029-08-01</w:t>
            </w:r>
          </w:p>
        </w:tc>
        <w:tc>
          <w:tcPr>
            <w:tcW w:type="dxa" w:w="884"/>
          </w:tcPr>
          <w:p>
            <w:pPr>
              <w:spacing w:after="0"/>
              <w:jc w:val="right"/>
            </w:pPr>
            <w:r>
              <w:rPr>
                <w:sz w:val="16"/>
              </w:rPr>
              <w:t>1,038</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Orleans town</w:t>
            </w:r>
          </w:p>
        </w:tc>
        <w:tc>
          <w:tcPr>
            <w:tcW w:type="dxa" w:w="648"/>
          </w:tcPr>
          <w:p>
            <w:pPr>
              <w:spacing w:after="0"/>
              <w:jc w:val="left"/>
            </w:pPr>
            <w:r>
              <w:rPr>
                <w:sz w:val="16"/>
              </w:rPr>
              <w:t>Town</w:t>
            </w:r>
          </w:p>
        </w:tc>
        <w:tc>
          <w:tcPr>
            <w:tcW w:type="dxa" w:w="2499"/>
          </w:tcPr>
          <w:p>
            <w:pPr>
              <w:spacing w:after="0"/>
              <w:jc w:val="left"/>
            </w:pPr>
            <w:r>
              <w:rPr>
                <w:sz w:val="16"/>
              </w:rPr>
              <w:t>Expired on 2025-01-01</w:t>
            </w:r>
          </w:p>
        </w:tc>
        <w:tc>
          <w:tcPr>
            <w:tcW w:type="dxa" w:w="5123"/>
          </w:tcPr>
          <w:p>
            <w:pPr>
              <w:spacing w:after="0"/>
              <w:jc w:val="left"/>
            </w:pPr>
            <w:r>
              <w:rPr>
                <w:sz w:val="16"/>
              </w:rPr>
              <w:t>Orleans Multi-Hazard Mitigation Plan (FEMA plan 105947)</w:t>
            </w:r>
          </w:p>
        </w:tc>
        <w:tc>
          <w:tcPr>
            <w:tcW w:type="dxa" w:w="1037"/>
          </w:tcPr>
          <w:p>
            <w:pPr>
              <w:spacing w:after="0"/>
              <w:jc w:val="left"/>
            </w:pPr>
            <w:r>
              <w:rPr>
                <w:sz w:val="16"/>
              </w:rPr>
              <w:t>2020-01-02</w:t>
            </w:r>
          </w:p>
        </w:tc>
        <w:tc>
          <w:tcPr>
            <w:tcW w:type="dxa" w:w="1037"/>
          </w:tcPr>
          <w:p>
            <w:pPr>
              <w:spacing w:after="0"/>
              <w:jc w:val="left"/>
            </w:pPr>
            <w:r>
              <w:rPr>
                <w:sz w:val="16"/>
              </w:rPr>
              <w:t>2025-01-01</w:t>
            </w:r>
          </w:p>
        </w:tc>
        <w:tc>
          <w:tcPr>
            <w:tcW w:type="dxa" w:w="884"/>
          </w:tcPr>
          <w:p>
            <w:pPr>
              <w:spacing w:after="0"/>
              <w:jc w:val="right"/>
            </w:pPr>
            <w:r>
              <w:rPr>
                <w:sz w:val="16"/>
              </w:rPr>
              <w:t>-635</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Provincetown town</w:t>
            </w:r>
          </w:p>
        </w:tc>
        <w:tc>
          <w:tcPr>
            <w:tcW w:type="dxa" w:w="648"/>
          </w:tcPr>
          <w:p>
            <w:pPr>
              <w:spacing w:after="0"/>
              <w:jc w:val="left"/>
            </w:pPr>
            <w:r>
              <w:rPr>
                <w:sz w:val="16"/>
              </w:rPr>
              <w:t>Town</w:t>
            </w:r>
          </w:p>
        </w:tc>
        <w:tc>
          <w:tcPr>
            <w:tcW w:type="dxa" w:w="2499"/>
          </w:tcPr>
          <w:p>
            <w:pPr>
              <w:spacing w:after="0"/>
              <w:jc w:val="left"/>
            </w:pPr>
            <w:r>
              <w:rPr>
                <w:sz w:val="16"/>
              </w:rPr>
              <w:t>Expired on 2026-06-21</w:t>
            </w:r>
          </w:p>
        </w:tc>
        <w:tc>
          <w:tcPr>
            <w:tcW w:type="dxa" w:w="5123"/>
          </w:tcPr>
          <w:p>
            <w:pPr>
              <w:spacing w:after="0"/>
              <w:jc w:val="left"/>
            </w:pPr>
            <w:r>
              <w:rPr>
                <w:sz w:val="16"/>
              </w:rPr>
              <w:t>Provincetown 2021 Hazard Mitigation Plan (FEMA plan 107500)</w:t>
            </w:r>
          </w:p>
        </w:tc>
        <w:tc>
          <w:tcPr>
            <w:tcW w:type="dxa" w:w="1037"/>
          </w:tcPr>
          <w:p>
            <w:pPr>
              <w:spacing w:after="0"/>
              <w:jc w:val="left"/>
            </w:pPr>
            <w:r>
              <w:rPr>
                <w:sz w:val="16"/>
              </w:rPr>
              <w:t>2021-06-22</w:t>
            </w:r>
          </w:p>
        </w:tc>
        <w:tc>
          <w:tcPr>
            <w:tcW w:type="dxa" w:w="1037"/>
          </w:tcPr>
          <w:p>
            <w:pPr>
              <w:spacing w:after="0"/>
              <w:jc w:val="left"/>
            </w:pPr>
            <w:r>
              <w:rPr>
                <w:sz w:val="16"/>
              </w:rPr>
              <w:t>2026-06-21</w:t>
            </w:r>
          </w:p>
        </w:tc>
        <w:tc>
          <w:tcPr>
            <w:tcW w:type="dxa" w:w="884"/>
          </w:tcPr>
          <w:p>
            <w:pPr>
              <w:spacing w:after="0"/>
              <w:jc w:val="right"/>
            </w:pPr>
            <w:r>
              <w:rPr>
                <w:sz w:val="16"/>
              </w:rPr>
              <w:t>-99</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Sandwich town</w:t>
            </w:r>
          </w:p>
        </w:tc>
        <w:tc>
          <w:tcPr>
            <w:tcW w:type="dxa" w:w="648"/>
          </w:tcPr>
          <w:p>
            <w:pPr>
              <w:spacing w:after="0"/>
              <w:jc w:val="left"/>
            </w:pPr>
            <w:r>
              <w:rPr>
                <w:sz w:val="16"/>
              </w:rPr>
              <w:t>Town</w:t>
            </w:r>
          </w:p>
        </w:tc>
        <w:tc>
          <w:tcPr>
            <w:tcW w:type="dxa" w:w="2499"/>
          </w:tcPr>
          <w:p>
            <w:pPr>
              <w:spacing w:after="0"/>
              <w:jc w:val="left"/>
            </w:pPr>
            <w:r>
              <w:rPr>
                <w:sz w:val="16"/>
              </w:rPr>
              <w:t>Approved, expires 2030-01-06</w:t>
            </w:r>
          </w:p>
        </w:tc>
        <w:tc>
          <w:tcPr>
            <w:tcW w:type="dxa" w:w="5123"/>
          </w:tcPr>
          <w:p>
            <w:pPr>
              <w:spacing w:after="0"/>
              <w:jc w:val="left"/>
            </w:pPr>
            <w:r>
              <w:rPr>
                <w:sz w:val="16"/>
              </w:rPr>
              <w:t>Sandwich Hazard Mitigation Plan 2024 (FEMA plan 110165)</w:t>
            </w:r>
          </w:p>
        </w:tc>
        <w:tc>
          <w:tcPr>
            <w:tcW w:type="dxa" w:w="1037"/>
          </w:tcPr>
          <w:p>
            <w:pPr>
              <w:spacing w:after="0"/>
              <w:jc w:val="left"/>
            </w:pPr>
            <w:r>
              <w:rPr>
                <w:sz w:val="16"/>
              </w:rPr>
              <w:t>2025-01-07</w:t>
            </w:r>
          </w:p>
        </w:tc>
        <w:tc>
          <w:tcPr>
            <w:tcW w:type="dxa" w:w="1037"/>
          </w:tcPr>
          <w:p>
            <w:pPr>
              <w:spacing w:after="0"/>
              <w:jc w:val="left"/>
            </w:pPr>
            <w:r>
              <w:rPr>
                <w:sz w:val="16"/>
              </w:rPr>
              <w:t>2030-01-06</w:t>
            </w:r>
          </w:p>
        </w:tc>
        <w:tc>
          <w:tcPr>
            <w:tcW w:type="dxa" w:w="884"/>
          </w:tcPr>
          <w:p>
            <w:pPr>
              <w:spacing w:after="0"/>
              <w:jc w:val="right"/>
            </w:pPr>
            <w:r>
              <w:rPr>
                <w:sz w:val="16"/>
              </w:rPr>
              <w:t>1,196</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Truro town</w:t>
            </w:r>
          </w:p>
        </w:tc>
        <w:tc>
          <w:tcPr>
            <w:tcW w:type="dxa" w:w="648"/>
          </w:tcPr>
          <w:p>
            <w:pPr>
              <w:spacing w:after="0"/>
              <w:jc w:val="left"/>
            </w:pPr>
            <w:r>
              <w:rPr>
                <w:sz w:val="16"/>
              </w:rPr>
              <w:t>Town</w:t>
            </w:r>
          </w:p>
        </w:tc>
        <w:tc>
          <w:tcPr>
            <w:tcW w:type="dxa" w:w="2499"/>
          </w:tcPr>
          <w:p>
            <w:pPr>
              <w:spacing w:after="0"/>
              <w:jc w:val="left"/>
            </w:pPr>
            <w:r>
              <w:rPr>
                <w:sz w:val="16"/>
              </w:rPr>
              <w:t>Expired on 2022-05-30</w:t>
            </w:r>
          </w:p>
        </w:tc>
        <w:tc>
          <w:tcPr>
            <w:tcW w:type="dxa" w:w="5123"/>
          </w:tcPr>
          <w:p>
            <w:pPr>
              <w:spacing w:after="0"/>
              <w:jc w:val="left"/>
            </w:pPr>
            <w:r>
              <w:rPr>
                <w:sz w:val="16"/>
              </w:rPr>
              <w:t>Truro 2017 Hazard Mitigation Plan (FEMA plan 103838)</w:t>
            </w:r>
          </w:p>
        </w:tc>
        <w:tc>
          <w:tcPr>
            <w:tcW w:type="dxa" w:w="1037"/>
          </w:tcPr>
          <w:p>
            <w:pPr>
              <w:spacing w:after="0"/>
              <w:jc w:val="left"/>
            </w:pPr>
            <w:r>
              <w:rPr>
                <w:sz w:val="16"/>
              </w:rPr>
              <w:t>2017-05-31</w:t>
            </w:r>
          </w:p>
        </w:tc>
        <w:tc>
          <w:tcPr>
            <w:tcW w:type="dxa" w:w="1037"/>
          </w:tcPr>
          <w:p>
            <w:pPr>
              <w:spacing w:after="0"/>
              <w:jc w:val="left"/>
            </w:pPr>
            <w:r>
              <w:rPr>
                <w:sz w:val="16"/>
              </w:rPr>
              <w:t>2022-05-30</w:t>
            </w:r>
          </w:p>
        </w:tc>
        <w:tc>
          <w:tcPr>
            <w:tcW w:type="dxa" w:w="884"/>
          </w:tcPr>
          <w:p>
            <w:pPr>
              <w:spacing w:after="0"/>
              <w:jc w:val="right"/>
            </w:pPr>
            <w:r>
              <w:rPr>
                <w:sz w:val="16"/>
              </w:rPr>
              <w:t>-1,582</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Wellfleet town</w:t>
            </w:r>
          </w:p>
        </w:tc>
        <w:tc>
          <w:tcPr>
            <w:tcW w:type="dxa" w:w="648"/>
          </w:tcPr>
          <w:p>
            <w:pPr>
              <w:spacing w:after="0"/>
              <w:jc w:val="left"/>
            </w:pPr>
            <w:r>
              <w:rPr>
                <w:sz w:val="16"/>
              </w:rPr>
              <w:t>Town</w:t>
            </w:r>
          </w:p>
        </w:tc>
        <w:tc>
          <w:tcPr>
            <w:tcW w:type="dxa" w:w="2499"/>
          </w:tcPr>
          <w:p>
            <w:pPr>
              <w:spacing w:after="0"/>
              <w:jc w:val="left"/>
            </w:pPr>
            <w:r>
              <w:rPr>
                <w:sz w:val="16"/>
              </w:rPr>
              <w:t>Approved, expires 2027-10-05</w:t>
            </w:r>
          </w:p>
        </w:tc>
        <w:tc>
          <w:tcPr>
            <w:tcW w:type="dxa" w:w="5123"/>
          </w:tcPr>
          <w:p>
            <w:pPr>
              <w:spacing w:after="0"/>
              <w:jc w:val="left"/>
            </w:pPr>
            <w:r>
              <w:rPr>
                <w:sz w:val="16"/>
              </w:rPr>
              <w:t>Wellfleet 2022 Hazard Mitigation Plan (FEMA plan 108346)</w:t>
            </w:r>
          </w:p>
        </w:tc>
        <w:tc>
          <w:tcPr>
            <w:tcW w:type="dxa" w:w="1037"/>
          </w:tcPr>
          <w:p>
            <w:pPr>
              <w:spacing w:after="0"/>
              <w:jc w:val="left"/>
            </w:pPr>
            <w:r>
              <w:rPr>
                <w:sz w:val="16"/>
              </w:rPr>
              <w:t>2022-10-06</w:t>
            </w:r>
          </w:p>
        </w:tc>
        <w:tc>
          <w:tcPr>
            <w:tcW w:type="dxa" w:w="1037"/>
          </w:tcPr>
          <w:p>
            <w:pPr>
              <w:spacing w:after="0"/>
              <w:jc w:val="left"/>
            </w:pPr>
            <w:r>
              <w:rPr>
                <w:sz w:val="16"/>
              </w:rPr>
              <w:t>2027-10-05</w:t>
            </w:r>
          </w:p>
        </w:tc>
        <w:tc>
          <w:tcPr>
            <w:tcW w:type="dxa" w:w="884"/>
          </w:tcPr>
          <w:p>
            <w:pPr>
              <w:spacing w:after="0"/>
              <w:jc w:val="right"/>
            </w:pPr>
            <w:r>
              <w:rPr>
                <w:sz w:val="16"/>
              </w:rPr>
              <w:t>372</w:t>
            </w:r>
          </w:p>
        </w:tc>
        <w:tc>
          <w:tcPr>
            <w:tcW w:type="dxa" w:w="939"/>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Yarmouth town</w:t>
            </w:r>
          </w:p>
        </w:tc>
        <w:tc>
          <w:tcPr>
            <w:tcW w:type="dxa" w:w="648"/>
          </w:tcPr>
          <w:p>
            <w:pPr>
              <w:spacing w:after="0"/>
              <w:jc w:val="left"/>
            </w:pPr>
            <w:r>
              <w:rPr>
                <w:sz w:val="16"/>
              </w:rPr>
              <w:t>Town</w:t>
            </w:r>
          </w:p>
        </w:tc>
        <w:tc>
          <w:tcPr>
            <w:tcW w:type="dxa" w:w="2499"/>
          </w:tcPr>
          <w:p>
            <w:pPr>
              <w:spacing w:after="0"/>
              <w:jc w:val="left"/>
            </w:pPr>
            <w:r>
              <w:rPr>
                <w:sz w:val="16"/>
              </w:rPr>
              <w:t>Approved, expires 2031-08-26</w:t>
            </w:r>
          </w:p>
        </w:tc>
        <w:tc>
          <w:tcPr>
            <w:tcW w:type="dxa" w:w="5123"/>
          </w:tcPr>
          <w:p>
            <w:pPr>
              <w:spacing w:after="0"/>
              <w:jc w:val="left"/>
            </w:pPr>
            <w:r>
              <w:rPr>
                <w:sz w:val="16"/>
              </w:rPr>
              <w:t>2026 Yarmouth Hazard Mitigation Plan (FEMA plan 111731)</w:t>
            </w:r>
          </w:p>
        </w:tc>
        <w:tc>
          <w:tcPr>
            <w:tcW w:type="dxa" w:w="1037"/>
          </w:tcPr>
          <w:p>
            <w:pPr>
              <w:spacing w:after="0"/>
              <w:jc w:val="left"/>
            </w:pPr>
            <w:r>
              <w:rPr>
                <w:sz w:val="16"/>
              </w:rPr>
              <w:t>2026-08-27</w:t>
            </w:r>
          </w:p>
        </w:tc>
        <w:tc>
          <w:tcPr>
            <w:tcW w:type="dxa" w:w="1037"/>
          </w:tcPr>
          <w:p>
            <w:pPr>
              <w:spacing w:after="0"/>
              <w:jc w:val="left"/>
            </w:pPr>
            <w:r>
              <w:rPr>
                <w:sz w:val="16"/>
              </w:rPr>
              <w:t>2031-08-26</w:t>
            </w:r>
          </w:p>
        </w:tc>
        <w:tc>
          <w:tcPr>
            <w:tcW w:type="dxa" w:w="884"/>
          </w:tcPr>
          <w:p>
            <w:pPr>
              <w:spacing w:after="0"/>
              <w:jc w:val="right"/>
            </w:pPr>
            <w:r>
              <w:rPr>
                <w:sz w:val="16"/>
              </w:rPr>
              <w:t>1,793</w:t>
            </w:r>
          </w:p>
        </w:tc>
        <w:tc>
          <w:tcPr>
            <w:tcW w:type="dxa" w:w="939"/>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92"/>
        <w:gridCol w:w="1292"/>
        <w:gridCol w:w="1126"/>
        <w:gridCol w:w="1126"/>
        <w:gridCol w:w="1302"/>
        <w:gridCol w:w="1164"/>
        <w:gridCol w:w="1212"/>
        <w:gridCol w:w="2203"/>
        <w:gridCol w:w="1674"/>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2"/>
            <w:shd w:val="clear" w:color="auto" w:fill="E8E8E8"/>
          </w:tcPr>
          <w:p>
            <w:pPr>
              <w:spacing w:after="0"/>
              <w:jc w:val="left"/>
            </w:pPr>
            <w:r>
              <w:rPr>
                <w:b/>
                <w:sz w:val="16"/>
              </w:rPr>
              <w:t>NRI risk rating</w:t>
            </w:r>
          </w:p>
        </w:tc>
        <w:tc>
          <w:tcPr>
            <w:tcW w:type="dxa" w:w="129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4"/>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126"/>
          </w:tcPr>
          <w:p>
            <w:pPr>
              <w:spacing w:after="0"/>
              <w:jc w:val="right"/>
            </w:pPr>
            <w:r>
              <w:rPr>
                <w:sz w:val="16"/>
              </w:rPr>
              <w:t>$44,122,109</w:t>
            </w:r>
          </w:p>
        </w:tc>
        <w:tc>
          <w:tcPr>
            <w:tcW w:type="dxa" w:w="1126"/>
          </w:tcPr>
          <w:p>
            <w:pPr>
              <w:spacing w:after="0"/>
              <w:jc w:val="right"/>
            </w:pPr>
            <w:r>
              <w:rPr>
                <w:sz w:val="16"/>
              </w:rPr>
              <w:t>$21,602</w:t>
            </w:r>
          </w:p>
        </w:tc>
        <w:tc>
          <w:tcPr>
            <w:tcW w:type="dxa" w:w="1302"/>
          </w:tcPr>
          <w:p>
            <w:pPr>
              <w:spacing w:after="0"/>
              <w:jc w:val="right"/>
            </w:pPr>
            <w:r>
              <w:rPr>
                <w:sz w:val="16"/>
              </w:rPr>
              <w:t>$77,098</w:t>
            </w:r>
          </w:p>
        </w:tc>
        <w:tc>
          <w:tcPr>
            <w:tcW w:type="dxa" w:w="1164"/>
          </w:tcPr>
          <w:p>
            <w:pPr>
              <w:spacing w:after="0"/>
              <w:jc w:val="right"/>
            </w:pPr>
            <w:r>
              <w:rPr>
                <w:sz w:val="16"/>
              </w:rPr>
              <w:t>$44,220,809</w:t>
            </w:r>
          </w:p>
        </w:tc>
        <w:tc>
          <w:tcPr>
            <w:tcW w:type="dxa" w:w="1212"/>
          </w:tcPr>
          <w:p>
            <w:pPr>
              <w:spacing w:after="0"/>
              <w:jc w:val="right"/>
            </w:pPr>
            <w:r>
              <w:rPr>
                <w:sz w:val="16"/>
              </w:rPr>
              <w:t>54</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292"/>
          </w:tcPr>
          <w:p>
            <w:pPr>
              <w:spacing w:after="0"/>
              <w:jc w:val="left"/>
            </w:pPr>
            <w:r>
              <w:rPr>
                <w:sz w:val="16"/>
              </w:rPr>
              <w:t>Relatively High</w:t>
            </w:r>
          </w:p>
        </w:tc>
        <w:tc>
          <w:tcPr>
            <w:tcW w:type="dxa" w:w="1292"/>
          </w:tcPr>
          <w:p>
            <w:pPr>
              <w:spacing w:after="0"/>
              <w:jc w:val="left"/>
            </w:pPr>
            <w:r>
              <w:rPr>
                <w:sz w:val="16"/>
              </w:rPr>
              <w:t>Relatively High</w:t>
            </w:r>
          </w:p>
        </w:tc>
        <w:tc>
          <w:tcPr>
            <w:tcW w:type="dxa" w:w="1126"/>
          </w:tcPr>
          <w:p>
            <w:pPr>
              <w:spacing w:after="0"/>
              <w:jc w:val="right"/>
            </w:pPr>
            <w:r>
              <w:rPr>
                <w:sz w:val="16"/>
              </w:rPr>
              <w:t>$19,361,804</w:t>
            </w:r>
          </w:p>
        </w:tc>
        <w:tc>
          <w:tcPr>
            <w:tcW w:type="dxa" w:w="1126"/>
          </w:tcPr>
          <w:p>
            <w:pPr>
              <w:spacing w:after="0"/>
              <w:jc w:val="right"/>
            </w:pPr>
            <w:r>
              <w:rPr>
                <w:sz w:val="16"/>
              </w:rPr>
              <w:t>$195,094</w:t>
            </w:r>
          </w:p>
        </w:tc>
        <w:tc>
          <w:tcPr>
            <w:tcW w:type="dxa" w:w="1302"/>
          </w:tcPr>
          <w:p>
            <w:pPr>
              <w:spacing w:after="0"/>
              <w:jc w:val="right"/>
            </w:pPr>
            <w:r>
              <w:rPr>
                <w:sz w:val="16"/>
              </w:rPr>
              <w:t>$409,754</w:t>
            </w:r>
          </w:p>
        </w:tc>
        <w:tc>
          <w:tcPr>
            <w:tcW w:type="dxa" w:w="1164"/>
          </w:tcPr>
          <w:p>
            <w:pPr>
              <w:spacing w:after="0"/>
              <w:jc w:val="right"/>
            </w:pPr>
            <w:r>
              <w:rPr>
                <w:sz w:val="16"/>
              </w:rPr>
              <w:t>$19,966,652</w:t>
            </w:r>
          </w:p>
        </w:tc>
        <w:tc>
          <w:tcPr>
            <w:tcW w:type="dxa" w:w="1212"/>
          </w:tcPr>
          <w:p>
            <w:pPr>
              <w:spacing w:after="0"/>
              <w:jc w:val="right"/>
            </w:pPr>
            <w:r>
              <w:rPr>
                <w:sz w:val="16"/>
              </w:rPr>
              <w:t>8</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Coastal Flooding</w:t>
            </w:r>
          </w:p>
        </w:tc>
        <w:tc>
          <w:tcPr>
            <w:tcW w:type="dxa" w:w="1292"/>
          </w:tcPr>
          <w:p>
            <w:pPr>
              <w:spacing w:after="0"/>
              <w:jc w:val="left"/>
            </w:pPr>
            <w:r>
              <w:rPr>
                <w:sz w:val="16"/>
              </w:rPr>
              <w:t>Very High</w:t>
            </w:r>
          </w:p>
        </w:tc>
        <w:tc>
          <w:tcPr>
            <w:tcW w:type="dxa" w:w="1292"/>
          </w:tcPr>
          <w:p>
            <w:pPr>
              <w:spacing w:after="0"/>
              <w:jc w:val="left"/>
            </w:pPr>
            <w:r>
              <w:rPr>
                <w:sz w:val="16"/>
              </w:rPr>
              <w:t>Very High</w:t>
            </w:r>
          </w:p>
        </w:tc>
        <w:tc>
          <w:tcPr>
            <w:tcW w:type="dxa" w:w="1126"/>
          </w:tcPr>
          <w:p>
            <w:pPr>
              <w:spacing w:after="0"/>
              <w:jc w:val="right"/>
            </w:pPr>
            <w:r>
              <w:rPr>
                <w:sz w:val="16"/>
              </w:rPr>
              <w:t>$12,260,083</w:t>
            </w:r>
          </w:p>
        </w:tc>
        <w:tc>
          <w:tcPr>
            <w:tcW w:type="dxa" w:w="1126"/>
          </w:tcPr>
          <w:p>
            <w:pPr>
              <w:spacing w:after="0"/>
              <w:jc w:val="right"/>
            </w:pPr>
          </w:p>
        </w:tc>
        <w:tc>
          <w:tcPr>
            <w:tcW w:type="dxa" w:w="1302"/>
          </w:tcPr>
          <w:p>
            <w:pPr>
              <w:spacing w:after="0"/>
              <w:jc w:val="right"/>
            </w:pPr>
            <w:r>
              <w:rPr>
                <w:sz w:val="16"/>
              </w:rPr>
              <w:t>$8,181</w:t>
            </w:r>
          </w:p>
        </w:tc>
        <w:tc>
          <w:tcPr>
            <w:tcW w:type="dxa" w:w="1164"/>
          </w:tcPr>
          <w:p>
            <w:pPr>
              <w:spacing w:after="0"/>
              <w:jc w:val="right"/>
            </w:pPr>
            <w:r>
              <w:rPr>
                <w:sz w:val="16"/>
              </w:rPr>
              <w:t>$12,268,265</w:t>
            </w:r>
          </w:p>
        </w:tc>
        <w:tc>
          <w:tcPr>
            <w:tcW w:type="dxa" w:w="1212"/>
          </w:tcPr>
          <w:p>
            <w:pPr>
              <w:spacing w:after="0"/>
              <w:jc w:val="right"/>
            </w:pPr>
            <w:r>
              <w:rPr>
                <w:sz w:val="16"/>
              </w:rPr>
              <w:t>37</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Earthquake</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$1,288,226</w:t>
            </w:r>
          </w:p>
        </w:tc>
        <w:tc>
          <w:tcPr>
            <w:tcW w:type="dxa" w:w="1126"/>
          </w:tcPr>
          <w:p>
            <w:pPr>
              <w:spacing w:after="0"/>
              <w:jc w:val="right"/>
            </w:pPr>
          </w:p>
        </w:tc>
        <w:tc>
          <w:tcPr>
            <w:tcW w:type="dxa" w:w="1302"/>
          </w:tcPr>
          <w:p>
            <w:pPr>
              <w:spacing w:after="0"/>
              <w:jc w:val="right"/>
            </w:pPr>
            <w:r>
              <w:rPr>
                <w:sz w:val="16"/>
              </w:rPr>
              <w:t>$176,111</w:t>
            </w:r>
          </w:p>
        </w:tc>
        <w:tc>
          <w:tcPr>
            <w:tcW w:type="dxa" w:w="1164"/>
          </w:tcPr>
          <w:p>
            <w:pPr>
              <w:spacing w:after="0"/>
              <w:jc w:val="right"/>
            </w:pPr>
            <w:r>
              <w:rPr>
                <w:sz w:val="16"/>
              </w:rPr>
              <w:t>$1,464,337</w:t>
            </w:r>
          </w:p>
        </w:tc>
        <w:tc>
          <w:tcPr>
            <w:tcW w:type="dxa" w:w="1212"/>
          </w:tcPr>
          <w:p>
            <w:pPr>
              <w:spacing w:after="0"/>
              <w:jc w:val="right"/>
            </w:pPr>
          </w:p>
        </w:tc>
        <w:tc>
          <w:tcPr>
            <w:tcW w:type="dxa" w:w="2203"/>
          </w:tcPr>
          <w:p>
            <w:pPr>
              <w:spacing w:after="0"/>
              <w:jc w:val="left"/>
            </w:pPr>
          </w:p>
        </w:tc>
        <w:tc>
          <w:tcPr>
            <w:tcW w:type="dxa" w:w="1674"/>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5</w:t>
            </w:r>
          </w:p>
        </w:tc>
        <w:tc>
          <w:tcPr>
            <w:tcW w:type="dxa" w:w="1037"/>
          </w:tcPr>
          <w:p>
            <w:pPr>
              <w:spacing w:after="0"/>
              <w:jc w:val="left"/>
            </w:pPr>
            <w:r>
              <w:rPr>
                <w:sz w:val="16"/>
              </w:rPr>
              <w:t>Tornado</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$327,323</w:t>
            </w:r>
          </w:p>
        </w:tc>
        <w:tc>
          <w:tcPr>
            <w:tcW w:type="dxa" w:w="1126"/>
          </w:tcPr>
          <w:p>
            <w:pPr>
              <w:spacing w:after="0"/>
              <w:jc w:val="right"/>
            </w:pPr>
            <w:r>
              <w:rPr>
                <w:sz w:val="16"/>
              </w:rPr>
              <w:t>$93</w:t>
            </w:r>
          </w:p>
        </w:tc>
        <w:tc>
          <w:tcPr>
            <w:tcW w:type="dxa" w:w="1302"/>
          </w:tcPr>
          <w:p>
            <w:pPr>
              <w:spacing w:after="0"/>
              <w:jc w:val="right"/>
            </w:pPr>
            <w:r>
              <w:rPr>
                <w:sz w:val="16"/>
              </w:rPr>
              <w:t>$804,862</w:t>
            </w:r>
          </w:p>
        </w:tc>
        <w:tc>
          <w:tcPr>
            <w:tcW w:type="dxa" w:w="1164"/>
          </w:tcPr>
          <w:p>
            <w:pPr>
              <w:spacing w:after="0"/>
              <w:jc w:val="right"/>
            </w:pPr>
            <w:r>
              <w:rPr>
                <w:sz w:val="16"/>
              </w:rPr>
              <w:t>$1,132,278</w:t>
            </w:r>
          </w:p>
        </w:tc>
        <w:tc>
          <w:tcPr>
            <w:tcW w:type="dxa" w:w="1212"/>
          </w:tcPr>
          <w:p>
            <w:pPr>
              <w:spacing w:after="0"/>
              <w:jc w:val="right"/>
            </w:pPr>
            <w:r>
              <w:rPr>
                <w:sz w:val="16"/>
              </w:rPr>
              <w:t>6</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292"/>
          </w:tcPr>
          <w:p>
            <w:pPr>
              <w:spacing w:after="0"/>
              <w:jc w:val="left"/>
            </w:pPr>
            <w:r>
              <w:rPr>
                <w:sz w:val="16"/>
              </w:rPr>
              <w:t>Relatively High</w:t>
            </w:r>
          </w:p>
        </w:tc>
        <w:tc>
          <w:tcPr>
            <w:tcW w:type="dxa" w:w="1292"/>
          </w:tcPr>
          <w:p>
            <w:pPr>
              <w:spacing w:after="0"/>
              <w:jc w:val="left"/>
            </w:pPr>
            <w:r>
              <w:rPr>
                <w:sz w:val="16"/>
              </w:rPr>
              <w:t>Relatively High</w:t>
            </w:r>
          </w:p>
        </w:tc>
        <w:tc>
          <w:tcPr>
            <w:tcW w:type="dxa" w:w="1126"/>
          </w:tcPr>
          <w:p>
            <w:pPr>
              <w:spacing w:after="0"/>
              <w:jc w:val="right"/>
            </w:pPr>
            <w:r>
              <w:rPr>
                <w:sz w:val="16"/>
              </w:rPr>
              <w:t>$178,335</w:t>
            </w:r>
          </w:p>
        </w:tc>
        <w:tc>
          <w:tcPr>
            <w:tcW w:type="dxa" w:w="1126"/>
          </w:tcPr>
          <w:p>
            <w:pPr>
              <w:spacing w:after="0"/>
              <w:jc w:val="right"/>
            </w:pPr>
          </w:p>
        </w:tc>
        <w:tc>
          <w:tcPr>
            <w:tcW w:type="dxa" w:w="1302"/>
          </w:tcPr>
          <w:p>
            <w:pPr>
              <w:spacing w:after="0"/>
              <w:jc w:val="right"/>
            </w:pPr>
            <w:r>
              <w:rPr>
                <w:sz w:val="16"/>
              </w:rPr>
              <w:t>$880,714</w:t>
            </w:r>
          </w:p>
        </w:tc>
        <w:tc>
          <w:tcPr>
            <w:tcW w:type="dxa" w:w="1164"/>
          </w:tcPr>
          <w:p>
            <w:pPr>
              <w:spacing w:after="0"/>
              <w:jc w:val="right"/>
            </w:pPr>
            <w:r>
              <w:rPr>
                <w:sz w:val="16"/>
              </w:rPr>
              <w:t>$1,059,049</w:t>
            </w:r>
          </w:p>
        </w:tc>
        <w:tc>
          <w:tcPr>
            <w:tcW w:type="dxa" w:w="1212"/>
          </w:tcPr>
          <w:p>
            <w:pPr>
              <w:spacing w:after="0"/>
              <w:jc w:val="right"/>
            </w:pPr>
            <w:r>
              <w:rPr>
                <w:sz w:val="16"/>
              </w:rPr>
              <w:t>32</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Strong Wind</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126"/>
          </w:tcPr>
          <w:p>
            <w:pPr>
              <w:spacing w:after="0"/>
              <w:jc w:val="right"/>
            </w:pPr>
            <w:r>
              <w:rPr>
                <w:sz w:val="16"/>
              </w:rPr>
              <w:t>$392,092</w:t>
            </w:r>
          </w:p>
        </w:tc>
        <w:tc>
          <w:tcPr>
            <w:tcW w:type="dxa" w:w="1126"/>
          </w:tcPr>
          <w:p>
            <w:pPr>
              <w:spacing w:after="0"/>
              <w:jc w:val="right"/>
            </w:pPr>
            <w:r>
              <w:rPr>
                <w:sz w:val="16"/>
              </w:rPr>
              <w:t>$7</w:t>
            </w:r>
          </w:p>
        </w:tc>
        <w:tc>
          <w:tcPr>
            <w:tcW w:type="dxa" w:w="1302"/>
          </w:tcPr>
          <w:p>
            <w:pPr>
              <w:spacing w:after="0"/>
              <w:jc w:val="right"/>
            </w:pPr>
            <w:r>
              <w:rPr>
                <w:sz w:val="16"/>
              </w:rPr>
              <w:t>$396,970</w:t>
            </w:r>
          </w:p>
        </w:tc>
        <w:tc>
          <w:tcPr>
            <w:tcW w:type="dxa" w:w="1164"/>
          </w:tcPr>
          <w:p>
            <w:pPr>
              <w:spacing w:after="0"/>
              <w:jc w:val="right"/>
            </w:pPr>
            <w:r>
              <w:rPr>
                <w:sz w:val="16"/>
              </w:rPr>
              <w:t>$789,070</w:t>
            </w:r>
          </w:p>
        </w:tc>
        <w:tc>
          <w:tcPr>
            <w:tcW w:type="dxa" w:w="1212"/>
          </w:tcPr>
          <w:p>
            <w:pPr>
              <w:spacing w:after="0"/>
              <w:jc w:val="right"/>
            </w:pPr>
            <w:r>
              <w:rPr>
                <w:sz w:val="16"/>
              </w:rPr>
              <w:t>348</w:t>
            </w:r>
          </w:p>
        </w:tc>
        <w:tc>
          <w:tcPr>
            <w:tcW w:type="dxa" w:w="2203"/>
          </w:tcPr>
          <w:p>
            <w:pPr>
              <w:spacing w:after="0"/>
              <w:jc w:val="left"/>
            </w:pPr>
          </w:p>
        </w:tc>
        <w:tc>
          <w:tcPr>
            <w:tcW w:type="dxa" w:w="1674"/>
          </w:tcPr>
          <w:p>
            <w:pPr>
              <w:spacing w:after="0"/>
              <w:jc w:val="left"/>
            </w:pPr>
            <w:r>
              <w:rPr>
                <w:sz w:val="16"/>
              </w:rPr>
              <w:t>Includes 144 High Wind records and 108 Strong Wind records, event types the NRI definition of this hazard leaves out.</w:t>
            </w:r>
          </w:p>
        </w:tc>
      </w:tr>
      <w:tr>
        <w:trPr>
          <w:cantSplit/>
        </w:trPr>
        <w:tc>
          <w:tcPr>
            <w:tcW w:type="dxa" w:w="684"/>
          </w:tcPr>
          <w:p>
            <w:pPr>
              <w:spacing w:after="0"/>
              <w:jc w:val="right"/>
            </w:pPr>
            <w:r>
              <w:rPr>
                <w:sz w:val="16"/>
              </w:rPr>
              <w:t>8</w:t>
            </w:r>
          </w:p>
        </w:tc>
        <w:tc>
          <w:tcPr>
            <w:tcW w:type="dxa" w:w="1037"/>
          </w:tcPr>
          <w:p>
            <w:pPr>
              <w:spacing w:after="0"/>
              <w:jc w:val="left"/>
            </w:pPr>
            <w:r>
              <w:rPr>
                <w:sz w:val="16"/>
              </w:rPr>
              <w:t>Hail</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$512,596</w:t>
            </w:r>
          </w:p>
        </w:tc>
        <w:tc>
          <w:tcPr>
            <w:tcW w:type="dxa" w:w="1126"/>
          </w:tcPr>
          <w:p>
            <w:pPr>
              <w:spacing w:after="0"/>
              <w:jc w:val="right"/>
            </w:pPr>
            <w:r>
              <w:rPr>
                <w:sz w:val="16"/>
              </w:rPr>
              <w:t>$2,342</w:t>
            </w:r>
          </w:p>
        </w:tc>
        <w:tc>
          <w:tcPr>
            <w:tcW w:type="dxa" w:w="1302"/>
          </w:tcPr>
          <w:p>
            <w:pPr>
              <w:spacing w:after="0"/>
              <w:jc w:val="right"/>
            </w:pPr>
            <w:r>
              <w:rPr>
                <w:sz w:val="16"/>
              </w:rPr>
              <w:t>$46,190</w:t>
            </w:r>
          </w:p>
        </w:tc>
        <w:tc>
          <w:tcPr>
            <w:tcW w:type="dxa" w:w="1164"/>
          </w:tcPr>
          <w:p>
            <w:pPr>
              <w:spacing w:after="0"/>
              <w:jc w:val="right"/>
            </w:pPr>
            <w:r>
              <w:rPr>
                <w:sz w:val="16"/>
              </w:rPr>
              <w:t>$561,129</w:t>
            </w:r>
          </w:p>
        </w:tc>
        <w:tc>
          <w:tcPr>
            <w:tcW w:type="dxa" w:w="1212"/>
          </w:tcPr>
          <w:p>
            <w:pPr>
              <w:spacing w:after="0"/>
              <w:jc w:val="right"/>
            </w:pPr>
            <w:r>
              <w:rPr>
                <w:sz w:val="16"/>
              </w:rPr>
              <w:t>45</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Cold Wave</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$440</w:t>
            </w:r>
          </w:p>
        </w:tc>
        <w:tc>
          <w:tcPr>
            <w:tcW w:type="dxa" w:w="1126"/>
          </w:tcPr>
          <w:p>
            <w:pPr>
              <w:spacing w:after="0"/>
              <w:jc w:val="right"/>
            </w:pPr>
            <w:r>
              <w:rPr>
                <w:sz w:val="16"/>
              </w:rPr>
              <w:t>$1,421</w:t>
            </w:r>
          </w:p>
        </w:tc>
        <w:tc>
          <w:tcPr>
            <w:tcW w:type="dxa" w:w="1302"/>
          </w:tcPr>
          <w:p>
            <w:pPr>
              <w:spacing w:after="0"/>
              <w:jc w:val="right"/>
            </w:pPr>
            <w:r>
              <w:rPr>
                <w:sz w:val="16"/>
              </w:rPr>
              <w:t>$447,908</w:t>
            </w:r>
          </w:p>
        </w:tc>
        <w:tc>
          <w:tcPr>
            <w:tcW w:type="dxa" w:w="1164"/>
          </w:tcPr>
          <w:p>
            <w:pPr>
              <w:spacing w:after="0"/>
              <w:jc w:val="right"/>
            </w:pPr>
            <w:r>
              <w:rPr>
                <w:sz w:val="16"/>
              </w:rPr>
              <w:t>$449,768</w:t>
            </w:r>
          </w:p>
        </w:tc>
        <w:tc>
          <w:tcPr>
            <w:tcW w:type="dxa" w:w="1212"/>
          </w:tcPr>
          <w:p>
            <w:pPr>
              <w:spacing w:after="0"/>
              <w:jc w:val="right"/>
            </w:pPr>
            <w:r>
              <w:rPr>
                <w:sz w:val="16"/>
              </w:rPr>
              <w:t>1</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Heat Wave</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$757</w:t>
            </w:r>
          </w:p>
        </w:tc>
        <w:tc>
          <w:tcPr>
            <w:tcW w:type="dxa" w:w="1302"/>
          </w:tcPr>
          <w:p>
            <w:pPr>
              <w:spacing w:after="0"/>
              <w:jc w:val="right"/>
            </w:pPr>
            <w:r>
              <w:rPr>
                <w:sz w:val="16"/>
              </w:rPr>
              <w:t>$229,475</w:t>
            </w:r>
          </w:p>
        </w:tc>
        <w:tc>
          <w:tcPr>
            <w:tcW w:type="dxa" w:w="1164"/>
          </w:tcPr>
          <w:p>
            <w:pPr>
              <w:spacing w:after="0"/>
              <w:jc w:val="right"/>
            </w:pPr>
            <w:r>
              <w:rPr>
                <w:sz w:val="16"/>
              </w:rPr>
              <w:t>$230,233</w:t>
            </w:r>
          </w:p>
        </w:tc>
        <w:tc>
          <w:tcPr>
            <w:tcW w:type="dxa" w:w="1212"/>
          </w:tcPr>
          <w:p>
            <w:pPr>
              <w:spacing w:after="0"/>
              <w:jc w:val="right"/>
            </w:pPr>
            <w:r>
              <w:rPr>
                <w:sz w:val="16"/>
              </w:rPr>
              <w:t>2</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$65,817</w:t>
            </w:r>
          </w:p>
        </w:tc>
        <w:tc>
          <w:tcPr>
            <w:tcW w:type="dxa" w:w="1126"/>
          </w:tcPr>
          <w:p>
            <w:pPr>
              <w:spacing w:after="0"/>
              <w:jc w:val="right"/>
            </w:pPr>
          </w:p>
        </w:tc>
        <w:tc>
          <w:tcPr>
            <w:tcW w:type="dxa" w:w="1302"/>
          </w:tcPr>
          <w:p>
            <w:pPr>
              <w:spacing w:after="0"/>
              <w:jc w:val="right"/>
            </w:pPr>
            <w:r>
              <w:rPr>
                <w:sz w:val="16"/>
              </w:rPr>
              <w:t>$10,325</w:t>
            </w:r>
          </w:p>
        </w:tc>
        <w:tc>
          <w:tcPr>
            <w:tcW w:type="dxa" w:w="1164"/>
          </w:tcPr>
          <w:p>
            <w:pPr>
              <w:spacing w:after="0"/>
              <w:jc w:val="right"/>
            </w:pPr>
            <w:r>
              <w:rPr>
                <w:sz w:val="16"/>
              </w:rPr>
              <w:t>$76,142</w:t>
            </w:r>
          </w:p>
        </w:tc>
        <w:tc>
          <w:tcPr>
            <w:tcW w:type="dxa" w:w="1212"/>
          </w:tcPr>
          <w:p>
            <w:pPr>
              <w:spacing w:after="0"/>
              <w:jc w:val="right"/>
            </w:pPr>
            <w:r>
              <w:rPr>
                <w:sz w:val="16"/>
              </w:rPr>
              <w:t>0</w:t>
            </w:r>
          </w:p>
        </w:tc>
        <w:tc>
          <w:tcPr>
            <w:tcW w:type="dxa" w:w="2203"/>
          </w:tcPr>
          <w:p>
            <w:pPr>
              <w:spacing w:after="0"/>
              <w:jc w:val="left"/>
            </w:pPr>
          </w:p>
        </w:tc>
        <w:tc>
          <w:tcPr>
            <w:tcW w:type="dxa" w:w="1674"/>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126"/>
          </w:tcPr>
          <w:p>
            <w:pPr>
              <w:spacing w:after="0"/>
              <w:jc w:val="right"/>
            </w:pPr>
            <w:r>
              <w:rPr>
                <w:sz w:val="16"/>
              </w:rPr>
              <w:t>$55,361</w:t>
            </w:r>
          </w:p>
        </w:tc>
        <w:tc>
          <w:tcPr>
            <w:tcW w:type="dxa" w:w="1126"/>
          </w:tcPr>
          <w:p>
            <w:pPr>
              <w:spacing w:after="0"/>
              <w:jc w:val="right"/>
            </w:pPr>
            <w:r>
              <w:rPr>
                <w:sz w:val="16"/>
              </w:rPr>
              <w:t>$6</w:t>
            </w:r>
          </w:p>
        </w:tc>
        <w:tc>
          <w:tcPr>
            <w:tcW w:type="dxa" w:w="1302"/>
          </w:tcPr>
          <w:p>
            <w:pPr>
              <w:spacing w:after="0"/>
              <w:jc w:val="right"/>
            </w:pPr>
            <w:r>
              <w:rPr>
                <w:sz w:val="16"/>
              </w:rPr>
              <w:t>$3,913</w:t>
            </w:r>
          </w:p>
        </w:tc>
        <w:tc>
          <w:tcPr>
            <w:tcW w:type="dxa" w:w="1164"/>
          </w:tcPr>
          <w:p>
            <w:pPr>
              <w:spacing w:after="0"/>
              <w:jc w:val="right"/>
            </w:pPr>
            <w:r>
              <w:rPr>
                <w:sz w:val="16"/>
              </w:rPr>
              <w:t>$59,280</w:t>
            </w:r>
          </w:p>
        </w:tc>
        <w:tc>
          <w:tcPr>
            <w:tcW w:type="dxa" w:w="1212"/>
          </w:tcPr>
          <w:p>
            <w:pPr>
              <w:spacing w:after="0"/>
              <w:jc w:val="right"/>
            </w:pPr>
            <w:r>
              <w:rPr>
                <w:sz w:val="16"/>
              </w:rPr>
              <w:t>1</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Drought</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$30,849</w:t>
            </w:r>
          </w:p>
        </w:tc>
        <w:tc>
          <w:tcPr>
            <w:tcW w:type="dxa" w:w="1302"/>
          </w:tcPr>
          <w:p>
            <w:pPr>
              <w:spacing w:after="0"/>
              <w:jc w:val="right"/>
            </w:pPr>
          </w:p>
        </w:tc>
        <w:tc>
          <w:tcPr>
            <w:tcW w:type="dxa" w:w="1164"/>
          </w:tcPr>
          <w:p>
            <w:pPr>
              <w:spacing w:after="0"/>
              <w:jc w:val="right"/>
            </w:pPr>
            <w:r>
              <w:rPr>
                <w:sz w:val="16"/>
              </w:rPr>
              <w:t>$30,849</w:t>
            </w:r>
          </w:p>
        </w:tc>
        <w:tc>
          <w:tcPr>
            <w:tcW w:type="dxa" w:w="1212"/>
          </w:tcPr>
          <w:p>
            <w:pPr>
              <w:spacing w:after="0"/>
              <w:jc w:val="right"/>
            </w:pPr>
            <w:r>
              <w:rPr>
                <w:sz w:val="16"/>
              </w:rPr>
              <w:t>6</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Winter Weather</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126"/>
          </w:tcPr>
          <w:p>
            <w:pPr>
              <w:spacing w:after="0"/>
              <w:jc w:val="right"/>
            </w:pPr>
            <w:r>
              <w:rPr>
                <w:sz w:val="16"/>
              </w:rPr>
              <w:t>$21,709</w:t>
            </w:r>
          </w:p>
        </w:tc>
        <w:tc>
          <w:tcPr>
            <w:tcW w:type="dxa" w:w="1126"/>
          </w:tcPr>
          <w:p>
            <w:pPr>
              <w:spacing w:after="0"/>
              <w:jc w:val="right"/>
            </w:pPr>
            <w:r>
              <w:rPr>
                <w:sz w:val="16"/>
              </w:rPr>
              <w:t>$9</w:t>
            </w:r>
          </w:p>
        </w:tc>
        <w:tc>
          <w:tcPr>
            <w:tcW w:type="dxa" w:w="1302"/>
          </w:tcPr>
          <w:p>
            <w:pPr>
              <w:spacing w:after="0"/>
              <w:jc w:val="right"/>
            </w:pPr>
            <w:r>
              <w:rPr>
                <w:sz w:val="16"/>
              </w:rPr>
              <w:t>$2,640</w:t>
            </w:r>
          </w:p>
        </w:tc>
        <w:tc>
          <w:tcPr>
            <w:tcW w:type="dxa" w:w="1164"/>
          </w:tcPr>
          <w:p>
            <w:pPr>
              <w:spacing w:after="0"/>
              <w:jc w:val="right"/>
            </w:pPr>
            <w:r>
              <w:rPr>
                <w:sz w:val="16"/>
              </w:rPr>
              <w:t>$24,357</w:t>
            </w:r>
          </w:p>
        </w:tc>
        <w:tc>
          <w:tcPr>
            <w:tcW w:type="dxa" w:w="1212"/>
          </w:tcPr>
          <w:p>
            <w:pPr>
              <w:spacing w:after="0"/>
              <w:jc w:val="right"/>
            </w:pPr>
            <w:r>
              <w:rPr>
                <w:sz w:val="16"/>
              </w:rPr>
              <w:t>70</w:t>
            </w:r>
          </w:p>
        </w:tc>
        <w:tc>
          <w:tcPr>
            <w:tcW w:type="dxa" w:w="2203"/>
          </w:tcPr>
          <w:p>
            <w:pPr>
              <w:spacing w:after="0"/>
              <w:jc w:val="left"/>
            </w:pPr>
          </w:p>
        </w:tc>
        <w:tc>
          <w:tcPr>
            <w:tcW w:type="dxa" w:w="1674"/>
          </w:tcPr>
          <w:p>
            <w:pPr>
              <w:spacing w:after="0"/>
              <w:jc w:val="left"/>
            </w:pPr>
          </w:p>
        </w:tc>
      </w:tr>
      <w:tr>
        <w:trPr>
          <w:cantSplit/>
        </w:trPr>
        <w:tc>
          <w:tcPr>
            <w:tcW w:type="dxa" w:w="684"/>
          </w:tcPr>
          <w:p>
            <w:pPr>
              <w:spacing w:after="0"/>
              <w:jc w:val="right"/>
            </w:pPr>
            <w:r>
              <w:rPr>
                <w:sz w:val="16"/>
              </w:rPr>
              <w:t>15</w:t>
            </w:r>
          </w:p>
        </w:tc>
        <w:tc>
          <w:tcPr>
            <w:tcW w:type="dxa" w:w="1037"/>
          </w:tcPr>
          <w:p>
            <w:pPr>
              <w:spacing w:after="0"/>
              <w:jc w:val="left"/>
            </w:pPr>
            <w:r>
              <w:rPr>
                <w:sz w:val="16"/>
              </w:rPr>
              <w:t>Landslide</w:t>
            </w:r>
          </w:p>
        </w:tc>
        <w:tc>
          <w:tcPr>
            <w:tcW w:type="dxa" w:w="1292"/>
          </w:tcPr>
          <w:p>
            <w:pPr>
              <w:spacing w:after="0"/>
              <w:jc w:val="left"/>
            </w:pPr>
            <w:r>
              <w:rPr>
                <w:sz w:val="16"/>
              </w:rPr>
              <w:t>Relatively Low</w:t>
            </w:r>
          </w:p>
        </w:tc>
        <w:tc>
          <w:tcPr>
            <w:tcW w:type="dxa" w:w="1292"/>
          </w:tcPr>
          <w:p>
            <w:pPr>
              <w:spacing w:after="0"/>
              <w:jc w:val="left"/>
            </w:pPr>
            <w:r>
              <w:rPr>
                <w:sz w:val="16"/>
              </w:rPr>
              <w:t>Very Low</w:t>
            </w:r>
          </w:p>
        </w:tc>
        <w:tc>
          <w:tcPr>
            <w:tcW w:type="dxa" w:w="1126"/>
          </w:tcPr>
          <w:p>
            <w:pPr>
              <w:spacing w:after="0"/>
              <w:jc w:val="right"/>
            </w:pPr>
            <w:r>
              <w:rPr>
                <w:sz w:val="16"/>
              </w:rPr>
              <w:t>$4,541</w:t>
            </w:r>
          </w:p>
        </w:tc>
        <w:tc>
          <w:tcPr>
            <w:tcW w:type="dxa" w:w="1126"/>
          </w:tcPr>
          <w:p>
            <w:pPr>
              <w:spacing w:after="0"/>
              <w:jc w:val="right"/>
            </w:pPr>
          </w:p>
        </w:tc>
        <w:tc>
          <w:tcPr>
            <w:tcW w:type="dxa" w:w="1302"/>
          </w:tcPr>
          <w:p>
            <w:pPr>
              <w:spacing w:after="0"/>
              <w:jc w:val="right"/>
            </w:pPr>
            <w:r>
              <w:rPr>
                <w:sz w:val="16"/>
              </w:rPr>
              <w:t>$27</w:t>
            </w:r>
          </w:p>
        </w:tc>
        <w:tc>
          <w:tcPr>
            <w:tcW w:type="dxa" w:w="1164"/>
          </w:tcPr>
          <w:p>
            <w:pPr>
              <w:spacing w:after="0"/>
              <w:jc w:val="right"/>
            </w:pPr>
            <w:r>
              <w:rPr>
                <w:sz w:val="16"/>
              </w:rPr>
              <w:t>$4,568</w:t>
            </w:r>
          </w:p>
        </w:tc>
        <w:tc>
          <w:tcPr>
            <w:tcW w:type="dxa" w:w="1212"/>
          </w:tcPr>
          <w:p>
            <w:pPr>
              <w:spacing w:after="0"/>
              <w:jc w:val="right"/>
            </w:pPr>
            <w:r>
              <w:rPr>
                <w:sz w:val="16"/>
              </w:rPr>
              <w:t>0</w:t>
            </w:r>
          </w:p>
        </w:tc>
        <w:tc>
          <w:tcPr>
            <w:tcW w:type="dxa" w:w="2203"/>
          </w:tcPr>
          <w:p>
            <w:pPr>
              <w:spacing w:after="0"/>
              <w:jc w:val="left"/>
            </w:pPr>
          </w:p>
        </w:tc>
        <w:tc>
          <w:tcPr>
            <w:tcW w:type="dxa" w:w="167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3"/>
          </w:tcPr>
          <w:p>
            <w:pPr>
              <w:spacing w:after="0"/>
              <w:jc w:val="left"/>
            </w:pPr>
            <w:r>
              <w:rPr>
                <w:sz w:val="16"/>
              </w:rPr>
              <w:t>NRI rates avalanche Not Applicable for this county, and no federal declaration for this county names it.</w:t>
            </w:r>
          </w:p>
        </w:tc>
        <w:tc>
          <w:tcPr>
            <w:tcW w:type="dxa" w:w="1674"/>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92"/>
          </w:tcPr>
          <w:p>
            <w:pPr>
              <w:spacing w:after="0"/>
              <w:jc w:val="left"/>
            </w:pPr>
            <w:r>
              <w:rPr>
                <w:sz w:val="16"/>
              </w:rPr>
              <w:t>Insufficient Data</w:t>
            </w:r>
          </w:p>
        </w:tc>
        <w:tc>
          <w:tcPr>
            <w:tcW w:type="dxa" w:w="1292"/>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3"/>
          </w:tcPr>
          <w:p>
            <w:pPr>
              <w:spacing w:after="0"/>
              <w:jc w:val="left"/>
            </w:pPr>
          </w:p>
        </w:tc>
        <w:tc>
          <w:tcPr>
            <w:tcW w:type="dxa" w:w="167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3"/>
          </w:tcPr>
          <w:p>
            <w:pPr>
              <w:spacing w:after="0"/>
              <w:jc w:val="left"/>
            </w:pPr>
            <w:r>
              <w:rPr>
                <w:sz w:val="16"/>
              </w:rPr>
              <w:t>NRI rates volcanic activity Not Applicable for this county, and no federal declaration for this county names it.</w:t>
            </w:r>
          </w:p>
        </w:tc>
        <w:tc>
          <w:tcPr>
            <w:tcW w:type="dxa" w:w="167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49 of 56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56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56 of 56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726"/>
        <w:gridCol w:w="1547"/>
        <w:gridCol w:w="1346"/>
        <w:gridCol w:w="1881"/>
        <w:gridCol w:w="1725"/>
        <w:gridCol w:w="1942"/>
        <w:gridCol w:w="2219"/>
      </w:tblGrid>
      <w:tr>
        <w:trPr>
          <w:cantSplit/>
          <w:tblHeader/>
        </w:trPr>
        <w:tc>
          <w:tcPr>
            <w:tcW w:type="dxa" w:w="1725"/>
            <w:shd w:val="clear" w:color="auto" w:fill="E8E8E8"/>
          </w:tcPr>
          <w:p>
            <w:pPr>
              <w:spacing w:after="0"/>
              <w:jc w:val="left"/>
            </w:pPr>
            <w:r>
              <w:rPr>
                <w:b/>
                <w:sz w:val="16"/>
              </w:rPr>
              <w:t>Hazard</w:t>
            </w:r>
          </w:p>
        </w:tc>
        <w:tc>
          <w:tcPr>
            <w:tcW w:type="dxa" w:w="1726"/>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346"/>
            <w:shd w:val="clear" w:color="auto" w:fill="E8E8E8"/>
          </w:tcPr>
          <w:p>
            <w:pPr>
              <w:spacing w:after="0"/>
              <w:jc w:val="left"/>
            </w:pPr>
            <w:r>
              <w:rPr>
                <w:b/>
                <w:sz w:val="16"/>
              </w:rPr>
              <w:t>Observed range</w:t>
            </w:r>
          </w:p>
        </w:tc>
        <w:tc>
          <w:tcPr>
            <w:tcW w:type="dxa" w:w="1881"/>
            <w:shd w:val="clear" w:color="auto" w:fill="E8E8E8"/>
          </w:tcPr>
          <w:p>
            <w:pPr>
              <w:spacing w:after="0"/>
              <w:jc w:val="left"/>
            </w:pPr>
            <w:r>
              <w:rPr>
                <w:b/>
                <w:sz w:val="16"/>
              </w:rPr>
              <w:t>Worst recorded event</w:t>
            </w:r>
          </w:p>
        </w:tc>
        <w:tc>
          <w:tcPr>
            <w:tcW w:type="dxa" w:w="1725"/>
            <w:shd w:val="clear" w:color="auto" w:fill="E8E8E8"/>
          </w:tcPr>
          <w:p>
            <w:pPr>
              <w:spacing w:after="0"/>
              <w:jc w:val="left"/>
            </w:pPr>
            <w:r>
              <w:rPr>
                <w:b/>
                <w:sz w:val="16"/>
              </w:rPr>
              <w:t>Most damaging (when different)</w:t>
            </w:r>
          </w:p>
        </w:tc>
        <w:tc>
          <w:tcPr>
            <w:tcW w:type="dxa" w:w="1942"/>
            <w:shd w:val="clear" w:color="auto" w:fill="E8E8E8"/>
          </w:tcPr>
          <w:p>
            <w:pPr>
              <w:spacing w:after="0"/>
              <w:jc w:val="left"/>
            </w:pPr>
            <w:r>
              <w:rPr>
                <w:b/>
                <w:sz w:val="16"/>
              </w:rPr>
              <w:t>How it applies to members</w:t>
            </w:r>
          </w:p>
        </w:tc>
        <w:tc>
          <w:tcPr>
            <w:tcW w:type="dxa" w:w="2219"/>
            <w:shd w:val="clear" w:color="auto" w:fill="E8E8E8"/>
          </w:tcPr>
          <w:p>
            <w:pPr>
              <w:spacing w:after="0"/>
              <w:jc w:val="left"/>
            </w:pPr>
            <w:r>
              <w:rPr>
                <w:b/>
                <w:sz w:val="16"/>
              </w:rPr>
              <w:t>Note</w:t>
            </w:r>
          </w:p>
        </w:tc>
      </w:tr>
      <w:tr>
        <w:trPr>
          <w:cantSplit/>
        </w:trPr>
        <w:tc>
          <w:tcPr>
            <w:tcW w:type="dxa" w:w="1725"/>
          </w:tcPr>
          <w:p>
            <w:pPr>
              <w:spacing w:after="0"/>
              <w:jc w:val="left"/>
            </w:pPr>
            <w:r>
              <w:rPr>
                <w:sz w:val="16"/>
              </w:rPr>
              <w:t>Avalanche</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346"/>
          </w:tcPr>
          <w:p>
            <w:pPr>
              <w:spacing w:after="0"/>
              <w:jc w:val="left"/>
            </w:pPr>
          </w:p>
        </w:tc>
        <w:tc>
          <w:tcPr>
            <w:tcW w:type="dxa" w:w="1881"/>
          </w:tcPr>
          <w:p>
            <w:pPr>
              <w:spacing w:after="0"/>
              <w:jc w:val="left"/>
            </w:pPr>
          </w:p>
        </w:tc>
        <w:tc>
          <w:tcPr>
            <w:tcW w:type="dxa" w:w="1725"/>
          </w:tcPr>
          <w:p>
            <w:pPr>
              <w:spacing w:after="0"/>
              <w:jc w:val="left"/>
            </w:pPr>
          </w:p>
        </w:tc>
        <w:tc>
          <w:tcPr>
            <w:tcW w:type="dxa" w:w="1942"/>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Coastal Flood, Storm Surge/Tide</w:t>
            </w:r>
          </w:p>
        </w:tc>
        <w:tc>
          <w:tcPr>
            <w:tcW w:type="dxa" w:w="1726"/>
          </w:tcPr>
          <w:p>
            <w:pPr>
              <w:spacing w:after="0"/>
              <w:jc w:val="left"/>
            </w:pPr>
            <w:r>
              <w:rPr>
                <w:sz w:val="16"/>
              </w:rPr>
              <w:t>none in data (FIRM for depth)</w:t>
            </w:r>
          </w:p>
        </w:tc>
        <w:tc>
          <w:tcPr>
            <w:tcW w:type="dxa" w:w="1547"/>
          </w:tcPr>
          <w:p>
            <w:pPr>
              <w:spacing w:after="0"/>
              <w:jc w:val="right"/>
            </w:pPr>
            <w:r>
              <w:rPr>
                <w:sz w:val="16"/>
              </w:rPr>
              <w:t>37, 1998 to 2024 (36 zone-level)</w:t>
            </w:r>
          </w:p>
        </w:tc>
        <w:tc>
          <w:tcPr>
            <w:tcW w:type="dxa" w:w="1346"/>
          </w:tcPr>
          <w:p>
            <w:pPr>
              <w:spacing w:after="0"/>
              <w:jc w:val="left"/>
            </w:pPr>
          </w:p>
        </w:tc>
        <w:tc>
          <w:tcPr>
            <w:tcW w:type="dxa" w:w="1881"/>
          </w:tcPr>
          <w:p>
            <w:pPr>
              <w:spacing w:after="0"/>
              <w:jc w:val="left"/>
            </w:pPr>
            <w:r>
              <w:rPr>
                <w:sz w:val="16"/>
              </w:rPr>
              <w:t>Coastal Flood, 2013-02-09, $5,300,000 property; $0 crops, reported for the zone (2013 dollars); NWS zone MAZ022 (BARNSTABLE), zone-level: may include parts of neighboring counties</w:t>
            </w:r>
          </w:p>
        </w:tc>
        <w:tc>
          <w:tcPr>
            <w:tcW w:type="dxa" w:w="1725"/>
          </w:tcPr>
          <w:p>
            <w:pPr>
              <w:spacing w:after="0"/>
              <w:jc w:val="left"/>
            </w:pPr>
          </w:p>
        </w:tc>
        <w:tc>
          <w:tcPr>
            <w:tcW w:type="dxa" w:w="1942"/>
          </w:tcPr>
          <w:p>
            <w:pPr>
              <w:spacing w:after="0"/>
              <w:jc w:val="left"/>
            </w:pPr>
            <w:r>
              <w:rPr>
                <w:sz w:val="16"/>
              </w:rPr>
              <w:t>Event records naming member places: Eastham town (1 record). Zone-level records (36) apply countywide.</w:t>
            </w:r>
          </w:p>
        </w:tc>
        <w:tc>
          <w:tcPr>
            <w:tcW w:type="dxa" w:w="2219"/>
          </w:tcPr>
          <w:p>
            <w:pPr>
              <w:spacing w:after="0"/>
              <w:jc w:val="left"/>
            </w:pPr>
            <w:r>
              <w:rPr>
                <w:sz w:val="16"/>
              </w:rPr>
              <w:t>Flood depth: see the FEMA Flood Insurance Rate Map.</w:t>
            </w:r>
          </w:p>
        </w:tc>
      </w:tr>
      <w:tr>
        <w:trPr>
          <w:cantSplit/>
        </w:trPr>
        <w:tc>
          <w:tcPr>
            <w:tcW w:type="dxa" w:w="1725"/>
          </w:tcPr>
          <w:p>
            <w:pPr>
              <w:spacing w:after="0"/>
              <w:jc w:val="left"/>
            </w:pPr>
            <w:r>
              <w:rPr>
                <w:sz w:val="16"/>
              </w:rPr>
              <w:t>Cold/Wind Chill, Extreme Cold/Wind Chill</w:t>
            </w:r>
          </w:p>
        </w:tc>
        <w:tc>
          <w:tcPr>
            <w:tcW w:type="dxa" w:w="1726"/>
          </w:tcPr>
          <w:p>
            <w:pPr>
              <w:spacing w:after="0"/>
              <w:jc w:val="left"/>
            </w:pPr>
            <w:r>
              <w:rPr>
                <w:sz w:val="16"/>
              </w:rPr>
              <w:t>wind chill</w:t>
            </w:r>
          </w:p>
        </w:tc>
        <w:tc>
          <w:tcPr>
            <w:tcW w:type="dxa" w:w="1547"/>
          </w:tcPr>
          <w:p>
            <w:pPr>
              <w:spacing w:after="0"/>
              <w:jc w:val="right"/>
            </w:pPr>
            <w:r>
              <w:rPr>
                <w:sz w:val="16"/>
              </w:rPr>
              <w:t>1, 2016 to 2016 (1 zone-level)</w:t>
            </w:r>
          </w:p>
        </w:tc>
        <w:tc>
          <w:tcPr>
            <w:tcW w:type="dxa" w:w="1346"/>
          </w:tcPr>
          <w:p>
            <w:pPr>
              <w:spacing w:after="0"/>
              <w:jc w:val="left"/>
            </w:pPr>
            <w:r>
              <w:rPr>
                <w:sz w:val="16"/>
              </w:rPr>
              <w:t>1 day; 1 with a recorded value</w:t>
            </w:r>
          </w:p>
        </w:tc>
        <w:tc>
          <w:tcPr>
            <w:tcW w:type="dxa" w:w="1881"/>
          </w:tcPr>
          <w:p>
            <w:pPr>
              <w:spacing w:after="0"/>
              <w:jc w:val="left"/>
            </w:pPr>
            <w:r>
              <w:rPr>
                <w:sz w:val="16"/>
              </w:rPr>
              <w:t>1 consecutive day, 2016-02-14, zone-level</w:t>
            </w:r>
          </w:p>
        </w:tc>
        <w:tc>
          <w:tcPr>
            <w:tcW w:type="dxa" w:w="1725"/>
          </w:tcPr>
          <w:p>
            <w:pPr>
              <w:spacing w:after="0"/>
              <w:jc w:val="left"/>
            </w:pPr>
          </w:p>
        </w:tc>
        <w:tc>
          <w:tcPr>
            <w:tcW w:type="dxa" w:w="1942"/>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Wind chill: in event narratives only; local data required.</w:t>
            </w:r>
          </w:p>
        </w:tc>
      </w:tr>
      <w:tr>
        <w:trPr>
          <w:cantSplit/>
        </w:trPr>
        <w:tc>
          <w:tcPr>
            <w:tcW w:type="dxa" w:w="1725"/>
          </w:tcPr>
          <w:p>
            <w:pPr>
              <w:spacing w:after="0"/>
              <w:jc w:val="left"/>
            </w:pPr>
            <w:r>
              <w:rPr>
                <w:sz w:val="16"/>
              </w:rPr>
              <w:t>Frost/Freeze (outside NRI Cold Wave definition)</w:t>
            </w:r>
          </w:p>
        </w:tc>
        <w:tc>
          <w:tcPr>
            <w:tcW w:type="dxa" w:w="1726"/>
          </w:tcPr>
          <w:p>
            <w:pPr>
              <w:spacing w:after="0"/>
              <w:jc w:val="left"/>
            </w:pPr>
            <w:r>
              <w:rPr>
                <w:sz w:val="16"/>
              </w:rPr>
              <w:t>crop damage</w:t>
            </w:r>
          </w:p>
        </w:tc>
        <w:tc>
          <w:tcPr>
            <w:tcW w:type="dxa" w:w="1547"/>
          </w:tcPr>
          <w:p>
            <w:pPr>
              <w:spacing w:after="0"/>
              <w:jc w:val="right"/>
            </w:pPr>
            <w:r>
              <w:rPr>
                <w:sz w:val="16"/>
              </w:rPr>
              <w:t>0</w:t>
            </w:r>
          </w:p>
        </w:tc>
        <w:tc>
          <w:tcPr>
            <w:tcW w:type="dxa" w:w="1346"/>
          </w:tcPr>
          <w:p>
            <w:pPr>
              <w:spacing w:after="0"/>
              <w:jc w:val="left"/>
            </w:pPr>
          </w:p>
        </w:tc>
        <w:tc>
          <w:tcPr>
            <w:tcW w:type="dxa" w:w="1881"/>
          </w:tcPr>
          <w:p>
            <w:pPr>
              <w:spacing w:after="0"/>
              <w:jc w:val="left"/>
            </w:pPr>
          </w:p>
        </w:tc>
        <w:tc>
          <w:tcPr>
            <w:tcW w:type="dxa" w:w="1725"/>
          </w:tcPr>
          <w:p>
            <w:pPr>
              <w:spacing w:after="0"/>
              <w:jc w:val="left"/>
            </w:pPr>
          </w:p>
        </w:tc>
        <w:tc>
          <w:tcPr>
            <w:tcW w:type="dxa" w:w="1942"/>
          </w:tcPr>
          <w:p>
            <w:pPr>
              <w:spacing w:after="0"/>
              <w:jc w:val="left"/>
            </w:pPr>
          </w:p>
        </w:tc>
        <w:tc>
          <w:tcPr>
            <w:tcW w:type="dxa" w:w="2219"/>
          </w:tcPr>
          <w:p>
            <w:pPr>
              <w:spacing w:after="0"/>
              <w:jc w:val="left"/>
            </w:pPr>
            <w:r>
              <w:rPr>
                <w:sz w:val="16"/>
              </w:rPr>
              <w:t>Temperature: in event narratives only; local data required.</w:t>
            </w:r>
          </w:p>
        </w:tc>
      </w:tr>
      <w:tr>
        <w:trPr>
          <w:cantSplit/>
        </w:trPr>
        <w:tc>
          <w:tcPr>
            <w:tcW w:type="dxa" w:w="1725"/>
          </w:tcPr>
          <w:p>
            <w:pPr>
              <w:spacing w:after="0"/>
              <w:jc w:val="left"/>
            </w:pPr>
            <w:r>
              <w:rPr>
                <w:sz w:val="16"/>
              </w:rPr>
              <w:t>Drought</w:t>
            </w:r>
          </w:p>
        </w:tc>
        <w:tc>
          <w:tcPr>
            <w:tcW w:type="dxa" w:w="1726"/>
          </w:tcPr>
          <w:p>
            <w:pPr>
              <w:spacing w:after="0"/>
              <w:jc w:val="left"/>
            </w:pPr>
            <w:r>
              <w:rPr>
                <w:sz w:val="16"/>
              </w:rPr>
              <w:t>US Drought Monitor D-scale</w:t>
            </w:r>
          </w:p>
        </w:tc>
        <w:tc>
          <w:tcPr>
            <w:tcW w:type="dxa" w:w="1547"/>
          </w:tcPr>
          <w:p>
            <w:pPr>
              <w:spacing w:after="0"/>
              <w:jc w:val="right"/>
            </w:pPr>
            <w:r>
              <w:rPr>
                <w:sz w:val="16"/>
              </w:rPr>
              <w:t>6, 2012 to 2016 (6 zone-level)</w:t>
            </w:r>
          </w:p>
        </w:tc>
        <w:tc>
          <w:tcPr>
            <w:tcW w:type="dxa" w:w="1346"/>
          </w:tcPr>
          <w:p>
            <w:pPr>
              <w:spacing w:after="0"/>
              <w:jc w:val="left"/>
            </w:pPr>
            <w:r>
              <w:rPr>
                <w:sz w:val="16"/>
              </w:rPr>
              <w:t>22 days to 93 days (median 57.5 days); 2 with a recorded value</w:t>
            </w:r>
          </w:p>
        </w:tc>
        <w:tc>
          <w:tcPr>
            <w:tcW w:type="dxa" w:w="1881"/>
          </w:tcPr>
          <w:p>
            <w:pPr>
              <w:spacing w:after="0"/>
              <w:jc w:val="left"/>
            </w:pPr>
            <w:r>
              <w:rPr>
                <w:sz w:val="16"/>
              </w:rPr>
              <w:t>93 days (about 3.1 months), 2016-08-30 to 2016-11-30, a run of 4 consecutive Storm Events drought records, zone-level</w:t>
            </w:r>
          </w:p>
        </w:tc>
        <w:tc>
          <w:tcPr>
            <w:tcW w:type="dxa" w:w="1725"/>
          </w:tcPr>
          <w:p>
            <w:pPr>
              <w:spacing w:after="0"/>
              <w:jc w:val="left"/>
            </w:pPr>
          </w:p>
        </w:tc>
        <w:tc>
          <w:tcPr>
            <w:tcW w:type="dxa" w:w="1942"/>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726"/>
          </w:tcPr>
          <w:p>
            <w:pPr>
              <w:spacing w:after="0"/>
              <w:jc w:val="left"/>
            </w:pPr>
            <w:r>
              <w:rPr>
                <w:sz w:val="16"/>
              </w:rPr>
              <w:t>Modified Mercalli (local data)</w:t>
            </w:r>
          </w:p>
        </w:tc>
        <w:tc>
          <w:tcPr>
            <w:tcW w:type="dxa" w:w="1547"/>
          </w:tcPr>
          <w:p>
            <w:pPr>
              <w:spacing w:after="0"/>
              <w:jc w:val="right"/>
            </w:pPr>
            <w:r>
              <w:rPr>
                <w:sz w:val="16"/>
              </w:rPr>
              <w:t>0</w:t>
            </w:r>
          </w:p>
        </w:tc>
        <w:tc>
          <w:tcPr>
            <w:tcW w:type="dxa" w:w="1346"/>
          </w:tcPr>
          <w:p>
            <w:pPr>
              <w:spacing w:after="0"/>
              <w:jc w:val="left"/>
            </w:pPr>
          </w:p>
        </w:tc>
        <w:tc>
          <w:tcPr>
            <w:tcW w:type="dxa" w:w="1881"/>
          </w:tcPr>
          <w:p>
            <w:pPr>
              <w:spacing w:after="0"/>
              <w:jc w:val="left"/>
            </w:pPr>
          </w:p>
        </w:tc>
        <w:tc>
          <w:tcPr>
            <w:tcW w:type="dxa" w:w="1725"/>
          </w:tcPr>
          <w:p>
            <w:pPr>
              <w:spacing w:after="0"/>
              <w:jc w:val="left"/>
            </w:pPr>
          </w:p>
        </w:tc>
        <w:tc>
          <w:tcPr>
            <w:tcW w:type="dxa" w:w="1942"/>
          </w:tcPr>
          <w:p>
            <w:pPr>
              <w:spacing w:after="0"/>
              <w:jc w:val="left"/>
            </w:pPr>
          </w:p>
        </w:tc>
        <w:tc>
          <w:tcPr>
            <w:tcW w:type="dxa" w:w="2219"/>
          </w:tcPr>
          <w:p>
            <w:pPr>
              <w:spacing w:after="0"/>
              <w:jc w:val="left"/>
            </w:pPr>
            <w:r>
              <w:rPr>
                <w:sz w:val="16"/>
              </w:rPr>
              <w:t>No Storm Events record; local data required (e.g., USGS).</w:t>
            </w:r>
          </w:p>
        </w:tc>
      </w:tr>
      <w:tr>
        <w:trPr>
          <w:cantSplit/>
        </w:trPr>
        <w:tc>
          <w:tcPr>
            <w:tcW w:type="dxa" w:w="1725"/>
          </w:tcPr>
          <w:p>
            <w:pPr>
              <w:spacing w:after="0"/>
              <w:jc w:val="left"/>
            </w:pPr>
            <w:r>
              <w:rPr>
                <w:sz w:val="16"/>
              </w:rPr>
              <w:t>Hail</w:t>
            </w:r>
          </w:p>
        </w:tc>
        <w:tc>
          <w:tcPr>
            <w:tcW w:type="dxa" w:w="1726"/>
          </w:tcPr>
          <w:p>
            <w:pPr>
              <w:spacing w:after="0"/>
              <w:jc w:val="left"/>
            </w:pPr>
            <w:r>
              <w:rPr>
                <w:sz w:val="16"/>
              </w:rPr>
              <w:t>hail size (inches)</w:t>
            </w:r>
          </w:p>
        </w:tc>
        <w:tc>
          <w:tcPr>
            <w:tcW w:type="dxa" w:w="1547"/>
          </w:tcPr>
          <w:p>
            <w:pPr>
              <w:spacing w:after="0"/>
              <w:jc w:val="right"/>
            </w:pPr>
            <w:r>
              <w:rPr>
                <w:sz w:val="16"/>
              </w:rPr>
              <w:t>49, 1962 to 2024</w:t>
            </w:r>
          </w:p>
        </w:tc>
        <w:tc>
          <w:tcPr>
            <w:tcW w:type="dxa" w:w="1346"/>
          </w:tcPr>
          <w:p>
            <w:pPr>
              <w:spacing w:after="0"/>
              <w:jc w:val="left"/>
            </w:pPr>
            <w:r>
              <w:rPr>
                <w:sz w:val="16"/>
              </w:rPr>
              <w:t>0.75 in to 1.75 in (median 0.75 in); 49 with a recorded value</w:t>
            </w:r>
          </w:p>
        </w:tc>
        <w:tc>
          <w:tcPr>
            <w:tcW w:type="dxa" w:w="1881"/>
          </w:tcPr>
          <w:p>
            <w:pPr>
              <w:spacing w:after="0"/>
              <w:jc w:val="left"/>
            </w:pPr>
            <w:r>
              <w:rPr>
                <w:sz w:val="16"/>
              </w:rPr>
              <w:t>1.75 in hail, 1997-07-18; same size also recorded on 1981-07-13</w:t>
            </w:r>
          </w:p>
        </w:tc>
        <w:tc>
          <w:tcPr>
            <w:tcW w:type="dxa" w:w="1725"/>
          </w:tcPr>
          <w:p>
            <w:pPr>
              <w:spacing w:after="0"/>
              <w:jc w:val="left"/>
            </w:pPr>
            <w:r>
              <w:rPr>
                <w:sz w:val="16"/>
              </w:rPr>
              <w:t>Hail, 2005-07-22, $5,000 property; crops not reported (2005 dollars)</w:t>
            </w:r>
          </w:p>
        </w:tc>
        <w:tc>
          <w:tcPr>
            <w:tcW w:type="dxa" w:w="1942"/>
          </w:tcPr>
          <w:p>
            <w:pPr>
              <w:spacing w:after="0"/>
              <w:jc w:val="left"/>
            </w:pPr>
            <w:r>
              <w:rPr>
                <w:sz w:val="16"/>
              </w:rPr>
              <w:t>Event records naming member places: Wellfleet town (5 records), Bourne town (4 records), Orleans town (4 records), Sandwich town (4 records), Dennis town (3 records), Mashpee town (3 records), Yarmouth town (3 records), Falmouth town (2 records), Harwich town (2 records), Brewster town (1 record); and 1 more member place (see the XLSX file).</w:t>
            </w:r>
          </w:p>
        </w:tc>
        <w:tc>
          <w:tcPr>
            <w:tcW w:type="dxa" w:w="2219"/>
          </w:tcPr>
          <w:p>
            <w:pPr>
              <w:spacing w:after="0"/>
              <w:jc w:val="left"/>
            </w:pPr>
          </w:p>
        </w:tc>
      </w:tr>
      <w:tr>
        <w:trPr>
          <w:cantSplit/>
        </w:trPr>
        <w:tc>
          <w:tcPr>
            <w:tcW w:type="dxa" w:w="1725"/>
          </w:tcPr>
          <w:p>
            <w:pPr>
              <w:spacing w:after="0"/>
              <w:jc w:val="left"/>
            </w:pPr>
            <w:r>
              <w:rPr>
                <w:sz w:val="16"/>
              </w:rPr>
              <w:t>Excessive Heat, Heat</w:t>
            </w:r>
          </w:p>
        </w:tc>
        <w:tc>
          <w:tcPr>
            <w:tcW w:type="dxa" w:w="1726"/>
          </w:tcPr>
          <w:p>
            <w:pPr>
              <w:spacing w:after="0"/>
              <w:jc w:val="left"/>
            </w:pPr>
            <w:r>
              <w:rPr>
                <w:sz w:val="16"/>
              </w:rPr>
              <w:t>heat index (narratives)</w:t>
            </w:r>
          </w:p>
        </w:tc>
        <w:tc>
          <w:tcPr>
            <w:tcW w:type="dxa" w:w="1547"/>
          </w:tcPr>
          <w:p>
            <w:pPr>
              <w:spacing w:after="0"/>
              <w:jc w:val="right"/>
            </w:pPr>
            <w:r>
              <w:rPr>
                <w:sz w:val="16"/>
              </w:rPr>
              <w:t>2, 2010 to 2011 (2 zone-level)</w:t>
            </w:r>
          </w:p>
        </w:tc>
        <w:tc>
          <w:tcPr>
            <w:tcW w:type="dxa" w:w="1346"/>
          </w:tcPr>
          <w:p>
            <w:pPr>
              <w:spacing w:after="0"/>
              <w:jc w:val="left"/>
            </w:pPr>
            <w:r>
              <w:rPr>
                <w:sz w:val="16"/>
              </w:rPr>
              <w:t>1 day; 2 with a recorded value</w:t>
            </w:r>
          </w:p>
        </w:tc>
        <w:tc>
          <w:tcPr>
            <w:tcW w:type="dxa" w:w="1881"/>
          </w:tcPr>
          <w:p>
            <w:pPr>
              <w:spacing w:after="0"/>
              <w:jc w:val="left"/>
            </w:pPr>
            <w:r>
              <w:rPr>
                <w:sz w:val="16"/>
              </w:rPr>
              <w:t>1 consecutive day, 2011-07-22, zone-level</w:t>
            </w:r>
          </w:p>
        </w:tc>
        <w:tc>
          <w:tcPr>
            <w:tcW w:type="dxa" w:w="1725"/>
          </w:tcPr>
          <w:p>
            <w:pPr>
              <w:spacing w:after="0"/>
              <w:jc w:val="left"/>
            </w:pPr>
          </w:p>
        </w:tc>
        <w:tc>
          <w:tcPr>
            <w:tcW w:type="dxa" w:w="1942"/>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Heat index: in event narratives only; local data required.</w:t>
            </w:r>
          </w:p>
        </w:tc>
      </w:tr>
      <w:tr>
        <w:trPr>
          <w:cantSplit/>
        </w:trPr>
        <w:tc>
          <w:tcPr>
            <w:tcW w:type="dxa" w:w="1725"/>
          </w:tcPr>
          <w:p>
            <w:pPr>
              <w:spacing w:after="0"/>
              <w:jc w:val="left"/>
            </w:pPr>
            <w:r>
              <w:rPr>
                <w:sz w:val="16"/>
              </w:rPr>
              <w:t>Hurricane, Tropical Storm, Tropical Depression</w:t>
            </w:r>
          </w:p>
        </w:tc>
        <w:tc>
          <w:tcPr>
            <w:tcW w:type="dxa" w:w="1726"/>
          </w:tcPr>
          <w:p>
            <w:pPr>
              <w:spacing w:after="0"/>
              <w:jc w:val="left"/>
            </w:pPr>
            <w:r>
              <w:rPr>
                <w:sz w:val="16"/>
              </w:rPr>
              <w:t>Saffir-Simpson</w:t>
            </w:r>
          </w:p>
        </w:tc>
        <w:tc>
          <w:tcPr>
            <w:tcW w:type="dxa" w:w="1547"/>
          </w:tcPr>
          <w:p>
            <w:pPr>
              <w:spacing w:after="0"/>
              <w:jc w:val="right"/>
            </w:pPr>
            <w:r>
              <w:rPr>
                <w:sz w:val="16"/>
              </w:rPr>
              <w:t>8, 2011 to 2023 (8 zone-level)</w:t>
            </w:r>
          </w:p>
        </w:tc>
        <w:tc>
          <w:tcPr>
            <w:tcW w:type="dxa" w:w="1346"/>
          </w:tcPr>
          <w:p>
            <w:pPr>
              <w:spacing w:after="0"/>
              <w:jc w:val="left"/>
            </w:pPr>
          </w:p>
        </w:tc>
        <w:tc>
          <w:tcPr>
            <w:tcW w:type="dxa" w:w="1881"/>
          </w:tcPr>
          <w:p>
            <w:pPr>
              <w:spacing w:after="0"/>
              <w:jc w:val="left"/>
            </w:pPr>
            <w:r>
              <w:rPr>
                <w:sz w:val="16"/>
              </w:rPr>
              <w:t>Strongest recorded (records with damage, a wind speed or direct casualties first, then storm type, category and wind): Tropical Storm record, 2011-08-28, $3,700,000 property; $0 crops, reported for the zone (2011 dollars); NWS zone MAZ022 (BARNSTABLE), zone-level: may include parts of neighboring counties</w:t>
            </w:r>
          </w:p>
        </w:tc>
        <w:tc>
          <w:tcPr>
            <w:tcW w:type="dxa" w:w="1725"/>
          </w:tcPr>
          <w:p>
            <w:pPr>
              <w:spacing w:after="0"/>
              <w:jc w:val="left"/>
            </w:pPr>
          </w:p>
        </w:tc>
        <w:tc>
          <w:tcPr>
            <w:tcW w:type="dxa" w:w="1942"/>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5"/>
          </w:tcPr>
          <w:p>
            <w:pPr>
              <w:spacing w:after="0"/>
              <w:jc w:val="left"/>
            </w:pPr>
            <w:r>
              <w:rPr>
                <w:sz w:val="16"/>
              </w:rPr>
              <w:t>Ice Storm</w:t>
            </w:r>
          </w:p>
        </w:tc>
        <w:tc>
          <w:tcPr>
            <w:tcW w:type="dxa" w:w="1726"/>
          </w:tcPr>
          <w:p>
            <w:pPr>
              <w:spacing w:after="0"/>
              <w:jc w:val="left"/>
            </w:pPr>
            <w:r>
              <w:rPr>
                <w:sz w:val="16"/>
              </w:rPr>
              <w:t>Sperry-Piltz (local data)</w:t>
            </w:r>
          </w:p>
        </w:tc>
        <w:tc>
          <w:tcPr>
            <w:tcW w:type="dxa" w:w="1547"/>
          </w:tcPr>
          <w:p>
            <w:pPr>
              <w:spacing w:after="0"/>
              <w:jc w:val="right"/>
            </w:pPr>
            <w:r>
              <w:rPr>
                <w:sz w:val="16"/>
              </w:rPr>
              <w:t>0</w:t>
            </w:r>
          </w:p>
        </w:tc>
        <w:tc>
          <w:tcPr>
            <w:tcW w:type="dxa" w:w="1346"/>
          </w:tcPr>
          <w:p>
            <w:pPr>
              <w:spacing w:after="0"/>
              <w:jc w:val="left"/>
            </w:pPr>
          </w:p>
        </w:tc>
        <w:tc>
          <w:tcPr>
            <w:tcW w:type="dxa" w:w="1881"/>
          </w:tcPr>
          <w:p>
            <w:pPr>
              <w:spacing w:after="0"/>
              <w:jc w:val="left"/>
            </w:pPr>
          </w:p>
        </w:tc>
        <w:tc>
          <w:tcPr>
            <w:tcW w:type="dxa" w:w="1725"/>
          </w:tcPr>
          <w:p>
            <w:pPr>
              <w:spacing w:after="0"/>
              <w:jc w:val="left"/>
            </w:pPr>
          </w:p>
        </w:tc>
        <w:tc>
          <w:tcPr>
            <w:tcW w:type="dxa" w:w="1942"/>
          </w:tcPr>
          <w:p>
            <w:pPr>
              <w:spacing w:after="0"/>
              <w:jc w:val="left"/>
            </w:pPr>
          </w:p>
        </w:tc>
        <w:tc>
          <w:tcPr>
            <w:tcW w:type="dxa" w:w="2219"/>
          </w:tcPr>
          <w:p>
            <w:pPr>
              <w:spacing w:after="0"/>
              <w:jc w:val="left"/>
            </w:pPr>
            <w:r>
              <w:rPr>
                <w:sz w:val="16"/>
              </w:rPr>
              <w:t>Ice thickness: in event narratives only; local data required.</w:t>
            </w:r>
          </w:p>
        </w:tc>
      </w:tr>
      <w:tr>
        <w:trPr>
          <w:cantSplit/>
        </w:trPr>
        <w:tc>
          <w:tcPr>
            <w:tcW w:type="dxa" w:w="1725"/>
          </w:tcPr>
          <w:p>
            <w:pPr>
              <w:spacing w:after="0"/>
              <w:jc w:val="left"/>
            </w:pPr>
            <w:r>
              <w:rPr>
                <w:sz w:val="16"/>
              </w:rPr>
              <w:t>Flash Flood, Flood, Lakeshore Flood</w:t>
            </w:r>
          </w:p>
        </w:tc>
        <w:tc>
          <w:tcPr>
            <w:tcW w:type="dxa" w:w="1726"/>
          </w:tcPr>
          <w:p>
            <w:pPr>
              <w:spacing w:after="0"/>
              <w:jc w:val="left"/>
            </w:pPr>
            <w:r>
              <w:rPr>
                <w:sz w:val="16"/>
              </w:rPr>
              <w:t>damage and flood days (FIRM for depth)</w:t>
            </w:r>
          </w:p>
        </w:tc>
        <w:tc>
          <w:tcPr>
            <w:tcW w:type="dxa" w:w="1547"/>
          </w:tcPr>
          <w:p>
            <w:pPr>
              <w:spacing w:after="0"/>
              <w:jc w:val="right"/>
            </w:pPr>
            <w:r>
              <w:rPr>
                <w:sz w:val="16"/>
              </w:rPr>
              <w:t>54, 2001 to 2023 (1 zone-level)</w:t>
            </w:r>
          </w:p>
        </w:tc>
        <w:tc>
          <w:tcPr>
            <w:tcW w:type="dxa" w:w="1346"/>
          </w:tcPr>
          <w:p>
            <w:pPr>
              <w:spacing w:after="0"/>
              <w:jc w:val="left"/>
            </w:pPr>
          </w:p>
        </w:tc>
        <w:tc>
          <w:tcPr>
            <w:tcW w:type="dxa" w:w="1881"/>
          </w:tcPr>
          <w:p>
            <w:pPr>
              <w:spacing w:after="0"/>
              <w:jc w:val="left"/>
            </w:pPr>
            <w:r>
              <w:rPr>
                <w:sz w:val="16"/>
              </w:rPr>
              <w:t>Flash Flood, 2017-08-18, $50,000 property; $0 crops (2017 dollars)</w:t>
            </w:r>
          </w:p>
        </w:tc>
        <w:tc>
          <w:tcPr>
            <w:tcW w:type="dxa" w:w="1725"/>
          </w:tcPr>
          <w:p>
            <w:pPr>
              <w:spacing w:after="0"/>
              <w:jc w:val="left"/>
            </w:pPr>
          </w:p>
        </w:tc>
        <w:tc>
          <w:tcPr>
            <w:tcW w:type="dxa" w:w="1942"/>
          </w:tcPr>
          <w:p>
            <w:pPr>
              <w:spacing w:after="0"/>
              <w:jc w:val="left"/>
            </w:pPr>
            <w:r>
              <w:rPr>
                <w:sz w:val="16"/>
              </w:rPr>
              <w:t>Event records naming member places: Dennis town (4 records), Provincetown town (3 records), Bourne town (2 records), Chatham town (2 records), Falmouth town (2 records), Harwich town (2 records), Brewster town (1 record), Eastham town (1 record), Orleans town (1 record), Sandwich town (1 record); and 2 more member places (see the XLSX file). Zone-level records (1) apply countywide.</w:t>
            </w:r>
          </w:p>
        </w:tc>
        <w:tc>
          <w:tcPr>
            <w:tcW w:type="dxa" w:w="22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5"/>
          </w:tcPr>
          <w:p>
            <w:pPr>
              <w:spacing w:after="0"/>
              <w:jc w:val="left"/>
            </w:pPr>
            <w:r>
              <w:rPr>
                <w:sz w:val="16"/>
              </w:rPr>
              <w:t>Debris Flow</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346"/>
          </w:tcPr>
          <w:p>
            <w:pPr>
              <w:spacing w:after="0"/>
              <w:jc w:val="left"/>
            </w:pPr>
          </w:p>
        </w:tc>
        <w:tc>
          <w:tcPr>
            <w:tcW w:type="dxa" w:w="1881"/>
          </w:tcPr>
          <w:p>
            <w:pPr>
              <w:spacing w:after="0"/>
              <w:jc w:val="left"/>
            </w:pPr>
          </w:p>
        </w:tc>
        <w:tc>
          <w:tcPr>
            <w:tcW w:type="dxa" w:w="1725"/>
          </w:tcPr>
          <w:p>
            <w:pPr>
              <w:spacing w:after="0"/>
              <w:jc w:val="left"/>
            </w:pPr>
          </w:p>
        </w:tc>
        <w:tc>
          <w:tcPr>
            <w:tcW w:type="dxa" w:w="1942"/>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Lightning</w:t>
            </w:r>
          </w:p>
        </w:tc>
        <w:tc>
          <w:tcPr>
            <w:tcW w:type="dxa" w:w="1726"/>
          </w:tcPr>
          <w:p>
            <w:pPr>
              <w:spacing w:after="0"/>
              <w:jc w:val="left"/>
            </w:pPr>
            <w:r>
              <w:rPr>
                <w:sz w:val="16"/>
              </w:rPr>
              <w:t>annualized frequency (the measure FEMA's Local Mitigation Planning Handbook names)</w:t>
            </w:r>
          </w:p>
        </w:tc>
        <w:tc>
          <w:tcPr>
            <w:tcW w:type="dxa" w:w="1547"/>
          </w:tcPr>
          <w:p>
            <w:pPr>
              <w:spacing w:after="0"/>
              <w:jc w:val="right"/>
            </w:pPr>
            <w:r>
              <w:rPr>
                <w:sz w:val="16"/>
              </w:rPr>
              <w:t>32, 1999 to 2024</w:t>
            </w:r>
          </w:p>
        </w:tc>
        <w:tc>
          <w:tcPr>
            <w:tcW w:type="dxa" w:w="1346"/>
          </w:tcPr>
          <w:p>
            <w:pPr>
              <w:spacing w:after="0"/>
              <w:jc w:val="left"/>
            </w:pPr>
          </w:p>
        </w:tc>
        <w:tc>
          <w:tcPr>
            <w:tcW w:type="dxa" w:w="1881"/>
          </w:tcPr>
          <w:p>
            <w:pPr>
              <w:spacing w:after="0"/>
              <w:jc w:val="left"/>
            </w:pPr>
            <w:r>
              <w:rPr>
                <w:sz w:val="16"/>
              </w:rPr>
              <w:t>Lightning, 2009-07-01, $0 property; $0 crops (2009 dollars), 1 direct death</w:t>
            </w:r>
          </w:p>
        </w:tc>
        <w:tc>
          <w:tcPr>
            <w:tcW w:type="dxa" w:w="1725"/>
          </w:tcPr>
          <w:p>
            <w:pPr>
              <w:spacing w:after="0"/>
              <w:jc w:val="left"/>
            </w:pPr>
            <w:r>
              <w:rPr>
                <w:sz w:val="16"/>
              </w:rPr>
              <w:t>Lightning, 2003-08-16, $2,500,000 property; crops not reported (2003 dollars)</w:t>
            </w:r>
          </w:p>
        </w:tc>
        <w:tc>
          <w:tcPr>
            <w:tcW w:type="dxa" w:w="1942"/>
          </w:tcPr>
          <w:p>
            <w:pPr>
              <w:spacing w:after="0"/>
              <w:jc w:val="left"/>
            </w:pPr>
            <w:r>
              <w:rPr>
                <w:sz w:val="16"/>
              </w:rPr>
              <w:t>Event records naming member places: Eastham town (4 records), Bourne town (3 records), Mashpee town (3 records), Orleans town (3 records), Sandwich town (3 records), Dennis town (1 record), Harwich town (1 record), Provincetown town (1 record), Truro town (1 record).</w:t>
            </w:r>
          </w:p>
        </w:tc>
        <w:tc>
          <w:tcPr>
            <w:tcW w:type="dxa" w:w="2219"/>
          </w:tcPr>
          <w:p>
            <w:pPr>
              <w:spacing w:after="0"/>
              <w:jc w:val="left"/>
            </w:pPr>
            <w:r>
              <w:rPr>
                <w:sz w:val="16"/>
              </w:rPr>
              <w:t>Storm Events lists lightning with damage or casualties; physical measure in event narratives only; local data required.</w:t>
            </w:r>
          </w:p>
        </w:tc>
      </w:tr>
      <w:tr>
        <w:trPr>
          <w:cantSplit/>
        </w:trPr>
        <w:tc>
          <w:tcPr>
            <w:tcW w:type="dxa" w:w="1725"/>
          </w:tcPr>
          <w:p>
            <w:pPr>
              <w:spacing w:after="0"/>
              <w:jc w:val="left"/>
            </w:pPr>
            <w:r>
              <w:rPr>
                <w:sz w:val="16"/>
              </w:rPr>
              <w:t>High Wind and Strong Wind (outside NRI Strong Wind definition)</w:t>
            </w:r>
          </w:p>
        </w:tc>
        <w:tc>
          <w:tcPr>
            <w:tcW w:type="dxa" w:w="1726"/>
          </w:tcPr>
          <w:p>
            <w:pPr>
              <w:spacing w:after="0"/>
              <w:jc w:val="left"/>
            </w:pPr>
            <w:r>
              <w:rPr>
                <w:sz w:val="16"/>
              </w:rPr>
              <w:t>wind speed (kt and mph)</w:t>
            </w:r>
          </w:p>
        </w:tc>
        <w:tc>
          <w:tcPr>
            <w:tcW w:type="dxa" w:w="1547"/>
          </w:tcPr>
          <w:p>
            <w:pPr>
              <w:spacing w:after="0"/>
              <w:jc w:val="right"/>
            </w:pPr>
            <w:r>
              <w:rPr>
                <w:sz w:val="16"/>
              </w:rPr>
              <w:t>252, 1996 to 2025 (252 zone-level)</w:t>
            </w:r>
          </w:p>
        </w:tc>
        <w:tc>
          <w:tcPr>
            <w:tcW w:type="dxa" w:w="1346"/>
          </w:tcPr>
          <w:p>
            <w:pPr>
              <w:spacing w:after="0"/>
              <w:jc w:val="left"/>
            </w:pPr>
            <w:r>
              <w:rPr>
                <w:sz w:val="16"/>
              </w:rPr>
              <w:t>30 kt (35 mph) to 84 kt (97 mph) (median 50 kt (58 mph)); 183 with a recorded value</w:t>
            </w:r>
          </w:p>
        </w:tc>
        <w:tc>
          <w:tcPr>
            <w:tcW w:type="dxa" w:w="1881"/>
          </w:tcPr>
          <w:p>
            <w:pPr>
              <w:spacing w:after="0"/>
              <w:jc w:val="left"/>
            </w:pPr>
            <w:r>
              <w:rPr>
                <w:sz w:val="16"/>
              </w:rPr>
              <w:t>84 kt (97 mph) estimated gust, High Wind, 2018-03-02; NWS zone MAZ022 (BARNSTABLE), zone-level: may include parts of neighboring counties</w:t>
            </w:r>
          </w:p>
        </w:tc>
        <w:tc>
          <w:tcPr>
            <w:tcW w:type="dxa" w:w="1725"/>
          </w:tcPr>
          <w:p>
            <w:pPr>
              <w:spacing w:after="0"/>
              <w:jc w:val="left"/>
            </w:pPr>
            <w:r>
              <w:rPr>
                <w:sz w:val="16"/>
              </w:rPr>
              <w:t>High Wind, 2005-12-09, $1,500,000 property; crops not reported, reported for the zone (2005 dollars)</w:t>
            </w:r>
          </w:p>
        </w:tc>
        <w:tc>
          <w:tcPr>
            <w:tcW w:type="dxa" w:w="1942"/>
          </w:tcPr>
          <w:p>
            <w:pPr>
              <w:spacing w:after="0"/>
              <w:jc w:val="left"/>
            </w:pPr>
            <w:r>
              <w:rPr>
                <w:sz w:val="16"/>
              </w:rPr>
              <w:t>Zone-level records: applies countywide; national data do not locate these events within the county.</w:t>
            </w:r>
          </w:p>
        </w:tc>
        <w:tc>
          <w:tcPr>
            <w:tcW w:type="dxa" w:w="2219"/>
          </w:tcPr>
          <w:p>
            <w:pPr>
              <w:spacing w:after="0"/>
              <w:jc w:val="left"/>
            </w:pPr>
          </w:p>
        </w:tc>
      </w:tr>
      <w:tr>
        <w:trPr>
          <w:cantSplit/>
        </w:trPr>
        <w:tc>
          <w:tcPr>
            <w:tcW w:type="dxa" w:w="1725"/>
          </w:tcPr>
          <w:p>
            <w:pPr>
              <w:spacing w:after="0"/>
              <w:jc w:val="left"/>
            </w:pPr>
            <w:r>
              <w:rPr>
                <w:sz w:val="16"/>
              </w:rPr>
              <w:t>Thunderstorm Wind</w:t>
            </w:r>
          </w:p>
        </w:tc>
        <w:tc>
          <w:tcPr>
            <w:tcW w:type="dxa" w:w="1726"/>
          </w:tcPr>
          <w:p>
            <w:pPr>
              <w:spacing w:after="0"/>
              <w:jc w:val="left"/>
            </w:pPr>
            <w:r>
              <w:rPr>
                <w:sz w:val="16"/>
              </w:rPr>
              <w:t>wind speed (kt and mph)</w:t>
            </w:r>
          </w:p>
        </w:tc>
        <w:tc>
          <w:tcPr>
            <w:tcW w:type="dxa" w:w="1547"/>
          </w:tcPr>
          <w:p>
            <w:pPr>
              <w:spacing w:after="0"/>
              <w:jc w:val="right"/>
            </w:pPr>
            <w:r>
              <w:rPr>
                <w:sz w:val="16"/>
              </w:rPr>
              <w:t>106, 1957 to 2025</w:t>
            </w:r>
          </w:p>
        </w:tc>
        <w:tc>
          <w:tcPr>
            <w:tcW w:type="dxa" w:w="1346"/>
          </w:tcPr>
          <w:p>
            <w:pPr>
              <w:spacing w:after="0"/>
              <w:jc w:val="left"/>
            </w:pPr>
            <w:r>
              <w:rPr>
                <w:sz w:val="16"/>
              </w:rPr>
              <w:t>40 kt (46 mph) to 95 kt (109 mph) (median 50 kt (58 mph)); 102 with a recorded value</w:t>
            </w:r>
          </w:p>
        </w:tc>
        <w:tc>
          <w:tcPr>
            <w:tcW w:type="dxa" w:w="1881"/>
          </w:tcPr>
          <w:p>
            <w:pPr>
              <w:spacing w:after="0"/>
              <w:jc w:val="left"/>
            </w:pPr>
            <w:r>
              <w:rPr>
                <w:sz w:val="16"/>
              </w:rPr>
              <w:t>95 kt (109 mph), measurement type not recorded, Thunderstorm Wind, 1973-07-15</w:t>
            </w:r>
          </w:p>
        </w:tc>
        <w:tc>
          <w:tcPr>
            <w:tcW w:type="dxa" w:w="1725"/>
          </w:tcPr>
          <w:p>
            <w:pPr>
              <w:spacing w:after="0"/>
              <w:jc w:val="left"/>
            </w:pPr>
            <w:r>
              <w:rPr>
                <w:sz w:val="16"/>
              </w:rPr>
              <w:t>Thunderstorm Wind, 2019-07-23, $2,600,000 property; $0 crops (2019 dollars)</w:t>
            </w:r>
          </w:p>
        </w:tc>
        <w:tc>
          <w:tcPr>
            <w:tcW w:type="dxa" w:w="1942"/>
          </w:tcPr>
          <w:p>
            <w:pPr>
              <w:spacing w:after="0"/>
              <w:jc w:val="left"/>
            </w:pPr>
            <w:r>
              <w:rPr>
                <w:sz w:val="16"/>
              </w:rPr>
              <w:t>Event records naming member places: Falmouth town (7 records), Mashpee town (6 records), Sandwich town (6 records), Orleans town (5 records), Bourne town (4 records), Provincetown town (4 records), Wellfleet town (4 records), Yarmouth town (4 records), Brewster town (2 records), Eastham town (2 records); and 3 more member places (see the XLSX file).</w:t>
            </w:r>
          </w:p>
        </w:tc>
        <w:tc>
          <w:tcPr>
            <w:tcW w:type="dxa" w:w="2219"/>
          </w:tcPr>
          <w:p>
            <w:pPr>
              <w:spacing w:after="0"/>
              <w:jc w:val="left"/>
            </w:pPr>
          </w:p>
        </w:tc>
      </w:tr>
      <w:tr>
        <w:trPr>
          <w:cantSplit/>
        </w:trPr>
        <w:tc>
          <w:tcPr>
            <w:tcW w:type="dxa" w:w="1725"/>
          </w:tcPr>
          <w:p>
            <w:pPr>
              <w:spacing w:after="0"/>
              <w:jc w:val="left"/>
            </w:pPr>
            <w:r>
              <w:rPr>
                <w:sz w:val="16"/>
              </w:rPr>
              <w:t>Tornado</w:t>
            </w:r>
          </w:p>
        </w:tc>
        <w:tc>
          <w:tcPr>
            <w:tcW w:type="dxa" w:w="1726"/>
          </w:tcPr>
          <w:p>
            <w:pPr>
              <w:spacing w:after="0"/>
              <w:jc w:val="left"/>
            </w:pPr>
            <w:r>
              <w:rPr>
                <w:sz w:val="16"/>
              </w:rPr>
              <w:t>Enhanced Fujita (F before Feb 2007)</w:t>
            </w:r>
          </w:p>
        </w:tc>
        <w:tc>
          <w:tcPr>
            <w:tcW w:type="dxa" w:w="1547"/>
          </w:tcPr>
          <w:p>
            <w:pPr>
              <w:spacing w:after="0"/>
              <w:jc w:val="right"/>
            </w:pPr>
            <w:r>
              <w:rPr>
                <w:sz w:val="16"/>
              </w:rPr>
              <w:t>8, 1968 to 2023</w:t>
            </w:r>
          </w:p>
        </w:tc>
        <w:tc>
          <w:tcPr>
            <w:tcW w:type="dxa" w:w="1346"/>
          </w:tcPr>
          <w:p>
            <w:pPr>
              <w:spacing w:after="0"/>
              <w:jc w:val="left"/>
            </w:pPr>
            <w:r>
              <w:rPr>
                <w:sz w:val="16"/>
              </w:rPr>
              <w:t>F/EF0 to F/EF1 (median F/EF1); 8 with a recorded value</w:t>
            </w:r>
          </w:p>
        </w:tc>
        <w:tc>
          <w:tcPr>
            <w:tcW w:type="dxa" w:w="1881"/>
          </w:tcPr>
          <w:p>
            <w:pPr>
              <w:spacing w:after="0"/>
              <w:jc w:val="left"/>
            </w:pPr>
            <w:r>
              <w:rPr>
                <w:sz w:val="16"/>
              </w:rPr>
              <w:t>F1 tornado, 1977-08-22, 0.1 mi path length (records before 1996 may include the whole path; rating and listing come from the county where the tornado began), 10 yd wide, $25,000 property; crops not recorded (1977 dollars), 2 direct injuries</w:t>
            </w:r>
          </w:p>
        </w:tc>
        <w:tc>
          <w:tcPr>
            <w:tcW w:type="dxa" w:w="1725"/>
          </w:tcPr>
          <w:p>
            <w:pPr>
              <w:spacing w:after="0"/>
              <w:jc w:val="left"/>
            </w:pPr>
            <w:r>
              <w:rPr>
                <w:sz w:val="16"/>
              </w:rPr>
              <w:t>Tornado, 2019-07-23, $3,600,000 property; $0 crops (2019 dollars)</w:t>
            </w:r>
          </w:p>
        </w:tc>
        <w:tc>
          <w:tcPr>
            <w:tcW w:type="dxa" w:w="1942"/>
          </w:tcPr>
          <w:p>
            <w:pPr>
              <w:spacing w:after="0"/>
              <w:jc w:val="left"/>
            </w:pPr>
            <w:r>
              <w:rPr>
                <w:sz w:val="16"/>
              </w:rPr>
              <w:t>Event records naming member places: Dennis town (1 record), Harwich town (1 record).</w:t>
            </w:r>
          </w:p>
        </w:tc>
        <w:tc>
          <w:tcPr>
            <w:tcW w:type="dxa" w:w="22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5"/>
          </w:tcPr>
          <w:p>
            <w:pPr>
              <w:spacing w:after="0"/>
              <w:jc w:val="left"/>
            </w:pPr>
            <w:r>
              <w:rPr>
                <w:sz w:val="16"/>
              </w:rPr>
              <w:t>Tsunami</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346"/>
          </w:tcPr>
          <w:p>
            <w:pPr>
              <w:spacing w:after="0"/>
              <w:jc w:val="left"/>
            </w:pPr>
          </w:p>
        </w:tc>
        <w:tc>
          <w:tcPr>
            <w:tcW w:type="dxa" w:w="1881"/>
          </w:tcPr>
          <w:p>
            <w:pPr>
              <w:spacing w:after="0"/>
              <w:jc w:val="left"/>
            </w:pPr>
          </w:p>
        </w:tc>
        <w:tc>
          <w:tcPr>
            <w:tcW w:type="dxa" w:w="1725"/>
          </w:tcPr>
          <w:p>
            <w:pPr>
              <w:spacing w:after="0"/>
              <w:jc w:val="left"/>
            </w:pPr>
          </w:p>
        </w:tc>
        <w:tc>
          <w:tcPr>
            <w:tcW w:type="dxa" w:w="1942"/>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Volcanic Ash, Volcanic Ashfall</w:t>
            </w:r>
          </w:p>
        </w:tc>
        <w:tc>
          <w:tcPr>
            <w:tcW w:type="dxa" w:w="1726"/>
          </w:tcPr>
          <w:p>
            <w:pPr>
              <w:spacing w:after="0"/>
              <w:jc w:val="left"/>
            </w:pPr>
            <w:r>
              <w:rPr>
                <w:sz w:val="16"/>
              </w:rPr>
              <w:t>Volcanic Explosivity Index (local data)</w:t>
            </w:r>
          </w:p>
        </w:tc>
        <w:tc>
          <w:tcPr>
            <w:tcW w:type="dxa" w:w="1547"/>
          </w:tcPr>
          <w:p>
            <w:pPr>
              <w:spacing w:after="0"/>
              <w:jc w:val="right"/>
            </w:pPr>
            <w:r>
              <w:rPr>
                <w:sz w:val="16"/>
              </w:rPr>
              <w:t>0</w:t>
            </w:r>
          </w:p>
        </w:tc>
        <w:tc>
          <w:tcPr>
            <w:tcW w:type="dxa" w:w="1346"/>
          </w:tcPr>
          <w:p>
            <w:pPr>
              <w:spacing w:after="0"/>
              <w:jc w:val="left"/>
            </w:pPr>
          </w:p>
        </w:tc>
        <w:tc>
          <w:tcPr>
            <w:tcW w:type="dxa" w:w="1881"/>
          </w:tcPr>
          <w:p>
            <w:pPr>
              <w:spacing w:after="0"/>
              <w:jc w:val="left"/>
            </w:pPr>
          </w:p>
        </w:tc>
        <w:tc>
          <w:tcPr>
            <w:tcW w:type="dxa" w:w="1725"/>
          </w:tcPr>
          <w:p>
            <w:pPr>
              <w:spacing w:after="0"/>
              <w:jc w:val="left"/>
            </w:pPr>
          </w:p>
        </w:tc>
        <w:tc>
          <w:tcPr>
            <w:tcW w:type="dxa" w:w="1942"/>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Wildfire</w:t>
            </w:r>
          </w:p>
        </w:tc>
        <w:tc>
          <w:tcPr>
            <w:tcW w:type="dxa" w:w="1726"/>
          </w:tcPr>
          <w:p>
            <w:pPr>
              <w:spacing w:after="0"/>
              <w:jc w:val="left"/>
            </w:pPr>
            <w:r>
              <w:rPr>
                <w:sz w:val="16"/>
              </w:rPr>
              <w:t>acres burned (local data)</w:t>
            </w:r>
          </w:p>
        </w:tc>
        <w:tc>
          <w:tcPr>
            <w:tcW w:type="dxa" w:w="1547"/>
          </w:tcPr>
          <w:p>
            <w:pPr>
              <w:spacing w:after="0"/>
              <w:jc w:val="right"/>
            </w:pPr>
            <w:r>
              <w:rPr>
                <w:sz w:val="16"/>
              </w:rPr>
              <w:t>1, 2016 to 2016 (1 zone-level)</w:t>
            </w:r>
          </w:p>
        </w:tc>
        <w:tc>
          <w:tcPr>
            <w:tcW w:type="dxa" w:w="1346"/>
          </w:tcPr>
          <w:p>
            <w:pPr>
              <w:spacing w:after="0"/>
              <w:jc w:val="left"/>
            </w:pPr>
          </w:p>
        </w:tc>
        <w:tc>
          <w:tcPr>
            <w:tcW w:type="dxa" w:w="1881"/>
          </w:tcPr>
          <w:p>
            <w:pPr>
              <w:spacing w:after="0"/>
              <w:jc w:val="left"/>
            </w:pPr>
            <w:r>
              <w:rPr>
                <w:sz w:val="16"/>
              </w:rPr>
              <w:t>No damage reported in 1 records.</w:t>
            </w:r>
          </w:p>
        </w:tc>
        <w:tc>
          <w:tcPr>
            <w:tcW w:type="dxa" w:w="1725"/>
          </w:tcPr>
          <w:p>
            <w:pPr>
              <w:spacing w:after="0"/>
              <w:jc w:val="left"/>
            </w:pPr>
          </w:p>
        </w:tc>
        <w:tc>
          <w:tcPr>
            <w:tcW w:type="dxa" w:w="1942"/>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Acres burned: in event narratives only; local data required.</w:t>
            </w:r>
          </w:p>
        </w:tc>
      </w:tr>
      <w:tr>
        <w:trPr>
          <w:cantSplit/>
        </w:trPr>
        <w:tc>
          <w:tcPr>
            <w:tcW w:type="dxa" w:w="1725"/>
          </w:tcPr>
          <w:p>
            <w:pPr>
              <w:spacing w:after="0"/>
              <w:jc w:val="left"/>
            </w:pPr>
            <w:r>
              <w:rPr>
                <w:sz w:val="16"/>
              </w:rPr>
              <w:t>Winter Storm, Heavy Snow, Blizzard, Lake-Effect Snow, Winter Weather, Sleet</w:t>
            </w:r>
          </w:p>
        </w:tc>
        <w:tc>
          <w:tcPr>
            <w:tcW w:type="dxa" w:w="1726"/>
          </w:tcPr>
          <w:p>
            <w:pPr>
              <w:spacing w:after="0"/>
              <w:jc w:val="left"/>
            </w:pPr>
            <w:r>
              <w:rPr>
                <w:sz w:val="16"/>
              </w:rPr>
              <w:t>none in data (snowfall local)</w:t>
            </w:r>
          </w:p>
        </w:tc>
        <w:tc>
          <w:tcPr>
            <w:tcW w:type="dxa" w:w="1547"/>
          </w:tcPr>
          <w:p>
            <w:pPr>
              <w:spacing w:after="0"/>
              <w:jc w:val="right"/>
            </w:pPr>
            <w:r>
              <w:rPr>
                <w:sz w:val="16"/>
              </w:rPr>
              <w:t>70, 1996 to 2026 (70 zone-level)</w:t>
            </w:r>
          </w:p>
        </w:tc>
        <w:tc>
          <w:tcPr>
            <w:tcW w:type="dxa" w:w="1346"/>
          </w:tcPr>
          <w:p>
            <w:pPr>
              <w:spacing w:after="0"/>
              <w:jc w:val="left"/>
            </w:pPr>
          </w:p>
        </w:tc>
        <w:tc>
          <w:tcPr>
            <w:tcW w:type="dxa" w:w="1881"/>
          </w:tcPr>
          <w:p>
            <w:pPr>
              <w:spacing w:after="0"/>
              <w:jc w:val="left"/>
            </w:pPr>
            <w:r>
              <w:rPr>
                <w:sz w:val="16"/>
              </w:rPr>
              <w:t>Heavy Snow, 1996-01-07, $800,000 property; crops not reported, reported for the zone (1996 dollars); NWS zone MAZ022 (BARNSTABLE), zone-level: may include parts of neighboring counties</w:t>
            </w:r>
          </w:p>
        </w:tc>
        <w:tc>
          <w:tcPr>
            <w:tcW w:type="dxa" w:w="1725"/>
          </w:tcPr>
          <w:p>
            <w:pPr>
              <w:spacing w:after="0"/>
              <w:jc w:val="left"/>
            </w:pPr>
          </w:p>
        </w:tc>
        <w:tc>
          <w:tcPr>
            <w:tcW w:type="dxa" w:w="1942"/>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18</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5"/>
        <w:gridCol w:w="3027"/>
        <w:gridCol w:w="2970"/>
        <w:gridCol w:w="1533"/>
        <w:gridCol w:w="791"/>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5"/>
            <w:shd w:val="clear" w:color="auto" w:fill="E8E8E8"/>
          </w:tcPr>
          <w:p>
            <w:pPr>
              <w:spacing w:after="0"/>
              <w:jc w:val="left"/>
            </w:pPr>
            <w:r>
              <w:rPr>
                <w:b/>
                <w:sz w:val="16"/>
              </w:rPr>
              <w:t>Type</w:t>
            </w:r>
          </w:p>
        </w:tc>
        <w:tc>
          <w:tcPr>
            <w:tcW w:type="dxa" w:w="3027"/>
            <w:shd w:val="clear" w:color="auto" w:fill="E8E8E8"/>
          </w:tcPr>
          <w:p>
            <w:pPr>
              <w:spacing w:after="0"/>
              <w:jc w:val="left"/>
            </w:pPr>
            <w:r>
              <w:rPr>
                <w:b/>
                <w:sz w:val="16"/>
              </w:rPr>
              <w:t>Title</w:t>
            </w:r>
          </w:p>
        </w:tc>
        <w:tc>
          <w:tcPr>
            <w:tcW w:type="dxa" w:w="2970"/>
            <w:shd w:val="clear" w:color="auto" w:fill="E8E8E8"/>
          </w:tcPr>
          <w:p>
            <w:pPr>
              <w:spacing w:after="0"/>
              <w:jc w:val="left"/>
            </w:pPr>
            <w:r>
              <w:rPr>
                <w:b/>
                <w:sz w:val="16"/>
              </w:rPr>
              <w:t>Mapped hazard</w:t>
            </w:r>
          </w:p>
        </w:tc>
        <w:tc>
          <w:tcPr>
            <w:tcW w:type="dxa" w:w="15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1"/>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2023-09-15</w:t>
            </w:r>
          </w:p>
        </w:tc>
        <w:tc>
          <w:tcPr>
            <w:tcW w:type="dxa" w:w="1112"/>
          </w:tcPr>
          <w:p>
            <w:pPr>
              <w:spacing w:after="0"/>
              <w:jc w:val="left"/>
            </w:pPr>
            <w:r>
              <w:rPr>
                <w:sz w:val="16"/>
              </w:rPr>
              <w:t>2023-09-15</w:t>
            </w:r>
          </w:p>
        </w:tc>
        <w:tc>
          <w:tcPr>
            <w:tcW w:type="dxa" w:w="1112"/>
          </w:tcPr>
          <w:p>
            <w:pPr>
              <w:spacing w:after="0"/>
              <w:jc w:val="left"/>
            </w:pPr>
            <w:r>
              <w:rPr>
                <w:sz w:val="16"/>
              </w:rPr>
              <w:t>EM-3599-MA</w:t>
            </w:r>
          </w:p>
        </w:tc>
        <w:tc>
          <w:tcPr>
            <w:tcW w:type="dxa" w:w="1495"/>
          </w:tcPr>
          <w:p>
            <w:pPr>
              <w:spacing w:after="0"/>
              <w:jc w:val="left"/>
            </w:pPr>
            <w:r>
              <w:rPr>
                <w:sz w:val="16"/>
              </w:rPr>
              <w:t>Emergency</w:t>
            </w:r>
          </w:p>
        </w:tc>
        <w:tc>
          <w:tcPr>
            <w:tcW w:type="dxa" w:w="3027"/>
          </w:tcPr>
          <w:p>
            <w:pPr>
              <w:spacing w:after="0"/>
              <w:jc w:val="left"/>
            </w:pPr>
            <w:r>
              <w:rPr>
                <w:sz w:val="16"/>
              </w:rPr>
              <w:t>HURRICANE LEE</w:t>
            </w:r>
          </w:p>
        </w:tc>
        <w:tc>
          <w:tcPr>
            <w:tcW w:type="dxa" w:w="2970"/>
          </w:tcPr>
          <w:p>
            <w:pPr>
              <w:spacing w:after="0"/>
              <w:jc w:val="left"/>
            </w:pPr>
            <w:r>
              <w:rPr>
                <w:sz w:val="16"/>
              </w:rPr>
              <w:t>Hurricane</w:t>
            </w:r>
          </w:p>
        </w:tc>
        <w:tc>
          <w:tcPr>
            <w:tcW w:type="dxa" w:w="1533"/>
          </w:tcPr>
          <w:p>
            <w:pPr>
              <w:spacing w:after="0"/>
              <w:jc w:val="right"/>
            </w:pPr>
            <w:r>
              <w:rPr>
                <w:sz w:val="16"/>
              </w:rPr>
              <w:t>none found</w:t>
            </w:r>
          </w:p>
        </w:tc>
        <w:tc>
          <w:tcPr>
            <w:tcW w:type="dxa" w:w="791"/>
          </w:tcPr>
          <w:p>
            <w:pPr>
              <w:spacing w:after="0"/>
              <w:jc w:val="left"/>
            </w:pPr>
            <w:r>
              <w:rPr>
                <w:sz w:val="16"/>
              </w:rPr>
              <w:t>within last 5 years</w:t>
            </w:r>
          </w:p>
        </w:tc>
        <w:tc>
          <w:tcPr>
            <w:tcW w:type="dxa" w:w="959"/>
          </w:tcPr>
          <w:p>
            <w:pPr>
              <w:spacing w:after="0"/>
              <w:jc w:val="left"/>
            </w:pPr>
          </w:p>
        </w:tc>
      </w:tr>
      <w:tr>
        <w:trPr>
          <w:cantSplit/>
        </w:trPr>
        <w:tc>
          <w:tcPr>
            <w:tcW w:type="dxa" w:w="1112"/>
          </w:tcPr>
          <w:p>
            <w:pPr>
              <w:spacing w:after="0"/>
              <w:jc w:val="left"/>
            </w:pPr>
            <w:r>
              <w:rPr>
                <w:sz w:val="16"/>
              </w:rPr>
              <w:t>2020-03-27</w:t>
            </w:r>
          </w:p>
        </w:tc>
        <w:tc>
          <w:tcPr>
            <w:tcW w:type="dxa" w:w="1112"/>
          </w:tcPr>
          <w:p>
            <w:pPr>
              <w:spacing w:after="0"/>
              <w:jc w:val="left"/>
            </w:pPr>
            <w:r>
              <w:rPr>
                <w:sz w:val="16"/>
              </w:rPr>
              <w:t>2020-01-20</w:t>
            </w:r>
          </w:p>
        </w:tc>
        <w:tc>
          <w:tcPr>
            <w:tcW w:type="dxa" w:w="1112"/>
          </w:tcPr>
          <w:p>
            <w:pPr>
              <w:spacing w:after="0"/>
              <w:jc w:val="left"/>
            </w:pPr>
            <w:r>
              <w:rPr>
                <w:sz w:val="16"/>
              </w:rPr>
              <w:t>DR-4496-MA</w:t>
            </w:r>
          </w:p>
        </w:tc>
        <w:tc>
          <w:tcPr>
            <w:tcW w:type="dxa" w:w="1495"/>
          </w:tcPr>
          <w:p>
            <w:pPr>
              <w:spacing w:after="0"/>
              <w:jc w:val="left"/>
            </w:pPr>
            <w:r>
              <w:rPr>
                <w:sz w:val="16"/>
              </w:rPr>
              <w:t>Major disaster</w:t>
            </w:r>
          </w:p>
        </w:tc>
        <w:tc>
          <w:tcPr>
            <w:tcW w:type="dxa" w:w="3027"/>
          </w:tcPr>
          <w:p>
            <w:pPr>
              <w:spacing w:after="0"/>
              <w:jc w:val="left"/>
            </w:pPr>
            <w:r>
              <w:rPr>
                <w:sz w:val="16"/>
              </w:rPr>
              <w:t>COVID-19 PANDEMIC</w:t>
            </w:r>
          </w:p>
        </w:tc>
        <w:tc>
          <w:tcPr>
            <w:tcW w:type="dxa" w:w="2970"/>
          </w:tcPr>
          <w:p>
            <w:pPr>
              <w:spacing w:after="0"/>
              <w:jc w:val="left"/>
            </w:pPr>
            <w:r>
              <w:rPr>
                <w:sz w:val="16"/>
              </w:rPr>
              <w:t>Non-natural, not counted</w:t>
            </w:r>
          </w:p>
        </w:tc>
        <w:tc>
          <w:tcPr>
            <w:tcW w:type="dxa" w:w="1533"/>
          </w:tcPr>
          <w:p>
            <w:pPr>
              <w:spacing w:after="0"/>
              <w:jc w:val="right"/>
            </w:pPr>
            <w:r>
              <w:rPr>
                <w:sz w:val="16"/>
              </w:rPr>
              <w:t>$19,178,369.02</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EM-3438-MA</w:t>
            </w:r>
          </w:p>
        </w:tc>
        <w:tc>
          <w:tcPr>
            <w:tcW w:type="dxa" w:w="1495"/>
          </w:tcPr>
          <w:p>
            <w:pPr>
              <w:spacing w:after="0"/>
              <w:jc w:val="left"/>
            </w:pPr>
            <w:r>
              <w:rPr>
                <w:sz w:val="16"/>
              </w:rPr>
              <w:t>Emergency</w:t>
            </w:r>
          </w:p>
        </w:tc>
        <w:tc>
          <w:tcPr>
            <w:tcW w:type="dxa" w:w="3027"/>
          </w:tcPr>
          <w:p>
            <w:pPr>
              <w:spacing w:after="0"/>
              <w:jc w:val="left"/>
            </w:pPr>
            <w:r>
              <w:rPr>
                <w:sz w:val="16"/>
              </w:rPr>
              <w:t>COVID-19</w:t>
            </w:r>
          </w:p>
        </w:tc>
        <w:tc>
          <w:tcPr>
            <w:tcW w:type="dxa" w:w="2970"/>
          </w:tcPr>
          <w:p>
            <w:pPr>
              <w:spacing w:after="0"/>
              <w:jc w:val="left"/>
            </w:pPr>
            <w:r>
              <w:rPr>
                <w:sz w:val="16"/>
              </w:rPr>
              <w:t>Non-natural, not counted</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r>
              <w:rPr>
                <w:sz w:val="16"/>
              </w:rPr>
              <w:t>same incident as DR-4496</w:t>
            </w:r>
          </w:p>
        </w:tc>
      </w:tr>
      <w:tr>
        <w:trPr>
          <w:cantSplit/>
        </w:trPr>
        <w:tc>
          <w:tcPr>
            <w:tcW w:type="dxa" w:w="1112"/>
          </w:tcPr>
          <w:p>
            <w:pPr>
              <w:spacing w:after="0"/>
              <w:jc w:val="left"/>
            </w:pPr>
            <w:r>
              <w:rPr>
                <w:sz w:val="16"/>
              </w:rPr>
              <w:t>2018-06-25</w:t>
            </w:r>
          </w:p>
        </w:tc>
        <w:tc>
          <w:tcPr>
            <w:tcW w:type="dxa" w:w="1112"/>
          </w:tcPr>
          <w:p>
            <w:pPr>
              <w:spacing w:after="0"/>
              <w:jc w:val="left"/>
            </w:pPr>
            <w:r>
              <w:rPr>
                <w:sz w:val="16"/>
              </w:rPr>
              <w:t>2018-03-02</w:t>
            </w:r>
          </w:p>
        </w:tc>
        <w:tc>
          <w:tcPr>
            <w:tcW w:type="dxa" w:w="1112"/>
          </w:tcPr>
          <w:p>
            <w:pPr>
              <w:spacing w:after="0"/>
              <w:jc w:val="left"/>
            </w:pPr>
            <w:r>
              <w:rPr>
                <w:sz w:val="16"/>
              </w:rPr>
              <w:t>DR-4372-MA</w:t>
            </w:r>
          </w:p>
        </w:tc>
        <w:tc>
          <w:tcPr>
            <w:tcW w:type="dxa" w:w="1495"/>
          </w:tcPr>
          <w:p>
            <w:pPr>
              <w:spacing w:after="0"/>
              <w:jc w:val="left"/>
            </w:pPr>
            <w:r>
              <w:rPr>
                <w:sz w:val="16"/>
              </w:rPr>
              <w:t>Major disaster</w:t>
            </w:r>
          </w:p>
        </w:tc>
        <w:tc>
          <w:tcPr>
            <w:tcW w:type="dxa" w:w="3027"/>
          </w:tcPr>
          <w:p>
            <w:pPr>
              <w:spacing w:after="0"/>
              <w:jc w:val="left"/>
            </w:pPr>
            <w:r>
              <w:rPr>
                <w:sz w:val="16"/>
              </w:rPr>
              <w:t>SEVERE WINTER STORM AND FLOODING</w:t>
            </w:r>
          </w:p>
        </w:tc>
        <w:tc>
          <w:tcPr>
            <w:tcW w:type="dxa" w:w="2970"/>
          </w:tcPr>
          <w:p>
            <w:pPr>
              <w:spacing w:after="0"/>
              <w:jc w:val="left"/>
            </w:pPr>
            <w:r>
              <w:rPr>
                <w:sz w:val="16"/>
              </w:rPr>
              <w:t>Inland Flooding; Winter Weather</w:t>
            </w:r>
          </w:p>
        </w:tc>
        <w:tc>
          <w:tcPr>
            <w:tcW w:type="dxa" w:w="1533"/>
          </w:tcPr>
          <w:p>
            <w:pPr>
              <w:spacing w:after="0"/>
              <w:jc w:val="right"/>
            </w:pPr>
            <w:r>
              <w:rPr>
                <w:sz w:val="16"/>
              </w:rPr>
              <w:t>$972,448.05</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2015-04-13</w:t>
            </w:r>
          </w:p>
        </w:tc>
        <w:tc>
          <w:tcPr>
            <w:tcW w:type="dxa" w:w="1112"/>
          </w:tcPr>
          <w:p>
            <w:pPr>
              <w:spacing w:after="0"/>
              <w:jc w:val="left"/>
            </w:pPr>
            <w:r>
              <w:rPr>
                <w:sz w:val="16"/>
              </w:rPr>
              <w:t>2015-01-26</w:t>
            </w:r>
          </w:p>
        </w:tc>
        <w:tc>
          <w:tcPr>
            <w:tcW w:type="dxa" w:w="1112"/>
          </w:tcPr>
          <w:p>
            <w:pPr>
              <w:spacing w:after="0"/>
              <w:jc w:val="left"/>
            </w:pPr>
            <w:r>
              <w:rPr>
                <w:sz w:val="16"/>
              </w:rPr>
              <w:t>DR-4214-MA</w:t>
            </w:r>
          </w:p>
        </w:tc>
        <w:tc>
          <w:tcPr>
            <w:tcW w:type="dxa" w:w="1495"/>
          </w:tcPr>
          <w:p>
            <w:pPr>
              <w:spacing w:after="0"/>
              <w:jc w:val="left"/>
            </w:pPr>
            <w:r>
              <w:rPr>
                <w:sz w:val="16"/>
              </w:rPr>
              <w:t>Major disaster</w:t>
            </w:r>
          </w:p>
        </w:tc>
        <w:tc>
          <w:tcPr>
            <w:tcW w:type="dxa" w:w="3027"/>
          </w:tcPr>
          <w:p>
            <w:pPr>
              <w:spacing w:after="0"/>
              <w:jc w:val="left"/>
            </w:pPr>
            <w:r>
              <w:rPr>
                <w:sz w:val="16"/>
              </w:rPr>
              <w:t>SEVERE WINTER STORM, SNOWSTORM, AND FLOODING</w:t>
            </w:r>
          </w:p>
        </w:tc>
        <w:tc>
          <w:tcPr>
            <w:tcW w:type="dxa" w:w="2970"/>
          </w:tcPr>
          <w:p>
            <w:pPr>
              <w:spacing w:after="0"/>
              <w:jc w:val="left"/>
            </w:pPr>
            <w:r>
              <w:rPr>
                <w:sz w:val="16"/>
              </w:rPr>
              <w:t>Inland Flooding; Winter Weather</w:t>
            </w:r>
          </w:p>
        </w:tc>
        <w:tc>
          <w:tcPr>
            <w:tcW w:type="dxa" w:w="1533"/>
          </w:tcPr>
          <w:p>
            <w:pPr>
              <w:spacing w:after="0"/>
              <w:jc w:val="right"/>
            </w:pPr>
            <w:r>
              <w:rPr>
                <w:sz w:val="16"/>
              </w:rPr>
              <w:t>$2,291,074.90</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2013-04-19</w:t>
            </w:r>
          </w:p>
        </w:tc>
        <w:tc>
          <w:tcPr>
            <w:tcW w:type="dxa" w:w="1112"/>
          </w:tcPr>
          <w:p>
            <w:pPr>
              <w:spacing w:after="0"/>
              <w:jc w:val="left"/>
            </w:pPr>
            <w:r>
              <w:rPr>
                <w:sz w:val="16"/>
              </w:rPr>
              <w:t>2013-02-08</w:t>
            </w:r>
          </w:p>
        </w:tc>
        <w:tc>
          <w:tcPr>
            <w:tcW w:type="dxa" w:w="1112"/>
          </w:tcPr>
          <w:p>
            <w:pPr>
              <w:spacing w:after="0"/>
              <w:jc w:val="left"/>
            </w:pPr>
            <w:r>
              <w:rPr>
                <w:sz w:val="16"/>
              </w:rPr>
              <w:t>DR-4110-MA</w:t>
            </w:r>
          </w:p>
        </w:tc>
        <w:tc>
          <w:tcPr>
            <w:tcW w:type="dxa" w:w="1495"/>
          </w:tcPr>
          <w:p>
            <w:pPr>
              <w:spacing w:after="0"/>
              <w:jc w:val="left"/>
            </w:pPr>
            <w:r>
              <w:rPr>
                <w:sz w:val="16"/>
              </w:rPr>
              <w:t>Major disaster</w:t>
            </w:r>
          </w:p>
        </w:tc>
        <w:tc>
          <w:tcPr>
            <w:tcW w:type="dxa" w:w="3027"/>
          </w:tcPr>
          <w:p>
            <w:pPr>
              <w:spacing w:after="0"/>
              <w:jc w:val="left"/>
            </w:pPr>
            <w:r>
              <w:rPr>
                <w:sz w:val="16"/>
              </w:rPr>
              <w:t>SEVERE WINTER STORM, SNOWSTORM, AND FLOODING</w:t>
            </w:r>
          </w:p>
        </w:tc>
        <w:tc>
          <w:tcPr>
            <w:tcW w:type="dxa" w:w="2970"/>
          </w:tcPr>
          <w:p>
            <w:pPr>
              <w:spacing w:after="0"/>
              <w:jc w:val="left"/>
            </w:pPr>
            <w:r>
              <w:rPr>
                <w:sz w:val="16"/>
              </w:rPr>
              <w:t>Inland Flooding; Winter Weather</w:t>
            </w:r>
          </w:p>
        </w:tc>
        <w:tc>
          <w:tcPr>
            <w:tcW w:type="dxa" w:w="1533"/>
          </w:tcPr>
          <w:p>
            <w:pPr>
              <w:spacing w:after="0"/>
              <w:jc w:val="right"/>
            </w:pPr>
            <w:r>
              <w:rPr>
                <w:sz w:val="16"/>
              </w:rPr>
              <w:t>$4,467,231.67</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2012-12-19</w:t>
            </w:r>
          </w:p>
        </w:tc>
        <w:tc>
          <w:tcPr>
            <w:tcW w:type="dxa" w:w="1112"/>
          </w:tcPr>
          <w:p>
            <w:pPr>
              <w:spacing w:after="0"/>
              <w:jc w:val="left"/>
            </w:pPr>
            <w:r>
              <w:rPr>
                <w:sz w:val="16"/>
              </w:rPr>
              <w:t>2012-10-27</w:t>
            </w:r>
          </w:p>
        </w:tc>
        <w:tc>
          <w:tcPr>
            <w:tcW w:type="dxa" w:w="1112"/>
          </w:tcPr>
          <w:p>
            <w:pPr>
              <w:spacing w:after="0"/>
              <w:jc w:val="left"/>
            </w:pPr>
            <w:r>
              <w:rPr>
                <w:sz w:val="16"/>
              </w:rPr>
              <w:t>DR-4097-MA</w:t>
            </w:r>
          </w:p>
        </w:tc>
        <w:tc>
          <w:tcPr>
            <w:tcW w:type="dxa" w:w="1495"/>
          </w:tcPr>
          <w:p>
            <w:pPr>
              <w:spacing w:after="0"/>
              <w:jc w:val="left"/>
            </w:pPr>
            <w:r>
              <w:rPr>
                <w:sz w:val="16"/>
              </w:rPr>
              <w:t>Major disaster</w:t>
            </w:r>
          </w:p>
        </w:tc>
        <w:tc>
          <w:tcPr>
            <w:tcW w:type="dxa" w:w="3027"/>
          </w:tcPr>
          <w:p>
            <w:pPr>
              <w:spacing w:after="0"/>
              <w:jc w:val="left"/>
            </w:pPr>
            <w:r>
              <w:rPr>
                <w:sz w:val="16"/>
              </w:rPr>
              <w:t>HURRICANE SANDY</w:t>
            </w:r>
          </w:p>
        </w:tc>
        <w:tc>
          <w:tcPr>
            <w:tcW w:type="dxa" w:w="2970"/>
          </w:tcPr>
          <w:p>
            <w:pPr>
              <w:spacing w:after="0"/>
              <w:jc w:val="left"/>
            </w:pPr>
            <w:r>
              <w:rPr>
                <w:sz w:val="16"/>
              </w:rPr>
              <w:t>Hurricane</w:t>
            </w:r>
          </w:p>
        </w:tc>
        <w:tc>
          <w:tcPr>
            <w:tcW w:type="dxa" w:w="1533"/>
          </w:tcPr>
          <w:p>
            <w:pPr>
              <w:spacing w:after="0"/>
              <w:jc w:val="right"/>
            </w:pPr>
            <w:r>
              <w:rPr>
                <w:sz w:val="16"/>
              </w:rPr>
              <w:t>$978,371.39</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2012-10-28</w:t>
            </w:r>
          </w:p>
        </w:tc>
        <w:tc>
          <w:tcPr>
            <w:tcW w:type="dxa" w:w="1112"/>
          </w:tcPr>
          <w:p>
            <w:pPr>
              <w:spacing w:after="0"/>
              <w:jc w:val="left"/>
            </w:pPr>
            <w:r>
              <w:rPr>
                <w:sz w:val="16"/>
              </w:rPr>
              <w:t>2012-10-27</w:t>
            </w:r>
          </w:p>
        </w:tc>
        <w:tc>
          <w:tcPr>
            <w:tcW w:type="dxa" w:w="1112"/>
          </w:tcPr>
          <w:p>
            <w:pPr>
              <w:spacing w:after="0"/>
              <w:jc w:val="left"/>
            </w:pPr>
            <w:r>
              <w:rPr>
                <w:sz w:val="16"/>
              </w:rPr>
              <w:t>EM-3350-MA</w:t>
            </w:r>
          </w:p>
        </w:tc>
        <w:tc>
          <w:tcPr>
            <w:tcW w:type="dxa" w:w="1495"/>
          </w:tcPr>
          <w:p>
            <w:pPr>
              <w:spacing w:after="0"/>
              <w:jc w:val="left"/>
            </w:pPr>
            <w:r>
              <w:rPr>
                <w:sz w:val="16"/>
              </w:rPr>
              <w:t>Emergency</w:t>
            </w:r>
          </w:p>
        </w:tc>
        <w:tc>
          <w:tcPr>
            <w:tcW w:type="dxa" w:w="3027"/>
          </w:tcPr>
          <w:p>
            <w:pPr>
              <w:spacing w:after="0"/>
              <w:jc w:val="left"/>
            </w:pPr>
            <w:r>
              <w:rPr>
                <w:sz w:val="16"/>
              </w:rPr>
              <w:t>HURRICANE SANDY</w:t>
            </w:r>
          </w:p>
        </w:tc>
        <w:tc>
          <w:tcPr>
            <w:tcW w:type="dxa" w:w="2970"/>
          </w:tcPr>
          <w:p>
            <w:pPr>
              <w:spacing w:after="0"/>
              <w:jc w:val="left"/>
            </w:pPr>
            <w:r>
              <w:rPr>
                <w:sz w:val="16"/>
              </w:rPr>
              <w:t>Hurricane</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r>
              <w:rPr>
                <w:sz w:val="16"/>
              </w:rPr>
              <w:t>same incident as DR-4097</w:t>
            </w:r>
          </w:p>
        </w:tc>
      </w:tr>
      <w:tr>
        <w:trPr>
          <w:cantSplit/>
        </w:trPr>
        <w:tc>
          <w:tcPr>
            <w:tcW w:type="dxa" w:w="1112"/>
          </w:tcPr>
          <w:p>
            <w:pPr>
              <w:spacing w:after="0"/>
              <w:jc w:val="left"/>
            </w:pPr>
            <w:r>
              <w:rPr>
                <w:sz w:val="16"/>
              </w:rPr>
              <w:t>2011-09-03</w:t>
            </w:r>
          </w:p>
        </w:tc>
        <w:tc>
          <w:tcPr>
            <w:tcW w:type="dxa" w:w="1112"/>
          </w:tcPr>
          <w:p>
            <w:pPr>
              <w:spacing w:after="0"/>
              <w:jc w:val="left"/>
            </w:pPr>
            <w:r>
              <w:rPr>
                <w:sz w:val="16"/>
              </w:rPr>
              <w:t>2011-08-27</w:t>
            </w:r>
          </w:p>
        </w:tc>
        <w:tc>
          <w:tcPr>
            <w:tcW w:type="dxa" w:w="1112"/>
          </w:tcPr>
          <w:p>
            <w:pPr>
              <w:spacing w:after="0"/>
              <w:jc w:val="left"/>
            </w:pPr>
            <w:r>
              <w:rPr>
                <w:sz w:val="16"/>
              </w:rPr>
              <w:t>DR-4028-MA</w:t>
            </w:r>
          </w:p>
        </w:tc>
        <w:tc>
          <w:tcPr>
            <w:tcW w:type="dxa" w:w="1495"/>
          </w:tcPr>
          <w:p>
            <w:pPr>
              <w:spacing w:after="0"/>
              <w:jc w:val="left"/>
            </w:pPr>
            <w:r>
              <w:rPr>
                <w:sz w:val="16"/>
              </w:rPr>
              <w:t>Major disaster</w:t>
            </w:r>
          </w:p>
        </w:tc>
        <w:tc>
          <w:tcPr>
            <w:tcW w:type="dxa" w:w="3027"/>
          </w:tcPr>
          <w:p>
            <w:pPr>
              <w:spacing w:after="0"/>
              <w:jc w:val="left"/>
            </w:pPr>
            <w:r>
              <w:rPr>
                <w:sz w:val="16"/>
              </w:rPr>
              <w:t>TROPICAL STORM IRENE</w:t>
            </w:r>
          </w:p>
        </w:tc>
        <w:tc>
          <w:tcPr>
            <w:tcW w:type="dxa" w:w="2970"/>
          </w:tcPr>
          <w:p>
            <w:pPr>
              <w:spacing w:after="0"/>
              <w:jc w:val="left"/>
            </w:pPr>
            <w:r>
              <w:rPr>
                <w:sz w:val="16"/>
              </w:rPr>
              <w:t>Hurricane</w:t>
            </w:r>
          </w:p>
        </w:tc>
        <w:tc>
          <w:tcPr>
            <w:tcW w:type="dxa" w:w="1533"/>
          </w:tcPr>
          <w:p>
            <w:pPr>
              <w:spacing w:after="0"/>
              <w:jc w:val="right"/>
            </w:pPr>
            <w:r>
              <w:rPr>
                <w:sz w:val="16"/>
              </w:rPr>
              <w:t>$1,263,147.20</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2011-08-26</w:t>
            </w:r>
          </w:p>
        </w:tc>
        <w:tc>
          <w:tcPr>
            <w:tcW w:type="dxa" w:w="1112"/>
          </w:tcPr>
          <w:p>
            <w:pPr>
              <w:spacing w:after="0"/>
              <w:jc w:val="left"/>
            </w:pPr>
            <w:r>
              <w:rPr>
                <w:sz w:val="16"/>
              </w:rPr>
              <w:t>2011-08-26</w:t>
            </w:r>
          </w:p>
        </w:tc>
        <w:tc>
          <w:tcPr>
            <w:tcW w:type="dxa" w:w="1112"/>
          </w:tcPr>
          <w:p>
            <w:pPr>
              <w:spacing w:after="0"/>
              <w:jc w:val="left"/>
            </w:pPr>
            <w:r>
              <w:rPr>
                <w:sz w:val="16"/>
              </w:rPr>
              <w:t>EM-3330-MA</w:t>
            </w:r>
          </w:p>
        </w:tc>
        <w:tc>
          <w:tcPr>
            <w:tcW w:type="dxa" w:w="1495"/>
          </w:tcPr>
          <w:p>
            <w:pPr>
              <w:spacing w:after="0"/>
              <w:jc w:val="left"/>
            </w:pPr>
            <w:r>
              <w:rPr>
                <w:sz w:val="16"/>
              </w:rPr>
              <w:t>Emergency</w:t>
            </w:r>
          </w:p>
        </w:tc>
        <w:tc>
          <w:tcPr>
            <w:tcW w:type="dxa" w:w="3027"/>
          </w:tcPr>
          <w:p>
            <w:pPr>
              <w:spacing w:after="0"/>
              <w:jc w:val="left"/>
            </w:pPr>
            <w:r>
              <w:rPr>
                <w:sz w:val="16"/>
              </w:rPr>
              <w:t>HURRICANE IRENE</w:t>
            </w:r>
          </w:p>
        </w:tc>
        <w:tc>
          <w:tcPr>
            <w:tcW w:type="dxa" w:w="2970"/>
          </w:tcPr>
          <w:p>
            <w:pPr>
              <w:spacing w:after="0"/>
              <w:jc w:val="left"/>
            </w:pPr>
            <w:r>
              <w:rPr>
                <w:sz w:val="16"/>
              </w:rPr>
              <w:t>Hurricane</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r>
              <w:rPr>
                <w:sz w:val="16"/>
              </w:rPr>
              <w:t>same incident as DR-4028</w:t>
            </w:r>
          </w:p>
        </w:tc>
      </w:tr>
      <w:tr>
        <w:trPr>
          <w:cantSplit/>
        </w:trPr>
        <w:tc>
          <w:tcPr>
            <w:tcW w:type="dxa" w:w="1112"/>
          </w:tcPr>
          <w:p>
            <w:pPr>
              <w:spacing w:after="0"/>
              <w:jc w:val="left"/>
            </w:pPr>
            <w:r>
              <w:rPr>
                <w:sz w:val="16"/>
              </w:rPr>
              <w:t>2010-09-02</w:t>
            </w:r>
          </w:p>
        </w:tc>
        <w:tc>
          <w:tcPr>
            <w:tcW w:type="dxa" w:w="1112"/>
          </w:tcPr>
          <w:p>
            <w:pPr>
              <w:spacing w:after="0"/>
              <w:jc w:val="left"/>
            </w:pPr>
            <w:r>
              <w:rPr>
                <w:sz w:val="16"/>
              </w:rPr>
              <w:t>2010-09-01</w:t>
            </w:r>
          </w:p>
        </w:tc>
        <w:tc>
          <w:tcPr>
            <w:tcW w:type="dxa" w:w="1112"/>
          </w:tcPr>
          <w:p>
            <w:pPr>
              <w:spacing w:after="0"/>
              <w:jc w:val="left"/>
            </w:pPr>
            <w:r>
              <w:rPr>
                <w:sz w:val="16"/>
              </w:rPr>
              <w:t>EM-3315-MA</w:t>
            </w:r>
          </w:p>
        </w:tc>
        <w:tc>
          <w:tcPr>
            <w:tcW w:type="dxa" w:w="1495"/>
          </w:tcPr>
          <w:p>
            <w:pPr>
              <w:spacing w:after="0"/>
              <w:jc w:val="left"/>
            </w:pPr>
            <w:r>
              <w:rPr>
                <w:sz w:val="16"/>
              </w:rPr>
              <w:t>Emergency</w:t>
            </w:r>
          </w:p>
        </w:tc>
        <w:tc>
          <w:tcPr>
            <w:tcW w:type="dxa" w:w="3027"/>
          </w:tcPr>
          <w:p>
            <w:pPr>
              <w:spacing w:after="0"/>
              <w:jc w:val="left"/>
            </w:pPr>
            <w:r>
              <w:rPr>
                <w:sz w:val="16"/>
              </w:rPr>
              <w:t>HURRICANE EARL</w:t>
            </w:r>
          </w:p>
        </w:tc>
        <w:tc>
          <w:tcPr>
            <w:tcW w:type="dxa" w:w="2970"/>
          </w:tcPr>
          <w:p>
            <w:pPr>
              <w:spacing w:after="0"/>
              <w:jc w:val="left"/>
            </w:pPr>
            <w:r>
              <w:rPr>
                <w:sz w:val="16"/>
              </w:rPr>
              <w:t>Hurricane</w:t>
            </w:r>
          </w:p>
        </w:tc>
        <w:tc>
          <w:tcPr>
            <w:tcW w:type="dxa" w:w="1533"/>
          </w:tcPr>
          <w:p>
            <w:pPr>
              <w:spacing w:after="0"/>
              <w:jc w:val="right"/>
            </w:pPr>
            <w:r>
              <w:rPr>
                <w:sz w:val="16"/>
              </w:rPr>
              <w:t>$213,620.61</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2007-05-16</w:t>
            </w:r>
          </w:p>
        </w:tc>
        <w:tc>
          <w:tcPr>
            <w:tcW w:type="dxa" w:w="1112"/>
          </w:tcPr>
          <w:p>
            <w:pPr>
              <w:spacing w:after="0"/>
              <w:jc w:val="left"/>
            </w:pPr>
            <w:r>
              <w:rPr>
                <w:sz w:val="16"/>
              </w:rPr>
              <w:t>2007-04-15</w:t>
            </w:r>
          </w:p>
        </w:tc>
        <w:tc>
          <w:tcPr>
            <w:tcW w:type="dxa" w:w="1112"/>
          </w:tcPr>
          <w:p>
            <w:pPr>
              <w:spacing w:after="0"/>
              <w:jc w:val="left"/>
            </w:pPr>
            <w:r>
              <w:rPr>
                <w:sz w:val="16"/>
              </w:rPr>
              <w:t>DR-1701-MA</w:t>
            </w:r>
          </w:p>
        </w:tc>
        <w:tc>
          <w:tcPr>
            <w:tcW w:type="dxa" w:w="1495"/>
          </w:tcPr>
          <w:p>
            <w:pPr>
              <w:spacing w:after="0"/>
              <w:jc w:val="left"/>
            </w:pPr>
            <w:r>
              <w:rPr>
                <w:sz w:val="16"/>
              </w:rPr>
              <w:t>Major disaster</w:t>
            </w:r>
          </w:p>
        </w:tc>
        <w:tc>
          <w:tcPr>
            <w:tcW w:type="dxa" w:w="3027"/>
          </w:tcPr>
          <w:p>
            <w:pPr>
              <w:spacing w:after="0"/>
              <w:jc w:val="left"/>
            </w:pPr>
            <w:r>
              <w:rPr>
                <w:sz w:val="16"/>
              </w:rPr>
              <w:t>SEVERE STORMS AND INLAND AND COASTAL FLOODING</w:t>
            </w:r>
          </w:p>
        </w:tc>
        <w:tc>
          <w:tcPr>
            <w:tcW w:type="dxa" w:w="2970"/>
          </w:tcPr>
          <w:p>
            <w:pPr>
              <w:spacing w:after="0"/>
              <w:jc w:val="left"/>
            </w:pPr>
            <w:r>
              <w:rPr>
                <w:sz w:val="16"/>
              </w:rPr>
              <w:t>Coastal Flooding</w:t>
            </w:r>
          </w:p>
        </w:tc>
        <w:tc>
          <w:tcPr>
            <w:tcW w:type="dxa" w:w="1533"/>
          </w:tcPr>
          <w:p>
            <w:pPr>
              <w:spacing w:after="0"/>
              <w:jc w:val="right"/>
            </w:pPr>
            <w:r>
              <w:rPr>
                <w:sz w:val="16"/>
              </w:rPr>
              <w:t>$475,617.80</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2005-09-13</w:t>
            </w:r>
          </w:p>
        </w:tc>
        <w:tc>
          <w:tcPr>
            <w:tcW w:type="dxa" w:w="1112"/>
          </w:tcPr>
          <w:p>
            <w:pPr>
              <w:spacing w:after="0"/>
              <w:jc w:val="left"/>
            </w:pPr>
            <w:r>
              <w:rPr>
                <w:sz w:val="16"/>
              </w:rPr>
              <w:t>2005-08-29</w:t>
            </w:r>
          </w:p>
        </w:tc>
        <w:tc>
          <w:tcPr>
            <w:tcW w:type="dxa" w:w="1112"/>
          </w:tcPr>
          <w:p>
            <w:pPr>
              <w:spacing w:after="0"/>
              <w:jc w:val="left"/>
            </w:pPr>
            <w:r>
              <w:rPr>
                <w:sz w:val="16"/>
              </w:rPr>
              <w:t>EM-3252-MA</w:t>
            </w:r>
          </w:p>
        </w:tc>
        <w:tc>
          <w:tcPr>
            <w:tcW w:type="dxa" w:w="1495"/>
          </w:tcPr>
          <w:p>
            <w:pPr>
              <w:spacing w:after="0"/>
              <w:jc w:val="left"/>
            </w:pPr>
            <w:r>
              <w:rPr>
                <w:sz w:val="16"/>
              </w:rPr>
              <w:t>Emergency</w:t>
            </w:r>
          </w:p>
        </w:tc>
        <w:tc>
          <w:tcPr>
            <w:tcW w:type="dxa" w:w="3027"/>
          </w:tcPr>
          <w:p>
            <w:pPr>
              <w:spacing w:after="0"/>
              <w:jc w:val="left"/>
            </w:pPr>
            <w:r>
              <w:rPr>
                <w:sz w:val="16"/>
              </w:rPr>
              <w:t>HURRICANE KATRINA EVACUATION</w:t>
            </w:r>
          </w:p>
        </w:tc>
        <w:tc>
          <w:tcPr>
            <w:tcW w:type="dxa" w:w="2970"/>
          </w:tcPr>
          <w:p>
            <w:pPr>
              <w:spacing w:after="0"/>
              <w:jc w:val="left"/>
            </w:pPr>
            <w:r>
              <w:rPr>
                <w:sz w:val="16"/>
              </w:rPr>
              <w:t>Hurricane: evacuation support, not a local hazard event; not counted</w:t>
            </w:r>
          </w:p>
        </w:tc>
        <w:tc>
          <w:tcPr>
            <w:tcW w:type="dxa" w:w="1533"/>
          </w:tcPr>
          <w:p>
            <w:pPr>
              <w:spacing w:after="0"/>
              <w:jc w:val="right"/>
            </w:pPr>
            <w:r>
              <w:rPr>
                <w:sz w:val="16"/>
              </w:rPr>
              <w:t>$118,682.57</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2005-02-17</w:t>
            </w:r>
          </w:p>
        </w:tc>
        <w:tc>
          <w:tcPr>
            <w:tcW w:type="dxa" w:w="1112"/>
          </w:tcPr>
          <w:p>
            <w:pPr>
              <w:spacing w:after="0"/>
              <w:jc w:val="left"/>
            </w:pPr>
            <w:r>
              <w:rPr>
                <w:sz w:val="16"/>
              </w:rPr>
              <w:t>2005-01-22</w:t>
            </w:r>
          </w:p>
        </w:tc>
        <w:tc>
          <w:tcPr>
            <w:tcW w:type="dxa" w:w="1112"/>
          </w:tcPr>
          <w:p>
            <w:pPr>
              <w:spacing w:after="0"/>
              <w:jc w:val="left"/>
            </w:pPr>
            <w:r>
              <w:rPr>
                <w:sz w:val="16"/>
              </w:rPr>
              <w:t>EM-3201-MA</w:t>
            </w:r>
          </w:p>
        </w:tc>
        <w:tc>
          <w:tcPr>
            <w:tcW w:type="dxa" w:w="1495"/>
          </w:tcPr>
          <w:p>
            <w:pPr>
              <w:spacing w:after="0"/>
              <w:jc w:val="left"/>
            </w:pPr>
            <w:r>
              <w:rPr>
                <w:sz w:val="16"/>
              </w:rPr>
              <w:t>Emergency</w:t>
            </w:r>
          </w:p>
        </w:tc>
        <w:tc>
          <w:tcPr>
            <w:tcW w:type="dxa" w:w="3027"/>
          </w:tcPr>
          <w:p>
            <w:pPr>
              <w:spacing w:after="0"/>
              <w:jc w:val="left"/>
            </w:pPr>
            <w:r>
              <w:rPr>
                <w:sz w:val="16"/>
              </w:rPr>
              <w:t>RECORD AND/OR NEAR RECORD SNOW</w:t>
            </w:r>
          </w:p>
        </w:tc>
        <w:tc>
          <w:tcPr>
            <w:tcW w:type="dxa" w:w="2970"/>
          </w:tcPr>
          <w:p>
            <w:pPr>
              <w:spacing w:after="0"/>
              <w:jc w:val="left"/>
            </w:pPr>
            <w:r>
              <w:rPr>
                <w:sz w:val="16"/>
              </w:rPr>
              <w:t>Winter Weather</w:t>
            </w:r>
          </w:p>
        </w:tc>
        <w:tc>
          <w:tcPr>
            <w:tcW w:type="dxa" w:w="1533"/>
          </w:tcPr>
          <w:p>
            <w:pPr>
              <w:spacing w:after="0"/>
              <w:jc w:val="right"/>
            </w:pPr>
            <w:r>
              <w:rPr>
                <w:sz w:val="16"/>
              </w:rPr>
              <w:t>$1,927,753.24</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2004-01-15</w:t>
            </w:r>
          </w:p>
        </w:tc>
        <w:tc>
          <w:tcPr>
            <w:tcW w:type="dxa" w:w="1112"/>
          </w:tcPr>
          <w:p>
            <w:pPr>
              <w:spacing w:after="0"/>
              <w:jc w:val="left"/>
            </w:pPr>
            <w:r>
              <w:rPr>
                <w:sz w:val="16"/>
              </w:rPr>
              <w:t>2003-12-06</w:t>
            </w:r>
          </w:p>
        </w:tc>
        <w:tc>
          <w:tcPr>
            <w:tcW w:type="dxa" w:w="1112"/>
          </w:tcPr>
          <w:p>
            <w:pPr>
              <w:spacing w:after="0"/>
              <w:jc w:val="left"/>
            </w:pPr>
            <w:r>
              <w:rPr>
                <w:sz w:val="16"/>
              </w:rPr>
              <w:t>EM-3191-MA</w:t>
            </w:r>
          </w:p>
        </w:tc>
        <w:tc>
          <w:tcPr>
            <w:tcW w:type="dxa" w:w="1495"/>
          </w:tcPr>
          <w:p>
            <w:pPr>
              <w:spacing w:after="0"/>
              <w:jc w:val="left"/>
            </w:pPr>
            <w:r>
              <w:rPr>
                <w:sz w:val="16"/>
              </w:rPr>
              <w:t>Emergency</w:t>
            </w:r>
          </w:p>
        </w:tc>
        <w:tc>
          <w:tcPr>
            <w:tcW w:type="dxa" w:w="3027"/>
          </w:tcPr>
          <w:p>
            <w:pPr>
              <w:spacing w:after="0"/>
              <w:jc w:val="left"/>
            </w:pPr>
            <w:r>
              <w:rPr>
                <w:sz w:val="16"/>
              </w:rPr>
              <w:t>SNOW</w:t>
            </w:r>
          </w:p>
        </w:tc>
        <w:tc>
          <w:tcPr>
            <w:tcW w:type="dxa" w:w="2970"/>
          </w:tcPr>
          <w:p>
            <w:pPr>
              <w:spacing w:after="0"/>
              <w:jc w:val="left"/>
            </w:pPr>
            <w:r>
              <w:rPr>
                <w:sz w:val="16"/>
              </w:rPr>
              <w:t>Winter Weather</w:t>
            </w:r>
          </w:p>
        </w:tc>
        <w:tc>
          <w:tcPr>
            <w:tcW w:type="dxa" w:w="1533"/>
          </w:tcPr>
          <w:p>
            <w:pPr>
              <w:spacing w:after="0"/>
              <w:jc w:val="right"/>
            </w:pPr>
            <w:r>
              <w:rPr>
                <w:sz w:val="16"/>
              </w:rPr>
              <w:t>$435,191.65</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2003-03-11</w:t>
            </w:r>
          </w:p>
        </w:tc>
        <w:tc>
          <w:tcPr>
            <w:tcW w:type="dxa" w:w="1112"/>
          </w:tcPr>
          <w:p>
            <w:pPr>
              <w:spacing w:after="0"/>
              <w:jc w:val="left"/>
            </w:pPr>
            <w:r>
              <w:rPr>
                <w:sz w:val="16"/>
              </w:rPr>
              <w:t>2003-02-17</w:t>
            </w:r>
          </w:p>
        </w:tc>
        <w:tc>
          <w:tcPr>
            <w:tcW w:type="dxa" w:w="1112"/>
          </w:tcPr>
          <w:p>
            <w:pPr>
              <w:spacing w:after="0"/>
              <w:jc w:val="left"/>
            </w:pPr>
            <w:r>
              <w:rPr>
                <w:sz w:val="16"/>
              </w:rPr>
              <w:t>EM-3175-MA</w:t>
            </w:r>
          </w:p>
        </w:tc>
        <w:tc>
          <w:tcPr>
            <w:tcW w:type="dxa" w:w="1495"/>
          </w:tcPr>
          <w:p>
            <w:pPr>
              <w:spacing w:after="0"/>
              <w:jc w:val="left"/>
            </w:pPr>
            <w:r>
              <w:rPr>
                <w:sz w:val="16"/>
              </w:rPr>
              <w:t>Emergency</w:t>
            </w:r>
          </w:p>
        </w:tc>
        <w:tc>
          <w:tcPr>
            <w:tcW w:type="dxa" w:w="3027"/>
          </w:tcPr>
          <w:p>
            <w:pPr>
              <w:spacing w:after="0"/>
              <w:jc w:val="left"/>
            </w:pPr>
            <w:r>
              <w:rPr>
                <w:sz w:val="16"/>
              </w:rPr>
              <w:t>SNOW</w:t>
            </w:r>
          </w:p>
        </w:tc>
        <w:tc>
          <w:tcPr>
            <w:tcW w:type="dxa" w:w="2970"/>
          </w:tcPr>
          <w:p>
            <w:pPr>
              <w:spacing w:after="0"/>
              <w:jc w:val="left"/>
            </w:pPr>
            <w:r>
              <w:rPr>
                <w:sz w:val="16"/>
              </w:rPr>
              <w:t>Winter Weather</w:t>
            </w:r>
          </w:p>
        </w:tc>
        <w:tc>
          <w:tcPr>
            <w:tcW w:type="dxa" w:w="1533"/>
          </w:tcPr>
          <w:p>
            <w:pPr>
              <w:spacing w:after="0"/>
              <w:jc w:val="right"/>
            </w:pPr>
            <w:r>
              <w:rPr>
                <w:sz w:val="16"/>
              </w:rPr>
              <w:t>$749,655.76</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1996-01-24</w:t>
            </w:r>
          </w:p>
        </w:tc>
        <w:tc>
          <w:tcPr>
            <w:tcW w:type="dxa" w:w="1112"/>
          </w:tcPr>
          <w:p>
            <w:pPr>
              <w:spacing w:after="0"/>
              <w:jc w:val="left"/>
            </w:pPr>
            <w:r>
              <w:rPr>
                <w:sz w:val="16"/>
              </w:rPr>
              <w:t>1996-01-07</w:t>
            </w:r>
          </w:p>
        </w:tc>
        <w:tc>
          <w:tcPr>
            <w:tcW w:type="dxa" w:w="1112"/>
          </w:tcPr>
          <w:p>
            <w:pPr>
              <w:spacing w:after="0"/>
              <w:jc w:val="left"/>
            </w:pPr>
            <w:r>
              <w:rPr>
                <w:sz w:val="16"/>
              </w:rPr>
              <w:t>DR-1090-MA</w:t>
            </w:r>
          </w:p>
        </w:tc>
        <w:tc>
          <w:tcPr>
            <w:tcW w:type="dxa" w:w="1495"/>
          </w:tcPr>
          <w:p>
            <w:pPr>
              <w:spacing w:after="0"/>
              <w:jc w:val="left"/>
            </w:pPr>
            <w:r>
              <w:rPr>
                <w:sz w:val="16"/>
              </w:rPr>
              <w:t>Major disaster</w:t>
            </w:r>
          </w:p>
        </w:tc>
        <w:tc>
          <w:tcPr>
            <w:tcW w:type="dxa" w:w="3027"/>
          </w:tcPr>
          <w:p>
            <w:pPr>
              <w:spacing w:after="0"/>
              <w:jc w:val="left"/>
            </w:pPr>
            <w:r>
              <w:rPr>
                <w:sz w:val="16"/>
              </w:rPr>
              <w:t>BLIZZARD OF 96</w:t>
            </w:r>
          </w:p>
        </w:tc>
        <w:tc>
          <w:tcPr>
            <w:tcW w:type="dxa" w:w="2970"/>
          </w:tcPr>
          <w:p>
            <w:pPr>
              <w:spacing w:after="0"/>
              <w:jc w:val="left"/>
            </w:pPr>
            <w:r>
              <w:rPr>
                <w:sz w:val="16"/>
              </w:rPr>
              <w:t>Winter Weather</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1993-03-16</w:t>
            </w:r>
          </w:p>
        </w:tc>
        <w:tc>
          <w:tcPr>
            <w:tcW w:type="dxa" w:w="1112"/>
          </w:tcPr>
          <w:p>
            <w:pPr>
              <w:spacing w:after="0"/>
              <w:jc w:val="left"/>
            </w:pPr>
            <w:r>
              <w:rPr>
                <w:sz w:val="16"/>
              </w:rPr>
              <w:t>1993-03-13</w:t>
            </w:r>
          </w:p>
        </w:tc>
        <w:tc>
          <w:tcPr>
            <w:tcW w:type="dxa" w:w="1112"/>
          </w:tcPr>
          <w:p>
            <w:pPr>
              <w:spacing w:after="0"/>
              <w:jc w:val="left"/>
            </w:pPr>
            <w:r>
              <w:rPr>
                <w:sz w:val="16"/>
              </w:rPr>
              <w:t>EM-3103-MA</w:t>
            </w:r>
          </w:p>
        </w:tc>
        <w:tc>
          <w:tcPr>
            <w:tcW w:type="dxa" w:w="1495"/>
          </w:tcPr>
          <w:p>
            <w:pPr>
              <w:spacing w:after="0"/>
              <w:jc w:val="left"/>
            </w:pPr>
            <w:r>
              <w:rPr>
                <w:sz w:val="16"/>
              </w:rPr>
              <w:t>Emergency</w:t>
            </w:r>
          </w:p>
        </w:tc>
        <w:tc>
          <w:tcPr>
            <w:tcW w:type="dxa" w:w="3027"/>
          </w:tcPr>
          <w:p>
            <w:pPr>
              <w:spacing w:after="0"/>
              <w:jc w:val="left"/>
            </w:pPr>
            <w:r>
              <w:rPr>
                <w:sz w:val="16"/>
              </w:rPr>
              <w:t>BLIZZARDS, HIGH WINDS &amp; RECORD SNOWFALL</w:t>
            </w:r>
          </w:p>
        </w:tc>
        <w:tc>
          <w:tcPr>
            <w:tcW w:type="dxa" w:w="2970"/>
          </w:tcPr>
          <w:p>
            <w:pPr>
              <w:spacing w:after="0"/>
              <w:jc w:val="left"/>
            </w:pPr>
            <w:r>
              <w:rPr>
                <w:sz w:val="16"/>
              </w:rPr>
              <w:t>Winter Weather</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1992-12-21</w:t>
            </w:r>
          </w:p>
        </w:tc>
        <w:tc>
          <w:tcPr>
            <w:tcW w:type="dxa" w:w="1112"/>
          </w:tcPr>
          <w:p>
            <w:pPr>
              <w:spacing w:after="0"/>
              <w:jc w:val="left"/>
            </w:pPr>
            <w:r>
              <w:rPr>
                <w:sz w:val="16"/>
              </w:rPr>
              <w:t>1992-12-11</w:t>
            </w:r>
          </w:p>
        </w:tc>
        <w:tc>
          <w:tcPr>
            <w:tcW w:type="dxa" w:w="1112"/>
          </w:tcPr>
          <w:p>
            <w:pPr>
              <w:spacing w:after="0"/>
              <w:jc w:val="left"/>
            </w:pPr>
            <w:r>
              <w:rPr>
                <w:sz w:val="16"/>
              </w:rPr>
              <w:t>DR-975-MA</w:t>
            </w:r>
          </w:p>
        </w:tc>
        <w:tc>
          <w:tcPr>
            <w:tcW w:type="dxa" w:w="1495"/>
          </w:tcPr>
          <w:p>
            <w:pPr>
              <w:spacing w:after="0"/>
              <w:jc w:val="left"/>
            </w:pPr>
            <w:r>
              <w:rPr>
                <w:sz w:val="16"/>
              </w:rPr>
              <w:t>Major disaster</w:t>
            </w:r>
          </w:p>
        </w:tc>
        <w:tc>
          <w:tcPr>
            <w:tcW w:type="dxa" w:w="3027"/>
          </w:tcPr>
          <w:p>
            <w:pPr>
              <w:spacing w:after="0"/>
              <w:jc w:val="left"/>
            </w:pPr>
            <w:r>
              <w:rPr>
                <w:sz w:val="16"/>
              </w:rPr>
              <w:t>WINTER COASTAL STORM</w:t>
            </w:r>
          </w:p>
        </w:tc>
        <w:tc>
          <w:tcPr>
            <w:tcW w:type="dxa" w:w="2970"/>
          </w:tcPr>
          <w:p>
            <w:pPr>
              <w:spacing w:after="0"/>
              <w:jc w:val="left"/>
            </w:pPr>
            <w:r>
              <w:rPr>
                <w:sz w:val="16"/>
              </w:rPr>
              <w:t>Coastal Flooding</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1991-11-04</w:t>
            </w:r>
          </w:p>
        </w:tc>
        <w:tc>
          <w:tcPr>
            <w:tcW w:type="dxa" w:w="1112"/>
          </w:tcPr>
          <w:p>
            <w:pPr>
              <w:spacing w:after="0"/>
              <w:jc w:val="left"/>
            </w:pPr>
            <w:r>
              <w:rPr>
                <w:sz w:val="16"/>
              </w:rPr>
              <w:t>1991-10-30</w:t>
            </w:r>
          </w:p>
        </w:tc>
        <w:tc>
          <w:tcPr>
            <w:tcW w:type="dxa" w:w="1112"/>
          </w:tcPr>
          <w:p>
            <w:pPr>
              <w:spacing w:after="0"/>
              <w:jc w:val="left"/>
            </w:pPr>
            <w:r>
              <w:rPr>
                <w:sz w:val="16"/>
              </w:rPr>
              <w:t>DR-920-MA</w:t>
            </w:r>
          </w:p>
        </w:tc>
        <w:tc>
          <w:tcPr>
            <w:tcW w:type="dxa" w:w="1495"/>
          </w:tcPr>
          <w:p>
            <w:pPr>
              <w:spacing w:after="0"/>
              <w:jc w:val="left"/>
            </w:pPr>
            <w:r>
              <w:rPr>
                <w:sz w:val="16"/>
              </w:rPr>
              <w:t>Major disaster</w:t>
            </w:r>
          </w:p>
        </w:tc>
        <w:tc>
          <w:tcPr>
            <w:tcW w:type="dxa" w:w="3027"/>
          </w:tcPr>
          <w:p>
            <w:pPr>
              <w:spacing w:after="0"/>
              <w:jc w:val="left"/>
            </w:pPr>
            <w:r>
              <w:rPr>
                <w:sz w:val="16"/>
              </w:rPr>
              <w:t>COASTAL STORM</w:t>
            </w:r>
          </w:p>
        </w:tc>
        <w:tc>
          <w:tcPr>
            <w:tcW w:type="dxa" w:w="2970"/>
          </w:tcPr>
          <w:p>
            <w:pPr>
              <w:spacing w:after="0"/>
              <w:jc w:val="left"/>
            </w:pPr>
            <w:r>
              <w:rPr>
                <w:sz w:val="16"/>
              </w:rPr>
              <w:t>Coastal Flooding</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1991-08-26</w:t>
            </w:r>
          </w:p>
        </w:tc>
        <w:tc>
          <w:tcPr>
            <w:tcW w:type="dxa" w:w="1112"/>
          </w:tcPr>
          <w:p>
            <w:pPr>
              <w:spacing w:after="0"/>
              <w:jc w:val="left"/>
            </w:pPr>
            <w:r>
              <w:rPr>
                <w:sz w:val="16"/>
              </w:rPr>
              <w:t>1991-08-19</w:t>
            </w:r>
          </w:p>
        </w:tc>
        <w:tc>
          <w:tcPr>
            <w:tcW w:type="dxa" w:w="1112"/>
          </w:tcPr>
          <w:p>
            <w:pPr>
              <w:spacing w:after="0"/>
              <w:jc w:val="left"/>
            </w:pPr>
            <w:r>
              <w:rPr>
                <w:sz w:val="16"/>
              </w:rPr>
              <w:t>DR-914-MA</w:t>
            </w:r>
          </w:p>
        </w:tc>
        <w:tc>
          <w:tcPr>
            <w:tcW w:type="dxa" w:w="1495"/>
          </w:tcPr>
          <w:p>
            <w:pPr>
              <w:spacing w:after="0"/>
              <w:jc w:val="left"/>
            </w:pPr>
            <w:r>
              <w:rPr>
                <w:sz w:val="16"/>
              </w:rPr>
              <w:t>Major disaster</w:t>
            </w:r>
          </w:p>
        </w:tc>
        <w:tc>
          <w:tcPr>
            <w:tcW w:type="dxa" w:w="3027"/>
          </w:tcPr>
          <w:p>
            <w:pPr>
              <w:spacing w:after="0"/>
              <w:jc w:val="left"/>
            </w:pPr>
            <w:r>
              <w:rPr>
                <w:sz w:val="16"/>
              </w:rPr>
              <w:t>HURRICANE BOB</w:t>
            </w:r>
          </w:p>
        </w:tc>
        <w:tc>
          <w:tcPr>
            <w:tcW w:type="dxa" w:w="2970"/>
          </w:tcPr>
          <w:p>
            <w:pPr>
              <w:spacing w:after="0"/>
              <w:jc w:val="left"/>
            </w:pPr>
            <w:r>
              <w:rPr>
                <w:sz w:val="16"/>
              </w:rPr>
              <w:t>Hurricane</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1985-10-28</w:t>
            </w:r>
          </w:p>
        </w:tc>
        <w:tc>
          <w:tcPr>
            <w:tcW w:type="dxa" w:w="1112"/>
          </w:tcPr>
          <w:p>
            <w:pPr>
              <w:spacing w:after="0"/>
              <w:jc w:val="left"/>
            </w:pPr>
            <w:r>
              <w:rPr>
                <w:sz w:val="16"/>
              </w:rPr>
              <w:t>1985-09-27</w:t>
            </w:r>
          </w:p>
        </w:tc>
        <w:tc>
          <w:tcPr>
            <w:tcW w:type="dxa" w:w="1112"/>
          </w:tcPr>
          <w:p>
            <w:pPr>
              <w:spacing w:after="0"/>
              <w:jc w:val="left"/>
            </w:pPr>
            <w:r>
              <w:rPr>
                <w:sz w:val="16"/>
              </w:rPr>
              <w:t>DR-751-MA</w:t>
            </w:r>
          </w:p>
        </w:tc>
        <w:tc>
          <w:tcPr>
            <w:tcW w:type="dxa" w:w="1495"/>
          </w:tcPr>
          <w:p>
            <w:pPr>
              <w:spacing w:after="0"/>
              <w:jc w:val="left"/>
            </w:pPr>
            <w:r>
              <w:rPr>
                <w:sz w:val="16"/>
              </w:rPr>
              <w:t>Major disaster</w:t>
            </w:r>
          </w:p>
        </w:tc>
        <w:tc>
          <w:tcPr>
            <w:tcW w:type="dxa" w:w="3027"/>
          </w:tcPr>
          <w:p>
            <w:pPr>
              <w:spacing w:after="0"/>
              <w:jc w:val="left"/>
            </w:pPr>
            <w:r>
              <w:rPr>
                <w:sz w:val="16"/>
              </w:rPr>
              <w:t>HURRICANE GLORIA</w:t>
            </w:r>
          </w:p>
        </w:tc>
        <w:tc>
          <w:tcPr>
            <w:tcW w:type="dxa" w:w="2970"/>
          </w:tcPr>
          <w:p>
            <w:pPr>
              <w:spacing w:after="0"/>
              <w:jc w:val="left"/>
            </w:pPr>
            <w:r>
              <w:rPr>
                <w:sz w:val="16"/>
              </w:rPr>
              <w:t>Hurricane</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1978-02-10</w:t>
            </w:r>
          </w:p>
        </w:tc>
        <w:tc>
          <w:tcPr>
            <w:tcW w:type="dxa" w:w="1112"/>
          </w:tcPr>
          <w:p>
            <w:pPr>
              <w:spacing w:after="0"/>
              <w:jc w:val="left"/>
            </w:pPr>
            <w:r>
              <w:rPr>
                <w:sz w:val="16"/>
              </w:rPr>
              <w:t>1978-02-06</w:t>
            </w:r>
          </w:p>
        </w:tc>
        <w:tc>
          <w:tcPr>
            <w:tcW w:type="dxa" w:w="1112"/>
          </w:tcPr>
          <w:p>
            <w:pPr>
              <w:spacing w:after="0"/>
              <w:jc w:val="left"/>
            </w:pPr>
            <w:r>
              <w:rPr>
                <w:sz w:val="16"/>
              </w:rPr>
              <w:t>DR-546-MA</w:t>
            </w:r>
          </w:p>
        </w:tc>
        <w:tc>
          <w:tcPr>
            <w:tcW w:type="dxa" w:w="1495"/>
          </w:tcPr>
          <w:p>
            <w:pPr>
              <w:spacing w:after="0"/>
              <w:jc w:val="left"/>
            </w:pPr>
            <w:r>
              <w:rPr>
                <w:sz w:val="16"/>
              </w:rPr>
              <w:t>Major disaster</w:t>
            </w:r>
          </w:p>
        </w:tc>
        <w:tc>
          <w:tcPr>
            <w:tcW w:type="dxa" w:w="3027"/>
          </w:tcPr>
          <w:p>
            <w:pPr>
              <w:spacing w:after="0"/>
              <w:jc w:val="left"/>
            </w:pPr>
            <w:r>
              <w:rPr>
                <w:sz w:val="16"/>
              </w:rPr>
              <w:t>COASTAL STORMS, FLOOD, ICE &amp; SNOW</w:t>
            </w:r>
          </w:p>
        </w:tc>
        <w:tc>
          <w:tcPr>
            <w:tcW w:type="dxa" w:w="2970"/>
          </w:tcPr>
          <w:p>
            <w:pPr>
              <w:spacing w:after="0"/>
              <w:jc w:val="left"/>
            </w:pPr>
            <w:r>
              <w:rPr>
                <w:sz w:val="16"/>
              </w:rPr>
              <w:t>Coastal Flooding</w:t>
            </w:r>
          </w:p>
        </w:tc>
        <w:tc>
          <w:tcPr>
            <w:tcW w:type="dxa" w:w="1533"/>
          </w:tcPr>
          <w:p>
            <w:pPr>
              <w:spacing w:after="0"/>
              <w:jc w:val="right"/>
            </w:pPr>
            <w:r>
              <w:rPr>
                <w:sz w:val="16"/>
              </w:rPr>
              <w:t>none found</w:t>
            </w:r>
          </w:p>
        </w:tc>
        <w:tc>
          <w:tcPr>
            <w:tcW w:type="dxa" w:w="791"/>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1972-09-28</w:t>
            </w:r>
          </w:p>
        </w:tc>
        <w:tc>
          <w:tcPr>
            <w:tcW w:type="dxa" w:w="1112"/>
          </w:tcPr>
          <w:p>
            <w:pPr>
              <w:spacing w:after="0"/>
              <w:jc w:val="left"/>
            </w:pPr>
            <w:r>
              <w:rPr>
                <w:sz w:val="16"/>
              </w:rPr>
              <w:t>1972-09-28</w:t>
            </w:r>
          </w:p>
        </w:tc>
        <w:tc>
          <w:tcPr>
            <w:tcW w:type="dxa" w:w="1112"/>
          </w:tcPr>
          <w:p>
            <w:pPr>
              <w:spacing w:after="0"/>
              <w:jc w:val="left"/>
            </w:pPr>
            <w:r>
              <w:rPr>
                <w:sz w:val="16"/>
              </w:rPr>
              <w:t>DR-357-MA</w:t>
            </w:r>
          </w:p>
        </w:tc>
        <w:tc>
          <w:tcPr>
            <w:tcW w:type="dxa" w:w="1495"/>
          </w:tcPr>
          <w:p>
            <w:pPr>
              <w:spacing w:after="0"/>
              <w:jc w:val="left"/>
            </w:pPr>
            <w:r>
              <w:rPr>
                <w:sz w:val="16"/>
              </w:rPr>
              <w:t>Major disaster</w:t>
            </w:r>
          </w:p>
        </w:tc>
        <w:tc>
          <w:tcPr>
            <w:tcW w:type="dxa" w:w="3027"/>
          </w:tcPr>
          <w:p>
            <w:pPr>
              <w:spacing w:after="0"/>
              <w:jc w:val="left"/>
            </w:pPr>
            <w:r>
              <w:rPr>
                <w:sz w:val="16"/>
              </w:rPr>
              <w:t>TOXIC ALGAE IN COASTAL WATERS</w:t>
            </w:r>
          </w:p>
        </w:tc>
        <w:tc>
          <w:tcPr>
            <w:tcW w:type="dxa" w:w="2970"/>
          </w:tcPr>
          <w:p>
            <w:pPr>
              <w:spacing w:after="0"/>
              <w:jc w:val="left"/>
            </w:pPr>
            <w:r>
              <w:rPr>
                <w:sz w:val="16"/>
              </w:rPr>
              <w:t>Fishing Losses: economic loss, not a physical hazard event; non-natural, not counted</w:t>
            </w:r>
          </w:p>
        </w:tc>
        <w:tc>
          <w:tcPr>
            <w:tcW w:type="dxa" w:w="1533"/>
          </w:tcPr>
          <w:p>
            <w:pPr>
              <w:spacing w:after="0"/>
              <w:jc w:val="right"/>
            </w:pPr>
            <w:r>
              <w:rPr>
                <w:sz w:val="16"/>
              </w:rPr>
              <w:t>PA not declared for this county</w:t>
            </w:r>
          </w:p>
        </w:tc>
        <w:tc>
          <w:tcPr>
            <w:tcW w:type="dxa" w:w="791"/>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DR-43-MA</w:t>
            </w:r>
          </w:p>
        </w:tc>
        <w:tc>
          <w:tcPr>
            <w:tcW w:type="dxa" w:w="1705"/>
          </w:tcPr>
          <w:p>
            <w:pPr>
              <w:spacing w:after="0"/>
              <w:jc w:val="left"/>
            </w:pPr>
            <w:r>
              <w:rPr>
                <w:sz w:val="16"/>
              </w:rPr>
              <w:t>Major disaster</w:t>
            </w:r>
          </w:p>
        </w:tc>
        <w:tc>
          <w:tcPr>
            <w:tcW w:type="dxa" w:w="1268"/>
          </w:tcPr>
          <w:p>
            <w:pPr>
              <w:spacing w:after="0"/>
              <w:jc w:val="left"/>
            </w:pPr>
            <w:r>
              <w:rPr>
                <w:sz w:val="16"/>
              </w:rPr>
              <w:t>HURRICANE &amp; FLOODS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DR-22-MA</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1953-06-11</w:t>
            </w:r>
          </w:p>
        </w:tc>
        <w:tc>
          <w:tcPr>
            <w:tcW w:type="dxa" w:w="1268"/>
          </w:tcPr>
          <w:p>
            <w:pPr>
              <w:spacing w:after="0"/>
              <w:jc w:val="left"/>
            </w:pPr>
            <w:r>
              <w:rPr>
                <w:sz w:val="16"/>
              </w:rPr>
              <w:t>1953-06-11</w:t>
            </w:r>
          </w:p>
        </w:tc>
        <w:tc>
          <w:tcPr>
            <w:tcW w:type="dxa" w:w="1050"/>
          </w:tcPr>
          <w:p>
            <w:pPr>
              <w:spacing w:after="0"/>
              <w:jc w:val="left"/>
            </w:pPr>
            <w:r>
              <w:rPr>
                <w:sz w:val="16"/>
              </w:rPr>
              <w:t>DR-7-MA</w:t>
            </w:r>
          </w:p>
        </w:tc>
        <w:tc>
          <w:tcPr>
            <w:tcW w:type="dxa" w:w="1705"/>
          </w:tcPr>
          <w:p>
            <w:pPr>
              <w:spacing w:after="0"/>
              <w:jc w:val="left"/>
            </w:pPr>
            <w:r>
              <w:rPr>
                <w:sz w:val="16"/>
              </w:rPr>
              <w:t>Major disaster</w:t>
            </w:r>
          </w:p>
        </w:tc>
        <w:tc>
          <w:tcPr>
            <w:tcW w:type="dxa" w:w="1268"/>
          </w:tcPr>
          <w:p>
            <w:pPr>
              <w:spacing w:after="0"/>
              <w:jc w:val="left"/>
            </w:pPr>
            <w:r>
              <w:rPr>
                <w:sz w:val="16"/>
              </w:rPr>
              <w:t>TORNADO</w:t>
            </w:r>
          </w:p>
        </w:tc>
        <w:tc>
          <w:tcPr>
            <w:tcW w:type="dxa" w:w="5965"/>
          </w:tcPr>
          <w:p>
            <w:pPr>
              <w:spacing w:after="0"/>
              <w:jc w:val="left"/>
            </w:pPr>
            <w:r>
              <w:rPr>
                <w:sz w:val="16"/>
              </w:rPr>
              <w:t>Tornado</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(1995-09-12 to 1995-09-12)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$21,145.26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1,145.26"/>
        <w:tblDescription w:val="Hazard Plain table b1d_pa_other"/>
      </w:tblPr>
      <w:tblGrid>
        <w:gridCol w:w="1800"/>
        <w:gridCol w:w="1800"/>
        <w:gridCol w:w="5364"/>
        <w:gridCol w:w="3349"/>
        <w:gridCol w:w="1800"/>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5364"/>
            <w:shd w:val="clear" w:color="auto" w:fill="E8E8E8"/>
          </w:tcPr>
          <w:p>
            <w:pPr>
              <w:spacing w:after="0"/>
              <w:jc w:val="left"/>
            </w:pPr>
            <w:r>
              <w:rPr>
                <w:b/>
                <w:sz w:val="16"/>
              </w:rPr>
              <w:t>Title</w:t>
            </w:r>
          </w:p>
        </w:tc>
        <w:tc>
          <w:tcPr>
            <w:tcW w:type="dxa" w:w="3349"/>
            <w:shd w:val="clear" w:color="auto" w:fill="E8E8E8"/>
          </w:tcPr>
          <w:p>
            <w:pPr>
              <w:spacing w:after="0"/>
              <w:jc w:val="left"/>
            </w:pPr>
            <w:r>
              <w:rPr>
                <w:b/>
                <w:sz w:val="16"/>
              </w:rPr>
              <w:t>Applicant</w:t>
            </w:r>
          </w:p>
        </w:tc>
        <w:tc>
          <w:tcPr>
            <w:tcW w:type="dxa" w:w="180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DR-4651-MA</w:t>
            </w:r>
          </w:p>
        </w:tc>
        <w:tc>
          <w:tcPr>
            <w:tcW w:type="dxa" w:w="1800"/>
          </w:tcPr>
          <w:p>
            <w:pPr>
              <w:spacing w:after="0"/>
              <w:jc w:val="left"/>
            </w:pPr>
            <w:r>
              <w:rPr>
                <w:sz w:val="16"/>
              </w:rPr>
              <w:t>2022-04-18</w:t>
            </w:r>
          </w:p>
        </w:tc>
        <w:tc>
          <w:tcPr>
            <w:tcW w:type="dxa" w:w="5364"/>
          </w:tcPr>
          <w:p>
            <w:pPr>
              <w:spacing w:after="0"/>
              <w:jc w:val="left"/>
            </w:pPr>
            <w:r>
              <w:rPr>
                <w:sz w:val="16"/>
              </w:rPr>
              <w:t>SEVERE WINTER STORM AND SNOWSTORM</w:t>
            </w:r>
          </w:p>
        </w:tc>
        <w:tc>
          <w:tcPr>
            <w:tcW w:type="dxa" w:w="3349"/>
          </w:tcPr>
          <w:p>
            <w:pPr>
              <w:spacing w:after="0"/>
              <w:jc w:val="left"/>
            </w:pPr>
            <w:r>
              <w:rPr>
                <w:sz w:val="16"/>
              </w:rPr>
              <w:t>OpenCape Corporation</w:t>
            </w:r>
          </w:p>
        </w:tc>
        <w:tc>
          <w:tcPr>
            <w:tcW w:type="dxa" w:w="1800"/>
          </w:tcPr>
          <w:p>
            <w:pPr>
              <w:spacing w:after="0"/>
              <w:jc w:val="right"/>
            </w:pPr>
            <w:r>
              <w:rPr>
                <w:sz w:val="16"/>
              </w:rPr>
              <w:t>$21,145.26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144 High Wind records and 108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3077"/>
        <w:gridCol w:w="1579"/>
        <w:gridCol w:w="1136"/>
        <w:gridCol w:w="2006"/>
        <w:gridCol w:w="648"/>
        <w:gridCol w:w="3319"/>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3077"/>
            <w:shd w:val="clear" w:color="auto" w:fill="E8E8E8"/>
          </w:tcPr>
          <w:p>
            <w:pPr>
              <w:spacing w:after="0"/>
              <w:jc w:val="left"/>
            </w:pPr>
            <w:r>
              <w:rPr>
                <w:b/>
                <w:sz w:val="16"/>
              </w:rPr>
              <w:t>Magnitude or extent</w:t>
            </w:r>
          </w:p>
        </w:tc>
        <w:tc>
          <w:tcPr>
            <w:tcW w:type="dxa" w:w="1579"/>
            <w:shd w:val="clear" w:color="auto" w:fill="E8E8E8"/>
          </w:tcPr>
          <w:p>
            <w:pPr>
              <w:spacing w:after="0"/>
              <w:jc w:val="left"/>
            </w:pPr>
            <w:r>
              <w:rPr>
                <w:b/>
                <w:sz w:val="16"/>
              </w:rPr>
              <w:t>Damage</w:t>
            </w:r>
          </w:p>
          <w:p>
            <w:pPr>
              <w:spacing w:after="0"/>
              <w:jc w:val="left"/>
            </w:pPr>
            <w:r>
              <w:rPr>
                <w:i/>
                <w:color w:val="555555"/>
                <w:sz w:val="14"/>
              </w:rPr>
              <w:t>nominal dollars</w:t>
            </w:r>
          </w:p>
        </w:tc>
        <w:tc>
          <w:tcPr>
            <w:tcW w:type="dxa" w:w="113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2018-03-02</w:t>
            </w:r>
          </w:p>
        </w:tc>
        <w:tc>
          <w:tcPr>
            <w:tcW w:type="dxa" w:w="1311"/>
          </w:tcPr>
          <w:p>
            <w:pPr>
              <w:spacing w:after="0"/>
              <w:jc w:val="left"/>
            </w:pPr>
            <w:r>
              <w:rPr>
                <w:sz w:val="16"/>
              </w:rPr>
              <w:t>High Wind</w:t>
            </w:r>
          </w:p>
        </w:tc>
        <w:tc>
          <w:tcPr>
            <w:tcW w:type="dxa" w:w="3077"/>
          </w:tcPr>
          <w:p>
            <w:pPr>
              <w:spacing w:after="0"/>
              <w:jc w:val="left"/>
            </w:pPr>
            <w:r>
              <w:rPr>
                <w:sz w:val="16"/>
              </w:rPr>
              <w:t>84 kt (97 mph) estimated gust</w:t>
            </w:r>
          </w:p>
        </w:tc>
        <w:tc>
          <w:tcPr>
            <w:tcW w:type="dxa" w:w="1579"/>
          </w:tcPr>
          <w:p>
            <w:pPr>
              <w:spacing w:after="0"/>
              <w:jc w:val="left"/>
            </w:pPr>
            <w:r>
              <w:rPr>
                <w:sz w:val="16"/>
              </w:rPr>
              <w:t>$40,000 property; $0 crops, reported for the zone (2018 dollars)</w:t>
            </w:r>
          </w:p>
        </w:tc>
        <w:tc>
          <w:tcPr>
            <w:tcW w:type="dxa" w:w="1136"/>
          </w:tcPr>
          <w:p>
            <w:pPr>
              <w:spacing w:after="0"/>
              <w:jc w:val="right"/>
            </w:pPr>
            <w:r>
              <w:rPr>
                <w:sz w:val="16"/>
              </w:rPr>
              <w:t>0, 0</w:t>
            </w:r>
          </w:p>
        </w:tc>
        <w:tc>
          <w:tcPr>
            <w:tcW w:type="dxa" w:w="2006"/>
          </w:tcPr>
          <w:p>
            <w:pPr>
              <w:spacing w:after="0"/>
              <w:jc w:val="left"/>
            </w:pPr>
            <w:r>
              <w:rPr>
                <w:sz w:val="16"/>
              </w:rPr>
              <w:t>NWS zone MAZ022 (BARNSTABLE), zone-level: may include parts of neighboring counties</w:t>
            </w:r>
          </w:p>
        </w:tc>
        <w:tc>
          <w:tcPr>
            <w:tcW w:type="dxa" w:w="648"/>
          </w:tcPr>
          <w:p>
            <w:pPr>
              <w:spacing w:after="0"/>
              <w:jc w:val="left"/>
            </w:pPr>
          </w:p>
        </w:tc>
        <w:tc>
          <w:tcPr>
            <w:tcW w:type="dxa" w:w="331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2017-08-18</w:t>
            </w:r>
          </w:p>
        </w:tc>
        <w:tc>
          <w:tcPr>
            <w:tcW w:type="dxa" w:w="1311"/>
          </w:tcPr>
          <w:p>
            <w:pPr>
              <w:spacing w:after="0"/>
              <w:jc w:val="left"/>
            </w:pPr>
            <w:r>
              <w:rPr>
                <w:sz w:val="16"/>
              </w:rPr>
              <w:t>Flash Flood</w:t>
            </w:r>
          </w:p>
        </w:tc>
        <w:tc>
          <w:tcPr>
            <w:tcW w:type="dxa" w:w="3077"/>
          </w:tcPr>
          <w:p>
            <w:pPr>
              <w:spacing w:after="0"/>
              <w:jc w:val="left"/>
            </w:pPr>
          </w:p>
        </w:tc>
        <w:tc>
          <w:tcPr>
            <w:tcW w:type="dxa" w:w="1579"/>
          </w:tcPr>
          <w:p>
            <w:pPr>
              <w:spacing w:after="0"/>
              <w:jc w:val="left"/>
            </w:pPr>
            <w:r>
              <w:rPr>
                <w:sz w:val="16"/>
              </w:rPr>
              <w:t>$50,000 property; $0 crops (2017 dollars)</w:t>
            </w:r>
          </w:p>
        </w:tc>
        <w:tc>
          <w:tcPr>
            <w:tcW w:type="dxa" w:w="1136"/>
          </w:tcPr>
          <w:p>
            <w:pPr>
              <w:spacing w:after="0"/>
              <w:jc w:val="right"/>
            </w:pPr>
            <w:r>
              <w:rPr>
                <w:sz w:val="16"/>
              </w:rPr>
              <w:t>0, 0</w:t>
            </w:r>
          </w:p>
        </w:tc>
        <w:tc>
          <w:tcPr>
            <w:tcW w:type="dxa" w:w="2006"/>
          </w:tcPr>
          <w:p>
            <w:pPr>
              <w:spacing w:after="0"/>
              <w:jc w:val="left"/>
            </w:pPr>
            <w:r>
              <w:rPr>
                <w:sz w:val="16"/>
              </w:rPr>
              <w:t>NORTH EASTHAM to EASTHAM</w:t>
            </w:r>
          </w:p>
        </w:tc>
        <w:tc>
          <w:tcPr>
            <w:tcW w:type="dxa" w:w="648"/>
          </w:tcPr>
          <w:p>
            <w:pPr>
              <w:spacing w:after="0"/>
              <w:jc w:val="left"/>
            </w:pPr>
          </w:p>
        </w:tc>
        <w:tc>
          <w:tcPr>
            <w:tcW w:type="dxa" w:w="33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2016-02-14</w:t>
            </w:r>
          </w:p>
        </w:tc>
        <w:tc>
          <w:tcPr>
            <w:tcW w:type="dxa" w:w="1311"/>
          </w:tcPr>
          <w:p>
            <w:pPr>
              <w:spacing w:after="0"/>
              <w:jc w:val="left"/>
            </w:pPr>
            <w:r>
              <w:rPr>
                <w:sz w:val="16"/>
              </w:rPr>
              <w:t>Extreme Cold/Wind Chill</w:t>
            </w:r>
          </w:p>
        </w:tc>
        <w:tc>
          <w:tcPr>
            <w:tcW w:type="dxa" w:w="3077"/>
          </w:tcPr>
          <w:p>
            <w:pPr>
              <w:spacing w:after="0"/>
              <w:jc w:val="left"/>
            </w:pPr>
          </w:p>
        </w:tc>
        <w:tc>
          <w:tcPr>
            <w:tcW w:type="dxa" w:w="1579"/>
          </w:tcPr>
          <w:p>
            <w:pPr>
              <w:spacing w:after="0"/>
              <w:jc w:val="left"/>
            </w:pPr>
            <w:r>
              <w:rPr>
                <w:sz w:val="16"/>
              </w:rPr>
              <w:t>$0 property; $0 crops, reported for the zone (2016 dollars)</w:t>
            </w:r>
          </w:p>
        </w:tc>
        <w:tc>
          <w:tcPr>
            <w:tcW w:type="dxa" w:w="1136"/>
          </w:tcPr>
          <w:p>
            <w:pPr>
              <w:spacing w:after="0"/>
              <w:jc w:val="right"/>
            </w:pPr>
            <w:r>
              <w:rPr>
                <w:sz w:val="16"/>
              </w:rPr>
              <w:t>0, 0</w:t>
            </w:r>
          </w:p>
        </w:tc>
        <w:tc>
          <w:tcPr>
            <w:tcW w:type="dxa" w:w="2006"/>
          </w:tcPr>
          <w:p>
            <w:pPr>
              <w:spacing w:after="0"/>
              <w:jc w:val="left"/>
            </w:pPr>
            <w:r>
              <w:rPr>
                <w:sz w:val="16"/>
              </w:rPr>
              <w:t>NWS zone MAZ022 (BARNSTABLE), zone-level: may include parts of neighboring counties</w:t>
            </w:r>
          </w:p>
        </w:tc>
        <w:tc>
          <w:tcPr>
            <w:tcW w:type="dxa" w:w="648"/>
          </w:tcPr>
          <w:p>
            <w:pPr>
              <w:spacing w:after="0"/>
              <w:jc w:val="left"/>
            </w:pPr>
          </w:p>
        </w:tc>
        <w:tc>
          <w:tcPr>
            <w:tcW w:type="dxa" w:w="33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2013-02-09</w:t>
            </w:r>
          </w:p>
        </w:tc>
        <w:tc>
          <w:tcPr>
            <w:tcW w:type="dxa" w:w="1311"/>
          </w:tcPr>
          <w:p>
            <w:pPr>
              <w:spacing w:after="0"/>
              <w:jc w:val="left"/>
            </w:pPr>
            <w:r>
              <w:rPr>
                <w:sz w:val="16"/>
              </w:rPr>
              <w:t>Coastal Flood</w:t>
            </w:r>
          </w:p>
        </w:tc>
        <w:tc>
          <w:tcPr>
            <w:tcW w:type="dxa" w:w="3077"/>
          </w:tcPr>
          <w:p>
            <w:pPr>
              <w:spacing w:after="0"/>
              <w:jc w:val="left"/>
            </w:pPr>
          </w:p>
        </w:tc>
        <w:tc>
          <w:tcPr>
            <w:tcW w:type="dxa" w:w="1579"/>
          </w:tcPr>
          <w:p>
            <w:pPr>
              <w:spacing w:after="0"/>
              <w:jc w:val="left"/>
            </w:pPr>
            <w:r>
              <w:rPr>
                <w:sz w:val="16"/>
              </w:rPr>
              <w:t>$5,300,000 property; $0 crops, reported for the zone (2013 dollars)</w:t>
            </w:r>
          </w:p>
        </w:tc>
        <w:tc>
          <w:tcPr>
            <w:tcW w:type="dxa" w:w="1136"/>
          </w:tcPr>
          <w:p>
            <w:pPr>
              <w:spacing w:after="0"/>
              <w:jc w:val="right"/>
            </w:pPr>
            <w:r>
              <w:rPr>
                <w:sz w:val="16"/>
              </w:rPr>
              <w:t>0, 0</w:t>
            </w:r>
          </w:p>
        </w:tc>
        <w:tc>
          <w:tcPr>
            <w:tcW w:type="dxa" w:w="2006"/>
          </w:tcPr>
          <w:p>
            <w:pPr>
              <w:spacing w:after="0"/>
              <w:jc w:val="left"/>
            </w:pPr>
            <w:r>
              <w:rPr>
                <w:sz w:val="16"/>
              </w:rPr>
              <w:t>NWS zone MAZ022 (BARNSTABLE), zone-level: may include parts of neighboring counties</w:t>
            </w:r>
          </w:p>
        </w:tc>
        <w:tc>
          <w:tcPr>
            <w:tcW w:type="dxa" w:w="648"/>
          </w:tcPr>
          <w:p>
            <w:pPr>
              <w:spacing w:after="0"/>
              <w:jc w:val="left"/>
            </w:pPr>
          </w:p>
        </w:tc>
        <w:tc>
          <w:tcPr>
            <w:tcW w:type="dxa" w:w="3319"/>
          </w:tcPr>
          <w:p>
            <w:pPr>
              <w:spacing w:after="0"/>
              <w:jc w:val="left"/>
            </w:pPr>
            <w:r>
              <w:rPr>
                <w:sz w:val="16"/>
              </w:rPr>
              <w:t>B1-c worst recorded: Coastal Flood, Storm Surge/Tide</w:t>
            </w:r>
          </w:p>
        </w:tc>
      </w:tr>
      <w:tr>
        <w:trPr>
          <w:cantSplit/>
        </w:trPr>
        <w:tc>
          <w:tcPr>
            <w:tcW w:type="dxa" w:w="1037"/>
          </w:tcPr>
          <w:p>
            <w:pPr>
              <w:spacing w:after="0"/>
              <w:jc w:val="left"/>
            </w:pPr>
            <w:r>
              <w:rPr>
                <w:sz w:val="16"/>
              </w:rPr>
              <w:t>2012-08-28</w:t>
            </w:r>
          </w:p>
        </w:tc>
        <w:tc>
          <w:tcPr>
            <w:tcW w:type="dxa" w:w="1311"/>
          </w:tcPr>
          <w:p>
            <w:pPr>
              <w:spacing w:after="0"/>
              <w:jc w:val="left"/>
            </w:pPr>
            <w:r>
              <w:rPr>
                <w:sz w:val="16"/>
              </w:rPr>
              <w:t>Lightning</w:t>
            </w:r>
          </w:p>
        </w:tc>
        <w:tc>
          <w:tcPr>
            <w:tcW w:type="dxa" w:w="3077"/>
          </w:tcPr>
          <w:p>
            <w:pPr>
              <w:spacing w:after="0"/>
              <w:jc w:val="left"/>
            </w:pPr>
          </w:p>
        </w:tc>
        <w:tc>
          <w:tcPr>
            <w:tcW w:type="dxa" w:w="1579"/>
          </w:tcPr>
          <w:p>
            <w:pPr>
              <w:spacing w:after="0"/>
              <w:jc w:val="left"/>
            </w:pPr>
            <w:r>
              <w:rPr>
                <w:sz w:val="16"/>
              </w:rPr>
              <w:t>$0 property; $0 crops (2012 dollars)</w:t>
            </w:r>
          </w:p>
        </w:tc>
        <w:tc>
          <w:tcPr>
            <w:tcW w:type="dxa" w:w="1136"/>
          </w:tcPr>
          <w:p>
            <w:pPr>
              <w:spacing w:after="0"/>
              <w:jc w:val="right"/>
            </w:pPr>
            <w:r>
              <w:rPr>
                <w:sz w:val="16"/>
              </w:rPr>
              <w:t>0, 2</w:t>
            </w:r>
          </w:p>
        </w:tc>
        <w:tc>
          <w:tcPr>
            <w:tcW w:type="dxa" w:w="2006"/>
          </w:tcPr>
          <w:p>
            <w:pPr>
              <w:spacing w:after="0"/>
              <w:jc w:val="left"/>
            </w:pPr>
            <w:r>
              <w:rPr>
                <w:sz w:val="16"/>
              </w:rPr>
              <w:t>EASTHAM</w:t>
            </w:r>
          </w:p>
        </w:tc>
        <w:tc>
          <w:tcPr>
            <w:tcW w:type="dxa" w:w="648"/>
          </w:tcPr>
          <w:p>
            <w:pPr>
              <w:spacing w:after="0"/>
              <w:jc w:val="left"/>
            </w:pPr>
          </w:p>
        </w:tc>
        <w:tc>
          <w:tcPr>
            <w:tcW w:type="dxa" w:w="3319"/>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1"/>
          </w:tcPr>
          <w:p>
            <w:pPr>
              <w:spacing w:after="0"/>
              <w:jc w:val="left"/>
            </w:pPr>
            <w:r>
              <w:rPr>
                <w:sz w:val="16"/>
              </w:rPr>
              <w:t>Tropical Storm</w:t>
            </w:r>
          </w:p>
        </w:tc>
        <w:tc>
          <w:tcPr>
            <w:tcW w:type="dxa" w:w="3077"/>
          </w:tcPr>
          <w:p>
            <w:pPr>
              <w:spacing w:after="0"/>
              <w:jc w:val="left"/>
            </w:pPr>
          </w:p>
        </w:tc>
        <w:tc>
          <w:tcPr>
            <w:tcW w:type="dxa" w:w="1579"/>
          </w:tcPr>
          <w:p>
            <w:pPr>
              <w:spacing w:after="0"/>
              <w:jc w:val="left"/>
            </w:pPr>
            <w:r>
              <w:rPr>
                <w:sz w:val="16"/>
              </w:rPr>
              <w:t>$3,700,000 property; $0 crops, reported for the zone (2011 dollars)</w:t>
            </w:r>
          </w:p>
        </w:tc>
        <w:tc>
          <w:tcPr>
            <w:tcW w:type="dxa" w:w="1136"/>
          </w:tcPr>
          <w:p>
            <w:pPr>
              <w:spacing w:after="0"/>
              <w:jc w:val="right"/>
            </w:pPr>
            <w:r>
              <w:rPr>
                <w:sz w:val="16"/>
              </w:rPr>
              <w:t>0, 0</w:t>
            </w:r>
          </w:p>
        </w:tc>
        <w:tc>
          <w:tcPr>
            <w:tcW w:type="dxa" w:w="2006"/>
          </w:tcPr>
          <w:p>
            <w:pPr>
              <w:spacing w:after="0"/>
              <w:jc w:val="left"/>
            </w:pPr>
            <w:r>
              <w:rPr>
                <w:sz w:val="16"/>
              </w:rPr>
              <w:t>NWS zone MAZ022 (BARNSTABLE), zone-level: may include parts of neighboring counties</w:t>
            </w:r>
          </w:p>
        </w:tc>
        <w:tc>
          <w:tcPr>
            <w:tcW w:type="dxa" w:w="648"/>
          </w:tcPr>
          <w:p>
            <w:pPr>
              <w:spacing w:after="0"/>
              <w:jc w:val="left"/>
            </w:pPr>
          </w:p>
        </w:tc>
        <w:tc>
          <w:tcPr>
            <w:tcW w:type="dxa" w:w="331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2011-07-22</w:t>
            </w:r>
          </w:p>
        </w:tc>
        <w:tc>
          <w:tcPr>
            <w:tcW w:type="dxa" w:w="1311"/>
          </w:tcPr>
          <w:p>
            <w:pPr>
              <w:spacing w:after="0"/>
              <w:jc w:val="left"/>
            </w:pPr>
            <w:r>
              <w:rPr>
                <w:sz w:val="16"/>
              </w:rPr>
              <w:t>Excessive Heat</w:t>
            </w:r>
          </w:p>
        </w:tc>
        <w:tc>
          <w:tcPr>
            <w:tcW w:type="dxa" w:w="3077"/>
          </w:tcPr>
          <w:p>
            <w:pPr>
              <w:spacing w:after="0"/>
              <w:jc w:val="left"/>
            </w:pPr>
          </w:p>
        </w:tc>
        <w:tc>
          <w:tcPr>
            <w:tcW w:type="dxa" w:w="1579"/>
          </w:tcPr>
          <w:p>
            <w:pPr>
              <w:spacing w:after="0"/>
              <w:jc w:val="left"/>
            </w:pPr>
            <w:r>
              <w:rPr>
                <w:sz w:val="16"/>
              </w:rPr>
              <w:t>$0 property; $0 crops, reported for the zone (2011 dollars)</w:t>
            </w:r>
          </w:p>
        </w:tc>
        <w:tc>
          <w:tcPr>
            <w:tcW w:type="dxa" w:w="1136"/>
          </w:tcPr>
          <w:p>
            <w:pPr>
              <w:spacing w:after="0"/>
              <w:jc w:val="right"/>
            </w:pPr>
            <w:r>
              <w:rPr>
                <w:sz w:val="16"/>
              </w:rPr>
              <w:t>0, 0</w:t>
            </w:r>
          </w:p>
        </w:tc>
        <w:tc>
          <w:tcPr>
            <w:tcW w:type="dxa" w:w="2006"/>
          </w:tcPr>
          <w:p>
            <w:pPr>
              <w:spacing w:after="0"/>
              <w:jc w:val="left"/>
            </w:pPr>
            <w:r>
              <w:rPr>
                <w:sz w:val="16"/>
              </w:rPr>
              <w:t>NWS zone MAZ022 (BARNSTABLE), zone-level: may include parts of neighboring counties</w:t>
            </w:r>
          </w:p>
        </w:tc>
        <w:tc>
          <w:tcPr>
            <w:tcW w:type="dxa" w:w="648"/>
          </w:tcPr>
          <w:p>
            <w:pPr>
              <w:spacing w:after="0"/>
              <w:jc w:val="left"/>
            </w:pPr>
          </w:p>
        </w:tc>
        <w:tc>
          <w:tcPr>
            <w:tcW w:type="dxa" w:w="3319"/>
          </w:tcPr>
          <w:p>
            <w:pPr>
              <w:spacing w:after="0"/>
              <w:jc w:val="left"/>
            </w:pPr>
            <w:r>
              <w:rPr>
                <w:sz w:val="16"/>
              </w:rPr>
              <w:t>B1-c worst recorded: Excessive Heat, Heat</w:t>
            </w:r>
          </w:p>
        </w:tc>
      </w:tr>
      <w:tr>
        <w:trPr>
          <w:cantSplit/>
        </w:trPr>
        <w:tc>
          <w:tcPr>
            <w:tcW w:type="dxa" w:w="1037"/>
          </w:tcPr>
          <w:p>
            <w:pPr>
              <w:spacing w:after="0"/>
              <w:jc w:val="left"/>
            </w:pPr>
            <w:r>
              <w:rPr>
                <w:sz w:val="16"/>
              </w:rPr>
              <w:t>2009-07-01</w:t>
            </w:r>
          </w:p>
        </w:tc>
        <w:tc>
          <w:tcPr>
            <w:tcW w:type="dxa" w:w="1311"/>
          </w:tcPr>
          <w:p>
            <w:pPr>
              <w:spacing w:after="0"/>
              <w:jc w:val="left"/>
            </w:pPr>
            <w:r>
              <w:rPr>
                <w:sz w:val="16"/>
              </w:rPr>
              <w:t>Lightning</w:t>
            </w:r>
          </w:p>
        </w:tc>
        <w:tc>
          <w:tcPr>
            <w:tcW w:type="dxa" w:w="3077"/>
          </w:tcPr>
          <w:p>
            <w:pPr>
              <w:spacing w:after="0"/>
              <w:jc w:val="left"/>
            </w:pPr>
          </w:p>
        </w:tc>
        <w:tc>
          <w:tcPr>
            <w:tcW w:type="dxa" w:w="1579"/>
          </w:tcPr>
          <w:p>
            <w:pPr>
              <w:spacing w:after="0"/>
              <w:jc w:val="left"/>
            </w:pPr>
            <w:r>
              <w:rPr>
                <w:sz w:val="16"/>
              </w:rPr>
              <w:t>$0 property; $0 crops (2009 dollars)</w:t>
            </w:r>
          </w:p>
        </w:tc>
        <w:tc>
          <w:tcPr>
            <w:tcW w:type="dxa" w:w="1136"/>
          </w:tcPr>
          <w:p>
            <w:pPr>
              <w:spacing w:after="0"/>
              <w:jc w:val="right"/>
            </w:pPr>
            <w:r>
              <w:rPr>
                <w:sz w:val="16"/>
              </w:rPr>
              <w:t>1, 0</w:t>
            </w:r>
          </w:p>
        </w:tc>
        <w:tc>
          <w:tcPr>
            <w:tcW w:type="dxa" w:w="2006"/>
          </w:tcPr>
          <w:p>
            <w:pPr>
              <w:spacing w:after="0"/>
              <w:jc w:val="left"/>
            </w:pPr>
            <w:r>
              <w:rPr>
                <w:sz w:val="16"/>
              </w:rPr>
              <w:t>ORLEANS</w:t>
            </w:r>
          </w:p>
        </w:tc>
        <w:tc>
          <w:tcPr>
            <w:tcW w:type="dxa" w:w="648"/>
          </w:tcPr>
          <w:p>
            <w:pPr>
              <w:spacing w:after="0"/>
              <w:jc w:val="left"/>
            </w:pPr>
          </w:p>
        </w:tc>
        <w:tc>
          <w:tcPr>
            <w:tcW w:type="dxa" w:w="3319"/>
          </w:tcPr>
          <w:p>
            <w:pPr>
              <w:spacing w:after="0"/>
              <w:jc w:val="left"/>
            </w:pPr>
            <w:r>
              <w:rPr>
                <w:sz w:val="16"/>
              </w:rPr>
              <w:t>deaths or injuries recorded</w:t>
            </w:r>
          </w:p>
        </w:tc>
      </w:tr>
      <w:tr>
        <w:trPr>
          <w:cantSplit/>
        </w:trPr>
        <w:tc>
          <w:tcPr>
            <w:tcW w:type="dxa" w:w="1037"/>
          </w:tcPr>
          <w:p>
            <w:pPr>
              <w:spacing w:after="0"/>
              <w:jc w:val="left"/>
            </w:pPr>
            <w:r>
              <w:rPr>
                <w:sz w:val="16"/>
              </w:rPr>
              <w:t>2006-01-18</w:t>
            </w:r>
          </w:p>
        </w:tc>
        <w:tc>
          <w:tcPr>
            <w:tcW w:type="dxa" w:w="1311"/>
          </w:tcPr>
          <w:p>
            <w:pPr>
              <w:spacing w:after="0"/>
              <w:jc w:val="left"/>
            </w:pPr>
            <w:r>
              <w:rPr>
                <w:sz w:val="16"/>
              </w:rPr>
              <w:t>High Wind</w:t>
            </w:r>
          </w:p>
        </w:tc>
        <w:tc>
          <w:tcPr>
            <w:tcW w:type="dxa" w:w="3077"/>
          </w:tcPr>
          <w:p>
            <w:pPr>
              <w:spacing w:after="0"/>
              <w:jc w:val="left"/>
            </w:pPr>
            <w:r>
              <w:rPr>
                <w:sz w:val="16"/>
              </w:rPr>
              <w:t>61 kt (70 mph) measured gust</w:t>
            </w:r>
          </w:p>
        </w:tc>
        <w:tc>
          <w:tcPr>
            <w:tcW w:type="dxa" w:w="1579"/>
          </w:tcPr>
          <w:p>
            <w:pPr>
              <w:spacing w:after="0"/>
              <w:jc w:val="left"/>
            </w:pPr>
            <w:r>
              <w:rPr>
                <w:sz w:val="16"/>
              </w:rPr>
              <w:t>$100,000 property; crops not reported, reported for the zone (2006 dollars)</w:t>
            </w:r>
          </w:p>
        </w:tc>
        <w:tc>
          <w:tcPr>
            <w:tcW w:type="dxa" w:w="1136"/>
          </w:tcPr>
          <w:p>
            <w:pPr>
              <w:spacing w:after="0"/>
              <w:jc w:val="right"/>
            </w:pPr>
            <w:r>
              <w:rPr>
                <w:sz w:val="16"/>
              </w:rPr>
              <w:t>1, 0</w:t>
            </w:r>
          </w:p>
        </w:tc>
        <w:tc>
          <w:tcPr>
            <w:tcW w:type="dxa" w:w="2006"/>
          </w:tcPr>
          <w:p>
            <w:pPr>
              <w:spacing w:after="0"/>
              <w:jc w:val="left"/>
            </w:pPr>
            <w:r>
              <w:rPr>
                <w:sz w:val="16"/>
              </w:rPr>
              <w:t>NWS zone MAZ022 (BARNSTABLE), zone-level: may include parts of neighboring counties</w:t>
            </w:r>
          </w:p>
        </w:tc>
        <w:tc>
          <w:tcPr>
            <w:tcW w:type="dxa" w:w="648"/>
          </w:tcPr>
          <w:p>
            <w:pPr>
              <w:spacing w:after="0"/>
              <w:jc w:val="left"/>
            </w:pPr>
          </w:p>
        </w:tc>
        <w:tc>
          <w:tcPr>
            <w:tcW w:type="dxa" w:w="3319"/>
          </w:tcPr>
          <w:p>
            <w:pPr>
              <w:spacing w:after="0"/>
              <w:jc w:val="left"/>
            </w:pPr>
            <w:r>
              <w:rPr>
                <w:sz w:val="16"/>
              </w:rPr>
              <w:t>deaths or injuries recorded</w:t>
            </w:r>
          </w:p>
        </w:tc>
      </w:tr>
      <w:tr>
        <w:trPr>
          <w:cantSplit/>
        </w:trPr>
        <w:tc>
          <w:tcPr>
            <w:tcW w:type="dxa" w:w="1037"/>
          </w:tcPr>
          <w:p>
            <w:pPr>
              <w:spacing w:after="0"/>
              <w:jc w:val="left"/>
            </w:pPr>
            <w:r>
              <w:rPr>
                <w:sz w:val="16"/>
              </w:rPr>
              <w:t>1997-07-18</w:t>
            </w:r>
          </w:p>
        </w:tc>
        <w:tc>
          <w:tcPr>
            <w:tcW w:type="dxa" w:w="1311"/>
          </w:tcPr>
          <w:p>
            <w:pPr>
              <w:spacing w:after="0"/>
              <w:jc w:val="left"/>
            </w:pPr>
            <w:r>
              <w:rPr>
                <w:sz w:val="16"/>
              </w:rPr>
              <w:t>Hail</w:t>
            </w:r>
          </w:p>
        </w:tc>
        <w:tc>
          <w:tcPr>
            <w:tcW w:type="dxa" w:w="3077"/>
          </w:tcPr>
          <w:p>
            <w:pPr>
              <w:spacing w:after="0"/>
              <w:jc w:val="left"/>
            </w:pPr>
            <w:r>
              <w:rPr>
                <w:sz w:val="16"/>
              </w:rPr>
              <w:t>1.75 in</w:t>
            </w:r>
          </w:p>
        </w:tc>
        <w:tc>
          <w:tcPr>
            <w:tcW w:type="dxa" w:w="1579"/>
          </w:tcPr>
          <w:p>
            <w:pPr>
              <w:spacing w:after="0"/>
              <w:jc w:val="left"/>
            </w:pPr>
            <w:r>
              <w:rPr>
                <w:sz w:val="16"/>
              </w:rPr>
              <w:t>damage not reported</w:t>
            </w:r>
          </w:p>
        </w:tc>
        <w:tc>
          <w:tcPr>
            <w:tcW w:type="dxa" w:w="1136"/>
          </w:tcPr>
          <w:p>
            <w:pPr>
              <w:spacing w:after="0"/>
              <w:jc w:val="right"/>
            </w:pPr>
            <w:r>
              <w:rPr>
                <w:sz w:val="16"/>
              </w:rPr>
              <w:t>0, 0</w:t>
            </w:r>
          </w:p>
        </w:tc>
        <w:tc>
          <w:tcPr>
            <w:tcW w:type="dxa" w:w="2006"/>
          </w:tcPr>
          <w:p>
            <w:pPr>
              <w:spacing w:after="0"/>
              <w:jc w:val="left"/>
            </w:pPr>
            <w:r>
              <w:rPr>
                <w:sz w:val="16"/>
              </w:rPr>
              <w:t>WELLFLEET</w:t>
            </w:r>
          </w:p>
        </w:tc>
        <w:tc>
          <w:tcPr>
            <w:tcW w:type="dxa" w:w="648"/>
          </w:tcPr>
          <w:p>
            <w:pPr>
              <w:spacing w:after="0"/>
              <w:jc w:val="left"/>
            </w:pPr>
          </w:p>
        </w:tc>
        <w:tc>
          <w:tcPr>
            <w:tcW w:type="dxa" w:w="3319"/>
          </w:tcPr>
          <w:p>
            <w:pPr>
              <w:spacing w:after="0"/>
              <w:jc w:val="left"/>
            </w:pPr>
            <w:r>
              <w:rPr>
                <w:sz w:val="16"/>
              </w:rPr>
              <w:t>B1-c worst recorded: Hail</w:t>
            </w:r>
          </w:p>
        </w:tc>
      </w:tr>
      <w:tr>
        <w:trPr>
          <w:cantSplit/>
        </w:trPr>
        <w:tc>
          <w:tcPr>
            <w:tcW w:type="dxa" w:w="1037"/>
          </w:tcPr>
          <w:p>
            <w:pPr>
              <w:spacing w:after="0"/>
              <w:jc w:val="left"/>
            </w:pPr>
            <w:r>
              <w:rPr>
                <w:sz w:val="16"/>
              </w:rPr>
              <w:t>1977-08-22</w:t>
            </w:r>
          </w:p>
        </w:tc>
        <w:tc>
          <w:tcPr>
            <w:tcW w:type="dxa" w:w="1311"/>
          </w:tcPr>
          <w:p>
            <w:pPr>
              <w:spacing w:after="0"/>
              <w:jc w:val="left"/>
            </w:pPr>
            <w:r>
              <w:rPr>
                <w:sz w:val="16"/>
              </w:rPr>
              <w:t>Tornado</w:t>
            </w:r>
          </w:p>
        </w:tc>
        <w:tc>
          <w:tcPr>
            <w:tcW w:type="dxa" w:w="3077"/>
          </w:tcPr>
          <w:p>
            <w:pPr>
              <w:spacing w:after="0"/>
              <w:jc w:val="left"/>
            </w:pPr>
            <w:r>
              <w:rPr>
                <w:sz w:val="16"/>
              </w:rPr>
              <w:t>F1, 0.1 mi path length (records before 1996 may include the whole path; rating and listing come from the county where the tornado began), 10 yd wide</w:t>
            </w:r>
          </w:p>
        </w:tc>
        <w:tc>
          <w:tcPr>
            <w:tcW w:type="dxa" w:w="1579"/>
          </w:tcPr>
          <w:p>
            <w:pPr>
              <w:spacing w:after="0"/>
              <w:jc w:val="left"/>
            </w:pPr>
            <w:r>
              <w:rPr>
                <w:sz w:val="16"/>
              </w:rPr>
              <w:t>$25,000 property; crops not recorded (1977 dollars)</w:t>
            </w:r>
          </w:p>
        </w:tc>
        <w:tc>
          <w:tcPr>
            <w:tcW w:type="dxa" w:w="1136"/>
          </w:tcPr>
          <w:p>
            <w:pPr>
              <w:spacing w:after="0"/>
              <w:jc w:val="right"/>
            </w:pPr>
            <w:r>
              <w:rPr>
                <w:sz w:val="16"/>
              </w:rPr>
              <w:t>0, 2</w:t>
            </w:r>
          </w:p>
        </w:tc>
        <w:tc>
          <w:tcPr>
            <w:tcW w:type="dxa" w:w="2006"/>
          </w:tcPr>
          <w:p>
            <w:pPr>
              <w:spacing w:after="0"/>
              <w:jc w:val="left"/>
            </w:pPr>
            <w:r>
              <w:rPr>
                <w:sz w:val="16"/>
              </w:rPr>
              <w:t>location not recorded</w:t>
            </w:r>
          </w:p>
        </w:tc>
        <w:tc>
          <w:tcPr>
            <w:tcW w:type="dxa" w:w="648"/>
          </w:tcPr>
          <w:p>
            <w:pPr>
              <w:spacing w:after="0"/>
              <w:jc w:val="left"/>
            </w:pPr>
          </w:p>
        </w:tc>
        <w:tc>
          <w:tcPr>
            <w:tcW w:type="dxa" w:w="3319"/>
          </w:tcPr>
          <w:p>
            <w:pPr>
              <w:spacing w:after="0"/>
              <w:jc w:val="left"/>
            </w:pPr>
            <w:r>
              <w:rPr>
                <w:sz w:val="16"/>
              </w:rPr>
              <w:t>B1-c worst recorded: Tornado</w:t>
            </w:r>
          </w:p>
        </w:tc>
      </w:tr>
      <w:tr>
        <w:trPr>
          <w:cantSplit/>
        </w:trPr>
        <w:tc>
          <w:tcPr>
            <w:tcW w:type="dxa" w:w="1037"/>
          </w:tcPr>
          <w:p>
            <w:pPr>
              <w:spacing w:after="0"/>
              <w:jc w:val="left"/>
            </w:pPr>
            <w:r>
              <w:rPr>
                <w:sz w:val="16"/>
              </w:rPr>
              <w:t>1973-07-15</w:t>
            </w:r>
          </w:p>
        </w:tc>
        <w:tc>
          <w:tcPr>
            <w:tcW w:type="dxa" w:w="1311"/>
          </w:tcPr>
          <w:p>
            <w:pPr>
              <w:spacing w:after="0"/>
              <w:jc w:val="left"/>
            </w:pPr>
            <w:r>
              <w:rPr>
                <w:sz w:val="16"/>
              </w:rPr>
              <w:t>Thunderstorm Wind</w:t>
            </w:r>
          </w:p>
        </w:tc>
        <w:tc>
          <w:tcPr>
            <w:tcW w:type="dxa" w:w="3077"/>
          </w:tcPr>
          <w:p>
            <w:pPr>
              <w:spacing w:after="0"/>
              <w:jc w:val="left"/>
            </w:pPr>
            <w:r>
              <w:rPr>
                <w:sz w:val="16"/>
              </w:rPr>
              <w:t>95 kt (109 mph), measurement type not recorded</w:t>
            </w:r>
          </w:p>
        </w:tc>
        <w:tc>
          <w:tcPr>
            <w:tcW w:type="dxa" w:w="1579"/>
          </w:tcPr>
          <w:p>
            <w:pPr>
              <w:spacing w:after="0"/>
              <w:jc w:val="left"/>
            </w:pPr>
            <w:r>
              <w:rPr>
                <w:sz w:val="16"/>
              </w:rPr>
              <w:t>damage not recorded (pre-1996 record)</w:t>
            </w:r>
          </w:p>
        </w:tc>
        <w:tc>
          <w:tcPr>
            <w:tcW w:type="dxa" w:w="1136"/>
          </w:tcPr>
          <w:p>
            <w:pPr>
              <w:spacing w:after="0"/>
              <w:jc w:val="right"/>
            </w:pPr>
            <w:r>
              <w:rPr>
                <w:sz w:val="16"/>
              </w:rPr>
              <w:t>0, 0</w:t>
            </w:r>
          </w:p>
        </w:tc>
        <w:tc>
          <w:tcPr>
            <w:tcW w:type="dxa" w:w="2006"/>
          </w:tcPr>
          <w:p>
            <w:pPr>
              <w:spacing w:after="0"/>
              <w:jc w:val="left"/>
            </w:pPr>
            <w:r>
              <w:rPr>
                <w:sz w:val="16"/>
              </w:rPr>
              <w:t>location not recorded</w:t>
            </w:r>
          </w:p>
        </w:tc>
        <w:tc>
          <w:tcPr>
            <w:tcW w:type="dxa" w:w="648"/>
          </w:tcPr>
          <w:p>
            <w:pPr>
              <w:spacing w:after="0"/>
              <w:jc w:val="left"/>
            </w:pPr>
          </w:p>
        </w:tc>
        <w:tc>
          <w:tcPr>
            <w:tcW w:type="dxa" w:w="331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60"/>
        <w:gridCol w:w="1583"/>
        <w:gridCol w:w="1037"/>
        <w:gridCol w:w="1787"/>
        <w:gridCol w:w="1525"/>
        <w:gridCol w:w="1517"/>
        <w:gridCol w:w="1037"/>
        <w:gridCol w:w="1882"/>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1994 to 2023 (30 years)</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r>
              <w:rPr>
                <w:sz w:val="16"/>
              </w:rPr>
              <w:t>4.83</w:t>
            </w:r>
          </w:p>
        </w:tc>
        <w:tc>
          <w:tcPr>
            <w:tcW w:type="dxa" w:w="1460"/>
          </w:tcPr>
          <w:p>
            <w:pPr>
              <w:spacing w:after="0"/>
              <w:jc w:val="left"/>
            </w:pPr>
            <w:r>
              <w:rPr>
                <w:sz w:val="16"/>
              </w:rPr>
              <w:t>events per year at a location (modeled)</w:t>
            </w:r>
          </w:p>
        </w:tc>
        <w:tc>
          <w:tcPr>
            <w:tcW w:type="dxa" w:w="1583"/>
          </w:tcPr>
          <w:p>
            <w:pPr>
              <w:spacing w:after="0"/>
              <w:jc w:val="left"/>
            </w:pPr>
            <w:r>
              <w:rPr>
                <w:sz w:val="16"/>
              </w:rPr>
              <w:t>about 4.8 per year at a given location in the county</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0.579</w:t>
            </w:r>
          </w:p>
        </w:tc>
        <w:tc>
          <w:tcPr>
            <w:tcW w:type="dxa" w:w="1460"/>
          </w:tcPr>
          <w:p>
            <w:pPr>
              <w:spacing w:after="0"/>
              <w:jc w:val="left"/>
            </w:pPr>
            <w:r>
              <w:rPr>
                <w:sz w:val="16"/>
              </w:rPr>
              <w:t>event-days per year</w:t>
            </w:r>
          </w:p>
        </w:tc>
        <w:tc>
          <w:tcPr>
            <w:tcW w:type="dxa" w:w="1583"/>
          </w:tcPr>
          <w:p>
            <w:pPr>
              <w:spacing w:after="0"/>
              <w:jc w:val="left"/>
            </w:pPr>
            <w:r>
              <w:rPr>
                <w:sz w:val="16"/>
              </w:rPr>
              <w:t>about 0.579 days per year</w:t>
            </w:r>
          </w:p>
        </w:tc>
        <w:tc>
          <w:tcPr>
            <w:tcW w:type="dxa" w:w="1037"/>
          </w:tcPr>
          <w:p>
            <w:pPr>
              <w:spacing w:after="0"/>
              <w:jc w:val="left"/>
            </w:pPr>
            <w:r>
              <w:rPr>
                <w:sz w:val="16"/>
              </w:rPr>
              <w:t>Possible</w:t>
            </w:r>
          </w:p>
        </w:tc>
        <w:tc>
          <w:tcPr>
            <w:tcW w:type="dxa" w:w="1787"/>
          </w:tcPr>
          <w:p>
            <w:pPr>
              <w:spacing w:after="0"/>
              <w:jc w:val="left"/>
            </w:pPr>
            <w:r>
              <w:rPr>
                <w:sz w:val="16"/>
              </w:rPr>
              <w:t>event-days in 1 of 30 years, 1996 to 2025 (3.33%)</w:t>
            </w:r>
          </w:p>
        </w:tc>
        <w:tc>
          <w:tcPr>
            <w:tcW w:type="dxa" w:w="1525"/>
          </w:tcPr>
          <w:p>
            <w:pPr>
              <w:spacing w:after="0"/>
              <w:jc w:val="right"/>
            </w:pPr>
            <w:r>
              <w:rPr>
                <w:sz w:val="16"/>
              </w:rPr>
              <w:t>11</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1.87</w:t>
            </w:r>
          </w:p>
        </w:tc>
        <w:tc>
          <w:tcPr>
            <w:tcW w:type="dxa" w:w="1460"/>
          </w:tcPr>
          <w:p>
            <w:pPr>
              <w:spacing w:after="0"/>
              <w:jc w:val="left"/>
            </w:pPr>
            <w:r>
              <w:rPr>
                <w:sz w:val="16"/>
              </w:rPr>
              <w:t>event-days per year</w:t>
            </w:r>
          </w:p>
        </w:tc>
        <w:tc>
          <w:tcPr>
            <w:tcW w:type="dxa" w:w="1583"/>
          </w:tcPr>
          <w:p>
            <w:pPr>
              <w:spacing w:after="0"/>
              <w:jc w:val="left"/>
            </w:pPr>
            <w:r>
              <w:rPr>
                <w:sz w:val="16"/>
              </w:rPr>
              <w:t>about 1.87 days per year</w:t>
            </w:r>
          </w:p>
        </w:tc>
        <w:tc>
          <w:tcPr>
            <w:tcW w:type="dxa" w:w="1037"/>
          </w:tcPr>
          <w:p>
            <w:pPr>
              <w:spacing w:after="0"/>
              <w:jc w:val="left"/>
            </w:pPr>
            <w:r>
              <w:rPr>
                <w:sz w:val="16"/>
              </w:rPr>
              <w:t>Possible</w:t>
            </w:r>
          </w:p>
        </w:tc>
        <w:tc>
          <w:tcPr>
            <w:tcW w:type="dxa" w:w="1787"/>
          </w:tcPr>
          <w:p>
            <w:pPr>
              <w:spacing w:after="0"/>
              <w:jc w:val="left"/>
            </w:pPr>
            <w:r>
              <w:rPr>
                <w:sz w:val="16"/>
              </w:rPr>
              <w:t>event-days in 2 of 30 years, 1996 to 2025 (6.67%)</w:t>
            </w:r>
          </w:p>
        </w:tc>
        <w:tc>
          <w:tcPr>
            <w:tcW w:type="dxa" w:w="1525"/>
          </w:tcPr>
          <w:p>
            <w:pPr>
              <w:spacing w:after="0"/>
              <w:jc w:val="right"/>
            </w:pPr>
            <w:r>
              <w:rPr>
                <w:sz w:val="16"/>
              </w:rPr>
              <w:t>112</w:t>
            </w:r>
          </w:p>
        </w:tc>
        <w:tc>
          <w:tcPr>
            <w:tcW w:type="dxa" w:w="151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2"/>
          </w:tcPr>
          <w:p>
            <w:pPr>
              <w:spacing w:after="0"/>
              <w:jc w:val="left"/>
            </w:pPr>
            <w:r>
              <w:rPr>
                <w:sz w:val="16"/>
              </w:rPr>
              <w:t>NRI gives about 1.87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0.00118</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0.554</w:t>
            </w:r>
          </w:p>
        </w:tc>
        <w:tc>
          <w:tcPr>
            <w:tcW w:type="dxa" w:w="1460"/>
          </w:tcPr>
          <w:p>
            <w:pPr>
              <w:spacing w:after="0"/>
              <w:jc w:val="left"/>
            </w:pPr>
            <w:r>
              <w:rPr>
                <w:sz w:val="16"/>
              </w:rPr>
              <w:t>events per year</w:t>
            </w:r>
          </w:p>
        </w:tc>
        <w:tc>
          <w:tcPr>
            <w:tcW w:type="dxa" w:w="1583"/>
          </w:tcPr>
          <w:p>
            <w:pPr>
              <w:spacing w:after="0"/>
              <w:jc w:val="left"/>
            </w:pPr>
            <w:r>
              <w:rPr>
                <w:sz w:val="16"/>
              </w:rPr>
              <w:t>about 0.55 per year</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23.0 (modeled)</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1.11</w:t>
            </w:r>
          </w:p>
        </w:tc>
        <w:tc>
          <w:tcPr>
            <w:tcW w:type="dxa" w:w="146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r>
              <w:rPr>
                <w:sz w:val="16"/>
              </w:rPr>
              <w:t>Possible</w:t>
            </w:r>
          </w:p>
        </w:tc>
        <w:tc>
          <w:tcPr>
            <w:tcW w:type="dxa" w:w="1787"/>
          </w:tcPr>
          <w:p>
            <w:pPr>
              <w:spacing w:after="0"/>
              <w:jc w:val="left"/>
            </w:pPr>
            <w:r>
              <w:rPr>
                <w:sz w:val="16"/>
              </w:rPr>
              <w:t>event-days in 2 of 30 years, 1996 to 2025 (6.67%)</w:t>
            </w:r>
          </w:p>
        </w:tc>
        <w:tc>
          <w:tcPr>
            <w:tcW w:type="dxa" w:w="1525"/>
          </w:tcPr>
          <w:p>
            <w:pPr>
              <w:spacing w:after="0"/>
              <w:jc w:val="right"/>
            </w:pPr>
            <w:r>
              <w:rPr>
                <w:sz w:val="16"/>
              </w:rPr>
              <w:t>20</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NRI gives about 1.11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0.147</w:t>
            </w:r>
          </w:p>
        </w:tc>
        <w:tc>
          <w:tcPr>
            <w:tcW w:type="dxa" w:w="1460"/>
          </w:tcPr>
          <w:p>
            <w:pPr>
              <w:spacing w:after="0"/>
              <w:jc w:val="left"/>
            </w:pPr>
            <w:r>
              <w:rPr>
                <w:sz w:val="16"/>
              </w:rPr>
              <w:t>events per year</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50</w:t>
            </w:r>
          </w:p>
        </w:tc>
        <w:tc>
          <w:tcPr>
            <w:tcW w:type="dxa" w:w="1517"/>
          </w:tcPr>
          <w:p>
            <w:pPr>
              <w:spacing w:after="0"/>
              <w:jc w:val="left"/>
            </w:pPr>
            <w:r>
              <w:rPr>
                <w:sz w:val="16"/>
              </w:rPr>
              <w:t>1851 to 2024 (Atlantic)</w:t>
            </w:r>
          </w:p>
        </w:tc>
        <w:tc>
          <w:tcPr>
            <w:tcW w:type="dxa" w:w="1037"/>
          </w:tcPr>
          <w:p>
            <w:pPr>
              <w:spacing w:after="0"/>
              <w:jc w:val="left"/>
            </w:pPr>
            <w:r>
              <w:rPr>
                <w:sz w:val="16"/>
              </w:rPr>
              <w:t>see B1-f</w:t>
            </w:r>
          </w:p>
        </w:tc>
        <w:tc>
          <w:tcPr>
            <w:tcW w:type="dxa" w:w="188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0.151</w:t>
            </w:r>
          </w:p>
        </w:tc>
        <w:tc>
          <w:tcPr>
            <w:tcW w:type="dxa" w:w="1460"/>
          </w:tcPr>
          <w:p>
            <w:pPr>
              <w:spacing w:after="0"/>
              <w:jc w:val="left"/>
            </w:pPr>
            <w:r>
              <w:rPr>
                <w:sz w:val="16"/>
              </w:rPr>
              <w:t>event-days per year</w:t>
            </w:r>
          </w:p>
        </w:tc>
        <w:tc>
          <w:tcPr>
            <w:tcW w:type="dxa" w:w="1583"/>
          </w:tcPr>
          <w:p>
            <w:pPr>
              <w:spacing w:after="0"/>
              <w:jc w:val="left"/>
            </w:pPr>
            <w:r>
              <w:rPr>
                <w:sz w:val="16"/>
              </w:rPr>
              <w:t>about 0.151 days per year</w:t>
            </w:r>
          </w:p>
        </w:tc>
        <w:tc>
          <w:tcPr>
            <w:tcW w:type="dxa" w:w="1037"/>
          </w:tcPr>
          <w:p>
            <w:pPr>
              <w:spacing w:after="0"/>
              <w:jc w:val="left"/>
            </w:pPr>
          </w:p>
        </w:tc>
        <w:tc>
          <w:tcPr>
            <w:tcW w:type="dxa" w:w="1787"/>
          </w:tcPr>
          <w:p>
            <w:pPr>
              <w:spacing w:after="0"/>
              <w:jc w:val="left"/>
            </w:pPr>
            <w:r>
              <w:rPr>
                <w:sz w:val="16"/>
              </w:rPr>
              <w:t>event-days in 0 of 30 years, 1996 to 2025 (0%)</w:t>
            </w:r>
          </w:p>
        </w:tc>
        <w:tc>
          <w:tcPr>
            <w:tcW w:type="dxa" w:w="1525"/>
          </w:tcPr>
          <w:p>
            <w:pPr>
              <w:spacing w:after="0"/>
              <w:jc w:val="right"/>
            </w:pPr>
            <w:r>
              <w:rPr>
                <w:sz w:val="16"/>
              </w:rPr>
              <w:t>4</w:t>
            </w:r>
          </w:p>
        </w:tc>
        <w:tc>
          <w:tcPr>
            <w:tcW w:type="dxa" w:w="1517"/>
          </w:tcPr>
          <w:p>
            <w:pPr>
              <w:spacing w:after="0"/>
              <w:jc w:val="left"/>
            </w:pPr>
            <w:r>
              <w:rPr>
                <w:sz w:val="16"/>
              </w:rPr>
              <w:t>1946-12-31 to 2014-02-12 (67 years)</w:t>
            </w:r>
          </w:p>
        </w:tc>
        <w:tc>
          <w:tcPr>
            <w:tcW w:type="dxa" w:w="1037"/>
          </w:tcPr>
          <w:p>
            <w:pPr>
              <w:spacing w:after="0"/>
              <w:jc w:val="left"/>
            </w:pPr>
            <w:r>
              <w:rPr>
                <w:sz w:val="16"/>
              </w:rPr>
              <w:t>countywide</w:t>
            </w:r>
          </w:p>
        </w:tc>
        <w:tc>
          <w:tcPr>
            <w:tcW w:type="dxa" w:w="188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1.07</w:t>
            </w:r>
          </w:p>
        </w:tc>
        <w:tc>
          <w:tcPr>
            <w:tcW w:type="dxa" w:w="1460"/>
          </w:tcPr>
          <w:p>
            <w:pPr>
              <w:spacing w:after="0"/>
              <w:jc w:val="left"/>
            </w:pPr>
            <w:r>
              <w:rPr>
                <w:sz w:val="16"/>
              </w:rPr>
              <w:t>event-days per year</w:t>
            </w:r>
          </w:p>
        </w:tc>
        <w:tc>
          <w:tcPr>
            <w:tcW w:type="dxa" w:w="1583"/>
          </w:tcPr>
          <w:p>
            <w:pPr>
              <w:spacing w:after="0"/>
              <w:jc w:val="left"/>
            </w:pPr>
            <w:r>
              <w:rPr>
                <w:sz w:val="16"/>
              </w:rPr>
              <w:t>about 1.07 days per year</w:t>
            </w:r>
          </w:p>
        </w:tc>
        <w:tc>
          <w:tcPr>
            <w:tcW w:type="dxa" w:w="1037"/>
          </w:tcPr>
          <w:p>
            <w:pPr>
              <w:spacing w:after="0"/>
              <w:jc w:val="left"/>
            </w:pPr>
            <w:r>
              <w:rPr>
                <w:sz w:val="16"/>
              </w:rPr>
              <w:t>Likely</w:t>
            </w:r>
          </w:p>
        </w:tc>
        <w:tc>
          <w:tcPr>
            <w:tcW w:type="dxa" w:w="1787"/>
          </w:tcPr>
          <w:p>
            <w:pPr>
              <w:spacing w:after="0"/>
              <w:jc w:val="left"/>
            </w:pPr>
            <w:r>
              <w:rPr>
                <w:sz w:val="16"/>
              </w:rPr>
              <w:t>event-days in 16 of 30 years, 1996 to 2025 (53.3%)</w:t>
            </w:r>
          </w:p>
        </w:tc>
        <w:tc>
          <w:tcPr>
            <w:tcW w:type="dxa" w:w="1525"/>
          </w:tcPr>
          <w:p>
            <w:pPr>
              <w:spacing w:after="0"/>
              <w:jc w:val="right"/>
            </w:pPr>
            <w:r>
              <w:rPr>
                <w:sz w:val="16"/>
              </w:rPr>
              <w:t>30</w:t>
            </w:r>
          </w:p>
        </w:tc>
        <w:tc>
          <w:tcPr>
            <w:tcW w:type="dxa" w:w="1517"/>
          </w:tcPr>
          <w:p>
            <w:pPr>
              <w:spacing w:after="0"/>
              <w:jc w:val="left"/>
            </w:pPr>
            <w:r>
              <w:rPr>
                <w:sz w:val="16"/>
              </w:rPr>
              <w:t>1996 to 2023 (28 years)</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0.084</w:t>
            </w:r>
          </w:p>
        </w:tc>
        <w:tc>
          <w:tcPr>
            <w:tcW w:type="dxa" w:w="1460"/>
          </w:tcPr>
          <w:p>
            <w:pPr>
              <w:spacing w:after="0"/>
              <w:jc w:val="left"/>
            </w:pPr>
            <w:r>
              <w:rPr>
                <w:sz w:val="16"/>
              </w:rPr>
              <w:t>events per year (modeled)</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15.1</w:t>
            </w:r>
          </w:p>
        </w:tc>
        <w:tc>
          <w:tcPr>
            <w:tcW w:type="dxa" w:w="1460"/>
          </w:tcPr>
          <w:p>
            <w:pPr>
              <w:spacing w:after="0"/>
              <w:jc w:val="left"/>
            </w:pPr>
            <w:r>
              <w:rPr>
                <w:sz w:val="16"/>
              </w:rPr>
              <w:t>days per year with a strike</w:t>
            </w:r>
          </w:p>
        </w:tc>
        <w:tc>
          <w:tcPr>
            <w:tcW w:type="dxa" w:w="1583"/>
          </w:tcPr>
          <w:p>
            <w:pPr>
              <w:spacing w:after="0"/>
              <w:jc w:val="left"/>
            </w:pPr>
            <w:r>
              <w:rPr>
                <w:sz w:val="16"/>
              </w:rPr>
              <w:t>about 15.1 days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1995 to 2023 (29 years; CONUS)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0.294</w:t>
            </w:r>
          </w:p>
        </w:tc>
        <w:tc>
          <w:tcPr>
            <w:tcW w:type="dxa" w:w="146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4</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0.0852</w:t>
            </w:r>
          </w:p>
        </w:tc>
        <w:tc>
          <w:tcPr>
            <w:tcW w:type="dxa" w:w="1460"/>
          </w:tcPr>
          <w:p>
            <w:pPr>
              <w:spacing w:after="0"/>
              <w:jc w:val="left"/>
            </w:pPr>
            <w:r>
              <w:rPr>
                <w:sz w:val="16"/>
              </w:rPr>
              <w:t>events per year</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1950 to 2023 (EF2+); 1986 to 2023 (EF0-1)</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60"/>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87"/>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8"/>
          </w:tcPr>
          <w:p>
            <w:pPr>
              <w:spacing w:after="0"/>
              <w:jc w:val="right"/>
            </w:pPr>
          </w:p>
        </w:tc>
        <w:tc>
          <w:tcPr>
            <w:tcW w:type="dxa" w:w="1460"/>
          </w:tcPr>
          <w:p>
            <w:pPr>
              <w:spacing w:after="0"/>
              <w:jc w:val="left"/>
            </w:pPr>
            <w:r>
              <w:rPr>
                <w:sz w:val="16"/>
              </w:rPr>
              <w:t>annual probability</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8"/>
          </w:tcPr>
          <w:p>
            <w:pPr>
              <w:spacing w:after="0"/>
              <w:jc w:val="right"/>
            </w:pPr>
            <w:r>
              <w:rPr>
                <w:sz w:val="16"/>
              </w:rPr>
              <w:t>0.0000269</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0.00269%</w:t>
            </w:r>
          </w:p>
        </w:tc>
        <w:tc>
          <w:tcPr>
            <w:tcW w:type="dxa" w:w="1037"/>
          </w:tcPr>
          <w:p>
            <w:pPr>
              <w:spacing w:after="0"/>
              <w:jc w:val="left"/>
            </w:pPr>
            <w:r>
              <w:rPr>
                <w:sz w:val="16"/>
              </w:rPr>
              <w:t>Possible</w:t>
            </w:r>
          </w:p>
        </w:tc>
        <w:tc>
          <w:tcPr>
            <w:tcW w:type="dxa" w:w="1787"/>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9.79</w:t>
            </w:r>
          </w:p>
        </w:tc>
        <w:tc>
          <w:tcPr>
            <w:tcW w:type="dxa" w:w="1460"/>
          </w:tcPr>
          <w:p>
            <w:pPr>
              <w:spacing w:after="0"/>
              <w:jc w:val="left"/>
            </w:pPr>
            <w:r>
              <w:rPr>
                <w:sz w:val="16"/>
              </w:rPr>
              <w:t>event-days per year</w:t>
            </w:r>
          </w:p>
        </w:tc>
        <w:tc>
          <w:tcPr>
            <w:tcW w:type="dxa" w:w="1583"/>
          </w:tcPr>
          <w:p>
            <w:pPr>
              <w:spacing w:after="0"/>
              <w:jc w:val="left"/>
            </w:pPr>
            <w:r>
              <w:rPr>
                <w:sz w:val="16"/>
              </w:rPr>
              <w:t>about 9.79 days per year</w:t>
            </w:r>
          </w:p>
        </w:tc>
        <w:tc>
          <w:tcPr>
            <w:tcW w:type="dxa" w:w="1037"/>
          </w:tcPr>
          <w:p>
            <w:pPr>
              <w:spacing w:after="0"/>
              <w:jc w:val="left"/>
            </w:pPr>
            <w:r>
              <w:rPr>
                <w:sz w:val="16"/>
              </w:rPr>
              <w:t>Likely</w:t>
            </w:r>
          </w:p>
        </w:tc>
        <w:tc>
          <w:tcPr>
            <w:tcW w:type="dxa" w:w="1787"/>
          </w:tcPr>
          <w:p>
            <w:pPr>
              <w:spacing w:after="0"/>
              <w:jc w:val="left"/>
            </w:pPr>
            <w:r>
              <w:rPr>
                <w:sz w:val="16"/>
              </w:rPr>
              <w:t>event-days in 25 of 30 years, 1996 to 2025 (83.3%)</w:t>
            </w:r>
          </w:p>
        </w:tc>
        <w:tc>
          <w:tcPr>
            <w:tcW w:type="dxa" w:w="1525"/>
          </w:tcPr>
          <w:p>
            <w:pPr>
              <w:spacing w:after="0"/>
              <w:jc w:val="right"/>
            </w:pPr>
            <w:r>
              <w:rPr>
                <w:sz w:val="16"/>
              </w:rPr>
              <w:t>186</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85</w:t>
            </w:r>
          </w:p>
        </w:tc>
        <w:tc>
          <w:tcPr>
            <w:tcW w:type="dxa" w:w="1476"/>
          </w:tcPr>
          <w:p>
            <w:pPr>
              <w:spacing w:after="0"/>
              <w:jc w:val="right"/>
            </w:pPr>
            <w:r>
              <w:rPr>
                <w:sz w:val="16"/>
              </w:rPr>
              <w:t>30</w:t>
            </w:r>
          </w:p>
        </w:tc>
        <w:tc>
          <w:tcPr>
            <w:tcW w:type="dxa" w:w="1476"/>
          </w:tcPr>
          <w:p>
            <w:pPr>
              <w:spacing w:after="0"/>
              <w:jc w:val="right"/>
            </w:pPr>
            <w:r>
              <w:rPr>
                <w:sz w:val="16"/>
              </w:rPr>
              <w:t>2.83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1"/>
        <w:gridCol w:w="680"/>
        <w:gridCol w:w="648"/>
        <w:gridCol w:w="4160"/>
        <w:gridCol w:w="5910"/>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60"/>
            <w:shd w:val="clear" w:color="auto" w:fill="E8E8E8"/>
          </w:tcPr>
          <w:p>
            <w:pPr>
              <w:spacing w:after="0"/>
              <w:jc w:val="left"/>
            </w:pPr>
            <w:r>
              <w:rPr>
                <w:b/>
                <w:sz w:val="16"/>
              </w:rPr>
              <w:t>Tracts by rating</w:t>
            </w:r>
          </w:p>
        </w:tc>
        <w:tc>
          <w:tcPr>
            <w:tcW w:type="dxa" w:w="59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56</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56</w:t>
            </w:r>
          </w:p>
        </w:tc>
        <w:tc>
          <w:tcPr>
            <w:tcW w:type="dxa" w:w="5910"/>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49 of 56</w:t>
            </w:r>
          </w:p>
        </w:tc>
        <w:tc>
          <w:tcPr>
            <w:tcW w:type="dxa" w:w="851"/>
          </w:tcPr>
          <w:p>
            <w:pPr>
              <w:spacing w:after="0"/>
              <w:jc w:val="right"/>
            </w:pPr>
            <w:r>
              <w:rPr>
                <w:sz w:val="16"/>
              </w:rPr>
              <w:t>69.8</w:t>
            </w:r>
          </w:p>
        </w:tc>
        <w:tc>
          <w:tcPr>
            <w:tcW w:type="dxa" w:w="680"/>
          </w:tcPr>
          <w:p>
            <w:pPr>
              <w:spacing w:after="0"/>
              <w:jc w:val="right"/>
            </w:pPr>
            <w:r>
              <w:rPr>
                <w:sz w:val="16"/>
              </w:rPr>
              <w:t>96.3</w:t>
            </w:r>
          </w:p>
        </w:tc>
        <w:tc>
          <w:tcPr>
            <w:tcW w:type="dxa" w:w="648"/>
          </w:tcPr>
          <w:p>
            <w:pPr>
              <w:spacing w:after="0"/>
              <w:jc w:val="right"/>
            </w:pPr>
            <w:r>
              <w:rPr>
                <w:sz w:val="16"/>
              </w:rPr>
              <w:t>99.6</w:t>
            </w:r>
          </w:p>
        </w:tc>
        <w:tc>
          <w:tcPr>
            <w:tcW w:type="dxa" w:w="4160"/>
          </w:tcPr>
          <w:p>
            <w:pPr>
              <w:spacing w:after="0"/>
              <w:jc w:val="left"/>
            </w:pPr>
            <w:r>
              <w:rPr>
                <w:sz w:val="16"/>
              </w:rPr>
              <w:t>Very High 2, Relatively High 24, Relatively Moderate 19, Relatively Low 1, Very Low 3, No Rating 7</w:t>
            </w:r>
          </w:p>
        </w:tc>
        <w:tc>
          <w:tcPr>
            <w:tcW w:type="dxa" w:w="5910"/>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56 of 56</w:t>
            </w:r>
          </w:p>
        </w:tc>
        <w:tc>
          <w:tcPr>
            <w:tcW w:type="dxa" w:w="851"/>
          </w:tcPr>
          <w:p>
            <w:pPr>
              <w:spacing w:after="0"/>
              <w:jc w:val="right"/>
            </w:pPr>
            <w:r>
              <w:rPr>
                <w:sz w:val="16"/>
              </w:rPr>
              <w:t>16.6</w:t>
            </w:r>
          </w:p>
        </w:tc>
        <w:tc>
          <w:tcPr>
            <w:tcW w:type="dxa" w:w="680"/>
          </w:tcPr>
          <w:p>
            <w:pPr>
              <w:spacing w:after="0"/>
              <w:jc w:val="right"/>
            </w:pPr>
            <w:r>
              <w:rPr>
                <w:sz w:val="16"/>
              </w:rPr>
              <w:t>22.7</w:t>
            </w:r>
          </w:p>
        </w:tc>
        <w:tc>
          <w:tcPr>
            <w:tcW w:type="dxa" w:w="648"/>
          </w:tcPr>
          <w:p>
            <w:pPr>
              <w:spacing w:after="0"/>
              <w:jc w:val="right"/>
            </w:pPr>
            <w:r>
              <w:rPr>
                <w:sz w:val="16"/>
              </w:rPr>
              <w:t>26.1</w:t>
            </w:r>
          </w:p>
        </w:tc>
        <w:tc>
          <w:tcPr>
            <w:tcW w:type="dxa" w:w="4160"/>
          </w:tcPr>
          <w:p>
            <w:pPr>
              <w:spacing w:after="0"/>
              <w:jc w:val="left"/>
            </w:pPr>
            <w:r>
              <w:rPr>
                <w:sz w:val="16"/>
              </w:rPr>
              <w:t>Relatively Low 55, Very Low 1</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39 of 56</w:t>
            </w:r>
          </w:p>
        </w:tc>
        <w:tc>
          <w:tcPr>
            <w:tcW w:type="dxa" w:w="851"/>
          </w:tcPr>
          <w:p>
            <w:pPr>
              <w:spacing w:after="0"/>
              <w:jc w:val="right"/>
            </w:pPr>
            <w:r>
              <w:rPr>
                <w:sz w:val="16"/>
              </w:rPr>
              <w:t>67.9</w:t>
            </w:r>
          </w:p>
        </w:tc>
        <w:tc>
          <w:tcPr>
            <w:tcW w:type="dxa" w:w="680"/>
          </w:tcPr>
          <w:p>
            <w:pPr>
              <w:spacing w:after="0"/>
              <w:jc w:val="right"/>
            </w:pPr>
            <w:r>
              <w:rPr>
                <w:sz w:val="16"/>
              </w:rPr>
              <w:t>75.8</w:t>
            </w:r>
          </w:p>
        </w:tc>
        <w:tc>
          <w:tcPr>
            <w:tcW w:type="dxa" w:w="648"/>
          </w:tcPr>
          <w:p>
            <w:pPr>
              <w:spacing w:after="0"/>
              <w:jc w:val="right"/>
            </w:pPr>
            <w:r>
              <w:rPr>
                <w:sz w:val="16"/>
              </w:rPr>
              <w:t>83.7</w:t>
            </w:r>
          </w:p>
        </w:tc>
        <w:tc>
          <w:tcPr>
            <w:tcW w:type="dxa" w:w="4160"/>
          </w:tcPr>
          <w:p>
            <w:pPr>
              <w:spacing w:after="0"/>
              <w:jc w:val="left"/>
            </w:pPr>
            <w:r>
              <w:rPr>
                <w:sz w:val="16"/>
              </w:rPr>
              <w:t>Relatively Low 11, Very Low 28, No Rating 17</w:t>
            </w:r>
          </w:p>
        </w:tc>
        <w:tc>
          <w:tcPr>
            <w:tcW w:type="dxa" w:w="59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56 of 56</w:t>
            </w:r>
          </w:p>
        </w:tc>
        <w:tc>
          <w:tcPr>
            <w:tcW w:type="dxa" w:w="851"/>
          </w:tcPr>
          <w:p>
            <w:pPr>
              <w:spacing w:after="0"/>
              <w:jc w:val="right"/>
            </w:pPr>
            <w:r>
              <w:rPr>
                <w:sz w:val="16"/>
              </w:rPr>
              <w:t>5.0</w:t>
            </w:r>
          </w:p>
        </w:tc>
        <w:tc>
          <w:tcPr>
            <w:tcW w:type="dxa" w:w="680"/>
          </w:tcPr>
          <w:p>
            <w:pPr>
              <w:spacing w:after="0"/>
              <w:jc w:val="right"/>
            </w:pPr>
            <w:r>
              <w:rPr>
                <w:sz w:val="16"/>
              </w:rPr>
              <w:t>42.8</w:t>
            </w:r>
          </w:p>
        </w:tc>
        <w:tc>
          <w:tcPr>
            <w:tcW w:type="dxa" w:w="648"/>
          </w:tcPr>
          <w:p>
            <w:pPr>
              <w:spacing w:after="0"/>
              <w:jc w:val="right"/>
            </w:pPr>
            <w:r>
              <w:rPr>
                <w:sz w:val="16"/>
              </w:rPr>
              <w:t>76.6</w:t>
            </w:r>
          </w:p>
        </w:tc>
        <w:tc>
          <w:tcPr>
            <w:tcW w:type="dxa" w:w="4160"/>
          </w:tcPr>
          <w:p>
            <w:pPr>
              <w:spacing w:after="0"/>
              <w:jc w:val="left"/>
            </w:pPr>
            <w:r>
              <w:rPr>
                <w:sz w:val="16"/>
              </w:rPr>
              <w:t>Relatively Low 36, Very Low 20</w:t>
            </w:r>
          </w:p>
        </w:tc>
        <w:tc>
          <w:tcPr>
            <w:tcW w:type="dxa" w:w="5910"/>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56 of 56</w:t>
            </w:r>
          </w:p>
        </w:tc>
        <w:tc>
          <w:tcPr>
            <w:tcW w:type="dxa" w:w="851"/>
          </w:tcPr>
          <w:p>
            <w:pPr>
              <w:spacing w:after="0"/>
              <w:jc w:val="right"/>
            </w:pPr>
            <w:r>
              <w:rPr>
                <w:sz w:val="16"/>
              </w:rPr>
              <w:t>10.4</w:t>
            </w:r>
          </w:p>
        </w:tc>
        <w:tc>
          <w:tcPr>
            <w:tcW w:type="dxa" w:w="680"/>
          </w:tcPr>
          <w:p>
            <w:pPr>
              <w:spacing w:after="0"/>
              <w:jc w:val="right"/>
            </w:pPr>
            <w:r>
              <w:rPr>
                <w:sz w:val="16"/>
              </w:rPr>
              <w:t>55.6</w:t>
            </w:r>
          </w:p>
        </w:tc>
        <w:tc>
          <w:tcPr>
            <w:tcW w:type="dxa" w:w="648"/>
          </w:tcPr>
          <w:p>
            <w:pPr>
              <w:spacing w:after="0"/>
              <w:jc w:val="right"/>
            </w:pPr>
            <w:r>
              <w:rPr>
                <w:sz w:val="16"/>
              </w:rPr>
              <w:t>79.7</w:t>
            </w:r>
          </w:p>
        </w:tc>
        <w:tc>
          <w:tcPr>
            <w:tcW w:type="dxa" w:w="4160"/>
          </w:tcPr>
          <w:p>
            <w:pPr>
              <w:spacing w:after="0"/>
              <w:jc w:val="left"/>
            </w:pPr>
            <w:r>
              <w:rPr>
                <w:sz w:val="16"/>
              </w:rPr>
              <w:t>Relatively Moderate 2, Relatively Low 52, Very Low 2</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56 of 56</w:t>
            </w:r>
          </w:p>
        </w:tc>
        <w:tc>
          <w:tcPr>
            <w:tcW w:type="dxa" w:w="851"/>
          </w:tcPr>
          <w:p>
            <w:pPr>
              <w:spacing w:after="0"/>
              <w:jc w:val="right"/>
            </w:pPr>
            <w:r>
              <w:rPr>
                <w:sz w:val="16"/>
              </w:rPr>
              <w:t>2.0</w:t>
            </w:r>
          </w:p>
        </w:tc>
        <w:tc>
          <w:tcPr>
            <w:tcW w:type="dxa" w:w="680"/>
          </w:tcPr>
          <w:p>
            <w:pPr>
              <w:spacing w:after="0"/>
              <w:jc w:val="right"/>
            </w:pPr>
            <w:r>
              <w:rPr>
                <w:sz w:val="16"/>
              </w:rPr>
              <w:t>5.0</w:t>
            </w:r>
          </w:p>
        </w:tc>
        <w:tc>
          <w:tcPr>
            <w:tcW w:type="dxa" w:w="648"/>
          </w:tcPr>
          <w:p>
            <w:pPr>
              <w:spacing w:after="0"/>
              <w:jc w:val="right"/>
            </w:pPr>
            <w:r>
              <w:rPr>
                <w:sz w:val="16"/>
              </w:rPr>
              <w:t>8.1</w:t>
            </w:r>
          </w:p>
        </w:tc>
        <w:tc>
          <w:tcPr>
            <w:tcW w:type="dxa" w:w="4160"/>
          </w:tcPr>
          <w:p>
            <w:pPr>
              <w:spacing w:after="0"/>
              <w:jc w:val="left"/>
            </w:pPr>
            <w:r>
              <w:rPr>
                <w:sz w:val="16"/>
              </w:rPr>
              <w:t>Very Low 56</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56 of 56</w:t>
            </w:r>
          </w:p>
        </w:tc>
        <w:tc>
          <w:tcPr>
            <w:tcW w:type="dxa" w:w="851"/>
          </w:tcPr>
          <w:p>
            <w:pPr>
              <w:spacing w:after="0"/>
              <w:jc w:val="right"/>
            </w:pPr>
            <w:r>
              <w:rPr>
                <w:sz w:val="16"/>
              </w:rPr>
              <w:t>53.5</w:t>
            </w:r>
          </w:p>
        </w:tc>
        <w:tc>
          <w:tcPr>
            <w:tcW w:type="dxa" w:w="680"/>
          </w:tcPr>
          <w:p>
            <w:pPr>
              <w:spacing w:after="0"/>
              <w:jc w:val="right"/>
            </w:pPr>
            <w:r>
              <w:rPr>
                <w:sz w:val="16"/>
              </w:rPr>
              <w:t>87.4</w:t>
            </w:r>
          </w:p>
        </w:tc>
        <w:tc>
          <w:tcPr>
            <w:tcW w:type="dxa" w:w="648"/>
          </w:tcPr>
          <w:p>
            <w:pPr>
              <w:spacing w:after="0"/>
              <w:jc w:val="right"/>
            </w:pPr>
            <w:r>
              <w:rPr>
                <w:sz w:val="16"/>
              </w:rPr>
              <w:t>94.6</w:t>
            </w:r>
          </w:p>
        </w:tc>
        <w:tc>
          <w:tcPr>
            <w:tcW w:type="dxa" w:w="4160"/>
          </w:tcPr>
          <w:p>
            <w:pPr>
              <w:spacing w:after="0"/>
              <w:jc w:val="left"/>
            </w:pPr>
            <w:r>
              <w:rPr>
                <w:sz w:val="16"/>
              </w:rPr>
              <w:t>Relatively High 9, Relatively Moderate 46, Relatively Low 1</w:t>
            </w:r>
          </w:p>
        </w:tc>
        <w:tc>
          <w:tcPr>
            <w:tcW w:type="dxa" w:w="5910"/>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56 of 56</w:t>
            </w:r>
          </w:p>
        </w:tc>
        <w:tc>
          <w:tcPr>
            <w:tcW w:type="dxa" w:w="851"/>
          </w:tcPr>
          <w:p>
            <w:pPr>
              <w:spacing w:after="0"/>
              <w:jc w:val="right"/>
            </w:pPr>
            <w:r>
              <w:rPr>
                <w:sz w:val="16"/>
              </w:rPr>
              <w:t>1.2</w:t>
            </w:r>
          </w:p>
        </w:tc>
        <w:tc>
          <w:tcPr>
            <w:tcW w:type="dxa" w:w="680"/>
          </w:tcPr>
          <w:p>
            <w:pPr>
              <w:spacing w:after="0"/>
              <w:jc w:val="right"/>
            </w:pPr>
            <w:r>
              <w:rPr>
                <w:sz w:val="16"/>
              </w:rPr>
              <w:t>20.2</w:t>
            </w:r>
          </w:p>
        </w:tc>
        <w:tc>
          <w:tcPr>
            <w:tcW w:type="dxa" w:w="648"/>
          </w:tcPr>
          <w:p>
            <w:pPr>
              <w:spacing w:after="0"/>
              <w:jc w:val="right"/>
            </w:pPr>
            <w:r>
              <w:rPr>
                <w:sz w:val="16"/>
              </w:rPr>
              <w:t>55.0</w:t>
            </w:r>
          </w:p>
        </w:tc>
        <w:tc>
          <w:tcPr>
            <w:tcW w:type="dxa" w:w="4160"/>
          </w:tcPr>
          <w:p>
            <w:pPr>
              <w:spacing w:after="0"/>
              <w:jc w:val="left"/>
            </w:pPr>
            <w:r>
              <w:rPr>
                <w:sz w:val="16"/>
              </w:rPr>
              <w:t>Relatively Low 3, Very Low 53</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56 of 56</w:t>
            </w:r>
          </w:p>
        </w:tc>
        <w:tc>
          <w:tcPr>
            <w:tcW w:type="dxa" w:w="851"/>
          </w:tcPr>
          <w:p>
            <w:pPr>
              <w:spacing w:after="0"/>
              <w:jc w:val="right"/>
            </w:pPr>
            <w:r>
              <w:rPr>
                <w:sz w:val="16"/>
              </w:rPr>
              <w:t>0.3</w:t>
            </w:r>
          </w:p>
        </w:tc>
        <w:tc>
          <w:tcPr>
            <w:tcW w:type="dxa" w:w="680"/>
          </w:tcPr>
          <w:p>
            <w:pPr>
              <w:spacing w:after="0"/>
              <w:jc w:val="right"/>
            </w:pPr>
            <w:r>
              <w:rPr>
                <w:sz w:val="16"/>
              </w:rPr>
              <w:t>63.9</w:t>
            </w:r>
          </w:p>
        </w:tc>
        <w:tc>
          <w:tcPr>
            <w:tcW w:type="dxa" w:w="648"/>
          </w:tcPr>
          <w:p>
            <w:pPr>
              <w:spacing w:after="0"/>
              <w:jc w:val="right"/>
            </w:pPr>
            <w:r>
              <w:rPr>
                <w:sz w:val="16"/>
              </w:rPr>
              <w:t>84.8</w:t>
            </w:r>
          </w:p>
        </w:tc>
        <w:tc>
          <w:tcPr>
            <w:tcW w:type="dxa" w:w="4160"/>
          </w:tcPr>
          <w:p>
            <w:pPr>
              <w:spacing w:after="0"/>
              <w:jc w:val="left"/>
            </w:pPr>
            <w:r>
              <w:rPr>
                <w:sz w:val="16"/>
              </w:rPr>
              <w:t>Relatively High 12, Relatively Moderate 27, Relatively Low 15, Very Low 2</w:t>
            </w:r>
          </w:p>
        </w:tc>
        <w:tc>
          <w:tcPr>
            <w:tcW w:type="dxa" w:w="5910"/>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56 of 56</w:t>
            </w:r>
          </w:p>
        </w:tc>
        <w:tc>
          <w:tcPr>
            <w:tcW w:type="dxa" w:w="851"/>
          </w:tcPr>
          <w:p>
            <w:pPr>
              <w:spacing w:after="0"/>
              <w:jc w:val="right"/>
            </w:pPr>
            <w:r>
              <w:rPr>
                <w:sz w:val="16"/>
              </w:rPr>
              <w:t>29.2</w:t>
            </w:r>
          </w:p>
        </w:tc>
        <w:tc>
          <w:tcPr>
            <w:tcW w:type="dxa" w:w="680"/>
          </w:tcPr>
          <w:p>
            <w:pPr>
              <w:spacing w:after="0"/>
              <w:jc w:val="right"/>
            </w:pPr>
            <w:r>
              <w:rPr>
                <w:sz w:val="16"/>
              </w:rPr>
              <w:t>70.1</w:t>
            </w:r>
          </w:p>
        </w:tc>
        <w:tc>
          <w:tcPr>
            <w:tcW w:type="dxa" w:w="648"/>
          </w:tcPr>
          <w:p>
            <w:pPr>
              <w:spacing w:after="0"/>
              <w:jc w:val="right"/>
            </w:pPr>
            <w:r>
              <w:rPr>
                <w:sz w:val="16"/>
              </w:rPr>
              <w:t>93.4</w:t>
            </w:r>
          </w:p>
        </w:tc>
        <w:tc>
          <w:tcPr>
            <w:tcW w:type="dxa" w:w="4160"/>
          </w:tcPr>
          <w:p>
            <w:pPr>
              <w:spacing w:after="0"/>
              <w:jc w:val="left"/>
            </w:pPr>
            <w:r>
              <w:rPr>
                <w:sz w:val="16"/>
              </w:rPr>
              <w:t>Relatively Low 10, Very Low 46</w:t>
            </w:r>
          </w:p>
        </w:tc>
        <w:tc>
          <w:tcPr>
            <w:tcW w:type="dxa" w:w="5910"/>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56 of 56</w:t>
            </w:r>
          </w:p>
        </w:tc>
        <w:tc>
          <w:tcPr>
            <w:tcW w:type="dxa" w:w="851"/>
          </w:tcPr>
          <w:p>
            <w:pPr>
              <w:spacing w:after="0"/>
              <w:jc w:val="right"/>
            </w:pPr>
            <w:r>
              <w:rPr>
                <w:sz w:val="16"/>
              </w:rPr>
              <w:t>11.4</w:t>
            </w:r>
          </w:p>
        </w:tc>
        <w:tc>
          <w:tcPr>
            <w:tcW w:type="dxa" w:w="680"/>
          </w:tcPr>
          <w:p>
            <w:pPr>
              <w:spacing w:after="0"/>
              <w:jc w:val="right"/>
            </w:pPr>
            <w:r>
              <w:rPr>
                <w:sz w:val="16"/>
              </w:rPr>
              <w:t>64.2</w:t>
            </w:r>
          </w:p>
        </w:tc>
        <w:tc>
          <w:tcPr>
            <w:tcW w:type="dxa" w:w="648"/>
          </w:tcPr>
          <w:p>
            <w:pPr>
              <w:spacing w:after="0"/>
              <w:jc w:val="right"/>
            </w:pPr>
            <w:r>
              <w:rPr>
                <w:sz w:val="16"/>
              </w:rPr>
              <w:t>78.2</w:t>
            </w:r>
          </w:p>
        </w:tc>
        <w:tc>
          <w:tcPr>
            <w:tcW w:type="dxa" w:w="4160"/>
          </w:tcPr>
          <w:p>
            <w:pPr>
              <w:spacing w:after="0"/>
              <w:jc w:val="left"/>
            </w:pPr>
            <w:r>
              <w:rPr>
                <w:sz w:val="16"/>
              </w:rPr>
              <w:t>Relatively High 2, Relatively Moderate 51, Relatively Low 2, Very Low 1</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56 of 56</w:t>
            </w:r>
          </w:p>
        </w:tc>
        <w:tc>
          <w:tcPr>
            <w:tcW w:type="dxa" w:w="851"/>
          </w:tcPr>
          <w:p>
            <w:pPr>
              <w:spacing w:after="0"/>
              <w:jc w:val="right"/>
            </w:pPr>
            <w:r>
              <w:rPr>
                <w:sz w:val="16"/>
              </w:rPr>
              <w:t>9.8</w:t>
            </w:r>
          </w:p>
        </w:tc>
        <w:tc>
          <w:tcPr>
            <w:tcW w:type="dxa" w:w="680"/>
          </w:tcPr>
          <w:p>
            <w:pPr>
              <w:spacing w:after="0"/>
              <w:jc w:val="right"/>
            </w:pPr>
            <w:r>
              <w:rPr>
                <w:sz w:val="16"/>
              </w:rPr>
              <w:t>45.6</w:t>
            </w:r>
          </w:p>
        </w:tc>
        <w:tc>
          <w:tcPr>
            <w:tcW w:type="dxa" w:w="648"/>
          </w:tcPr>
          <w:p>
            <w:pPr>
              <w:spacing w:after="0"/>
              <w:jc w:val="right"/>
            </w:pPr>
            <w:r>
              <w:rPr>
                <w:sz w:val="16"/>
              </w:rPr>
              <w:t>74.5</w:t>
            </w:r>
          </w:p>
        </w:tc>
        <w:tc>
          <w:tcPr>
            <w:tcW w:type="dxa" w:w="4160"/>
          </w:tcPr>
          <w:p>
            <w:pPr>
              <w:spacing w:after="0"/>
              <w:jc w:val="left"/>
            </w:pPr>
            <w:r>
              <w:rPr>
                <w:sz w:val="16"/>
              </w:rPr>
              <w:t>Relatively Moderate 10, Relatively Low 44, Very Low 2</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56 of 56</w:t>
            </w:r>
          </w:p>
        </w:tc>
        <w:tc>
          <w:tcPr>
            <w:tcW w:type="dxa" w:w="851"/>
          </w:tcPr>
          <w:p>
            <w:pPr>
              <w:spacing w:after="0"/>
              <w:jc w:val="right"/>
            </w:pPr>
            <w:r>
              <w:rPr>
                <w:sz w:val="16"/>
              </w:rPr>
              <w:t>4.7</w:t>
            </w:r>
          </w:p>
        </w:tc>
        <w:tc>
          <w:tcPr>
            <w:tcW w:type="dxa" w:w="680"/>
          </w:tcPr>
          <w:p>
            <w:pPr>
              <w:spacing w:after="0"/>
              <w:jc w:val="right"/>
            </w:pPr>
            <w:r>
              <w:rPr>
                <w:sz w:val="16"/>
              </w:rPr>
              <w:t>31.5</w:t>
            </w:r>
          </w:p>
        </w:tc>
        <w:tc>
          <w:tcPr>
            <w:tcW w:type="dxa" w:w="648"/>
          </w:tcPr>
          <w:p>
            <w:pPr>
              <w:spacing w:after="0"/>
              <w:jc w:val="right"/>
            </w:pPr>
            <w:r>
              <w:rPr>
                <w:sz w:val="16"/>
              </w:rPr>
              <w:t>46.6</w:t>
            </w:r>
          </w:p>
        </w:tc>
        <w:tc>
          <w:tcPr>
            <w:tcW w:type="dxa" w:w="4160"/>
          </w:tcPr>
          <w:p>
            <w:pPr>
              <w:spacing w:after="0"/>
              <w:jc w:val="left"/>
            </w:pPr>
            <w:r>
              <w:rPr>
                <w:sz w:val="16"/>
              </w:rPr>
              <w:t>Relatively Low 33, Very Low 23</w:t>
            </w:r>
          </w:p>
        </w:tc>
        <w:tc>
          <w:tcPr>
            <w:tcW w:type="dxa" w:w="5910"/>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56</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Insufficient Data 56</w:t>
            </w:r>
          </w:p>
        </w:tc>
        <w:tc>
          <w:tcPr>
            <w:tcW w:type="dxa" w:w="5910"/>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56</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56</w:t>
            </w:r>
          </w:p>
        </w:tc>
        <w:tc>
          <w:tcPr>
            <w:tcW w:type="dxa" w:w="5910"/>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56 of 56</w:t>
            </w:r>
          </w:p>
        </w:tc>
        <w:tc>
          <w:tcPr>
            <w:tcW w:type="dxa" w:w="851"/>
          </w:tcPr>
          <w:p>
            <w:pPr>
              <w:spacing w:after="0"/>
              <w:jc w:val="right"/>
            </w:pPr>
            <w:r>
              <w:rPr>
                <w:sz w:val="16"/>
              </w:rPr>
              <w:t>22.3</w:t>
            </w:r>
          </w:p>
        </w:tc>
        <w:tc>
          <w:tcPr>
            <w:tcW w:type="dxa" w:w="680"/>
          </w:tcPr>
          <w:p>
            <w:pPr>
              <w:spacing w:after="0"/>
              <w:jc w:val="right"/>
            </w:pPr>
            <w:r>
              <w:rPr>
                <w:sz w:val="16"/>
              </w:rPr>
              <w:t>64.5</w:t>
            </w:r>
          </w:p>
        </w:tc>
        <w:tc>
          <w:tcPr>
            <w:tcW w:type="dxa" w:w="648"/>
          </w:tcPr>
          <w:p>
            <w:pPr>
              <w:spacing w:after="0"/>
              <w:jc w:val="right"/>
            </w:pPr>
            <w:r>
              <w:rPr>
                <w:sz w:val="16"/>
              </w:rPr>
              <w:t>78.7</w:t>
            </w:r>
          </w:p>
        </w:tc>
        <w:tc>
          <w:tcPr>
            <w:tcW w:type="dxa" w:w="4160"/>
          </w:tcPr>
          <w:p>
            <w:pPr>
              <w:spacing w:after="0"/>
              <w:jc w:val="left"/>
            </w:pPr>
            <w:r>
              <w:rPr>
                <w:sz w:val="16"/>
              </w:rPr>
              <w:t>Relatively Low 15, Very Low 41</w:t>
            </w:r>
          </w:p>
        </w:tc>
        <w:tc>
          <w:tcPr>
            <w:tcW w:type="dxa" w:w="5910"/>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56 of 56</w:t>
            </w:r>
          </w:p>
        </w:tc>
        <w:tc>
          <w:tcPr>
            <w:tcW w:type="dxa" w:w="851"/>
          </w:tcPr>
          <w:p>
            <w:pPr>
              <w:spacing w:after="0"/>
              <w:jc w:val="right"/>
            </w:pPr>
            <w:r>
              <w:rPr>
                <w:sz w:val="16"/>
              </w:rPr>
              <w:t>11.4</w:t>
            </w:r>
          </w:p>
        </w:tc>
        <w:tc>
          <w:tcPr>
            <w:tcW w:type="dxa" w:w="680"/>
          </w:tcPr>
          <w:p>
            <w:pPr>
              <w:spacing w:after="0"/>
              <w:jc w:val="right"/>
            </w:pPr>
            <w:r>
              <w:rPr>
                <w:sz w:val="16"/>
              </w:rPr>
              <w:t>23.0</w:t>
            </w:r>
          </w:p>
        </w:tc>
        <w:tc>
          <w:tcPr>
            <w:tcW w:type="dxa" w:w="648"/>
          </w:tcPr>
          <w:p>
            <w:pPr>
              <w:spacing w:after="0"/>
              <w:jc w:val="right"/>
            </w:pPr>
            <w:r>
              <w:rPr>
                <w:sz w:val="16"/>
              </w:rPr>
              <w:t>35.1</w:t>
            </w:r>
          </w:p>
        </w:tc>
        <w:tc>
          <w:tcPr>
            <w:tcW w:type="dxa" w:w="4160"/>
          </w:tcPr>
          <w:p>
            <w:pPr>
              <w:spacing w:after="0"/>
              <w:jc w:val="left"/>
            </w:pPr>
            <w:r>
              <w:rPr>
                <w:sz w:val="16"/>
              </w:rPr>
              <w:t>Relatively Low 55, Very Low 1</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10"/>
        <w:gridCol w:w="701"/>
        <w:gridCol w:w="2858"/>
        <w:gridCol w:w="2376"/>
        <w:gridCol w:w="1604"/>
        <w:gridCol w:w="1951"/>
        <w:gridCol w:w="3212"/>
      </w:tblGrid>
      <w:tr>
        <w:trPr>
          <w:cantSplit/>
          <w:tblHeader/>
        </w:trPr>
        <w:tc>
          <w:tcPr>
            <w:tcW w:type="dxa" w:w="1410"/>
            <w:shd w:val="clear" w:color="auto" w:fill="E8E8E8"/>
          </w:tcPr>
          <w:p>
            <w:pPr>
              <w:spacing w:after="0"/>
              <w:jc w:val="left"/>
            </w:pPr>
            <w:r>
              <w:rPr>
                <w:b/>
                <w:sz w:val="16"/>
              </w:rPr>
              <w:t>Member</w:t>
            </w:r>
          </w:p>
        </w:tc>
        <w:tc>
          <w:tcPr>
            <w:tcW w:type="dxa" w:w="701"/>
            <w:shd w:val="clear" w:color="auto" w:fill="E8E8E8"/>
          </w:tcPr>
          <w:p>
            <w:pPr>
              <w:spacing w:after="0"/>
              <w:jc w:val="left"/>
            </w:pPr>
            <w:r>
              <w:rPr>
                <w:b/>
                <w:sz w:val="16"/>
              </w:rPr>
              <w:t>Type</w:t>
            </w:r>
          </w:p>
        </w:tc>
        <w:tc>
          <w:tcPr>
            <w:tcW w:type="dxa" w:w="2858"/>
            <w:shd w:val="clear" w:color="auto" w:fill="E8E8E8"/>
          </w:tcPr>
          <w:p>
            <w:pPr>
              <w:spacing w:after="0"/>
              <w:jc w:val="left"/>
            </w:pPr>
            <w:r>
              <w:rPr>
                <w:b/>
                <w:sz w:val="16"/>
              </w:rPr>
              <w:t>Plan status</w:t>
            </w:r>
          </w:p>
        </w:tc>
        <w:tc>
          <w:tcPr>
            <w:tcW w:type="dxa" w:w="23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12"/>
            <w:shd w:val="clear" w:color="auto" w:fill="E8E8E8"/>
          </w:tcPr>
          <w:p>
            <w:pPr>
              <w:spacing w:after="0"/>
              <w:jc w:val="left"/>
            </w:pPr>
            <w:r>
              <w:rPr>
                <w:b/>
                <w:sz w:val="16"/>
              </w:rPr>
              <w:t>Notes</w:t>
            </w:r>
          </w:p>
        </w:tc>
      </w:tr>
      <w:tr>
        <w:trPr>
          <w:cantSplit/>
        </w:trPr>
        <w:tc>
          <w:tcPr>
            <w:tcW w:type="dxa" w:w="1410"/>
          </w:tcPr>
          <w:p>
            <w:pPr>
              <w:spacing w:after="0"/>
              <w:jc w:val="left"/>
            </w:pPr>
            <w:r>
              <w:rPr>
                <w:sz w:val="16"/>
              </w:rPr>
              <w:t>Barnstable Town city</w:t>
            </w:r>
          </w:p>
        </w:tc>
        <w:tc>
          <w:tcPr>
            <w:tcW w:type="dxa" w:w="701"/>
          </w:tcPr>
          <w:p>
            <w:pPr>
              <w:spacing w:after="0"/>
              <w:jc w:val="left"/>
            </w:pPr>
            <w:r>
              <w:rPr>
                <w:sz w:val="16"/>
              </w:rPr>
              <w:t>Town</w:t>
            </w:r>
          </w:p>
        </w:tc>
        <w:tc>
          <w:tcPr>
            <w:tcW w:type="dxa" w:w="2858"/>
          </w:tcPr>
          <w:p>
            <w:pPr>
              <w:spacing w:after="0"/>
              <w:jc w:val="left"/>
            </w:pPr>
            <w:r>
              <w:rPr>
                <w:sz w:val="16"/>
              </w:rPr>
              <w:t>Approved, expires 2027-10-05</w:t>
            </w:r>
          </w:p>
        </w:tc>
        <w:tc>
          <w:tcPr>
            <w:tcW w:type="dxa" w:w="2376"/>
          </w:tcPr>
          <w:p>
            <w:pPr>
              <w:spacing w:after="0"/>
              <w:jc w:val="right"/>
            </w:pPr>
            <w:r>
              <w:rPr>
                <w:sz w:val="16"/>
              </w:rPr>
              <w:t>FMA RL 0, SRL 2; any 28</w:t>
            </w:r>
          </w:p>
        </w:tc>
        <w:tc>
          <w:tcPr>
            <w:tcW w:type="dxa" w:w="1604"/>
          </w:tcPr>
          <w:p>
            <w:pPr>
              <w:spacing w:after="0"/>
              <w:jc w:val="right"/>
            </w:pPr>
            <w:r>
              <w:rPr>
                <w:sz w:val="16"/>
              </w:rPr>
              <w:t>$181,477.47</w:t>
            </w:r>
          </w:p>
        </w:tc>
        <w:tc>
          <w:tcPr>
            <w:tcW w:type="dxa" w:w="1951"/>
          </w:tcPr>
          <w:p>
            <w:pPr>
              <w:spacing w:after="0"/>
              <w:jc w:val="right"/>
            </w:pPr>
            <w:r>
              <w:rPr>
                <w:sz w:val="16"/>
              </w:rPr>
              <w:t>0; 0</w:t>
            </w:r>
          </w:p>
        </w:tc>
        <w:tc>
          <w:tcPr>
            <w:tcW w:type="dxa" w:w="3212"/>
          </w:tcPr>
          <w:p>
            <w:pPr>
              <w:spacing w:after="0"/>
              <w:jc w:val="left"/>
            </w:pPr>
          </w:p>
        </w:tc>
      </w:tr>
      <w:tr>
        <w:trPr>
          <w:cantSplit/>
        </w:trPr>
        <w:tc>
          <w:tcPr>
            <w:tcW w:type="dxa" w:w="1410"/>
          </w:tcPr>
          <w:p>
            <w:pPr>
              <w:spacing w:after="0"/>
              <w:jc w:val="left"/>
            </w:pPr>
            <w:r>
              <w:rPr>
                <w:sz w:val="16"/>
              </w:rPr>
              <w:t>Bourne town</w:t>
            </w:r>
          </w:p>
        </w:tc>
        <w:tc>
          <w:tcPr>
            <w:tcW w:type="dxa" w:w="701"/>
          </w:tcPr>
          <w:p>
            <w:pPr>
              <w:spacing w:after="0"/>
              <w:jc w:val="left"/>
            </w:pPr>
            <w:r>
              <w:rPr>
                <w:sz w:val="16"/>
              </w:rPr>
              <w:t>Town</w:t>
            </w:r>
          </w:p>
        </w:tc>
        <w:tc>
          <w:tcPr>
            <w:tcW w:type="dxa" w:w="2858"/>
          </w:tcPr>
          <w:p>
            <w:pPr>
              <w:spacing w:after="0"/>
              <w:jc w:val="left"/>
            </w:pPr>
            <w:r>
              <w:rPr>
                <w:sz w:val="16"/>
              </w:rPr>
              <w:t>Expired on 2022-11-29</w:t>
            </w:r>
          </w:p>
        </w:tc>
        <w:tc>
          <w:tcPr>
            <w:tcW w:type="dxa" w:w="2376"/>
          </w:tcPr>
          <w:p>
            <w:pPr>
              <w:spacing w:after="0"/>
              <w:jc w:val="right"/>
            </w:pPr>
            <w:r>
              <w:rPr>
                <w:sz w:val="16"/>
              </w:rPr>
              <w:t>FMA RL 0, SRL 0; any 14</w:t>
            </w:r>
          </w:p>
        </w:tc>
        <w:tc>
          <w:tcPr>
            <w:tcW w:type="dxa" w:w="1604"/>
          </w:tcPr>
          <w:p>
            <w:pPr>
              <w:spacing w:after="0"/>
              <w:jc w:val="right"/>
            </w:pPr>
            <w:r>
              <w:rPr>
                <w:sz w:val="16"/>
              </w:rPr>
              <w:t>$975,705.41</w:t>
            </w:r>
          </w:p>
        </w:tc>
        <w:tc>
          <w:tcPr>
            <w:tcW w:type="dxa" w:w="1951"/>
          </w:tcPr>
          <w:p>
            <w:pPr>
              <w:spacing w:after="0"/>
              <w:jc w:val="right"/>
            </w:pPr>
            <w:r>
              <w:rPr>
                <w:sz w:val="16"/>
              </w:rPr>
              <w:t>13; 5</w:t>
            </w:r>
          </w:p>
        </w:tc>
        <w:tc>
          <w:tcPr>
            <w:tcW w:type="dxa" w:w="3212"/>
          </w:tcPr>
          <w:p>
            <w:pPr>
              <w:spacing w:after="0"/>
              <w:jc w:val="left"/>
            </w:pPr>
            <w:r>
              <w:rPr>
                <w:sz w:val="16"/>
              </w:rPr>
              <w:t>Includes $126,081.13 for declarations not counted as hazard incidents (DR-4496-MA, EM-3252-MA).</w:t>
            </w:r>
          </w:p>
        </w:tc>
      </w:tr>
      <w:tr>
        <w:trPr>
          <w:cantSplit/>
        </w:trPr>
        <w:tc>
          <w:tcPr>
            <w:tcW w:type="dxa" w:w="1410"/>
          </w:tcPr>
          <w:p>
            <w:pPr>
              <w:spacing w:after="0"/>
              <w:jc w:val="left"/>
            </w:pPr>
            <w:r>
              <w:rPr>
                <w:sz w:val="16"/>
              </w:rPr>
              <w:t>Brewster town</w:t>
            </w:r>
          </w:p>
        </w:tc>
        <w:tc>
          <w:tcPr>
            <w:tcW w:type="dxa" w:w="701"/>
          </w:tcPr>
          <w:p>
            <w:pPr>
              <w:spacing w:after="0"/>
              <w:jc w:val="left"/>
            </w:pPr>
            <w:r>
              <w:rPr>
                <w:sz w:val="16"/>
              </w:rPr>
              <w:t>Town</w:t>
            </w:r>
          </w:p>
        </w:tc>
        <w:tc>
          <w:tcPr>
            <w:tcW w:type="dxa" w:w="2858"/>
          </w:tcPr>
          <w:p>
            <w:pPr>
              <w:spacing w:after="0"/>
              <w:jc w:val="left"/>
            </w:pPr>
            <w:r>
              <w:rPr>
                <w:sz w:val="16"/>
              </w:rPr>
              <w:t>Approved, expires 2027-03-28</w:t>
            </w:r>
          </w:p>
        </w:tc>
        <w:tc>
          <w:tcPr>
            <w:tcW w:type="dxa" w:w="2376"/>
          </w:tcPr>
          <w:p>
            <w:pPr>
              <w:spacing w:after="0"/>
              <w:jc w:val="right"/>
            </w:pPr>
            <w:r>
              <w:rPr>
                <w:sz w:val="16"/>
              </w:rPr>
              <w:t>FMA RL 0, SRL 0; any 0</w:t>
            </w:r>
          </w:p>
        </w:tc>
        <w:tc>
          <w:tcPr>
            <w:tcW w:type="dxa" w:w="1604"/>
          </w:tcPr>
          <w:p>
            <w:pPr>
              <w:spacing w:after="0"/>
              <w:jc w:val="right"/>
            </w:pPr>
            <w:r>
              <w:rPr>
                <w:sz w:val="16"/>
              </w:rPr>
              <w:t>$638,683.15</w:t>
            </w:r>
          </w:p>
        </w:tc>
        <w:tc>
          <w:tcPr>
            <w:tcW w:type="dxa" w:w="1951"/>
          </w:tcPr>
          <w:p>
            <w:pPr>
              <w:spacing w:after="0"/>
              <w:jc w:val="right"/>
            </w:pPr>
            <w:r>
              <w:rPr>
                <w:sz w:val="16"/>
              </w:rPr>
              <w:t>4; 0</w:t>
            </w:r>
          </w:p>
        </w:tc>
        <w:tc>
          <w:tcPr>
            <w:tcW w:type="dxa" w:w="3212"/>
          </w:tcPr>
          <w:p>
            <w:pPr>
              <w:spacing w:after="0"/>
              <w:jc w:val="left"/>
            </w:pPr>
            <w:r>
              <w:rPr>
                <w:sz w:val="16"/>
              </w:rPr>
              <w:t>Includes $212,008.70 for declarations not counted as hazard incidents (DR-4496-MA, EM-3252-MA).</w:t>
            </w:r>
          </w:p>
        </w:tc>
      </w:tr>
      <w:tr>
        <w:trPr>
          <w:cantSplit/>
        </w:trPr>
        <w:tc>
          <w:tcPr>
            <w:tcW w:type="dxa" w:w="1410"/>
          </w:tcPr>
          <w:p>
            <w:pPr>
              <w:spacing w:after="0"/>
              <w:jc w:val="left"/>
            </w:pPr>
            <w:r>
              <w:rPr>
                <w:sz w:val="16"/>
              </w:rPr>
              <w:t>Chatham town</w:t>
            </w:r>
          </w:p>
        </w:tc>
        <w:tc>
          <w:tcPr>
            <w:tcW w:type="dxa" w:w="701"/>
          </w:tcPr>
          <w:p>
            <w:pPr>
              <w:spacing w:after="0"/>
              <w:jc w:val="left"/>
            </w:pPr>
            <w:r>
              <w:rPr>
                <w:sz w:val="16"/>
              </w:rPr>
              <w:t>Town</w:t>
            </w:r>
          </w:p>
        </w:tc>
        <w:tc>
          <w:tcPr>
            <w:tcW w:type="dxa" w:w="2858"/>
          </w:tcPr>
          <w:p>
            <w:pPr>
              <w:spacing w:after="0"/>
              <w:jc w:val="left"/>
            </w:pPr>
            <w:r>
              <w:rPr>
                <w:sz w:val="16"/>
              </w:rPr>
              <w:t>Expired on 2023-05-10</w:t>
            </w:r>
          </w:p>
        </w:tc>
        <w:tc>
          <w:tcPr>
            <w:tcW w:type="dxa" w:w="2376"/>
          </w:tcPr>
          <w:p>
            <w:pPr>
              <w:spacing w:after="0"/>
              <w:jc w:val="right"/>
            </w:pPr>
            <w:r>
              <w:rPr>
                <w:sz w:val="16"/>
              </w:rPr>
              <w:t>FMA RL 1, SRL 2; any 10</w:t>
            </w:r>
          </w:p>
        </w:tc>
        <w:tc>
          <w:tcPr>
            <w:tcW w:type="dxa" w:w="1604"/>
          </w:tcPr>
          <w:p>
            <w:pPr>
              <w:spacing w:after="0"/>
              <w:jc w:val="right"/>
            </w:pPr>
            <w:r>
              <w:rPr>
                <w:sz w:val="16"/>
              </w:rPr>
              <w:t>$999,194.54</w:t>
            </w:r>
          </w:p>
        </w:tc>
        <w:tc>
          <w:tcPr>
            <w:tcW w:type="dxa" w:w="1951"/>
          </w:tcPr>
          <w:p>
            <w:pPr>
              <w:spacing w:after="0"/>
              <w:jc w:val="right"/>
            </w:pPr>
            <w:r>
              <w:rPr>
                <w:sz w:val="16"/>
              </w:rPr>
              <w:t>3; 1</w:t>
            </w:r>
          </w:p>
        </w:tc>
        <w:tc>
          <w:tcPr>
            <w:tcW w:type="dxa" w:w="3212"/>
          </w:tcPr>
          <w:p>
            <w:pPr>
              <w:spacing w:after="0"/>
              <w:jc w:val="left"/>
            </w:pPr>
            <w:r>
              <w:rPr>
                <w:sz w:val="16"/>
              </w:rPr>
              <w:t>Includes $355,271.43 for declarations not counted as hazard incidents (DR-4496-MA, EM-3252-MA).</w:t>
            </w:r>
          </w:p>
        </w:tc>
      </w:tr>
      <w:tr>
        <w:trPr>
          <w:cantSplit/>
        </w:trPr>
        <w:tc>
          <w:tcPr>
            <w:tcW w:type="dxa" w:w="1410"/>
          </w:tcPr>
          <w:p>
            <w:pPr>
              <w:spacing w:after="0"/>
              <w:jc w:val="left"/>
            </w:pPr>
            <w:r>
              <w:rPr>
                <w:sz w:val="16"/>
              </w:rPr>
              <w:t>Dennis town</w:t>
            </w:r>
          </w:p>
        </w:tc>
        <w:tc>
          <w:tcPr>
            <w:tcW w:type="dxa" w:w="701"/>
          </w:tcPr>
          <w:p>
            <w:pPr>
              <w:spacing w:after="0"/>
              <w:jc w:val="left"/>
            </w:pPr>
            <w:r>
              <w:rPr>
                <w:sz w:val="16"/>
              </w:rPr>
              <w:t>Town</w:t>
            </w:r>
          </w:p>
        </w:tc>
        <w:tc>
          <w:tcPr>
            <w:tcW w:type="dxa" w:w="2858"/>
          </w:tcPr>
          <w:p>
            <w:pPr>
              <w:spacing w:after="0"/>
              <w:jc w:val="left"/>
            </w:pPr>
            <w:r>
              <w:rPr>
                <w:sz w:val="16"/>
              </w:rPr>
              <w:t>Expired on 2016-06-03</w:t>
            </w:r>
          </w:p>
        </w:tc>
        <w:tc>
          <w:tcPr>
            <w:tcW w:type="dxa" w:w="2376"/>
          </w:tcPr>
          <w:p>
            <w:pPr>
              <w:spacing w:after="0"/>
              <w:jc w:val="right"/>
            </w:pPr>
            <w:r>
              <w:rPr>
                <w:sz w:val="16"/>
              </w:rPr>
              <w:t>FMA RL 0, SRL 1; any 19</w:t>
            </w:r>
          </w:p>
        </w:tc>
        <w:tc>
          <w:tcPr>
            <w:tcW w:type="dxa" w:w="1604"/>
          </w:tcPr>
          <w:p>
            <w:pPr>
              <w:spacing w:after="0"/>
              <w:jc w:val="right"/>
            </w:pPr>
            <w:r>
              <w:rPr>
                <w:sz w:val="16"/>
              </w:rPr>
              <w:t>$946,764.24</w:t>
            </w:r>
          </w:p>
        </w:tc>
        <w:tc>
          <w:tcPr>
            <w:tcW w:type="dxa" w:w="1951"/>
          </w:tcPr>
          <w:p>
            <w:pPr>
              <w:spacing w:after="0"/>
              <w:jc w:val="right"/>
            </w:pPr>
            <w:r>
              <w:rPr>
                <w:sz w:val="16"/>
              </w:rPr>
              <w:t>10; 9</w:t>
            </w:r>
          </w:p>
        </w:tc>
        <w:tc>
          <w:tcPr>
            <w:tcW w:type="dxa" w:w="3212"/>
          </w:tcPr>
          <w:p>
            <w:pPr>
              <w:spacing w:after="0"/>
              <w:jc w:val="left"/>
            </w:pPr>
          </w:p>
        </w:tc>
      </w:tr>
      <w:tr>
        <w:trPr>
          <w:cantSplit/>
        </w:trPr>
        <w:tc>
          <w:tcPr>
            <w:tcW w:type="dxa" w:w="1410"/>
          </w:tcPr>
          <w:p>
            <w:pPr>
              <w:spacing w:after="0"/>
              <w:jc w:val="left"/>
            </w:pPr>
            <w:r>
              <w:rPr>
                <w:sz w:val="16"/>
              </w:rPr>
              <w:t>Eastham town</w:t>
            </w:r>
          </w:p>
        </w:tc>
        <w:tc>
          <w:tcPr>
            <w:tcW w:type="dxa" w:w="701"/>
          </w:tcPr>
          <w:p>
            <w:pPr>
              <w:spacing w:after="0"/>
              <w:jc w:val="left"/>
            </w:pPr>
            <w:r>
              <w:rPr>
                <w:sz w:val="16"/>
              </w:rPr>
              <w:t>Town</w:t>
            </w:r>
          </w:p>
        </w:tc>
        <w:tc>
          <w:tcPr>
            <w:tcW w:type="dxa" w:w="2858"/>
          </w:tcPr>
          <w:p>
            <w:pPr>
              <w:spacing w:after="0"/>
              <w:jc w:val="left"/>
            </w:pPr>
            <w:r>
              <w:rPr>
                <w:sz w:val="16"/>
              </w:rPr>
              <w:t>Expired on 2025-10-21</w:t>
            </w:r>
          </w:p>
        </w:tc>
        <w:tc>
          <w:tcPr>
            <w:tcW w:type="dxa" w:w="2376"/>
          </w:tcPr>
          <w:p>
            <w:pPr>
              <w:spacing w:after="0"/>
              <w:jc w:val="right"/>
            </w:pPr>
            <w:r>
              <w:rPr>
                <w:sz w:val="16"/>
              </w:rPr>
              <w:t>FMA RL 0, SRL 1; any 8</w:t>
            </w:r>
          </w:p>
        </w:tc>
        <w:tc>
          <w:tcPr>
            <w:tcW w:type="dxa" w:w="1604"/>
          </w:tcPr>
          <w:p>
            <w:pPr>
              <w:spacing w:after="0"/>
              <w:jc w:val="right"/>
            </w:pPr>
            <w:r>
              <w:rPr>
                <w:sz w:val="16"/>
              </w:rPr>
              <w:t>$298,292.31</w:t>
            </w:r>
          </w:p>
        </w:tc>
        <w:tc>
          <w:tcPr>
            <w:tcW w:type="dxa" w:w="1951"/>
          </w:tcPr>
          <w:p>
            <w:pPr>
              <w:spacing w:after="0"/>
              <w:jc w:val="right"/>
            </w:pPr>
            <w:r>
              <w:rPr>
                <w:sz w:val="16"/>
              </w:rPr>
              <w:t>9; 0</w:t>
            </w:r>
          </w:p>
        </w:tc>
        <w:tc>
          <w:tcPr>
            <w:tcW w:type="dxa" w:w="3212"/>
          </w:tcPr>
          <w:p>
            <w:pPr>
              <w:spacing w:after="0"/>
              <w:jc w:val="left"/>
            </w:pPr>
            <w:r>
              <w:rPr>
                <w:sz w:val="16"/>
              </w:rPr>
              <w:t>Includes $24,857.30 for declarations not counted as hazard incidents (DR-4496-MA, EM-3252-MA).</w:t>
            </w:r>
          </w:p>
        </w:tc>
      </w:tr>
      <w:tr>
        <w:trPr>
          <w:cantSplit/>
        </w:trPr>
        <w:tc>
          <w:tcPr>
            <w:tcW w:type="dxa" w:w="1410"/>
          </w:tcPr>
          <w:p>
            <w:pPr>
              <w:spacing w:after="0"/>
              <w:jc w:val="left"/>
            </w:pPr>
            <w:r>
              <w:rPr>
                <w:sz w:val="16"/>
              </w:rPr>
              <w:t>Falmouth town</w:t>
            </w:r>
          </w:p>
        </w:tc>
        <w:tc>
          <w:tcPr>
            <w:tcW w:type="dxa" w:w="701"/>
          </w:tcPr>
          <w:p>
            <w:pPr>
              <w:spacing w:after="0"/>
              <w:jc w:val="left"/>
            </w:pPr>
            <w:r>
              <w:rPr>
                <w:sz w:val="16"/>
              </w:rPr>
              <w:t>Town</w:t>
            </w:r>
          </w:p>
        </w:tc>
        <w:tc>
          <w:tcPr>
            <w:tcW w:type="dxa" w:w="2858"/>
          </w:tcPr>
          <w:p>
            <w:pPr>
              <w:spacing w:after="0"/>
              <w:jc w:val="left"/>
            </w:pPr>
            <w:r>
              <w:rPr>
                <w:sz w:val="16"/>
              </w:rPr>
              <w:t>Approved, expires 2028-01-19</w:t>
            </w:r>
          </w:p>
        </w:tc>
        <w:tc>
          <w:tcPr>
            <w:tcW w:type="dxa" w:w="2376"/>
          </w:tcPr>
          <w:p>
            <w:pPr>
              <w:spacing w:after="0"/>
              <w:jc w:val="right"/>
            </w:pPr>
            <w:r>
              <w:rPr>
                <w:sz w:val="16"/>
              </w:rPr>
              <w:t>FMA RL 0, SRL 4; any 27</w:t>
            </w:r>
          </w:p>
        </w:tc>
        <w:tc>
          <w:tcPr>
            <w:tcW w:type="dxa" w:w="1604"/>
          </w:tcPr>
          <w:p>
            <w:pPr>
              <w:spacing w:after="0"/>
              <w:jc w:val="right"/>
            </w:pPr>
            <w:r>
              <w:rPr>
                <w:sz w:val="16"/>
              </w:rPr>
              <w:t>$1,563,996.58</w:t>
            </w:r>
          </w:p>
        </w:tc>
        <w:tc>
          <w:tcPr>
            <w:tcW w:type="dxa" w:w="1951"/>
          </w:tcPr>
          <w:p>
            <w:pPr>
              <w:spacing w:after="0"/>
              <w:jc w:val="right"/>
            </w:pPr>
            <w:r>
              <w:rPr>
                <w:sz w:val="16"/>
              </w:rPr>
              <w:t>11; 0</w:t>
            </w:r>
          </w:p>
        </w:tc>
        <w:tc>
          <w:tcPr>
            <w:tcW w:type="dxa" w:w="3212"/>
          </w:tcPr>
          <w:p>
            <w:pPr>
              <w:spacing w:after="0"/>
              <w:jc w:val="left"/>
            </w:pPr>
            <w:r>
              <w:rPr>
                <w:sz w:val="16"/>
              </w:rPr>
              <w:t>Includes $258,652.59 for declarations not counted as hazard incidents (DR-4496-MA, EM-3252-MA).</w:t>
            </w:r>
          </w:p>
        </w:tc>
      </w:tr>
      <w:tr>
        <w:trPr>
          <w:cantSplit/>
        </w:trPr>
        <w:tc>
          <w:tcPr>
            <w:tcW w:type="dxa" w:w="1410"/>
          </w:tcPr>
          <w:p>
            <w:pPr>
              <w:spacing w:after="0"/>
              <w:jc w:val="left"/>
            </w:pPr>
            <w:r>
              <w:rPr>
                <w:sz w:val="16"/>
              </w:rPr>
              <w:t>Harwich town</w:t>
            </w:r>
          </w:p>
        </w:tc>
        <w:tc>
          <w:tcPr>
            <w:tcW w:type="dxa" w:w="701"/>
          </w:tcPr>
          <w:p>
            <w:pPr>
              <w:spacing w:after="0"/>
              <w:jc w:val="left"/>
            </w:pPr>
            <w:r>
              <w:rPr>
                <w:sz w:val="16"/>
              </w:rPr>
              <w:t>Town</w:t>
            </w:r>
          </w:p>
        </w:tc>
        <w:tc>
          <w:tcPr>
            <w:tcW w:type="dxa" w:w="2858"/>
          </w:tcPr>
          <w:p>
            <w:pPr>
              <w:spacing w:after="0"/>
              <w:jc w:val="left"/>
            </w:pPr>
            <w:r>
              <w:rPr>
                <w:sz w:val="16"/>
              </w:rPr>
              <w:t>Approved, expires 2031-08-26</w:t>
            </w:r>
          </w:p>
        </w:tc>
        <w:tc>
          <w:tcPr>
            <w:tcW w:type="dxa" w:w="2376"/>
          </w:tcPr>
          <w:p>
            <w:pPr>
              <w:spacing w:after="0"/>
              <w:jc w:val="right"/>
            </w:pPr>
            <w:r>
              <w:rPr>
                <w:sz w:val="16"/>
              </w:rPr>
              <w:t>FMA RL 0, SRL 0; any 5</w:t>
            </w:r>
          </w:p>
        </w:tc>
        <w:tc>
          <w:tcPr>
            <w:tcW w:type="dxa" w:w="1604"/>
          </w:tcPr>
          <w:p>
            <w:pPr>
              <w:spacing w:after="0"/>
              <w:jc w:val="right"/>
            </w:pPr>
            <w:r>
              <w:rPr>
                <w:sz w:val="16"/>
              </w:rPr>
              <w:t>$914,276.79</w:t>
            </w:r>
          </w:p>
        </w:tc>
        <w:tc>
          <w:tcPr>
            <w:tcW w:type="dxa" w:w="1951"/>
          </w:tcPr>
          <w:p>
            <w:pPr>
              <w:spacing w:after="0"/>
              <w:jc w:val="right"/>
            </w:pPr>
            <w:r>
              <w:rPr>
                <w:sz w:val="16"/>
              </w:rPr>
              <w:t>7; not yet covered</w:t>
            </w:r>
          </w:p>
        </w:tc>
        <w:tc>
          <w:tcPr>
            <w:tcW w:type="dxa" w:w="3212"/>
          </w:tcPr>
          <w:p>
            <w:pPr>
              <w:spacing w:after="0"/>
              <w:jc w:val="left"/>
            </w:pPr>
            <w:r>
              <w:rPr>
                <w:sz w:val="16"/>
              </w:rPr>
              <w:t>Includes $153,064.22 for declarations not counted as hazard incidents (DR-4496-MA, EM-3252-MA).</w:t>
            </w:r>
          </w:p>
        </w:tc>
      </w:tr>
      <w:tr>
        <w:trPr>
          <w:cantSplit/>
        </w:trPr>
        <w:tc>
          <w:tcPr>
            <w:tcW w:type="dxa" w:w="1410"/>
          </w:tcPr>
          <w:p>
            <w:pPr>
              <w:spacing w:after="0"/>
              <w:jc w:val="left"/>
            </w:pPr>
            <w:r>
              <w:rPr>
                <w:sz w:val="16"/>
              </w:rPr>
              <w:t>Mashpee town</w:t>
            </w:r>
          </w:p>
        </w:tc>
        <w:tc>
          <w:tcPr>
            <w:tcW w:type="dxa" w:w="701"/>
          </w:tcPr>
          <w:p>
            <w:pPr>
              <w:spacing w:after="0"/>
              <w:jc w:val="left"/>
            </w:pPr>
            <w:r>
              <w:rPr>
                <w:sz w:val="16"/>
              </w:rPr>
              <w:t>Town</w:t>
            </w:r>
          </w:p>
        </w:tc>
        <w:tc>
          <w:tcPr>
            <w:tcW w:type="dxa" w:w="2858"/>
          </w:tcPr>
          <w:p>
            <w:pPr>
              <w:spacing w:after="0"/>
              <w:jc w:val="left"/>
            </w:pPr>
            <w:r>
              <w:rPr>
                <w:sz w:val="16"/>
              </w:rPr>
              <w:t>Approved, expires 2029-08-01</w:t>
            </w:r>
          </w:p>
        </w:tc>
        <w:tc>
          <w:tcPr>
            <w:tcW w:type="dxa" w:w="2376"/>
          </w:tcPr>
          <w:p>
            <w:pPr>
              <w:spacing w:after="0"/>
              <w:jc w:val="right"/>
            </w:pPr>
            <w:r>
              <w:rPr>
                <w:sz w:val="16"/>
              </w:rPr>
              <w:t>FMA RL 0, SRL 1; any 4</w:t>
            </w:r>
          </w:p>
        </w:tc>
        <w:tc>
          <w:tcPr>
            <w:tcW w:type="dxa" w:w="1604"/>
          </w:tcPr>
          <w:p>
            <w:pPr>
              <w:spacing w:after="0"/>
              <w:jc w:val="right"/>
            </w:pPr>
            <w:r>
              <w:rPr>
                <w:sz w:val="16"/>
              </w:rPr>
              <w:t>$759,633.59</w:t>
            </w:r>
          </w:p>
        </w:tc>
        <w:tc>
          <w:tcPr>
            <w:tcW w:type="dxa" w:w="1951"/>
          </w:tcPr>
          <w:p>
            <w:pPr>
              <w:spacing w:after="0"/>
              <w:jc w:val="right"/>
            </w:pPr>
            <w:r>
              <w:rPr>
                <w:sz w:val="16"/>
              </w:rPr>
              <w:t>12; 0</w:t>
            </w:r>
          </w:p>
        </w:tc>
        <w:tc>
          <w:tcPr>
            <w:tcW w:type="dxa" w:w="3212"/>
          </w:tcPr>
          <w:p>
            <w:pPr>
              <w:spacing w:after="0"/>
              <w:jc w:val="left"/>
            </w:pPr>
            <w:r>
              <w:rPr>
                <w:sz w:val="16"/>
              </w:rPr>
              <w:t>Includes $333,558.66 for declarations not counted as hazard incidents (DR-4496-MA, EM-3252-MA).</w:t>
            </w:r>
          </w:p>
        </w:tc>
      </w:tr>
      <w:tr>
        <w:trPr>
          <w:cantSplit/>
        </w:trPr>
        <w:tc>
          <w:tcPr>
            <w:tcW w:type="dxa" w:w="1410"/>
          </w:tcPr>
          <w:p>
            <w:pPr>
              <w:spacing w:after="0"/>
              <w:jc w:val="left"/>
            </w:pPr>
            <w:r>
              <w:rPr>
                <w:sz w:val="16"/>
              </w:rPr>
              <w:t>Orleans town</w:t>
            </w:r>
          </w:p>
        </w:tc>
        <w:tc>
          <w:tcPr>
            <w:tcW w:type="dxa" w:w="701"/>
          </w:tcPr>
          <w:p>
            <w:pPr>
              <w:spacing w:after="0"/>
              <w:jc w:val="left"/>
            </w:pPr>
            <w:r>
              <w:rPr>
                <w:sz w:val="16"/>
              </w:rPr>
              <w:t>Town</w:t>
            </w:r>
          </w:p>
        </w:tc>
        <w:tc>
          <w:tcPr>
            <w:tcW w:type="dxa" w:w="2858"/>
          </w:tcPr>
          <w:p>
            <w:pPr>
              <w:spacing w:after="0"/>
              <w:jc w:val="left"/>
            </w:pPr>
            <w:r>
              <w:rPr>
                <w:sz w:val="16"/>
              </w:rPr>
              <w:t>Expired on 2025-01-01</w:t>
            </w:r>
          </w:p>
        </w:tc>
        <w:tc>
          <w:tcPr>
            <w:tcW w:type="dxa" w:w="2376"/>
          </w:tcPr>
          <w:p>
            <w:pPr>
              <w:spacing w:after="0"/>
              <w:jc w:val="right"/>
            </w:pPr>
            <w:r>
              <w:rPr>
                <w:sz w:val="16"/>
              </w:rPr>
              <w:t>FMA RL 0, SRL 1; any 7</w:t>
            </w:r>
          </w:p>
        </w:tc>
        <w:tc>
          <w:tcPr>
            <w:tcW w:type="dxa" w:w="1604"/>
          </w:tcPr>
          <w:p>
            <w:pPr>
              <w:spacing w:after="0"/>
              <w:jc w:val="right"/>
            </w:pPr>
            <w:r>
              <w:rPr>
                <w:sz w:val="16"/>
              </w:rPr>
              <w:t>$450,603.32</w:t>
            </w:r>
          </w:p>
        </w:tc>
        <w:tc>
          <w:tcPr>
            <w:tcW w:type="dxa" w:w="1951"/>
          </w:tcPr>
          <w:p>
            <w:pPr>
              <w:spacing w:after="0"/>
              <w:jc w:val="right"/>
            </w:pPr>
            <w:r>
              <w:rPr>
                <w:sz w:val="16"/>
              </w:rPr>
              <w:t>13; 0</w:t>
            </w:r>
          </w:p>
        </w:tc>
        <w:tc>
          <w:tcPr>
            <w:tcW w:type="dxa" w:w="3212"/>
          </w:tcPr>
          <w:p>
            <w:pPr>
              <w:spacing w:after="0"/>
              <w:jc w:val="left"/>
            </w:pPr>
            <w:r>
              <w:rPr>
                <w:sz w:val="16"/>
              </w:rPr>
              <w:t>Includes $91,740.19 for declarations not counted as hazard incidents (DR-4496-MA, EM-3252-MA).</w:t>
            </w:r>
          </w:p>
        </w:tc>
      </w:tr>
      <w:tr>
        <w:trPr>
          <w:cantSplit/>
        </w:trPr>
        <w:tc>
          <w:tcPr>
            <w:tcW w:type="dxa" w:w="1410"/>
          </w:tcPr>
          <w:p>
            <w:pPr>
              <w:spacing w:after="0"/>
              <w:jc w:val="left"/>
            </w:pPr>
            <w:r>
              <w:rPr>
                <w:sz w:val="16"/>
              </w:rPr>
              <w:t>Provincetown town</w:t>
            </w:r>
          </w:p>
        </w:tc>
        <w:tc>
          <w:tcPr>
            <w:tcW w:type="dxa" w:w="701"/>
          </w:tcPr>
          <w:p>
            <w:pPr>
              <w:spacing w:after="0"/>
              <w:jc w:val="left"/>
            </w:pPr>
            <w:r>
              <w:rPr>
                <w:sz w:val="16"/>
              </w:rPr>
              <w:t>Town</w:t>
            </w:r>
          </w:p>
        </w:tc>
        <w:tc>
          <w:tcPr>
            <w:tcW w:type="dxa" w:w="2858"/>
          </w:tcPr>
          <w:p>
            <w:pPr>
              <w:spacing w:after="0"/>
              <w:jc w:val="left"/>
            </w:pPr>
            <w:r>
              <w:rPr>
                <w:sz w:val="16"/>
              </w:rPr>
              <w:t>Expired on 2026-06-21</w:t>
            </w:r>
          </w:p>
        </w:tc>
        <w:tc>
          <w:tcPr>
            <w:tcW w:type="dxa" w:w="2376"/>
          </w:tcPr>
          <w:p>
            <w:pPr>
              <w:spacing w:after="0"/>
              <w:jc w:val="right"/>
            </w:pPr>
            <w:r>
              <w:rPr>
                <w:sz w:val="16"/>
              </w:rPr>
              <w:t>FMA RL 0, SRL 4; any 18</w:t>
            </w:r>
          </w:p>
        </w:tc>
        <w:tc>
          <w:tcPr>
            <w:tcW w:type="dxa" w:w="1604"/>
          </w:tcPr>
          <w:p>
            <w:pPr>
              <w:spacing w:after="0"/>
              <w:jc w:val="right"/>
            </w:pPr>
            <w:r>
              <w:rPr>
                <w:sz w:val="16"/>
              </w:rPr>
              <w:t>$3,880,321.79</w:t>
            </w:r>
          </w:p>
        </w:tc>
        <w:tc>
          <w:tcPr>
            <w:tcW w:type="dxa" w:w="1951"/>
          </w:tcPr>
          <w:p>
            <w:pPr>
              <w:spacing w:after="0"/>
              <w:jc w:val="right"/>
            </w:pPr>
            <w:r>
              <w:rPr>
                <w:sz w:val="16"/>
              </w:rPr>
              <w:t>8; 0</w:t>
            </w:r>
          </w:p>
        </w:tc>
        <w:tc>
          <w:tcPr>
            <w:tcW w:type="dxa" w:w="3212"/>
          </w:tcPr>
          <w:p>
            <w:pPr>
              <w:spacing w:after="0"/>
              <w:jc w:val="left"/>
            </w:pPr>
            <w:r>
              <w:rPr>
                <w:sz w:val="16"/>
              </w:rPr>
              <w:t>Includes $114,632.90 for declarations not counted as hazard incidents (DR-4496-MA).</w:t>
            </w:r>
          </w:p>
        </w:tc>
      </w:tr>
      <w:tr>
        <w:trPr>
          <w:cantSplit/>
        </w:trPr>
        <w:tc>
          <w:tcPr>
            <w:tcW w:type="dxa" w:w="1410"/>
          </w:tcPr>
          <w:p>
            <w:pPr>
              <w:spacing w:after="0"/>
              <w:jc w:val="left"/>
            </w:pPr>
            <w:r>
              <w:rPr>
                <w:sz w:val="16"/>
              </w:rPr>
              <w:t>Sandwich town</w:t>
            </w:r>
          </w:p>
        </w:tc>
        <w:tc>
          <w:tcPr>
            <w:tcW w:type="dxa" w:w="701"/>
          </w:tcPr>
          <w:p>
            <w:pPr>
              <w:spacing w:after="0"/>
              <w:jc w:val="left"/>
            </w:pPr>
            <w:r>
              <w:rPr>
                <w:sz w:val="16"/>
              </w:rPr>
              <w:t>Town</w:t>
            </w:r>
          </w:p>
        </w:tc>
        <w:tc>
          <w:tcPr>
            <w:tcW w:type="dxa" w:w="2858"/>
          </w:tcPr>
          <w:p>
            <w:pPr>
              <w:spacing w:after="0"/>
              <w:jc w:val="left"/>
            </w:pPr>
            <w:r>
              <w:rPr>
                <w:sz w:val="16"/>
              </w:rPr>
              <w:t>Approved, expires 2030-01-06</w:t>
            </w:r>
          </w:p>
        </w:tc>
        <w:tc>
          <w:tcPr>
            <w:tcW w:type="dxa" w:w="2376"/>
          </w:tcPr>
          <w:p>
            <w:pPr>
              <w:spacing w:after="0"/>
              <w:jc w:val="right"/>
            </w:pPr>
            <w:r>
              <w:rPr>
                <w:sz w:val="16"/>
              </w:rPr>
              <w:t>FMA RL 1, SRL 1; any 24</w:t>
            </w:r>
          </w:p>
        </w:tc>
        <w:tc>
          <w:tcPr>
            <w:tcW w:type="dxa" w:w="1604"/>
          </w:tcPr>
          <w:p>
            <w:pPr>
              <w:spacing w:after="0"/>
              <w:jc w:val="right"/>
            </w:pPr>
            <w:r>
              <w:rPr>
                <w:sz w:val="16"/>
              </w:rPr>
              <w:t>$608,672.55</w:t>
            </w:r>
          </w:p>
        </w:tc>
        <w:tc>
          <w:tcPr>
            <w:tcW w:type="dxa" w:w="1951"/>
          </w:tcPr>
          <w:p>
            <w:pPr>
              <w:spacing w:after="0"/>
              <w:jc w:val="right"/>
            </w:pPr>
            <w:r>
              <w:rPr>
                <w:sz w:val="16"/>
              </w:rPr>
              <w:t>14; 0</w:t>
            </w:r>
          </w:p>
        </w:tc>
        <w:tc>
          <w:tcPr>
            <w:tcW w:type="dxa" w:w="3212"/>
          </w:tcPr>
          <w:p>
            <w:pPr>
              <w:spacing w:after="0"/>
              <w:jc w:val="left"/>
            </w:pPr>
            <w:r>
              <w:rPr>
                <w:sz w:val="16"/>
              </w:rPr>
              <w:t>Includes $15,382.60 for declarations not counted as hazard incidents (EM-3252-MA).</w:t>
            </w:r>
          </w:p>
        </w:tc>
      </w:tr>
      <w:tr>
        <w:trPr>
          <w:cantSplit/>
        </w:trPr>
        <w:tc>
          <w:tcPr>
            <w:tcW w:type="dxa" w:w="1410"/>
          </w:tcPr>
          <w:p>
            <w:pPr>
              <w:spacing w:after="0"/>
              <w:jc w:val="left"/>
            </w:pPr>
            <w:r>
              <w:rPr>
                <w:sz w:val="16"/>
              </w:rPr>
              <w:t>Truro town</w:t>
            </w:r>
          </w:p>
        </w:tc>
        <w:tc>
          <w:tcPr>
            <w:tcW w:type="dxa" w:w="701"/>
          </w:tcPr>
          <w:p>
            <w:pPr>
              <w:spacing w:after="0"/>
              <w:jc w:val="left"/>
            </w:pPr>
            <w:r>
              <w:rPr>
                <w:sz w:val="16"/>
              </w:rPr>
              <w:t>Town</w:t>
            </w:r>
          </w:p>
        </w:tc>
        <w:tc>
          <w:tcPr>
            <w:tcW w:type="dxa" w:w="2858"/>
          </w:tcPr>
          <w:p>
            <w:pPr>
              <w:spacing w:after="0"/>
              <w:jc w:val="left"/>
            </w:pPr>
            <w:r>
              <w:rPr>
                <w:sz w:val="16"/>
              </w:rPr>
              <w:t>Expired on 2022-05-30</w:t>
            </w:r>
          </w:p>
        </w:tc>
        <w:tc>
          <w:tcPr>
            <w:tcW w:type="dxa" w:w="2376"/>
          </w:tcPr>
          <w:p>
            <w:pPr>
              <w:spacing w:after="0"/>
              <w:jc w:val="right"/>
            </w:pPr>
            <w:r>
              <w:rPr>
                <w:sz w:val="16"/>
              </w:rPr>
              <w:t>FMA RL 1, SRL 0; any 4</w:t>
            </w:r>
          </w:p>
        </w:tc>
        <w:tc>
          <w:tcPr>
            <w:tcW w:type="dxa" w:w="1604"/>
          </w:tcPr>
          <w:p>
            <w:pPr>
              <w:spacing w:after="0"/>
              <w:jc w:val="right"/>
            </w:pPr>
            <w:r>
              <w:rPr>
                <w:sz w:val="16"/>
              </w:rPr>
              <w:t>$106,254.57</w:t>
            </w:r>
          </w:p>
        </w:tc>
        <w:tc>
          <w:tcPr>
            <w:tcW w:type="dxa" w:w="1951"/>
          </w:tcPr>
          <w:p>
            <w:pPr>
              <w:spacing w:after="0"/>
              <w:jc w:val="right"/>
            </w:pPr>
            <w:r>
              <w:rPr>
                <w:sz w:val="16"/>
              </w:rPr>
              <w:t>1; 0</w:t>
            </w:r>
          </w:p>
        </w:tc>
        <w:tc>
          <w:tcPr>
            <w:tcW w:type="dxa" w:w="3212"/>
          </w:tcPr>
          <w:p>
            <w:pPr>
              <w:spacing w:after="0"/>
              <w:jc w:val="left"/>
            </w:pPr>
            <w:r>
              <w:rPr>
                <w:sz w:val="16"/>
              </w:rPr>
              <w:t>Includes $32,562.09 for declarations not counted as hazard incidents (DR-4496-MA).</w:t>
            </w:r>
          </w:p>
        </w:tc>
      </w:tr>
      <w:tr>
        <w:trPr>
          <w:cantSplit/>
        </w:trPr>
        <w:tc>
          <w:tcPr>
            <w:tcW w:type="dxa" w:w="1410"/>
          </w:tcPr>
          <w:p>
            <w:pPr>
              <w:spacing w:after="0"/>
              <w:jc w:val="left"/>
            </w:pPr>
            <w:r>
              <w:rPr>
                <w:sz w:val="16"/>
              </w:rPr>
              <w:t>Wellfleet town</w:t>
            </w:r>
          </w:p>
        </w:tc>
        <w:tc>
          <w:tcPr>
            <w:tcW w:type="dxa" w:w="701"/>
          </w:tcPr>
          <w:p>
            <w:pPr>
              <w:spacing w:after="0"/>
              <w:jc w:val="left"/>
            </w:pPr>
            <w:r>
              <w:rPr>
                <w:sz w:val="16"/>
              </w:rPr>
              <w:t>Town</w:t>
            </w:r>
          </w:p>
        </w:tc>
        <w:tc>
          <w:tcPr>
            <w:tcW w:type="dxa" w:w="2858"/>
          </w:tcPr>
          <w:p>
            <w:pPr>
              <w:spacing w:after="0"/>
              <w:jc w:val="left"/>
            </w:pPr>
            <w:r>
              <w:rPr>
                <w:sz w:val="16"/>
              </w:rPr>
              <w:t>Approved, expires 2027-10-05</w:t>
            </w:r>
          </w:p>
        </w:tc>
        <w:tc>
          <w:tcPr>
            <w:tcW w:type="dxa" w:w="2376"/>
          </w:tcPr>
          <w:p>
            <w:pPr>
              <w:spacing w:after="0"/>
              <w:jc w:val="right"/>
            </w:pPr>
            <w:r>
              <w:rPr>
                <w:sz w:val="16"/>
              </w:rPr>
              <w:t>FMA RL 0, SRL 0; any 0</w:t>
            </w:r>
          </w:p>
        </w:tc>
        <w:tc>
          <w:tcPr>
            <w:tcW w:type="dxa" w:w="1604"/>
          </w:tcPr>
          <w:p>
            <w:pPr>
              <w:spacing w:after="0"/>
              <w:jc w:val="right"/>
            </w:pPr>
            <w:r>
              <w:rPr>
                <w:sz w:val="16"/>
              </w:rPr>
              <w:t>$347,914.56</w:t>
            </w:r>
          </w:p>
        </w:tc>
        <w:tc>
          <w:tcPr>
            <w:tcW w:type="dxa" w:w="1951"/>
          </w:tcPr>
          <w:p>
            <w:pPr>
              <w:spacing w:after="0"/>
              <w:jc w:val="right"/>
            </w:pPr>
            <w:r>
              <w:rPr>
                <w:sz w:val="16"/>
              </w:rPr>
              <w:t>10; 0</w:t>
            </w:r>
          </w:p>
        </w:tc>
        <w:tc>
          <w:tcPr>
            <w:tcW w:type="dxa" w:w="3212"/>
          </w:tcPr>
          <w:p>
            <w:pPr>
              <w:spacing w:after="0"/>
              <w:jc w:val="left"/>
            </w:pPr>
            <w:r>
              <w:rPr>
                <w:sz w:val="16"/>
              </w:rPr>
              <w:t>Includes $50,543.11 for declarations not counted as hazard incidents (DR-4496-MA).</w:t>
            </w:r>
          </w:p>
        </w:tc>
      </w:tr>
      <w:tr>
        <w:trPr>
          <w:cantSplit/>
        </w:trPr>
        <w:tc>
          <w:tcPr>
            <w:tcW w:type="dxa" w:w="1410"/>
          </w:tcPr>
          <w:p>
            <w:pPr>
              <w:spacing w:after="0"/>
              <w:jc w:val="left"/>
            </w:pPr>
            <w:r>
              <w:rPr>
                <w:sz w:val="16"/>
              </w:rPr>
              <w:t>Yarmouth town</w:t>
            </w:r>
          </w:p>
        </w:tc>
        <w:tc>
          <w:tcPr>
            <w:tcW w:type="dxa" w:w="701"/>
          </w:tcPr>
          <w:p>
            <w:pPr>
              <w:spacing w:after="0"/>
              <w:jc w:val="left"/>
            </w:pPr>
            <w:r>
              <w:rPr>
                <w:sz w:val="16"/>
              </w:rPr>
              <w:t>Town</w:t>
            </w:r>
          </w:p>
        </w:tc>
        <w:tc>
          <w:tcPr>
            <w:tcW w:type="dxa" w:w="2858"/>
          </w:tcPr>
          <w:p>
            <w:pPr>
              <w:spacing w:after="0"/>
              <w:jc w:val="left"/>
            </w:pPr>
            <w:r>
              <w:rPr>
                <w:sz w:val="16"/>
              </w:rPr>
              <w:t>Approved, expires 2031-08-26</w:t>
            </w:r>
          </w:p>
        </w:tc>
        <w:tc>
          <w:tcPr>
            <w:tcW w:type="dxa" w:w="2376"/>
          </w:tcPr>
          <w:p>
            <w:pPr>
              <w:spacing w:after="0"/>
              <w:jc w:val="right"/>
            </w:pPr>
            <w:r>
              <w:rPr>
                <w:sz w:val="16"/>
              </w:rPr>
              <w:t>FMA RL 0, SRL 2; any 17</w:t>
            </w:r>
          </w:p>
        </w:tc>
        <w:tc>
          <w:tcPr>
            <w:tcW w:type="dxa" w:w="1604"/>
          </w:tcPr>
          <w:p>
            <w:pPr>
              <w:spacing w:after="0"/>
              <w:jc w:val="right"/>
            </w:pPr>
            <w:r>
              <w:rPr>
                <w:sz w:val="16"/>
              </w:rPr>
              <w:t>$772,171.36</w:t>
            </w:r>
          </w:p>
        </w:tc>
        <w:tc>
          <w:tcPr>
            <w:tcW w:type="dxa" w:w="1951"/>
          </w:tcPr>
          <w:p>
            <w:pPr>
              <w:spacing w:after="0"/>
              <w:jc w:val="right"/>
            </w:pPr>
            <w:r>
              <w:rPr>
                <w:sz w:val="16"/>
              </w:rPr>
              <w:t>8; not yet covered</w:t>
            </w:r>
          </w:p>
        </w:tc>
        <w:tc>
          <w:tcPr>
            <w:tcW w:type="dxa" w:w="3212"/>
          </w:tcPr>
          <w:p>
            <w:pPr>
              <w:spacing w:after="0"/>
              <w:jc w:val="left"/>
            </w:pPr>
            <w:r>
              <w:rPr>
                <w:sz w:val="16"/>
              </w:rPr>
              <w:t>Includes $248,649.90 for declarations not counted as hazard incidents (DR-4496-MA, EM-3252-MA).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5"/>
        <w:gridCol w:w="1044"/>
        <w:gridCol w:w="1126"/>
        <w:gridCol w:w="1126"/>
        <w:gridCol w:w="1167"/>
        <w:gridCol w:w="1305"/>
        <w:gridCol w:w="1173"/>
        <w:gridCol w:w="1098"/>
        <w:gridCol w:w="1098"/>
        <w:gridCol w:w="123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$10,735,341,276</w:t>
            </w:r>
          </w:p>
        </w:tc>
        <w:tc>
          <w:tcPr>
            <w:tcW w:type="dxa" w:w="1135"/>
          </w:tcPr>
          <w:p>
            <w:pPr>
              <w:spacing w:after="0"/>
              <w:jc w:val="right"/>
            </w:pPr>
          </w:p>
        </w:tc>
        <w:tc>
          <w:tcPr>
            <w:tcW w:type="dxa" w:w="1044"/>
          </w:tcPr>
          <w:p>
            <w:pPr>
              <w:spacing w:after="0"/>
              <w:jc w:val="right"/>
            </w:pPr>
            <w:r>
              <w:rPr>
                <w:sz w:val="16"/>
              </w:rPr>
              <w:t>23,768</w:t>
            </w:r>
          </w:p>
        </w:tc>
        <w:tc>
          <w:tcPr>
            <w:tcW w:type="dxa" w:w="1126"/>
          </w:tcPr>
          <w:p>
            <w:pPr>
              <w:spacing w:after="0"/>
              <w:jc w:val="right"/>
            </w:pPr>
            <w:r>
              <w:rPr>
                <w:sz w:val="16"/>
              </w:rPr>
              <w:t>$12,260,083</w:t>
            </w:r>
          </w:p>
        </w:tc>
        <w:tc>
          <w:tcPr>
            <w:tcW w:type="dxa" w:w="1126"/>
          </w:tcPr>
          <w:p>
            <w:pPr>
              <w:spacing w:after="0"/>
              <w:jc w:val="right"/>
            </w:pPr>
          </w:p>
        </w:tc>
        <w:tc>
          <w:tcPr>
            <w:tcW w:type="dxa" w:w="1167"/>
          </w:tcPr>
          <w:p>
            <w:pPr>
              <w:spacing w:after="0"/>
              <w:jc w:val="right"/>
            </w:pPr>
            <w:r>
              <w:rPr>
                <w:sz w:val="16"/>
              </w:rPr>
              <w:t>$8,181</w:t>
            </w:r>
          </w:p>
        </w:tc>
        <w:tc>
          <w:tcPr>
            <w:tcW w:type="dxa" w:w="1305"/>
          </w:tcPr>
          <w:p>
            <w:pPr>
              <w:spacing w:after="0"/>
              <w:jc w:val="right"/>
            </w:pPr>
            <w:r>
              <w:rPr>
                <w:sz w:val="16"/>
              </w:rPr>
              <w:t>0.114%</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$70,790,349,528</w:t>
            </w:r>
          </w:p>
        </w:tc>
        <w:tc>
          <w:tcPr>
            <w:tcW w:type="dxa" w:w="1135"/>
          </w:tcPr>
          <w:p>
            <w:pPr>
              <w:spacing w:after="0"/>
              <w:jc w:val="right"/>
            </w:pPr>
            <w:r>
              <w:rPr>
                <w:sz w:val="16"/>
              </w:rPr>
              <w:t>$29,766,343</w:t>
            </w:r>
          </w:p>
        </w:tc>
        <w:tc>
          <w:tcPr>
            <w:tcW w:type="dxa" w:w="1044"/>
          </w:tcPr>
          <w:p>
            <w:pPr>
              <w:spacing w:after="0"/>
              <w:jc w:val="right"/>
            </w:pPr>
            <w:r>
              <w:rPr>
                <w:sz w:val="16"/>
              </w:rPr>
              <w:t>228,870</w:t>
            </w:r>
          </w:p>
        </w:tc>
        <w:tc>
          <w:tcPr>
            <w:tcW w:type="dxa" w:w="1126"/>
          </w:tcPr>
          <w:p>
            <w:pPr>
              <w:spacing w:after="0"/>
              <w:jc w:val="right"/>
            </w:pPr>
            <w:r>
              <w:rPr>
                <w:sz w:val="16"/>
              </w:rPr>
              <w:t>$440</w:t>
            </w:r>
          </w:p>
        </w:tc>
        <w:tc>
          <w:tcPr>
            <w:tcW w:type="dxa" w:w="1126"/>
          </w:tcPr>
          <w:p>
            <w:pPr>
              <w:spacing w:after="0"/>
              <w:jc w:val="right"/>
            </w:pPr>
            <w:r>
              <w:rPr>
                <w:sz w:val="16"/>
              </w:rPr>
              <w:t>$1,421</w:t>
            </w:r>
          </w:p>
        </w:tc>
        <w:tc>
          <w:tcPr>
            <w:tcW w:type="dxa" w:w="1167"/>
          </w:tcPr>
          <w:p>
            <w:pPr>
              <w:spacing w:after="0"/>
              <w:jc w:val="right"/>
            </w:pPr>
            <w:r>
              <w:rPr>
                <w:sz w:val="16"/>
              </w:rPr>
              <w:t>$447,908</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5"/>
          </w:tcPr>
          <w:p>
            <w:pPr>
              <w:spacing w:after="0"/>
              <w:jc w:val="right"/>
            </w:pPr>
            <w:r>
              <w:rPr>
                <w:sz w:val="16"/>
              </w:rPr>
              <w:t>$10,227,714</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$30,849</w:t>
            </w:r>
          </w:p>
        </w:tc>
        <w:tc>
          <w:tcPr>
            <w:tcW w:type="dxa" w:w="1167"/>
          </w:tcPr>
          <w:p>
            <w:pPr>
              <w:spacing w:after="0"/>
              <w:jc w:val="right"/>
            </w:pPr>
          </w:p>
        </w:tc>
        <w:tc>
          <w:tcPr>
            <w:tcW w:type="dxa" w:w="1305"/>
          </w:tcPr>
          <w:p>
            <w:pPr>
              <w:spacing w:after="0"/>
              <w:jc w:val="right"/>
            </w:pPr>
            <w:r>
              <w:rPr>
                <w:sz w:val="16"/>
              </w:rPr>
              <w:t>0.302% (agriculture)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$116,713,294,719</w:t>
            </w:r>
          </w:p>
        </w:tc>
        <w:tc>
          <w:tcPr>
            <w:tcW w:type="dxa" w:w="1135"/>
          </w:tcPr>
          <w:p>
            <w:pPr>
              <w:spacing w:after="0"/>
              <w:jc w:val="right"/>
            </w:pPr>
          </w:p>
        </w:tc>
        <w:tc>
          <w:tcPr>
            <w:tcW w:type="dxa" w:w="1044"/>
          </w:tcPr>
          <w:p>
            <w:pPr>
              <w:spacing w:after="0"/>
              <w:jc w:val="right"/>
            </w:pPr>
            <w:r>
              <w:rPr>
                <w:sz w:val="16"/>
              </w:rPr>
              <w:t>228,996</w:t>
            </w:r>
          </w:p>
        </w:tc>
        <w:tc>
          <w:tcPr>
            <w:tcW w:type="dxa" w:w="1126"/>
          </w:tcPr>
          <w:p>
            <w:pPr>
              <w:spacing w:after="0"/>
              <w:jc w:val="right"/>
            </w:pPr>
            <w:r>
              <w:rPr>
                <w:sz w:val="16"/>
              </w:rPr>
              <w:t>$1,288,226</w:t>
            </w:r>
          </w:p>
        </w:tc>
        <w:tc>
          <w:tcPr>
            <w:tcW w:type="dxa" w:w="1126"/>
          </w:tcPr>
          <w:p>
            <w:pPr>
              <w:spacing w:after="0"/>
              <w:jc w:val="right"/>
            </w:pPr>
          </w:p>
        </w:tc>
        <w:tc>
          <w:tcPr>
            <w:tcW w:type="dxa" w:w="1167"/>
          </w:tcPr>
          <w:p>
            <w:pPr>
              <w:spacing w:after="0"/>
              <w:jc w:val="right"/>
            </w:pPr>
            <w:r>
              <w:rPr>
                <w:sz w:val="16"/>
              </w:rPr>
              <w:t>$176,111</w:t>
            </w:r>
          </w:p>
        </w:tc>
        <w:tc>
          <w:tcPr>
            <w:tcW w:type="dxa" w:w="1305"/>
          </w:tcPr>
          <w:p>
            <w:pPr>
              <w:spacing w:after="0"/>
              <w:jc w:val="right"/>
            </w:pPr>
            <w:r>
              <w:rPr>
                <w:sz w:val="16"/>
              </w:rPr>
              <w:t>0.0011%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$70,790,349,528</w:t>
            </w:r>
          </w:p>
        </w:tc>
        <w:tc>
          <w:tcPr>
            <w:tcW w:type="dxa" w:w="1135"/>
          </w:tcPr>
          <w:p>
            <w:pPr>
              <w:spacing w:after="0"/>
              <w:jc w:val="right"/>
            </w:pPr>
            <w:r>
              <w:rPr>
                <w:sz w:val="16"/>
              </w:rPr>
              <w:t>$29,766,343</w:t>
            </w:r>
          </w:p>
        </w:tc>
        <w:tc>
          <w:tcPr>
            <w:tcW w:type="dxa" w:w="1044"/>
          </w:tcPr>
          <w:p>
            <w:pPr>
              <w:spacing w:after="0"/>
              <w:jc w:val="right"/>
            </w:pPr>
            <w:r>
              <w:rPr>
                <w:sz w:val="16"/>
              </w:rPr>
              <w:t>228,870</w:t>
            </w:r>
          </w:p>
        </w:tc>
        <w:tc>
          <w:tcPr>
            <w:tcW w:type="dxa" w:w="1126"/>
          </w:tcPr>
          <w:p>
            <w:pPr>
              <w:spacing w:after="0"/>
              <w:jc w:val="right"/>
            </w:pPr>
            <w:r>
              <w:rPr>
                <w:sz w:val="16"/>
              </w:rPr>
              <w:t>$512,596</w:t>
            </w:r>
          </w:p>
        </w:tc>
        <w:tc>
          <w:tcPr>
            <w:tcW w:type="dxa" w:w="1126"/>
          </w:tcPr>
          <w:p>
            <w:pPr>
              <w:spacing w:after="0"/>
              <w:jc w:val="right"/>
            </w:pPr>
            <w:r>
              <w:rPr>
                <w:sz w:val="16"/>
              </w:rPr>
              <w:t>$2,342</w:t>
            </w:r>
          </w:p>
        </w:tc>
        <w:tc>
          <w:tcPr>
            <w:tcW w:type="dxa" w:w="1167"/>
          </w:tcPr>
          <w:p>
            <w:pPr>
              <w:spacing w:after="0"/>
              <w:jc w:val="right"/>
            </w:pPr>
            <w:r>
              <w:rPr>
                <w:sz w:val="16"/>
              </w:rPr>
              <w:t>$46,190</w:t>
            </w:r>
          </w:p>
        </w:tc>
        <w:tc>
          <w:tcPr>
            <w:tcW w:type="dxa" w:w="1305"/>
          </w:tcPr>
          <w:p>
            <w:pPr>
              <w:spacing w:after="0"/>
              <w:jc w:val="right"/>
            </w:pPr>
            <w:r>
              <w:rPr>
                <w:sz w:val="16"/>
              </w:rPr>
              <w:t>0.000724%</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$70,790,349,528</w:t>
            </w:r>
          </w:p>
        </w:tc>
        <w:tc>
          <w:tcPr>
            <w:tcW w:type="dxa" w:w="1135"/>
          </w:tcPr>
          <w:p>
            <w:pPr>
              <w:spacing w:after="0"/>
              <w:jc w:val="right"/>
            </w:pPr>
            <w:r>
              <w:rPr>
                <w:sz w:val="16"/>
              </w:rPr>
              <w:t>$29,766,343</w:t>
            </w:r>
          </w:p>
        </w:tc>
        <w:tc>
          <w:tcPr>
            <w:tcW w:type="dxa" w:w="1044"/>
          </w:tcPr>
          <w:p>
            <w:pPr>
              <w:spacing w:after="0"/>
              <w:jc w:val="right"/>
            </w:pPr>
            <w:r>
              <w:rPr>
                <w:sz w:val="16"/>
              </w:rPr>
              <w:t>228,870</w:t>
            </w:r>
          </w:p>
        </w:tc>
        <w:tc>
          <w:tcPr>
            <w:tcW w:type="dxa" w:w="1126"/>
          </w:tcPr>
          <w:p>
            <w:pPr>
              <w:spacing w:after="0"/>
              <w:jc w:val="right"/>
            </w:pPr>
            <w:r>
              <w:rPr>
                <w:sz w:val="16"/>
              </w:rPr>
              <w:t>under $1</w:t>
            </w:r>
          </w:p>
        </w:tc>
        <w:tc>
          <w:tcPr>
            <w:tcW w:type="dxa" w:w="1126"/>
          </w:tcPr>
          <w:p>
            <w:pPr>
              <w:spacing w:after="0"/>
              <w:jc w:val="right"/>
            </w:pPr>
            <w:r>
              <w:rPr>
                <w:sz w:val="16"/>
              </w:rPr>
              <w:t>$757</w:t>
            </w:r>
          </w:p>
        </w:tc>
        <w:tc>
          <w:tcPr>
            <w:tcW w:type="dxa" w:w="1167"/>
          </w:tcPr>
          <w:p>
            <w:pPr>
              <w:spacing w:after="0"/>
              <w:jc w:val="right"/>
            </w:pPr>
            <w:r>
              <w:rPr>
                <w:sz w:val="16"/>
              </w:rPr>
              <w:t>$229,475</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$70,788,941,976</w:t>
            </w:r>
          </w:p>
        </w:tc>
        <w:tc>
          <w:tcPr>
            <w:tcW w:type="dxa" w:w="1135"/>
          </w:tcPr>
          <w:p>
            <w:pPr>
              <w:spacing w:after="0"/>
              <w:jc w:val="right"/>
            </w:pPr>
            <w:r>
              <w:rPr>
                <w:sz w:val="16"/>
              </w:rPr>
              <w:t>$29,766,343</w:t>
            </w:r>
          </w:p>
        </w:tc>
        <w:tc>
          <w:tcPr>
            <w:tcW w:type="dxa" w:w="1044"/>
          </w:tcPr>
          <w:p>
            <w:pPr>
              <w:spacing w:after="0"/>
              <w:jc w:val="right"/>
            </w:pPr>
            <w:r>
              <w:rPr>
                <w:sz w:val="16"/>
              </w:rPr>
              <w:t>228,867</w:t>
            </w:r>
          </w:p>
        </w:tc>
        <w:tc>
          <w:tcPr>
            <w:tcW w:type="dxa" w:w="1126"/>
          </w:tcPr>
          <w:p>
            <w:pPr>
              <w:spacing w:after="0"/>
              <w:jc w:val="right"/>
            </w:pPr>
            <w:r>
              <w:rPr>
                <w:sz w:val="16"/>
              </w:rPr>
              <w:t>$19,361,804</w:t>
            </w:r>
          </w:p>
        </w:tc>
        <w:tc>
          <w:tcPr>
            <w:tcW w:type="dxa" w:w="1126"/>
          </w:tcPr>
          <w:p>
            <w:pPr>
              <w:spacing w:after="0"/>
              <w:jc w:val="right"/>
            </w:pPr>
            <w:r>
              <w:rPr>
                <w:sz w:val="16"/>
              </w:rPr>
              <w:t>$195,094</w:t>
            </w:r>
          </w:p>
        </w:tc>
        <w:tc>
          <w:tcPr>
            <w:tcW w:type="dxa" w:w="1167"/>
          </w:tcPr>
          <w:p>
            <w:pPr>
              <w:spacing w:after="0"/>
              <w:jc w:val="right"/>
            </w:pPr>
            <w:r>
              <w:rPr>
                <w:sz w:val="16"/>
              </w:rPr>
              <w:t>$409,754</w:t>
            </w:r>
          </w:p>
        </w:tc>
        <w:tc>
          <w:tcPr>
            <w:tcW w:type="dxa" w:w="1305"/>
          </w:tcPr>
          <w:p>
            <w:pPr>
              <w:spacing w:after="0"/>
              <w:jc w:val="right"/>
            </w:pPr>
            <w:r>
              <w:rPr>
                <w:sz w:val="16"/>
              </w:rPr>
              <w:t>0.0274%</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$69,567,667,290</w:t>
            </w:r>
          </w:p>
        </w:tc>
        <w:tc>
          <w:tcPr>
            <w:tcW w:type="dxa" w:w="1135"/>
          </w:tcPr>
          <w:p>
            <w:pPr>
              <w:spacing w:after="0"/>
              <w:jc w:val="right"/>
            </w:pPr>
          </w:p>
        </w:tc>
        <w:tc>
          <w:tcPr>
            <w:tcW w:type="dxa" w:w="1044"/>
          </w:tcPr>
          <w:p>
            <w:pPr>
              <w:spacing w:after="0"/>
              <w:jc w:val="right"/>
            </w:pPr>
            <w:r>
              <w:rPr>
                <w:sz w:val="16"/>
              </w:rPr>
              <w:t>225,671</w:t>
            </w:r>
          </w:p>
        </w:tc>
        <w:tc>
          <w:tcPr>
            <w:tcW w:type="dxa" w:w="1126"/>
          </w:tcPr>
          <w:p>
            <w:pPr>
              <w:spacing w:after="0"/>
              <w:jc w:val="right"/>
            </w:pPr>
            <w:r>
              <w:rPr>
                <w:sz w:val="16"/>
              </w:rPr>
              <w:t>$65,817</w:t>
            </w:r>
          </w:p>
        </w:tc>
        <w:tc>
          <w:tcPr>
            <w:tcW w:type="dxa" w:w="1126"/>
          </w:tcPr>
          <w:p>
            <w:pPr>
              <w:spacing w:after="0"/>
              <w:jc w:val="right"/>
            </w:pPr>
          </w:p>
        </w:tc>
        <w:tc>
          <w:tcPr>
            <w:tcW w:type="dxa" w:w="1167"/>
          </w:tcPr>
          <w:p>
            <w:pPr>
              <w:spacing w:after="0"/>
              <w:jc w:val="right"/>
            </w:pPr>
            <w:r>
              <w:rPr>
                <w:sz w:val="16"/>
              </w:rPr>
              <w:t>$10,325</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$70,610,998,295</w:t>
            </w:r>
          </w:p>
        </w:tc>
        <w:tc>
          <w:tcPr>
            <w:tcW w:type="dxa" w:w="1135"/>
          </w:tcPr>
          <w:p>
            <w:pPr>
              <w:spacing w:after="0"/>
              <w:jc w:val="right"/>
            </w:pPr>
            <w:r>
              <w:rPr>
                <w:sz w:val="16"/>
              </w:rPr>
              <w:t>$2,253,864</w:t>
            </w:r>
          </w:p>
        </w:tc>
        <w:tc>
          <w:tcPr>
            <w:tcW w:type="dxa" w:w="1044"/>
          </w:tcPr>
          <w:p>
            <w:pPr>
              <w:spacing w:after="0"/>
              <w:jc w:val="right"/>
            </w:pPr>
            <w:r>
              <w:rPr>
                <w:sz w:val="16"/>
              </w:rPr>
              <w:t>17,093</w:t>
            </w:r>
          </w:p>
        </w:tc>
        <w:tc>
          <w:tcPr>
            <w:tcW w:type="dxa" w:w="1126"/>
          </w:tcPr>
          <w:p>
            <w:pPr>
              <w:spacing w:after="0"/>
              <w:jc w:val="right"/>
            </w:pPr>
            <w:r>
              <w:rPr>
                <w:sz w:val="16"/>
              </w:rPr>
              <w:t>$44,122,109</w:t>
            </w:r>
          </w:p>
        </w:tc>
        <w:tc>
          <w:tcPr>
            <w:tcW w:type="dxa" w:w="1126"/>
          </w:tcPr>
          <w:p>
            <w:pPr>
              <w:spacing w:after="0"/>
              <w:jc w:val="right"/>
            </w:pPr>
            <w:r>
              <w:rPr>
                <w:sz w:val="16"/>
              </w:rPr>
              <w:t>$21,602</w:t>
            </w:r>
          </w:p>
        </w:tc>
        <w:tc>
          <w:tcPr>
            <w:tcW w:type="dxa" w:w="1167"/>
          </w:tcPr>
          <w:p>
            <w:pPr>
              <w:spacing w:after="0"/>
              <w:jc w:val="right"/>
            </w:pPr>
            <w:r>
              <w:rPr>
                <w:sz w:val="16"/>
              </w:rPr>
              <w:t>$77,098</w:t>
            </w:r>
          </w:p>
        </w:tc>
        <w:tc>
          <w:tcPr>
            <w:tcW w:type="dxa" w:w="1305"/>
          </w:tcPr>
          <w:p>
            <w:pPr>
              <w:spacing w:after="0"/>
              <w:jc w:val="right"/>
            </w:pPr>
            <w:r>
              <w:rPr>
                <w:sz w:val="16"/>
              </w:rPr>
              <w:t>n/a (see note)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$1,588,889,956</w:t>
            </w:r>
          </w:p>
        </w:tc>
        <w:tc>
          <w:tcPr>
            <w:tcW w:type="dxa" w:w="1135"/>
          </w:tcPr>
          <w:p>
            <w:pPr>
              <w:spacing w:after="0"/>
              <w:jc w:val="right"/>
            </w:pPr>
          </w:p>
        </w:tc>
        <w:tc>
          <w:tcPr>
            <w:tcW w:type="dxa" w:w="1044"/>
          </w:tcPr>
          <w:p>
            <w:pPr>
              <w:spacing w:after="0"/>
              <w:jc w:val="right"/>
            </w:pPr>
            <w:r>
              <w:rPr>
                <w:sz w:val="16"/>
              </w:rPr>
              <w:t>4,832</w:t>
            </w:r>
          </w:p>
        </w:tc>
        <w:tc>
          <w:tcPr>
            <w:tcW w:type="dxa" w:w="1126"/>
          </w:tcPr>
          <w:p>
            <w:pPr>
              <w:spacing w:after="0"/>
              <w:jc w:val="right"/>
            </w:pPr>
            <w:r>
              <w:rPr>
                <w:sz w:val="16"/>
              </w:rPr>
              <w:t>$4,541</w:t>
            </w:r>
          </w:p>
        </w:tc>
        <w:tc>
          <w:tcPr>
            <w:tcW w:type="dxa" w:w="1126"/>
          </w:tcPr>
          <w:p>
            <w:pPr>
              <w:spacing w:after="0"/>
              <w:jc w:val="right"/>
            </w:pPr>
          </w:p>
        </w:tc>
        <w:tc>
          <w:tcPr>
            <w:tcW w:type="dxa" w:w="1167"/>
          </w:tcPr>
          <w:p>
            <w:pPr>
              <w:spacing w:after="0"/>
              <w:jc w:val="right"/>
            </w:pPr>
            <w:r>
              <w:rPr>
                <w:sz w:val="16"/>
              </w:rPr>
              <w:t>$27</w:t>
            </w:r>
          </w:p>
        </w:tc>
        <w:tc>
          <w:tcPr>
            <w:tcW w:type="dxa" w:w="1305"/>
          </w:tcPr>
          <w:p>
            <w:pPr>
              <w:spacing w:after="0"/>
              <w:jc w:val="right"/>
            </w:pPr>
            <w:r>
              <w:rPr>
                <w:sz w:val="16"/>
              </w:rPr>
              <w:t>0.000286%</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$70,790,349,528</w:t>
            </w:r>
          </w:p>
        </w:tc>
        <w:tc>
          <w:tcPr>
            <w:tcW w:type="dxa" w:w="1135"/>
          </w:tcPr>
          <w:p>
            <w:pPr>
              <w:spacing w:after="0"/>
              <w:jc w:val="right"/>
            </w:pPr>
          </w:p>
        </w:tc>
        <w:tc>
          <w:tcPr>
            <w:tcW w:type="dxa" w:w="1044"/>
          </w:tcPr>
          <w:p>
            <w:pPr>
              <w:spacing w:after="0"/>
              <w:jc w:val="right"/>
            </w:pPr>
            <w:r>
              <w:rPr>
                <w:sz w:val="16"/>
              </w:rPr>
              <w:t>228,870</w:t>
            </w:r>
          </w:p>
        </w:tc>
        <w:tc>
          <w:tcPr>
            <w:tcW w:type="dxa" w:w="1126"/>
          </w:tcPr>
          <w:p>
            <w:pPr>
              <w:spacing w:after="0"/>
              <w:jc w:val="right"/>
            </w:pPr>
            <w:r>
              <w:rPr>
                <w:sz w:val="16"/>
              </w:rPr>
              <w:t>$178,335</w:t>
            </w:r>
          </w:p>
        </w:tc>
        <w:tc>
          <w:tcPr>
            <w:tcW w:type="dxa" w:w="1126"/>
          </w:tcPr>
          <w:p>
            <w:pPr>
              <w:spacing w:after="0"/>
              <w:jc w:val="right"/>
            </w:pPr>
          </w:p>
        </w:tc>
        <w:tc>
          <w:tcPr>
            <w:tcW w:type="dxa" w:w="1167"/>
          </w:tcPr>
          <w:p>
            <w:pPr>
              <w:spacing w:after="0"/>
              <w:jc w:val="right"/>
            </w:pPr>
            <w:r>
              <w:rPr>
                <w:sz w:val="16"/>
              </w:rPr>
              <w:t>$880,714</w:t>
            </w:r>
          </w:p>
        </w:tc>
        <w:tc>
          <w:tcPr>
            <w:tcW w:type="dxa" w:w="1305"/>
          </w:tcPr>
          <w:p>
            <w:pPr>
              <w:spacing w:after="0"/>
              <w:jc w:val="right"/>
            </w:pPr>
            <w:r>
              <w:rPr>
                <w:sz w:val="16"/>
              </w:rPr>
              <w:t>0.000252%</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$70,790,349,528</w:t>
            </w:r>
          </w:p>
        </w:tc>
        <w:tc>
          <w:tcPr>
            <w:tcW w:type="dxa" w:w="1135"/>
          </w:tcPr>
          <w:p>
            <w:pPr>
              <w:spacing w:after="0"/>
              <w:jc w:val="right"/>
            </w:pPr>
            <w:r>
              <w:rPr>
                <w:sz w:val="16"/>
              </w:rPr>
              <w:t>$29,766,343</w:t>
            </w:r>
          </w:p>
        </w:tc>
        <w:tc>
          <w:tcPr>
            <w:tcW w:type="dxa" w:w="1044"/>
          </w:tcPr>
          <w:p>
            <w:pPr>
              <w:spacing w:after="0"/>
              <w:jc w:val="right"/>
            </w:pPr>
            <w:r>
              <w:rPr>
                <w:sz w:val="16"/>
              </w:rPr>
              <w:t>228,870</w:t>
            </w:r>
          </w:p>
        </w:tc>
        <w:tc>
          <w:tcPr>
            <w:tcW w:type="dxa" w:w="1126"/>
          </w:tcPr>
          <w:p>
            <w:pPr>
              <w:spacing w:after="0"/>
              <w:jc w:val="right"/>
            </w:pPr>
            <w:r>
              <w:rPr>
                <w:sz w:val="16"/>
              </w:rPr>
              <w:t>$392,092</w:t>
            </w:r>
          </w:p>
        </w:tc>
        <w:tc>
          <w:tcPr>
            <w:tcW w:type="dxa" w:w="1126"/>
          </w:tcPr>
          <w:p>
            <w:pPr>
              <w:spacing w:after="0"/>
              <w:jc w:val="right"/>
            </w:pPr>
            <w:r>
              <w:rPr>
                <w:sz w:val="16"/>
              </w:rPr>
              <w:t>$7</w:t>
            </w:r>
          </w:p>
        </w:tc>
        <w:tc>
          <w:tcPr>
            <w:tcW w:type="dxa" w:w="1167"/>
          </w:tcPr>
          <w:p>
            <w:pPr>
              <w:spacing w:after="0"/>
              <w:jc w:val="right"/>
            </w:pPr>
            <w:r>
              <w:rPr>
                <w:sz w:val="16"/>
              </w:rPr>
              <w:t>$396,970</w:t>
            </w:r>
          </w:p>
        </w:tc>
        <w:tc>
          <w:tcPr>
            <w:tcW w:type="dxa" w:w="1305"/>
          </w:tcPr>
          <w:p>
            <w:pPr>
              <w:spacing w:after="0"/>
              <w:jc w:val="right"/>
            </w:pPr>
            <w:r>
              <w:rPr>
                <w:sz w:val="16"/>
              </w:rPr>
              <w:t>0.000554%</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$70,790,349,528</w:t>
            </w:r>
          </w:p>
        </w:tc>
        <w:tc>
          <w:tcPr>
            <w:tcW w:type="dxa" w:w="1135"/>
          </w:tcPr>
          <w:p>
            <w:pPr>
              <w:spacing w:after="0"/>
              <w:jc w:val="right"/>
            </w:pPr>
            <w:r>
              <w:rPr>
                <w:sz w:val="16"/>
              </w:rPr>
              <w:t>$29,766,343</w:t>
            </w:r>
          </w:p>
        </w:tc>
        <w:tc>
          <w:tcPr>
            <w:tcW w:type="dxa" w:w="1044"/>
          </w:tcPr>
          <w:p>
            <w:pPr>
              <w:spacing w:after="0"/>
              <w:jc w:val="right"/>
            </w:pPr>
            <w:r>
              <w:rPr>
                <w:sz w:val="16"/>
              </w:rPr>
              <w:t>228,870</w:t>
            </w:r>
          </w:p>
        </w:tc>
        <w:tc>
          <w:tcPr>
            <w:tcW w:type="dxa" w:w="1126"/>
          </w:tcPr>
          <w:p>
            <w:pPr>
              <w:spacing w:after="0"/>
              <w:jc w:val="right"/>
            </w:pPr>
            <w:r>
              <w:rPr>
                <w:sz w:val="16"/>
              </w:rPr>
              <w:t>$327,323</w:t>
            </w:r>
          </w:p>
        </w:tc>
        <w:tc>
          <w:tcPr>
            <w:tcW w:type="dxa" w:w="1126"/>
          </w:tcPr>
          <w:p>
            <w:pPr>
              <w:spacing w:after="0"/>
              <w:jc w:val="right"/>
            </w:pPr>
            <w:r>
              <w:rPr>
                <w:sz w:val="16"/>
              </w:rPr>
              <w:t>$93</w:t>
            </w:r>
          </w:p>
        </w:tc>
        <w:tc>
          <w:tcPr>
            <w:tcW w:type="dxa" w:w="1167"/>
          </w:tcPr>
          <w:p>
            <w:pPr>
              <w:spacing w:after="0"/>
              <w:jc w:val="right"/>
            </w:pPr>
            <w:r>
              <w:rPr>
                <w:sz w:val="16"/>
              </w:rPr>
              <w:t>$804,862</w:t>
            </w:r>
          </w:p>
        </w:tc>
        <w:tc>
          <w:tcPr>
            <w:tcW w:type="dxa" w:w="1305"/>
          </w:tcPr>
          <w:p>
            <w:pPr>
              <w:spacing w:after="0"/>
              <w:jc w:val="right"/>
            </w:pPr>
            <w:r>
              <w:rPr>
                <w:sz w:val="16"/>
              </w:rPr>
              <w:t>0.000462%</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$22,335,173,513</w:t>
            </w:r>
          </w:p>
        </w:tc>
        <w:tc>
          <w:tcPr>
            <w:tcW w:type="dxa" w:w="1135"/>
          </w:tcPr>
          <w:p>
            <w:pPr>
              <w:spacing w:after="0"/>
              <w:jc w:val="right"/>
            </w:pPr>
            <w:r>
              <w:rPr>
                <w:sz w:val="16"/>
              </w:rPr>
              <w:t>$21,776,887</w:t>
            </w:r>
          </w:p>
        </w:tc>
        <w:tc>
          <w:tcPr>
            <w:tcW w:type="dxa" w:w="1044"/>
          </w:tcPr>
          <w:p>
            <w:pPr>
              <w:spacing w:after="0"/>
              <w:jc w:val="right"/>
            </w:pPr>
            <w:r>
              <w:rPr>
                <w:sz w:val="16"/>
              </w:rPr>
              <w:t>75,294</w:t>
            </w:r>
          </w:p>
        </w:tc>
        <w:tc>
          <w:tcPr>
            <w:tcW w:type="dxa" w:w="1126"/>
          </w:tcPr>
          <w:p>
            <w:pPr>
              <w:spacing w:after="0"/>
              <w:jc w:val="right"/>
            </w:pPr>
            <w:r>
              <w:rPr>
                <w:sz w:val="16"/>
              </w:rPr>
              <w:t>$55,361</w:t>
            </w:r>
          </w:p>
        </w:tc>
        <w:tc>
          <w:tcPr>
            <w:tcW w:type="dxa" w:w="1126"/>
          </w:tcPr>
          <w:p>
            <w:pPr>
              <w:spacing w:after="0"/>
              <w:jc w:val="right"/>
            </w:pPr>
            <w:r>
              <w:rPr>
                <w:sz w:val="16"/>
              </w:rPr>
              <w:t>$6</w:t>
            </w:r>
          </w:p>
        </w:tc>
        <w:tc>
          <w:tcPr>
            <w:tcW w:type="dxa" w:w="1167"/>
          </w:tcPr>
          <w:p>
            <w:pPr>
              <w:spacing w:after="0"/>
              <w:jc w:val="right"/>
            </w:pPr>
            <w:r>
              <w:rPr>
                <w:sz w:val="16"/>
              </w:rPr>
              <w:t>$3,913</w:t>
            </w:r>
          </w:p>
        </w:tc>
        <w:tc>
          <w:tcPr>
            <w:tcW w:type="dxa" w:w="1305"/>
          </w:tcPr>
          <w:p>
            <w:pPr>
              <w:spacing w:after="0"/>
              <w:jc w:val="right"/>
            </w:pPr>
            <w:r>
              <w:rPr>
                <w:sz w:val="16"/>
              </w:rPr>
              <w:t>0.000248%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$70,790,349,528</w:t>
            </w:r>
          </w:p>
        </w:tc>
        <w:tc>
          <w:tcPr>
            <w:tcW w:type="dxa" w:w="1135"/>
          </w:tcPr>
          <w:p>
            <w:pPr>
              <w:spacing w:after="0"/>
              <w:jc w:val="right"/>
            </w:pPr>
            <w:r>
              <w:rPr>
                <w:sz w:val="16"/>
              </w:rPr>
              <w:t>$29,766,343</w:t>
            </w:r>
          </w:p>
        </w:tc>
        <w:tc>
          <w:tcPr>
            <w:tcW w:type="dxa" w:w="1044"/>
          </w:tcPr>
          <w:p>
            <w:pPr>
              <w:spacing w:after="0"/>
              <w:jc w:val="right"/>
            </w:pPr>
            <w:r>
              <w:rPr>
                <w:sz w:val="16"/>
              </w:rPr>
              <w:t>228,870</w:t>
            </w:r>
          </w:p>
        </w:tc>
        <w:tc>
          <w:tcPr>
            <w:tcW w:type="dxa" w:w="1126"/>
          </w:tcPr>
          <w:p>
            <w:pPr>
              <w:spacing w:after="0"/>
              <w:jc w:val="right"/>
            </w:pPr>
            <w:r>
              <w:rPr>
                <w:sz w:val="16"/>
              </w:rPr>
              <w:t>$21,709</w:t>
            </w:r>
          </w:p>
        </w:tc>
        <w:tc>
          <w:tcPr>
            <w:tcW w:type="dxa" w:w="1126"/>
          </w:tcPr>
          <w:p>
            <w:pPr>
              <w:spacing w:after="0"/>
              <w:jc w:val="right"/>
            </w:pPr>
            <w:r>
              <w:rPr>
                <w:sz w:val="16"/>
              </w:rPr>
              <w:t>$9</w:t>
            </w:r>
          </w:p>
        </w:tc>
        <w:tc>
          <w:tcPr>
            <w:tcW w:type="dxa" w:w="1167"/>
          </w:tcPr>
          <w:p>
            <w:pPr>
              <w:spacing w:after="0"/>
              <w:jc w:val="right"/>
            </w:pPr>
            <w:r>
              <w:rPr>
                <w:sz w:val="16"/>
              </w:rPr>
              <w:t>$2,640</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228,870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$70,790,349,528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$29,766,343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$78,842,617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$3,494,167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3</w:t>
            </w:r>
          </w:p>
        </w:tc>
        <w:tc>
          <w:tcPr>
            <w:tcW w:type="dxa" w:w="1592"/>
          </w:tcPr>
          <w:p>
            <w:pPr>
              <w:spacing w:after="0"/>
              <w:jc w:val="right"/>
            </w:pPr>
            <w:r>
              <w:rPr>
                <w:sz w:val="16"/>
              </w:rPr>
              <w:t>19</w:t>
            </w:r>
          </w:p>
        </w:tc>
        <w:tc>
          <w:tcPr>
            <w:tcW w:type="dxa" w:w="1592"/>
          </w:tcPr>
          <w:p>
            <w:pPr>
              <w:spacing w:after="0"/>
              <w:jc w:val="right"/>
            </w:pPr>
            <w:r>
              <w:rPr>
                <w:sz w:val="16"/>
              </w:rPr>
              <w:t>179</w:t>
            </w:r>
          </w:p>
        </w:tc>
        <w:tc>
          <w:tcPr>
            <w:tcW w:type="dxa" w:w="1592"/>
          </w:tcPr>
          <w:p>
            <w:pPr>
              <w:spacing w:after="0"/>
              <w:jc w:val="right"/>
            </w:pPr>
            <w:r>
              <w:rPr>
                <w:sz w:val="16"/>
              </w:rPr>
              <w:t>14</w:t>
            </w:r>
          </w:p>
        </w:tc>
        <w:tc>
          <w:tcPr>
            <w:tcW w:type="dxa" w:w="1592"/>
          </w:tcPr>
          <w:p>
            <w:pPr>
              <w:spacing w:after="0"/>
              <w:jc w:val="right"/>
            </w:pPr>
            <w:r>
              <w:rPr>
                <w:sz w:val="16"/>
              </w:rPr>
              <w:t>185</w:t>
            </w:r>
          </w:p>
        </w:tc>
        <w:tc>
          <w:tcPr>
            <w:tcW w:type="dxa" w:w="1592"/>
          </w:tcPr>
          <w:p>
            <w:pPr>
              <w:spacing w:after="0"/>
              <w:jc w:val="right"/>
            </w:pPr>
            <w:r>
              <w:rPr>
                <w:sz w:val="16"/>
              </w:rPr>
              <w:t>6</w:t>
            </w:r>
          </w:p>
        </w:tc>
        <w:tc>
          <w:tcPr>
            <w:tcW w:type="dxa" w:w="1772"/>
          </w:tcPr>
          <w:p>
            <w:pPr>
              <w:spacing w:after="0"/>
              <w:jc w:val="right"/>
            </w:pPr>
            <w:r>
              <w:rPr>
                <w:sz w:val="16"/>
              </w:rPr>
              <w:t>63</w:t>
            </w:r>
          </w:p>
        </w:tc>
      </w:tr>
      <w:tr>
        <w:trPr>
          <w:cantSplit/>
        </w:trPr>
        <w:tc>
          <w:tcPr>
            <w:tcW w:type="dxa" w:w="2791"/>
          </w:tcPr>
          <w:p>
            <w:pPr>
              <w:spacing w:after="0"/>
              <w:jc w:val="left"/>
            </w:pPr>
            <w:r>
              <w:rPr>
                <w:sz w:val="16"/>
              </w:rPr>
              <w:t>BARNSTABLE, TOWN OF</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27</w:t>
            </w:r>
          </w:p>
        </w:tc>
        <w:tc>
          <w:tcPr>
            <w:tcW w:type="dxa" w:w="1592"/>
          </w:tcPr>
          <w:p>
            <w:pPr>
              <w:spacing w:after="0"/>
              <w:jc w:val="right"/>
            </w:pPr>
            <w:r>
              <w:rPr>
                <w:sz w:val="16"/>
              </w:rPr>
              <w:t>1</w:t>
            </w:r>
          </w:p>
        </w:tc>
        <w:tc>
          <w:tcPr>
            <w:tcW w:type="dxa" w:w="1592"/>
          </w:tcPr>
          <w:p>
            <w:pPr>
              <w:spacing w:after="0"/>
              <w:jc w:val="right"/>
            </w:pPr>
            <w:r>
              <w:rPr>
                <w:sz w:val="16"/>
              </w:rPr>
              <w:t>28</w:t>
            </w:r>
          </w:p>
        </w:tc>
        <w:tc>
          <w:tcPr>
            <w:tcW w:type="dxa" w:w="1592"/>
          </w:tcPr>
          <w:p>
            <w:pPr>
              <w:spacing w:after="0"/>
              <w:jc w:val="right"/>
            </w:pPr>
            <w:r>
              <w:rPr>
                <w:sz w:val="16"/>
              </w:rPr>
              <w:t>1</w:t>
            </w:r>
          </w:p>
        </w:tc>
        <w:tc>
          <w:tcPr>
            <w:tcW w:type="dxa" w:w="1772"/>
          </w:tcPr>
          <w:p>
            <w:pPr>
              <w:spacing w:after="0"/>
              <w:jc w:val="right"/>
            </w:pPr>
            <w:r>
              <w:rPr>
                <w:sz w:val="16"/>
              </w:rPr>
              <w:t>5</w:t>
            </w:r>
          </w:p>
        </w:tc>
      </w:tr>
      <w:tr>
        <w:trPr>
          <w:cantSplit/>
        </w:trPr>
        <w:tc>
          <w:tcPr>
            <w:tcW w:type="dxa" w:w="2791"/>
          </w:tcPr>
          <w:p>
            <w:pPr>
              <w:spacing w:after="0"/>
              <w:jc w:val="left"/>
            </w:pPr>
            <w:r>
              <w:rPr>
                <w:sz w:val="16"/>
              </w:rPr>
              <w:t>CHATHAM, TOWN OF</w:t>
            </w:r>
          </w:p>
        </w:tc>
        <w:tc>
          <w:tcPr>
            <w:tcW w:type="dxa" w:w="1592"/>
          </w:tcPr>
          <w:p>
            <w:pPr>
              <w:spacing w:after="0"/>
              <w:jc w:val="right"/>
            </w:pPr>
            <w:r>
              <w:rPr>
                <w:sz w:val="16"/>
              </w:rPr>
              <w:t>1</w:t>
            </w:r>
          </w:p>
        </w:tc>
        <w:tc>
          <w:tcPr>
            <w:tcW w:type="dxa" w:w="1592"/>
          </w:tcPr>
          <w:p>
            <w:pPr>
              <w:spacing w:after="0"/>
              <w:jc w:val="right"/>
            </w:pPr>
            <w:r>
              <w:rPr>
                <w:sz w:val="16"/>
              </w:rPr>
              <w:t>2</w:t>
            </w:r>
          </w:p>
        </w:tc>
        <w:tc>
          <w:tcPr>
            <w:tcW w:type="dxa" w:w="1592"/>
          </w:tcPr>
          <w:p>
            <w:pPr>
              <w:spacing w:after="0"/>
              <w:jc w:val="right"/>
            </w:pPr>
            <w:r>
              <w:rPr>
                <w:sz w:val="16"/>
              </w:rPr>
              <w:t>8</w:t>
            </w:r>
          </w:p>
        </w:tc>
        <w:tc>
          <w:tcPr>
            <w:tcW w:type="dxa" w:w="1592"/>
          </w:tcPr>
          <w:p>
            <w:pPr>
              <w:spacing w:after="0"/>
              <w:jc w:val="right"/>
            </w:pPr>
            <w:r>
              <w:rPr>
                <w:sz w:val="16"/>
              </w:rPr>
              <w:t>0</w:t>
            </w:r>
          </w:p>
        </w:tc>
        <w:tc>
          <w:tcPr>
            <w:tcW w:type="dxa" w:w="1592"/>
          </w:tcPr>
          <w:p>
            <w:pPr>
              <w:spacing w:after="0"/>
              <w:jc w:val="right"/>
            </w:pPr>
            <w:r>
              <w:rPr>
                <w:sz w:val="16"/>
              </w:rPr>
              <w:t>10</w:t>
            </w:r>
          </w:p>
        </w:tc>
        <w:tc>
          <w:tcPr>
            <w:tcW w:type="dxa" w:w="1592"/>
          </w:tcPr>
          <w:p>
            <w:pPr>
              <w:spacing w:after="0"/>
              <w:jc w:val="right"/>
            </w:pPr>
            <w:r>
              <w:rPr>
                <w:sz w:val="16"/>
              </w:rPr>
              <w:t>3</w:t>
            </w:r>
          </w:p>
        </w:tc>
        <w:tc>
          <w:tcPr>
            <w:tcW w:type="dxa" w:w="1772"/>
          </w:tcPr>
          <w:p>
            <w:pPr>
              <w:spacing w:after="0"/>
              <w:jc w:val="right"/>
            </w:pPr>
            <w:r>
              <w:rPr>
                <w:sz w:val="16"/>
              </w:rPr>
              <w:t>3</w:t>
            </w:r>
          </w:p>
        </w:tc>
      </w:tr>
      <w:tr>
        <w:trPr>
          <w:cantSplit/>
        </w:trPr>
        <w:tc>
          <w:tcPr>
            <w:tcW w:type="dxa" w:w="2791"/>
          </w:tcPr>
          <w:p>
            <w:pPr>
              <w:spacing w:after="0"/>
              <w:jc w:val="left"/>
            </w:pPr>
            <w:r>
              <w:rPr>
                <w:sz w:val="16"/>
              </w:rPr>
              <w:t>DENNIS, TOWN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19</w:t>
            </w:r>
          </w:p>
        </w:tc>
        <w:tc>
          <w:tcPr>
            <w:tcW w:type="dxa" w:w="1592"/>
          </w:tcPr>
          <w:p>
            <w:pPr>
              <w:spacing w:after="0"/>
              <w:jc w:val="right"/>
            </w:pPr>
            <w:r>
              <w:rPr>
                <w:sz w:val="16"/>
              </w:rPr>
              <w:t>1</w:t>
            </w:r>
          </w:p>
        </w:tc>
        <w:tc>
          <w:tcPr>
            <w:tcW w:type="dxa" w:w="1592"/>
          </w:tcPr>
          <w:p>
            <w:pPr>
              <w:spacing w:after="0"/>
              <w:jc w:val="right"/>
            </w:pPr>
            <w:r>
              <w:rPr>
                <w:sz w:val="16"/>
              </w:rPr>
              <w:t>19</w:t>
            </w:r>
          </w:p>
        </w:tc>
        <w:tc>
          <w:tcPr>
            <w:tcW w:type="dxa" w:w="1592"/>
          </w:tcPr>
          <w:p>
            <w:pPr>
              <w:spacing w:after="0"/>
              <w:jc w:val="right"/>
            </w:pPr>
            <w:r>
              <w:rPr>
                <w:sz w:val="16"/>
              </w:rPr>
              <w:t>0</w:t>
            </w:r>
          </w:p>
        </w:tc>
        <w:tc>
          <w:tcPr>
            <w:tcW w:type="dxa" w:w="1772"/>
          </w:tcPr>
          <w:p>
            <w:pPr>
              <w:spacing w:after="0"/>
              <w:jc w:val="right"/>
            </w:pPr>
            <w:r>
              <w:rPr>
                <w:sz w:val="16"/>
              </w:rPr>
              <w:t>5</w:t>
            </w:r>
          </w:p>
        </w:tc>
      </w:tr>
      <w:tr>
        <w:trPr>
          <w:cantSplit/>
        </w:trPr>
        <w:tc>
          <w:tcPr>
            <w:tcW w:type="dxa" w:w="2791"/>
          </w:tcPr>
          <w:p>
            <w:pPr>
              <w:spacing w:after="0"/>
              <w:jc w:val="left"/>
            </w:pPr>
            <w:r>
              <w:rPr>
                <w:sz w:val="16"/>
              </w:rPr>
              <w:t>EASTHAM, TOWN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7</w:t>
            </w:r>
          </w:p>
        </w:tc>
        <w:tc>
          <w:tcPr>
            <w:tcW w:type="dxa" w:w="1592"/>
          </w:tcPr>
          <w:p>
            <w:pPr>
              <w:spacing w:after="0"/>
              <w:jc w:val="right"/>
            </w:pPr>
            <w:r>
              <w:rPr>
                <w:sz w:val="16"/>
              </w:rPr>
              <w:t>0</w:t>
            </w:r>
          </w:p>
        </w:tc>
        <w:tc>
          <w:tcPr>
            <w:tcW w:type="dxa" w:w="1592"/>
          </w:tcPr>
          <w:p>
            <w:pPr>
              <w:spacing w:after="0"/>
              <w:jc w:val="right"/>
            </w:pPr>
            <w:r>
              <w:rPr>
                <w:sz w:val="16"/>
              </w:rPr>
              <w:t>8</w:t>
            </w:r>
          </w:p>
        </w:tc>
        <w:tc>
          <w:tcPr>
            <w:tcW w:type="dxa" w:w="1592"/>
          </w:tcPr>
          <w:p>
            <w:pPr>
              <w:spacing w:after="0"/>
              <w:jc w:val="right"/>
            </w:pPr>
            <w:r>
              <w:rPr>
                <w:sz w:val="16"/>
              </w:rPr>
              <w:t>1</w:t>
            </w:r>
          </w:p>
        </w:tc>
        <w:tc>
          <w:tcPr>
            <w:tcW w:type="dxa" w:w="1772"/>
          </w:tcPr>
          <w:p>
            <w:pPr>
              <w:spacing w:after="0"/>
              <w:jc w:val="right"/>
            </w:pPr>
            <w:r>
              <w:rPr>
                <w:sz w:val="16"/>
              </w:rPr>
              <w:t>1</w:t>
            </w:r>
          </w:p>
        </w:tc>
      </w:tr>
      <w:tr>
        <w:trPr>
          <w:cantSplit/>
        </w:trPr>
        <w:tc>
          <w:tcPr>
            <w:tcW w:type="dxa" w:w="2791"/>
          </w:tcPr>
          <w:p>
            <w:pPr>
              <w:spacing w:after="0"/>
              <w:jc w:val="left"/>
            </w:pPr>
            <w:r>
              <w:rPr>
                <w:sz w:val="16"/>
              </w:rPr>
              <w:t>HARWICH,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MASHPEE, TOWN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4</w:t>
            </w:r>
          </w:p>
        </w:tc>
        <w:tc>
          <w:tcPr>
            <w:tcW w:type="dxa" w:w="1592"/>
          </w:tcPr>
          <w:p>
            <w:pPr>
              <w:spacing w:after="0"/>
              <w:jc w:val="right"/>
            </w:pPr>
            <w:r>
              <w:rPr>
                <w:sz w:val="16"/>
              </w:rPr>
              <w:t>1</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ORLEANS, TOWN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7</w:t>
            </w:r>
          </w:p>
        </w:tc>
        <w:tc>
          <w:tcPr>
            <w:tcW w:type="dxa" w:w="1592"/>
          </w:tcPr>
          <w:p>
            <w:pPr>
              <w:spacing w:after="0"/>
              <w:jc w:val="right"/>
            </w:pPr>
            <w:r>
              <w:rPr>
                <w:sz w:val="16"/>
              </w:rPr>
              <w:t>1</w:t>
            </w:r>
          </w:p>
        </w:tc>
        <w:tc>
          <w:tcPr>
            <w:tcW w:type="dxa" w:w="1592"/>
          </w:tcPr>
          <w:p>
            <w:pPr>
              <w:spacing w:after="0"/>
              <w:jc w:val="right"/>
            </w:pPr>
            <w:r>
              <w:rPr>
                <w:sz w:val="16"/>
              </w:rPr>
              <w:t>7</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SANDWICH, TOWN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23</w:t>
            </w:r>
          </w:p>
        </w:tc>
        <w:tc>
          <w:tcPr>
            <w:tcW w:type="dxa" w:w="1592"/>
          </w:tcPr>
          <w:p>
            <w:pPr>
              <w:spacing w:after="0"/>
              <w:jc w:val="right"/>
            </w:pPr>
            <w:r>
              <w:rPr>
                <w:sz w:val="16"/>
              </w:rPr>
              <w:t>0</w:t>
            </w:r>
          </w:p>
        </w:tc>
        <w:tc>
          <w:tcPr>
            <w:tcW w:type="dxa" w:w="1592"/>
          </w:tcPr>
          <w:p>
            <w:pPr>
              <w:spacing w:after="0"/>
              <w:jc w:val="right"/>
            </w:pPr>
            <w:r>
              <w:rPr>
                <w:sz w:val="16"/>
              </w:rPr>
              <w:t>24</w:t>
            </w:r>
          </w:p>
        </w:tc>
        <w:tc>
          <w:tcPr>
            <w:tcW w:type="dxa" w:w="1592"/>
          </w:tcPr>
          <w:p>
            <w:pPr>
              <w:spacing w:after="0"/>
              <w:jc w:val="right"/>
            </w:pPr>
            <w:r>
              <w:rPr>
                <w:sz w:val="16"/>
              </w:rPr>
              <w:t>1</w:t>
            </w:r>
          </w:p>
        </w:tc>
        <w:tc>
          <w:tcPr>
            <w:tcW w:type="dxa" w:w="1772"/>
          </w:tcPr>
          <w:p>
            <w:pPr>
              <w:spacing w:after="0"/>
              <w:jc w:val="right"/>
            </w:pPr>
            <w:r>
              <w:rPr>
                <w:sz w:val="16"/>
              </w:rPr>
              <w:t>12</w:t>
            </w:r>
          </w:p>
        </w:tc>
      </w:tr>
      <w:tr>
        <w:trPr>
          <w:cantSplit/>
        </w:trPr>
        <w:tc>
          <w:tcPr>
            <w:tcW w:type="dxa" w:w="2791"/>
          </w:tcPr>
          <w:p>
            <w:pPr>
              <w:spacing w:after="0"/>
              <w:jc w:val="left"/>
            </w:pPr>
            <w:r>
              <w:rPr>
                <w:sz w:val="16"/>
              </w:rPr>
              <w:t>YARMOUTH, TOWN OF</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17</w:t>
            </w:r>
          </w:p>
        </w:tc>
        <w:tc>
          <w:tcPr>
            <w:tcW w:type="dxa" w:w="1592"/>
          </w:tcPr>
          <w:p>
            <w:pPr>
              <w:spacing w:after="0"/>
              <w:jc w:val="right"/>
            </w:pPr>
            <w:r>
              <w:rPr>
                <w:sz w:val="16"/>
              </w:rPr>
              <w:t>2</w:t>
            </w:r>
          </w:p>
        </w:tc>
        <w:tc>
          <w:tcPr>
            <w:tcW w:type="dxa" w:w="1592"/>
          </w:tcPr>
          <w:p>
            <w:pPr>
              <w:spacing w:after="0"/>
              <w:jc w:val="right"/>
            </w:pPr>
            <w:r>
              <w:rPr>
                <w:sz w:val="16"/>
              </w:rPr>
              <w:t>17</w:t>
            </w:r>
          </w:p>
        </w:tc>
        <w:tc>
          <w:tcPr>
            <w:tcW w:type="dxa" w:w="1592"/>
          </w:tcPr>
          <w:p>
            <w:pPr>
              <w:spacing w:after="0"/>
              <w:jc w:val="right"/>
            </w:pPr>
            <w:r>
              <w:rPr>
                <w:sz w:val="16"/>
              </w:rPr>
              <w:t>0</w:t>
            </w:r>
          </w:p>
        </w:tc>
        <w:tc>
          <w:tcPr>
            <w:tcW w:type="dxa" w:w="1772"/>
          </w:tcPr>
          <w:p>
            <w:pPr>
              <w:spacing w:after="0"/>
              <w:jc w:val="right"/>
            </w:pPr>
            <w:r>
              <w:rPr>
                <w:sz w:val="16"/>
              </w:rPr>
              <w:t>6</w:t>
            </w:r>
          </w:p>
        </w:tc>
      </w:tr>
      <w:tr>
        <w:trPr>
          <w:cantSplit/>
        </w:trPr>
        <w:tc>
          <w:tcPr>
            <w:tcW w:type="dxa" w:w="2791"/>
          </w:tcPr>
          <w:p>
            <w:pPr>
              <w:spacing w:after="0"/>
              <w:jc w:val="left"/>
            </w:pPr>
            <w:r>
              <w:rPr>
                <w:sz w:val="16"/>
              </w:rPr>
              <w:t>BOURNE,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14</w:t>
            </w:r>
          </w:p>
        </w:tc>
        <w:tc>
          <w:tcPr>
            <w:tcW w:type="dxa" w:w="1592"/>
          </w:tcPr>
          <w:p>
            <w:pPr>
              <w:spacing w:after="0"/>
              <w:jc w:val="right"/>
            </w:pPr>
            <w:r>
              <w:rPr>
                <w:sz w:val="16"/>
              </w:rPr>
              <w:t>0</w:t>
            </w:r>
          </w:p>
        </w:tc>
        <w:tc>
          <w:tcPr>
            <w:tcW w:type="dxa" w:w="1592"/>
          </w:tcPr>
          <w:p>
            <w:pPr>
              <w:spacing w:after="0"/>
              <w:jc w:val="right"/>
            </w:pPr>
            <w:r>
              <w:rPr>
                <w:sz w:val="16"/>
              </w:rPr>
              <w:t>14</w:t>
            </w:r>
          </w:p>
        </w:tc>
        <w:tc>
          <w:tcPr>
            <w:tcW w:type="dxa" w:w="1592"/>
          </w:tcPr>
          <w:p>
            <w:pPr>
              <w:spacing w:after="0"/>
              <w:jc w:val="right"/>
            </w:pPr>
            <w:r>
              <w:rPr>
                <w:sz w:val="16"/>
              </w:rPr>
              <w:t>0</w:t>
            </w:r>
          </w:p>
        </w:tc>
        <w:tc>
          <w:tcPr>
            <w:tcW w:type="dxa" w:w="1772"/>
          </w:tcPr>
          <w:p>
            <w:pPr>
              <w:spacing w:after="0"/>
              <w:jc w:val="right"/>
            </w:pPr>
            <w:r>
              <w:rPr>
                <w:sz w:val="16"/>
              </w:rPr>
              <w:t>6</w:t>
            </w:r>
          </w:p>
        </w:tc>
      </w:tr>
      <w:tr>
        <w:trPr>
          <w:cantSplit/>
        </w:trPr>
        <w:tc>
          <w:tcPr>
            <w:tcW w:type="dxa" w:w="2791"/>
          </w:tcPr>
          <w:p>
            <w:pPr>
              <w:spacing w:after="0"/>
              <w:jc w:val="left"/>
            </w:pPr>
            <w:r>
              <w:rPr>
                <w:sz w:val="16"/>
              </w:rPr>
              <w:t>FALMOUTH, TOWN OF</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27</w:t>
            </w:r>
          </w:p>
        </w:tc>
        <w:tc>
          <w:tcPr>
            <w:tcW w:type="dxa" w:w="1592"/>
          </w:tcPr>
          <w:p>
            <w:pPr>
              <w:spacing w:after="0"/>
              <w:jc w:val="right"/>
            </w:pPr>
            <w:r>
              <w:rPr>
                <w:sz w:val="16"/>
              </w:rPr>
              <w:t>4</w:t>
            </w:r>
          </w:p>
        </w:tc>
        <w:tc>
          <w:tcPr>
            <w:tcW w:type="dxa" w:w="1592"/>
          </w:tcPr>
          <w:p>
            <w:pPr>
              <w:spacing w:after="0"/>
              <w:jc w:val="right"/>
            </w:pPr>
            <w:r>
              <w:rPr>
                <w:sz w:val="16"/>
              </w:rPr>
              <w:t>27</w:t>
            </w:r>
          </w:p>
        </w:tc>
        <w:tc>
          <w:tcPr>
            <w:tcW w:type="dxa" w:w="1592"/>
          </w:tcPr>
          <w:p>
            <w:pPr>
              <w:spacing w:after="0"/>
              <w:jc w:val="right"/>
            </w:pPr>
            <w:r>
              <w:rPr>
                <w:sz w:val="16"/>
              </w:rPr>
              <w:t>0</w:t>
            </w:r>
          </w:p>
        </w:tc>
        <w:tc>
          <w:tcPr>
            <w:tcW w:type="dxa" w:w="1772"/>
          </w:tcPr>
          <w:p>
            <w:pPr>
              <w:spacing w:after="0"/>
              <w:jc w:val="right"/>
            </w:pPr>
            <w:r>
              <w:rPr>
                <w:sz w:val="16"/>
              </w:rPr>
              <w:t>7</w:t>
            </w:r>
          </w:p>
        </w:tc>
      </w:tr>
      <w:tr>
        <w:trPr>
          <w:cantSplit/>
        </w:trPr>
        <w:tc>
          <w:tcPr>
            <w:tcW w:type="dxa" w:w="2791"/>
          </w:tcPr>
          <w:p>
            <w:pPr>
              <w:spacing w:after="0"/>
              <w:jc w:val="left"/>
            </w:pPr>
            <w:r>
              <w:rPr>
                <w:sz w:val="16"/>
              </w:rPr>
              <w:t>PROVINCETOWN, TOWN OF</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17</w:t>
            </w:r>
          </w:p>
        </w:tc>
        <w:tc>
          <w:tcPr>
            <w:tcW w:type="dxa" w:w="1592"/>
          </w:tcPr>
          <w:p>
            <w:pPr>
              <w:spacing w:after="0"/>
              <w:jc w:val="right"/>
            </w:pPr>
            <w:r>
              <w:rPr>
                <w:sz w:val="16"/>
              </w:rPr>
              <w:t>4</w:t>
            </w:r>
          </w:p>
        </w:tc>
        <w:tc>
          <w:tcPr>
            <w:tcW w:type="dxa" w:w="1592"/>
          </w:tcPr>
          <w:p>
            <w:pPr>
              <w:spacing w:after="0"/>
              <w:jc w:val="right"/>
            </w:pPr>
            <w:r>
              <w:rPr>
                <w:sz w:val="16"/>
              </w:rPr>
              <w:t>18</w:t>
            </w:r>
          </w:p>
        </w:tc>
        <w:tc>
          <w:tcPr>
            <w:tcW w:type="dxa" w:w="1592"/>
          </w:tcPr>
          <w:p>
            <w:pPr>
              <w:spacing w:after="0"/>
              <w:jc w:val="right"/>
            </w:pPr>
            <w:r>
              <w:rPr>
                <w:sz w:val="16"/>
              </w:rPr>
              <w:t>0</w:t>
            </w:r>
          </w:p>
        </w:tc>
        <w:tc>
          <w:tcPr>
            <w:tcW w:type="dxa" w:w="1772"/>
          </w:tcPr>
          <w:p>
            <w:pPr>
              <w:spacing w:after="0"/>
              <w:jc w:val="right"/>
            </w:pPr>
            <w:r>
              <w:rPr>
                <w:sz w:val="16"/>
              </w:rPr>
              <w:t>13</w:t>
            </w:r>
          </w:p>
        </w:tc>
      </w:tr>
      <w:tr>
        <w:trPr>
          <w:cantSplit/>
        </w:trPr>
        <w:tc>
          <w:tcPr>
            <w:tcW w:type="dxa" w:w="2791"/>
          </w:tcPr>
          <w:p>
            <w:pPr>
              <w:spacing w:after="0"/>
              <w:jc w:val="left"/>
            </w:pPr>
            <w:r>
              <w:rPr>
                <w:sz w:val="16"/>
              </w:rPr>
              <w:t>TRURO, TOWN OF</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Barnstable Town city</w:t>
            </w:r>
          </w:p>
        </w:tc>
        <w:tc>
          <w:tcPr>
            <w:tcW w:type="dxa" w:w="1527"/>
          </w:tcPr>
          <w:p>
            <w:pPr>
              <w:spacing w:after="0"/>
              <w:jc w:val="left"/>
            </w:pPr>
            <w:r>
              <w:rPr>
                <w:sz w:val="16"/>
              </w:rPr>
              <w:t>250001</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27</w:t>
            </w:r>
          </w:p>
        </w:tc>
        <w:tc>
          <w:tcPr>
            <w:tcW w:type="dxa" w:w="1372"/>
          </w:tcPr>
          <w:p>
            <w:pPr>
              <w:spacing w:after="0"/>
              <w:jc w:val="right"/>
            </w:pPr>
            <w:r>
              <w:rPr>
                <w:sz w:val="16"/>
              </w:rPr>
              <w:t>1</w:t>
            </w:r>
          </w:p>
        </w:tc>
        <w:tc>
          <w:tcPr>
            <w:tcW w:type="dxa" w:w="1372"/>
          </w:tcPr>
          <w:p>
            <w:pPr>
              <w:spacing w:after="0"/>
              <w:jc w:val="right"/>
            </w:pPr>
            <w:r>
              <w:rPr>
                <w:sz w:val="16"/>
              </w:rPr>
              <w:t>28</w:t>
            </w:r>
          </w:p>
        </w:tc>
        <w:tc>
          <w:tcPr>
            <w:tcW w:type="dxa" w:w="1372"/>
          </w:tcPr>
          <w:p>
            <w:pPr>
              <w:spacing w:after="0"/>
              <w:jc w:val="right"/>
            </w:pPr>
            <w:r>
              <w:rPr>
                <w:sz w:val="16"/>
              </w:rPr>
              <w:t>1</w:t>
            </w:r>
          </w:p>
        </w:tc>
        <w:tc>
          <w:tcPr>
            <w:tcW w:type="dxa" w:w="1527"/>
          </w:tcPr>
          <w:p>
            <w:pPr>
              <w:spacing w:after="0"/>
              <w:jc w:val="right"/>
            </w:pPr>
            <w:r>
              <w:rPr>
                <w:sz w:val="16"/>
              </w:rPr>
              <w:t>5</w:t>
            </w:r>
          </w:p>
        </w:tc>
        <w:tc>
          <w:tcPr>
            <w:tcW w:type="dxa" w:w="938"/>
          </w:tcPr>
          <w:p>
            <w:pPr>
              <w:spacing w:after="0"/>
              <w:jc w:val="left"/>
            </w:pPr>
          </w:p>
        </w:tc>
      </w:tr>
      <w:tr>
        <w:trPr>
          <w:cantSplit/>
        </w:trPr>
        <w:tc>
          <w:tcPr>
            <w:tcW w:type="dxa" w:w="1889"/>
          </w:tcPr>
          <w:p>
            <w:pPr>
              <w:spacing w:after="0"/>
              <w:jc w:val="left"/>
            </w:pPr>
            <w:r>
              <w:rPr>
                <w:sz w:val="16"/>
              </w:rPr>
              <w:t>Bourne town</w:t>
            </w:r>
          </w:p>
        </w:tc>
        <w:tc>
          <w:tcPr>
            <w:tcW w:type="dxa" w:w="1527"/>
          </w:tcPr>
          <w:p>
            <w:pPr>
              <w:spacing w:after="0"/>
              <w:jc w:val="left"/>
            </w:pPr>
            <w:r>
              <w:rPr>
                <w:sz w:val="16"/>
              </w:rPr>
              <w:t>255210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14</w:t>
            </w:r>
          </w:p>
        </w:tc>
        <w:tc>
          <w:tcPr>
            <w:tcW w:type="dxa" w:w="1372"/>
          </w:tcPr>
          <w:p>
            <w:pPr>
              <w:spacing w:after="0"/>
              <w:jc w:val="right"/>
            </w:pPr>
            <w:r>
              <w:rPr>
                <w:sz w:val="16"/>
              </w:rPr>
              <w:t>0</w:t>
            </w:r>
          </w:p>
        </w:tc>
        <w:tc>
          <w:tcPr>
            <w:tcW w:type="dxa" w:w="1372"/>
          </w:tcPr>
          <w:p>
            <w:pPr>
              <w:spacing w:after="0"/>
              <w:jc w:val="right"/>
            </w:pPr>
            <w:r>
              <w:rPr>
                <w:sz w:val="16"/>
              </w:rPr>
              <w:t>14</w:t>
            </w:r>
          </w:p>
        </w:tc>
        <w:tc>
          <w:tcPr>
            <w:tcW w:type="dxa" w:w="1372"/>
          </w:tcPr>
          <w:p>
            <w:pPr>
              <w:spacing w:after="0"/>
              <w:jc w:val="right"/>
            </w:pPr>
            <w:r>
              <w:rPr>
                <w:sz w:val="16"/>
              </w:rPr>
              <w:t>0</w:t>
            </w:r>
          </w:p>
        </w:tc>
        <w:tc>
          <w:tcPr>
            <w:tcW w:type="dxa" w:w="1527"/>
          </w:tcPr>
          <w:p>
            <w:pPr>
              <w:spacing w:after="0"/>
              <w:jc w:val="right"/>
            </w:pPr>
            <w:r>
              <w:rPr>
                <w:sz w:val="16"/>
              </w:rPr>
              <w:t>6</w:t>
            </w:r>
          </w:p>
        </w:tc>
        <w:tc>
          <w:tcPr>
            <w:tcW w:type="dxa" w:w="938"/>
          </w:tcPr>
          <w:p>
            <w:pPr>
              <w:spacing w:after="0"/>
              <w:jc w:val="left"/>
            </w:pPr>
          </w:p>
        </w:tc>
      </w:tr>
      <w:tr>
        <w:trPr>
          <w:cantSplit/>
        </w:trPr>
        <w:tc>
          <w:tcPr>
            <w:tcW w:type="dxa" w:w="1889"/>
          </w:tcPr>
          <w:p>
            <w:pPr>
              <w:spacing w:after="0"/>
              <w:jc w:val="left"/>
            </w:pPr>
            <w:r>
              <w:rPr>
                <w:sz w:val="16"/>
              </w:rPr>
              <w:t>Brewster town</w:t>
            </w:r>
          </w:p>
        </w:tc>
        <w:tc>
          <w:tcPr>
            <w:tcW w:type="dxa" w:w="1527"/>
          </w:tcPr>
          <w:p>
            <w:pPr>
              <w:spacing w:after="0"/>
              <w:jc w:val="left"/>
            </w:pPr>
            <w:r>
              <w:rPr>
                <w:sz w:val="16"/>
              </w:rPr>
              <w:t>250003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Chatham town</w:t>
            </w:r>
          </w:p>
        </w:tc>
        <w:tc>
          <w:tcPr>
            <w:tcW w:type="dxa" w:w="1527"/>
          </w:tcPr>
          <w:p>
            <w:pPr>
              <w:spacing w:after="0"/>
              <w:jc w:val="left"/>
            </w:pPr>
            <w:r>
              <w:rPr>
                <w:sz w:val="16"/>
              </w:rPr>
              <w:t>250004</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8</w:t>
            </w:r>
          </w:p>
        </w:tc>
        <w:tc>
          <w:tcPr>
            <w:tcW w:type="dxa" w:w="1372"/>
          </w:tcPr>
          <w:p>
            <w:pPr>
              <w:spacing w:after="0"/>
              <w:jc w:val="right"/>
            </w:pPr>
            <w:r>
              <w:rPr>
                <w:sz w:val="16"/>
              </w:rPr>
              <w:t>0</w:t>
            </w:r>
          </w:p>
        </w:tc>
        <w:tc>
          <w:tcPr>
            <w:tcW w:type="dxa" w:w="1372"/>
          </w:tcPr>
          <w:p>
            <w:pPr>
              <w:spacing w:after="0"/>
              <w:jc w:val="right"/>
            </w:pPr>
            <w:r>
              <w:rPr>
                <w:sz w:val="16"/>
              </w:rPr>
              <w:t>10</w:t>
            </w:r>
          </w:p>
        </w:tc>
        <w:tc>
          <w:tcPr>
            <w:tcW w:type="dxa" w:w="1372"/>
          </w:tcPr>
          <w:p>
            <w:pPr>
              <w:spacing w:after="0"/>
              <w:jc w:val="right"/>
            </w:pPr>
            <w:r>
              <w:rPr>
                <w:sz w:val="16"/>
              </w:rPr>
              <w:t>3</w:t>
            </w:r>
          </w:p>
        </w:tc>
        <w:tc>
          <w:tcPr>
            <w:tcW w:type="dxa" w:w="1527"/>
          </w:tcPr>
          <w:p>
            <w:pPr>
              <w:spacing w:after="0"/>
              <w:jc w:val="right"/>
            </w:pPr>
            <w:r>
              <w:rPr>
                <w:sz w:val="16"/>
              </w:rPr>
              <w:t>3</w:t>
            </w:r>
          </w:p>
        </w:tc>
        <w:tc>
          <w:tcPr>
            <w:tcW w:type="dxa" w:w="938"/>
          </w:tcPr>
          <w:p>
            <w:pPr>
              <w:spacing w:after="0"/>
              <w:jc w:val="left"/>
            </w:pPr>
          </w:p>
        </w:tc>
      </w:tr>
      <w:tr>
        <w:trPr>
          <w:cantSplit/>
        </w:trPr>
        <w:tc>
          <w:tcPr>
            <w:tcW w:type="dxa" w:w="1889"/>
          </w:tcPr>
          <w:p>
            <w:pPr>
              <w:spacing w:after="0"/>
              <w:jc w:val="left"/>
            </w:pPr>
            <w:r>
              <w:rPr>
                <w:sz w:val="16"/>
              </w:rPr>
              <w:t>Dennis town</w:t>
            </w:r>
          </w:p>
        </w:tc>
        <w:tc>
          <w:tcPr>
            <w:tcW w:type="dxa" w:w="1527"/>
          </w:tcPr>
          <w:p>
            <w:pPr>
              <w:spacing w:after="0"/>
              <w:jc w:val="left"/>
            </w:pPr>
            <w:r>
              <w:rPr>
                <w:sz w:val="16"/>
              </w:rPr>
              <w:t>250005</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19</w:t>
            </w:r>
          </w:p>
        </w:tc>
        <w:tc>
          <w:tcPr>
            <w:tcW w:type="dxa" w:w="1372"/>
          </w:tcPr>
          <w:p>
            <w:pPr>
              <w:spacing w:after="0"/>
              <w:jc w:val="right"/>
            </w:pPr>
            <w:r>
              <w:rPr>
                <w:sz w:val="16"/>
              </w:rPr>
              <w:t>1</w:t>
            </w:r>
          </w:p>
        </w:tc>
        <w:tc>
          <w:tcPr>
            <w:tcW w:type="dxa" w:w="1372"/>
          </w:tcPr>
          <w:p>
            <w:pPr>
              <w:spacing w:after="0"/>
              <w:jc w:val="right"/>
            </w:pPr>
            <w:r>
              <w:rPr>
                <w:sz w:val="16"/>
              </w:rPr>
              <w:t>19</w:t>
            </w:r>
          </w:p>
        </w:tc>
        <w:tc>
          <w:tcPr>
            <w:tcW w:type="dxa" w:w="1372"/>
          </w:tcPr>
          <w:p>
            <w:pPr>
              <w:spacing w:after="0"/>
              <w:jc w:val="right"/>
            </w:pPr>
            <w:r>
              <w:rPr>
                <w:sz w:val="16"/>
              </w:rPr>
              <w:t>0</w:t>
            </w:r>
          </w:p>
        </w:tc>
        <w:tc>
          <w:tcPr>
            <w:tcW w:type="dxa" w:w="1527"/>
          </w:tcPr>
          <w:p>
            <w:pPr>
              <w:spacing w:after="0"/>
              <w:jc w:val="right"/>
            </w:pPr>
            <w:r>
              <w:rPr>
                <w:sz w:val="16"/>
              </w:rPr>
              <w:t>5</w:t>
            </w:r>
          </w:p>
        </w:tc>
        <w:tc>
          <w:tcPr>
            <w:tcW w:type="dxa" w:w="938"/>
          </w:tcPr>
          <w:p>
            <w:pPr>
              <w:spacing w:after="0"/>
              <w:jc w:val="left"/>
            </w:pPr>
          </w:p>
        </w:tc>
      </w:tr>
      <w:tr>
        <w:trPr>
          <w:cantSplit/>
        </w:trPr>
        <w:tc>
          <w:tcPr>
            <w:tcW w:type="dxa" w:w="1889"/>
          </w:tcPr>
          <w:p>
            <w:pPr>
              <w:spacing w:after="0"/>
              <w:jc w:val="left"/>
            </w:pPr>
            <w:r>
              <w:rPr>
                <w:sz w:val="16"/>
              </w:rPr>
              <w:t>Eastham town</w:t>
            </w:r>
          </w:p>
        </w:tc>
        <w:tc>
          <w:tcPr>
            <w:tcW w:type="dxa" w:w="1527"/>
          </w:tcPr>
          <w:p>
            <w:pPr>
              <w:spacing w:after="0"/>
              <w:jc w:val="left"/>
            </w:pPr>
            <w:r>
              <w:rPr>
                <w:sz w:val="16"/>
              </w:rPr>
              <w:t>250006</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372"/>
          </w:tcPr>
          <w:p>
            <w:pPr>
              <w:spacing w:after="0"/>
              <w:jc w:val="right"/>
            </w:pPr>
            <w:r>
              <w:rPr>
                <w:sz w:val="16"/>
              </w:rPr>
              <w:t>8</w:t>
            </w:r>
          </w:p>
        </w:tc>
        <w:tc>
          <w:tcPr>
            <w:tcW w:type="dxa" w:w="1372"/>
          </w:tcPr>
          <w:p>
            <w:pPr>
              <w:spacing w:after="0"/>
              <w:jc w:val="right"/>
            </w:pPr>
            <w:r>
              <w:rPr>
                <w:sz w:val="16"/>
              </w:rPr>
              <w:t>1</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Falmouth town</w:t>
            </w:r>
          </w:p>
        </w:tc>
        <w:tc>
          <w:tcPr>
            <w:tcW w:type="dxa" w:w="1527"/>
          </w:tcPr>
          <w:p>
            <w:pPr>
              <w:spacing w:after="0"/>
              <w:jc w:val="left"/>
            </w:pPr>
            <w:r>
              <w:rPr>
                <w:sz w:val="16"/>
              </w:rPr>
              <w:t>255211</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27</w:t>
            </w:r>
          </w:p>
        </w:tc>
        <w:tc>
          <w:tcPr>
            <w:tcW w:type="dxa" w:w="1372"/>
          </w:tcPr>
          <w:p>
            <w:pPr>
              <w:spacing w:after="0"/>
              <w:jc w:val="right"/>
            </w:pPr>
            <w:r>
              <w:rPr>
                <w:sz w:val="16"/>
              </w:rPr>
              <w:t>4</w:t>
            </w:r>
          </w:p>
        </w:tc>
        <w:tc>
          <w:tcPr>
            <w:tcW w:type="dxa" w:w="1372"/>
          </w:tcPr>
          <w:p>
            <w:pPr>
              <w:spacing w:after="0"/>
              <w:jc w:val="right"/>
            </w:pPr>
            <w:r>
              <w:rPr>
                <w:sz w:val="16"/>
              </w:rPr>
              <w:t>27</w:t>
            </w:r>
          </w:p>
        </w:tc>
        <w:tc>
          <w:tcPr>
            <w:tcW w:type="dxa" w:w="1372"/>
          </w:tcPr>
          <w:p>
            <w:pPr>
              <w:spacing w:after="0"/>
              <w:jc w:val="right"/>
            </w:pPr>
            <w:r>
              <w:rPr>
                <w:sz w:val="16"/>
              </w:rPr>
              <w:t>0</w:t>
            </w:r>
          </w:p>
        </w:tc>
        <w:tc>
          <w:tcPr>
            <w:tcW w:type="dxa" w:w="1527"/>
          </w:tcPr>
          <w:p>
            <w:pPr>
              <w:spacing w:after="0"/>
              <w:jc w:val="right"/>
            </w:pPr>
            <w:r>
              <w:rPr>
                <w:sz w:val="16"/>
              </w:rPr>
              <w:t>7</w:t>
            </w:r>
          </w:p>
        </w:tc>
        <w:tc>
          <w:tcPr>
            <w:tcW w:type="dxa" w:w="938"/>
          </w:tcPr>
          <w:p>
            <w:pPr>
              <w:spacing w:after="0"/>
              <w:jc w:val="left"/>
            </w:pPr>
          </w:p>
        </w:tc>
      </w:tr>
      <w:tr>
        <w:trPr>
          <w:cantSplit/>
        </w:trPr>
        <w:tc>
          <w:tcPr>
            <w:tcW w:type="dxa" w:w="1889"/>
          </w:tcPr>
          <w:p>
            <w:pPr>
              <w:spacing w:after="0"/>
              <w:jc w:val="left"/>
            </w:pPr>
            <w:r>
              <w:rPr>
                <w:sz w:val="16"/>
              </w:rPr>
              <w:t>Harwich town</w:t>
            </w:r>
          </w:p>
        </w:tc>
        <w:tc>
          <w:tcPr>
            <w:tcW w:type="dxa" w:w="1527"/>
          </w:tcPr>
          <w:p>
            <w:pPr>
              <w:spacing w:after="0"/>
              <w:jc w:val="left"/>
            </w:pPr>
            <w:r>
              <w:rPr>
                <w:sz w:val="16"/>
              </w:rPr>
              <w:t>250008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Mashpee town</w:t>
            </w:r>
          </w:p>
        </w:tc>
        <w:tc>
          <w:tcPr>
            <w:tcW w:type="dxa" w:w="1527"/>
          </w:tcPr>
          <w:p>
            <w:pPr>
              <w:spacing w:after="0"/>
              <w:jc w:val="left"/>
            </w:pPr>
            <w:r>
              <w:rPr>
                <w:sz w:val="16"/>
              </w:rPr>
              <w:t>250009</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4</w:t>
            </w:r>
          </w:p>
        </w:tc>
        <w:tc>
          <w:tcPr>
            <w:tcW w:type="dxa" w:w="1372"/>
          </w:tcPr>
          <w:p>
            <w:pPr>
              <w:spacing w:after="0"/>
              <w:jc w:val="right"/>
            </w:pPr>
            <w:r>
              <w:rPr>
                <w:sz w:val="16"/>
              </w:rPr>
              <w:t>1</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Orleans town</w:t>
            </w:r>
          </w:p>
        </w:tc>
        <w:tc>
          <w:tcPr>
            <w:tcW w:type="dxa" w:w="1527"/>
          </w:tcPr>
          <w:p>
            <w:pPr>
              <w:spacing w:after="0"/>
              <w:jc w:val="left"/>
            </w:pPr>
            <w:r>
              <w:rPr>
                <w:sz w:val="16"/>
              </w:rPr>
              <w:t>250010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7</w:t>
            </w:r>
          </w:p>
        </w:tc>
        <w:tc>
          <w:tcPr>
            <w:tcW w:type="dxa" w:w="1372"/>
          </w:tcPr>
          <w:p>
            <w:pPr>
              <w:spacing w:after="0"/>
              <w:jc w:val="right"/>
            </w:pPr>
            <w:r>
              <w:rPr>
                <w:sz w:val="16"/>
              </w:rPr>
              <w:t>1</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Provincetown town</w:t>
            </w:r>
          </w:p>
        </w:tc>
        <w:tc>
          <w:tcPr>
            <w:tcW w:type="dxa" w:w="1527"/>
          </w:tcPr>
          <w:p>
            <w:pPr>
              <w:spacing w:after="0"/>
              <w:jc w:val="left"/>
            </w:pPr>
            <w:r>
              <w:rPr>
                <w:sz w:val="16"/>
              </w:rPr>
              <w:t>255218</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17</w:t>
            </w:r>
          </w:p>
        </w:tc>
        <w:tc>
          <w:tcPr>
            <w:tcW w:type="dxa" w:w="1372"/>
          </w:tcPr>
          <w:p>
            <w:pPr>
              <w:spacing w:after="0"/>
              <w:jc w:val="right"/>
            </w:pPr>
            <w:r>
              <w:rPr>
                <w:sz w:val="16"/>
              </w:rPr>
              <w:t>4</w:t>
            </w:r>
          </w:p>
        </w:tc>
        <w:tc>
          <w:tcPr>
            <w:tcW w:type="dxa" w:w="1372"/>
          </w:tcPr>
          <w:p>
            <w:pPr>
              <w:spacing w:after="0"/>
              <w:jc w:val="right"/>
            </w:pPr>
            <w:r>
              <w:rPr>
                <w:sz w:val="16"/>
              </w:rPr>
              <w:t>18</w:t>
            </w:r>
          </w:p>
        </w:tc>
        <w:tc>
          <w:tcPr>
            <w:tcW w:type="dxa" w:w="1372"/>
          </w:tcPr>
          <w:p>
            <w:pPr>
              <w:spacing w:after="0"/>
              <w:jc w:val="right"/>
            </w:pPr>
            <w:r>
              <w:rPr>
                <w:sz w:val="16"/>
              </w:rPr>
              <w:t>0</w:t>
            </w:r>
          </w:p>
        </w:tc>
        <w:tc>
          <w:tcPr>
            <w:tcW w:type="dxa" w:w="1527"/>
          </w:tcPr>
          <w:p>
            <w:pPr>
              <w:spacing w:after="0"/>
              <w:jc w:val="right"/>
            </w:pPr>
            <w:r>
              <w:rPr>
                <w:sz w:val="16"/>
              </w:rPr>
              <w:t>13</w:t>
            </w:r>
          </w:p>
        </w:tc>
        <w:tc>
          <w:tcPr>
            <w:tcW w:type="dxa" w:w="938"/>
          </w:tcPr>
          <w:p>
            <w:pPr>
              <w:spacing w:after="0"/>
              <w:jc w:val="left"/>
            </w:pPr>
          </w:p>
        </w:tc>
      </w:tr>
      <w:tr>
        <w:trPr>
          <w:cantSplit/>
        </w:trPr>
        <w:tc>
          <w:tcPr>
            <w:tcW w:type="dxa" w:w="1889"/>
          </w:tcPr>
          <w:p>
            <w:pPr>
              <w:spacing w:after="0"/>
              <w:jc w:val="left"/>
            </w:pPr>
            <w:r>
              <w:rPr>
                <w:sz w:val="16"/>
              </w:rPr>
              <w:t>Sandwich town</w:t>
            </w:r>
          </w:p>
        </w:tc>
        <w:tc>
          <w:tcPr>
            <w:tcW w:type="dxa" w:w="1527"/>
          </w:tcPr>
          <w:p>
            <w:pPr>
              <w:spacing w:after="0"/>
              <w:jc w:val="left"/>
            </w:pPr>
            <w:r>
              <w:rPr>
                <w:sz w:val="16"/>
              </w:rPr>
              <w:t>250012</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23</w:t>
            </w:r>
          </w:p>
        </w:tc>
        <w:tc>
          <w:tcPr>
            <w:tcW w:type="dxa" w:w="1372"/>
          </w:tcPr>
          <w:p>
            <w:pPr>
              <w:spacing w:after="0"/>
              <w:jc w:val="right"/>
            </w:pPr>
            <w:r>
              <w:rPr>
                <w:sz w:val="16"/>
              </w:rPr>
              <w:t>0</w:t>
            </w:r>
          </w:p>
        </w:tc>
        <w:tc>
          <w:tcPr>
            <w:tcW w:type="dxa" w:w="1372"/>
          </w:tcPr>
          <w:p>
            <w:pPr>
              <w:spacing w:after="0"/>
              <w:jc w:val="right"/>
            </w:pPr>
            <w:r>
              <w:rPr>
                <w:sz w:val="16"/>
              </w:rPr>
              <w:t>24</w:t>
            </w:r>
          </w:p>
        </w:tc>
        <w:tc>
          <w:tcPr>
            <w:tcW w:type="dxa" w:w="1372"/>
          </w:tcPr>
          <w:p>
            <w:pPr>
              <w:spacing w:after="0"/>
              <w:jc w:val="right"/>
            </w:pPr>
            <w:r>
              <w:rPr>
                <w:sz w:val="16"/>
              </w:rPr>
              <w:t>1</w:t>
            </w:r>
          </w:p>
        </w:tc>
        <w:tc>
          <w:tcPr>
            <w:tcW w:type="dxa" w:w="1527"/>
          </w:tcPr>
          <w:p>
            <w:pPr>
              <w:spacing w:after="0"/>
              <w:jc w:val="right"/>
            </w:pPr>
            <w:r>
              <w:rPr>
                <w:sz w:val="16"/>
              </w:rPr>
              <w:t>12</w:t>
            </w:r>
          </w:p>
        </w:tc>
        <w:tc>
          <w:tcPr>
            <w:tcW w:type="dxa" w:w="938"/>
          </w:tcPr>
          <w:p>
            <w:pPr>
              <w:spacing w:after="0"/>
              <w:jc w:val="left"/>
            </w:pPr>
          </w:p>
        </w:tc>
      </w:tr>
      <w:tr>
        <w:trPr>
          <w:cantSplit/>
        </w:trPr>
        <w:tc>
          <w:tcPr>
            <w:tcW w:type="dxa" w:w="1889"/>
          </w:tcPr>
          <w:p>
            <w:pPr>
              <w:spacing w:after="0"/>
              <w:jc w:val="left"/>
            </w:pPr>
            <w:r>
              <w:rPr>
                <w:sz w:val="16"/>
              </w:rPr>
              <w:t>Truro town</w:t>
            </w:r>
          </w:p>
        </w:tc>
        <w:tc>
          <w:tcPr>
            <w:tcW w:type="dxa" w:w="1527"/>
          </w:tcPr>
          <w:p>
            <w:pPr>
              <w:spacing w:after="0"/>
              <w:jc w:val="left"/>
            </w:pPr>
            <w:r>
              <w:rPr>
                <w:sz w:val="16"/>
              </w:rPr>
              <w:t>255222</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3</w:t>
            </w:r>
          </w:p>
        </w:tc>
        <w:tc>
          <w:tcPr>
            <w:tcW w:type="dxa" w:w="938"/>
          </w:tcPr>
          <w:p>
            <w:pPr>
              <w:spacing w:after="0"/>
              <w:jc w:val="left"/>
            </w:pPr>
          </w:p>
        </w:tc>
      </w:tr>
      <w:tr>
        <w:trPr>
          <w:cantSplit/>
        </w:trPr>
        <w:tc>
          <w:tcPr>
            <w:tcW w:type="dxa" w:w="1889"/>
          </w:tcPr>
          <w:p>
            <w:pPr>
              <w:spacing w:after="0"/>
              <w:jc w:val="left"/>
            </w:pPr>
            <w:r>
              <w:rPr>
                <w:sz w:val="16"/>
              </w:rPr>
              <w:t>Wellfleet town</w:t>
            </w:r>
          </w:p>
        </w:tc>
        <w:tc>
          <w:tcPr>
            <w:tcW w:type="dxa" w:w="1527"/>
          </w:tcPr>
          <w:p>
            <w:pPr>
              <w:spacing w:after="0"/>
              <w:jc w:val="left"/>
            </w:pPr>
            <w:r>
              <w:rPr>
                <w:sz w:val="16"/>
              </w:rPr>
              <w:t>250014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Yarmouth town</w:t>
            </w:r>
          </w:p>
        </w:tc>
        <w:tc>
          <w:tcPr>
            <w:tcW w:type="dxa" w:w="1527"/>
          </w:tcPr>
          <w:p>
            <w:pPr>
              <w:spacing w:after="0"/>
              <w:jc w:val="left"/>
            </w:pPr>
            <w:r>
              <w:rPr>
                <w:sz w:val="16"/>
              </w:rPr>
              <w:t>250015</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17</w:t>
            </w:r>
          </w:p>
        </w:tc>
        <w:tc>
          <w:tcPr>
            <w:tcW w:type="dxa" w:w="1372"/>
          </w:tcPr>
          <w:p>
            <w:pPr>
              <w:spacing w:after="0"/>
              <w:jc w:val="right"/>
            </w:pPr>
            <w:r>
              <w:rPr>
                <w:sz w:val="16"/>
              </w:rPr>
              <w:t>2</w:t>
            </w:r>
          </w:p>
        </w:tc>
        <w:tc>
          <w:tcPr>
            <w:tcW w:type="dxa" w:w="1372"/>
          </w:tcPr>
          <w:p>
            <w:pPr>
              <w:spacing w:after="0"/>
              <w:jc w:val="right"/>
            </w:pPr>
            <w:r>
              <w:rPr>
                <w:sz w:val="16"/>
              </w:rPr>
              <w:t>17</w:t>
            </w:r>
          </w:p>
        </w:tc>
        <w:tc>
          <w:tcPr>
            <w:tcW w:type="dxa" w:w="1372"/>
          </w:tcPr>
          <w:p>
            <w:pPr>
              <w:spacing w:after="0"/>
              <w:jc w:val="right"/>
            </w:pPr>
            <w:r>
              <w:rPr>
                <w:sz w:val="16"/>
              </w:rPr>
              <w:t>0</w:t>
            </w:r>
          </w:p>
        </w:tc>
        <w:tc>
          <w:tcPr>
            <w:tcW w:type="dxa" w:w="1527"/>
          </w:tcPr>
          <w:p>
            <w:pPr>
              <w:spacing w:after="0"/>
              <w:jc w:val="right"/>
            </w:pPr>
            <w:r>
              <w:rPr>
                <w:sz w:val="16"/>
              </w:rPr>
              <w:t>6</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143</w:t>
            </w:r>
          </w:p>
        </w:tc>
        <w:tc>
          <w:tcPr>
            <w:tcW w:type="dxa" w:w="1496"/>
          </w:tcPr>
          <w:p>
            <w:pPr>
              <w:spacing w:after="0"/>
              <w:jc w:val="right"/>
            </w:pPr>
            <w:r>
              <w:rPr>
                <w:sz w:val="16"/>
              </w:rPr>
              <w:t>9</w:t>
            </w:r>
          </w:p>
        </w:tc>
        <w:tc>
          <w:tcPr>
            <w:tcW w:type="dxa" w:w="1496"/>
          </w:tcPr>
          <w:p>
            <w:pPr>
              <w:spacing w:after="0"/>
              <w:jc w:val="right"/>
            </w:pPr>
            <w:r>
              <w:rPr>
                <w:sz w:val="16"/>
              </w:rPr>
              <w:t>147</w:t>
            </w:r>
          </w:p>
        </w:tc>
        <w:tc>
          <w:tcPr>
            <w:tcW w:type="dxa" w:w="1496"/>
          </w:tcPr>
          <w:p>
            <w:pPr>
              <w:spacing w:after="0"/>
              <w:jc w:val="right"/>
            </w:pPr>
            <w:r>
              <w:rPr>
                <w:sz w:val="16"/>
              </w:rPr>
              <w:t>4</w:t>
            </w:r>
          </w:p>
        </w:tc>
        <w:tc>
          <w:tcPr>
            <w:tcW w:type="dxa" w:w="1665"/>
          </w:tcPr>
          <w:p>
            <w:pPr>
              <w:spacing w:after="0"/>
              <w:jc w:val="right"/>
            </w:pPr>
            <w:r>
              <w:rPr>
                <w:sz w:val="16"/>
              </w:rPr>
              <w:t>45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177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Barnstable County, MA: risk-assessment baseline packet, release 2026-10 (data as of 2026-09-28; County area 25001).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Barnstable County, MA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Barnstable County, MA: Risk-assessment baseline packet</dc:title>
  <dc:subject>Hazard Plain release 2026-10, as of 2026-09-28. Preview: automated baseline</dc:subject>
  <dc:creator>Hazard Plain</dc:creator>
  <cp:keywords>Hazard Plain; hazard mitigation; risk assessment; 25001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