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John the Baptist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2027-02-15</w:t>
      </w:r>
    </w:p>
    <w:p>
      <w:pPr>
        <w:keepNext/>
        <w:spacing w:after="40" w:before="0"/>
      </w:pPr>
      <w:r>
        <w:rPr>
          <w:b/>
        </w:rPr>
        <w:t xml:space="preserve">Plan: </w:t>
      </w:r>
      <w:r>
        <w:rPr/>
        <w:t>St. John the Baptist Parish (FEMA plan 107858)</w:t>
      </w:r>
    </w:p>
    <w:p>
      <w:pPr>
        <w:keepNext/>
        <w:spacing w:after="40" w:before="0"/>
      </w:pPr>
      <w:r>
        <w:rPr>
          <w:b/>
        </w:rPr>
        <w:t xml:space="preserve">Approved: </w:t>
      </w:r>
      <w:r>
        <w:rPr/>
        <w:t>2022-02-16</w:t>
      </w:r>
    </w:p>
    <w:p>
      <w:pPr>
        <w:keepNext/>
        <w:spacing w:after="40" w:before="0"/>
      </w:pPr>
      <w:r>
        <w:rPr>
          <w:b/>
        </w:rPr>
        <w:t xml:space="preserve">Expires: </w:t>
      </w:r>
      <w:r>
        <w:rPr/>
        <w:t>2027-02-15</w:t>
      </w:r>
    </w:p>
    <w:p>
      <w:pPr>
        <w:keepNext/>
        <w:spacing w:after="40" w:before="0"/>
      </w:pPr>
      <w:r>
        <w:rPr>
          <w:b/>
        </w:rPr>
        <w:t xml:space="preserve">As of: </w:t>
      </w:r>
      <w:r>
        <w:rPr/>
        <w:t>2026-09-28</w:t>
      </w:r>
    </w:p>
    <w:p>
      <w:pPr>
        <w:keepNext/>
        <w:spacing w:after="40" w:before="0"/>
      </w:pPr>
      <w:r>
        <w:rPr>
          <w:b/>
        </w:rPr>
        <w:t xml:space="preserve">Days: </w:t>
      </w:r>
      <w:r>
        <w:rPr/>
        <w:t>140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DR-4817-LA, EM-3638-LA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1,343, SRL 179 (44 CFR 77.2); any definition: 2,539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7"/>
        <w:gridCol w:w="680"/>
        <w:gridCol w:w="2503"/>
        <w:gridCol w:w="3946"/>
        <w:gridCol w:w="1037"/>
        <w:gridCol w:w="1037"/>
        <w:gridCol w:w="885"/>
        <w:gridCol w:w="940"/>
        <w:gridCol w:w="648"/>
      </w:tblGrid>
      <w:tr>
        <w:trPr>
          <w:cantSplit/>
          <w:tblHeader/>
        </w:trPr>
        <w:tc>
          <w:tcPr>
            <w:tcW w:type="dxa" w:w="243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Status</w:t>
            </w:r>
          </w:p>
        </w:tc>
        <w:tc>
          <w:tcPr>
            <w:tcW w:type="dxa" w:w="39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437"/>
          </w:tcPr>
          <w:p>
            <w:pPr>
              <w:spacing w:after="0"/>
              <w:jc w:val="left"/>
            </w:pPr>
            <w:r>
              <w:rPr>
                <w:sz w:val="16"/>
              </w:rPr>
              <w:t>St. John the Baptist Parish</w:t>
            </w:r>
          </w:p>
        </w:tc>
        <w:tc>
          <w:tcPr>
            <w:tcW w:type="dxa" w:w="680"/>
          </w:tcPr>
          <w:p>
            <w:pPr>
              <w:spacing w:after="0"/>
              <w:jc w:val="left"/>
            </w:pPr>
            <w:r>
              <w:rPr>
                <w:sz w:val="16"/>
              </w:rPr>
              <w:t>County</w:t>
            </w:r>
          </w:p>
        </w:tc>
        <w:tc>
          <w:tcPr>
            <w:tcW w:type="dxa" w:w="2503"/>
          </w:tcPr>
          <w:p>
            <w:pPr>
              <w:spacing w:after="0"/>
              <w:jc w:val="left"/>
            </w:pPr>
            <w:r>
              <w:rPr>
                <w:sz w:val="16"/>
              </w:rPr>
              <w:t>Approved, expires 2027-02-15</w:t>
            </w:r>
          </w:p>
        </w:tc>
        <w:tc>
          <w:tcPr>
            <w:tcW w:type="dxa" w:w="3946"/>
          </w:tcPr>
          <w:p>
            <w:pPr>
              <w:spacing w:after="0"/>
              <w:jc w:val="left"/>
            </w:pPr>
            <w:r>
              <w:rPr>
                <w:sz w:val="16"/>
              </w:rPr>
              <w:t>St. John the Baptist Parish (FEMA plan 107858)</w:t>
            </w:r>
          </w:p>
        </w:tc>
        <w:tc>
          <w:tcPr>
            <w:tcW w:type="dxa" w:w="1037"/>
          </w:tcPr>
          <w:p>
            <w:pPr>
              <w:spacing w:after="0"/>
              <w:jc w:val="left"/>
            </w:pPr>
            <w:r>
              <w:rPr>
                <w:sz w:val="16"/>
              </w:rPr>
              <w:t>2022-02-16</w:t>
            </w:r>
          </w:p>
        </w:tc>
        <w:tc>
          <w:tcPr>
            <w:tcW w:type="dxa" w:w="1037"/>
          </w:tcPr>
          <w:p>
            <w:pPr>
              <w:spacing w:after="0"/>
              <w:jc w:val="left"/>
            </w:pPr>
            <w:r>
              <w:rPr>
                <w:sz w:val="16"/>
              </w:rPr>
              <w:t>2027-02-15</w:t>
            </w:r>
          </w:p>
        </w:tc>
        <w:tc>
          <w:tcPr>
            <w:tcW w:type="dxa" w:w="885"/>
          </w:tcPr>
          <w:p>
            <w:pPr>
              <w:spacing w:after="0"/>
              <w:jc w:val="right"/>
            </w:pPr>
            <w:r>
              <w:rPr>
                <w:sz w:val="16"/>
              </w:rPr>
              <w:t>140</w:t>
            </w:r>
          </w:p>
        </w:tc>
        <w:tc>
          <w:tcPr>
            <w:tcW w:type="dxa" w:w="94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11"/>
        <w:gridCol w:w="1376"/>
        <w:gridCol w:w="1126"/>
        <w:gridCol w:w="1126"/>
        <w:gridCol w:w="1273"/>
        <w:gridCol w:w="1158"/>
        <w:gridCol w:w="1141"/>
        <w:gridCol w:w="2029"/>
        <w:gridCol w:w="185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37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11"/>
          </w:tcPr>
          <w:p>
            <w:pPr>
              <w:spacing w:after="0"/>
              <w:jc w:val="left"/>
            </w:pPr>
            <w:r>
              <w:rPr>
                <w:sz w:val="16"/>
              </w:rPr>
              <w:t>Relatively High</w:t>
            </w:r>
          </w:p>
        </w:tc>
        <w:tc>
          <w:tcPr>
            <w:tcW w:type="dxa" w:w="1376"/>
          </w:tcPr>
          <w:p>
            <w:pPr>
              <w:spacing w:after="0"/>
              <w:jc w:val="left"/>
            </w:pPr>
            <w:r>
              <w:rPr>
                <w:sz w:val="16"/>
              </w:rPr>
              <w:t>Relatively High</w:t>
            </w:r>
          </w:p>
        </w:tc>
        <w:tc>
          <w:tcPr>
            <w:tcW w:type="dxa" w:w="1126"/>
          </w:tcPr>
          <w:p>
            <w:pPr>
              <w:spacing w:after="0"/>
              <w:jc w:val="right"/>
            </w:pPr>
            <w:r>
              <w:rPr>
                <w:sz w:val="16"/>
              </w:rPr>
              <w:t>$26,119,495</w:t>
            </w:r>
          </w:p>
        </w:tc>
        <w:tc>
          <w:tcPr>
            <w:tcW w:type="dxa" w:w="1126"/>
          </w:tcPr>
          <w:p>
            <w:pPr>
              <w:spacing w:after="0"/>
              <w:jc w:val="right"/>
            </w:pPr>
            <w:r>
              <w:rPr>
                <w:sz w:val="16"/>
              </w:rPr>
              <w:t>$101,341</w:t>
            </w:r>
          </w:p>
        </w:tc>
        <w:tc>
          <w:tcPr>
            <w:tcW w:type="dxa" w:w="1273"/>
          </w:tcPr>
          <w:p>
            <w:pPr>
              <w:spacing w:after="0"/>
              <w:jc w:val="right"/>
            </w:pPr>
            <w:r>
              <w:rPr>
                <w:sz w:val="16"/>
              </w:rPr>
              <w:t>$1,400,600</w:t>
            </w:r>
          </w:p>
        </w:tc>
        <w:tc>
          <w:tcPr>
            <w:tcW w:type="dxa" w:w="1158"/>
          </w:tcPr>
          <w:p>
            <w:pPr>
              <w:spacing w:after="0"/>
              <w:jc w:val="right"/>
            </w:pPr>
            <w:r>
              <w:rPr>
                <w:sz w:val="16"/>
              </w:rPr>
              <w:t>$27,621,436</w:t>
            </w:r>
          </w:p>
        </w:tc>
        <w:tc>
          <w:tcPr>
            <w:tcW w:type="dxa" w:w="1141"/>
          </w:tcPr>
          <w:p>
            <w:pPr>
              <w:spacing w:after="0"/>
              <w:jc w:val="right"/>
            </w:pPr>
            <w:r>
              <w:rPr>
                <w:sz w:val="16"/>
              </w:rPr>
              <w:t>25</w:t>
            </w:r>
          </w:p>
        </w:tc>
        <w:tc>
          <w:tcPr>
            <w:tcW w:type="dxa" w:w="2029"/>
          </w:tcPr>
          <w:p>
            <w:pPr>
              <w:spacing w:after="0"/>
              <w:jc w:val="left"/>
            </w:pPr>
          </w:p>
        </w:tc>
        <w:tc>
          <w:tcPr>
            <w:tcW w:type="dxa" w:w="1856"/>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$8,472,732</w:t>
            </w:r>
          </w:p>
        </w:tc>
        <w:tc>
          <w:tcPr>
            <w:tcW w:type="dxa" w:w="1126"/>
          </w:tcPr>
          <w:p>
            <w:pPr>
              <w:spacing w:after="0"/>
              <w:jc w:val="right"/>
            </w:pPr>
            <w:r>
              <w:rPr>
                <w:sz w:val="16"/>
              </w:rPr>
              <w:t>$4,423</w:t>
            </w:r>
          </w:p>
        </w:tc>
        <w:tc>
          <w:tcPr>
            <w:tcW w:type="dxa" w:w="1273"/>
          </w:tcPr>
          <w:p>
            <w:pPr>
              <w:spacing w:after="0"/>
              <w:jc w:val="right"/>
            </w:pPr>
            <w:r>
              <w:rPr>
                <w:sz w:val="16"/>
              </w:rPr>
              <w:t>$26,837</w:t>
            </w:r>
          </w:p>
        </w:tc>
        <w:tc>
          <w:tcPr>
            <w:tcW w:type="dxa" w:w="1158"/>
          </w:tcPr>
          <w:p>
            <w:pPr>
              <w:spacing w:after="0"/>
              <w:jc w:val="right"/>
            </w:pPr>
            <w:r>
              <w:rPr>
                <w:sz w:val="16"/>
              </w:rPr>
              <w:t>$8,503,993</w:t>
            </w:r>
          </w:p>
        </w:tc>
        <w:tc>
          <w:tcPr>
            <w:tcW w:type="dxa" w:w="1141"/>
          </w:tcPr>
          <w:p>
            <w:pPr>
              <w:spacing w:after="0"/>
              <w:jc w:val="right"/>
            </w:pPr>
            <w:r>
              <w:rPr>
                <w:sz w:val="16"/>
              </w:rPr>
              <w:t>15</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11"/>
          </w:tcPr>
          <w:p>
            <w:pPr>
              <w:spacing w:after="0"/>
              <w:jc w:val="left"/>
            </w:pPr>
            <w:r>
              <w:rPr>
                <w:sz w:val="16"/>
              </w:rPr>
              <w:t>Relatively Moderate</w:t>
            </w:r>
          </w:p>
        </w:tc>
        <w:tc>
          <w:tcPr>
            <w:tcW w:type="dxa" w:w="1376"/>
          </w:tcPr>
          <w:p>
            <w:pPr>
              <w:spacing w:after="0"/>
              <w:jc w:val="left"/>
            </w:pPr>
            <w:r>
              <w:rPr>
                <w:sz w:val="16"/>
              </w:rPr>
              <w:t>Relatively Moderate</w:t>
            </w:r>
          </w:p>
        </w:tc>
        <w:tc>
          <w:tcPr>
            <w:tcW w:type="dxa" w:w="1126"/>
          </w:tcPr>
          <w:p>
            <w:pPr>
              <w:spacing w:after="0"/>
              <w:jc w:val="right"/>
            </w:pPr>
            <w:r>
              <w:rPr>
                <w:sz w:val="16"/>
              </w:rPr>
              <w:t>$884,877</w:t>
            </w:r>
          </w:p>
        </w:tc>
        <w:tc>
          <w:tcPr>
            <w:tcW w:type="dxa" w:w="1126"/>
          </w:tcPr>
          <w:p>
            <w:pPr>
              <w:spacing w:after="0"/>
              <w:jc w:val="right"/>
            </w:pPr>
            <w:r>
              <w:rPr>
                <w:sz w:val="16"/>
              </w:rPr>
              <w:t>$149</w:t>
            </w:r>
          </w:p>
        </w:tc>
        <w:tc>
          <w:tcPr>
            <w:tcW w:type="dxa" w:w="1273"/>
          </w:tcPr>
          <w:p>
            <w:pPr>
              <w:spacing w:after="0"/>
              <w:jc w:val="right"/>
            </w:pPr>
            <w:r>
              <w:rPr>
                <w:sz w:val="16"/>
              </w:rPr>
              <w:t>$3,123,519</w:t>
            </w:r>
          </w:p>
        </w:tc>
        <w:tc>
          <w:tcPr>
            <w:tcW w:type="dxa" w:w="1158"/>
          </w:tcPr>
          <w:p>
            <w:pPr>
              <w:spacing w:after="0"/>
              <w:jc w:val="right"/>
            </w:pPr>
            <w:r>
              <w:rPr>
                <w:sz w:val="16"/>
              </w:rPr>
              <w:t>$4,008,545</w:t>
            </w:r>
          </w:p>
        </w:tc>
        <w:tc>
          <w:tcPr>
            <w:tcW w:type="dxa" w:w="1141"/>
          </w:tcPr>
          <w:p>
            <w:pPr>
              <w:spacing w:after="0"/>
              <w:jc w:val="right"/>
            </w:pPr>
            <w:r>
              <w:rPr>
                <w:sz w:val="16"/>
              </w:rPr>
              <w:t>9</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Coastal Flooding</w:t>
            </w:r>
          </w:p>
        </w:tc>
        <w:tc>
          <w:tcPr>
            <w:tcW w:type="dxa" w:w="1311"/>
          </w:tcPr>
          <w:p>
            <w:pPr>
              <w:spacing w:after="0"/>
              <w:jc w:val="left"/>
            </w:pPr>
            <w:r>
              <w:rPr>
                <w:sz w:val="16"/>
              </w:rPr>
              <w:t>Relatively Moderate</w:t>
            </w:r>
          </w:p>
        </w:tc>
        <w:tc>
          <w:tcPr>
            <w:tcW w:type="dxa" w:w="1376"/>
          </w:tcPr>
          <w:p>
            <w:pPr>
              <w:spacing w:after="0"/>
              <w:jc w:val="left"/>
            </w:pPr>
            <w:r>
              <w:rPr>
                <w:sz w:val="16"/>
              </w:rPr>
              <w:t>Relatively Moderate</w:t>
            </w:r>
          </w:p>
        </w:tc>
        <w:tc>
          <w:tcPr>
            <w:tcW w:type="dxa" w:w="1126"/>
          </w:tcPr>
          <w:p>
            <w:pPr>
              <w:spacing w:after="0"/>
              <w:jc w:val="right"/>
            </w:pPr>
            <w:r>
              <w:rPr>
                <w:sz w:val="16"/>
              </w:rPr>
              <w:t>$1,486,351</w:t>
            </w:r>
          </w:p>
        </w:tc>
        <w:tc>
          <w:tcPr>
            <w:tcW w:type="dxa" w:w="1126"/>
          </w:tcPr>
          <w:p>
            <w:pPr>
              <w:spacing w:after="0"/>
              <w:jc w:val="right"/>
            </w:pPr>
          </w:p>
        </w:tc>
        <w:tc>
          <w:tcPr>
            <w:tcW w:type="dxa" w:w="1273"/>
          </w:tcPr>
          <w:p>
            <w:pPr>
              <w:spacing w:after="0"/>
              <w:jc w:val="right"/>
            </w:pPr>
            <w:r>
              <w:rPr>
                <w:sz w:val="16"/>
              </w:rPr>
              <w:t>$188,821</w:t>
            </w:r>
          </w:p>
        </w:tc>
        <w:tc>
          <w:tcPr>
            <w:tcW w:type="dxa" w:w="1158"/>
          </w:tcPr>
          <w:p>
            <w:pPr>
              <w:spacing w:after="0"/>
              <w:jc w:val="right"/>
            </w:pPr>
            <w:r>
              <w:rPr>
                <w:sz w:val="16"/>
              </w:rPr>
              <w:t>$1,675,173</w:t>
            </w:r>
          </w:p>
        </w:tc>
        <w:tc>
          <w:tcPr>
            <w:tcW w:type="dxa" w:w="1141"/>
          </w:tcPr>
          <w:p>
            <w:pPr>
              <w:spacing w:after="0"/>
              <w:jc w:val="right"/>
            </w:pPr>
            <w:r>
              <w:rPr>
                <w:sz w:val="16"/>
              </w:rPr>
              <w:t>20</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376"/>
          </w:tcPr>
          <w:p>
            <w:pPr>
              <w:spacing w:after="0"/>
              <w:jc w:val="left"/>
            </w:pPr>
            <w:r>
              <w:rPr>
                <w:sz w:val="16"/>
              </w:rPr>
              <w:t>Relatively Moderate</w:t>
            </w:r>
          </w:p>
        </w:tc>
        <w:tc>
          <w:tcPr>
            <w:tcW w:type="dxa" w:w="1126"/>
          </w:tcPr>
          <w:p>
            <w:pPr>
              <w:spacing w:after="0"/>
              <w:jc w:val="right"/>
            </w:pPr>
            <w:r>
              <w:rPr>
                <w:sz w:val="16"/>
              </w:rPr>
              <w:t>$14,522</w:t>
            </w:r>
          </w:p>
        </w:tc>
        <w:tc>
          <w:tcPr>
            <w:tcW w:type="dxa" w:w="1126"/>
          </w:tcPr>
          <w:p>
            <w:pPr>
              <w:spacing w:after="0"/>
              <w:jc w:val="right"/>
            </w:pPr>
            <w:r>
              <w:rPr>
                <w:sz w:val="16"/>
              </w:rPr>
              <w:t>$345</w:t>
            </w:r>
          </w:p>
        </w:tc>
        <w:tc>
          <w:tcPr>
            <w:tcW w:type="dxa" w:w="1273"/>
          </w:tcPr>
          <w:p>
            <w:pPr>
              <w:spacing w:after="0"/>
              <w:jc w:val="right"/>
            </w:pPr>
            <w:r>
              <w:rPr>
                <w:sz w:val="16"/>
              </w:rPr>
              <w:t>$1,179,814</w:t>
            </w:r>
          </w:p>
        </w:tc>
        <w:tc>
          <w:tcPr>
            <w:tcW w:type="dxa" w:w="1158"/>
          </w:tcPr>
          <w:p>
            <w:pPr>
              <w:spacing w:after="0"/>
              <w:jc w:val="right"/>
            </w:pPr>
            <w:r>
              <w:rPr>
                <w:sz w:val="16"/>
              </w:rPr>
              <w:t>$1,194,681</w:t>
            </w:r>
          </w:p>
        </w:tc>
        <w:tc>
          <w:tcPr>
            <w:tcW w:type="dxa" w:w="1141"/>
          </w:tcPr>
          <w:p>
            <w:pPr>
              <w:spacing w:after="0"/>
              <w:jc w:val="right"/>
            </w:pPr>
            <w:r>
              <w:rPr>
                <w:sz w:val="16"/>
              </w:rPr>
              <w:t>4</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$255</w:t>
            </w:r>
          </w:p>
        </w:tc>
        <w:tc>
          <w:tcPr>
            <w:tcW w:type="dxa" w:w="1126"/>
          </w:tcPr>
          <w:p>
            <w:pPr>
              <w:spacing w:after="0"/>
              <w:jc w:val="right"/>
            </w:pPr>
            <w:r>
              <w:rPr>
                <w:sz w:val="16"/>
              </w:rPr>
              <w:t>$37</w:t>
            </w:r>
          </w:p>
        </w:tc>
        <w:tc>
          <w:tcPr>
            <w:tcW w:type="dxa" w:w="1273"/>
          </w:tcPr>
          <w:p>
            <w:pPr>
              <w:spacing w:after="0"/>
              <w:jc w:val="right"/>
            </w:pPr>
            <w:r>
              <w:rPr>
                <w:sz w:val="16"/>
              </w:rPr>
              <w:t>$1,121,785</w:t>
            </w:r>
          </w:p>
        </w:tc>
        <w:tc>
          <w:tcPr>
            <w:tcW w:type="dxa" w:w="1158"/>
          </w:tcPr>
          <w:p>
            <w:pPr>
              <w:spacing w:after="0"/>
              <w:jc w:val="right"/>
            </w:pPr>
            <w:r>
              <w:rPr>
                <w:sz w:val="16"/>
              </w:rPr>
              <w:t>$1,122,076</w:t>
            </w:r>
          </w:p>
        </w:tc>
        <w:tc>
          <w:tcPr>
            <w:tcW w:type="dxa" w:w="1141"/>
          </w:tcPr>
          <w:p>
            <w:pPr>
              <w:spacing w:after="0"/>
              <w:jc w:val="right"/>
            </w:pPr>
            <w:r>
              <w:rPr>
                <w:sz w:val="16"/>
              </w:rPr>
              <w:t>24</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Drought</w:t>
            </w:r>
          </w:p>
        </w:tc>
        <w:tc>
          <w:tcPr>
            <w:tcW w:type="dxa" w:w="1311"/>
          </w:tcPr>
          <w:p>
            <w:pPr>
              <w:spacing w:after="0"/>
              <w:jc w:val="left"/>
            </w:pPr>
            <w:r>
              <w:rPr>
                <w:sz w:val="16"/>
              </w:rPr>
              <w:t>Relatively Moderate</w:t>
            </w:r>
          </w:p>
        </w:tc>
        <w:tc>
          <w:tcPr>
            <w:tcW w:type="dxa" w:w="137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$1,023,200</w:t>
            </w:r>
          </w:p>
        </w:tc>
        <w:tc>
          <w:tcPr>
            <w:tcW w:type="dxa" w:w="1273"/>
          </w:tcPr>
          <w:p>
            <w:pPr>
              <w:spacing w:after="0"/>
              <w:jc w:val="right"/>
            </w:pPr>
          </w:p>
        </w:tc>
        <w:tc>
          <w:tcPr>
            <w:tcW w:type="dxa" w:w="1158"/>
          </w:tcPr>
          <w:p>
            <w:pPr>
              <w:spacing w:after="0"/>
              <w:jc w:val="right"/>
            </w:pPr>
            <w:r>
              <w:rPr>
                <w:sz w:val="16"/>
              </w:rPr>
              <w:t>$1,023,200</w:t>
            </w:r>
          </w:p>
        </w:tc>
        <w:tc>
          <w:tcPr>
            <w:tcW w:type="dxa" w:w="1141"/>
          </w:tcPr>
          <w:p>
            <w:pPr>
              <w:spacing w:after="0"/>
              <w:jc w:val="right"/>
            </w:pPr>
            <w:r>
              <w:rPr>
                <w:sz w:val="16"/>
              </w:rPr>
              <w:t>12</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376"/>
          </w:tcPr>
          <w:p>
            <w:pPr>
              <w:spacing w:after="0"/>
              <w:jc w:val="left"/>
            </w:pPr>
            <w:r>
              <w:rPr>
                <w:sz w:val="16"/>
              </w:rPr>
              <w:t>Relatively Moderate</w:t>
            </w:r>
          </w:p>
        </w:tc>
        <w:tc>
          <w:tcPr>
            <w:tcW w:type="dxa" w:w="1126"/>
          </w:tcPr>
          <w:p>
            <w:pPr>
              <w:spacing w:after="0"/>
              <w:jc w:val="right"/>
            </w:pPr>
            <w:r>
              <w:rPr>
                <w:sz w:val="16"/>
              </w:rPr>
              <w:t>$29,644</w:t>
            </w:r>
          </w:p>
        </w:tc>
        <w:tc>
          <w:tcPr>
            <w:tcW w:type="dxa" w:w="1126"/>
          </w:tcPr>
          <w:p>
            <w:pPr>
              <w:spacing w:after="0"/>
              <w:jc w:val="right"/>
            </w:pPr>
          </w:p>
        </w:tc>
        <w:tc>
          <w:tcPr>
            <w:tcW w:type="dxa" w:w="1273"/>
          </w:tcPr>
          <w:p>
            <w:pPr>
              <w:spacing w:after="0"/>
              <w:jc w:val="right"/>
            </w:pPr>
            <w:r>
              <w:rPr>
                <w:sz w:val="16"/>
              </w:rPr>
              <w:t>$489,286</w:t>
            </w:r>
          </w:p>
        </w:tc>
        <w:tc>
          <w:tcPr>
            <w:tcW w:type="dxa" w:w="1158"/>
          </w:tcPr>
          <w:p>
            <w:pPr>
              <w:spacing w:after="0"/>
              <w:jc w:val="right"/>
            </w:pPr>
            <w:r>
              <w:rPr>
                <w:sz w:val="16"/>
              </w:rPr>
              <w:t>$518,930</w:t>
            </w:r>
          </w:p>
        </w:tc>
        <w:tc>
          <w:tcPr>
            <w:tcW w:type="dxa" w:w="1141"/>
          </w:tcPr>
          <w:p>
            <w:pPr>
              <w:spacing w:after="0"/>
              <w:jc w:val="right"/>
            </w:pPr>
            <w:r>
              <w:rPr>
                <w:sz w:val="16"/>
              </w:rPr>
              <w:t>1</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$49,378</w:t>
            </w:r>
          </w:p>
        </w:tc>
        <w:tc>
          <w:tcPr>
            <w:tcW w:type="dxa" w:w="1126"/>
          </w:tcPr>
          <w:p>
            <w:pPr>
              <w:spacing w:after="0"/>
              <w:jc w:val="right"/>
            </w:pPr>
            <w:r>
              <w:rPr>
                <w:sz w:val="16"/>
              </w:rPr>
              <w:t>$219</w:t>
            </w:r>
          </w:p>
        </w:tc>
        <w:tc>
          <w:tcPr>
            <w:tcW w:type="dxa" w:w="1273"/>
          </w:tcPr>
          <w:p>
            <w:pPr>
              <w:spacing w:after="0"/>
              <w:jc w:val="right"/>
            </w:pPr>
            <w:r>
              <w:rPr>
                <w:sz w:val="16"/>
              </w:rPr>
              <w:t>$224,734</w:t>
            </w:r>
          </w:p>
        </w:tc>
        <w:tc>
          <w:tcPr>
            <w:tcW w:type="dxa" w:w="1158"/>
          </w:tcPr>
          <w:p>
            <w:pPr>
              <w:spacing w:after="0"/>
              <w:jc w:val="right"/>
            </w:pPr>
            <w:r>
              <w:rPr>
                <w:sz w:val="16"/>
              </w:rPr>
              <w:t>$274,331</w:t>
            </w:r>
          </w:p>
        </w:tc>
        <w:tc>
          <w:tcPr>
            <w:tcW w:type="dxa" w:w="1141"/>
          </w:tcPr>
          <w:p>
            <w:pPr>
              <w:spacing w:after="0"/>
              <w:jc w:val="right"/>
            </w:pPr>
            <w:r>
              <w:rPr>
                <w:sz w:val="16"/>
              </w:rPr>
              <w:t>40</w:t>
            </w:r>
          </w:p>
        </w:tc>
        <w:tc>
          <w:tcPr>
            <w:tcW w:type="dxa" w:w="2029"/>
          </w:tcPr>
          <w:p>
            <w:pPr>
              <w:spacing w:after="0"/>
              <w:jc w:val="left"/>
            </w:pPr>
          </w:p>
        </w:tc>
        <w:tc>
          <w:tcPr>
            <w:tcW w:type="dxa" w:w="1856"/>
          </w:tcPr>
          <w:p>
            <w:pPr>
              <w:spacing w:after="0"/>
              <w:jc w:val="left"/>
            </w:pPr>
            <w:r>
              <w:rPr>
                <w:sz w:val="16"/>
              </w:rPr>
              <w:t>Includes 1 High Wind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$237,813</w:t>
            </w:r>
          </w:p>
        </w:tc>
        <w:tc>
          <w:tcPr>
            <w:tcW w:type="dxa" w:w="1126"/>
          </w:tcPr>
          <w:p>
            <w:pPr>
              <w:spacing w:after="0"/>
              <w:jc w:val="right"/>
            </w:pPr>
            <w:r>
              <w:rPr>
                <w:sz w:val="16"/>
              </w:rPr>
              <w:t>$98</w:t>
            </w:r>
          </w:p>
        </w:tc>
        <w:tc>
          <w:tcPr>
            <w:tcW w:type="dxa" w:w="1273"/>
          </w:tcPr>
          <w:p>
            <w:pPr>
              <w:spacing w:after="0"/>
              <w:jc w:val="right"/>
            </w:pPr>
            <w:r>
              <w:rPr>
                <w:sz w:val="16"/>
              </w:rPr>
              <w:t>$4,968</w:t>
            </w:r>
          </w:p>
        </w:tc>
        <w:tc>
          <w:tcPr>
            <w:tcW w:type="dxa" w:w="1158"/>
          </w:tcPr>
          <w:p>
            <w:pPr>
              <w:spacing w:after="0"/>
              <w:jc w:val="right"/>
            </w:pPr>
            <w:r>
              <w:rPr>
                <w:sz w:val="16"/>
              </w:rPr>
              <w:t>$242,879</w:t>
            </w:r>
          </w:p>
        </w:tc>
        <w:tc>
          <w:tcPr>
            <w:tcW w:type="dxa" w:w="1141"/>
          </w:tcPr>
          <w:p>
            <w:pPr>
              <w:spacing w:after="0"/>
              <w:jc w:val="right"/>
            </w:pPr>
            <w:r>
              <w:rPr>
                <w:sz w:val="16"/>
              </w:rPr>
              <w:t>3</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376"/>
          </w:tcPr>
          <w:p>
            <w:pPr>
              <w:spacing w:after="0"/>
              <w:jc w:val="left"/>
            </w:pPr>
            <w:r>
              <w:rPr>
                <w:sz w:val="16"/>
              </w:rPr>
              <w:t>Very Low</w:t>
            </w:r>
          </w:p>
        </w:tc>
        <w:tc>
          <w:tcPr>
            <w:tcW w:type="dxa" w:w="1126"/>
          </w:tcPr>
          <w:p>
            <w:pPr>
              <w:spacing w:after="0"/>
              <w:jc w:val="right"/>
            </w:pPr>
            <w:r>
              <w:rPr>
                <w:sz w:val="16"/>
              </w:rPr>
              <w:t>$92,664</w:t>
            </w:r>
          </w:p>
        </w:tc>
        <w:tc>
          <w:tcPr>
            <w:tcW w:type="dxa" w:w="1126"/>
          </w:tcPr>
          <w:p>
            <w:pPr>
              <w:spacing w:after="0"/>
              <w:jc w:val="right"/>
            </w:pPr>
          </w:p>
        </w:tc>
        <w:tc>
          <w:tcPr>
            <w:tcW w:type="dxa" w:w="1273"/>
          </w:tcPr>
          <w:p>
            <w:pPr>
              <w:spacing w:after="0"/>
              <w:jc w:val="right"/>
            </w:pPr>
            <w:r>
              <w:rPr>
                <w:sz w:val="16"/>
              </w:rPr>
              <w:t>$38,349</w:t>
            </w:r>
          </w:p>
        </w:tc>
        <w:tc>
          <w:tcPr>
            <w:tcW w:type="dxa" w:w="1158"/>
          </w:tcPr>
          <w:p>
            <w:pPr>
              <w:spacing w:after="0"/>
              <w:jc w:val="right"/>
            </w:pPr>
            <w:r>
              <w:rPr>
                <w:sz w:val="16"/>
              </w:rPr>
              <w:t>$131,013</w:t>
            </w:r>
          </w:p>
        </w:tc>
        <w:tc>
          <w:tcPr>
            <w:tcW w:type="dxa" w:w="1141"/>
          </w:tcPr>
          <w:p>
            <w:pPr>
              <w:spacing w:after="0"/>
              <w:jc w:val="right"/>
            </w:pPr>
          </w:p>
        </w:tc>
        <w:tc>
          <w:tcPr>
            <w:tcW w:type="dxa" w:w="2029"/>
          </w:tcPr>
          <w:p>
            <w:pPr>
              <w:spacing w:after="0"/>
              <w:jc w:val="left"/>
            </w:pPr>
          </w:p>
        </w:tc>
        <w:tc>
          <w:tcPr>
            <w:tcW w:type="dxa" w:w="1856"/>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$30,052</w:t>
            </w:r>
          </w:p>
        </w:tc>
        <w:tc>
          <w:tcPr>
            <w:tcW w:type="dxa" w:w="1126"/>
          </w:tcPr>
          <w:p>
            <w:pPr>
              <w:spacing w:after="0"/>
              <w:jc w:val="right"/>
            </w:pPr>
          </w:p>
        </w:tc>
        <w:tc>
          <w:tcPr>
            <w:tcW w:type="dxa" w:w="1273"/>
          </w:tcPr>
          <w:p>
            <w:pPr>
              <w:spacing w:after="0"/>
              <w:jc w:val="right"/>
            </w:pPr>
            <w:r>
              <w:rPr>
                <w:sz w:val="16"/>
              </w:rPr>
              <w:t>$18,798</w:t>
            </w:r>
          </w:p>
        </w:tc>
        <w:tc>
          <w:tcPr>
            <w:tcW w:type="dxa" w:w="1158"/>
          </w:tcPr>
          <w:p>
            <w:pPr>
              <w:spacing w:after="0"/>
              <w:jc w:val="right"/>
            </w:pPr>
            <w:r>
              <w:rPr>
                <w:sz w:val="16"/>
              </w:rPr>
              <w:t>$48,851</w:t>
            </w:r>
          </w:p>
        </w:tc>
        <w:tc>
          <w:tcPr>
            <w:tcW w:type="dxa" w:w="1141"/>
          </w:tcPr>
          <w:p>
            <w:pPr>
              <w:spacing w:after="0"/>
              <w:jc w:val="right"/>
            </w:pPr>
            <w:r>
              <w:rPr>
                <w:sz w:val="16"/>
              </w:rPr>
              <w:t>1</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Winter Weather</w:t>
            </w:r>
          </w:p>
        </w:tc>
        <w:tc>
          <w:tcPr>
            <w:tcW w:type="dxa" w:w="1311"/>
          </w:tcPr>
          <w:p>
            <w:pPr>
              <w:spacing w:after="0"/>
              <w:jc w:val="left"/>
            </w:pPr>
            <w:r>
              <w:rPr>
                <w:sz w:val="16"/>
              </w:rPr>
              <w:t>Relatively Low</w:t>
            </w:r>
          </w:p>
        </w:tc>
        <w:tc>
          <w:tcPr>
            <w:tcW w:type="dxa" w:w="1376"/>
          </w:tcPr>
          <w:p>
            <w:pPr>
              <w:spacing w:after="0"/>
              <w:jc w:val="left"/>
            </w:pPr>
            <w:r>
              <w:rPr>
                <w:sz w:val="16"/>
              </w:rPr>
              <w:t>Relatively Low</w:t>
            </w:r>
          </w:p>
        </w:tc>
        <w:tc>
          <w:tcPr>
            <w:tcW w:type="dxa" w:w="1126"/>
          </w:tcPr>
          <w:p>
            <w:pPr>
              <w:spacing w:after="0"/>
              <w:jc w:val="right"/>
            </w:pPr>
            <w:r>
              <w:rPr>
                <w:sz w:val="16"/>
              </w:rPr>
              <w:t>$8,252</w:t>
            </w:r>
          </w:p>
        </w:tc>
        <w:tc>
          <w:tcPr>
            <w:tcW w:type="dxa" w:w="1126"/>
          </w:tcPr>
          <w:p>
            <w:pPr>
              <w:spacing w:after="0"/>
              <w:jc w:val="right"/>
            </w:pPr>
            <w:r>
              <w:rPr>
                <w:sz w:val="16"/>
              </w:rPr>
              <w:t>$10</w:t>
            </w:r>
          </w:p>
        </w:tc>
        <w:tc>
          <w:tcPr>
            <w:tcW w:type="dxa" w:w="1273"/>
          </w:tcPr>
          <w:p>
            <w:pPr>
              <w:spacing w:after="0"/>
              <w:jc w:val="right"/>
            </w:pPr>
            <w:r>
              <w:rPr>
                <w:sz w:val="16"/>
              </w:rPr>
              <w:t>$20,566</w:t>
            </w:r>
          </w:p>
        </w:tc>
        <w:tc>
          <w:tcPr>
            <w:tcW w:type="dxa" w:w="1158"/>
          </w:tcPr>
          <w:p>
            <w:pPr>
              <w:spacing w:after="0"/>
              <w:jc w:val="right"/>
            </w:pPr>
            <w:r>
              <w:rPr>
                <w:sz w:val="16"/>
              </w:rPr>
              <w:t>$28,827</w:t>
            </w:r>
          </w:p>
        </w:tc>
        <w:tc>
          <w:tcPr>
            <w:tcW w:type="dxa" w:w="1141"/>
          </w:tcPr>
          <w:p>
            <w:pPr>
              <w:spacing w:after="0"/>
              <w:jc w:val="right"/>
            </w:pPr>
            <w:r>
              <w:rPr>
                <w:sz w:val="16"/>
              </w:rPr>
              <w:t>7</w:t>
            </w:r>
          </w:p>
        </w:tc>
        <w:tc>
          <w:tcPr>
            <w:tcW w:type="dxa" w:w="2029"/>
          </w:tcPr>
          <w:p>
            <w:pPr>
              <w:spacing w:after="0"/>
              <w:jc w:val="left"/>
            </w:pPr>
          </w:p>
        </w:tc>
        <w:tc>
          <w:tcPr>
            <w:tcW w:type="dxa" w:w="1856"/>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376"/>
          </w:tcPr>
          <w:p>
            <w:pPr>
              <w:spacing w:after="0"/>
              <w:jc w:val="left"/>
            </w:pPr>
            <w:r>
              <w:rPr>
                <w:sz w:val="16"/>
              </w:rPr>
              <w:t>Very Low</w:t>
            </w:r>
          </w:p>
        </w:tc>
        <w:tc>
          <w:tcPr>
            <w:tcW w:type="dxa" w:w="1126"/>
          </w:tcPr>
          <w:p>
            <w:pPr>
              <w:spacing w:after="0"/>
              <w:jc w:val="right"/>
            </w:pPr>
            <w:r>
              <w:rPr>
                <w:sz w:val="16"/>
              </w:rPr>
              <w:t>$3,724</w:t>
            </w:r>
          </w:p>
        </w:tc>
        <w:tc>
          <w:tcPr>
            <w:tcW w:type="dxa" w:w="1126"/>
          </w:tcPr>
          <w:p>
            <w:pPr>
              <w:spacing w:after="0"/>
              <w:jc w:val="right"/>
            </w:pPr>
            <w:r>
              <w:rPr>
                <w:sz w:val="16"/>
              </w:rPr>
              <w:t>$1</w:t>
            </w:r>
          </w:p>
        </w:tc>
        <w:tc>
          <w:tcPr>
            <w:tcW w:type="dxa" w:w="1273"/>
          </w:tcPr>
          <w:p>
            <w:pPr>
              <w:spacing w:after="0"/>
              <w:jc w:val="right"/>
            </w:pPr>
            <w:r>
              <w:rPr>
                <w:sz w:val="16"/>
              </w:rPr>
              <w:t>$314</w:t>
            </w:r>
          </w:p>
        </w:tc>
        <w:tc>
          <w:tcPr>
            <w:tcW w:type="dxa" w:w="1158"/>
          </w:tcPr>
          <w:p>
            <w:pPr>
              <w:spacing w:after="0"/>
              <w:jc w:val="right"/>
            </w:pPr>
            <w:r>
              <w:rPr>
                <w:sz w:val="16"/>
              </w:rPr>
              <w:t>$4,039</w:t>
            </w:r>
          </w:p>
        </w:tc>
        <w:tc>
          <w:tcPr>
            <w:tcW w:type="dxa" w:w="1141"/>
          </w:tcPr>
          <w:p>
            <w:pPr>
              <w:spacing w:after="0"/>
              <w:jc w:val="right"/>
            </w:pPr>
            <w:r>
              <w:rPr>
                <w:sz w:val="16"/>
              </w:rPr>
              <w:t>0</w:t>
            </w:r>
          </w:p>
        </w:tc>
        <w:tc>
          <w:tcPr>
            <w:tcW w:type="dxa" w:w="2029"/>
          </w:tcPr>
          <w:p>
            <w:pPr>
              <w:spacing w:after="0"/>
              <w:jc w:val="left"/>
            </w:pP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311"/>
          </w:tcPr>
          <w:p>
            <w:pPr>
              <w:spacing w:after="0"/>
              <w:jc w:val="left"/>
            </w:pPr>
            <w:r>
              <w:rPr>
                <w:sz w:val="16"/>
              </w:rPr>
              <w:t>Very Low</w:t>
            </w:r>
          </w:p>
        </w:tc>
        <w:tc>
          <w:tcPr>
            <w:tcW w:type="dxa" w:w="1376"/>
          </w:tcPr>
          <w:p>
            <w:pPr>
              <w:spacing w:after="0"/>
              <w:jc w:val="left"/>
            </w:pPr>
            <w:r>
              <w:rPr>
                <w:sz w:val="16"/>
              </w:rPr>
              <w:t>Very Low</w:t>
            </w:r>
          </w:p>
        </w:tc>
        <w:tc>
          <w:tcPr>
            <w:tcW w:type="dxa" w:w="1126"/>
          </w:tcPr>
          <w:p>
            <w:pPr>
              <w:spacing w:after="0"/>
              <w:jc w:val="right"/>
            </w:pPr>
            <w:r>
              <w:rPr>
                <w:sz w:val="16"/>
              </w:rPr>
              <w:t>$13</w:t>
            </w:r>
          </w:p>
        </w:tc>
        <w:tc>
          <w:tcPr>
            <w:tcW w:type="dxa" w:w="1126"/>
          </w:tcPr>
          <w:p>
            <w:pPr>
              <w:spacing w:after="0"/>
              <w:jc w:val="right"/>
            </w:pPr>
          </w:p>
        </w:tc>
        <w:tc>
          <w:tcPr>
            <w:tcW w:type="dxa" w:w="1273"/>
          </w:tcPr>
          <w:p>
            <w:pPr>
              <w:spacing w:after="0"/>
              <w:jc w:val="right"/>
            </w:pPr>
            <w:r>
              <w:rPr>
                <w:sz w:val="16"/>
              </w:rPr>
              <w:t>under $1</w:t>
            </w:r>
          </w:p>
        </w:tc>
        <w:tc>
          <w:tcPr>
            <w:tcW w:type="dxa" w:w="1158"/>
          </w:tcPr>
          <w:p>
            <w:pPr>
              <w:spacing w:after="0"/>
              <w:jc w:val="right"/>
            </w:pPr>
            <w:r>
              <w:rPr>
                <w:sz w:val="16"/>
              </w:rPr>
              <w:t>$13</w:t>
            </w:r>
          </w:p>
        </w:tc>
        <w:tc>
          <w:tcPr>
            <w:tcW w:type="dxa" w:w="1141"/>
          </w:tcPr>
          <w:p>
            <w:pPr>
              <w:spacing w:after="0"/>
              <w:jc w:val="right"/>
            </w:pPr>
            <w:r>
              <w:rPr>
                <w:sz w:val="16"/>
              </w:rPr>
              <w:t>0</w:t>
            </w:r>
          </w:p>
        </w:tc>
        <w:tc>
          <w:tcPr>
            <w:tcW w:type="dxa" w:w="2029"/>
          </w:tcPr>
          <w:p>
            <w:pPr>
              <w:spacing w:after="0"/>
              <w:jc w:val="left"/>
            </w:pP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11"/>
          </w:tcPr>
          <w:p>
            <w:pPr>
              <w:spacing w:after="0"/>
              <w:jc w:val="left"/>
            </w:pPr>
            <w:r>
              <w:rPr>
                <w:sz w:val="16"/>
              </w:rPr>
              <w:t>Not Applicable</w:t>
            </w:r>
          </w:p>
        </w:tc>
        <w:tc>
          <w:tcPr>
            <w:tcW w:type="dxa" w:w="13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1"/>
          </w:tcPr>
          <w:p>
            <w:pPr>
              <w:spacing w:after="0"/>
              <w:jc w:val="right"/>
            </w:pPr>
            <w:r>
              <w:rPr>
                <w:sz w:val="16"/>
              </w:rPr>
              <w:t>0</w:t>
            </w:r>
          </w:p>
        </w:tc>
        <w:tc>
          <w:tcPr>
            <w:tcW w:type="dxa" w:w="2029"/>
          </w:tcPr>
          <w:p>
            <w:pPr>
              <w:spacing w:after="0"/>
              <w:jc w:val="left"/>
            </w:pPr>
            <w:r>
              <w:rPr>
                <w:sz w:val="16"/>
              </w:rPr>
              <w:t>NRI rates avalanche Not Applicable for this county, and no federal declaration for this county names it.</w:t>
            </w:r>
          </w:p>
        </w:tc>
        <w:tc>
          <w:tcPr>
            <w:tcW w:type="dxa" w:w="185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11"/>
          </w:tcPr>
          <w:p>
            <w:pPr>
              <w:spacing w:after="0"/>
              <w:jc w:val="left"/>
            </w:pPr>
            <w:r>
              <w:rPr>
                <w:sz w:val="16"/>
              </w:rPr>
              <w:t>Insufficient Data</w:t>
            </w:r>
          </w:p>
        </w:tc>
        <w:tc>
          <w:tcPr>
            <w:tcW w:type="dxa" w:w="137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1"/>
          </w:tcPr>
          <w:p>
            <w:pPr>
              <w:spacing w:after="0"/>
              <w:jc w:val="right"/>
            </w:pPr>
            <w:r>
              <w:rPr>
                <w:sz w:val="16"/>
              </w:rPr>
              <w:t>0</w:t>
            </w:r>
          </w:p>
        </w:tc>
        <w:tc>
          <w:tcPr>
            <w:tcW w:type="dxa" w:w="2029"/>
          </w:tcPr>
          <w:p>
            <w:pPr>
              <w:spacing w:after="0"/>
              <w:jc w:val="left"/>
            </w:pP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11"/>
          </w:tcPr>
          <w:p>
            <w:pPr>
              <w:spacing w:after="0"/>
              <w:jc w:val="left"/>
            </w:pPr>
            <w:r>
              <w:rPr>
                <w:sz w:val="16"/>
              </w:rPr>
              <w:t>Not Applicable</w:t>
            </w:r>
          </w:p>
        </w:tc>
        <w:tc>
          <w:tcPr>
            <w:tcW w:type="dxa" w:w="13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41"/>
          </w:tcPr>
          <w:p>
            <w:pPr>
              <w:spacing w:after="0"/>
              <w:jc w:val="right"/>
            </w:pPr>
            <w:r>
              <w:rPr>
                <w:sz w:val="16"/>
              </w:rPr>
              <w:t>0</w:t>
            </w:r>
          </w:p>
        </w:tc>
        <w:tc>
          <w:tcPr>
            <w:tcW w:type="dxa" w:w="2029"/>
          </w:tcPr>
          <w:p>
            <w:pPr>
              <w:spacing w:after="0"/>
              <w:jc w:val="left"/>
            </w:pPr>
            <w:r>
              <w:rPr>
                <w:sz w:val="16"/>
              </w:rPr>
              <w:t>NRI rates volcanic activity Not Applicable for this county, and no federal declaration for this county names it.</w:t>
            </w:r>
          </w:p>
        </w:tc>
        <w:tc>
          <w:tcPr>
            <w:tcW w:type="dxa" w:w="18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2"/>
        <w:gridCol w:w="1838"/>
        <w:gridCol w:w="1911"/>
        <w:gridCol w:w="1680"/>
        <w:gridCol w:w="1585"/>
        <w:gridCol w:w="2175"/>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38"/>
            <w:shd w:val="clear" w:color="auto" w:fill="E8E8E8"/>
          </w:tcPr>
          <w:p>
            <w:pPr>
              <w:spacing w:after="0"/>
              <w:jc w:val="left"/>
            </w:pPr>
            <w:r>
              <w:rPr>
                <w:b/>
                <w:sz w:val="16"/>
              </w:rPr>
              <w:t>Observed range</w:t>
            </w:r>
          </w:p>
        </w:tc>
        <w:tc>
          <w:tcPr>
            <w:tcW w:type="dxa" w:w="1911"/>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5"/>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2"/>
          </w:tcPr>
          <w:p>
            <w:pPr>
              <w:spacing w:after="0"/>
              <w:jc w:val="right"/>
            </w:pPr>
            <w:r>
              <w:rPr>
                <w:sz w:val="16"/>
              </w:rPr>
              <w:t>20, 1996 to 2024 (19 zone-level)</w:t>
            </w:r>
          </w:p>
        </w:tc>
        <w:tc>
          <w:tcPr>
            <w:tcW w:type="dxa" w:w="1838"/>
          </w:tcPr>
          <w:p>
            <w:pPr>
              <w:spacing w:after="0"/>
              <w:jc w:val="left"/>
            </w:pPr>
          </w:p>
        </w:tc>
        <w:tc>
          <w:tcPr>
            <w:tcW w:type="dxa" w:w="1911"/>
          </w:tcPr>
          <w:p>
            <w:pPr>
              <w:spacing w:after="0"/>
              <w:jc w:val="left"/>
            </w:pPr>
            <w:r>
              <w:rPr>
                <w:sz w:val="16"/>
              </w:rPr>
              <w:t>Storm Surge/Tide, 2012-08-28, $107,600,000 property; $0 crops, reported for the zone (2012 dollars); NWS zone LAZ058 (ST. JOHN THE BAPTIST), zone-level: may include parts of neighboring counties</w:t>
            </w:r>
          </w:p>
        </w:tc>
        <w:tc>
          <w:tcPr>
            <w:tcW w:type="dxa" w:w="1680"/>
          </w:tcPr>
          <w:p>
            <w:pPr>
              <w:spacing w:after="0"/>
              <w:jc w:val="left"/>
            </w:pPr>
          </w:p>
        </w:tc>
        <w:tc>
          <w:tcPr>
            <w:tcW w:type="dxa" w:w="1585"/>
          </w:tcPr>
          <w:p>
            <w:pPr>
              <w:spacing w:after="0"/>
              <w:jc w:val="left"/>
            </w:pPr>
            <w:r>
              <w:rPr>
                <w:sz w:val="16"/>
              </w:rPr>
              <w:t>No event record names a member place. Zone-level records (19) apply countywide.</w:t>
            </w:r>
          </w:p>
        </w:tc>
        <w:tc>
          <w:tcPr>
            <w:tcW w:type="dxa" w:w="2175"/>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2"/>
          </w:tcPr>
          <w:p>
            <w:pPr>
              <w:spacing w:after="0"/>
              <w:jc w:val="right"/>
            </w:pPr>
            <w:r>
              <w:rPr>
                <w:sz w:val="16"/>
              </w:rPr>
              <w:t>4, 1996 to 2026 (4 zone-level)</w:t>
            </w:r>
          </w:p>
        </w:tc>
        <w:tc>
          <w:tcPr>
            <w:tcW w:type="dxa" w:w="1838"/>
          </w:tcPr>
          <w:p>
            <w:pPr>
              <w:spacing w:after="0"/>
              <w:jc w:val="left"/>
            </w:pPr>
            <w:r>
              <w:rPr>
                <w:sz w:val="16"/>
              </w:rPr>
              <w:t>1 day to 4 days (median 2.5 days); 4 with a recorded value</w:t>
            </w:r>
          </w:p>
        </w:tc>
        <w:tc>
          <w:tcPr>
            <w:tcW w:type="dxa" w:w="1911"/>
          </w:tcPr>
          <w:p>
            <w:pPr>
              <w:spacing w:after="0"/>
              <w:jc w:val="left"/>
            </w:pPr>
            <w:r>
              <w:rPr>
                <w:sz w:val="16"/>
              </w:rPr>
              <w:t>4 consecutive days, 1996-12-18 to 1996-12-21, zone-level</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2"/>
          </w:tcPr>
          <w:p>
            <w:pPr>
              <w:spacing w:after="0"/>
              <w:jc w:val="right"/>
            </w:pPr>
            <w:r>
              <w:rPr>
                <w:sz w:val="16"/>
              </w:rPr>
              <w:t>12, 1998 to 2026 (12 zone-level)</w:t>
            </w:r>
          </w:p>
        </w:tc>
        <w:tc>
          <w:tcPr>
            <w:tcW w:type="dxa" w:w="1838"/>
          </w:tcPr>
          <w:p>
            <w:pPr>
              <w:spacing w:after="0"/>
              <w:jc w:val="left"/>
            </w:pPr>
            <w:r>
              <w:rPr>
                <w:sz w:val="16"/>
              </w:rPr>
              <w:t>31 days to 153 days (median 36 days); 5 with a recorded value</w:t>
            </w:r>
          </w:p>
        </w:tc>
        <w:tc>
          <w:tcPr>
            <w:tcW w:type="dxa" w:w="1911"/>
          </w:tcPr>
          <w:p>
            <w:pPr>
              <w:spacing w:after="0"/>
              <w:jc w:val="left"/>
            </w:pPr>
            <w:r>
              <w:rPr>
                <w:sz w:val="16"/>
              </w:rPr>
              <w:t>153 days (5 months), 2023-08-01 to 2023-12-31, a run of 5 consecutive Storm Events drought records, zone-level</w:t>
            </w:r>
          </w:p>
        </w:tc>
        <w:tc>
          <w:tcPr>
            <w:tcW w:type="dxa" w:w="1680"/>
          </w:tcPr>
          <w:p>
            <w:pPr>
              <w:spacing w:after="0"/>
              <w:jc w:val="left"/>
            </w:pPr>
            <w:r>
              <w:rPr>
                <w:sz w:val="16"/>
              </w:rPr>
              <w:t>Drought, 1998-08-01, property not reported; $1,490,000 crops, reported for the zone (1998 dollars)</w:t>
            </w: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2"/>
          </w:tcPr>
          <w:p>
            <w:pPr>
              <w:spacing w:after="0"/>
              <w:jc w:val="right"/>
            </w:pPr>
            <w:r>
              <w:rPr>
                <w:sz w:val="16"/>
              </w:rPr>
              <w:t>7, 1987 to 2015</w:t>
            </w:r>
          </w:p>
        </w:tc>
        <w:tc>
          <w:tcPr>
            <w:tcW w:type="dxa" w:w="1838"/>
          </w:tcPr>
          <w:p>
            <w:pPr>
              <w:spacing w:after="0"/>
              <w:jc w:val="left"/>
            </w:pPr>
            <w:r>
              <w:rPr>
                <w:sz w:val="16"/>
              </w:rPr>
              <w:t>0.75 in to 1.75 in (median 1.75 in); 7 with a recorded value</w:t>
            </w:r>
          </w:p>
        </w:tc>
        <w:tc>
          <w:tcPr>
            <w:tcW w:type="dxa" w:w="1911"/>
          </w:tcPr>
          <w:p>
            <w:pPr>
              <w:spacing w:after="0"/>
              <w:jc w:val="left"/>
            </w:pPr>
            <w:r>
              <w:rPr>
                <w:sz w:val="16"/>
              </w:rPr>
              <w:t>1.75 in hail, 2015-04-15; same size also recorded on 1987-03-27, 1989-04-04, 2011-03-29</w:t>
            </w:r>
          </w:p>
        </w:tc>
        <w:tc>
          <w:tcPr>
            <w:tcW w:type="dxa" w:w="1680"/>
          </w:tcPr>
          <w:p>
            <w:pPr>
              <w:spacing w:after="0"/>
              <w:jc w:val="left"/>
            </w:pPr>
          </w:p>
        </w:tc>
        <w:tc>
          <w:tcPr>
            <w:tcW w:type="dxa" w:w="1585"/>
          </w:tcPr>
          <w:p>
            <w:pPr>
              <w:spacing w:after="0"/>
              <w:jc w:val="left"/>
            </w:pPr>
            <w:r>
              <w:rPr>
                <w:sz w:val="16"/>
              </w:rPr>
              <w:t>No event record names a member place.</w:t>
            </w:r>
          </w:p>
        </w:tc>
        <w:tc>
          <w:tcPr>
            <w:tcW w:type="dxa" w:w="2175"/>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2"/>
          </w:tcPr>
          <w:p>
            <w:pPr>
              <w:spacing w:after="0"/>
              <w:jc w:val="right"/>
            </w:pPr>
            <w:r>
              <w:rPr>
                <w:sz w:val="16"/>
              </w:rPr>
              <w:t>24, 2023 to 2025 (24 zone-level)</w:t>
            </w:r>
          </w:p>
        </w:tc>
        <w:tc>
          <w:tcPr>
            <w:tcW w:type="dxa" w:w="1838"/>
          </w:tcPr>
          <w:p>
            <w:pPr>
              <w:spacing w:after="0"/>
              <w:jc w:val="left"/>
            </w:pPr>
            <w:r>
              <w:rPr>
                <w:sz w:val="16"/>
              </w:rPr>
              <w:t>1 day to 12 days (median 2 days); 8 with a recorded value</w:t>
            </w:r>
          </w:p>
        </w:tc>
        <w:tc>
          <w:tcPr>
            <w:tcW w:type="dxa" w:w="1911"/>
          </w:tcPr>
          <w:p>
            <w:pPr>
              <w:spacing w:after="0"/>
              <w:jc w:val="left"/>
            </w:pPr>
            <w:r>
              <w:rPr>
                <w:sz w:val="16"/>
              </w:rPr>
              <w:t>12 consecutive days, 2023-08-04 to 2023-08-15, zone-level</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2"/>
          </w:tcPr>
          <w:p>
            <w:pPr>
              <w:spacing w:after="0"/>
              <w:jc w:val="right"/>
            </w:pPr>
            <w:r>
              <w:rPr>
                <w:sz w:val="16"/>
              </w:rPr>
              <w:t>25, 1998 to 2024 (25 zone-level)</w:t>
            </w:r>
          </w:p>
        </w:tc>
        <w:tc>
          <w:tcPr>
            <w:tcW w:type="dxa" w:w="1838"/>
          </w:tcPr>
          <w:p>
            <w:pPr>
              <w:spacing w:after="0"/>
              <w:jc w:val="left"/>
            </w:pPr>
          </w:p>
        </w:tc>
        <w:tc>
          <w:tcPr>
            <w:tcW w:type="dxa" w:w="1911"/>
          </w:tcPr>
          <w:p>
            <w:pPr>
              <w:spacing w:after="0"/>
              <w:jc w:val="left"/>
            </w:pPr>
            <w:r>
              <w:rPr>
                <w:sz w:val="16"/>
              </w:rPr>
              <w:t>Strongest recorded (records with damage, a wind speed or direct casualties first, then storm type, category and wind): Hurricane (Typhoon) record, 2021-08-29 to 2021-08-30, category 4, $500,000,000 property; $0 crops, reported for the zone (2021 dollars), 1 direct death (reported for the zone); NWS zone LAZ058 (ST. JOHN THE BAPTIST), zone-level: may include parts of neighboring counties</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2"/>
          </w:tcPr>
          <w:p>
            <w:pPr>
              <w:spacing w:after="0"/>
              <w:jc w:val="right"/>
            </w:pPr>
            <w:r>
              <w:rPr>
                <w:sz w:val="16"/>
              </w:rPr>
              <w:t>1, 2011 to 2011 (1 zone-level)</w:t>
            </w:r>
          </w:p>
        </w:tc>
        <w:tc>
          <w:tcPr>
            <w:tcW w:type="dxa" w:w="1838"/>
          </w:tcPr>
          <w:p>
            <w:pPr>
              <w:spacing w:after="0"/>
              <w:jc w:val="left"/>
            </w:pPr>
          </w:p>
        </w:tc>
        <w:tc>
          <w:tcPr>
            <w:tcW w:type="dxa" w:w="1911"/>
          </w:tcPr>
          <w:p>
            <w:pPr>
              <w:spacing w:after="0"/>
              <w:jc w:val="left"/>
            </w:pPr>
            <w:r>
              <w:rPr>
                <w:sz w:val="16"/>
              </w:rPr>
              <w:t>No damage reported in 1 records.</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2"/>
          </w:tcPr>
          <w:p>
            <w:pPr>
              <w:spacing w:after="0"/>
              <w:jc w:val="right"/>
            </w:pPr>
            <w:r>
              <w:rPr>
                <w:sz w:val="16"/>
              </w:rPr>
              <w:t>15, 1997 to 2024 (2 zone-level)</w:t>
            </w:r>
          </w:p>
        </w:tc>
        <w:tc>
          <w:tcPr>
            <w:tcW w:type="dxa" w:w="1838"/>
          </w:tcPr>
          <w:p>
            <w:pPr>
              <w:spacing w:after="0"/>
              <w:jc w:val="left"/>
            </w:pPr>
          </w:p>
        </w:tc>
        <w:tc>
          <w:tcPr>
            <w:tcW w:type="dxa" w:w="1911"/>
          </w:tcPr>
          <w:p>
            <w:pPr>
              <w:spacing w:after="0"/>
              <w:jc w:val="left"/>
            </w:pPr>
            <w:r>
              <w:rPr>
                <w:sz w:val="16"/>
              </w:rPr>
              <w:t>Flash Flood, 2024-09-11, $10,000,000 property; $0 crops (2024 dollars)</w:t>
            </w:r>
          </w:p>
        </w:tc>
        <w:tc>
          <w:tcPr>
            <w:tcW w:type="dxa" w:w="1680"/>
          </w:tcPr>
          <w:p>
            <w:pPr>
              <w:spacing w:after="0"/>
              <w:jc w:val="left"/>
            </w:pPr>
          </w:p>
        </w:tc>
        <w:tc>
          <w:tcPr>
            <w:tcW w:type="dxa" w:w="1585"/>
          </w:tcPr>
          <w:p>
            <w:pPr>
              <w:spacing w:after="0"/>
              <w:jc w:val="left"/>
            </w:pPr>
            <w:r>
              <w:rPr>
                <w:sz w:val="16"/>
              </w:rPr>
              <w:t>No event record names a member place. Zone-level records (2) apply countywide.</w:t>
            </w:r>
          </w:p>
        </w:tc>
        <w:tc>
          <w:tcPr>
            <w:tcW w:type="dxa" w:w="21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2"/>
          </w:tcPr>
          <w:p>
            <w:pPr>
              <w:spacing w:after="0"/>
              <w:jc w:val="right"/>
            </w:pPr>
            <w:r>
              <w:rPr>
                <w:sz w:val="16"/>
              </w:rPr>
              <w:t>1, 1998 to 1998</w:t>
            </w:r>
          </w:p>
        </w:tc>
        <w:tc>
          <w:tcPr>
            <w:tcW w:type="dxa" w:w="1838"/>
          </w:tcPr>
          <w:p>
            <w:pPr>
              <w:spacing w:after="0"/>
              <w:jc w:val="left"/>
            </w:pPr>
          </w:p>
        </w:tc>
        <w:tc>
          <w:tcPr>
            <w:tcW w:type="dxa" w:w="1911"/>
          </w:tcPr>
          <w:p>
            <w:pPr>
              <w:spacing w:after="0"/>
              <w:jc w:val="left"/>
            </w:pPr>
            <w:r>
              <w:rPr>
                <w:sz w:val="16"/>
              </w:rPr>
              <w:t>Lightning, 1998-06-23, damage not reported, 1 direct death</w:t>
            </w:r>
          </w:p>
        </w:tc>
        <w:tc>
          <w:tcPr>
            <w:tcW w:type="dxa" w:w="1680"/>
          </w:tcPr>
          <w:p>
            <w:pPr>
              <w:spacing w:after="0"/>
              <w:jc w:val="left"/>
            </w:pPr>
          </w:p>
        </w:tc>
        <w:tc>
          <w:tcPr>
            <w:tcW w:type="dxa" w:w="1585"/>
          </w:tcPr>
          <w:p>
            <w:pPr>
              <w:spacing w:after="0"/>
              <w:jc w:val="left"/>
            </w:pPr>
            <w:r>
              <w:rPr>
                <w:sz w:val="16"/>
              </w:rPr>
              <w:t>No event record names a member place.</w:t>
            </w:r>
          </w:p>
        </w:tc>
        <w:tc>
          <w:tcPr>
            <w:tcW w:type="dxa" w:w="2175"/>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2"/>
          </w:tcPr>
          <w:p>
            <w:pPr>
              <w:spacing w:after="0"/>
              <w:jc w:val="right"/>
            </w:pPr>
            <w:r>
              <w:rPr>
                <w:sz w:val="16"/>
              </w:rPr>
              <w:t>1, 1996 to 1996 (1 zone-level)</w:t>
            </w:r>
          </w:p>
        </w:tc>
        <w:tc>
          <w:tcPr>
            <w:tcW w:type="dxa" w:w="1838"/>
          </w:tcPr>
          <w:p>
            <w:pPr>
              <w:spacing w:after="0"/>
              <w:jc w:val="left"/>
            </w:pPr>
            <w:r>
              <w:rPr>
                <w:sz w:val="16"/>
              </w:rPr>
              <w:t>40 kt (46 mph); 1 with a recorded value</w:t>
            </w:r>
          </w:p>
        </w:tc>
        <w:tc>
          <w:tcPr>
            <w:tcW w:type="dxa" w:w="1911"/>
          </w:tcPr>
          <w:p>
            <w:pPr>
              <w:spacing w:after="0"/>
              <w:jc w:val="left"/>
            </w:pPr>
            <w:r>
              <w:rPr>
                <w:sz w:val="16"/>
              </w:rPr>
              <w:t>40 kt (46 mph), measurement type not recorded, High Wind, 1996-03-18; NWS zone LAZ058 (ST. JOHN THE BAPTIST), zone-level: may include parts of neighboring counties</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2"/>
          </w:tcPr>
          <w:p>
            <w:pPr>
              <w:spacing w:after="0"/>
              <w:jc w:val="right"/>
            </w:pPr>
            <w:r>
              <w:rPr>
                <w:sz w:val="16"/>
              </w:rPr>
              <w:t>51, 1960 to 2023</w:t>
            </w:r>
          </w:p>
        </w:tc>
        <w:tc>
          <w:tcPr>
            <w:tcW w:type="dxa" w:w="1838"/>
          </w:tcPr>
          <w:p>
            <w:pPr>
              <w:spacing w:after="0"/>
              <w:jc w:val="left"/>
            </w:pPr>
            <w:r>
              <w:rPr>
                <w:sz w:val="16"/>
              </w:rPr>
              <w:t>50 kt (58 mph) to 65 kt (75 mph) (median 52 kt (60 mph)); 31 with a recorded value</w:t>
            </w:r>
          </w:p>
        </w:tc>
        <w:tc>
          <w:tcPr>
            <w:tcW w:type="dxa" w:w="1911"/>
          </w:tcPr>
          <w:p>
            <w:pPr>
              <w:spacing w:after="0"/>
              <w:jc w:val="left"/>
            </w:pPr>
            <w:r>
              <w:rPr>
                <w:sz w:val="16"/>
              </w:rPr>
              <w:t>65 kt (75 mph) estimated gust, Thunderstorm Wind, 2009-03-26</w:t>
            </w:r>
          </w:p>
        </w:tc>
        <w:tc>
          <w:tcPr>
            <w:tcW w:type="dxa" w:w="1680"/>
          </w:tcPr>
          <w:p>
            <w:pPr>
              <w:spacing w:after="0"/>
              <w:jc w:val="left"/>
            </w:pPr>
            <w:r>
              <w:rPr>
                <w:sz w:val="16"/>
              </w:rPr>
              <w:t>Thunderstorm Wind, 1998-03-07, $100,000 property; crops not reported (1998 dollars)</w:t>
            </w:r>
          </w:p>
        </w:tc>
        <w:tc>
          <w:tcPr>
            <w:tcW w:type="dxa" w:w="1585"/>
          </w:tcPr>
          <w:p>
            <w:pPr>
              <w:spacing w:after="0"/>
              <w:jc w:val="left"/>
            </w:pPr>
            <w:r>
              <w:rPr>
                <w:sz w:val="16"/>
              </w:rPr>
              <w:t>No event record names a member place.</w:t>
            </w:r>
          </w:p>
        </w:tc>
        <w:tc>
          <w:tcPr>
            <w:tcW w:type="dxa" w:w="2175"/>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2"/>
          </w:tcPr>
          <w:p>
            <w:pPr>
              <w:spacing w:after="0"/>
              <w:jc w:val="right"/>
            </w:pPr>
            <w:r>
              <w:rPr>
                <w:sz w:val="16"/>
              </w:rPr>
              <w:t>20, 1957 to 2018</w:t>
            </w:r>
          </w:p>
        </w:tc>
        <w:tc>
          <w:tcPr>
            <w:tcW w:type="dxa" w:w="1838"/>
          </w:tcPr>
          <w:p>
            <w:pPr>
              <w:spacing w:after="0"/>
              <w:jc w:val="left"/>
            </w:pPr>
            <w:r>
              <w:rPr>
                <w:sz w:val="16"/>
              </w:rPr>
              <w:t>F/EF0 to F/EF4 (median F/EF1); 20 with a recorded value</w:t>
            </w:r>
          </w:p>
        </w:tc>
        <w:tc>
          <w:tcPr>
            <w:tcW w:type="dxa" w:w="1911"/>
          </w:tcPr>
          <w:p>
            <w:pPr>
              <w:spacing w:after="0"/>
              <w:jc w:val="left"/>
            </w:pPr>
            <w:r>
              <w:rPr>
                <w:sz w:val="16"/>
              </w:rPr>
              <w:t>F4 tornado, 1983-12-06, 7 mi path length (records before 1996 may include the whole path; rating and listing come from the county where the tornado began), 200 yd wide, $25,000,000 property; crops not recorded (1983 dollars), 25 direct injuries</w:t>
            </w:r>
          </w:p>
        </w:tc>
        <w:tc>
          <w:tcPr>
            <w:tcW w:type="dxa" w:w="1680"/>
          </w:tcPr>
          <w:p>
            <w:pPr>
              <w:spacing w:after="0"/>
              <w:jc w:val="left"/>
            </w:pPr>
            <w:r>
              <w:rPr>
                <w:sz w:val="16"/>
              </w:rPr>
              <w:t>Tornado, 1992-08-25, $25,000,000 property; crops not recorded (1992 dollars)</w:t>
            </w:r>
          </w:p>
        </w:tc>
        <w:tc>
          <w:tcPr>
            <w:tcW w:type="dxa" w:w="1585"/>
          </w:tcPr>
          <w:p>
            <w:pPr>
              <w:spacing w:after="0"/>
              <w:jc w:val="left"/>
            </w:pPr>
            <w:r>
              <w:rPr>
                <w:sz w:val="16"/>
              </w:rPr>
              <w:t>No event record names a member place.</w:t>
            </w:r>
          </w:p>
        </w:tc>
        <w:tc>
          <w:tcPr>
            <w:tcW w:type="dxa" w:w="21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2"/>
          </w:tcPr>
          <w:p>
            <w:pPr>
              <w:spacing w:after="0"/>
              <w:jc w:val="right"/>
            </w:pPr>
            <w:r>
              <w:rPr>
                <w:sz w:val="16"/>
              </w:rPr>
              <w:t>0</w:t>
            </w:r>
          </w:p>
        </w:tc>
        <w:tc>
          <w:tcPr>
            <w:tcW w:type="dxa" w:w="1838"/>
          </w:tcPr>
          <w:p>
            <w:pPr>
              <w:spacing w:after="0"/>
              <w:jc w:val="left"/>
            </w:pPr>
          </w:p>
        </w:tc>
        <w:tc>
          <w:tcPr>
            <w:tcW w:type="dxa" w:w="1911"/>
          </w:tcPr>
          <w:p>
            <w:pPr>
              <w:spacing w:after="0"/>
              <w:jc w:val="left"/>
            </w:pPr>
          </w:p>
        </w:tc>
        <w:tc>
          <w:tcPr>
            <w:tcW w:type="dxa" w:w="1680"/>
          </w:tcPr>
          <w:p>
            <w:pPr>
              <w:spacing w:after="0"/>
              <w:jc w:val="left"/>
            </w:pPr>
          </w:p>
        </w:tc>
        <w:tc>
          <w:tcPr>
            <w:tcW w:type="dxa" w:w="1585"/>
          </w:tcPr>
          <w:p>
            <w:pPr>
              <w:spacing w:after="0"/>
              <w:jc w:val="left"/>
            </w:pPr>
          </w:p>
        </w:tc>
        <w:tc>
          <w:tcPr>
            <w:tcW w:type="dxa" w:w="2175"/>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2"/>
          </w:tcPr>
          <w:p>
            <w:pPr>
              <w:spacing w:after="0"/>
              <w:jc w:val="right"/>
            </w:pPr>
            <w:r>
              <w:rPr>
                <w:sz w:val="16"/>
              </w:rPr>
              <w:t>7, 2004 to 2025 (7 zone-level)</w:t>
            </w:r>
          </w:p>
        </w:tc>
        <w:tc>
          <w:tcPr>
            <w:tcW w:type="dxa" w:w="1838"/>
          </w:tcPr>
          <w:p>
            <w:pPr>
              <w:spacing w:after="0"/>
              <w:jc w:val="left"/>
            </w:pPr>
          </w:p>
        </w:tc>
        <w:tc>
          <w:tcPr>
            <w:tcW w:type="dxa" w:w="1911"/>
          </w:tcPr>
          <w:p>
            <w:pPr>
              <w:spacing w:after="0"/>
              <w:jc w:val="left"/>
            </w:pPr>
            <w:r>
              <w:rPr>
                <w:sz w:val="16"/>
              </w:rPr>
              <w:t>No damage reported in 7 records.</w:t>
            </w:r>
          </w:p>
        </w:tc>
        <w:tc>
          <w:tcPr>
            <w:tcW w:type="dxa" w:w="1680"/>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46</w:t>
      </w:r>
    </w:p>
    <w:p>
      <w:pPr>
        <w:keepNext/>
        <w:spacing w:after="40" w:before="0"/>
      </w:pPr>
      <w:r>
        <w:rPr>
          <w:b/>
        </w:rPr>
        <w:t xml:space="preserve">Counted incidents: </w:t>
      </w:r>
      <w:r>
        <w:rPr/>
        <w:t>32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7"/>
        <w:gridCol w:w="1147"/>
        <w:gridCol w:w="1147"/>
        <w:gridCol w:w="1542"/>
        <w:gridCol w:w="2332"/>
        <w:gridCol w:w="1992"/>
        <w:gridCol w:w="1582"/>
        <w:gridCol w:w="2234"/>
        <w:gridCol w:w="989"/>
      </w:tblGrid>
      <w:tr>
        <w:trPr>
          <w:cantSplit/>
          <w:tblHeader/>
        </w:trPr>
        <w:tc>
          <w:tcPr>
            <w:tcW w:type="dxa" w:w="1147"/>
            <w:shd w:val="clear" w:color="auto" w:fill="E8E8E8"/>
          </w:tcPr>
          <w:p>
            <w:pPr>
              <w:spacing w:after="0"/>
              <w:jc w:val="left"/>
            </w:pPr>
            <w:r>
              <w:rPr>
                <w:b/>
                <w:sz w:val="16"/>
              </w:rPr>
              <w:t>Declared</w:t>
            </w:r>
          </w:p>
        </w:tc>
        <w:tc>
          <w:tcPr>
            <w:tcW w:type="dxa" w:w="1147"/>
            <w:shd w:val="clear" w:color="auto" w:fill="E8E8E8"/>
          </w:tcPr>
          <w:p>
            <w:pPr>
              <w:spacing w:after="0"/>
              <w:jc w:val="left"/>
            </w:pPr>
            <w:r>
              <w:rPr>
                <w:b/>
                <w:sz w:val="16"/>
              </w:rPr>
              <w:t>Incident began</w:t>
            </w:r>
          </w:p>
        </w:tc>
        <w:tc>
          <w:tcPr>
            <w:tcW w:type="dxa" w:w="1147"/>
            <w:shd w:val="clear" w:color="auto" w:fill="E8E8E8"/>
          </w:tcPr>
          <w:p>
            <w:pPr>
              <w:spacing w:after="0"/>
              <w:jc w:val="left"/>
            </w:pPr>
            <w:r>
              <w:rPr>
                <w:b/>
                <w:sz w:val="16"/>
              </w:rPr>
              <w:t>FEMA number</w:t>
            </w:r>
          </w:p>
        </w:tc>
        <w:tc>
          <w:tcPr>
            <w:tcW w:type="dxa" w:w="1542"/>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Title</w:t>
            </w:r>
          </w:p>
        </w:tc>
        <w:tc>
          <w:tcPr>
            <w:tcW w:type="dxa" w:w="1992"/>
            <w:shd w:val="clear" w:color="auto" w:fill="E8E8E8"/>
          </w:tcPr>
          <w:p>
            <w:pPr>
              <w:spacing w:after="0"/>
              <w:jc w:val="left"/>
            </w:pPr>
            <w:r>
              <w:rPr>
                <w:b/>
                <w:sz w:val="16"/>
              </w:rPr>
              <w:t>Mapped hazard</w:t>
            </w:r>
          </w:p>
        </w:tc>
        <w:tc>
          <w:tcPr>
            <w:tcW w:type="dxa" w:w="15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34"/>
            <w:shd w:val="clear" w:color="auto" w:fill="E8E8E8"/>
          </w:tcPr>
          <w:p>
            <w:pPr>
              <w:spacing w:after="0"/>
              <w:jc w:val="left"/>
            </w:pPr>
            <w:r>
              <w:rPr>
                <w:b/>
                <w:sz w:val="16"/>
              </w:rPr>
              <w:t>Flags</w:t>
            </w:r>
          </w:p>
        </w:tc>
        <w:tc>
          <w:tcPr>
            <w:tcW w:type="dxa" w:w="989"/>
            <w:shd w:val="clear" w:color="auto" w:fill="E8E8E8"/>
          </w:tcPr>
          <w:p>
            <w:pPr>
              <w:spacing w:after="0"/>
              <w:jc w:val="left"/>
            </w:pPr>
            <w:r>
              <w:rPr>
                <w:b/>
                <w:sz w:val="16"/>
              </w:rPr>
              <w:t>Notes</w:t>
            </w:r>
          </w:p>
        </w:tc>
      </w:tr>
      <w:tr>
        <w:trPr>
          <w:cantSplit/>
        </w:trPr>
        <w:tc>
          <w:tcPr>
            <w:tcW w:type="dxa" w:w="1147"/>
          </w:tcPr>
          <w:p>
            <w:pPr>
              <w:spacing w:after="0"/>
              <w:jc w:val="left"/>
            </w:pPr>
            <w:r>
              <w:rPr>
                <w:sz w:val="16"/>
              </w:rPr>
              <w:t>2026-01-24</w:t>
            </w:r>
          </w:p>
        </w:tc>
        <w:tc>
          <w:tcPr>
            <w:tcW w:type="dxa" w:w="1147"/>
          </w:tcPr>
          <w:p>
            <w:pPr>
              <w:spacing w:after="0"/>
              <w:jc w:val="left"/>
            </w:pPr>
            <w:r>
              <w:rPr>
                <w:sz w:val="16"/>
              </w:rPr>
              <w:t>2026-01-23</w:t>
            </w:r>
          </w:p>
        </w:tc>
        <w:tc>
          <w:tcPr>
            <w:tcW w:type="dxa" w:w="1147"/>
          </w:tcPr>
          <w:p>
            <w:pPr>
              <w:spacing w:after="0"/>
              <w:jc w:val="left"/>
            </w:pPr>
            <w:r>
              <w:rPr>
                <w:sz w:val="16"/>
              </w:rPr>
              <w:t>EM-3638-LA</w:t>
            </w:r>
          </w:p>
        </w:tc>
        <w:tc>
          <w:tcPr>
            <w:tcW w:type="dxa" w:w="1542"/>
          </w:tcPr>
          <w:p>
            <w:pPr>
              <w:spacing w:after="0"/>
              <w:jc w:val="left"/>
            </w:pPr>
            <w:r>
              <w:rPr>
                <w:sz w:val="16"/>
              </w:rPr>
              <w:t>Emergency</w:t>
            </w:r>
          </w:p>
        </w:tc>
        <w:tc>
          <w:tcPr>
            <w:tcW w:type="dxa" w:w="2332"/>
          </w:tcPr>
          <w:p>
            <w:pPr>
              <w:spacing w:after="0"/>
              <w:jc w:val="left"/>
            </w:pPr>
            <w:r>
              <w:rPr>
                <w:sz w:val="16"/>
              </w:rPr>
              <w:t>SEVERE WINTER STORM</w:t>
            </w:r>
          </w:p>
        </w:tc>
        <w:tc>
          <w:tcPr>
            <w:tcW w:type="dxa" w:w="1992"/>
          </w:tcPr>
          <w:p>
            <w:pPr>
              <w:spacing w:after="0"/>
              <w:jc w:val="left"/>
            </w:pPr>
            <w:r>
              <w:rPr>
                <w:sz w:val="16"/>
              </w:rPr>
              <w:t>Winter Weather</w:t>
            </w:r>
          </w:p>
        </w:tc>
        <w:tc>
          <w:tcPr>
            <w:tcW w:type="dxa" w:w="1582"/>
          </w:tcPr>
          <w:p>
            <w:pPr>
              <w:spacing w:after="0"/>
              <w:jc w:val="right"/>
            </w:pPr>
            <w:r>
              <w:rPr>
                <w:sz w:val="16"/>
              </w:rPr>
              <w:t>none found</w:t>
            </w:r>
          </w:p>
        </w:tc>
        <w:tc>
          <w:tcPr>
            <w:tcW w:type="dxa" w:w="2234"/>
          </w:tcPr>
          <w:p>
            <w:pPr>
              <w:spacing w:after="0"/>
              <w:jc w:val="left"/>
            </w:pPr>
            <w:r>
              <w:rPr>
                <w:sz w:val="16"/>
              </w:rPr>
              <w:t>new since last plan; within last 5 years</w:t>
            </w:r>
          </w:p>
        </w:tc>
        <w:tc>
          <w:tcPr>
            <w:tcW w:type="dxa" w:w="989"/>
          </w:tcPr>
          <w:p>
            <w:pPr>
              <w:spacing w:after="0"/>
              <w:jc w:val="left"/>
            </w:pPr>
          </w:p>
        </w:tc>
      </w:tr>
      <w:tr>
        <w:trPr>
          <w:cantSplit/>
        </w:trPr>
        <w:tc>
          <w:tcPr>
            <w:tcW w:type="dxa" w:w="1147"/>
          </w:tcPr>
          <w:p>
            <w:pPr>
              <w:spacing w:after="0"/>
              <w:jc w:val="left"/>
            </w:pPr>
            <w:r>
              <w:rPr>
                <w:sz w:val="16"/>
              </w:rPr>
              <w:t>2024-09-16</w:t>
            </w:r>
          </w:p>
        </w:tc>
        <w:tc>
          <w:tcPr>
            <w:tcW w:type="dxa" w:w="1147"/>
          </w:tcPr>
          <w:p>
            <w:pPr>
              <w:spacing w:after="0"/>
              <w:jc w:val="left"/>
            </w:pPr>
            <w:r>
              <w:rPr>
                <w:sz w:val="16"/>
              </w:rPr>
              <w:t>2024-09-09</w:t>
            </w:r>
          </w:p>
        </w:tc>
        <w:tc>
          <w:tcPr>
            <w:tcW w:type="dxa" w:w="1147"/>
          </w:tcPr>
          <w:p>
            <w:pPr>
              <w:spacing w:after="0"/>
              <w:jc w:val="left"/>
            </w:pPr>
            <w:r>
              <w:rPr>
                <w:sz w:val="16"/>
              </w:rPr>
              <w:t>DR-4817-LA</w:t>
            </w:r>
          </w:p>
        </w:tc>
        <w:tc>
          <w:tcPr>
            <w:tcW w:type="dxa" w:w="1542"/>
          </w:tcPr>
          <w:p>
            <w:pPr>
              <w:spacing w:after="0"/>
              <w:jc w:val="left"/>
            </w:pPr>
            <w:r>
              <w:rPr>
                <w:sz w:val="16"/>
              </w:rPr>
              <w:t>Major disaster</w:t>
            </w:r>
          </w:p>
        </w:tc>
        <w:tc>
          <w:tcPr>
            <w:tcW w:type="dxa" w:w="2332"/>
          </w:tcPr>
          <w:p>
            <w:pPr>
              <w:spacing w:after="0"/>
              <w:jc w:val="left"/>
            </w:pPr>
            <w:r>
              <w:rPr>
                <w:sz w:val="16"/>
              </w:rPr>
              <w:t>HURRICANE FRANCINE</w:t>
            </w:r>
          </w:p>
        </w:tc>
        <w:tc>
          <w:tcPr>
            <w:tcW w:type="dxa" w:w="1992"/>
          </w:tcPr>
          <w:p>
            <w:pPr>
              <w:spacing w:after="0"/>
              <w:jc w:val="left"/>
            </w:pPr>
            <w:r>
              <w:rPr>
                <w:sz w:val="16"/>
              </w:rPr>
              <w:t>Hurricane (primary); also designated: Tornado</w:t>
            </w:r>
          </w:p>
        </w:tc>
        <w:tc>
          <w:tcPr>
            <w:tcW w:type="dxa" w:w="1582"/>
          </w:tcPr>
          <w:p>
            <w:pPr>
              <w:spacing w:after="0"/>
              <w:jc w:val="right"/>
            </w:pPr>
            <w:r>
              <w:rPr>
                <w:sz w:val="16"/>
              </w:rPr>
              <w:t>$1,196,948.48</w:t>
            </w:r>
          </w:p>
        </w:tc>
        <w:tc>
          <w:tcPr>
            <w:tcW w:type="dxa" w:w="2234"/>
          </w:tcPr>
          <w:p>
            <w:pPr>
              <w:spacing w:after="0"/>
              <w:jc w:val="left"/>
            </w:pPr>
            <w:r>
              <w:rPr>
                <w:sz w:val="16"/>
              </w:rPr>
              <w:t>new since last plan; within last 5 years</w:t>
            </w:r>
          </w:p>
        </w:tc>
        <w:tc>
          <w:tcPr>
            <w:tcW w:type="dxa" w:w="989"/>
          </w:tcPr>
          <w:p>
            <w:pPr>
              <w:spacing w:after="0"/>
              <w:jc w:val="left"/>
            </w:pPr>
          </w:p>
        </w:tc>
      </w:tr>
      <w:tr>
        <w:trPr>
          <w:cantSplit/>
        </w:trPr>
        <w:tc>
          <w:tcPr>
            <w:tcW w:type="dxa" w:w="1147"/>
          </w:tcPr>
          <w:p>
            <w:pPr>
              <w:spacing w:after="0"/>
              <w:jc w:val="left"/>
            </w:pPr>
            <w:r>
              <w:rPr>
                <w:sz w:val="16"/>
              </w:rPr>
              <w:t>2024-09-10</w:t>
            </w:r>
          </w:p>
        </w:tc>
        <w:tc>
          <w:tcPr>
            <w:tcW w:type="dxa" w:w="1147"/>
          </w:tcPr>
          <w:p>
            <w:pPr>
              <w:spacing w:after="0"/>
              <w:jc w:val="left"/>
            </w:pPr>
            <w:r>
              <w:rPr>
                <w:sz w:val="16"/>
              </w:rPr>
              <w:t>2024-09-10</w:t>
            </w:r>
          </w:p>
        </w:tc>
        <w:tc>
          <w:tcPr>
            <w:tcW w:type="dxa" w:w="1147"/>
          </w:tcPr>
          <w:p>
            <w:pPr>
              <w:spacing w:after="0"/>
              <w:jc w:val="left"/>
            </w:pPr>
            <w:r>
              <w:rPr>
                <w:sz w:val="16"/>
              </w:rPr>
              <w:t>EM-3614-LA</w:t>
            </w:r>
          </w:p>
        </w:tc>
        <w:tc>
          <w:tcPr>
            <w:tcW w:type="dxa" w:w="1542"/>
          </w:tcPr>
          <w:p>
            <w:pPr>
              <w:spacing w:after="0"/>
              <w:jc w:val="left"/>
            </w:pPr>
            <w:r>
              <w:rPr>
                <w:sz w:val="16"/>
              </w:rPr>
              <w:t>Emergency</w:t>
            </w:r>
          </w:p>
        </w:tc>
        <w:tc>
          <w:tcPr>
            <w:tcW w:type="dxa" w:w="2332"/>
          </w:tcPr>
          <w:p>
            <w:pPr>
              <w:spacing w:after="0"/>
              <w:jc w:val="left"/>
            </w:pPr>
            <w:r>
              <w:rPr>
                <w:sz w:val="16"/>
              </w:rPr>
              <w:t>TROPICAL STORM FRANCINE</w:t>
            </w:r>
          </w:p>
        </w:tc>
        <w:tc>
          <w:tcPr>
            <w:tcW w:type="dxa" w:w="1992"/>
          </w:tcPr>
          <w:p>
            <w:pPr>
              <w:spacing w:after="0"/>
              <w:jc w:val="left"/>
            </w:pPr>
            <w:r>
              <w:rPr>
                <w:sz w:val="16"/>
              </w:rPr>
              <w:t>Hurricane (primary); also designated: Tornado</w:t>
            </w:r>
          </w:p>
        </w:tc>
        <w:tc>
          <w:tcPr>
            <w:tcW w:type="dxa" w:w="1582"/>
          </w:tcPr>
          <w:p>
            <w:pPr>
              <w:spacing w:after="0"/>
              <w:jc w:val="right"/>
            </w:pPr>
            <w:r>
              <w:rPr>
                <w:sz w:val="16"/>
              </w:rPr>
              <w:t>none found</w:t>
            </w:r>
          </w:p>
        </w:tc>
        <w:tc>
          <w:tcPr>
            <w:tcW w:type="dxa" w:w="2234"/>
          </w:tcPr>
          <w:p>
            <w:pPr>
              <w:spacing w:after="0"/>
              <w:jc w:val="left"/>
            </w:pPr>
            <w:r>
              <w:rPr>
                <w:sz w:val="16"/>
              </w:rPr>
              <w:t>new since last plan; within last 5 years</w:t>
            </w:r>
          </w:p>
        </w:tc>
        <w:tc>
          <w:tcPr>
            <w:tcW w:type="dxa" w:w="989"/>
          </w:tcPr>
          <w:p>
            <w:pPr>
              <w:spacing w:after="0"/>
              <w:jc w:val="left"/>
            </w:pPr>
            <w:r>
              <w:rPr>
                <w:sz w:val="16"/>
              </w:rPr>
              <w:t>same incident as DR-4817</w:t>
            </w:r>
          </w:p>
        </w:tc>
      </w:tr>
      <w:tr>
        <w:trPr>
          <w:cantSplit/>
        </w:trPr>
        <w:tc>
          <w:tcPr>
            <w:tcW w:type="dxa" w:w="1147"/>
          </w:tcPr>
          <w:p>
            <w:pPr>
              <w:spacing w:after="0"/>
              <w:jc w:val="left"/>
            </w:pPr>
            <w:r>
              <w:rPr>
                <w:sz w:val="16"/>
              </w:rPr>
              <w:t>2021-09-13</w:t>
            </w:r>
          </w:p>
        </w:tc>
        <w:tc>
          <w:tcPr>
            <w:tcW w:type="dxa" w:w="1147"/>
          </w:tcPr>
          <w:p>
            <w:pPr>
              <w:spacing w:after="0"/>
              <w:jc w:val="left"/>
            </w:pPr>
            <w:r>
              <w:rPr>
                <w:sz w:val="16"/>
              </w:rPr>
              <w:t>2021-09-12</w:t>
            </w:r>
          </w:p>
        </w:tc>
        <w:tc>
          <w:tcPr>
            <w:tcW w:type="dxa" w:w="1147"/>
          </w:tcPr>
          <w:p>
            <w:pPr>
              <w:spacing w:after="0"/>
              <w:jc w:val="left"/>
            </w:pPr>
            <w:r>
              <w:rPr>
                <w:sz w:val="16"/>
              </w:rPr>
              <w:t>EM-3574-LA</w:t>
            </w:r>
          </w:p>
        </w:tc>
        <w:tc>
          <w:tcPr>
            <w:tcW w:type="dxa" w:w="1542"/>
          </w:tcPr>
          <w:p>
            <w:pPr>
              <w:spacing w:after="0"/>
              <w:jc w:val="left"/>
            </w:pPr>
            <w:r>
              <w:rPr>
                <w:sz w:val="16"/>
              </w:rPr>
              <w:t>Emergency</w:t>
            </w:r>
          </w:p>
        </w:tc>
        <w:tc>
          <w:tcPr>
            <w:tcW w:type="dxa" w:w="2332"/>
          </w:tcPr>
          <w:p>
            <w:pPr>
              <w:spacing w:after="0"/>
              <w:jc w:val="left"/>
            </w:pPr>
            <w:r>
              <w:rPr>
                <w:sz w:val="16"/>
              </w:rPr>
              <w:t>TROPICAL STORM NICHOLAS</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p>
        </w:tc>
      </w:tr>
      <w:tr>
        <w:trPr>
          <w:cantSplit/>
        </w:trPr>
        <w:tc>
          <w:tcPr>
            <w:tcW w:type="dxa" w:w="1147"/>
          </w:tcPr>
          <w:p>
            <w:pPr>
              <w:spacing w:after="0"/>
              <w:jc w:val="left"/>
            </w:pPr>
            <w:r>
              <w:rPr>
                <w:sz w:val="16"/>
              </w:rPr>
              <w:t>2021-08-29</w:t>
            </w:r>
          </w:p>
        </w:tc>
        <w:tc>
          <w:tcPr>
            <w:tcW w:type="dxa" w:w="1147"/>
          </w:tcPr>
          <w:p>
            <w:pPr>
              <w:spacing w:after="0"/>
              <w:jc w:val="left"/>
            </w:pPr>
            <w:r>
              <w:rPr>
                <w:sz w:val="16"/>
              </w:rPr>
              <w:t>2021-08-26</w:t>
            </w:r>
          </w:p>
        </w:tc>
        <w:tc>
          <w:tcPr>
            <w:tcW w:type="dxa" w:w="1147"/>
          </w:tcPr>
          <w:p>
            <w:pPr>
              <w:spacing w:after="0"/>
              <w:jc w:val="left"/>
            </w:pPr>
            <w:r>
              <w:rPr>
                <w:sz w:val="16"/>
              </w:rPr>
              <w:t>DR-4611-LA</w:t>
            </w:r>
          </w:p>
        </w:tc>
        <w:tc>
          <w:tcPr>
            <w:tcW w:type="dxa" w:w="1542"/>
          </w:tcPr>
          <w:p>
            <w:pPr>
              <w:spacing w:after="0"/>
              <w:jc w:val="left"/>
            </w:pPr>
            <w:r>
              <w:rPr>
                <w:sz w:val="16"/>
              </w:rPr>
              <w:t>Major disaster</w:t>
            </w:r>
          </w:p>
        </w:tc>
        <w:tc>
          <w:tcPr>
            <w:tcW w:type="dxa" w:w="2332"/>
          </w:tcPr>
          <w:p>
            <w:pPr>
              <w:spacing w:after="0"/>
              <w:jc w:val="left"/>
            </w:pPr>
            <w:r>
              <w:rPr>
                <w:sz w:val="16"/>
              </w:rPr>
              <w:t>HURRICANE IDA</w:t>
            </w:r>
          </w:p>
        </w:tc>
        <w:tc>
          <w:tcPr>
            <w:tcW w:type="dxa" w:w="1992"/>
          </w:tcPr>
          <w:p>
            <w:pPr>
              <w:spacing w:after="0"/>
              <w:jc w:val="left"/>
            </w:pPr>
            <w:r>
              <w:rPr>
                <w:sz w:val="16"/>
              </w:rPr>
              <w:t>Hurricane</w:t>
            </w:r>
          </w:p>
        </w:tc>
        <w:tc>
          <w:tcPr>
            <w:tcW w:type="dxa" w:w="1582"/>
          </w:tcPr>
          <w:p>
            <w:pPr>
              <w:spacing w:after="0"/>
              <w:jc w:val="right"/>
            </w:pPr>
            <w:r>
              <w:rPr>
                <w:sz w:val="16"/>
              </w:rPr>
              <w:t>$72,356,187.73</w:t>
            </w:r>
          </w:p>
        </w:tc>
        <w:tc>
          <w:tcPr>
            <w:tcW w:type="dxa" w:w="2234"/>
          </w:tcPr>
          <w:p>
            <w:pPr>
              <w:spacing w:after="0"/>
              <w:jc w:val="left"/>
            </w:pPr>
            <w:r>
              <w:rPr>
                <w:sz w:val="16"/>
              </w:rPr>
              <w:t>during plan review, check whether your last plan included it</w:t>
            </w:r>
          </w:p>
        </w:tc>
        <w:tc>
          <w:tcPr>
            <w:tcW w:type="dxa" w:w="989"/>
          </w:tcPr>
          <w:p>
            <w:pPr>
              <w:spacing w:after="0"/>
              <w:jc w:val="left"/>
            </w:pPr>
          </w:p>
        </w:tc>
      </w:tr>
      <w:tr>
        <w:trPr>
          <w:cantSplit/>
        </w:trPr>
        <w:tc>
          <w:tcPr>
            <w:tcW w:type="dxa" w:w="1147"/>
          </w:tcPr>
          <w:p>
            <w:pPr>
              <w:spacing w:after="0"/>
              <w:jc w:val="left"/>
            </w:pPr>
            <w:r>
              <w:rPr>
                <w:sz w:val="16"/>
              </w:rPr>
              <w:t>2021-08-27</w:t>
            </w:r>
          </w:p>
        </w:tc>
        <w:tc>
          <w:tcPr>
            <w:tcW w:type="dxa" w:w="1147"/>
          </w:tcPr>
          <w:p>
            <w:pPr>
              <w:spacing w:after="0"/>
              <w:jc w:val="left"/>
            </w:pPr>
            <w:r>
              <w:rPr>
                <w:sz w:val="16"/>
              </w:rPr>
              <w:t>2021-08-26</w:t>
            </w:r>
          </w:p>
        </w:tc>
        <w:tc>
          <w:tcPr>
            <w:tcW w:type="dxa" w:w="1147"/>
          </w:tcPr>
          <w:p>
            <w:pPr>
              <w:spacing w:after="0"/>
              <w:jc w:val="left"/>
            </w:pPr>
            <w:r>
              <w:rPr>
                <w:sz w:val="16"/>
              </w:rPr>
              <w:t>EM-3568-LA</w:t>
            </w:r>
          </w:p>
        </w:tc>
        <w:tc>
          <w:tcPr>
            <w:tcW w:type="dxa" w:w="1542"/>
          </w:tcPr>
          <w:p>
            <w:pPr>
              <w:spacing w:after="0"/>
              <w:jc w:val="left"/>
            </w:pPr>
            <w:r>
              <w:rPr>
                <w:sz w:val="16"/>
              </w:rPr>
              <w:t>Emergency</w:t>
            </w:r>
          </w:p>
        </w:tc>
        <w:tc>
          <w:tcPr>
            <w:tcW w:type="dxa" w:w="2332"/>
          </w:tcPr>
          <w:p>
            <w:pPr>
              <w:spacing w:after="0"/>
              <w:jc w:val="left"/>
            </w:pPr>
            <w:r>
              <w:rPr>
                <w:sz w:val="16"/>
              </w:rPr>
              <w:t>TROPICAL STORM IDA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r>
              <w:rPr>
                <w:sz w:val="16"/>
              </w:rPr>
              <w:t>same incident as DR-4611</w:t>
            </w:r>
          </w:p>
        </w:tc>
      </w:tr>
      <w:tr>
        <w:trPr>
          <w:cantSplit/>
        </w:trPr>
        <w:tc>
          <w:tcPr>
            <w:tcW w:type="dxa" w:w="1147"/>
          </w:tcPr>
          <w:p>
            <w:pPr>
              <w:spacing w:after="0"/>
              <w:jc w:val="left"/>
            </w:pPr>
            <w:r>
              <w:rPr>
                <w:sz w:val="16"/>
              </w:rPr>
              <w:t>2021-03-09</w:t>
            </w:r>
          </w:p>
        </w:tc>
        <w:tc>
          <w:tcPr>
            <w:tcW w:type="dxa" w:w="1147"/>
          </w:tcPr>
          <w:p>
            <w:pPr>
              <w:spacing w:after="0"/>
              <w:jc w:val="left"/>
            </w:pPr>
            <w:r>
              <w:rPr>
                <w:sz w:val="16"/>
              </w:rPr>
              <w:t>2021-02-11</w:t>
            </w:r>
          </w:p>
        </w:tc>
        <w:tc>
          <w:tcPr>
            <w:tcW w:type="dxa" w:w="1147"/>
          </w:tcPr>
          <w:p>
            <w:pPr>
              <w:spacing w:after="0"/>
              <w:jc w:val="left"/>
            </w:pPr>
            <w:r>
              <w:rPr>
                <w:sz w:val="16"/>
              </w:rPr>
              <w:t>DR-4590-LA</w:t>
            </w:r>
          </w:p>
        </w:tc>
        <w:tc>
          <w:tcPr>
            <w:tcW w:type="dxa" w:w="1542"/>
          </w:tcPr>
          <w:p>
            <w:pPr>
              <w:spacing w:after="0"/>
              <w:jc w:val="left"/>
            </w:pPr>
            <w:r>
              <w:rPr>
                <w:sz w:val="16"/>
              </w:rPr>
              <w:t>Major disaster</w:t>
            </w:r>
          </w:p>
        </w:tc>
        <w:tc>
          <w:tcPr>
            <w:tcW w:type="dxa" w:w="2332"/>
          </w:tcPr>
          <w:p>
            <w:pPr>
              <w:spacing w:after="0"/>
              <w:jc w:val="left"/>
            </w:pPr>
            <w:r>
              <w:rPr>
                <w:sz w:val="16"/>
              </w:rPr>
              <w:t>SEVERE WINTER STORMS</w:t>
            </w:r>
          </w:p>
        </w:tc>
        <w:tc>
          <w:tcPr>
            <w:tcW w:type="dxa" w:w="1992"/>
          </w:tcPr>
          <w:p>
            <w:pPr>
              <w:spacing w:after="0"/>
              <w:jc w:val="left"/>
            </w:pPr>
            <w:r>
              <w:rPr>
                <w:sz w:val="16"/>
              </w:rPr>
              <w:t>Ice Storm</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p>
        </w:tc>
      </w:tr>
      <w:tr>
        <w:trPr>
          <w:cantSplit/>
        </w:trPr>
        <w:tc>
          <w:tcPr>
            <w:tcW w:type="dxa" w:w="1147"/>
          </w:tcPr>
          <w:p>
            <w:pPr>
              <w:spacing w:after="0"/>
              <w:jc w:val="left"/>
            </w:pPr>
            <w:r>
              <w:rPr>
                <w:sz w:val="16"/>
              </w:rPr>
              <w:t>2021-02-18</w:t>
            </w:r>
          </w:p>
        </w:tc>
        <w:tc>
          <w:tcPr>
            <w:tcW w:type="dxa" w:w="1147"/>
          </w:tcPr>
          <w:p>
            <w:pPr>
              <w:spacing w:after="0"/>
              <w:jc w:val="left"/>
            </w:pPr>
            <w:r>
              <w:rPr>
                <w:sz w:val="16"/>
              </w:rPr>
              <w:t>2021-02-11</w:t>
            </w:r>
          </w:p>
        </w:tc>
        <w:tc>
          <w:tcPr>
            <w:tcW w:type="dxa" w:w="1147"/>
          </w:tcPr>
          <w:p>
            <w:pPr>
              <w:spacing w:after="0"/>
              <w:jc w:val="left"/>
            </w:pPr>
            <w:r>
              <w:rPr>
                <w:sz w:val="16"/>
              </w:rPr>
              <w:t>EM-3556-LA</w:t>
            </w:r>
          </w:p>
        </w:tc>
        <w:tc>
          <w:tcPr>
            <w:tcW w:type="dxa" w:w="1542"/>
          </w:tcPr>
          <w:p>
            <w:pPr>
              <w:spacing w:after="0"/>
              <w:jc w:val="left"/>
            </w:pPr>
            <w:r>
              <w:rPr>
                <w:sz w:val="16"/>
              </w:rPr>
              <w:t>Emergency</w:t>
            </w:r>
          </w:p>
        </w:tc>
        <w:tc>
          <w:tcPr>
            <w:tcW w:type="dxa" w:w="2332"/>
          </w:tcPr>
          <w:p>
            <w:pPr>
              <w:spacing w:after="0"/>
              <w:jc w:val="left"/>
            </w:pPr>
            <w:r>
              <w:rPr>
                <w:sz w:val="16"/>
              </w:rPr>
              <w:t>SEVERE WINTER STORM</w:t>
            </w:r>
          </w:p>
        </w:tc>
        <w:tc>
          <w:tcPr>
            <w:tcW w:type="dxa" w:w="1992"/>
          </w:tcPr>
          <w:p>
            <w:pPr>
              <w:spacing w:after="0"/>
              <w:jc w:val="left"/>
            </w:pPr>
            <w:r>
              <w:rPr>
                <w:sz w:val="16"/>
              </w:rPr>
              <w:t>Ice Storm</w:t>
            </w:r>
          </w:p>
        </w:tc>
        <w:tc>
          <w:tcPr>
            <w:tcW w:type="dxa" w:w="1582"/>
          </w:tcPr>
          <w:p>
            <w:pPr>
              <w:spacing w:after="0"/>
              <w:jc w:val="right"/>
            </w:pPr>
            <w:r>
              <w:rPr>
                <w:sz w:val="16"/>
              </w:rPr>
              <w:t>none found</w:t>
            </w:r>
          </w:p>
        </w:tc>
        <w:tc>
          <w:tcPr>
            <w:tcW w:type="dxa" w:w="2234"/>
          </w:tcPr>
          <w:p>
            <w:pPr>
              <w:spacing w:after="0"/>
              <w:jc w:val="left"/>
            </w:pPr>
            <w:r>
              <w:rPr>
                <w:sz w:val="16"/>
              </w:rPr>
              <w:t>during plan review, check whether your last plan included it</w:t>
            </w:r>
          </w:p>
        </w:tc>
        <w:tc>
          <w:tcPr>
            <w:tcW w:type="dxa" w:w="989"/>
          </w:tcPr>
          <w:p>
            <w:pPr>
              <w:spacing w:after="0"/>
              <w:jc w:val="left"/>
            </w:pPr>
            <w:r>
              <w:rPr>
                <w:sz w:val="16"/>
              </w:rPr>
              <w:t>same incident as DR-4590</w:t>
            </w:r>
          </w:p>
        </w:tc>
      </w:tr>
      <w:tr>
        <w:trPr>
          <w:cantSplit/>
        </w:trPr>
        <w:tc>
          <w:tcPr>
            <w:tcW w:type="dxa" w:w="1147"/>
          </w:tcPr>
          <w:p>
            <w:pPr>
              <w:spacing w:after="0"/>
              <w:jc w:val="left"/>
            </w:pPr>
            <w:r>
              <w:rPr>
                <w:sz w:val="16"/>
              </w:rPr>
              <w:t>2021-01-12</w:t>
            </w:r>
          </w:p>
        </w:tc>
        <w:tc>
          <w:tcPr>
            <w:tcW w:type="dxa" w:w="1147"/>
          </w:tcPr>
          <w:p>
            <w:pPr>
              <w:spacing w:after="0"/>
              <w:jc w:val="left"/>
            </w:pPr>
            <w:r>
              <w:rPr>
                <w:sz w:val="16"/>
              </w:rPr>
              <w:t>2020-10-26</w:t>
            </w:r>
          </w:p>
        </w:tc>
        <w:tc>
          <w:tcPr>
            <w:tcW w:type="dxa" w:w="1147"/>
          </w:tcPr>
          <w:p>
            <w:pPr>
              <w:spacing w:after="0"/>
              <w:jc w:val="left"/>
            </w:pPr>
            <w:r>
              <w:rPr>
                <w:sz w:val="16"/>
              </w:rPr>
              <w:t>DR-4577-LA</w:t>
            </w:r>
          </w:p>
        </w:tc>
        <w:tc>
          <w:tcPr>
            <w:tcW w:type="dxa" w:w="1542"/>
          </w:tcPr>
          <w:p>
            <w:pPr>
              <w:spacing w:after="0"/>
              <w:jc w:val="left"/>
            </w:pPr>
            <w:r>
              <w:rPr>
                <w:sz w:val="16"/>
              </w:rPr>
              <w:t>Major disaster</w:t>
            </w:r>
          </w:p>
        </w:tc>
        <w:tc>
          <w:tcPr>
            <w:tcW w:type="dxa" w:w="2332"/>
          </w:tcPr>
          <w:p>
            <w:pPr>
              <w:spacing w:after="0"/>
              <w:jc w:val="left"/>
            </w:pPr>
            <w:r>
              <w:rPr>
                <w:sz w:val="16"/>
              </w:rPr>
              <w:t>HURRICANE ZETA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2020-10-27</w:t>
            </w:r>
          </w:p>
        </w:tc>
        <w:tc>
          <w:tcPr>
            <w:tcW w:type="dxa" w:w="1147"/>
          </w:tcPr>
          <w:p>
            <w:pPr>
              <w:spacing w:after="0"/>
              <w:jc w:val="left"/>
            </w:pPr>
            <w:r>
              <w:rPr>
                <w:sz w:val="16"/>
              </w:rPr>
              <w:t>2020-10-26</w:t>
            </w:r>
          </w:p>
        </w:tc>
        <w:tc>
          <w:tcPr>
            <w:tcW w:type="dxa" w:w="1147"/>
          </w:tcPr>
          <w:p>
            <w:pPr>
              <w:spacing w:after="0"/>
              <w:jc w:val="left"/>
            </w:pPr>
            <w:r>
              <w:rPr>
                <w:sz w:val="16"/>
              </w:rPr>
              <w:t>EM-3549-LA</w:t>
            </w:r>
          </w:p>
        </w:tc>
        <w:tc>
          <w:tcPr>
            <w:tcW w:type="dxa" w:w="1542"/>
          </w:tcPr>
          <w:p>
            <w:pPr>
              <w:spacing w:after="0"/>
              <w:jc w:val="left"/>
            </w:pPr>
            <w:r>
              <w:rPr>
                <w:sz w:val="16"/>
              </w:rPr>
              <w:t>Emergency</w:t>
            </w:r>
          </w:p>
        </w:tc>
        <w:tc>
          <w:tcPr>
            <w:tcW w:type="dxa" w:w="2332"/>
          </w:tcPr>
          <w:p>
            <w:pPr>
              <w:spacing w:after="0"/>
              <w:jc w:val="left"/>
            </w:pPr>
            <w:r>
              <w:rPr>
                <w:sz w:val="16"/>
              </w:rPr>
              <w:t>TROPICAL STORM ZETA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DR-4577</w:t>
            </w:r>
          </w:p>
        </w:tc>
      </w:tr>
      <w:tr>
        <w:trPr>
          <w:cantSplit/>
        </w:trPr>
        <w:tc>
          <w:tcPr>
            <w:tcW w:type="dxa" w:w="1147"/>
          </w:tcPr>
          <w:p>
            <w:pPr>
              <w:spacing w:after="0"/>
              <w:jc w:val="left"/>
            </w:pPr>
            <w:r>
              <w:rPr>
                <w:sz w:val="16"/>
              </w:rPr>
              <w:t>2020-10-16</w:t>
            </w:r>
          </w:p>
        </w:tc>
        <w:tc>
          <w:tcPr>
            <w:tcW w:type="dxa" w:w="1147"/>
          </w:tcPr>
          <w:p>
            <w:pPr>
              <w:spacing w:after="0"/>
              <w:jc w:val="left"/>
            </w:pPr>
            <w:r>
              <w:rPr>
                <w:sz w:val="16"/>
              </w:rPr>
              <w:t>2020-10-06</w:t>
            </w:r>
          </w:p>
        </w:tc>
        <w:tc>
          <w:tcPr>
            <w:tcW w:type="dxa" w:w="1147"/>
          </w:tcPr>
          <w:p>
            <w:pPr>
              <w:spacing w:after="0"/>
              <w:jc w:val="left"/>
            </w:pPr>
            <w:r>
              <w:rPr>
                <w:sz w:val="16"/>
              </w:rPr>
              <w:t>DR-4570-LA</w:t>
            </w:r>
          </w:p>
        </w:tc>
        <w:tc>
          <w:tcPr>
            <w:tcW w:type="dxa" w:w="1542"/>
          </w:tcPr>
          <w:p>
            <w:pPr>
              <w:spacing w:after="0"/>
              <w:jc w:val="left"/>
            </w:pPr>
            <w:r>
              <w:rPr>
                <w:sz w:val="16"/>
              </w:rPr>
              <w:t>Major disaster</w:t>
            </w:r>
          </w:p>
        </w:tc>
        <w:tc>
          <w:tcPr>
            <w:tcW w:type="dxa" w:w="2332"/>
          </w:tcPr>
          <w:p>
            <w:pPr>
              <w:spacing w:after="0"/>
              <w:jc w:val="left"/>
            </w:pPr>
            <w:r>
              <w:rPr>
                <w:sz w:val="16"/>
              </w:rPr>
              <w:t>HURRICANE DELTA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2020-10-07</w:t>
            </w:r>
          </w:p>
        </w:tc>
        <w:tc>
          <w:tcPr>
            <w:tcW w:type="dxa" w:w="1147"/>
          </w:tcPr>
          <w:p>
            <w:pPr>
              <w:spacing w:after="0"/>
              <w:jc w:val="left"/>
            </w:pPr>
            <w:r>
              <w:rPr>
                <w:sz w:val="16"/>
              </w:rPr>
              <w:t>2020-10-06</w:t>
            </w:r>
          </w:p>
        </w:tc>
        <w:tc>
          <w:tcPr>
            <w:tcW w:type="dxa" w:w="1147"/>
          </w:tcPr>
          <w:p>
            <w:pPr>
              <w:spacing w:after="0"/>
              <w:jc w:val="left"/>
            </w:pPr>
            <w:r>
              <w:rPr>
                <w:sz w:val="16"/>
              </w:rPr>
              <w:t>EM-3547-LA</w:t>
            </w:r>
          </w:p>
        </w:tc>
        <w:tc>
          <w:tcPr>
            <w:tcW w:type="dxa" w:w="1542"/>
          </w:tcPr>
          <w:p>
            <w:pPr>
              <w:spacing w:after="0"/>
              <w:jc w:val="left"/>
            </w:pPr>
            <w:r>
              <w:rPr>
                <w:sz w:val="16"/>
              </w:rPr>
              <w:t>Emergency</w:t>
            </w:r>
          </w:p>
        </w:tc>
        <w:tc>
          <w:tcPr>
            <w:tcW w:type="dxa" w:w="2332"/>
          </w:tcPr>
          <w:p>
            <w:pPr>
              <w:spacing w:after="0"/>
              <w:jc w:val="left"/>
            </w:pPr>
            <w:r>
              <w:rPr>
                <w:sz w:val="16"/>
              </w:rPr>
              <w:t>HURRICANE DELTA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DR-4570</w:t>
            </w:r>
          </w:p>
        </w:tc>
      </w:tr>
      <w:tr>
        <w:trPr>
          <w:cantSplit/>
        </w:trPr>
        <w:tc>
          <w:tcPr>
            <w:tcW w:type="dxa" w:w="1147"/>
          </w:tcPr>
          <w:p>
            <w:pPr>
              <w:spacing w:after="0"/>
              <w:jc w:val="left"/>
            </w:pPr>
            <w:r>
              <w:rPr>
                <w:sz w:val="16"/>
              </w:rPr>
              <w:t>2020-09-14</w:t>
            </w:r>
          </w:p>
        </w:tc>
        <w:tc>
          <w:tcPr>
            <w:tcW w:type="dxa" w:w="1147"/>
          </w:tcPr>
          <w:p>
            <w:pPr>
              <w:spacing w:after="0"/>
              <w:jc w:val="left"/>
            </w:pPr>
            <w:r>
              <w:rPr>
                <w:sz w:val="16"/>
              </w:rPr>
              <w:t>2020-09-13</w:t>
            </w:r>
          </w:p>
        </w:tc>
        <w:tc>
          <w:tcPr>
            <w:tcW w:type="dxa" w:w="1147"/>
          </w:tcPr>
          <w:p>
            <w:pPr>
              <w:spacing w:after="0"/>
              <w:jc w:val="left"/>
            </w:pPr>
            <w:r>
              <w:rPr>
                <w:sz w:val="16"/>
              </w:rPr>
              <w:t>EM-3543-LA</w:t>
            </w:r>
          </w:p>
        </w:tc>
        <w:tc>
          <w:tcPr>
            <w:tcW w:type="dxa" w:w="1542"/>
          </w:tcPr>
          <w:p>
            <w:pPr>
              <w:spacing w:after="0"/>
              <w:jc w:val="left"/>
            </w:pPr>
            <w:r>
              <w:rPr>
                <w:sz w:val="16"/>
              </w:rPr>
              <w:t>Emergency</w:t>
            </w:r>
          </w:p>
        </w:tc>
        <w:tc>
          <w:tcPr>
            <w:tcW w:type="dxa" w:w="2332"/>
          </w:tcPr>
          <w:p>
            <w:pPr>
              <w:spacing w:after="0"/>
              <w:jc w:val="left"/>
            </w:pPr>
            <w:r>
              <w:rPr>
                <w:sz w:val="16"/>
              </w:rPr>
              <w:t>HURRICANE SALLY</w:t>
            </w:r>
          </w:p>
        </w:tc>
        <w:tc>
          <w:tcPr>
            <w:tcW w:type="dxa" w:w="1992"/>
          </w:tcPr>
          <w:p>
            <w:pPr>
              <w:spacing w:after="0"/>
              <w:jc w:val="left"/>
            </w:pPr>
            <w:r>
              <w:rPr>
                <w:sz w:val="16"/>
              </w:rPr>
              <w:t>Hurricane</w:t>
            </w:r>
          </w:p>
        </w:tc>
        <w:tc>
          <w:tcPr>
            <w:tcW w:type="dxa" w:w="1582"/>
          </w:tcPr>
          <w:p>
            <w:pPr>
              <w:spacing w:after="0"/>
              <w:jc w:val="right"/>
            </w:pPr>
            <w:r>
              <w:rPr>
                <w:sz w:val="16"/>
              </w:rPr>
              <w:t>$57,070.29</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2020-08-28</w:t>
            </w:r>
          </w:p>
        </w:tc>
        <w:tc>
          <w:tcPr>
            <w:tcW w:type="dxa" w:w="1147"/>
          </w:tcPr>
          <w:p>
            <w:pPr>
              <w:spacing w:after="0"/>
              <w:jc w:val="left"/>
            </w:pPr>
            <w:r>
              <w:rPr>
                <w:sz w:val="16"/>
              </w:rPr>
              <w:t>2020-08-22</w:t>
            </w:r>
          </w:p>
        </w:tc>
        <w:tc>
          <w:tcPr>
            <w:tcW w:type="dxa" w:w="1147"/>
          </w:tcPr>
          <w:p>
            <w:pPr>
              <w:spacing w:after="0"/>
              <w:jc w:val="left"/>
            </w:pPr>
            <w:r>
              <w:rPr>
                <w:sz w:val="16"/>
              </w:rPr>
              <w:t>DR-4559-LA</w:t>
            </w:r>
          </w:p>
        </w:tc>
        <w:tc>
          <w:tcPr>
            <w:tcW w:type="dxa" w:w="1542"/>
          </w:tcPr>
          <w:p>
            <w:pPr>
              <w:spacing w:after="0"/>
              <w:jc w:val="left"/>
            </w:pPr>
            <w:r>
              <w:rPr>
                <w:sz w:val="16"/>
              </w:rPr>
              <w:t>Major disaster</w:t>
            </w:r>
          </w:p>
        </w:tc>
        <w:tc>
          <w:tcPr>
            <w:tcW w:type="dxa" w:w="2332"/>
          </w:tcPr>
          <w:p>
            <w:pPr>
              <w:spacing w:after="0"/>
              <w:jc w:val="left"/>
            </w:pPr>
            <w:r>
              <w:rPr>
                <w:sz w:val="16"/>
              </w:rPr>
              <w:t>HURRICANE LAURA</w:t>
            </w:r>
          </w:p>
        </w:tc>
        <w:tc>
          <w:tcPr>
            <w:tcW w:type="dxa" w:w="1992"/>
          </w:tcPr>
          <w:p>
            <w:pPr>
              <w:spacing w:after="0"/>
              <w:jc w:val="left"/>
            </w:pPr>
            <w:r>
              <w:rPr>
                <w:sz w:val="16"/>
              </w:rPr>
              <w:t>Hurricane</w:t>
            </w:r>
          </w:p>
        </w:tc>
        <w:tc>
          <w:tcPr>
            <w:tcW w:type="dxa" w:w="1582"/>
          </w:tcPr>
          <w:p>
            <w:pPr>
              <w:spacing w:after="0"/>
              <w:jc w:val="right"/>
            </w:pPr>
            <w:r>
              <w:rPr>
                <w:sz w:val="16"/>
              </w:rPr>
              <w:t>$109,963.71</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2020-08-23</w:t>
            </w:r>
          </w:p>
        </w:tc>
        <w:tc>
          <w:tcPr>
            <w:tcW w:type="dxa" w:w="1147"/>
          </w:tcPr>
          <w:p>
            <w:pPr>
              <w:spacing w:after="0"/>
              <w:jc w:val="left"/>
            </w:pPr>
            <w:r>
              <w:rPr>
                <w:sz w:val="16"/>
              </w:rPr>
              <w:t>2020-08-22</w:t>
            </w:r>
          </w:p>
        </w:tc>
        <w:tc>
          <w:tcPr>
            <w:tcW w:type="dxa" w:w="1147"/>
          </w:tcPr>
          <w:p>
            <w:pPr>
              <w:spacing w:after="0"/>
              <w:jc w:val="left"/>
            </w:pPr>
            <w:r>
              <w:rPr>
                <w:sz w:val="16"/>
              </w:rPr>
              <w:t>EM-3538-LA</w:t>
            </w:r>
          </w:p>
        </w:tc>
        <w:tc>
          <w:tcPr>
            <w:tcW w:type="dxa" w:w="1542"/>
          </w:tcPr>
          <w:p>
            <w:pPr>
              <w:spacing w:after="0"/>
              <w:jc w:val="left"/>
            </w:pPr>
            <w:r>
              <w:rPr>
                <w:sz w:val="16"/>
              </w:rPr>
              <w:t>Emergency</w:t>
            </w:r>
          </w:p>
        </w:tc>
        <w:tc>
          <w:tcPr>
            <w:tcW w:type="dxa" w:w="2332"/>
          </w:tcPr>
          <w:p>
            <w:pPr>
              <w:spacing w:after="0"/>
              <w:jc w:val="left"/>
            </w:pPr>
            <w:r>
              <w:rPr>
                <w:sz w:val="16"/>
              </w:rPr>
              <w:t>TROPICAL STORMS LAURA  AND MARCO</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DR-4559</w:t>
            </w:r>
          </w:p>
        </w:tc>
      </w:tr>
      <w:tr>
        <w:trPr>
          <w:cantSplit/>
        </w:trPr>
        <w:tc>
          <w:tcPr>
            <w:tcW w:type="dxa" w:w="1147"/>
          </w:tcPr>
          <w:p>
            <w:pPr>
              <w:spacing w:after="0"/>
              <w:jc w:val="left"/>
            </w:pPr>
            <w:r>
              <w:rPr>
                <w:sz w:val="16"/>
              </w:rPr>
              <w:t>2020-06-07</w:t>
            </w:r>
          </w:p>
        </w:tc>
        <w:tc>
          <w:tcPr>
            <w:tcW w:type="dxa" w:w="1147"/>
          </w:tcPr>
          <w:p>
            <w:pPr>
              <w:spacing w:after="0"/>
              <w:jc w:val="left"/>
            </w:pPr>
            <w:r>
              <w:rPr>
                <w:sz w:val="16"/>
              </w:rPr>
              <w:t>2020-06-05</w:t>
            </w:r>
          </w:p>
        </w:tc>
        <w:tc>
          <w:tcPr>
            <w:tcW w:type="dxa" w:w="1147"/>
          </w:tcPr>
          <w:p>
            <w:pPr>
              <w:spacing w:after="0"/>
              <w:jc w:val="left"/>
            </w:pPr>
            <w:r>
              <w:rPr>
                <w:sz w:val="16"/>
              </w:rPr>
              <w:t>EM-3527-LA</w:t>
            </w:r>
          </w:p>
        </w:tc>
        <w:tc>
          <w:tcPr>
            <w:tcW w:type="dxa" w:w="1542"/>
          </w:tcPr>
          <w:p>
            <w:pPr>
              <w:spacing w:after="0"/>
              <w:jc w:val="left"/>
            </w:pPr>
            <w:r>
              <w:rPr>
                <w:sz w:val="16"/>
              </w:rPr>
              <w:t>Emergency</w:t>
            </w:r>
          </w:p>
        </w:tc>
        <w:tc>
          <w:tcPr>
            <w:tcW w:type="dxa" w:w="2332"/>
          </w:tcPr>
          <w:p>
            <w:pPr>
              <w:spacing w:after="0"/>
              <w:jc w:val="left"/>
            </w:pPr>
            <w:r>
              <w:rPr>
                <w:sz w:val="16"/>
              </w:rPr>
              <w:t>TROPICAL STORM CRISTOBAL</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2020-03-24</w:t>
            </w:r>
          </w:p>
        </w:tc>
        <w:tc>
          <w:tcPr>
            <w:tcW w:type="dxa" w:w="1147"/>
          </w:tcPr>
          <w:p>
            <w:pPr>
              <w:spacing w:after="0"/>
              <w:jc w:val="left"/>
            </w:pPr>
            <w:r>
              <w:rPr>
                <w:sz w:val="16"/>
              </w:rPr>
              <w:t>2020-01-20</w:t>
            </w:r>
          </w:p>
        </w:tc>
        <w:tc>
          <w:tcPr>
            <w:tcW w:type="dxa" w:w="1147"/>
          </w:tcPr>
          <w:p>
            <w:pPr>
              <w:spacing w:after="0"/>
              <w:jc w:val="left"/>
            </w:pPr>
            <w:r>
              <w:rPr>
                <w:sz w:val="16"/>
              </w:rPr>
              <w:t>DR-4484-LA</w:t>
            </w:r>
          </w:p>
        </w:tc>
        <w:tc>
          <w:tcPr>
            <w:tcW w:type="dxa" w:w="1542"/>
          </w:tcPr>
          <w:p>
            <w:pPr>
              <w:spacing w:after="0"/>
              <w:jc w:val="left"/>
            </w:pPr>
            <w:r>
              <w:rPr>
                <w:sz w:val="16"/>
              </w:rPr>
              <w:t>Major disaster</w:t>
            </w:r>
          </w:p>
        </w:tc>
        <w:tc>
          <w:tcPr>
            <w:tcW w:type="dxa" w:w="2332"/>
          </w:tcPr>
          <w:p>
            <w:pPr>
              <w:spacing w:after="0"/>
              <w:jc w:val="left"/>
            </w:pPr>
            <w:r>
              <w:rPr>
                <w:sz w:val="16"/>
              </w:rPr>
              <w:t>COVID-19 PANDEMIC</w:t>
            </w:r>
          </w:p>
        </w:tc>
        <w:tc>
          <w:tcPr>
            <w:tcW w:type="dxa" w:w="1992"/>
          </w:tcPr>
          <w:p>
            <w:pPr>
              <w:spacing w:after="0"/>
              <w:jc w:val="left"/>
            </w:pPr>
            <w:r>
              <w:rPr>
                <w:sz w:val="16"/>
              </w:rPr>
              <w:t>Non-natural, not counted</w:t>
            </w:r>
          </w:p>
        </w:tc>
        <w:tc>
          <w:tcPr>
            <w:tcW w:type="dxa" w:w="1582"/>
          </w:tcPr>
          <w:p>
            <w:pPr>
              <w:spacing w:after="0"/>
              <w:jc w:val="right"/>
            </w:pPr>
            <w:r>
              <w:rPr>
                <w:sz w:val="16"/>
              </w:rPr>
              <w:t>$415,047.63</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2020-03-13</w:t>
            </w:r>
          </w:p>
        </w:tc>
        <w:tc>
          <w:tcPr>
            <w:tcW w:type="dxa" w:w="1147"/>
          </w:tcPr>
          <w:p>
            <w:pPr>
              <w:spacing w:after="0"/>
              <w:jc w:val="left"/>
            </w:pPr>
            <w:r>
              <w:rPr>
                <w:sz w:val="16"/>
              </w:rPr>
              <w:t>2020-01-20</w:t>
            </w:r>
          </w:p>
        </w:tc>
        <w:tc>
          <w:tcPr>
            <w:tcW w:type="dxa" w:w="1147"/>
          </w:tcPr>
          <w:p>
            <w:pPr>
              <w:spacing w:after="0"/>
              <w:jc w:val="left"/>
            </w:pPr>
            <w:r>
              <w:rPr>
                <w:sz w:val="16"/>
              </w:rPr>
              <w:t>EM-3459-LA</w:t>
            </w:r>
          </w:p>
        </w:tc>
        <w:tc>
          <w:tcPr>
            <w:tcW w:type="dxa" w:w="1542"/>
          </w:tcPr>
          <w:p>
            <w:pPr>
              <w:spacing w:after="0"/>
              <w:jc w:val="left"/>
            </w:pPr>
            <w:r>
              <w:rPr>
                <w:sz w:val="16"/>
              </w:rPr>
              <w:t>Emergency</w:t>
            </w:r>
          </w:p>
        </w:tc>
        <w:tc>
          <w:tcPr>
            <w:tcW w:type="dxa" w:w="2332"/>
          </w:tcPr>
          <w:p>
            <w:pPr>
              <w:spacing w:after="0"/>
              <w:jc w:val="left"/>
            </w:pPr>
            <w:r>
              <w:rPr>
                <w:sz w:val="16"/>
              </w:rPr>
              <w:t>COVID-19</w:t>
            </w:r>
          </w:p>
        </w:tc>
        <w:tc>
          <w:tcPr>
            <w:tcW w:type="dxa" w:w="1992"/>
          </w:tcPr>
          <w:p>
            <w:pPr>
              <w:spacing w:after="0"/>
              <w:jc w:val="left"/>
            </w:pPr>
            <w:r>
              <w:rPr>
                <w:sz w:val="16"/>
              </w:rPr>
              <w:t>Non-natural, not counted</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DR-4484</w:t>
            </w:r>
          </w:p>
        </w:tc>
      </w:tr>
      <w:tr>
        <w:trPr>
          <w:cantSplit/>
        </w:trPr>
        <w:tc>
          <w:tcPr>
            <w:tcW w:type="dxa" w:w="1147"/>
          </w:tcPr>
          <w:p>
            <w:pPr>
              <w:spacing w:after="0"/>
              <w:jc w:val="left"/>
            </w:pPr>
            <w:r>
              <w:rPr>
                <w:sz w:val="16"/>
              </w:rPr>
              <w:t>2019-08-27</w:t>
            </w:r>
          </w:p>
        </w:tc>
        <w:tc>
          <w:tcPr>
            <w:tcW w:type="dxa" w:w="1147"/>
          </w:tcPr>
          <w:p>
            <w:pPr>
              <w:spacing w:after="0"/>
              <w:jc w:val="left"/>
            </w:pPr>
            <w:r>
              <w:rPr>
                <w:sz w:val="16"/>
              </w:rPr>
              <w:t>2019-07-10</w:t>
            </w:r>
          </w:p>
        </w:tc>
        <w:tc>
          <w:tcPr>
            <w:tcW w:type="dxa" w:w="1147"/>
          </w:tcPr>
          <w:p>
            <w:pPr>
              <w:spacing w:after="0"/>
              <w:jc w:val="left"/>
            </w:pPr>
            <w:r>
              <w:rPr>
                <w:sz w:val="16"/>
              </w:rPr>
              <w:t>DR-4458-LA</w:t>
            </w:r>
          </w:p>
        </w:tc>
        <w:tc>
          <w:tcPr>
            <w:tcW w:type="dxa" w:w="1542"/>
          </w:tcPr>
          <w:p>
            <w:pPr>
              <w:spacing w:after="0"/>
              <w:jc w:val="left"/>
            </w:pPr>
            <w:r>
              <w:rPr>
                <w:sz w:val="16"/>
              </w:rPr>
              <w:t>Major disaster</w:t>
            </w:r>
          </w:p>
        </w:tc>
        <w:tc>
          <w:tcPr>
            <w:tcW w:type="dxa" w:w="2332"/>
          </w:tcPr>
          <w:p>
            <w:pPr>
              <w:spacing w:after="0"/>
              <w:jc w:val="left"/>
            </w:pPr>
            <w:r>
              <w:rPr>
                <w:sz w:val="16"/>
              </w:rPr>
              <w:t>HURRICANE BARRY</w:t>
            </w:r>
          </w:p>
        </w:tc>
        <w:tc>
          <w:tcPr>
            <w:tcW w:type="dxa" w:w="1992"/>
          </w:tcPr>
          <w:p>
            <w:pPr>
              <w:spacing w:after="0"/>
              <w:jc w:val="left"/>
            </w:pPr>
            <w:r>
              <w:rPr>
                <w:sz w:val="16"/>
              </w:rPr>
              <w:t>Hurricane</w:t>
            </w:r>
          </w:p>
        </w:tc>
        <w:tc>
          <w:tcPr>
            <w:tcW w:type="dxa" w:w="1582"/>
          </w:tcPr>
          <w:p>
            <w:pPr>
              <w:spacing w:after="0"/>
              <w:jc w:val="right"/>
            </w:pPr>
            <w:r>
              <w:rPr>
                <w:sz w:val="16"/>
              </w:rPr>
              <w:t>$110,917.46</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2019-07-11</w:t>
            </w:r>
          </w:p>
        </w:tc>
        <w:tc>
          <w:tcPr>
            <w:tcW w:type="dxa" w:w="1147"/>
          </w:tcPr>
          <w:p>
            <w:pPr>
              <w:spacing w:after="0"/>
              <w:jc w:val="left"/>
            </w:pPr>
            <w:r>
              <w:rPr>
                <w:sz w:val="16"/>
              </w:rPr>
              <w:t>2019-07-10</w:t>
            </w:r>
          </w:p>
        </w:tc>
        <w:tc>
          <w:tcPr>
            <w:tcW w:type="dxa" w:w="1147"/>
          </w:tcPr>
          <w:p>
            <w:pPr>
              <w:spacing w:after="0"/>
              <w:jc w:val="left"/>
            </w:pPr>
            <w:r>
              <w:rPr>
                <w:sz w:val="16"/>
              </w:rPr>
              <w:t>EM-3416-LA</w:t>
            </w:r>
          </w:p>
        </w:tc>
        <w:tc>
          <w:tcPr>
            <w:tcW w:type="dxa" w:w="1542"/>
          </w:tcPr>
          <w:p>
            <w:pPr>
              <w:spacing w:after="0"/>
              <w:jc w:val="left"/>
            </w:pPr>
            <w:r>
              <w:rPr>
                <w:sz w:val="16"/>
              </w:rPr>
              <w:t>Emergency</w:t>
            </w:r>
          </w:p>
        </w:tc>
        <w:tc>
          <w:tcPr>
            <w:tcW w:type="dxa" w:w="2332"/>
          </w:tcPr>
          <w:p>
            <w:pPr>
              <w:spacing w:after="0"/>
              <w:jc w:val="left"/>
            </w:pPr>
            <w:r>
              <w:rPr>
                <w:sz w:val="16"/>
              </w:rPr>
              <w:t>TROPICAL STORM BARRY</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DR-4458</w:t>
            </w:r>
          </w:p>
        </w:tc>
      </w:tr>
      <w:tr>
        <w:trPr>
          <w:cantSplit/>
        </w:trPr>
        <w:tc>
          <w:tcPr>
            <w:tcW w:type="dxa" w:w="1147"/>
          </w:tcPr>
          <w:p>
            <w:pPr>
              <w:spacing w:after="0"/>
              <w:jc w:val="left"/>
            </w:pPr>
            <w:r>
              <w:rPr>
                <w:sz w:val="16"/>
              </w:rPr>
              <w:t>2017-10-06</w:t>
            </w:r>
          </w:p>
        </w:tc>
        <w:tc>
          <w:tcPr>
            <w:tcW w:type="dxa" w:w="1147"/>
          </w:tcPr>
          <w:p>
            <w:pPr>
              <w:spacing w:after="0"/>
              <w:jc w:val="left"/>
            </w:pPr>
            <w:r>
              <w:rPr>
                <w:sz w:val="16"/>
              </w:rPr>
              <w:t>2017-10-05</w:t>
            </w:r>
          </w:p>
        </w:tc>
        <w:tc>
          <w:tcPr>
            <w:tcW w:type="dxa" w:w="1147"/>
          </w:tcPr>
          <w:p>
            <w:pPr>
              <w:spacing w:after="0"/>
              <w:jc w:val="left"/>
            </w:pPr>
            <w:r>
              <w:rPr>
                <w:sz w:val="16"/>
              </w:rPr>
              <w:t>EM-3392-LA</w:t>
            </w:r>
          </w:p>
        </w:tc>
        <w:tc>
          <w:tcPr>
            <w:tcW w:type="dxa" w:w="1542"/>
          </w:tcPr>
          <w:p>
            <w:pPr>
              <w:spacing w:after="0"/>
              <w:jc w:val="left"/>
            </w:pPr>
            <w:r>
              <w:rPr>
                <w:sz w:val="16"/>
              </w:rPr>
              <w:t>Emergency</w:t>
            </w:r>
          </w:p>
        </w:tc>
        <w:tc>
          <w:tcPr>
            <w:tcW w:type="dxa" w:w="2332"/>
          </w:tcPr>
          <w:p>
            <w:pPr>
              <w:spacing w:after="0"/>
              <w:jc w:val="left"/>
            </w:pPr>
            <w:r>
              <w:rPr>
                <w:sz w:val="16"/>
              </w:rPr>
              <w:t>TROPICAL STORM NATE</w:t>
            </w:r>
          </w:p>
        </w:tc>
        <w:tc>
          <w:tcPr>
            <w:tcW w:type="dxa" w:w="1992"/>
          </w:tcPr>
          <w:p>
            <w:pPr>
              <w:spacing w:after="0"/>
              <w:jc w:val="left"/>
            </w:pPr>
            <w:r>
              <w:rPr>
                <w:sz w:val="16"/>
              </w:rPr>
              <w:t>Hurricane</w:t>
            </w:r>
          </w:p>
        </w:tc>
        <w:tc>
          <w:tcPr>
            <w:tcW w:type="dxa" w:w="1582"/>
          </w:tcPr>
          <w:p>
            <w:pPr>
              <w:spacing w:after="0"/>
              <w:jc w:val="right"/>
            </w:pPr>
            <w:r>
              <w:rPr>
                <w:sz w:val="16"/>
              </w:rPr>
              <w:t>$59,124.25</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2016-08-14</w:t>
            </w:r>
          </w:p>
        </w:tc>
        <w:tc>
          <w:tcPr>
            <w:tcW w:type="dxa" w:w="1147"/>
          </w:tcPr>
          <w:p>
            <w:pPr>
              <w:spacing w:after="0"/>
              <w:jc w:val="left"/>
            </w:pPr>
            <w:r>
              <w:rPr>
                <w:sz w:val="16"/>
              </w:rPr>
              <w:t>2016-08-11</w:t>
            </w:r>
          </w:p>
        </w:tc>
        <w:tc>
          <w:tcPr>
            <w:tcW w:type="dxa" w:w="1147"/>
          </w:tcPr>
          <w:p>
            <w:pPr>
              <w:spacing w:after="0"/>
              <w:jc w:val="left"/>
            </w:pPr>
            <w:r>
              <w:rPr>
                <w:sz w:val="16"/>
              </w:rPr>
              <w:t>DR-4277-LA</w:t>
            </w:r>
          </w:p>
        </w:tc>
        <w:tc>
          <w:tcPr>
            <w:tcW w:type="dxa" w:w="1542"/>
          </w:tcPr>
          <w:p>
            <w:pPr>
              <w:spacing w:after="0"/>
              <w:jc w:val="left"/>
            </w:pPr>
            <w:r>
              <w:rPr>
                <w:sz w:val="16"/>
              </w:rPr>
              <w:t>Major disaster</w:t>
            </w:r>
          </w:p>
        </w:tc>
        <w:tc>
          <w:tcPr>
            <w:tcW w:type="dxa" w:w="2332"/>
          </w:tcPr>
          <w:p>
            <w:pPr>
              <w:spacing w:after="0"/>
              <w:jc w:val="left"/>
            </w:pPr>
            <w:r>
              <w:rPr>
                <w:sz w:val="16"/>
              </w:rPr>
              <w:t>SEVERE STORMS AND FLOODING</w:t>
            </w:r>
          </w:p>
        </w:tc>
        <w:tc>
          <w:tcPr>
            <w:tcW w:type="dxa" w:w="1992"/>
          </w:tcPr>
          <w:p>
            <w:pPr>
              <w:spacing w:after="0"/>
              <w:jc w:val="left"/>
            </w:pPr>
            <w:r>
              <w:rPr>
                <w:sz w:val="16"/>
              </w:rPr>
              <w:t>Inland Flooding</w:t>
            </w:r>
          </w:p>
        </w:tc>
        <w:tc>
          <w:tcPr>
            <w:tcW w:type="dxa" w:w="1582"/>
          </w:tcPr>
          <w:p>
            <w:pPr>
              <w:spacing w:after="0"/>
              <w:jc w:val="right"/>
            </w:pPr>
            <w:r>
              <w:rPr>
                <w:sz w:val="16"/>
              </w:rPr>
              <w:t>$180,775.11</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2012-08-29</w:t>
            </w:r>
          </w:p>
        </w:tc>
        <w:tc>
          <w:tcPr>
            <w:tcW w:type="dxa" w:w="1147"/>
          </w:tcPr>
          <w:p>
            <w:pPr>
              <w:spacing w:after="0"/>
              <w:jc w:val="left"/>
            </w:pPr>
            <w:r>
              <w:rPr>
                <w:sz w:val="16"/>
              </w:rPr>
              <w:t>2012-08-26</w:t>
            </w:r>
          </w:p>
        </w:tc>
        <w:tc>
          <w:tcPr>
            <w:tcW w:type="dxa" w:w="1147"/>
          </w:tcPr>
          <w:p>
            <w:pPr>
              <w:spacing w:after="0"/>
              <w:jc w:val="left"/>
            </w:pPr>
            <w:r>
              <w:rPr>
                <w:sz w:val="16"/>
              </w:rPr>
              <w:t>DR-4080-LA</w:t>
            </w:r>
          </w:p>
        </w:tc>
        <w:tc>
          <w:tcPr>
            <w:tcW w:type="dxa" w:w="1542"/>
          </w:tcPr>
          <w:p>
            <w:pPr>
              <w:spacing w:after="0"/>
              <w:jc w:val="left"/>
            </w:pPr>
            <w:r>
              <w:rPr>
                <w:sz w:val="16"/>
              </w:rPr>
              <w:t>Major disaster</w:t>
            </w:r>
          </w:p>
        </w:tc>
        <w:tc>
          <w:tcPr>
            <w:tcW w:type="dxa" w:w="2332"/>
          </w:tcPr>
          <w:p>
            <w:pPr>
              <w:spacing w:after="0"/>
              <w:jc w:val="left"/>
            </w:pPr>
            <w:r>
              <w:rPr>
                <w:sz w:val="16"/>
              </w:rPr>
              <w:t>HURRICANE ISAAC</w:t>
            </w:r>
          </w:p>
        </w:tc>
        <w:tc>
          <w:tcPr>
            <w:tcW w:type="dxa" w:w="1992"/>
          </w:tcPr>
          <w:p>
            <w:pPr>
              <w:spacing w:after="0"/>
              <w:jc w:val="left"/>
            </w:pPr>
            <w:r>
              <w:rPr>
                <w:sz w:val="16"/>
              </w:rPr>
              <w:t>Hurricane</w:t>
            </w:r>
          </w:p>
        </w:tc>
        <w:tc>
          <w:tcPr>
            <w:tcW w:type="dxa" w:w="1582"/>
          </w:tcPr>
          <w:p>
            <w:pPr>
              <w:spacing w:after="0"/>
              <w:jc w:val="right"/>
            </w:pPr>
            <w:r>
              <w:rPr>
                <w:sz w:val="16"/>
              </w:rPr>
              <w:t>$48,663,837.69</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2012-08-27</w:t>
            </w:r>
          </w:p>
        </w:tc>
        <w:tc>
          <w:tcPr>
            <w:tcW w:type="dxa" w:w="1147"/>
          </w:tcPr>
          <w:p>
            <w:pPr>
              <w:spacing w:after="0"/>
              <w:jc w:val="left"/>
            </w:pPr>
            <w:r>
              <w:rPr>
                <w:sz w:val="16"/>
              </w:rPr>
              <w:t>2012-08-26</w:t>
            </w:r>
          </w:p>
        </w:tc>
        <w:tc>
          <w:tcPr>
            <w:tcW w:type="dxa" w:w="1147"/>
          </w:tcPr>
          <w:p>
            <w:pPr>
              <w:spacing w:after="0"/>
              <w:jc w:val="left"/>
            </w:pPr>
            <w:r>
              <w:rPr>
                <w:sz w:val="16"/>
              </w:rPr>
              <w:t>EM-3347-LA</w:t>
            </w:r>
          </w:p>
        </w:tc>
        <w:tc>
          <w:tcPr>
            <w:tcW w:type="dxa" w:w="1542"/>
          </w:tcPr>
          <w:p>
            <w:pPr>
              <w:spacing w:after="0"/>
              <w:jc w:val="left"/>
            </w:pPr>
            <w:r>
              <w:rPr>
                <w:sz w:val="16"/>
              </w:rPr>
              <w:t>Emergency</w:t>
            </w:r>
          </w:p>
        </w:tc>
        <w:tc>
          <w:tcPr>
            <w:tcW w:type="dxa" w:w="2332"/>
          </w:tcPr>
          <w:p>
            <w:pPr>
              <w:spacing w:after="0"/>
              <w:jc w:val="left"/>
            </w:pPr>
            <w:r>
              <w:rPr>
                <w:sz w:val="16"/>
              </w:rPr>
              <w:t>TROPICAL STORM ISAAC</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DR-4080</w:t>
            </w:r>
          </w:p>
        </w:tc>
      </w:tr>
      <w:tr>
        <w:trPr>
          <w:cantSplit/>
        </w:trPr>
        <w:tc>
          <w:tcPr>
            <w:tcW w:type="dxa" w:w="1147"/>
          </w:tcPr>
          <w:p>
            <w:pPr>
              <w:spacing w:after="0"/>
              <w:jc w:val="left"/>
            </w:pPr>
            <w:r>
              <w:rPr>
                <w:sz w:val="16"/>
              </w:rPr>
              <w:t>2011-05-06</w:t>
            </w:r>
          </w:p>
        </w:tc>
        <w:tc>
          <w:tcPr>
            <w:tcW w:type="dxa" w:w="1147"/>
          </w:tcPr>
          <w:p>
            <w:pPr>
              <w:spacing w:after="0"/>
              <w:jc w:val="left"/>
            </w:pPr>
            <w:r>
              <w:rPr>
                <w:sz w:val="16"/>
              </w:rPr>
              <w:t>2011-04-25</w:t>
            </w:r>
          </w:p>
        </w:tc>
        <w:tc>
          <w:tcPr>
            <w:tcW w:type="dxa" w:w="1147"/>
          </w:tcPr>
          <w:p>
            <w:pPr>
              <w:spacing w:after="0"/>
              <w:jc w:val="left"/>
            </w:pPr>
            <w:r>
              <w:rPr>
                <w:sz w:val="16"/>
              </w:rPr>
              <w:t>EM-3322-LA</w:t>
            </w:r>
          </w:p>
        </w:tc>
        <w:tc>
          <w:tcPr>
            <w:tcW w:type="dxa" w:w="1542"/>
          </w:tcPr>
          <w:p>
            <w:pPr>
              <w:spacing w:after="0"/>
              <w:jc w:val="left"/>
            </w:pPr>
            <w:r>
              <w:rPr>
                <w:sz w:val="16"/>
              </w:rPr>
              <w:t>Emergency</w:t>
            </w:r>
          </w:p>
        </w:tc>
        <w:tc>
          <w:tcPr>
            <w:tcW w:type="dxa" w:w="2332"/>
          </w:tcPr>
          <w:p>
            <w:pPr>
              <w:spacing w:after="0"/>
              <w:jc w:val="left"/>
            </w:pPr>
            <w:r>
              <w:rPr>
                <w:sz w:val="16"/>
              </w:rPr>
              <w:t>FLOODING</w:t>
            </w:r>
          </w:p>
        </w:tc>
        <w:tc>
          <w:tcPr>
            <w:tcW w:type="dxa" w:w="1992"/>
          </w:tcPr>
          <w:p>
            <w:pPr>
              <w:spacing w:after="0"/>
              <w:jc w:val="left"/>
            </w:pPr>
            <w:r>
              <w:rPr>
                <w:sz w:val="16"/>
              </w:rPr>
              <w:t>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2008-09-13</w:t>
            </w:r>
          </w:p>
        </w:tc>
        <w:tc>
          <w:tcPr>
            <w:tcW w:type="dxa" w:w="1147"/>
          </w:tcPr>
          <w:p>
            <w:pPr>
              <w:spacing w:after="0"/>
              <w:jc w:val="left"/>
            </w:pPr>
            <w:r>
              <w:rPr>
                <w:sz w:val="16"/>
              </w:rPr>
              <w:t>2008-09-11</w:t>
            </w:r>
          </w:p>
        </w:tc>
        <w:tc>
          <w:tcPr>
            <w:tcW w:type="dxa" w:w="1147"/>
          </w:tcPr>
          <w:p>
            <w:pPr>
              <w:spacing w:after="0"/>
              <w:jc w:val="left"/>
            </w:pPr>
            <w:r>
              <w:rPr>
                <w:sz w:val="16"/>
              </w:rPr>
              <w:t>DR-1792-LA</w:t>
            </w:r>
          </w:p>
        </w:tc>
        <w:tc>
          <w:tcPr>
            <w:tcW w:type="dxa" w:w="1542"/>
          </w:tcPr>
          <w:p>
            <w:pPr>
              <w:spacing w:after="0"/>
              <w:jc w:val="left"/>
            </w:pPr>
            <w:r>
              <w:rPr>
                <w:sz w:val="16"/>
              </w:rPr>
              <w:t>Major disaster</w:t>
            </w:r>
          </w:p>
        </w:tc>
        <w:tc>
          <w:tcPr>
            <w:tcW w:type="dxa" w:w="2332"/>
          </w:tcPr>
          <w:p>
            <w:pPr>
              <w:spacing w:after="0"/>
              <w:jc w:val="left"/>
            </w:pPr>
            <w:r>
              <w:rPr>
                <w:sz w:val="16"/>
              </w:rPr>
              <w:t>HURRICANE IKE</w:t>
            </w:r>
          </w:p>
        </w:tc>
        <w:tc>
          <w:tcPr>
            <w:tcW w:type="dxa" w:w="1992"/>
          </w:tcPr>
          <w:p>
            <w:pPr>
              <w:spacing w:after="0"/>
              <w:jc w:val="left"/>
            </w:pPr>
            <w:r>
              <w:rPr>
                <w:sz w:val="16"/>
              </w:rPr>
              <w:t>Hurricane (primary); also designated: 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2008-09-02</w:t>
            </w:r>
          </w:p>
        </w:tc>
        <w:tc>
          <w:tcPr>
            <w:tcW w:type="dxa" w:w="1147"/>
          </w:tcPr>
          <w:p>
            <w:pPr>
              <w:spacing w:after="0"/>
              <w:jc w:val="left"/>
            </w:pPr>
            <w:r>
              <w:rPr>
                <w:sz w:val="16"/>
              </w:rPr>
              <w:t>2008-09-01</w:t>
            </w:r>
          </w:p>
        </w:tc>
        <w:tc>
          <w:tcPr>
            <w:tcW w:type="dxa" w:w="1147"/>
          </w:tcPr>
          <w:p>
            <w:pPr>
              <w:spacing w:after="0"/>
              <w:jc w:val="left"/>
            </w:pPr>
            <w:r>
              <w:rPr>
                <w:sz w:val="16"/>
              </w:rPr>
              <w:t>DR-1786-LA</w:t>
            </w:r>
          </w:p>
        </w:tc>
        <w:tc>
          <w:tcPr>
            <w:tcW w:type="dxa" w:w="1542"/>
          </w:tcPr>
          <w:p>
            <w:pPr>
              <w:spacing w:after="0"/>
              <w:jc w:val="left"/>
            </w:pPr>
            <w:r>
              <w:rPr>
                <w:sz w:val="16"/>
              </w:rPr>
              <w:t>Major disaster</w:t>
            </w:r>
          </w:p>
        </w:tc>
        <w:tc>
          <w:tcPr>
            <w:tcW w:type="dxa" w:w="2332"/>
          </w:tcPr>
          <w:p>
            <w:pPr>
              <w:spacing w:after="0"/>
              <w:jc w:val="left"/>
            </w:pPr>
            <w:r>
              <w:rPr>
                <w:sz w:val="16"/>
              </w:rPr>
              <w:t>HURRICANE GUSTAV</w:t>
            </w:r>
          </w:p>
        </w:tc>
        <w:tc>
          <w:tcPr>
            <w:tcW w:type="dxa" w:w="1992"/>
          </w:tcPr>
          <w:p>
            <w:pPr>
              <w:spacing w:after="0"/>
              <w:jc w:val="left"/>
            </w:pPr>
            <w:r>
              <w:rPr>
                <w:sz w:val="16"/>
              </w:rPr>
              <w:t>Hurricane (primary); also designated: Inland Flooding</w:t>
            </w:r>
          </w:p>
        </w:tc>
        <w:tc>
          <w:tcPr>
            <w:tcW w:type="dxa" w:w="1582"/>
          </w:tcPr>
          <w:p>
            <w:pPr>
              <w:spacing w:after="0"/>
              <w:jc w:val="right"/>
            </w:pPr>
            <w:r>
              <w:rPr>
                <w:sz w:val="16"/>
              </w:rPr>
              <w:t>$4,592,235.51</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2008-08-29</w:t>
            </w:r>
          </w:p>
        </w:tc>
        <w:tc>
          <w:tcPr>
            <w:tcW w:type="dxa" w:w="1147"/>
          </w:tcPr>
          <w:p>
            <w:pPr>
              <w:spacing w:after="0"/>
              <w:jc w:val="left"/>
            </w:pPr>
            <w:r>
              <w:rPr>
                <w:sz w:val="16"/>
              </w:rPr>
              <w:t>2008-08-27</w:t>
            </w:r>
          </w:p>
        </w:tc>
        <w:tc>
          <w:tcPr>
            <w:tcW w:type="dxa" w:w="1147"/>
          </w:tcPr>
          <w:p>
            <w:pPr>
              <w:spacing w:after="0"/>
              <w:jc w:val="left"/>
            </w:pPr>
            <w:r>
              <w:rPr>
                <w:sz w:val="16"/>
              </w:rPr>
              <w:t>EM-3289-LA</w:t>
            </w:r>
          </w:p>
        </w:tc>
        <w:tc>
          <w:tcPr>
            <w:tcW w:type="dxa" w:w="1542"/>
          </w:tcPr>
          <w:p>
            <w:pPr>
              <w:spacing w:after="0"/>
              <w:jc w:val="left"/>
            </w:pPr>
            <w:r>
              <w:rPr>
                <w:sz w:val="16"/>
              </w:rPr>
              <w:t>Emergency</w:t>
            </w:r>
          </w:p>
        </w:tc>
        <w:tc>
          <w:tcPr>
            <w:tcW w:type="dxa" w:w="2332"/>
          </w:tcPr>
          <w:p>
            <w:pPr>
              <w:spacing w:after="0"/>
              <w:jc w:val="left"/>
            </w:pPr>
            <w:r>
              <w:rPr>
                <w:sz w:val="16"/>
              </w:rPr>
              <w:t>HURRICANE GUSTAV</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DR-1786</w:t>
            </w:r>
          </w:p>
        </w:tc>
      </w:tr>
      <w:tr>
        <w:trPr>
          <w:cantSplit/>
        </w:trPr>
        <w:tc>
          <w:tcPr>
            <w:tcW w:type="dxa" w:w="1147"/>
          </w:tcPr>
          <w:p>
            <w:pPr>
              <w:spacing w:after="0"/>
              <w:jc w:val="left"/>
            </w:pPr>
            <w:r>
              <w:rPr>
                <w:sz w:val="16"/>
              </w:rPr>
              <w:t>2005-09-24</w:t>
            </w:r>
          </w:p>
        </w:tc>
        <w:tc>
          <w:tcPr>
            <w:tcW w:type="dxa" w:w="1147"/>
          </w:tcPr>
          <w:p>
            <w:pPr>
              <w:spacing w:after="0"/>
              <w:jc w:val="left"/>
            </w:pPr>
            <w:r>
              <w:rPr>
                <w:sz w:val="16"/>
              </w:rPr>
              <w:t>2005-09-23</w:t>
            </w:r>
          </w:p>
        </w:tc>
        <w:tc>
          <w:tcPr>
            <w:tcW w:type="dxa" w:w="1147"/>
          </w:tcPr>
          <w:p>
            <w:pPr>
              <w:spacing w:after="0"/>
              <w:jc w:val="left"/>
            </w:pPr>
            <w:r>
              <w:rPr>
                <w:sz w:val="16"/>
              </w:rPr>
              <w:t>DR-1607-LA</w:t>
            </w:r>
          </w:p>
        </w:tc>
        <w:tc>
          <w:tcPr>
            <w:tcW w:type="dxa" w:w="1542"/>
          </w:tcPr>
          <w:p>
            <w:pPr>
              <w:spacing w:after="0"/>
              <w:jc w:val="left"/>
            </w:pPr>
            <w:r>
              <w:rPr>
                <w:sz w:val="16"/>
              </w:rPr>
              <w:t>Major disaster</w:t>
            </w:r>
          </w:p>
        </w:tc>
        <w:tc>
          <w:tcPr>
            <w:tcW w:type="dxa" w:w="2332"/>
          </w:tcPr>
          <w:p>
            <w:pPr>
              <w:spacing w:after="0"/>
              <w:jc w:val="left"/>
            </w:pPr>
            <w:r>
              <w:rPr>
                <w:sz w:val="16"/>
              </w:rPr>
              <w:t>HURRICANE RITA</w:t>
            </w:r>
          </w:p>
        </w:tc>
        <w:tc>
          <w:tcPr>
            <w:tcW w:type="dxa" w:w="1992"/>
          </w:tcPr>
          <w:p>
            <w:pPr>
              <w:spacing w:after="0"/>
              <w:jc w:val="left"/>
            </w:pPr>
            <w:r>
              <w:rPr>
                <w:sz w:val="16"/>
              </w:rPr>
              <w:t>Hurricane</w:t>
            </w:r>
          </w:p>
        </w:tc>
        <w:tc>
          <w:tcPr>
            <w:tcW w:type="dxa" w:w="1582"/>
          </w:tcPr>
          <w:p>
            <w:pPr>
              <w:spacing w:after="0"/>
              <w:jc w:val="right"/>
            </w:pPr>
            <w:r>
              <w:rPr>
                <w:sz w:val="16"/>
              </w:rPr>
              <w:t>$80,450.52</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2005-09-21</w:t>
            </w:r>
          </w:p>
        </w:tc>
        <w:tc>
          <w:tcPr>
            <w:tcW w:type="dxa" w:w="1147"/>
          </w:tcPr>
          <w:p>
            <w:pPr>
              <w:spacing w:after="0"/>
              <w:jc w:val="left"/>
            </w:pPr>
            <w:r>
              <w:rPr>
                <w:sz w:val="16"/>
              </w:rPr>
              <w:t>2005-09-20</w:t>
            </w:r>
          </w:p>
        </w:tc>
        <w:tc>
          <w:tcPr>
            <w:tcW w:type="dxa" w:w="1147"/>
          </w:tcPr>
          <w:p>
            <w:pPr>
              <w:spacing w:after="0"/>
              <w:jc w:val="left"/>
            </w:pPr>
            <w:r>
              <w:rPr>
                <w:sz w:val="16"/>
              </w:rPr>
              <w:t>EM-3260-LA</w:t>
            </w:r>
          </w:p>
        </w:tc>
        <w:tc>
          <w:tcPr>
            <w:tcW w:type="dxa" w:w="1542"/>
          </w:tcPr>
          <w:p>
            <w:pPr>
              <w:spacing w:after="0"/>
              <w:jc w:val="left"/>
            </w:pPr>
            <w:r>
              <w:rPr>
                <w:sz w:val="16"/>
              </w:rPr>
              <w:t>Emergency</w:t>
            </w:r>
          </w:p>
        </w:tc>
        <w:tc>
          <w:tcPr>
            <w:tcW w:type="dxa" w:w="2332"/>
          </w:tcPr>
          <w:p>
            <w:pPr>
              <w:spacing w:after="0"/>
              <w:jc w:val="left"/>
            </w:pPr>
            <w:r>
              <w:rPr>
                <w:sz w:val="16"/>
              </w:rPr>
              <w:t>HURRICANE RITA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DR-1607</w:t>
            </w:r>
          </w:p>
        </w:tc>
      </w:tr>
      <w:tr>
        <w:trPr>
          <w:cantSplit/>
        </w:trPr>
        <w:tc>
          <w:tcPr>
            <w:tcW w:type="dxa" w:w="1147"/>
          </w:tcPr>
          <w:p>
            <w:pPr>
              <w:spacing w:after="0"/>
              <w:jc w:val="left"/>
            </w:pPr>
            <w:r>
              <w:rPr>
                <w:sz w:val="16"/>
              </w:rPr>
              <w:t>2005-08-29</w:t>
            </w:r>
          </w:p>
        </w:tc>
        <w:tc>
          <w:tcPr>
            <w:tcW w:type="dxa" w:w="1147"/>
          </w:tcPr>
          <w:p>
            <w:pPr>
              <w:spacing w:after="0"/>
              <w:jc w:val="left"/>
            </w:pPr>
            <w:r>
              <w:rPr>
                <w:sz w:val="16"/>
              </w:rPr>
              <w:t>2005-08-29</w:t>
            </w:r>
          </w:p>
        </w:tc>
        <w:tc>
          <w:tcPr>
            <w:tcW w:type="dxa" w:w="1147"/>
          </w:tcPr>
          <w:p>
            <w:pPr>
              <w:spacing w:after="0"/>
              <w:jc w:val="left"/>
            </w:pPr>
            <w:r>
              <w:rPr>
                <w:sz w:val="16"/>
              </w:rPr>
              <w:t>DR-1603-LA</w:t>
            </w:r>
          </w:p>
        </w:tc>
        <w:tc>
          <w:tcPr>
            <w:tcW w:type="dxa" w:w="1542"/>
          </w:tcPr>
          <w:p>
            <w:pPr>
              <w:spacing w:after="0"/>
              <w:jc w:val="left"/>
            </w:pPr>
            <w:r>
              <w:rPr>
                <w:sz w:val="16"/>
              </w:rPr>
              <w:t>Major disaster</w:t>
            </w:r>
          </w:p>
        </w:tc>
        <w:tc>
          <w:tcPr>
            <w:tcW w:type="dxa" w:w="2332"/>
          </w:tcPr>
          <w:p>
            <w:pPr>
              <w:spacing w:after="0"/>
              <w:jc w:val="left"/>
            </w:pPr>
            <w:r>
              <w:rPr>
                <w:sz w:val="16"/>
              </w:rPr>
              <w:t>HURRICANE KATRINA</w:t>
            </w:r>
          </w:p>
        </w:tc>
        <w:tc>
          <w:tcPr>
            <w:tcW w:type="dxa" w:w="1992"/>
          </w:tcPr>
          <w:p>
            <w:pPr>
              <w:spacing w:after="0"/>
              <w:jc w:val="left"/>
            </w:pPr>
            <w:r>
              <w:rPr>
                <w:sz w:val="16"/>
              </w:rPr>
              <w:t>Hurricane</w:t>
            </w:r>
          </w:p>
        </w:tc>
        <w:tc>
          <w:tcPr>
            <w:tcW w:type="dxa" w:w="1582"/>
          </w:tcPr>
          <w:p>
            <w:pPr>
              <w:spacing w:after="0"/>
              <w:jc w:val="right"/>
            </w:pPr>
            <w:r>
              <w:rPr>
                <w:sz w:val="16"/>
              </w:rPr>
              <w:t>$3,930,507.05</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2005-08-27</w:t>
            </w:r>
          </w:p>
        </w:tc>
        <w:tc>
          <w:tcPr>
            <w:tcW w:type="dxa" w:w="1147"/>
          </w:tcPr>
          <w:p>
            <w:pPr>
              <w:spacing w:after="0"/>
              <w:jc w:val="left"/>
            </w:pPr>
            <w:r>
              <w:rPr>
                <w:sz w:val="16"/>
              </w:rPr>
              <w:t>2005-08-26</w:t>
            </w:r>
          </w:p>
        </w:tc>
        <w:tc>
          <w:tcPr>
            <w:tcW w:type="dxa" w:w="1147"/>
          </w:tcPr>
          <w:p>
            <w:pPr>
              <w:spacing w:after="0"/>
              <w:jc w:val="left"/>
            </w:pPr>
            <w:r>
              <w:rPr>
                <w:sz w:val="16"/>
              </w:rPr>
              <w:t>EM-3212-LA</w:t>
            </w:r>
          </w:p>
        </w:tc>
        <w:tc>
          <w:tcPr>
            <w:tcW w:type="dxa" w:w="1542"/>
          </w:tcPr>
          <w:p>
            <w:pPr>
              <w:spacing w:after="0"/>
              <w:jc w:val="left"/>
            </w:pPr>
            <w:r>
              <w:rPr>
                <w:sz w:val="16"/>
              </w:rPr>
              <w:t>Emergency</w:t>
            </w:r>
          </w:p>
        </w:tc>
        <w:tc>
          <w:tcPr>
            <w:tcW w:type="dxa" w:w="2332"/>
          </w:tcPr>
          <w:p>
            <w:pPr>
              <w:spacing w:after="0"/>
              <w:jc w:val="left"/>
            </w:pPr>
            <w:r>
              <w:rPr>
                <w:sz w:val="16"/>
              </w:rPr>
              <w:t>HURRICANE KATRINA</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r>
              <w:rPr>
                <w:sz w:val="16"/>
              </w:rPr>
              <w:t>same incident as DR-1603</w:t>
            </w:r>
          </w:p>
        </w:tc>
      </w:tr>
      <w:tr>
        <w:trPr>
          <w:cantSplit/>
        </w:trPr>
        <w:tc>
          <w:tcPr>
            <w:tcW w:type="dxa" w:w="1147"/>
          </w:tcPr>
          <w:p>
            <w:pPr>
              <w:spacing w:after="0"/>
              <w:jc w:val="left"/>
            </w:pPr>
            <w:r>
              <w:rPr>
                <w:sz w:val="16"/>
              </w:rPr>
              <w:t>2004-09-15</w:t>
            </w:r>
          </w:p>
        </w:tc>
        <w:tc>
          <w:tcPr>
            <w:tcW w:type="dxa" w:w="1147"/>
          </w:tcPr>
          <w:p>
            <w:pPr>
              <w:spacing w:after="0"/>
              <w:jc w:val="left"/>
            </w:pPr>
            <w:r>
              <w:rPr>
                <w:sz w:val="16"/>
              </w:rPr>
              <w:t>2004-09-13</w:t>
            </w:r>
          </w:p>
        </w:tc>
        <w:tc>
          <w:tcPr>
            <w:tcW w:type="dxa" w:w="1147"/>
          </w:tcPr>
          <w:p>
            <w:pPr>
              <w:spacing w:after="0"/>
              <w:jc w:val="left"/>
            </w:pPr>
            <w:r>
              <w:rPr>
                <w:sz w:val="16"/>
              </w:rPr>
              <w:t>DR-1548-LA</w:t>
            </w:r>
          </w:p>
        </w:tc>
        <w:tc>
          <w:tcPr>
            <w:tcW w:type="dxa" w:w="1542"/>
          </w:tcPr>
          <w:p>
            <w:pPr>
              <w:spacing w:after="0"/>
              <w:jc w:val="left"/>
            </w:pPr>
            <w:r>
              <w:rPr>
                <w:sz w:val="16"/>
              </w:rPr>
              <w:t>Major disaster</w:t>
            </w:r>
          </w:p>
        </w:tc>
        <w:tc>
          <w:tcPr>
            <w:tcW w:type="dxa" w:w="2332"/>
          </w:tcPr>
          <w:p>
            <w:pPr>
              <w:spacing w:after="0"/>
              <w:jc w:val="left"/>
            </w:pPr>
            <w:r>
              <w:rPr>
                <w:sz w:val="16"/>
              </w:rPr>
              <w:t>HURRICANE IVAN</w:t>
            </w:r>
          </w:p>
        </w:tc>
        <w:tc>
          <w:tcPr>
            <w:tcW w:type="dxa" w:w="1992"/>
          </w:tcPr>
          <w:p>
            <w:pPr>
              <w:spacing w:after="0"/>
              <w:jc w:val="left"/>
            </w:pPr>
            <w:r>
              <w:rPr>
                <w:sz w:val="16"/>
              </w:rPr>
              <w:t>Hurricane</w:t>
            </w:r>
          </w:p>
        </w:tc>
        <w:tc>
          <w:tcPr>
            <w:tcW w:type="dxa" w:w="1582"/>
          </w:tcPr>
          <w:p>
            <w:pPr>
              <w:spacing w:after="0"/>
              <w:jc w:val="right"/>
            </w:pPr>
            <w:r>
              <w:rPr>
                <w:sz w:val="16"/>
              </w:rPr>
              <w:t>$100,413.28</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2003-02-01</w:t>
            </w:r>
          </w:p>
        </w:tc>
        <w:tc>
          <w:tcPr>
            <w:tcW w:type="dxa" w:w="1147"/>
          </w:tcPr>
          <w:p>
            <w:pPr>
              <w:spacing w:after="0"/>
              <w:jc w:val="left"/>
            </w:pPr>
            <w:r>
              <w:rPr>
                <w:sz w:val="16"/>
              </w:rPr>
              <w:t>2003-02-01</w:t>
            </w:r>
          </w:p>
        </w:tc>
        <w:tc>
          <w:tcPr>
            <w:tcW w:type="dxa" w:w="1147"/>
          </w:tcPr>
          <w:p>
            <w:pPr>
              <w:spacing w:after="0"/>
              <w:jc w:val="left"/>
            </w:pPr>
            <w:r>
              <w:rPr>
                <w:sz w:val="16"/>
              </w:rPr>
              <w:t>EM-3172-LA</w:t>
            </w:r>
          </w:p>
        </w:tc>
        <w:tc>
          <w:tcPr>
            <w:tcW w:type="dxa" w:w="1542"/>
          </w:tcPr>
          <w:p>
            <w:pPr>
              <w:spacing w:after="0"/>
              <w:jc w:val="left"/>
            </w:pPr>
            <w:r>
              <w:rPr>
                <w:sz w:val="16"/>
              </w:rPr>
              <w:t>Emergency</w:t>
            </w:r>
          </w:p>
        </w:tc>
        <w:tc>
          <w:tcPr>
            <w:tcW w:type="dxa" w:w="2332"/>
          </w:tcPr>
          <w:p>
            <w:pPr>
              <w:spacing w:after="0"/>
              <w:jc w:val="left"/>
            </w:pPr>
            <w:r>
              <w:rPr>
                <w:sz w:val="16"/>
              </w:rPr>
              <w:t>LOSS OF SPACE SHUTTLE COLUMBIA</w:t>
            </w:r>
          </w:p>
        </w:tc>
        <w:tc>
          <w:tcPr>
            <w:tcW w:type="dxa" w:w="1992"/>
          </w:tcPr>
          <w:p>
            <w:pPr>
              <w:spacing w:after="0"/>
              <w:jc w:val="left"/>
            </w:pPr>
            <w:r>
              <w:rPr>
                <w:sz w:val="16"/>
              </w:rPr>
              <w:t>Non-natural, not counted</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2002-10-03</w:t>
            </w:r>
          </w:p>
        </w:tc>
        <w:tc>
          <w:tcPr>
            <w:tcW w:type="dxa" w:w="1147"/>
          </w:tcPr>
          <w:p>
            <w:pPr>
              <w:spacing w:after="0"/>
              <w:jc w:val="left"/>
            </w:pPr>
            <w:r>
              <w:rPr>
                <w:sz w:val="16"/>
              </w:rPr>
              <w:t>2002-10-01</w:t>
            </w:r>
          </w:p>
        </w:tc>
        <w:tc>
          <w:tcPr>
            <w:tcW w:type="dxa" w:w="1147"/>
          </w:tcPr>
          <w:p>
            <w:pPr>
              <w:spacing w:after="0"/>
              <w:jc w:val="left"/>
            </w:pPr>
            <w:r>
              <w:rPr>
                <w:sz w:val="16"/>
              </w:rPr>
              <w:t>DR-1437-LA</w:t>
            </w:r>
          </w:p>
        </w:tc>
        <w:tc>
          <w:tcPr>
            <w:tcW w:type="dxa" w:w="1542"/>
          </w:tcPr>
          <w:p>
            <w:pPr>
              <w:spacing w:after="0"/>
              <w:jc w:val="left"/>
            </w:pPr>
            <w:r>
              <w:rPr>
                <w:sz w:val="16"/>
              </w:rPr>
              <w:t>Major disaster</w:t>
            </w:r>
          </w:p>
        </w:tc>
        <w:tc>
          <w:tcPr>
            <w:tcW w:type="dxa" w:w="2332"/>
          </w:tcPr>
          <w:p>
            <w:pPr>
              <w:spacing w:after="0"/>
              <w:jc w:val="left"/>
            </w:pPr>
            <w:r>
              <w:rPr>
                <w:sz w:val="16"/>
              </w:rPr>
              <w:t>HURRICANE LILI</w:t>
            </w:r>
          </w:p>
        </w:tc>
        <w:tc>
          <w:tcPr>
            <w:tcW w:type="dxa" w:w="1992"/>
          </w:tcPr>
          <w:p>
            <w:pPr>
              <w:spacing w:after="0"/>
              <w:jc w:val="left"/>
            </w:pPr>
            <w:r>
              <w:rPr>
                <w:sz w:val="16"/>
              </w:rPr>
              <w:t>Hurricane</w:t>
            </w:r>
          </w:p>
        </w:tc>
        <w:tc>
          <w:tcPr>
            <w:tcW w:type="dxa" w:w="1582"/>
          </w:tcPr>
          <w:p>
            <w:pPr>
              <w:spacing w:after="0"/>
              <w:jc w:val="right"/>
            </w:pPr>
            <w:r>
              <w:rPr>
                <w:sz w:val="16"/>
              </w:rPr>
              <w:t>$173,627.56</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2002-09-27</w:t>
            </w:r>
          </w:p>
        </w:tc>
        <w:tc>
          <w:tcPr>
            <w:tcW w:type="dxa" w:w="1147"/>
          </w:tcPr>
          <w:p>
            <w:pPr>
              <w:spacing w:after="0"/>
              <w:jc w:val="left"/>
            </w:pPr>
            <w:r>
              <w:rPr>
                <w:sz w:val="16"/>
              </w:rPr>
              <w:t>2002-09-21</w:t>
            </w:r>
          </w:p>
        </w:tc>
        <w:tc>
          <w:tcPr>
            <w:tcW w:type="dxa" w:w="1147"/>
          </w:tcPr>
          <w:p>
            <w:pPr>
              <w:spacing w:after="0"/>
              <w:jc w:val="left"/>
            </w:pPr>
            <w:r>
              <w:rPr>
                <w:sz w:val="16"/>
              </w:rPr>
              <w:t>DR-1435-LA</w:t>
            </w:r>
          </w:p>
        </w:tc>
        <w:tc>
          <w:tcPr>
            <w:tcW w:type="dxa" w:w="1542"/>
          </w:tcPr>
          <w:p>
            <w:pPr>
              <w:spacing w:after="0"/>
              <w:jc w:val="left"/>
            </w:pPr>
            <w:r>
              <w:rPr>
                <w:sz w:val="16"/>
              </w:rPr>
              <w:t>Major disaster</w:t>
            </w:r>
          </w:p>
        </w:tc>
        <w:tc>
          <w:tcPr>
            <w:tcW w:type="dxa" w:w="2332"/>
          </w:tcPr>
          <w:p>
            <w:pPr>
              <w:spacing w:after="0"/>
              <w:jc w:val="left"/>
            </w:pPr>
            <w:r>
              <w:rPr>
                <w:sz w:val="16"/>
              </w:rPr>
              <w:t>TROPICAL STORM ISIDORE</w:t>
            </w:r>
          </w:p>
        </w:tc>
        <w:tc>
          <w:tcPr>
            <w:tcW w:type="dxa" w:w="1992"/>
          </w:tcPr>
          <w:p>
            <w:pPr>
              <w:spacing w:after="0"/>
              <w:jc w:val="left"/>
            </w:pPr>
            <w:r>
              <w:rPr>
                <w:sz w:val="16"/>
              </w:rPr>
              <w:t>Hurricane</w:t>
            </w:r>
          </w:p>
        </w:tc>
        <w:tc>
          <w:tcPr>
            <w:tcW w:type="dxa" w:w="1582"/>
          </w:tcPr>
          <w:p>
            <w:pPr>
              <w:spacing w:after="0"/>
              <w:jc w:val="right"/>
            </w:pPr>
            <w:r>
              <w:rPr>
                <w:sz w:val="16"/>
              </w:rPr>
              <w:t>$145,633.85</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2001-06-11</w:t>
            </w:r>
          </w:p>
        </w:tc>
        <w:tc>
          <w:tcPr>
            <w:tcW w:type="dxa" w:w="1147"/>
          </w:tcPr>
          <w:p>
            <w:pPr>
              <w:spacing w:after="0"/>
              <w:jc w:val="left"/>
            </w:pPr>
            <w:r>
              <w:rPr>
                <w:sz w:val="16"/>
              </w:rPr>
              <w:t>2001-06-05</w:t>
            </w:r>
          </w:p>
        </w:tc>
        <w:tc>
          <w:tcPr>
            <w:tcW w:type="dxa" w:w="1147"/>
          </w:tcPr>
          <w:p>
            <w:pPr>
              <w:spacing w:after="0"/>
              <w:jc w:val="left"/>
            </w:pPr>
            <w:r>
              <w:rPr>
                <w:sz w:val="16"/>
              </w:rPr>
              <w:t>DR-1380-LA</w:t>
            </w:r>
          </w:p>
        </w:tc>
        <w:tc>
          <w:tcPr>
            <w:tcW w:type="dxa" w:w="1542"/>
          </w:tcPr>
          <w:p>
            <w:pPr>
              <w:spacing w:after="0"/>
              <w:jc w:val="left"/>
            </w:pPr>
            <w:r>
              <w:rPr>
                <w:sz w:val="16"/>
              </w:rPr>
              <w:t>Major disaster</w:t>
            </w:r>
          </w:p>
        </w:tc>
        <w:tc>
          <w:tcPr>
            <w:tcW w:type="dxa" w:w="2332"/>
          </w:tcPr>
          <w:p>
            <w:pPr>
              <w:spacing w:after="0"/>
              <w:jc w:val="left"/>
            </w:pPr>
            <w:r>
              <w:rPr>
                <w:sz w:val="16"/>
              </w:rPr>
              <w:t>TROPICAL STORM ALLISON</w:t>
            </w:r>
          </w:p>
        </w:tc>
        <w:tc>
          <w:tcPr>
            <w:tcW w:type="dxa" w:w="1992"/>
          </w:tcPr>
          <w:p>
            <w:pPr>
              <w:spacing w:after="0"/>
              <w:jc w:val="left"/>
            </w:pPr>
            <w:r>
              <w:rPr>
                <w:sz w:val="16"/>
              </w:rPr>
              <w:t>Hurricane</w:t>
            </w:r>
          </w:p>
        </w:tc>
        <w:tc>
          <w:tcPr>
            <w:tcW w:type="dxa" w:w="1582"/>
          </w:tcPr>
          <w:p>
            <w:pPr>
              <w:spacing w:after="0"/>
              <w:jc w:val="right"/>
            </w:pPr>
            <w:r>
              <w:rPr>
                <w:sz w:val="16"/>
              </w:rPr>
              <w:t>$106,273.32</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1998-09-23</w:t>
            </w:r>
          </w:p>
        </w:tc>
        <w:tc>
          <w:tcPr>
            <w:tcW w:type="dxa" w:w="1147"/>
          </w:tcPr>
          <w:p>
            <w:pPr>
              <w:spacing w:after="0"/>
              <w:jc w:val="left"/>
            </w:pPr>
            <w:r>
              <w:rPr>
                <w:sz w:val="16"/>
              </w:rPr>
              <w:t>1998-09-09</w:t>
            </w:r>
          </w:p>
        </w:tc>
        <w:tc>
          <w:tcPr>
            <w:tcW w:type="dxa" w:w="1147"/>
          </w:tcPr>
          <w:p>
            <w:pPr>
              <w:spacing w:after="0"/>
              <w:jc w:val="left"/>
            </w:pPr>
            <w:r>
              <w:rPr>
                <w:sz w:val="16"/>
              </w:rPr>
              <w:t>DR-1246-LA</w:t>
            </w:r>
          </w:p>
        </w:tc>
        <w:tc>
          <w:tcPr>
            <w:tcW w:type="dxa" w:w="1542"/>
          </w:tcPr>
          <w:p>
            <w:pPr>
              <w:spacing w:after="0"/>
              <w:jc w:val="left"/>
            </w:pPr>
            <w:r>
              <w:rPr>
                <w:sz w:val="16"/>
              </w:rPr>
              <w:t>Major disaster</w:t>
            </w:r>
          </w:p>
        </w:tc>
        <w:tc>
          <w:tcPr>
            <w:tcW w:type="dxa" w:w="2332"/>
          </w:tcPr>
          <w:p>
            <w:pPr>
              <w:spacing w:after="0"/>
              <w:jc w:val="left"/>
            </w:pPr>
            <w:r>
              <w:rPr>
                <w:sz w:val="16"/>
              </w:rPr>
              <w:t>HURRICANE GEORGES/TS FRANCES</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1995-05-10</w:t>
            </w:r>
          </w:p>
        </w:tc>
        <w:tc>
          <w:tcPr>
            <w:tcW w:type="dxa" w:w="1147"/>
          </w:tcPr>
          <w:p>
            <w:pPr>
              <w:spacing w:after="0"/>
              <w:jc w:val="left"/>
            </w:pPr>
            <w:r>
              <w:rPr>
                <w:sz w:val="16"/>
              </w:rPr>
              <w:t>1995-05-08</w:t>
            </w:r>
          </w:p>
        </w:tc>
        <w:tc>
          <w:tcPr>
            <w:tcW w:type="dxa" w:w="1147"/>
          </w:tcPr>
          <w:p>
            <w:pPr>
              <w:spacing w:after="0"/>
              <w:jc w:val="left"/>
            </w:pPr>
            <w:r>
              <w:rPr>
                <w:sz w:val="16"/>
              </w:rPr>
              <w:t>DR-1049-LA</w:t>
            </w:r>
          </w:p>
        </w:tc>
        <w:tc>
          <w:tcPr>
            <w:tcW w:type="dxa" w:w="1542"/>
          </w:tcPr>
          <w:p>
            <w:pPr>
              <w:spacing w:after="0"/>
              <w:jc w:val="left"/>
            </w:pPr>
            <w:r>
              <w:rPr>
                <w:sz w:val="16"/>
              </w:rPr>
              <w:t>Major disaster</w:t>
            </w:r>
          </w:p>
        </w:tc>
        <w:tc>
          <w:tcPr>
            <w:tcW w:type="dxa" w:w="2332"/>
          </w:tcPr>
          <w:p>
            <w:pPr>
              <w:spacing w:after="0"/>
              <w:jc w:val="left"/>
            </w:pPr>
            <w:r>
              <w:rPr>
                <w:sz w:val="16"/>
              </w:rPr>
              <w:t>SEVERE STORMS AND FLOODING</w:t>
            </w:r>
          </w:p>
        </w:tc>
        <w:tc>
          <w:tcPr>
            <w:tcW w:type="dxa" w:w="1992"/>
          </w:tcPr>
          <w:p>
            <w:pPr>
              <w:spacing w:after="0"/>
              <w:jc w:val="left"/>
            </w:pPr>
            <w:r>
              <w:rPr>
                <w:sz w:val="16"/>
              </w:rPr>
              <w:t>Inland Flooding</w:t>
            </w:r>
          </w:p>
        </w:tc>
        <w:tc>
          <w:tcPr>
            <w:tcW w:type="dxa" w:w="1582"/>
          </w:tcPr>
          <w:p>
            <w:pPr>
              <w:spacing w:after="0"/>
              <w:jc w:val="right"/>
            </w:pPr>
            <w:r>
              <w:rPr>
                <w:sz w:val="16"/>
              </w:rPr>
              <w:t>PA not declared for this county</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1992-08-26</w:t>
            </w:r>
          </w:p>
        </w:tc>
        <w:tc>
          <w:tcPr>
            <w:tcW w:type="dxa" w:w="1147"/>
          </w:tcPr>
          <w:p>
            <w:pPr>
              <w:spacing w:after="0"/>
              <w:jc w:val="left"/>
            </w:pPr>
            <w:r>
              <w:rPr>
                <w:sz w:val="16"/>
              </w:rPr>
              <w:t>1992-08-25</w:t>
            </w:r>
          </w:p>
        </w:tc>
        <w:tc>
          <w:tcPr>
            <w:tcW w:type="dxa" w:w="1147"/>
          </w:tcPr>
          <w:p>
            <w:pPr>
              <w:spacing w:after="0"/>
              <w:jc w:val="left"/>
            </w:pPr>
            <w:r>
              <w:rPr>
                <w:sz w:val="16"/>
              </w:rPr>
              <w:t>DR-956-LA</w:t>
            </w:r>
          </w:p>
        </w:tc>
        <w:tc>
          <w:tcPr>
            <w:tcW w:type="dxa" w:w="1542"/>
          </w:tcPr>
          <w:p>
            <w:pPr>
              <w:spacing w:after="0"/>
              <w:jc w:val="left"/>
            </w:pPr>
            <w:r>
              <w:rPr>
                <w:sz w:val="16"/>
              </w:rPr>
              <w:t>Major disaster</w:t>
            </w:r>
          </w:p>
        </w:tc>
        <w:tc>
          <w:tcPr>
            <w:tcW w:type="dxa" w:w="2332"/>
          </w:tcPr>
          <w:p>
            <w:pPr>
              <w:spacing w:after="0"/>
              <w:jc w:val="left"/>
            </w:pPr>
            <w:r>
              <w:rPr>
                <w:sz w:val="16"/>
              </w:rPr>
              <w:t>HURRICANE ANDREW</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1991-05-03</w:t>
            </w:r>
          </w:p>
        </w:tc>
        <w:tc>
          <w:tcPr>
            <w:tcW w:type="dxa" w:w="1147"/>
          </w:tcPr>
          <w:p>
            <w:pPr>
              <w:spacing w:after="0"/>
              <w:jc w:val="left"/>
            </w:pPr>
            <w:r>
              <w:rPr>
                <w:sz w:val="16"/>
              </w:rPr>
              <w:t>1991-04-27</w:t>
            </w:r>
          </w:p>
        </w:tc>
        <w:tc>
          <w:tcPr>
            <w:tcW w:type="dxa" w:w="1147"/>
          </w:tcPr>
          <w:p>
            <w:pPr>
              <w:spacing w:after="0"/>
              <w:jc w:val="left"/>
            </w:pPr>
            <w:r>
              <w:rPr>
                <w:sz w:val="16"/>
              </w:rPr>
              <w:t>DR-904-LA</w:t>
            </w:r>
          </w:p>
        </w:tc>
        <w:tc>
          <w:tcPr>
            <w:tcW w:type="dxa" w:w="1542"/>
          </w:tcPr>
          <w:p>
            <w:pPr>
              <w:spacing w:after="0"/>
              <w:jc w:val="left"/>
            </w:pPr>
            <w:r>
              <w:rPr>
                <w:sz w:val="16"/>
              </w:rPr>
              <w:t>Major disaster</w:t>
            </w:r>
          </w:p>
        </w:tc>
        <w:tc>
          <w:tcPr>
            <w:tcW w:type="dxa" w:w="2332"/>
          </w:tcPr>
          <w:p>
            <w:pPr>
              <w:spacing w:after="0"/>
              <w:jc w:val="left"/>
            </w:pPr>
            <w:r>
              <w:rPr>
                <w:sz w:val="16"/>
              </w:rPr>
              <w:t>SEVERE STORMS, TORNADOES &amp; FLOODING</w:t>
            </w:r>
          </w:p>
        </w:tc>
        <w:tc>
          <w:tcPr>
            <w:tcW w:type="dxa" w:w="1992"/>
          </w:tcPr>
          <w:p>
            <w:pPr>
              <w:spacing w:after="0"/>
              <w:jc w:val="left"/>
            </w:pPr>
            <w:r>
              <w:rPr>
                <w:sz w:val="16"/>
              </w:rPr>
              <w:t>Inland Flooding; Tornado</w:t>
            </w:r>
          </w:p>
        </w:tc>
        <w:tc>
          <w:tcPr>
            <w:tcW w:type="dxa" w:w="1582"/>
          </w:tcPr>
          <w:p>
            <w:pPr>
              <w:spacing w:after="0"/>
              <w:jc w:val="right"/>
            </w:pPr>
            <w:r>
              <w:rPr>
                <w:sz w:val="16"/>
              </w:rPr>
              <w:t>PA not declared for this county</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1985-11-01</w:t>
            </w:r>
          </w:p>
        </w:tc>
        <w:tc>
          <w:tcPr>
            <w:tcW w:type="dxa" w:w="1147"/>
          </w:tcPr>
          <w:p>
            <w:pPr>
              <w:spacing w:after="0"/>
              <w:jc w:val="left"/>
            </w:pPr>
            <w:r>
              <w:rPr>
                <w:sz w:val="16"/>
              </w:rPr>
              <w:t>1985-10-26</w:t>
            </w:r>
          </w:p>
        </w:tc>
        <w:tc>
          <w:tcPr>
            <w:tcW w:type="dxa" w:w="1147"/>
          </w:tcPr>
          <w:p>
            <w:pPr>
              <w:spacing w:after="0"/>
              <w:jc w:val="left"/>
            </w:pPr>
            <w:r>
              <w:rPr>
                <w:sz w:val="16"/>
              </w:rPr>
              <w:t>DR-752-LA</w:t>
            </w:r>
          </w:p>
        </w:tc>
        <w:tc>
          <w:tcPr>
            <w:tcW w:type="dxa" w:w="1542"/>
          </w:tcPr>
          <w:p>
            <w:pPr>
              <w:spacing w:after="0"/>
              <w:jc w:val="left"/>
            </w:pPr>
            <w:r>
              <w:rPr>
                <w:sz w:val="16"/>
              </w:rPr>
              <w:t>Major disaster</w:t>
            </w:r>
          </w:p>
        </w:tc>
        <w:tc>
          <w:tcPr>
            <w:tcW w:type="dxa" w:w="2332"/>
          </w:tcPr>
          <w:p>
            <w:pPr>
              <w:spacing w:after="0"/>
              <w:jc w:val="left"/>
            </w:pPr>
            <w:r>
              <w:rPr>
                <w:sz w:val="16"/>
              </w:rPr>
              <w:t>HURRICANE JUAN</w:t>
            </w:r>
          </w:p>
        </w:tc>
        <w:tc>
          <w:tcPr>
            <w:tcW w:type="dxa" w:w="1992"/>
          </w:tcPr>
          <w:p>
            <w:pPr>
              <w:spacing w:after="0"/>
              <w:jc w:val="left"/>
            </w:pPr>
            <w:r>
              <w:rPr>
                <w:sz w:val="16"/>
              </w:rPr>
              <w:t>Hurricane</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1978-05-09</w:t>
            </w:r>
          </w:p>
        </w:tc>
        <w:tc>
          <w:tcPr>
            <w:tcW w:type="dxa" w:w="1147"/>
          </w:tcPr>
          <w:p>
            <w:pPr>
              <w:spacing w:after="0"/>
              <w:jc w:val="left"/>
            </w:pPr>
            <w:r>
              <w:rPr>
                <w:sz w:val="16"/>
              </w:rPr>
              <w:t>1978-05-09</w:t>
            </w:r>
          </w:p>
        </w:tc>
        <w:tc>
          <w:tcPr>
            <w:tcW w:type="dxa" w:w="1147"/>
          </w:tcPr>
          <w:p>
            <w:pPr>
              <w:spacing w:after="0"/>
              <w:jc w:val="left"/>
            </w:pPr>
            <w:r>
              <w:rPr>
                <w:sz w:val="16"/>
              </w:rPr>
              <w:t>DR-556-LA</w:t>
            </w:r>
          </w:p>
        </w:tc>
        <w:tc>
          <w:tcPr>
            <w:tcW w:type="dxa" w:w="1542"/>
          </w:tcPr>
          <w:p>
            <w:pPr>
              <w:spacing w:after="0"/>
              <w:jc w:val="left"/>
            </w:pPr>
            <w:r>
              <w:rPr>
                <w:sz w:val="16"/>
              </w:rPr>
              <w:t>Major disaster</w:t>
            </w:r>
          </w:p>
        </w:tc>
        <w:tc>
          <w:tcPr>
            <w:tcW w:type="dxa" w:w="2332"/>
          </w:tcPr>
          <w:p>
            <w:pPr>
              <w:spacing w:after="0"/>
              <w:jc w:val="left"/>
            </w:pPr>
            <w:r>
              <w:rPr>
                <w:sz w:val="16"/>
              </w:rPr>
              <w:t>SEVERE STORMS &amp; FLOODING</w:t>
            </w:r>
          </w:p>
        </w:tc>
        <w:tc>
          <w:tcPr>
            <w:tcW w:type="dxa" w:w="1992"/>
          </w:tcPr>
          <w:p>
            <w:pPr>
              <w:spacing w:after="0"/>
              <w:jc w:val="left"/>
            </w:pPr>
            <w:r>
              <w:rPr>
                <w:sz w:val="16"/>
              </w:rPr>
              <w:t>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1973-04-27</w:t>
            </w:r>
          </w:p>
        </w:tc>
        <w:tc>
          <w:tcPr>
            <w:tcW w:type="dxa" w:w="1147"/>
          </w:tcPr>
          <w:p>
            <w:pPr>
              <w:spacing w:after="0"/>
              <w:jc w:val="left"/>
            </w:pPr>
            <w:r>
              <w:rPr>
                <w:sz w:val="16"/>
              </w:rPr>
              <w:t>1973-04-27</w:t>
            </w:r>
          </w:p>
        </w:tc>
        <w:tc>
          <w:tcPr>
            <w:tcW w:type="dxa" w:w="1147"/>
          </w:tcPr>
          <w:p>
            <w:pPr>
              <w:spacing w:after="0"/>
              <w:jc w:val="left"/>
            </w:pPr>
            <w:r>
              <w:rPr>
                <w:sz w:val="16"/>
              </w:rPr>
              <w:t>DR-374-LA</w:t>
            </w:r>
          </w:p>
        </w:tc>
        <w:tc>
          <w:tcPr>
            <w:tcW w:type="dxa" w:w="1542"/>
          </w:tcPr>
          <w:p>
            <w:pPr>
              <w:spacing w:after="0"/>
              <w:jc w:val="left"/>
            </w:pPr>
            <w:r>
              <w:rPr>
                <w:sz w:val="16"/>
              </w:rPr>
              <w:t>Major disaster</w:t>
            </w:r>
          </w:p>
        </w:tc>
        <w:tc>
          <w:tcPr>
            <w:tcW w:type="dxa" w:w="2332"/>
          </w:tcPr>
          <w:p>
            <w:pPr>
              <w:spacing w:after="0"/>
              <w:jc w:val="left"/>
            </w:pPr>
            <w:r>
              <w:rPr>
                <w:sz w:val="16"/>
              </w:rPr>
              <w:t>SEVERE STORMS &amp; FLOODING</w:t>
            </w:r>
          </w:p>
        </w:tc>
        <w:tc>
          <w:tcPr>
            <w:tcW w:type="dxa" w:w="1992"/>
          </w:tcPr>
          <w:p>
            <w:pPr>
              <w:spacing w:after="0"/>
              <w:jc w:val="left"/>
            </w:pPr>
            <w:r>
              <w:rPr>
                <w:sz w:val="16"/>
              </w:rPr>
              <w:t>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1971-10-13</w:t>
            </w:r>
          </w:p>
        </w:tc>
        <w:tc>
          <w:tcPr>
            <w:tcW w:type="dxa" w:w="1147"/>
          </w:tcPr>
          <w:p>
            <w:pPr>
              <w:spacing w:after="0"/>
              <w:jc w:val="left"/>
            </w:pPr>
            <w:r>
              <w:rPr>
                <w:sz w:val="16"/>
              </w:rPr>
              <w:t>1971-10-13</w:t>
            </w:r>
          </w:p>
        </w:tc>
        <w:tc>
          <w:tcPr>
            <w:tcW w:type="dxa" w:w="1147"/>
          </w:tcPr>
          <w:p>
            <w:pPr>
              <w:spacing w:after="0"/>
              <w:jc w:val="left"/>
            </w:pPr>
            <w:r>
              <w:rPr>
                <w:sz w:val="16"/>
              </w:rPr>
              <w:t>DR-315-LA</w:t>
            </w:r>
          </w:p>
        </w:tc>
        <w:tc>
          <w:tcPr>
            <w:tcW w:type="dxa" w:w="1542"/>
          </w:tcPr>
          <w:p>
            <w:pPr>
              <w:spacing w:after="0"/>
              <w:jc w:val="left"/>
            </w:pPr>
            <w:r>
              <w:rPr>
                <w:sz w:val="16"/>
              </w:rPr>
              <w:t>Major disaster</w:t>
            </w:r>
          </w:p>
        </w:tc>
        <w:tc>
          <w:tcPr>
            <w:tcW w:type="dxa" w:w="2332"/>
          </w:tcPr>
          <w:p>
            <w:pPr>
              <w:spacing w:after="0"/>
              <w:jc w:val="left"/>
            </w:pPr>
            <w:r>
              <w:rPr>
                <w:sz w:val="16"/>
              </w:rPr>
              <w:t>HURRICANE EDITH</w:t>
            </w:r>
          </w:p>
        </w:tc>
        <w:tc>
          <w:tcPr>
            <w:tcW w:type="dxa" w:w="1992"/>
          </w:tcPr>
          <w:p>
            <w:pPr>
              <w:spacing w:after="0"/>
              <w:jc w:val="left"/>
            </w:pPr>
            <w:r>
              <w:rPr>
                <w:sz w:val="16"/>
              </w:rPr>
              <w:t>Hurricane (primary); also designated: 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r>
        <w:trPr>
          <w:cantSplit/>
        </w:trPr>
        <w:tc>
          <w:tcPr>
            <w:tcW w:type="dxa" w:w="1147"/>
          </w:tcPr>
          <w:p>
            <w:pPr>
              <w:spacing w:after="0"/>
              <w:jc w:val="left"/>
            </w:pPr>
            <w:r>
              <w:rPr>
                <w:sz w:val="16"/>
              </w:rPr>
              <w:t>1965-09-10</w:t>
            </w:r>
          </w:p>
        </w:tc>
        <w:tc>
          <w:tcPr>
            <w:tcW w:type="dxa" w:w="1147"/>
          </w:tcPr>
          <w:p>
            <w:pPr>
              <w:spacing w:after="0"/>
              <w:jc w:val="left"/>
            </w:pPr>
            <w:r>
              <w:rPr>
                <w:sz w:val="16"/>
              </w:rPr>
              <w:t>1965-09-10</w:t>
            </w:r>
          </w:p>
        </w:tc>
        <w:tc>
          <w:tcPr>
            <w:tcW w:type="dxa" w:w="1147"/>
          </w:tcPr>
          <w:p>
            <w:pPr>
              <w:spacing w:after="0"/>
              <w:jc w:val="left"/>
            </w:pPr>
            <w:r>
              <w:rPr>
                <w:sz w:val="16"/>
              </w:rPr>
              <w:t>DR-208-LA</w:t>
            </w:r>
          </w:p>
        </w:tc>
        <w:tc>
          <w:tcPr>
            <w:tcW w:type="dxa" w:w="1542"/>
          </w:tcPr>
          <w:p>
            <w:pPr>
              <w:spacing w:after="0"/>
              <w:jc w:val="left"/>
            </w:pPr>
            <w:r>
              <w:rPr>
                <w:sz w:val="16"/>
              </w:rPr>
              <w:t>Major disaster</w:t>
            </w:r>
          </w:p>
        </w:tc>
        <w:tc>
          <w:tcPr>
            <w:tcW w:type="dxa" w:w="2332"/>
          </w:tcPr>
          <w:p>
            <w:pPr>
              <w:spacing w:after="0"/>
              <w:jc w:val="left"/>
            </w:pPr>
            <w:r>
              <w:rPr>
                <w:sz w:val="16"/>
              </w:rPr>
              <w:t>HURRICANE BETSY</w:t>
            </w:r>
          </w:p>
        </w:tc>
        <w:tc>
          <w:tcPr>
            <w:tcW w:type="dxa" w:w="1992"/>
          </w:tcPr>
          <w:p>
            <w:pPr>
              <w:spacing w:after="0"/>
              <w:jc w:val="left"/>
            </w:pPr>
            <w:r>
              <w:rPr>
                <w:sz w:val="16"/>
              </w:rPr>
              <w:t>Hurricane (primary); also designated: Inland Flooding</w:t>
            </w:r>
          </w:p>
        </w:tc>
        <w:tc>
          <w:tcPr>
            <w:tcW w:type="dxa" w:w="1582"/>
          </w:tcPr>
          <w:p>
            <w:pPr>
              <w:spacing w:after="0"/>
              <w:jc w:val="right"/>
            </w:pPr>
            <w:r>
              <w:rPr>
                <w:sz w:val="16"/>
              </w:rPr>
              <w:t>none found</w:t>
            </w:r>
          </w:p>
        </w:tc>
        <w:tc>
          <w:tcPr>
            <w:tcW w:type="dxa" w:w="2234"/>
          </w:tcPr>
          <w:p>
            <w:pPr>
              <w:spacing w:after="0"/>
              <w:jc w:val="left"/>
            </w:pPr>
          </w:p>
        </w:tc>
        <w:tc>
          <w:tcPr>
            <w:tcW w:type="dxa" w:w="9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24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293"/>
        <w:gridCol w:w="2571"/>
        <w:gridCol w:w="1026"/>
        <w:gridCol w:w="1703"/>
        <w:gridCol w:w="1782"/>
        <w:gridCol w:w="2370"/>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293"/>
            <w:shd w:val="clear" w:color="auto" w:fill="E8E8E8"/>
          </w:tcPr>
          <w:p>
            <w:pPr>
              <w:spacing w:after="0"/>
              <w:jc w:val="left"/>
            </w:pPr>
            <w:r>
              <w:rPr>
                <w:b/>
                <w:sz w:val="16"/>
              </w:rPr>
              <w:t>Magnitude or extent</w:t>
            </w:r>
          </w:p>
        </w:tc>
        <w:tc>
          <w:tcPr>
            <w:tcW w:type="dxa" w:w="25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Flags</w:t>
            </w:r>
          </w:p>
        </w:tc>
        <w:tc>
          <w:tcPr>
            <w:tcW w:type="dxa" w:w="23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331"/>
          </w:tcPr>
          <w:p>
            <w:pPr>
              <w:spacing w:after="0"/>
              <w:jc w:val="left"/>
            </w:pPr>
            <w:r>
              <w:rPr>
                <w:sz w:val="16"/>
              </w:rPr>
              <w:t>Flash Flood</w:t>
            </w:r>
          </w:p>
        </w:tc>
        <w:tc>
          <w:tcPr>
            <w:tcW w:type="dxa" w:w="2293"/>
          </w:tcPr>
          <w:p>
            <w:pPr>
              <w:spacing w:after="0"/>
              <w:jc w:val="left"/>
            </w:pPr>
          </w:p>
        </w:tc>
        <w:tc>
          <w:tcPr>
            <w:tcW w:type="dxa" w:w="2571"/>
          </w:tcPr>
          <w:p>
            <w:pPr>
              <w:spacing w:after="0"/>
              <w:jc w:val="left"/>
            </w:pPr>
            <w:r>
              <w:rPr>
                <w:sz w:val="16"/>
              </w:rPr>
              <w:t>$10,000,000 property; $0 crops (2024 dollars)</w:t>
            </w:r>
          </w:p>
        </w:tc>
        <w:tc>
          <w:tcPr>
            <w:tcW w:type="dxa" w:w="1026"/>
          </w:tcPr>
          <w:p>
            <w:pPr>
              <w:spacing w:after="0"/>
              <w:jc w:val="right"/>
            </w:pPr>
            <w:r>
              <w:rPr>
                <w:sz w:val="16"/>
              </w:rPr>
              <w:t>0, 0</w:t>
            </w:r>
          </w:p>
        </w:tc>
        <w:tc>
          <w:tcPr>
            <w:tcW w:type="dxa" w:w="1703"/>
          </w:tcPr>
          <w:p>
            <w:pPr>
              <w:spacing w:after="0"/>
              <w:jc w:val="left"/>
            </w:pPr>
            <w:r>
              <w:rPr>
                <w:sz w:val="16"/>
              </w:rPr>
              <w:t>DUTCH BAYOU to FRENIER</w:t>
            </w:r>
          </w:p>
        </w:tc>
        <w:tc>
          <w:tcPr>
            <w:tcW w:type="dxa" w:w="1782"/>
          </w:tcPr>
          <w:p>
            <w:pPr>
              <w:spacing w:after="0"/>
              <w:jc w:val="left"/>
            </w:pPr>
            <w:r>
              <w:rPr>
                <w:sz w:val="16"/>
              </w:rPr>
              <w:t>new since last plan; within last 5 years</w:t>
            </w:r>
          </w:p>
        </w:tc>
        <w:tc>
          <w:tcPr>
            <w:tcW w:type="dxa" w:w="23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2023-08-04</w:t>
            </w:r>
          </w:p>
        </w:tc>
        <w:tc>
          <w:tcPr>
            <w:tcW w:type="dxa" w:w="1331"/>
          </w:tcPr>
          <w:p>
            <w:pPr>
              <w:spacing w:after="0"/>
              <w:jc w:val="left"/>
            </w:pPr>
            <w:r>
              <w:rPr>
                <w:sz w:val="16"/>
              </w:rPr>
              <w:t>Excessive Heat</w:t>
            </w:r>
          </w:p>
        </w:tc>
        <w:tc>
          <w:tcPr>
            <w:tcW w:type="dxa" w:w="2293"/>
          </w:tcPr>
          <w:p>
            <w:pPr>
              <w:spacing w:after="0"/>
              <w:jc w:val="left"/>
            </w:pPr>
          </w:p>
        </w:tc>
        <w:tc>
          <w:tcPr>
            <w:tcW w:type="dxa" w:w="2571"/>
          </w:tcPr>
          <w:p>
            <w:pPr>
              <w:spacing w:after="0"/>
              <w:jc w:val="left"/>
            </w:pPr>
            <w:r>
              <w:rPr>
                <w:sz w:val="16"/>
              </w:rPr>
              <w:t>$0 property; $0 crops, reported for the zone (2023 dollars)</w:t>
            </w:r>
          </w:p>
        </w:tc>
        <w:tc>
          <w:tcPr>
            <w:tcW w:type="dxa" w:w="1026"/>
          </w:tcPr>
          <w:p>
            <w:pPr>
              <w:spacing w:after="0"/>
              <w:jc w:val="right"/>
            </w:pPr>
            <w:r>
              <w:rPr>
                <w:sz w:val="16"/>
              </w:rPr>
              <w:t>0, 0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r>
              <w:rPr>
                <w:sz w:val="16"/>
              </w:rPr>
              <w:t>new since last plan; within last 5 years</w:t>
            </w:r>
          </w:p>
        </w:tc>
        <w:tc>
          <w:tcPr>
            <w:tcW w:type="dxa" w:w="2370"/>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331"/>
          </w:tcPr>
          <w:p>
            <w:pPr>
              <w:spacing w:after="0"/>
              <w:jc w:val="left"/>
            </w:pPr>
            <w:r>
              <w:rPr>
                <w:sz w:val="16"/>
              </w:rPr>
              <w:t>Drought</w:t>
            </w:r>
          </w:p>
        </w:tc>
        <w:tc>
          <w:tcPr>
            <w:tcW w:type="dxa" w:w="2293"/>
          </w:tcPr>
          <w:p>
            <w:pPr>
              <w:spacing w:after="0"/>
              <w:jc w:val="left"/>
            </w:pPr>
          </w:p>
        </w:tc>
        <w:tc>
          <w:tcPr>
            <w:tcW w:type="dxa" w:w="2571"/>
          </w:tcPr>
          <w:p>
            <w:pPr>
              <w:spacing w:after="0"/>
              <w:jc w:val="left"/>
            </w:pPr>
            <w:r>
              <w:rPr>
                <w:sz w:val="16"/>
              </w:rPr>
              <w:t>$0 property; $0 crops, reported for the zone (2023 dollars)</w:t>
            </w:r>
          </w:p>
        </w:tc>
        <w:tc>
          <w:tcPr>
            <w:tcW w:type="dxa" w:w="1026"/>
          </w:tcPr>
          <w:p>
            <w:pPr>
              <w:spacing w:after="0"/>
              <w:jc w:val="right"/>
            </w:pPr>
            <w:r>
              <w:rPr>
                <w:sz w:val="16"/>
              </w:rPr>
              <w:t>0, 0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r>
              <w:rPr>
                <w:sz w:val="16"/>
              </w:rPr>
              <w:t>new since last plan; within last 5 years</w:t>
            </w:r>
          </w:p>
        </w:tc>
        <w:tc>
          <w:tcPr>
            <w:tcW w:type="dxa" w:w="2370"/>
          </w:tcPr>
          <w:p>
            <w:pPr>
              <w:spacing w:after="0"/>
              <w:jc w:val="left"/>
            </w:pPr>
            <w:r>
              <w:rPr>
                <w:sz w:val="16"/>
              </w:rPr>
              <w:t>B1-c worst recorded: Drought</w:t>
            </w:r>
          </w:p>
        </w:tc>
      </w:tr>
      <w:tr>
        <w:trPr>
          <w:cantSplit/>
        </w:trPr>
        <w:tc>
          <w:tcPr>
            <w:tcW w:type="dxa" w:w="1037"/>
          </w:tcPr>
          <w:p>
            <w:pPr>
              <w:spacing w:after="0"/>
              <w:jc w:val="left"/>
            </w:pPr>
            <w:r>
              <w:rPr>
                <w:sz w:val="16"/>
              </w:rPr>
              <w:t>2021-08-29</w:t>
            </w:r>
          </w:p>
        </w:tc>
        <w:tc>
          <w:tcPr>
            <w:tcW w:type="dxa" w:w="1331"/>
          </w:tcPr>
          <w:p>
            <w:pPr>
              <w:spacing w:after="0"/>
              <w:jc w:val="left"/>
            </w:pPr>
            <w:r>
              <w:rPr>
                <w:sz w:val="16"/>
              </w:rPr>
              <w:t>Hurricane (Typhoon)</w:t>
            </w:r>
          </w:p>
        </w:tc>
        <w:tc>
          <w:tcPr>
            <w:tcW w:type="dxa" w:w="2293"/>
          </w:tcPr>
          <w:p>
            <w:pPr>
              <w:spacing w:after="0"/>
              <w:jc w:val="left"/>
            </w:pPr>
            <w:r>
              <w:rPr>
                <w:sz w:val="16"/>
              </w:rPr>
              <w:t>category 4</w:t>
            </w:r>
          </w:p>
        </w:tc>
        <w:tc>
          <w:tcPr>
            <w:tcW w:type="dxa" w:w="2571"/>
          </w:tcPr>
          <w:p>
            <w:pPr>
              <w:spacing w:after="0"/>
              <w:jc w:val="left"/>
            </w:pPr>
            <w:r>
              <w:rPr>
                <w:sz w:val="16"/>
              </w:rPr>
              <w:t>$500,000,000 property; $0 crops, reported for the zone (2021 dollars)</w:t>
            </w:r>
          </w:p>
        </w:tc>
        <w:tc>
          <w:tcPr>
            <w:tcW w:type="dxa" w:w="1026"/>
          </w:tcPr>
          <w:p>
            <w:pPr>
              <w:spacing w:after="0"/>
              <w:jc w:val="right"/>
            </w:pPr>
            <w:r>
              <w:rPr>
                <w:sz w:val="16"/>
              </w:rPr>
              <w:t>1, 0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r>
              <w:rPr>
                <w:sz w:val="16"/>
              </w:rPr>
              <w:t>during plan review, check whether your last plan included it</w:t>
            </w: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2012-08-28</w:t>
            </w:r>
          </w:p>
        </w:tc>
        <w:tc>
          <w:tcPr>
            <w:tcW w:type="dxa" w:w="1331"/>
          </w:tcPr>
          <w:p>
            <w:pPr>
              <w:spacing w:after="0"/>
              <w:jc w:val="left"/>
            </w:pPr>
            <w:r>
              <w:rPr>
                <w:sz w:val="16"/>
              </w:rPr>
              <w:t>Storm Surge/Tide</w:t>
            </w:r>
          </w:p>
        </w:tc>
        <w:tc>
          <w:tcPr>
            <w:tcW w:type="dxa" w:w="2293"/>
          </w:tcPr>
          <w:p>
            <w:pPr>
              <w:spacing w:after="0"/>
              <w:jc w:val="left"/>
            </w:pPr>
          </w:p>
        </w:tc>
        <w:tc>
          <w:tcPr>
            <w:tcW w:type="dxa" w:w="2571"/>
          </w:tcPr>
          <w:p>
            <w:pPr>
              <w:spacing w:after="0"/>
              <w:jc w:val="left"/>
            </w:pPr>
            <w:r>
              <w:rPr>
                <w:sz w:val="16"/>
              </w:rPr>
              <w:t>$107,600,000 property; $0 crops, reported for the zone (2012 dollars)</w:t>
            </w:r>
          </w:p>
        </w:tc>
        <w:tc>
          <w:tcPr>
            <w:tcW w:type="dxa" w:w="1026"/>
          </w:tcPr>
          <w:p>
            <w:pPr>
              <w:spacing w:after="0"/>
              <w:jc w:val="right"/>
            </w:pPr>
            <w:r>
              <w:rPr>
                <w:sz w:val="16"/>
              </w:rPr>
              <w:t>0, 0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p>
        </w:tc>
        <w:tc>
          <w:tcPr>
            <w:tcW w:type="dxa" w:w="2370"/>
          </w:tcPr>
          <w:p>
            <w:pPr>
              <w:spacing w:after="0"/>
              <w:jc w:val="left"/>
            </w:pPr>
            <w:r>
              <w:rPr>
                <w:sz w:val="16"/>
              </w:rPr>
              <w:t>B1-c worst recorded: Coastal Flood, Storm Surge/Tide</w:t>
            </w:r>
          </w:p>
        </w:tc>
      </w:tr>
      <w:tr>
        <w:trPr>
          <w:cantSplit/>
        </w:trPr>
        <w:tc>
          <w:tcPr>
            <w:tcW w:type="dxa" w:w="1037"/>
          </w:tcPr>
          <w:p>
            <w:pPr>
              <w:spacing w:after="0"/>
              <w:jc w:val="left"/>
            </w:pPr>
            <w:r>
              <w:rPr>
                <w:sz w:val="16"/>
              </w:rPr>
              <w:t>2009-03-26</w:t>
            </w:r>
          </w:p>
        </w:tc>
        <w:tc>
          <w:tcPr>
            <w:tcW w:type="dxa" w:w="1331"/>
          </w:tcPr>
          <w:p>
            <w:pPr>
              <w:spacing w:after="0"/>
              <w:jc w:val="left"/>
            </w:pPr>
            <w:r>
              <w:rPr>
                <w:sz w:val="16"/>
              </w:rPr>
              <w:t>Thunderstorm Wind</w:t>
            </w:r>
          </w:p>
        </w:tc>
        <w:tc>
          <w:tcPr>
            <w:tcW w:type="dxa" w:w="2293"/>
          </w:tcPr>
          <w:p>
            <w:pPr>
              <w:spacing w:after="0"/>
              <w:jc w:val="left"/>
            </w:pPr>
            <w:r>
              <w:rPr>
                <w:sz w:val="16"/>
              </w:rPr>
              <w:t>65 kt (75 mph) estimated gust</w:t>
            </w:r>
          </w:p>
        </w:tc>
        <w:tc>
          <w:tcPr>
            <w:tcW w:type="dxa" w:w="2571"/>
          </w:tcPr>
          <w:p>
            <w:pPr>
              <w:spacing w:after="0"/>
              <w:jc w:val="left"/>
            </w:pPr>
            <w:r>
              <w:rPr>
                <w:sz w:val="16"/>
              </w:rPr>
              <w:t>$40,000 property; $0 crops (2009 dollars)</w:t>
            </w:r>
          </w:p>
        </w:tc>
        <w:tc>
          <w:tcPr>
            <w:tcW w:type="dxa" w:w="1026"/>
          </w:tcPr>
          <w:p>
            <w:pPr>
              <w:spacing w:after="0"/>
              <w:jc w:val="right"/>
            </w:pPr>
            <w:r>
              <w:rPr>
                <w:sz w:val="16"/>
              </w:rPr>
              <w:t>0, 0</w:t>
            </w:r>
          </w:p>
        </w:tc>
        <w:tc>
          <w:tcPr>
            <w:tcW w:type="dxa" w:w="1703"/>
          </w:tcPr>
          <w:p>
            <w:pPr>
              <w:spacing w:after="0"/>
              <w:jc w:val="left"/>
            </w:pPr>
            <w:r>
              <w:rPr>
                <w:sz w:val="16"/>
              </w:rPr>
              <w:t>EDGARD</w:t>
            </w:r>
          </w:p>
        </w:tc>
        <w:tc>
          <w:tcPr>
            <w:tcW w:type="dxa" w:w="1782"/>
          </w:tcPr>
          <w:p>
            <w:pPr>
              <w:spacing w:after="0"/>
              <w:jc w:val="left"/>
            </w:pPr>
          </w:p>
        </w:tc>
        <w:tc>
          <w:tcPr>
            <w:tcW w:type="dxa" w:w="2370"/>
          </w:tcPr>
          <w:p>
            <w:pPr>
              <w:spacing w:after="0"/>
              <w:jc w:val="left"/>
            </w:pPr>
            <w:r>
              <w:rPr>
                <w:sz w:val="16"/>
              </w:rPr>
              <w:t>B1-c worst recorded: Thunderstorm Wind</w:t>
            </w:r>
          </w:p>
        </w:tc>
      </w:tr>
      <w:tr>
        <w:trPr>
          <w:cantSplit/>
        </w:trPr>
        <w:tc>
          <w:tcPr>
            <w:tcW w:type="dxa" w:w="1037"/>
          </w:tcPr>
          <w:p>
            <w:pPr>
              <w:spacing w:after="0"/>
              <w:jc w:val="left"/>
            </w:pPr>
            <w:r>
              <w:rPr>
                <w:sz w:val="16"/>
              </w:rPr>
              <w:t>2005-08-28</w:t>
            </w:r>
          </w:p>
        </w:tc>
        <w:tc>
          <w:tcPr>
            <w:tcW w:type="dxa" w:w="1331"/>
          </w:tcPr>
          <w:p>
            <w:pPr>
              <w:spacing w:after="0"/>
              <w:jc w:val="left"/>
            </w:pPr>
            <w:r>
              <w:rPr>
                <w:sz w:val="16"/>
              </w:rPr>
              <w:t>Hurricane (Typhoon)</w:t>
            </w:r>
          </w:p>
        </w:tc>
        <w:tc>
          <w:tcPr>
            <w:tcW w:type="dxa" w:w="2293"/>
          </w:tcPr>
          <w:p>
            <w:pPr>
              <w:spacing w:after="0"/>
              <w:jc w:val="left"/>
            </w:pPr>
          </w:p>
        </w:tc>
        <w:tc>
          <w:tcPr>
            <w:tcW w:type="dxa" w:w="2571"/>
          </w:tcPr>
          <w:p>
            <w:pPr>
              <w:spacing w:after="0"/>
              <w:jc w:val="left"/>
            </w:pPr>
            <w:r>
              <w:rPr>
                <w:sz w:val="16"/>
              </w:rPr>
              <w:t>$169,500,000 property; crops not reported, reported for the zone (2005 dollars)</w:t>
            </w:r>
          </w:p>
        </w:tc>
        <w:tc>
          <w:tcPr>
            <w:tcW w:type="dxa" w:w="1026"/>
          </w:tcPr>
          <w:p>
            <w:pPr>
              <w:spacing w:after="0"/>
              <w:jc w:val="right"/>
            </w:pPr>
            <w:r>
              <w:rPr>
                <w:sz w:val="16"/>
              </w:rPr>
              <w:t>1, 0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1998-06-23</w:t>
            </w:r>
          </w:p>
        </w:tc>
        <w:tc>
          <w:tcPr>
            <w:tcW w:type="dxa" w:w="1331"/>
          </w:tcPr>
          <w:p>
            <w:pPr>
              <w:spacing w:after="0"/>
              <w:jc w:val="left"/>
            </w:pPr>
            <w:r>
              <w:rPr>
                <w:sz w:val="16"/>
              </w:rPr>
              <w:t>Lightning</w:t>
            </w:r>
          </w:p>
        </w:tc>
        <w:tc>
          <w:tcPr>
            <w:tcW w:type="dxa" w:w="2293"/>
          </w:tcPr>
          <w:p>
            <w:pPr>
              <w:spacing w:after="0"/>
              <w:jc w:val="left"/>
            </w:pPr>
          </w:p>
        </w:tc>
        <w:tc>
          <w:tcPr>
            <w:tcW w:type="dxa" w:w="2571"/>
          </w:tcPr>
          <w:p>
            <w:pPr>
              <w:spacing w:after="0"/>
              <w:jc w:val="left"/>
            </w:pPr>
            <w:r>
              <w:rPr>
                <w:sz w:val="16"/>
              </w:rPr>
              <w:t>damage not reported</w:t>
            </w:r>
          </w:p>
        </w:tc>
        <w:tc>
          <w:tcPr>
            <w:tcW w:type="dxa" w:w="1026"/>
          </w:tcPr>
          <w:p>
            <w:pPr>
              <w:spacing w:after="0"/>
              <w:jc w:val="right"/>
            </w:pPr>
            <w:r>
              <w:rPr>
                <w:sz w:val="16"/>
              </w:rPr>
              <w:t>1, 0</w:t>
            </w:r>
          </w:p>
        </w:tc>
        <w:tc>
          <w:tcPr>
            <w:tcW w:type="dxa" w:w="1703"/>
          </w:tcPr>
          <w:p>
            <w:pPr>
              <w:spacing w:after="0"/>
              <w:jc w:val="left"/>
            </w:pPr>
            <w:r>
              <w:rPr>
                <w:sz w:val="16"/>
              </w:rPr>
              <w:t>EDGARD</w:t>
            </w:r>
          </w:p>
        </w:tc>
        <w:tc>
          <w:tcPr>
            <w:tcW w:type="dxa" w:w="1782"/>
          </w:tcPr>
          <w:p>
            <w:pPr>
              <w:spacing w:after="0"/>
              <w:jc w:val="left"/>
            </w:pPr>
          </w:p>
        </w:tc>
        <w:tc>
          <w:tcPr>
            <w:tcW w:type="dxa" w:w="2370"/>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331"/>
          </w:tcPr>
          <w:p>
            <w:pPr>
              <w:spacing w:after="0"/>
              <w:jc w:val="left"/>
            </w:pPr>
            <w:r>
              <w:rPr>
                <w:sz w:val="16"/>
              </w:rPr>
              <w:t>Cold/Wind Chill</w:t>
            </w:r>
          </w:p>
        </w:tc>
        <w:tc>
          <w:tcPr>
            <w:tcW w:type="dxa" w:w="2293"/>
          </w:tcPr>
          <w:p>
            <w:pPr>
              <w:spacing w:after="0"/>
              <w:jc w:val="left"/>
            </w:pPr>
          </w:p>
        </w:tc>
        <w:tc>
          <w:tcPr>
            <w:tcW w:type="dxa" w:w="2571"/>
          </w:tcPr>
          <w:p>
            <w:pPr>
              <w:spacing w:after="0"/>
              <w:jc w:val="left"/>
            </w:pPr>
            <w:r>
              <w:rPr>
                <w:sz w:val="16"/>
              </w:rPr>
              <w:t>damage not reported</w:t>
            </w:r>
          </w:p>
        </w:tc>
        <w:tc>
          <w:tcPr>
            <w:tcW w:type="dxa" w:w="1026"/>
          </w:tcPr>
          <w:p>
            <w:pPr>
              <w:spacing w:after="0"/>
              <w:jc w:val="right"/>
            </w:pPr>
            <w:r>
              <w:rPr>
                <w:sz w:val="16"/>
              </w:rPr>
              <w:t>0, 0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p>
        </w:tc>
        <w:tc>
          <w:tcPr>
            <w:tcW w:type="dxa" w:w="23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1996-03-18</w:t>
            </w:r>
          </w:p>
        </w:tc>
        <w:tc>
          <w:tcPr>
            <w:tcW w:type="dxa" w:w="1331"/>
          </w:tcPr>
          <w:p>
            <w:pPr>
              <w:spacing w:after="0"/>
              <w:jc w:val="left"/>
            </w:pPr>
            <w:r>
              <w:rPr>
                <w:sz w:val="16"/>
              </w:rPr>
              <w:t>High Wind</w:t>
            </w:r>
          </w:p>
        </w:tc>
        <w:tc>
          <w:tcPr>
            <w:tcW w:type="dxa" w:w="2293"/>
          </w:tcPr>
          <w:p>
            <w:pPr>
              <w:spacing w:after="0"/>
              <w:jc w:val="left"/>
            </w:pPr>
            <w:r>
              <w:rPr>
                <w:sz w:val="16"/>
              </w:rPr>
              <w:t>40 kt (46 mph), measurement type not recorded</w:t>
            </w:r>
          </w:p>
        </w:tc>
        <w:tc>
          <w:tcPr>
            <w:tcW w:type="dxa" w:w="2571"/>
          </w:tcPr>
          <w:p>
            <w:pPr>
              <w:spacing w:after="0"/>
              <w:jc w:val="left"/>
            </w:pPr>
            <w:r>
              <w:rPr>
                <w:sz w:val="16"/>
              </w:rPr>
              <w:t>damage not reported</w:t>
            </w:r>
          </w:p>
        </w:tc>
        <w:tc>
          <w:tcPr>
            <w:tcW w:type="dxa" w:w="1026"/>
          </w:tcPr>
          <w:p>
            <w:pPr>
              <w:spacing w:after="0"/>
              <w:jc w:val="right"/>
            </w:pPr>
            <w:r>
              <w:rPr>
                <w:sz w:val="16"/>
              </w:rPr>
              <w:t>0, 0</w:t>
            </w:r>
          </w:p>
        </w:tc>
        <w:tc>
          <w:tcPr>
            <w:tcW w:type="dxa" w:w="1703"/>
          </w:tcPr>
          <w:p>
            <w:pPr>
              <w:spacing w:after="0"/>
              <w:jc w:val="left"/>
            </w:pPr>
            <w:r>
              <w:rPr>
                <w:sz w:val="16"/>
              </w:rPr>
              <w:t>NWS zone LAZ058 (ST. JOHN THE BAPTIST), zone-level: may include parts of neighboring counties</w:t>
            </w:r>
          </w:p>
        </w:tc>
        <w:tc>
          <w:tcPr>
            <w:tcW w:type="dxa" w:w="1782"/>
          </w:tcPr>
          <w:p>
            <w:pPr>
              <w:spacing w:after="0"/>
              <w:jc w:val="left"/>
            </w:pPr>
          </w:p>
        </w:tc>
        <w:tc>
          <w:tcPr>
            <w:tcW w:type="dxa" w:w="23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1992-08-25</w:t>
            </w:r>
          </w:p>
        </w:tc>
        <w:tc>
          <w:tcPr>
            <w:tcW w:type="dxa" w:w="1331"/>
          </w:tcPr>
          <w:p>
            <w:pPr>
              <w:spacing w:after="0"/>
              <w:jc w:val="left"/>
            </w:pPr>
            <w:r>
              <w:rPr>
                <w:sz w:val="16"/>
              </w:rPr>
              <w:t>Tornado</w:t>
            </w:r>
          </w:p>
        </w:tc>
        <w:tc>
          <w:tcPr>
            <w:tcW w:type="dxa" w:w="2293"/>
          </w:tcPr>
          <w:p>
            <w:pPr>
              <w:spacing w:after="0"/>
              <w:jc w:val="left"/>
            </w:pPr>
            <w:r>
              <w:rPr>
                <w:sz w:val="16"/>
              </w:rPr>
              <w:t>F3, 9 mi path length (records before 1996 may include the whole path; rating and listing come from the county where the tornado began), 150 yd wide</w:t>
            </w:r>
          </w:p>
        </w:tc>
        <w:tc>
          <w:tcPr>
            <w:tcW w:type="dxa" w:w="2571"/>
          </w:tcPr>
          <w:p>
            <w:pPr>
              <w:spacing w:after="0"/>
              <w:jc w:val="left"/>
            </w:pPr>
            <w:r>
              <w:rPr>
                <w:sz w:val="16"/>
              </w:rPr>
              <w:t>$25,000,000 property; crops not recorded (1992 dollars)</w:t>
            </w:r>
          </w:p>
        </w:tc>
        <w:tc>
          <w:tcPr>
            <w:tcW w:type="dxa" w:w="1026"/>
          </w:tcPr>
          <w:p>
            <w:pPr>
              <w:spacing w:after="0"/>
              <w:jc w:val="right"/>
            </w:pPr>
            <w:r>
              <w:rPr>
                <w:sz w:val="16"/>
              </w:rPr>
              <w:t>2, 32</w:t>
            </w:r>
          </w:p>
        </w:tc>
        <w:tc>
          <w:tcPr>
            <w:tcW w:type="dxa" w:w="1703"/>
          </w:tcPr>
          <w:p>
            <w:pPr>
              <w:spacing w:after="0"/>
              <w:jc w:val="left"/>
            </w:pPr>
            <w:r>
              <w:rPr>
                <w:sz w:val="16"/>
              </w:rPr>
              <w:t>location not recorded</w:t>
            </w:r>
          </w:p>
        </w:tc>
        <w:tc>
          <w:tcPr>
            <w:tcW w:type="dxa" w:w="1782"/>
          </w:tcPr>
          <w:p>
            <w:pPr>
              <w:spacing w:after="0"/>
              <w:jc w:val="left"/>
            </w:pPr>
          </w:p>
        </w:tc>
        <w:tc>
          <w:tcPr>
            <w:tcW w:type="dxa" w:w="2370"/>
          </w:tcPr>
          <w:p>
            <w:pPr>
              <w:spacing w:after="0"/>
              <w:jc w:val="left"/>
            </w:pPr>
            <w:r>
              <w:rPr>
                <w:sz w:val="16"/>
              </w:rPr>
              <w:t>deaths or injuries recorded</w:t>
            </w:r>
          </w:p>
        </w:tc>
      </w:tr>
      <w:tr>
        <w:trPr>
          <w:cantSplit/>
        </w:trPr>
        <w:tc>
          <w:tcPr>
            <w:tcW w:type="dxa" w:w="1037"/>
          </w:tcPr>
          <w:p>
            <w:pPr>
              <w:spacing w:after="0"/>
              <w:jc w:val="left"/>
            </w:pPr>
            <w:r>
              <w:rPr>
                <w:sz w:val="16"/>
              </w:rPr>
              <w:t>1983-12-06</w:t>
            </w:r>
          </w:p>
        </w:tc>
        <w:tc>
          <w:tcPr>
            <w:tcW w:type="dxa" w:w="1331"/>
          </w:tcPr>
          <w:p>
            <w:pPr>
              <w:spacing w:after="0"/>
              <w:jc w:val="left"/>
            </w:pPr>
            <w:r>
              <w:rPr>
                <w:sz w:val="16"/>
              </w:rPr>
              <w:t>Tornado</w:t>
            </w:r>
          </w:p>
        </w:tc>
        <w:tc>
          <w:tcPr>
            <w:tcW w:type="dxa" w:w="2293"/>
          </w:tcPr>
          <w:p>
            <w:pPr>
              <w:spacing w:after="0"/>
              <w:jc w:val="left"/>
            </w:pPr>
            <w:r>
              <w:rPr>
                <w:sz w:val="16"/>
              </w:rPr>
              <w:t>F4, 7 mi path length (records before 1996 may include the whole path; rating and listing come from the county where the tornado began), 200 yd wide</w:t>
            </w:r>
          </w:p>
        </w:tc>
        <w:tc>
          <w:tcPr>
            <w:tcW w:type="dxa" w:w="2571"/>
          </w:tcPr>
          <w:p>
            <w:pPr>
              <w:spacing w:after="0"/>
              <w:jc w:val="left"/>
            </w:pPr>
            <w:r>
              <w:rPr>
                <w:sz w:val="16"/>
              </w:rPr>
              <w:t>$25,000,000 property; crops not recorded (1983 dollars)</w:t>
            </w:r>
          </w:p>
        </w:tc>
        <w:tc>
          <w:tcPr>
            <w:tcW w:type="dxa" w:w="1026"/>
          </w:tcPr>
          <w:p>
            <w:pPr>
              <w:spacing w:after="0"/>
              <w:jc w:val="right"/>
            </w:pPr>
            <w:r>
              <w:rPr>
                <w:sz w:val="16"/>
              </w:rPr>
              <w:t>0, 25</w:t>
            </w:r>
          </w:p>
        </w:tc>
        <w:tc>
          <w:tcPr>
            <w:tcW w:type="dxa" w:w="1703"/>
          </w:tcPr>
          <w:p>
            <w:pPr>
              <w:spacing w:after="0"/>
              <w:jc w:val="left"/>
            </w:pPr>
            <w:r>
              <w:rPr>
                <w:sz w:val="16"/>
              </w:rPr>
              <w:t>location not recorded</w:t>
            </w:r>
          </w:p>
        </w:tc>
        <w:tc>
          <w:tcPr>
            <w:tcW w:type="dxa" w:w="1782"/>
          </w:tcPr>
          <w:p>
            <w:pPr>
              <w:spacing w:after="0"/>
              <w:jc w:val="left"/>
            </w:pPr>
          </w:p>
        </w:tc>
        <w:tc>
          <w:tcPr>
            <w:tcW w:type="dxa" w:w="237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3.76</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0.737</w:t>
            </w:r>
          </w:p>
        </w:tc>
        <w:tc>
          <w:tcPr>
            <w:tcW w:type="dxa" w:w="1447"/>
          </w:tcPr>
          <w:p>
            <w:pPr>
              <w:spacing w:after="0"/>
              <w:jc w:val="left"/>
            </w:pPr>
            <w:r>
              <w:rPr>
                <w:sz w:val="16"/>
              </w:rPr>
              <w:t>event-days per year</w:t>
            </w:r>
          </w:p>
        </w:tc>
        <w:tc>
          <w:tcPr>
            <w:tcW w:type="dxa" w:w="1576"/>
          </w:tcPr>
          <w:p>
            <w:pPr>
              <w:spacing w:after="0"/>
              <w:jc w:val="left"/>
            </w:pPr>
            <w:r>
              <w:rPr>
                <w:sz w:val="16"/>
              </w:rPr>
              <w:t>about 0.737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23.6</w:t>
            </w:r>
          </w:p>
        </w:tc>
        <w:tc>
          <w:tcPr>
            <w:tcW w:type="dxa" w:w="1447"/>
          </w:tcPr>
          <w:p>
            <w:pPr>
              <w:spacing w:after="0"/>
              <w:jc w:val="left"/>
            </w:pPr>
            <w:r>
              <w:rPr>
                <w:sz w:val="16"/>
              </w:rPr>
              <w:t>event-days per year</w:t>
            </w:r>
          </w:p>
        </w:tc>
        <w:tc>
          <w:tcPr>
            <w:tcW w:type="dxa" w:w="1576"/>
          </w:tcPr>
          <w:p>
            <w:pPr>
              <w:spacing w:after="0"/>
              <w:jc w:val="left"/>
            </w:pPr>
            <w:r>
              <w:rPr>
                <w:sz w:val="16"/>
              </w:rPr>
              <w:t>about 23.6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721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23.6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0.000873</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0.0873%</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1.31</w:t>
            </w:r>
          </w:p>
        </w:tc>
        <w:tc>
          <w:tcPr>
            <w:tcW w:type="dxa" w:w="1447"/>
          </w:tcPr>
          <w:p>
            <w:pPr>
              <w:spacing w:after="0"/>
              <w:jc w:val="left"/>
            </w:pPr>
            <w:r>
              <w:rPr>
                <w:sz w:val="16"/>
              </w:rPr>
              <w:t>events per year</w:t>
            </w:r>
          </w:p>
        </w:tc>
        <w:tc>
          <w:tcPr>
            <w:tcW w:type="dxa" w:w="1576"/>
          </w:tcPr>
          <w:p>
            <w:pPr>
              <w:spacing w:after="0"/>
              <w:jc w:val="left"/>
            </w:pPr>
            <w:r>
              <w:rPr>
                <w:sz w:val="16"/>
              </w:rPr>
              <w:t>about 1.31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72.1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14.7</w:t>
            </w:r>
          </w:p>
        </w:tc>
        <w:tc>
          <w:tcPr>
            <w:tcW w:type="dxa" w:w="1447"/>
          </w:tcPr>
          <w:p>
            <w:pPr>
              <w:spacing w:after="0"/>
              <w:jc w:val="left"/>
            </w:pPr>
            <w:r>
              <w:rPr>
                <w:sz w:val="16"/>
              </w:rPr>
              <w:t>event-days per year</w:t>
            </w:r>
          </w:p>
        </w:tc>
        <w:tc>
          <w:tcPr>
            <w:tcW w:type="dxa" w:w="1576"/>
          </w:tcPr>
          <w:p>
            <w:pPr>
              <w:spacing w:after="0"/>
              <w:jc w:val="left"/>
            </w:pPr>
            <w:r>
              <w:rPr>
                <w:sz w:val="16"/>
              </w:rPr>
              <w:t>about 14.7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249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0.277</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85</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0.307</w:t>
            </w:r>
          </w:p>
        </w:tc>
        <w:tc>
          <w:tcPr>
            <w:tcW w:type="dxa" w:w="1447"/>
          </w:tcPr>
          <w:p>
            <w:pPr>
              <w:spacing w:after="0"/>
              <w:jc w:val="left"/>
            </w:pPr>
            <w:r>
              <w:rPr>
                <w:sz w:val="16"/>
              </w:rPr>
              <w:t>event-days per year</w:t>
            </w:r>
          </w:p>
        </w:tc>
        <w:tc>
          <w:tcPr>
            <w:tcW w:type="dxa" w:w="1576"/>
          </w:tcPr>
          <w:p>
            <w:pPr>
              <w:spacing w:after="0"/>
              <w:jc w:val="left"/>
            </w:pPr>
            <w:r>
              <w:rPr>
                <w:sz w:val="16"/>
              </w:rPr>
              <w:t>about 0.307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20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0.429</w:t>
            </w:r>
          </w:p>
        </w:tc>
        <w:tc>
          <w:tcPr>
            <w:tcW w:type="dxa" w:w="1447"/>
          </w:tcPr>
          <w:p>
            <w:pPr>
              <w:spacing w:after="0"/>
              <w:jc w:val="left"/>
            </w:pPr>
            <w:r>
              <w:rPr>
                <w:sz w:val="16"/>
              </w:rPr>
              <w:t>event-days per year</w:t>
            </w:r>
          </w:p>
        </w:tc>
        <w:tc>
          <w:tcPr>
            <w:tcW w:type="dxa" w:w="1576"/>
          </w:tcPr>
          <w:p>
            <w:pPr>
              <w:spacing w:after="0"/>
              <w:jc w:val="left"/>
            </w:pPr>
            <w:r>
              <w:rPr>
                <w:sz w:val="16"/>
              </w:rPr>
              <w:t>about 0.429 days per year</w:t>
            </w:r>
          </w:p>
        </w:tc>
        <w:tc>
          <w:tcPr>
            <w:tcW w:type="dxa" w:w="1037"/>
          </w:tcPr>
          <w:p>
            <w:pPr>
              <w:spacing w:after="0"/>
              <w:jc w:val="left"/>
            </w:pPr>
            <w:r>
              <w:rPr>
                <w:sz w:val="16"/>
              </w:rPr>
              <w:t>Likely</w:t>
            </w:r>
          </w:p>
        </w:tc>
        <w:tc>
          <w:tcPr>
            <w:tcW w:type="dxa" w:w="1758"/>
          </w:tcPr>
          <w:p>
            <w:pPr>
              <w:spacing w:after="0"/>
              <w:jc w:val="left"/>
            </w:pPr>
            <w:r>
              <w:rPr>
                <w:sz w:val="16"/>
              </w:rPr>
              <w:t>event-days in 10 of 30 years, 1996 to 2025 (33.3%)</w:t>
            </w:r>
          </w:p>
        </w:tc>
        <w:tc>
          <w:tcPr>
            <w:tcW w:type="dxa" w:w="1520"/>
          </w:tcPr>
          <w:p>
            <w:pPr>
              <w:spacing w:after="0"/>
              <w:jc w:val="right"/>
            </w:pPr>
            <w:r>
              <w:rPr>
                <w:sz w:val="16"/>
              </w:rPr>
              <w:t>12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0.0298</w:t>
            </w:r>
          </w:p>
        </w:tc>
        <w:tc>
          <w:tcPr>
            <w:tcW w:type="dxa" w:w="1447"/>
          </w:tcPr>
          <w:p>
            <w:pPr>
              <w:spacing w:after="0"/>
              <w:jc w:val="left"/>
            </w:pPr>
            <w:r>
              <w:rPr>
                <w:sz w:val="16"/>
              </w:rPr>
              <w:t>events per year (modeled)</w:t>
            </w:r>
          </w:p>
        </w:tc>
        <w:tc>
          <w:tcPr>
            <w:tcW w:type="dxa" w:w="1576"/>
          </w:tcPr>
          <w:p>
            <w:pPr>
              <w:spacing w:after="0"/>
              <w:jc w:val="left"/>
            </w:pPr>
            <w:r>
              <w:rPr>
                <w:sz w:val="16"/>
              </w:rPr>
              <w:t>about 1 in 34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87.6</w:t>
            </w:r>
          </w:p>
        </w:tc>
        <w:tc>
          <w:tcPr>
            <w:tcW w:type="dxa" w:w="1447"/>
          </w:tcPr>
          <w:p>
            <w:pPr>
              <w:spacing w:after="0"/>
              <w:jc w:val="left"/>
            </w:pPr>
            <w:r>
              <w:rPr>
                <w:sz w:val="16"/>
              </w:rPr>
              <w:t>days per year with a strike</w:t>
            </w:r>
          </w:p>
        </w:tc>
        <w:tc>
          <w:tcPr>
            <w:tcW w:type="dxa" w:w="1576"/>
          </w:tcPr>
          <w:p>
            <w:pPr>
              <w:spacing w:after="0"/>
              <w:jc w:val="left"/>
            </w:pPr>
            <w:r>
              <w:rPr>
                <w:sz w:val="16"/>
              </w:rPr>
              <w:t>about 87.6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1.26</w:t>
            </w:r>
          </w:p>
        </w:tc>
        <w:tc>
          <w:tcPr>
            <w:tcW w:type="dxa" w:w="1447"/>
          </w:tcPr>
          <w:p>
            <w:pPr>
              <w:spacing w:after="0"/>
              <w:jc w:val="left"/>
            </w:pPr>
            <w:r>
              <w:rPr>
                <w:sz w:val="16"/>
              </w:rPr>
              <w:t>events per year</w:t>
            </w:r>
          </w:p>
        </w:tc>
        <w:tc>
          <w:tcPr>
            <w:tcW w:type="dxa" w:w="1576"/>
          </w:tcPr>
          <w:p>
            <w:pPr>
              <w:spacing w:after="0"/>
              <w:jc w:val="left"/>
            </w:pPr>
            <w:r>
              <w:rPr>
                <w:sz w:val="16"/>
              </w:rPr>
              <w:t>about 1.26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0.315</w:t>
            </w:r>
          </w:p>
        </w:tc>
        <w:tc>
          <w:tcPr>
            <w:tcW w:type="dxa" w:w="1447"/>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0.000114</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0.0114%</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0.895</w:t>
            </w:r>
          </w:p>
        </w:tc>
        <w:tc>
          <w:tcPr>
            <w:tcW w:type="dxa" w:w="1447"/>
          </w:tcPr>
          <w:p>
            <w:pPr>
              <w:spacing w:after="0"/>
              <w:jc w:val="left"/>
            </w:pPr>
            <w:r>
              <w:rPr>
                <w:sz w:val="16"/>
              </w:rPr>
              <w:t>event-days per year</w:t>
            </w:r>
          </w:p>
        </w:tc>
        <w:tc>
          <w:tcPr>
            <w:tcW w:type="dxa" w:w="1576"/>
          </w:tcPr>
          <w:p>
            <w:pPr>
              <w:spacing w:after="0"/>
              <w:jc w:val="left"/>
            </w:pPr>
            <w:r>
              <w:rPr>
                <w:sz w:val="16"/>
              </w:rPr>
              <w:t>about 0.895 days per year</w:t>
            </w:r>
          </w:p>
        </w:tc>
        <w:tc>
          <w:tcPr>
            <w:tcW w:type="dxa" w:w="1037"/>
          </w:tcPr>
          <w:p>
            <w:pPr>
              <w:spacing w:after="0"/>
              <w:jc w:val="left"/>
            </w:pPr>
            <w:r>
              <w:rPr>
                <w:sz w:val="16"/>
              </w:rPr>
              <w:t>Likely</w:t>
            </w:r>
          </w:p>
        </w:tc>
        <w:tc>
          <w:tcPr>
            <w:tcW w:type="dxa" w:w="1758"/>
          </w:tcPr>
          <w:p>
            <w:pPr>
              <w:spacing w:after="0"/>
              <w:jc w:val="left"/>
            </w:pPr>
            <w:r>
              <w:rPr>
                <w:sz w:val="16"/>
              </w:rPr>
              <w:t>event-days in 6 of 30 years, 1996 to 2025 (20%)</w:t>
            </w:r>
          </w:p>
        </w:tc>
        <w:tc>
          <w:tcPr>
            <w:tcW w:type="dxa" w:w="1520"/>
          </w:tcPr>
          <w:p>
            <w:pPr>
              <w:spacing w:after="0"/>
              <w:jc w:val="right"/>
            </w:pPr>
            <w:r>
              <w:rPr>
                <w:sz w:val="16"/>
              </w:rPr>
              <w:t>17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11</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11 of 11</w:t>
            </w:r>
          </w:p>
        </w:tc>
        <w:tc>
          <w:tcPr>
            <w:tcW w:type="dxa" w:w="876"/>
          </w:tcPr>
          <w:p>
            <w:pPr>
              <w:spacing w:after="0"/>
              <w:jc w:val="right"/>
            </w:pPr>
            <w:r>
              <w:rPr>
                <w:sz w:val="16"/>
              </w:rPr>
              <w:t>81.2</w:t>
            </w:r>
          </w:p>
        </w:tc>
        <w:tc>
          <w:tcPr>
            <w:tcW w:type="dxa" w:w="680"/>
          </w:tcPr>
          <w:p>
            <w:pPr>
              <w:spacing w:after="0"/>
              <w:jc w:val="right"/>
            </w:pPr>
            <w:r>
              <w:rPr>
                <w:sz w:val="16"/>
              </w:rPr>
              <w:t>93.3</w:t>
            </w:r>
          </w:p>
        </w:tc>
        <w:tc>
          <w:tcPr>
            <w:tcW w:type="dxa" w:w="648"/>
          </w:tcPr>
          <w:p>
            <w:pPr>
              <w:spacing w:after="0"/>
              <w:jc w:val="right"/>
            </w:pPr>
            <w:r>
              <w:rPr>
                <w:sz w:val="16"/>
              </w:rPr>
              <w:t>99.2</w:t>
            </w:r>
          </w:p>
        </w:tc>
        <w:tc>
          <w:tcPr>
            <w:tcW w:type="dxa" w:w="3529"/>
          </w:tcPr>
          <w:p>
            <w:pPr>
              <w:spacing w:after="0"/>
              <w:jc w:val="left"/>
            </w:pPr>
            <w:r>
              <w:rPr>
                <w:sz w:val="16"/>
              </w:rPr>
              <w:t>Very High 1, Relatively High 2, Relatively Moderate 5, Relatively Low 3</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54.7</w:t>
            </w:r>
          </w:p>
        </w:tc>
        <w:tc>
          <w:tcPr>
            <w:tcW w:type="dxa" w:w="680"/>
          </w:tcPr>
          <w:p>
            <w:pPr>
              <w:spacing w:after="0"/>
              <w:jc w:val="right"/>
            </w:pPr>
            <w:r>
              <w:rPr>
                <w:sz w:val="16"/>
              </w:rPr>
              <w:t>68.0</w:t>
            </w:r>
          </w:p>
        </w:tc>
        <w:tc>
          <w:tcPr>
            <w:tcW w:type="dxa" w:w="648"/>
          </w:tcPr>
          <w:p>
            <w:pPr>
              <w:spacing w:after="0"/>
              <w:jc w:val="right"/>
            </w:pPr>
            <w:r>
              <w:rPr>
                <w:sz w:val="16"/>
              </w:rPr>
              <w:t>81.7</w:t>
            </w:r>
          </w:p>
        </w:tc>
        <w:tc>
          <w:tcPr>
            <w:tcW w:type="dxa" w:w="3529"/>
          </w:tcPr>
          <w:p>
            <w:pPr>
              <w:spacing w:after="0"/>
              <w:jc w:val="left"/>
            </w:pPr>
            <w:r>
              <w:rPr>
                <w:sz w:val="16"/>
              </w:rPr>
              <w:t>Relatively High 2, Relatively Moderate 9</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11</w:t>
            </w:r>
          </w:p>
        </w:tc>
        <w:tc>
          <w:tcPr>
            <w:tcW w:type="dxa" w:w="876"/>
          </w:tcPr>
          <w:p>
            <w:pPr>
              <w:spacing w:after="0"/>
              <w:jc w:val="right"/>
            </w:pPr>
            <w:r>
              <w:rPr>
                <w:sz w:val="16"/>
              </w:rPr>
              <w:t>69.1</w:t>
            </w:r>
          </w:p>
        </w:tc>
        <w:tc>
          <w:tcPr>
            <w:tcW w:type="dxa" w:w="680"/>
          </w:tcPr>
          <w:p>
            <w:pPr>
              <w:spacing w:after="0"/>
              <w:jc w:val="right"/>
            </w:pPr>
            <w:r>
              <w:rPr>
                <w:sz w:val="16"/>
              </w:rPr>
              <w:t>88.7</w:t>
            </w:r>
          </w:p>
        </w:tc>
        <w:tc>
          <w:tcPr>
            <w:tcW w:type="dxa" w:w="648"/>
          </w:tcPr>
          <w:p>
            <w:pPr>
              <w:spacing w:after="0"/>
              <w:jc w:val="right"/>
            </w:pPr>
            <w:r>
              <w:rPr>
                <w:sz w:val="16"/>
              </w:rPr>
              <w:t>99.3</w:t>
            </w:r>
          </w:p>
        </w:tc>
        <w:tc>
          <w:tcPr>
            <w:tcW w:type="dxa" w:w="3529"/>
          </w:tcPr>
          <w:p>
            <w:pPr>
              <w:spacing w:after="0"/>
              <w:jc w:val="left"/>
            </w:pPr>
            <w:r>
              <w:rPr>
                <w:sz w:val="16"/>
              </w:rPr>
              <w:t>Relatively High 1, Relatively Moderate 3, Relatively Low 3, Very Low 3, No Rating 1</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16.7</w:t>
            </w:r>
          </w:p>
        </w:tc>
        <w:tc>
          <w:tcPr>
            <w:tcW w:type="dxa" w:w="680"/>
          </w:tcPr>
          <w:p>
            <w:pPr>
              <w:spacing w:after="0"/>
              <w:jc w:val="right"/>
            </w:pPr>
            <w:r>
              <w:rPr>
                <w:sz w:val="16"/>
              </w:rPr>
              <w:t>28.0</w:t>
            </w:r>
          </w:p>
        </w:tc>
        <w:tc>
          <w:tcPr>
            <w:tcW w:type="dxa" w:w="648"/>
          </w:tcPr>
          <w:p>
            <w:pPr>
              <w:spacing w:after="0"/>
              <w:jc w:val="right"/>
            </w:pPr>
            <w:r>
              <w:rPr>
                <w:sz w:val="16"/>
              </w:rPr>
              <w:t>43.5</w:t>
            </w:r>
          </w:p>
        </w:tc>
        <w:tc>
          <w:tcPr>
            <w:tcW w:type="dxa" w:w="3529"/>
          </w:tcPr>
          <w:p>
            <w:pPr>
              <w:spacing w:after="0"/>
              <w:jc w:val="left"/>
            </w:pPr>
            <w:r>
              <w:rPr>
                <w:sz w:val="16"/>
              </w:rPr>
              <w:t>Relatively Low 2, Very Low 9</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52.0</w:t>
            </w:r>
          </w:p>
        </w:tc>
        <w:tc>
          <w:tcPr>
            <w:tcW w:type="dxa" w:w="680"/>
          </w:tcPr>
          <w:p>
            <w:pPr>
              <w:spacing w:after="0"/>
              <w:jc w:val="right"/>
            </w:pPr>
            <w:r>
              <w:rPr>
                <w:sz w:val="16"/>
              </w:rPr>
              <w:t>68.0</w:t>
            </w:r>
          </w:p>
        </w:tc>
        <w:tc>
          <w:tcPr>
            <w:tcW w:type="dxa" w:w="648"/>
          </w:tcPr>
          <w:p>
            <w:pPr>
              <w:spacing w:after="0"/>
              <w:jc w:val="right"/>
            </w:pPr>
            <w:r>
              <w:rPr>
                <w:sz w:val="16"/>
              </w:rPr>
              <w:t>77.4</w:t>
            </w:r>
          </w:p>
        </w:tc>
        <w:tc>
          <w:tcPr>
            <w:tcW w:type="dxa" w:w="3529"/>
          </w:tcPr>
          <w:p>
            <w:pPr>
              <w:spacing w:after="0"/>
              <w:jc w:val="left"/>
            </w:pPr>
            <w:r>
              <w:rPr>
                <w:sz w:val="16"/>
              </w:rPr>
              <w:t>Relatively Moderate 5, Relatively Low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63.0</w:t>
            </w:r>
          </w:p>
        </w:tc>
        <w:tc>
          <w:tcPr>
            <w:tcW w:type="dxa" w:w="680"/>
          </w:tcPr>
          <w:p>
            <w:pPr>
              <w:spacing w:after="0"/>
              <w:jc w:val="right"/>
            </w:pPr>
            <w:r>
              <w:rPr>
                <w:sz w:val="16"/>
              </w:rPr>
              <w:t>78.0</w:t>
            </w:r>
          </w:p>
        </w:tc>
        <w:tc>
          <w:tcPr>
            <w:tcW w:type="dxa" w:w="648"/>
          </w:tcPr>
          <w:p>
            <w:pPr>
              <w:spacing w:after="0"/>
              <w:jc w:val="right"/>
            </w:pPr>
            <w:r>
              <w:rPr>
                <w:sz w:val="16"/>
              </w:rPr>
              <w:t>89.7</w:t>
            </w:r>
          </w:p>
        </w:tc>
        <w:tc>
          <w:tcPr>
            <w:tcW w:type="dxa" w:w="3529"/>
          </w:tcPr>
          <w:p>
            <w:pPr>
              <w:spacing w:after="0"/>
              <w:jc w:val="left"/>
            </w:pPr>
            <w:r>
              <w:rPr>
                <w:sz w:val="16"/>
              </w:rPr>
              <w:t>Relatively High 2, Relatively Moderate 9</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94.2</w:t>
            </w:r>
          </w:p>
        </w:tc>
        <w:tc>
          <w:tcPr>
            <w:tcW w:type="dxa" w:w="680"/>
          </w:tcPr>
          <w:p>
            <w:pPr>
              <w:spacing w:after="0"/>
              <w:jc w:val="right"/>
            </w:pPr>
            <w:r>
              <w:rPr>
                <w:sz w:val="16"/>
              </w:rPr>
              <w:t>98.0</w:t>
            </w:r>
          </w:p>
        </w:tc>
        <w:tc>
          <w:tcPr>
            <w:tcW w:type="dxa" w:w="648"/>
          </w:tcPr>
          <w:p>
            <w:pPr>
              <w:spacing w:after="0"/>
              <w:jc w:val="right"/>
            </w:pPr>
            <w:r>
              <w:rPr>
                <w:sz w:val="16"/>
              </w:rPr>
              <w:t>99.4</w:t>
            </w:r>
          </w:p>
        </w:tc>
        <w:tc>
          <w:tcPr>
            <w:tcW w:type="dxa" w:w="3529"/>
          </w:tcPr>
          <w:p>
            <w:pPr>
              <w:spacing w:after="0"/>
              <w:jc w:val="left"/>
            </w:pPr>
            <w:r>
              <w:rPr>
                <w:sz w:val="16"/>
              </w:rPr>
              <w:t>Very High 9, Relatively High 2</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27.0</w:t>
            </w:r>
          </w:p>
        </w:tc>
        <w:tc>
          <w:tcPr>
            <w:tcW w:type="dxa" w:w="680"/>
          </w:tcPr>
          <w:p>
            <w:pPr>
              <w:spacing w:after="0"/>
              <w:jc w:val="right"/>
            </w:pPr>
            <w:r>
              <w:rPr>
                <w:sz w:val="16"/>
              </w:rPr>
              <w:t>45.0</w:t>
            </w:r>
          </w:p>
        </w:tc>
        <w:tc>
          <w:tcPr>
            <w:tcW w:type="dxa" w:w="648"/>
          </w:tcPr>
          <w:p>
            <w:pPr>
              <w:spacing w:after="0"/>
              <w:jc w:val="right"/>
            </w:pPr>
            <w:r>
              <w:rPr>
                <w:sz w:val="16"/>
              </w:rPr>
              <w:t>61.0</w:t>
            </w:r>
          </w:p>
        </w:tc>
        <w:tc>
          <w:tcPr>
            <w:tcW w:type="dxa" w:w="3529"/>
          </w:tcPr>
          <w:p>
            <w:pPr>
              <w:spacing w:after="0"/>
              <w:jc w:val="left"/>
            </w:pPr>
            <w:r>
              <w:rPr>
                <w:sz w:val="16"/>
              </w:rPr>
              <w:t>Relatively Low 9, Very Low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3.7</w:t>
            </w:r>
          </w:p>
        </w:tc>
        <w:tc>
          <w:tcPr>
            <w:tcW w:type="dxa" w:w="680"/>
          </w:tcPr>
          <w:p>
            <w:pPr>
              <w:spacing w:after="0"/>
              <w:jc w:val="right"/>
            </w:pPr>
            <w:r>
              <w:rPr>
                <w:sz w:val="16"/>
              </w:rPr>
              <w:t>42.0</w:t>
            </w:r>
          </w:p>
        </w:tc>
        <w:tc>
          <w:tcPr>
            <w:tcW w:type="dxa" w:w="648"/>
          </w:tcPr>
          <w:p>
            <w:pPr>
              <w:spacing w:after="0"/>
              <w:jc w:val="right"/>
            </w:pPr>
            <w:r>
              <w:rPr>
                <w:sz w:val="16"/>
              </w:rPr>
              <w:t>91.4</w:t>
            </w:r>
          </w:p>
        </w:tc>
        <w:tc>
          <w:tcPr>
            <w:tcW w:type="dxa" w:w="3529"/>
          </w:tcPr>
          <w:p>
            <w:pPr>
              <w:spacing w:after="0"/>
              <w:jc w:val="left"/>
            </w:pPr>
            <w:r>
              <w:rPr>
                <w:sz w:val="16"/>
              </w:rPr>
              <w:t>Relatively High 2, Relatively Moderate 3, Relatively Low 4, Very Low 2</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10.9</w:t>
            </w:r>
          </w:p>
        </w:tc>
        <w:tc>
          <w:tcPr>
            <w:tcW w:type="dxa" w:w="680"/>
          </w:tcPr>
          <w:p>
            <w:pPr>
              <w:spacing w:after="0"/>
              <w:jc w:val="right"/>
            </w:pPr>
            <w:r>
              <w:rPr>
                <w:sz w:val="16"/>
              </w:rPr>
              <w:t>21.7</w:t>
            </w:r>
          </w:p>
        </w:tc>
        <w:tc>
          <w:tcPr>
            <w:tcW w:type="dxa" w:w="648"/>
          </w:tcPr>
          <w:p>
            <w:pPr>
              <w:spacing w:after="0"/>
              <w:jc w:val="right"/>
            </w:pPr>
            <w:r>
              <w:rPr>
                <w:sz w:val="16"/>
              </w:rPr>
              <w:t>65.1</w:t>
            </w:r>
          </w:p>
        </w:tc>
        <w:tc>
          <w:tcPr>
            <w:tcW w:type="dxa" w:w="3529"/>
          </w:tcPr>
          <w:p>
            <w:pPr>
              <w:spacing w:after="0"/>
              <w:jc w:val="left"/>
            </w:pPr>
            <w:r>
              <w:rPr>
                <w:sz w:val="16"/>
              </w:rPr>
              <w:t>Very Low 11</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76.5</w:t>
            </w:r>
          </w:p>
        </w:tc>
        <w:tc>
          <w:tcPr>
            <w:tcW w:type="dxa" w:w="680"/>
          </w:tcPr>
          <w:p>
            <w:pPr>
              <w:spacing w:after="0"/>
              <w:jc w:val="right"/>
            </w:pPr>
            <w:r>
              <w:rPr>
                <w:sz w:val="16"/>
              </w:rPr>
              <w:t>89.9</w:t>
            </w:r>
          </w:p>
        </w:tc>
        <w:tc>
          <w:tcPr>
            <w:tcW w:type="dxa" w:w="648"/>
          </w:tcPr>
          <w:p>
            <w:pPr>
              <w:spacing w:after="0"/>
              <w:jc w:val="right"/>
            </w:pPr>
            <w:r>
              <w:rPr>
                <w:sz w:val="16"/>
              </w:rPr>
              <w:t>97.1</w:t>
            </w:r>
          </w:p>
        </w:tc>
        <w:tc>
          <w:tcPr>
            <w:tcW w:type="dxa" w:w="3529"/>
          </w:tcPr>
          <w:p>
            <w:pPr>
              <w:spacing w:after="0"/>
              <w:jc w:val="left"/>
            </w:pPr>
            <w:r>
              <w:rPr>
                <w:sz w:val="16"/>
              </w:rPr>
              <w:t>Very High 2, Relatively High 6, Relatively Moderate 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44.7</w:t>
            </w:r>
          </w:p>
        </w:tc>
        <w:tc>
          <w:tcPr>
            <w:tcW w:type="dxa" w:w="680"/>
          </w:tcPr>
          <w:p>
            <w:pPr>
              <w:spacing w:after="0"/>
              <w:jc w:val="right"/>
            </w:pPr>
            <w:r>
              <w:rPr>
                <w:sz w:val="16"/>
              </w:rPr>
              <w:t>58.4</w:t>
            </w:r>
          </w:p>
        </w:tc>
        <w:tc>
          <w:tcPr>
            <w:tcW w:type="dxa" w:w="648"/>
          </w:tcPr>
          <w:p>
            <w:pPr>
              <w:spacing w:after="0"/>
              <w:jc w:val="right"/>
            </w:pPr>
            <w:r>
              <w:rPr>
                <w:sz w:val="16"/>
              </w:rPr>
              <w:t>75.2</w:t>
            </w:r>
          </w:p>
        </w:tc>
        <w:tc>
          <w:tcPr>
            <w:tcW w:type="dxa" w:w="3529"/>
          </w:tcPr>
          <w:p>
            <w:pPr>
              <w:spacing w:after="0"/>
              <w:jc w:val="left"/>
            </w:pPr>
            <w:r>
              <w:rPr>
                <w:sz w:val="16"/>
              </w:rPr>
              <w:t>Relatively Moderate 8, Relatively Low 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74.5</w:t>
            </w:r>
          </w:p>
        </w:tc>
        <w:tc>
          <w:tcPr>
            <w:tcW w:type="dxa" w:w="680"/>
          </w:tcPr>
          <w:p>
            <w:pPr>
              <w:spacing w:after="0"/>
              <w:jc w:val="right"/>
            </w:pPr>
            <w:r>
              <w:rPr>
                <w:sz w:val="16"/>
              </w:rPr>
              <w:t>87.3</w:t>
            </w:r>
          </w:p>
        </w:tc>
        <w:tc>
          <w:tcPr>
            <w:tcW w:type="dxa" w:w="648"/>
          </w:tcPr>
          <w:p>
            <w:pPr>
              <w:spacing w:after="0"/>
              <w:jc w:val="right"/>
            </w:pPr>
            <w:r>
              <w:rPr>
                <w:sz w:val="16"/>
              </w:rPr>
              <w:t>97.1</w:t>
            </w:r>
          </w:p>
        </w:tc>
        <w:tc>
          <w:tcPr>
            <w:tcW w:type="dxa" w:w="3529"/>
          </w:tcPr>
          <w:p>
            <w:pPr>
              <w:spacing w:after="0"/>
              <w:jc w:val="left"/>
            </w:pPr>
            <w:r>
              <w:rPr>
                <w:sz w:val="16"/>
              </w:rPr>
              <w:t>Very High 2, Relatively High 9</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11</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11</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26.7</w:t>
            </w:r>
          </w:p>
        </w:tc>
        <w:tc>
          <w:tcPr>
            <w:tcW w:type="dxa" w:w="680"/>
          </w:tcPr>
          <w:p>
            <w:pPr>
              <w:spacing w:after="0"/>
              <w:jc w:val="right"/>
            </w:pPr>
            <w:r>
              <w:rPr>
                <w:sz w:val="16"/>
              </w:rPr>
              <w:t>56.1</w:t>
            </w:r>
          </w:p>
        </w:tc>
        <w:tc>
          <w:tcPr>
            <w:tcW w:type="dxa" w:w="648"/>
          </w:tcPr>
          <w:p>
            <w:pPr>
              <w:spacing w:after="0"/>
              <w:jc w:val="right"/>
            </w:pPr>
            <w:r>
              <w:rPr>
                <w:sz w:val="16"/>
              </w:rPr>
              <w:t>64.3</w:t>
            </w:r>
          </w:p>
        </w:tc>
        <w:tc>
          <w:tcPr>
            <w:tcW w:type="dxa" w:w="3529"/>
          </w:tcPr>
          <w:p>
            <w:pPr>
              <w:spacing w:after="0"/>
              <w:jc w:val="left"/>
            </w:pPr>
            <w:r>
              <w:rPr>
                <w:sz w:val="16"/>
              </w:rPr>
              <w:t>Very Low 11</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37.5</w:t>
            </w:r>
          </w:p>
        </w:tc>
        <w:tc>
          <w:tcPr>
            <w:tcW w:type="dxa" w:w="680"/>
          </w:tcPr>
          <w:p>
            <w:pPr>
              <w:spacing w:after="0"/>
              <w:jc w:val="right"/>
            </w:pPr>
            <w:r>
              <w:rPr>
                <w:sz w:val="16"/>
              </w:rPr>
              <w:t>48.4</w:t>
            </w:r>
          </w:p>
        </w:tc>
        <w:tc>
          <w:tcPr>
            <w:tcW w:type="dxa" w:w="648"/>
          </w:tcPr>
          <w:p>
            <w:pPr>
              <w:spacing w:after="0"/>
              <w:jc w:val="right"/>
            </w:pPr>
            <w:r>
              <w:rPr>
                <w:sz w:val="16"/>
              </w:rPr>
              <w:t>62.7</w:t>
            </w:r>
          </w:p>
        </w:tc>
        <w:tc>
          <w:tcPr>
            <w:tcW w:type="dxa" w:w="3529"/>
          </w:tcPr>
          <w:p>
            <w:pPr>
              <w:spacing w:after="0"/>
              <w:jc w:val="left"/>
            </w:pPr>
            <w:r>
              <w:rPr>
                <w:sz w:val="16"/>
              </w:rPr>
              <w:t>Relatively Moderate 6, Relatively Low 5</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813"/>
        <w:gridCol w:w="748"/>
        <w:gridCol w:w="2911"/>
        <w:gridCol w:w="3305"/>
        <w:gridCol w:w="1633"/>
        <w:gridCol w:w="1987"/>
        <w:gridCol w:w="714"/>
      </w:tblGrid>
      <w:tr>
        <w:trPr>
          <w:cantSplit/>
          <w:tblHeader/>
        </w:trPr>
        <w:tc>
          <w:tcPr>
            <w:tcW w:type="dxa" w:w="2813"/>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Plan status</w:t>
            </w:r>
          </w:p>
        </w:tc>
        <w:tc>
          <w:tcPr>
            <w:tcW w:type="dxa" w:w="3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14"/>
            <w:shd w:val="clear" w:color="auto" w:fill="E8E8E8"/>
          </w:tcPr>
          <w:p>
            <w:pPr>
              <w:spacing w:after="0"/>
              <w:jc w:val="left"/>
            </w:pPr>
            <w:r>
              <w:rPr>
                <w:b/>
                <w:sz w:val="16"/>
              </w:rPr>
              <w:t>Notes</w:t>
            </w:r>
          </w:p>
        </w:tc>
      </w:tr>
      <w:tr>
        <w:trPr>
          <w:cantSplit/>
        </w:trPr>
        <w:tc>
          <w:tcPr>
            <w:tcW w:type="dxa" w:w="2813"/>
          </w:tcPr>
          <w:p>
            <w:pPr>
              <w:spacing w:after="0"/>
              <w:jc w:val="left"/>
            </w:pPr>
            <w:r>
              <w:rPr>
                <w:sz w:val="16"/>
              </w:rPr>
              <w:t>St. John the Baptist Parish</w:t>
            </w:r>
          </w:p>
        </w:tc>
        <w:tc>
          <w:tcPr>
            <w:tcW w:type="dxa" w:w="748"/>
          </w:tcPr>
          <w:p>
            <w:pPr>
              <w:spacing w:after="0"/>
              <w:jc w:val="left"/>
            </w:pPr>
            <w:r>
              <w:rPr>
                <w:sz w:val="16"/>
              </w:rPr>
              <w:t>County</w:t>
            </w:r>
          </w:p>
        </w:tc>
        <w:tc>
          <w:tcPr>
            <w:tcW w:type="dxa" w:w="2911"/>
          </w:tcPr>
          <w:p>
            <w:pPr>
              <w:spacing w:after="0"/>
              <w:jc w:val="left"/>
            </w:pPr>
            <w:r>
              <w:rPr>
                <w:sz w:val="16"/>
              </w:rPr>
              <w:t>Approved, expires 2027-02-15</w:t>
            </w:r>
          </w:p>
        </w:tc>
        <w:tc>
          <w:tcPr>
            <w:tcW w:type="dxa" w:w="3305"/>
          </w:tcPr>
          <w:p>
            <w:pPr>
              <w:spacing w:after="0"/>
              <w:jc w:val="right"/>
            </w:pPr>
            <w:r>
              <w:rPr>
                <w:sz w:val="16"/>
              </w:rPr>
              <w:t>FMA RL 1,343, SRL 179; any 2,539</w:t>
            </w:r>
          </w:p>
        </w:tc>
        <w:tc>
          <w:tcPr>
            <w:tcW w:type="dxa" w:w="1633"/>
          </w:tcPr>
          <w:p>
            <w:pPr>
              <w:spacing w:after="0"/>
              <w:jc w:val="right"/>
            </w:pPr>
            <w:r>
              <w:rPr>
                <w:sz w:val="16"/>
              </w:rPr>
              <w:t>$71,123,135.58</w:t>
            </w:r>
          </w:p>
        </w:tc>
        <w:tc>
          <w:tcPr>
            <w:tcW w:type="dxa" w:w="1987"/>
          </w:tcPr>
          <w:p>
            <w:pPr>
              <w:spacing w:after="0"/>
              <w:jc w:val="right"/>
            </w:pPr>
            <w:r>
              <w:rPr>
                <w:sz w:val="16"/>
              </w:rPr>
              <w:t>0; 0</w:t>
            </w:r>
          </w:p>
        </w:tc>
        <w:tc>
          <w:tcPr>
            <w:tcW w:type="dxa" w:w="7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4"/>
        <w:gridCol w:w="1305"/>
        <w:gridCol w:w="1167"/>
        <w:gridCol w:w="1063"/>
        <w:gridCol w:w="1319"/>
        <w:gridCol w:w="11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2022-02-16</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$9,172,746,959</w:t>
            </w:r>
          </w:p>
        </w:tc>
        <w:tc>
          <w:tcPr>
            <w:tcW w:type="dxa" w:w="1130"/>
          </w:tcPr>
          <w:p>
            <w:pPr>
              <w:spacing w:after="0"/>
              <w:jc w:val="right"/>
            </w:pPr>
          </w:p>
        </w:tc>
        <w:tc>
          <w:tcPr>
            <w:tcW w:type="dxa" w:w="1040"/>
          </w:tcPr>
          <w:p>
            <w:pPr>
              <w:spacing w:after="0"/>
              <w:jc w:val="right"/>
            </w:pPr>
            <w:r>
              <w:rPr>
                <w:sz w:val="16"/>
              </w:rPr>
              <w:t>42,448</w:t>
            </w:r>
          </w:p>
        </w:tc>
        <w:tc>
          <w:tcPr>
            <w:tcW w:type="dxa" w:w="1126"/>
          </w:tcPr>
          <w:p>
            <w:pPr>
              <w:spacing w:after="0"/>
              <w:jc w:val="right"/>
            </w:pPr>
            <w:r>
              <w:rPr>
                <w:sz w:val="16"/>
              </w:rPr>
              <w:t>$1,486,351</w:t>
            </w:r>
          </w:p>
        </w:tc>
        <w:tc>
          <w:tcPr>
            <w:tcW w:type="dxa" w:w="1126"/>
          </w:tcPr>
          <w:p>
            <w:pPr>
              <w:spacing w:after="0"/>
              <w:jc w:val="right"/>
            </w:pPr>
          </w:p>
        </w:tc>
        <w:tc>
          <w:tcPr>
            <w:tcW w:type="dxa" w:w="1144"/>
          </w:tcPr>
          <w:p>
            <w:pPr>
              <w:spacing w:after="0"/>
              <w:jc w:val="right"/>
            </w:pPr>
            <w:r>
              <w:rPr>
                <w:sz w:val="16"/>
              </w:rPr>
              <w:t>$188,821</w:t>
            </w:r>
          </w:p>
        </w:tc>
        <w:tc>
          <w:tcPr>
            <w:tcW w:type="dxa" w:w="1305"/>
          </w:tcPr>
          <w:p>
            <w:pPr>
              <w:spacing w:after="0"/>
              <w:jc w:val="right"/>
            </w:pPr>
            <w:r>
              <w:rPr>
                <w:sz w:val="16"/>
              </w:rPr>
              <w:t>0.0162%</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$9,177,480,745</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$14,522</w:t>
            </w:r>
          </w:p>
        </w:tc>
        <w:tc>
          <w:tcPr>
            <w:tcW w:type="dxa" w:w="1126"/>
          </w:tcPr>
          <w:p>
            <w:pPr>
              <w:spacing w:after="0"/>
              <w:jc w:val="right"/>
            </w:pPr>
            <w:r>
              <w:rPr>
                <w:sz w:val="16"/>
              </w:rPr>
              <w:t>$345</w:t>
            </w:r>
          </w:p>
        </w:tc>
        <w:tc>
          <w:tcPr>
            <w:tcW w:type="dxa" w:w="1144"/>
          </w:tcPr>
          <w:p>
            <w:pPr>
              <w:spacing w:after="0"/>
              <w:jc w:val="right"/>
            </w:pPr>
            <w:r>
              <w:rPr>
                <w:sz w:val="16"/>
              </w:rPr>
              <w:t>$1,179,814</w:t>
            </w:r>
          </w:p>
        </w:tc>
        <w:tc>
          <w:tcPr>
            <w:tcW w:type="dxa" w:w="1305"/>
          </w:tcPr>
          <w:p>
            <w:pPr>
              <w:spacing w:after="0"/>
              <w:jc w:val="right"/>
            </w:pPr>
            <w:r>
              <w:rPr>
                <w:sz w:val="16"/>
              </w:rPr>
              <w:t>0.000158%</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$8,275,892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$1,023,200</w:t>
            </w:r>
          </w:p>
        </w:tc>
        <w:tc>
          <w:tcPr>
            <w:tcW w:type="dxa" w:w="1144"/>
          </w:tcPr>
          <w:p>
            <w:pPr>
              <w:spacing w:after="0"/>
              <w:jc w:val="right"/>
            </w:pPr>
          </w:p>
        </w:tc>
        <w:tc>
          <w:tcPr>
            <w:tcW w:type="dxa" w:w="1305"/>
          </w:tcPr>
          <w:p>
            <w:pPr>
              <w:spacing w:after="0"/>
              <w:jc w:val="right"/>
            </w:pPr>
            <w:r>
              <w:rPr>
                <w:sz w:val="16"/>
              </w:rPr>
              <w:t>12.4% (agriculture)</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$15,071,217,528</w:t>
            </w:r>
          </w:p>
        </w:tc>
        <w:tc>
          <w:tcPr>
            <w:tcW w:type="dxa" w:w="1130"/>
          </w:tcPr>
          <w:p>
            <w:pPr>
              <w:spacing w:after="0"/>
              <w:jc w:val="right"/>
            </w:pPr>
          </w:p>
        </w:tc>
        <w:tc>
          <w:tcPr>
            <w:tcW w:type="dxa" w:w="1040"/>
          </w:tcPr>
          <w:p>
            <w:pPr>
              <w:spacing w:after="0"/>
              <w:jc w:val="right"/>
            </w:pPr>
            <w:r>
              <w:rPr>
                <w:sz w:val="16"/>
              </w:rPr>
              <w:t>42,477</w:t>
            </w:r>
          </w:p>
        </w:tc>
        <w:tc>
          <w:tcPr>
            <w:tcW w:type="dxa" w:w="1126"/>
          </w:tcPr>
          <w:p>
            <w:pPr>
              <w:spacing w:after="0"/>
              <w:jc w:val="right"/>
            </w:pPr>
            <w:r>
              <w:rPr>
                <w:sz w:val="16"/>
              </w:rPr>
              <w:t>$92,664</w:t>
            </w:r>
          </w:p>
        </w:tc>
        <w:tc>
          <w:tcPr>
            <w:tcW w:type="dxa" w:w="1126"/>
          </w:tcPr>
          <w:p>
            <w:pPr>
              <w:spacing w:after="0"/>
              <w:jc w:val="right"/>
            </w:pPr>
          </w:p>
        </w:tc>
        <w:tc>
          <w:tcPr>
            <w:tcW w:type="dxa" w:w="1144"/>
          </w:tcPr>
          <w:p>
            <w:pPr>
              <w:spacing w:after="0"/>
              <w:jc w:val="right"/>
            </w:pPr>
            <w:r>
              <w:rPr>
                <w:sz w:val="16"/>
              </w:rPr>
              <w:t>$38,349</w:t>
            </w:r>
          </w:p>
        </w:tc>
        <w:tc>
          <w:tcPr>
            <w:tcW w:type="dxa" w:w="1305"/>
          </w:tcPr>
          <w:p>
            <w:pPr>
              <w:spacing w:after="0"/>
              <w:jc w:val="right"/>
            </w:pPr>
            <w:r>
              <w:rPr>
                <w:sz w:val="16"/>
              </w:rPr>
              <w:t>0.000615%</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$9,177,481,648</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$237,813</w:t>
            </w:r>
          </w:p>
        </w:tc>
        <w:tc>
          <w:tcPr>
            <w:tcW w:type="dxa" w:w="1126"/>
          </w:tcPr>
          <w:p>
            <w:pPr>
              <w:spacing w:after="0"/>
              <w:jc w:val="right"/>
            </w:pPr>
            <w:r>
              <w:rPr>
                <w:sz w:val="16"/>
              </w:rPr>
              <w:t>$98</w:t>
            </w:r>
          </w:p>
        </w:tc>
        <w:tc>
          <w:tcPr>
            <w:tcW w:type="dxa" w:w="1144"/>
          </w:tcPr>
          <w:p>
            <w:pPr>
              <w:spacing w:after="0"/>
              <w:jc w:val="right"/>
            </w:pPr>
            <w:r>
              <w:rPr>
                <w:sz w:val="16"/>
              </w:rPr>
              <w:t>$4,968</w:t>
            </w:r>
          </w:p>
        </w:tc>
        <w:tc>
          <w:tcPr>
            <w:tcW w:type="dxa" w:w="1305"/>
          </w:tcPr>
          <w:p>
            <w:pPr>
              <w:spacing w:after="0"/>
              <w:jc w:val="right"/>
            </w:pPr>
            <w:r>
              <w:rPr>
                <w:sz w:val="16"/>
              </w:rPr>
              <w:t>0.00259%</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$9,177,480,745</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$255</w:t>
            </w:r>
          </w:p>
        </w:tc>
        <w:tc>
          <w:tcPr>
            <w:tcW w:type="dxa" w:w="1126"/>
          </w:tcPr>
          <w:p>
            <w:pPr>
              <w:spacing w:after="0"/>
              <w:jc w:val="right"/>
            </w:pPr>
            <w:r>
              <w:rPr>
                <w:sz w:val="16"/>
              </w:rPr>
              <w:t>$37</w:t>
            </w:r>
          </w:p>
        </w:tc>
        <w:tc>
          <w:tcPr>
            <w:tcW w:type="dxa" w:w="1144"/>
          </w:tcPr>
          <w:p>
            <w:pPr>
              <w:spacing w:after="0"/>
              <w:jc w:val="right"/>
            </w:pPr>
            <w:r>
              <w:rPr>
                <w:sz w:val="16"/>
              </w:rPr>
              <w:t>$1,121,785</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$9,175,816,121</w:t>
            </w:r>
          </w:p>
        </w:tc>
        <w:tc>
          <w:tcPr>
            <w:tcW w:type="dxa" w:w="1130"/>
          </w:tcPr>
          <w:p>
            <w:pPr>
              <w:spacing w:after="0"/>
              <w:jc w:val="right"/>
            </w:pPr>
            <w:r>
              <w:rPr>
                <w:sz w:val="16"/>
              </w:rPr>
              <w:t>$9,299,069</w:t>
            </w:r>
          </w:p>
        </w:tc>
        <w:tc>
          <w:tcPr>
            <w:tcW w:type="dxa" w:w="1040"/>
          </w:tcPr>
          <w:p>
            <w:pPr>
              <w:spacing w:after="0"/>
              <w:jc w:val="right"/>
            </w:pPr>
            <w:r>
              <w:rPr>
                <w:sz w:val="16"/>
              </w:rPr>
              <w:t>42,456</w:t>
            </w:r>
          </w:p>
        </w:tc>
        <w:tc>
          <w:tcPr>
            <w:tcW w:type="dxa" w:w="1126"/>
          </w:tcPr>
          <w:p>
            <w:pPr>
              <w:spacing w:after="0"/>
              <w:jc w:val="right"/>
            </w:pPr>
            <w:r>
              <w:rPr>
                <w:sz w:val="16"/>
              </w:rPr>
              <w:t>$26,119,495</w:t>
            </w:r>
          </w:p>
        </w:tc>
        <w:tc>
          <w:tcPr>
            <w:tcW w:type="dxa" w:w="1126"/>
          </w:tcPr>
          <w:p>
            <w:pPr>
              <w:spacing w:after="0"/>
              <w:jc w:val="right"/>
            </w:pPr>
            <w:r>
              <w:rPr>
                <w:sz w:val="16"/>
              </w:rPr>
              <w:t>$101,341</w:t>
            </w:r>
          </w:p>
        </w:tc>
        <w:tc>
          <w:tcPr>
            <w:tcW w:type="dxa" w:w="1144"/>
          </w:tcPr>
          <w:p>
            <w:pPr>
              <w:spacing w:after="0"/>
              <w:jc w:val="right"/>
            </w:pPr>
            <w:r>
              <w:rPr>
                <w:sz w:val="16"/>
              </w:rPr>
              <w:t>$1,400,600</w:t>
            </w:r>
          </w:p>
        </w:tc>
        <w:tc>
          <w:tcPr>
            <w:tcW w:type="dxa" w:w="1305"/>
          </w:tcPr>
          <w:p>
            <w:pPr>
              <w:spacing w:after="0"/>
              <w:jc w:val="right"/>
            </w:pPr>
            <w:r>
              <w:rPr>
                <w:sz w:val="16"/>
              </w:rPr>
              <w:t>0.285%</w:t>
            </w:r>
          </w:p>
        </w:tc>
        <w:tc>
          <w:tcPr>
            <w:tcW w:type="dxa" w:w="1167"/>
          </w:tcPr>
          <w:p>
            <w:pPr>
              <w:spacing w:after="0"/>
              <w:jc w:val="right"/>
            </w:pPr>
          </w:p>
        </w:tc>
        <w:tc>
          <w:tcPr>
            <w:tcW w:type="dxa" w:w="1063"/>
          </w:tcPr>
          <w:p>
            <w:pPr>
              <w:spacing w:after="0"/>
              <w:jc w:val="right"/>
            </w:pPr>
            <w:r>
              <w:rPr>
                <w:sz w:val="16"/>
              </w:rPr>
              <w:t>$1,000,000</w:t>
            </w:r>
          </w:p>
        </w:tc>
        <w:tc>
          <w:tcPr>
            <w:tcW w:type="dxa" w:w="1319"/>
          </w:tcPr>
          <w:p>
            <w:pPr>
              <w:spacing w:after="0"/>
              <w:jc w:val="right"/>
            </w:pPr>
            <w:r>
              <w:rPr>
                <w:sz w:val="16"/>
              </w:rPr>
              <w:t>$1,196,948.48</w:t>
            </w:r>
          </w:p>
        </w:tc>
        <w:tc>
          <w:tcPr>
            <w:tcW w:type="dxa" w:w="11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$9,177,481,648</w:t>
            </w:r>
          </w:p>
        </w:tc>
        <w:tc>
          <w:tcPr>
            <w:tcW w:type="dxa" w:w="1130"/>
          </w:tcPr>
          <w:p>
            <w:pPr>
              <w:spacing w:after="0"/>
              <w:jc w:val="right"/>
            </w:pPr>
          </w:p>
        </w:tc>
        <w:tc>
          <w:tcPr>
            <w:tcW w:type="dxa" w:w="1040"/>
          </w:tcPr>
          <w:p>
            <w:pPr>
              <w:spacing w:after="0"/>
              <w:jc w:val="right"/>
            </w:pPr>
            <w:r>
              <w:rPr>
                <w:sz w:val="16"/>
              </w:rPr>
              <w:t>42,466</w:t>
            </w:r>
          </w:p>
        </w:tc>
        <w:tc>
          <w:tcPr>
            <w:tcW w:type="dxa" w:w="1126"/>
          </w:tcPr>
          <w:p>
            <w:pPr>
              <w:spacing w:after="0"/>
              <w:jc w:val="right"/>
            </w:pPr>
            <w:r>
              <w:rPr>
                <w:sz w:val="16"/>
              </w:rPr>
              <w:t>$30,052</w:t>
            </w:r>
          </w:p>
        </w:tc>
        <w:tc>
          <w:tcPr>
            <w:tcW w:type="dxa" w:w="1126"/>
          </w:tcPr>
          <w:p>
            <w:pPr>
              <w:spacing w:after="0"/>
              <w:jc w:val="right"/>
            </w:pPr>
          </w:p>
        </w:tc>
        <w:tc>
          <w:tcPr>
            <w:tcW w:type="dxa" w:w="1144"/>
          </w:tcPr>
          <w:p>
            <w:pPr>
              <w:spacing w:after="0"/>
              <w:jc w:val="right"/>
            </w:pPr>
            <w:r>
              <w:rPr>
                <w:sz w:val="16"/>
              </w:rPr>
              <w:t>$18,798</w:t>
            </w:r>
          </w:p>
        </w:tc>
        <w:tc>
          <w:tcPr>
            <w:tcW w:type="dxa" w:w="1305"/>
          </w:tcPr>
          <w:p>
            <w:pPr>
              <w:spacing w:after="0"/>
              <w:jc w:val="right"/>
            </w:pPr>
            <w:r>
              <w:rPr>
                <w:sz w:val="16"/>
              </w:rPr>
              <w:t>0.000327%</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$9,165,952,290</w:t>
            </w:r>
          </w:p>
        </w:tc>
        <w:tc>
          <w:tcPr>
            <w:tcW w:type="dxa" w:w="1130"/>
          </w:tcPr>
          <w:p>
            <w:pPr>
              <w:spacing w:after="0"/>
              <w:jc w:val="right"/>
            </w:pPr>
            <w:r>
              <w:rPr>
                <w:sz w:val="16"/>
              </w:rPr>
              <w:t>$1,884,104</w:t>
            </w:r>
          </w:p>
        </w:tc>
        <w:tc>
          <w:tcPr>
            <w:tcW w:type="dxa" w:w="1040"/>
          </w:tcPr>
          <w:p>
            <w:pPr>
              <w:spacing w:after="0"/>
              <w:jc w:val="right"/>
            </w:pPr>
            <w:r>
              <w:rPr>
                <w:sz w:val="16"/>
              </w:rPr>
              <w:t>9,801</w:t>
            </w:r>
          </w:p>
        </w:tc>
        <w:tc>
          <w:tcPr>
            <w:tcW w:type="dxa" w:w="1126"/>
          </w:tcPr>
          <w:p>
            <w:pPr>
              <w:spacing w:after="0"/>
              <w:jc w:val="right"/>
            </w:pPr>
            <w:r>
              <w:rPr>
                <w:sz w:val="16"/>
              </w:rPr>
              <w:t>$8,472,732</w:t>
            </w:r>
          </w:p>
        </w:tc>
        <w:tc>
          <w:tcPr>
            <w:tcW w:type="dxa" w:w="1126"/>
          </w:tcPr>
          <w:p>
            <w:pPr>
              <w:spacing w:after="0"/>
              <w:jc w:val="right"/>
            </w:pPr>
            <w:r>
              <w:rPr>
                <w:sz w:val="16"/>
              </w:rPr>
              <w:t>$4,423</w:t>
            </w:r>
          </w:p>
        </w:tc>
        <w:tc>
          <w:tcPr>
            <w:tcW w:type="dxa" w:w="1144"/>
          </w:tcPr>
          <w:p>
            <w:pPr>
              <w:spacing w:after="0"/>
              <w:jc w:val="right"/>
            </w:pPr>
            <w:r>
              <w:rPr>
                <w:sz w:val="16"/>
              </w:rPr>
              <w:t>$26,837</w:t>
            </w:r>
          </w:p>
        </w:tc>
        <w:tc>
          <w:tcPr>
            <w:tcW w:type="dxa" w:w="1305"/>
          </w:tcPr>
          <w:p>
            <w:pPr>
              <w:spacing w:after="0"/>
              <w:jc w:val="right"/>
            </w:pPr>
            <w:r>
              <w:rPr>
                <w:sz w:val="16"/>
              </w:rPr>
              <w:t>n/a (see note)</w:t>
            </w:r>
          </w:p>
        </w:tc>
        <w:tc>
          <w:tcPr>
            <w:tcW w:type="dxa" w:w="1167"/>
          </w:tcPr>
          <w:p>
            <w:pPr>
              <w:spacing w:after="0"/>
              <w:jc w:val="right"/>
            </w:pPr>
            <w:r>
              <w:rPr>
                <w:sz w:val="16"/>
              </w:rPr>
              <w:t>$10,020,000</w:t>
            </w: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$7,898,099</w:t>
            </w:r>
          </w:p>
        </w:tc>
        <w:tc>
          <w:tcPr>
            <w:tcW w:type="dxa" w:w="1130"/>
          </w:tcPr>
          <w:p>
            <w:pPr>
              <w:spacing w:after="0"/>
              <w:jc w:val="right"/>
            </w:pPr>
          </w:p>
        </w:tc>
        <w:tc>
          <w:tcPr>
            <w:tcW w:type="dxa" w:w="1040"/>
          </w:tcPr>
          <w:p>
            <w:pPr>
              <w:spacing w:after="0"/>
              <w:jc w:val="right"/>
            </w:pPr>
            <w:r>
              <w:rPr>
                <w:sz w:val="16"/>
              </w:rPr>
              <w:t>34</w:t>
            </w:r>
          </w:p>
        </w:tc>
        <w:tc>
          <w:tcPr>
            <w:tcW w:type="dxa" w:w="1126"/>
          </w:tcPr>
          <w:p>
            <w:pPr>
              <w:spacing w:after="0"/>
              <w:jc w:val="right"/>
            </w:pPr>
            <w:r>
              <w:rPr>
                <w:sz w:val="16"/>
              </w:rPr>
              <w:t>$13</w:t>
            </w:r>
          </w:p>
        </w:tc>
        <w:tc>
          <w:tcPr>
            <w:tcW w:type="dxa" w:w="1126"/>
          </w:tcPr>
          <w:p>
            <w:pPr>
              <w:spacing w:after="0"/>
              <w:jc w:val="right"/>
            </w:pPr>
          </w:p>
        </w:tc>
        <w:tc>
          <w:tcPr>
            <w:tcW w:type="dxa" w:w="1144"/>
          </w:tcPr>
          <w:p>
            <w:pPr>
              <w:spacing w:after="0"/>
              <w:jc w:val="right"/>
            </w:pPr>
            <w:r>
              <w:rPr>
                <w:sz w:val="16"/>
              </w:rPr>
              <w:t>under $1</w:t>
            </w:r>
          </w:p>
        </w:tc>
        <w:tc>
          <w:tcPr>
            <w:tcW w:type="dxa" w:w="1305"/>
          </w:tcPr>
          <w:p>
            <w:pPr>
              <w:spacing w:after="0"/>
              <w:jc w:val="right"/>
            </w:pPr>
            <w:r>
              <w:rPr>
                <w:sz w:val="16"/>
              </w:rPr>
              <w:t>0.000163%</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$9,177,481,648</w:t>
            </w:r>
          </w:p>
        </w:tc>
        <w:tc>
          <w:tcPr>
            <w:tcW w:type="dxa" w:w="1130"/>
          </w:tcPr>
          <w:p>
            <w:pPr>
              <w:spacing w:after="0"/>
              <w:jc w:val="right"/>
            </w:pPr>
          </w:p>
        </w:tc>
        <w:tc>
          <w:tcPr>
            <w:tcW w:type="dxa" w:w="1040"/>
          </w:tcPr>
          <w:p>
            <w:pPr>
              <w:spacing w:after="0"/>
              <w:jc w:val="right"/>
            </w:pPr>
            <w:r>
              <w:rPr>
                <w:sz w:val="16"/>
              </w:rPr>
              <w:t>42,466</w:t>
            </w:r>
          </w:p>
        </w:tc>
        <w:tc>
          <w:tcPr>
            <w:tcW w:type="dxa" w:w="1126"/>
          </w:tcPr>
          <w:p>
            <w:pPr>
              <w:spacing w:after="0"/>
              <w:jc w:val="right"/>
            </w:pPr>
            <w:r>
              <w:rPr>
                <w:sz w:val="16"/>
              </w:rPr>
              <w:t>$29,644</w:t>
            </w:r>
          </w:p>
        </w:tc>
        <w:tc>
          <w:tcPr>
            <w:tcW w:type="dxa" w:w="1126"/>
          </w:tcPr>
          <w:p>
            <w:pPr>
              <w:spacing w:after="0"/>
              <w:jc w:val="right"/>
            </w:pPr>
          </w:p>
        </w:tc>
        <w:tc>
          <w:tcPr>
            <w:tcW w:type="dxa" w:w="1144"/>
          </w:tcPr>
          <w:p>
            <w:pPr>
              <w:spacing w:after="0"/>
              <w:jc w:val="right"/>
            </w:pPr>
            <w:r>
              <w:rPr>
                <w:sz w:val="16"/>
              </w:rPr>
              <w:t>$489,286</w:t>
            </w:r>
          </w:p>
        </w:tc>
        <w:tc>
          <w:tcPr>
            <w:tcW w:type="dxa" w:w="1305"/>
          </w:tcPr>
          <w:p>
            <w:pPr>
              <w:spacing w:after="0"/>
              <w:jc w:val="right"/>
            </w:pPr>
            <w:r>
              <w:rPr>
                <w:sz w:val="16"/>
              </w:rPr>
              <w:t>0.000323%</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$9,177,481,648</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$49,378</w:t>
            </w:r>
          </w:p>
        </w:tc>
        <w:tc>
          <w:tcPr>
            <w:tcW w:type="dxa" w:w="1126"/>
          </w:tcPr>
          <w:p>
            <w:pPr>
              <w:spacing w:after="0"/>
              <w:jc w:val="right"/>
            </w:pPr>
            <w:r>
              <w:rPr>
                <w:sz w:val="16"/>
              </w:rPr>
              <w:t>$219</w:t>
            </w:r>
          </w:p>
        </w:tc>
        <w:tc>
          <w:tcPr>
            <w:tcW w:type="dxa" w:w="1144"/>
          </w:tcPr>
          <w:p>
            <w:pPr>
              <w:spacing w:after="0"/>
              <w:jc w:val="right"/>
            </w:pPr>
            <w:r>
              <w:rPr>
                <w:sz w:val="16"/>
              </w:rPr>
              <w:t>$224,734</w:t>
            </w:r>
          </w:p>
        </w:tc>
        <w:tc>
          <w:tcPr>
            <w:tcW w:type="dxa" w:w="1305"/>
          </w:tcPr>
          <w:p>
            <w:pPr>
              <w:spacing w:after="0"/>
              <w:jc w:val="right"/>
            </w:pPr>
            <w:r>
              <w:rPr>
                <w:sz w:val="16"/>
              </w:rPr>
              <w:t>0.000538%</w:t>
            </w:r>
          </w:p>
        </w:tc>
        <w:tc>
          <w:tcPr>
            <w:tcW w:type="dxa" w:w="1167"/>
          </w:tcPr>
          <w:p>
            <w:pPr>
              <w:spacing w:after="0"/>
              <w:jc w:val="right"/>
            </w:pPr>
            <w:r>
              <w:rPr>
                <w:sz w:val="16"/>
              </w:rPr>
              <w:t>$9,000</w:t>
            </w: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$9,177,481,648</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$884,877</w:t>
            </w:r>
          </w:p>
        </w:tc>
        <w:tc>
          <w:tcPr>
            <w:tcW w:type="dxa" w:w="1126"/>
          </w:tcPr>
          <w:p>
            <w:pPr>
              <w:spacing w:after="0"/>
              <w:jc w:val="right"/>
            </w:pPr>
            <w:r>
              <w:rPr>
                <w:sz w:val="16"/>
              </w:rPr>
              <w:t>$149</w:t>
            </w:r>
          </w:p>
        </w:tc>
        <w:tc>
          <w:tcPr>
            <w:tcW w:type="dxa" w:w="1144"/>
          </w:tcPr>
          <w:p>
            <w:pPr>
              <w:spacing w:after="0"/>
              <w:jc w:val="right"/>
            </w:pPr>
            <w:r>
              <w:rPr>
                <w:sz w:val="16"/>
              </w:rPr>
              <w:t>$3,123,519</w:t>
            </w:r>
          </w:p>
        </w:tc>
        <w:tc>
          <w:tcPr>
            <w:tcW w:type="dxa" w:w="1305"/>
          </w:tcPr>
          <w:p>
            <w:pPr>
              <w:spacing w:after="0"/>
              <w:jc w:val="right"/>
            </w:pPr>
            <w:r>
              <w:rPr>
                <w:sz w:val="16"/>
              </w:rPr>
              <w:t>0.00964%</w:t>
            </w:r>
          </w:p>
        </w:tc>
        <w:tc>
          <w:tcPr>
            <w:tcW w:type="dxa" w:w="1167"/>
          </w:tcPr>
          <w:p>
            <w:pPr>
              <w:spacing w:after="0"/>
              <w:jc w:val="right"/>
            </w:pPr>
          </w:p>
        </w:tc>
        <w:tc>
          <w:tcPr>
            <w:tcW w:type="dxa" w:w="1063"/>
          </w:tcPr>
          <w:p>
            <w:pPr>
              <w:spacing w:after="0"/>
              <w:jc w:val="right"/>
            </w:pPr>
          </w:p>
        </w:tc>
        <w:tc>
          <w:tcPr>
            <w:tcW w:type="dxa" w:w="1319"/>
          </w:tcPr>
          <w:p>
            <w:pPr>
              <w:spacing w:after="0"/>
              <w:jc w:val="right"/>
            </w:pPr>
            <w:r>
              <w:rPr>
                <w:sz w:val="16"/>
              </w:rPr>
              <w:t>$1,196,948.48</w:t>
            </w:r>
          </w:p>
        </w:tc>
        <w:tc>
          <w:tcPr>
            <w:tcW w:type="dxa" w:w="11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$389,500,268</w:t>
            </w:r>
          </w:p>
        </w:tc>
        <w:tc>
          <w:tcPr>
            <w:tcW w:type="dxa" w:w="1130"/>
          </w:tcPr>
          <w:p>
            <w:pPr>
              <w:spacing w:after="0"/>
              <w:jc w:val="right"/>
            </w:pPr>
            <w:r>
              <w:rPr>
                <w:sz w:val="16"/>
              </w:rPr>
              <w:t>$1,093,996</w:t>
            </w:r>
          </w:p>
        </w:tc>
        <w:tc>
          <w:tcPr>
            <w:tcW w:type="dxa" w:w="1040"/>
          </w:tcPr>
          <w:p>
            <w:pPr>
              <w:spacing w:after="0"/>
              <w:jc w:val="right"/>
            </w:pPr>
            <w:r>
              <w:rPr>
                <w:sz w:val="16"/>
              </w:rPr>
              <w:t>2,065</w:t>
            </w:r>
          </w:p>
        </w:tc>
        <w:tc>
          <w:tcPr>
            <w:tcW w:type="dxa" w:w="1126"/>
          </w:tcPr>
          <w:p>
            <w:pPr>
              <w:spacing w:after="0"/>
              <w:jc w:val="right"/>
            </w:pPr>
            <w:r>
              <w:rPr>
                <w:sz w:val="16"/>
              </w:rPr>
              <w:t>$3,724</w:t>
            </w:r>
          </w:p>
        </w:tc>
        <w:tc>
          <w:tcPr>
            <w:tcW w:type="dxa" w:w="1126"/>
          </w:tcPr>
          <w:p>
            <w:pPr>
              <w:spacing w:after="0"/>
              <w:jc w:val="right"/>
            </w:pPr>
            <w:r>
              <w:rPr>
                <w:sz w:val="16"/>
              </w:rPr>
              <w:t>$1</w:t>
            </w:r>
          </w:p>
        </w:tc>
        <w:tc>
          <w:tcPr>
            <w:tcW w:type="dxa" w:w="1144"/>
          </w:tcPr>
          <w:p>
            <w:pPr>
              <w:spacing w:after="0"/>
              <w:jc w:val="right"/>
            </w:pPr>
            <w:r>
              <w:rPr>
                <w:sz w:val="16"/>
              </w:rPr>
              <w:t>$314</w:t>
            </w:r>
          </w:p>
        </w:tc>
        <w:tc>
          <w:tcPr>
            <w:tcW w:type="dxa" w:w="1305"/>
          </w:tcPr>
          <w:p>
            <w:pPr>
              <w:spacing w:after="0"/>
              <w:jc w:val="right"/>
            </w:pPr>
            <w:r>
              <w:rPr>
                <w:sz w:val="16"/>
              </w:rPr>
              <w:t>0.000956%</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$9,177,480,745</w:t>
            </w:r>
          </w:p>
        </w:tc>
        <w:tc>
          <w:tcPr>
            <w:tcW w:type="dxa" w:w="1130"/>
          </w:tcPr>
          <w:p>
            <w:pPr>
              <w:spacing w:after="0"/>
              <w:jc w:val="right"/>
            </w:pPr>
            <w:r>
              <w:rPr>
                <w:sz w:val="16"/>
              </w:rPr>
              <w:t>$9,299,069</w:t>
            </w:r>
          </w:p>
        </w:tc>
        <w:tc>
          <w:tcPr>
            <w:tcW w:type="dxa" w:w="1040"/>
          </w:tcPr>
          <w:p>
            <w:pPr>
              <w:spacing w:after="0"/>
              <w:jc w:val="right"/>
            </w:pPr>
            <w:r>
              <w:rPr>
                <w:sz w:val="16"/>
              </w:rPr>
              <w:t>42,466</w:t>
            </w:r>
          </w:p>
        </w:tc>
        <w:tc>
          <w:tcPr>
            <w:tcW w:type="dxa" w:w="1126"/>
          </w:tcPr>
          <w:p>
            <w:pPr>
              <w:spacing w:after="0"/>
              <w:jc w:val="right"/>
            </w:pPr>
            <w:r>
              <w:rPr>
                <w:sz w:val="16"/>
              </w:rPr>
              <w:t>$8,252</w:t>
            </w:r>
          </w:p>
        </w:tc>
        <w:tc>
          <w:tcPr>
            <w:tcW w:type="dxa" w:w="1126"/>
          </w:tcPr>
          <w:p>
            <w:pPr>
              <w:spacing w:after="0"/>
              <w:jc w:val="right"/>
            </w:pPr>
            <w:r>
              <w:rPr>
                <w:sz w:val="16"/>
              </w:rPr>
              <w:t>$10</w:t>
            </w:r>
          </w:p>
        </w:tc>
        <w:tc>
          <w:tcPr>
            <w:tcW w:type="dxa" w:w="1144"/>
          </w:tcPr>
          <w:p>
            <w:pPr>
              <w:spacing w:after="0"/>
              <w:jc w:val="right"/>
            </w:pPr>
            <w:r>
              <w:rPr>
                <w:sz w:val="16"/>
              </w:rPr>
              <w:t>$20,566</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r>
              <w:rPr>
                <w:sz w:val="16"/>
              </w:rPr>
              <w:t>none found (1 declaration)</w:t>
            </w:r>
          </w:p>
        </w:tc>
        <w:tc>
          <w:tcPr>
            <w:tcW w:type="dxa" w:w="1172"/>
          </w:tcPr>
          <w:p>
            <w:pPr>
              <w:spacing w:after="0"/>
              <w:jc w:val="left"/>
            </w:pPr>
          </w:p>
        </w:tc>
      </w:tr>
    </w:tbl>
    <w:p>
      <w:pPr>
        <w:spacing w:after="40" w:before="60"/>
      </w:pPr>
      <w:r>
        <w:rPr>
          <w:sz w:val="15"/>
        </w:rPr>
        <w:t>Totals since 2022-02-16 (Storm Events through 2026-06-30): 8 county-coded records, 8 with a damage value recorded (including $0), $10,029,000; 40 zone-level records, 40 with a damage value recorded (including $0), $1,000,000 reported for the zone; Public Assistance on counted declarations $1,196,948.48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42,466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$9,177,481,648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$9,299,069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$38,559,595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$7,838,392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1,343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1,343</w:t>
            </w:r>
          </w:p>
        </w:tc>
        <w:tc>
          <w:tcPr>
            <w:tcW w:type="dxa" w:w="1425"/>
          </w:tcPr>
          <w:p>
            <w:pPr>
              <w:spacing w:after="0"/>
              <w:jc w:val="right"/>
            </w:pPr>
            <w:r>
              <w:rPr>
                <w:sz w:val="16"/>
              </w:rPr>
              <w:t>179</w:t>
            </w:r>
          </w:p>
        </w:tc>
        <w:tc>
          <w:tcPr>
            <w:tcW w:type="dxa" w:w="1425"/>
          </w:tcPr>
          <w:p>
            <w:pPr>
              <w:spacing w:after="0"/>
              <w:jc w:val="right"/>
            </w:pPr>
            <w:r>
              <w:rPr>
                <w:sz w:val="16"/>
              </w:rPr>
              <w:t>2,518</w:t>
            </w:r>
          </w:p>
        </w:tc>
        <w:tc>
          <w:tcPr>
            <w:tcW w:type="dxa" w:w="1425"/>
          </w:tcPr>
          <w:p>
            <w:pPr>
              <w:spacing w:after="0"/>
              <w:jc w:val="right"/>
            </w:pPr>
            <w:r>
              <w:rPr>
                <w:sz w:val="16"/>
              </w:rPr>
              <w:t>150</w:t>
            </w:r>
          </w:p>
        </w:tc>
        <w:tc>
          <w:tcPr>
            <w:tcW w:type="dxa" w:w="1425"/>
          </w:tcPr>
          <w:p>
            <w:pPr>
              <w:spacing w:after="0"/>
              <w:jc w:val="right"/>
            </w:pPr>
            <w:r>
              <w:rPr>
                <w:sz w:val="16"/>
              </w:rPr>
              <w:t>2,539</w:t>
            </w:r>
          </w:p>
        </w:tc>
        <w:tc>
          <w:tcPr>
            <w:tcW w:type="dxa" w:w="1425"/>
          </w:tcPr>
          <w:p>
            <w:pPr>
              <w:spacing w:after="0"/>
              <w:jc w:val="right"/>
            </w:pPr>
            <w:r>
              <w:rPr>
                <w:sz w:val="16"/>
              </w:rPr>
              <w:t>27</w:t>
            </w:r>
          </w:p>
        </w:tc>
        <w:tc>
          <w:tcPr>
            <w:tcW w:type="dxa" w:w="1586"/>
          </w:tcPr>
          <w:p>
            <w:pPr>
              <w:spacing w:after="0"/>
              <w:jc w:val="right"/>
            </w:pPr>
            <w:r>
              <w:rPr>
                <w:sz w:val="16"/>
              </w:rPr>
              <w:t>2,101</w:t>
            </w:r>
          </w:p>
        </w:tc>
      </w:tr>
      <w:tr>
        <w:trPr>
          <w:cantSplit/>
        </w:trPr>
        <w:tc>
          <w:tcPr>
            <w:tcW w:type="dxa" w:w="3976"/>
          </w:tcPr>
          <w:p>
            <w:pPr>
              <w:spacing w:after="0"/>
              <w:jc w:val="left"/>
            </w:pPr>
            <w:r>
              <w:rPr>
                <w:sz w:val="16"/>
              </w:rPr>
              <w:t>ST. JOHN THE BAPTIST PARISH*</w:t>
            </w:r>
          </w:p>
        </w:tc>
        <w:tc>
          <w:tcPr>
            <w:tcW w:type="dxa" w:w="1425"/>
          </w:tcPr>
          <w:p>
            <w:pPr>
              <w:spacing w:after="0"/>
              <w:jc w:val="right"/>
            </w:pPr>
            <w:r>
              <w:rPr>
                <w:sz w:val="16"/>
              </w:rPr>
              <w:t>1,343</w:t>
            </w:r>
          </w:p>
        </w:tc>
        <w:tc>
          <w:tcPr>
            <w:tcW w:type="dxa" w:w="1425"/>
          </w:tcPr>
          <w:p>
            <w:pPr>
              <w:spacing w:after="0"/>
              <w:jc w:val="right"/>
            </w:pPr>
            <w:r>
              <w:rPr>
                <w:sz w:val="16"/>
              </w:rPr>
              <w:t>179</w:t>
            </w:r>
          </w:p>
        </w:tc>
        <w:tc>
          <w:tcPr>
            <w:tcW w:type="dxa" w:w="1425"/>
          </w:tcPr>
          <w:p>
            <w:pPr>
              <w:spacing w:after="0"/>
              <w:jc w:val="right"/>
            </w:pPr>
            <w:r>
              <w:rPr>
                <w:sz w:val="16"/>
              </w:rPr>
              <w:t>2,518</w:t>
            </w:r>
          </w:p>
        </w:tc>
        <w:tc>
          <w:tcPr>
            <w:tcW w:type="dxa" w:w="1425"/>
          </w:tcPr>
          <w:p>
            <w:pPr>
              <w:spacing w:after="0"/>
              <w:jc w:val="right"/>
            </w:pPr>
            <w:r>
              <w:rPr>
                <w:sz w:val="16"/>
              </w:rPr>
              <w:t>150</w:t>
            </w:r>
          </w:p>
        </w:tc>
        <w:tc>
          <w:tcPr>
            <w:tcW w:type="dxa" w:w="1425"/>
          </w:tcPr>
          <w:p>
            <w:pPr>
              <w:spacing w:after="0"/>
              <w:jc w:val="right"/>
            </w:pPr>
            <w:r>
              <w:rPr>
                <w:sz w:val="16"/>
              </w:rPr>
              <w:t>2,539</w:t>
            </w:r>
          </w:p>
        </w:tc>
        <w:tc>
          <w:tcPr>
            <w:tcW w:type="dxa" w:w="1425"/>
          </w:tcPr>
          <w:p>
            <w:pPr>
              <w:spacing w:after="0"/>
              <w:jc w:val="right"/>
            </w:pPr>
            <w:r>
              <w:rPr>
                <w:sz w:val="16"/>
              </w:rPr>
              <w:t>27</w:t>
            </w:r>
          </w:p>
        </w:tc>
        <w:tc>
          <w:tcPr>
            <w:tcW w:type="dxa" w:w="1586"/>
          </w:tcPr>
          <w:p>
            <w:pPr>
              <w:spacing w:after="0"/>
              <w:jc w:val="right"/>
            </w:pPr>
            <w:r>
              <w:rPr>
                <w:sz w:val="16"/>
              </w:rPr>
              <w:t>2,101</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3278"/>
        <w:gridCol w:w="1353"/>
        <w:gridCol w:w="1216"/>
        <w:gridCol w:w="1216"/>
        <w:gridCol w:w="1216"/>
        <w:gridCol w:w="1216"/>
        <w:gridCol w:w="1216"/>
        <w:gridCol w:w="1216"/>
        <w:gridCol w:w="1353"/>
        <w:gridCol w:w="832"/>
      </w:tblGrid>
      <w:tr>
        <w:trPr>
          <w:cantSplit/>
          <w:tblHeader/>
        </w:trPr>
        <w:tc>
          <w:tcPr>
            <w:tcW w:type="dxa" w:w="3278"/>
            <w:shd w:val="clear" w:color="auto" w:fill="E8E8E8"/>
          </w:tcPr>
          <w:p>
            <w:pPr>
              <w:spacing w:after="0"/>
              <w:jc w:val="left"/>
            </w:pPr>
            <w:r>
              <w:rPr>
                <w:b/>
                <w:sz w:val="16"/>
              </w:rPr>
              <w:t>Member</w:t>
            </w:r>
          </w:p>
        </w:tc>
        <w:tc>
          <w:tcPr>
            <w:tcW w:type="dxa" w:w="1353"/>
            <w:shd w:val="clear" w:color="auto" w:fill="E8E8E8"/>
          </w:tcPr>
          <w:p>
            <w:pPr>
              <w:spacing w:after="0"/>
              <w:jc w:val="left"/>
            </w:pPr>
            <w:r>
              <w:rPr>
                <w:b/>
                <w:sz w:val="16"/>
              </w:rPr>
              <w:t>NFIP community ID</w:t>
            </w:r>
          </w:p>
        </w:tc>
        <w:tc>
          <w:tcPr>
            <w:tcW w:type="dxa" w:w="1216"/>
            <w:shd w:val="clear" w:color="auto" w:fill="E8E8E8"/>
          </w:tcPr>
          <w:p>
            <w:pPr>
              <w:spacing w:after="0"/>
              <w:jc w:val="right"/>
            </w:pPr>
            <w:r>
              <w:rPr>
                <w:b/>
                <w:sz w:val="16"/>
              </w:rPr>
              <w:t>RL, FMA</w:t>
            </w:r>
          </w:p>
          <w:p>
            <w:pPr>
              <w:spacing w:after="0"/>
              <w:jc w:val="right"/>
            </w:pPr>
            <w:r>
              <w:rPr>
                <w:i/>
                <w:color w:val="555555"/>
                <w:sz w:val="14"/>
              </w:rPr>
              <w:t>properties</w:t>
            </w:r>
          </w:p>
        </w:tc>
        <w:tc>
          <w:tcPr>
            <w:tcW w:type="dxa" w:w="1216"/>
            <w:shd w:val="clear" w:color="auto" w:fill="E8E8E8"/>
          </w:tcPr>
          <w:p>
            <w:pPr>
              <w:spacing w:after="0"/>
              <w:jc w:val="right"/>
            </w:pPr>
            <w:r>
              <w:rPr>
                <w:b/>
                <w:sz w:val="16"/>
              </w:rPr>
              <w:t>SRL, FMA</w:t>
            </w:r>
          </w:p>
          <w:p>
            <w:pPr>
              <w:spacing w:after="0"/>
              <w:jc w:val="right"/>
            </w:pPr>
            <w:r>
              <w:rPr>
                <w:i/>
                <w:color w:val="555555"/>
                <w:sz w:val="14"/>
              </w:rPr>
              <w:t>properties</w:t>
            </w:r>
          </w:p>
        </w:tc>
        <w:tc>
          <w:tcPr>
            <w:tcW w:type="dxa" w:w="1216"/>
            <w:shd w:val="clear" w:color="auto" w:fill="E8E8E8"/>
          </w:tcPr>
          <w:p>
            <w:pPr>
              <w:spacing w:after="0"/>
              <w:jc w:val="right"/>
            </w:pPr>
            <w:r>
              <w:rPr>
                <w:b/>
                <w:sz w:val="16"/>
              </w:rPr>
              <w:t>RL, NFIP</w:t>
            </w:r>
          </w:p>
          <w:p>
            <w:pPr>
              <w:spacing w:after="0"/>
              <w:jc w:val="right"/>
            </w:pPr>
            <w:r>
              <w:rPr>
                <w:i/>
                <w:color w:val="555555"/>
                <w:sz w:val="14"/>
              </w:rPr>
              <w:t>properties</w:t>
            </w:r>
          </w:p>
        </w:tc>
        <w:tc>
          <w:tcPr>
            <w:tcW w:type="dxa" w:w="1216"/>
            <w:shd w:val="clear" w:color="auto" w:fill="E8E8E8"/>
          </w:tcPr>
          <w:p>
            <w:pPr>
              <w:spacing w:after="0"/>
              <w:jc w:val="right"/>
            </w:pPr>
            <w:r>
              <w:rPr>
                <w:b/>
                <w:sz w:val="16"/>
              </w:rPr>
              <w:t>SRL, NFIP</w:t>
            </w:r>
          </w:p>
          <w:p>
            <w:pPr>
              <w:spacing w:after="0"/>
              <w:jc w:val="right"/>
            </w:pPr>
            <w:r>
              <w:rPr>
                <w:i/>
                <w:color w:val="555555"/>
                <w:sz w:val="14"/>
              </w:rPr>
              <w:t>properties</w:t>
            </w:r>
          </w:p>
        </w:tc>
        <w:tc>
          <w:tcPr>
            <w:tcW w:type="dxa" w:w="121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6"/>
            <w:shd w:val="clear" w:color="auto" w:fill="E8E8E8"/>
          </w:tcPr>
          <w:p>
            <w:pPr>
              <w:spacing w:after="0"/>
              <w:jc w:val="right"/>
            </w:pPr>
            <w:r>
              <w:rPr>
                <w:b/>
                <w:sz w:val="16"/>
              </w:rPr>
              <w:t>Mitigated</w:t>
            </w:r>
          </w:p>
          <w:p>
            <w:pPr>
              <w:spacing w:after="0"/>
              <w:jc w:val="right"/>
            </w:pPr>
            <w:r>
              <w:rPr>
                <w:i/>
                <w:color w:val="555555"/>
                <w:sz w:val="14"/>
              </w:rPr>
              <w:t>properties</w:t>
            </w:r>
          </w:p>
        </w:tc>
        <w:tc>
          <w:tcPr>
            <w:tcW w:type="dxa" w:w="13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32"/>
            <w:shd w:val="clear" w:color="auto" w:fill="E8E8E8"/>
          </w:tcPr>
          <w:p>
            <w:pPr>
              <w:spacing w:after="0"/>
              <w:jc w:val="left"/>
            </w:pPr>
            <w:r>
              <w:rPr>
                <w:b/>
                <w:sz w:val="16"/>
              </w:rPr>
              <w:t>Note</w:t>
            </w:r>
          </w:p>
        </w:tc>
      </w:tr>
      <w:tr>
        <w:trPr>
          <w:cantSplit/>
        </w:trPr>
        <w:tc>
          <w:tcPr>
            <w:tcW w:type="dxa" w:w="3278"/>
          </w:tcPr>
          <w:p>
            <w:pPr>
              <w:spacing w:after="0"/>
              <w:jc w:val="left"/>
            </w:pPr>
            <w:r>
              <w:rPr>
                <w:sz w:val="16"/>
              </w:rPr>
              <w:t>St. John the Baptist Parish</w:t>
            </w:r>
          </w:p>
        </w:tc>
        <w:tc>
          <w:tcPr>
            <w:tcW w:type="dxa" w:w="1353"/>
          </w:tcPr>
          <w:p>
            <w:pPr>
              <w:spacing w:after="0"/>
              <w:jc w:val="left"/>
            </w:pPr>
            <w:r>
              <w:rPr>
                <w:sz w:val="16"/>
              </w:rPr>
              <w:t>220164</w:t>
            </w:r>
          </w:p>
        </w:tc>
        <w:tc>
          <w:tcPr>
            <w:tcW w:type="dxa" w:w="1216"/>
          </w:tcPr>
          <w:p>
            <w:pPr>
              <w:spacing w:after="0"/>
              <w:jc w:val="right"/>
            </w:pPr>
            <w:r>
              <w:rPr>
                <w:sz w:val="16"/>
              </w:rPr>
              <w:t>1,343</w:t>
            </w:r>
          </w:p>
        </w:tc>
        <w:tc>
          <w:tcPr>
            <w:tcW w:type="dxa" w:w="1216"/>
          </w:tcPr>
          <w:p>
            <w:pPr>
              <w:spacing w:after="0"/>
              <w:jc w:val="right"/>
            </w:pPr>
            <w:r>
              <w:rPr>
                <w:sz w:val="16"/>
              </w:rPr>
              <w:t>179</w:t>
            </w:r>
          </w:p>
        </w:tc>
        <w:tc>
          <w:tcPr>
            <w:tcW w:type="dxa" w:w="1216"/>
          </w:tcPr>
          <w:p>
            <w:pPr>
              <w:spacing w:after="0"/>
              <w:jc w:val="right"/>
            </w:pPr>
            <w:r>
              <w:rPr>
                <w:sz w:val="16"/>
              </w:rPr>
              <w:t>2,518</w:t>
            </w:r>
          </w:p>
        </w:tc>
        <w:tc>
          <w:tcPr>
            <w:tcW w:type="dxa" w:w="1216"/>
          </w:tcPr>
          <w:p>
            <w:pPr>
              <w:spacing w:after="0"/>
              <w:jc w:val="right"/>
            </w:pPr>
            <w:r>
              <w:rPr>
                <w:sz w:val="16"/>
              </w:rPr>
              <w:t>150</w:t>
            </w:r>
          </w:p>
        </w:tc>
        <w:tc>
          <w:tcPr>
            <w:tcW w:type="dxa" w:w="1216"/>
          </w:tcPr>
          <w:p>
            <w:pPr>
              <w:spacing w:after="0"/>
              <w:jc w:val="right"/>
            </w:pPr>
            <w:r>
              <w:rPr>
                <w:sz w:val="16"/>
              </w:rPr>
              <w:t>2,539</w:t>
            </w:r>
          </w:p>
        </w:tc>
        <w:tc>
          <w:tcPr>
            <w:tcW w:type="dxa" w:w="1216"/>
          </w:tcPr>
          <w:p>
            <w:pPr>
              <w:spacing w:after="0"/>
              <w:jc w:val="right"/>
            </w:pPr>
            <w:r>
              <w:rPr>
                <w:sz w:val="16"/>
              </w:rPr>
              <w:t>27</w:t>
            </w:r>
          </w:p>
        </w:tc>
        <w:tc>
          <w:tcPr>
            <w:tcW w:type="dxa" w:w="1353"/>
          </w:tcPr>
          <w:p>
            <w:pPr>
              <w:spacing w:after="0"/>
              <w:jc w:val="right"/>
            </w:pPr>
            <w:r>
              <w:rPr>
                <w:sz w:val="16"/>
              </w:rPr>
              <w:t>2,101</w:t>
            </w:r>
          </w:p>
        </w:tc>
        <w:tc>
          <w:tcPr>
            <w:tcW w:type="dxa" w:w="8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1,312</w:t>
            </w:r>
          </w:p>
        </w:tc>
        <w:tc>
          <w:tcPr>
            <w:tcW w:type="dxa" w:w="1496"/>
          </w:tcPr>
          <w:p>
            <w:pPr>
              <w:spacing w:after="0"/>
              <w:jc w:val="right"/>
            </w:pPr>
            <w:r>
              <w:rPr>
                <w:sz w:val="16"/>
              </w:rPr>
              <w:t>166</w:t>
            </w:r>
          </w:p>
        </w:tc>
        <w:tc>
          <w:tcPr>
            <w:tcW w:type="dxa" w:w="1496"/>
          </w:tcPr>
          <w:p>
            <w:pPr>
              <w:spacing w:after="0"/>
              <w:jc w:val="right"/>
            </w:pPr>
            <w:r>
              <w:rPr>
                <w:sz w:val="16"/>
              </w:rPr>
              <w:t>2,438</w:t>
            </w:r>
          </w:p>
        </w:tc>
        <w:tc>
          <w:tcPr>
            <w:tcW w:type="dxa" w:w="1496"/>
          </w:tcPr>
          <w:p>
            <w:pPr>
              <w:spacing w:after="0"/>
              <w:jc w:val="right"/>
            </w:pPr>
            <w:r>
              <w:rPr>
                <w:sz w:val="16"/>
              </w:rPr>
              <w:t>138</w:t>
            </w:r>
          </w:p>
        </w:tc>
        <w:tc>
          <w:tcPr>
            <w:tcW w:type="dxa" w:w="1496"/>
          </w:tcPr>
          <w:p>
            <w:pPr>
              <w:spacing w:after="0"/>
              <w:jc w:val="right"/>
            </w:pPr>
            <w:r>
              <w:rPr>
                <w:sz w:val="16"/>
              </w:rPr>
              <w:t>2,459</w:t>
            </w:r>
          </w:p>
        </w:tc>
        <w:tc>
          <w:tcPr>
            <w:tcW w:type="dxa" w:w="1496"/>
          </w:tcPr>
          <w:p>
            <w:pPr>
              <w:spacing w:after="0"/>
              <w:jc w:val="right"/>
            </w:pPr>
            <w:r>
              <w:rPr>
                <w:sz w:val="16"/>
              </w:rPr>
              <w:t>27</w:t>
            </w:r>
          </w:p>
        </w:tc>
        <w:tc>
          <w:tcPr>
            <w:tcW w:type="dxa" w:w="1665"/>
          </w:tcPr>
          <w:p>
            <w:pPr>
              <w:spacing w:after="0"/>
              <w:jc w:val="right"/>
            </w:pPr>
            <w:r>
              <w:rPr>
                <w:sz w:val="16"/>
              </w:rPr>
              <w:t>2,045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20</w:t>
            </w:r>
          </w:p>
        </w:tc>
        <w:tc>
          <w:tcPr>
            <w:tcW w:type="dxa" w:w="1496"/>
          </w:tcPr>
          <w:p>
            <w:pPr>
              <w:spacing w:after="0"/>
              <w:jc w:val="right"/>
            </w:pPr>
            <w:r>
              <w:rPr>
                <w:sz w:val="16"/>
              </w:rPr>
              <w:t>11</w:t>
            </w:r>
          </w:p>
        </w:tc>
        <w:tc>
          <w:tcPr>
            <w:tcW w:type="dxa" w:w="1496"/>
          </w:tcPr>
          <w:p>
            <w:pPr>
              <w:spacing w:after="0"/>
              <w:jc w:val="right"/>
            </w:pPr>
            <w:r>
              <w:rPr>
                <w:sz w:val="16"/>
              </w:rPr>
              <w:t>39</w:t>
            </w:r>
          </w:p>
        </w:tc>
        <w:tc>
          <w:tcPr>
            <w:tcW w:type="dxa" w:w="1496"/>
          </w:tcPr>
          <w:p>
            <w:pPr>
              <w:spacing w:after="0"/>
              <w:jc w:val="right"/>
            </w:pPr>
            <w:r>
              <w:rPr>
                <w:sz w:val="16"/>
              </w:rPr>
              <w:t>10</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23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19 properties are FMA repetitive loss but not NFIP repetitive loss, and 1,194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John the Baptist Parish, LA: risk-assessment baseline packet, release 2026-10 (data as of 2026-09-28; County area 22095).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John the Baptist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the Baptist Parish, LA: Risk-assessment baseline packet</dc:title>
  <dc:subject>Hazard Plain release 2026-10, as of 2026-09-28. Preview: automated baseline</dc:subject>
  <dc:creator>Hazard Plain</dc:creator>
  <cp:keywords>Hazard Plain; hazard mitigation; risk assessment; 22095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