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Sabine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22085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2027-02-21</w:t>
      </w:r>
    </w:p>
    <w:p>
      <w:pPr>
        <w:keepNext/>
        <w:spacing w:after="40" w:before="0"/>
      </w:pPr>
      <w:r>
        <w:rPr>
          <w:b/>
        </w:rPr>
        <w:t xml:space="preserve">Plan: </w:t>
      </w:r>
      <w:r>
        <w:rPr/>
        <w:t>Sabine Parish (FEMA plan 103477)</w:t>
      </w:r>
    </w:p>
    <w:p>
      <w:pPr>
        <w:keepNext/>
        <w:spacing w:after="40" w:before="0"/>
      </w:pPr>
      <w:r>
        <w:rPr>
          <w:b/>
        </w:rPr>
        <w:t xml:space="preserve">Approved: </w:t>
      </w:r>
      <w:r>
        <w:rPr/>
        <w:t>2022-02-22</w:t>
      </w:r>
    </w:p>
    <w:p>
      <w:pPr>
        <w:keepNext/>
        <w:spacing w:after="40" w:before="0"/>
      </w:pPr>
      <w:r>
        <w:rPr>
          <w:b/>
        </w:rPr>
        <w:t xml:space="preserve">Expires: </w:t>
      </w:r>
      <w:r>
        <w:rPr/>
        <w:t>2027-02-21</w:t>
      </w:r>
    </w:p>
    <w:p>
      <w:pPr>
        <w:keepNext/>
        <w:spacing w:after="40" w:before="0"/>
      </w:pPr>
      <w:r>
        <w:rPr>
          <w:b/>
        </w:rPr>
        <w:t xml:space="preserve">As of: </w:t>
      </w:r>
      <w:r>
        <w:rPr/>
        <w:t>2026-09-28</w:t>
      </w:r>
    </w:p>
    <w:p>
      <w:pPr>
        <w:keepNext/>
        <w:spacing w:after="40" w:before="0"/>
      </w:pPr>
      <w:r>
        <w:rPr>
          <w:b/>
        </w:rPr>
        <w:t xml:space="preserve">Days: </w:t>
      </w:r>
      <w:r>
        <w:rPr/>
        <w:t>146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EM-3614-LA, EM-3638-LA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19"/>
        <w:gridCol w:w="1231"/>
        <w:gridCol w:w="2891"/>
        <w:gridCol w:w="3281"/>
        <w:gridCol w:w="1134"/>
        <w:gridCol w:w="1134"/>
        <w:gridCol w:w="977"/>
        <w:gridCol w:w="1036"/>
        <w:gridCol w:w="709"/>
      </w:tblGrid>
      <w:tr>
        <w:trPr>
          <w:cantSplit/>
          <w:tblHeader/>
        </w:trPr>
        <w:tc>
          <w:tcPr>
            <w:tcW w:type="dxa" w:w="1719"/>
            <w:shd w:val="clear" w:color="auto" w:fill="E8E8E8"/>
          </w:tcPr>
          <w:p>
            <w:pPr>
              <w:spacing w:after="0"/>
              <w:jc w:val="left"/>
            </w:pPr>
            <w:r>
              <w:rPr>
                <w:b/>
                <w:sz w:val="16"/>
              </w:rPr>
              <w:t>Jurisdiction</w:t>
            </w:r>
          </w:p>
        </w:tc>
        <w:tc>
          <w:tcPr>
            <w:tcW w:type="dxa" w:w="1231"/>
            <w:shd w:val="clear" w:color="auto" w:fill="E8E8E8"/>
          </w:tcPr>
          <w:p>
            <w:pPr>
              <w:spacing w:after="0"/>
              <w:jc w:val="left"/>
            </w:pPr>
            <w:r>
              <w:rPr>
                <w:b/>
                <w:sz w:val="16"/>
              </w:rPr>
              <w:t>Type</w:t>
            </w:r>
          </w:p>
        </w:tc>
        <w:tc>
          <w:tcPr>
            <w:tcW w:type="dxa" w:w="2891"/>
            <w:shd w:val="clear" w:color="auto" w:fill="E8E8E8"/>
          </w:tcPr>
          <w:p>
            <w:pPr>
              <w:spacing w:after="0"/>
              <w:jc w:val="left"/>
            </w:pPr>
            <w:r>
              <w:rPr>
                <w:b/>
                <w:sz w:val="16"/>
              </w:rPr>
              <w:t>Status</w:t>
            </w:r>
          </w:p>
        </w:tc>
        <w:tc>
          <w:tcPr>
            <w:tcW w:type="dxa" w:w="3281"/>
            <w:shd w:val="clear" w:color="auto" w:fill="E8E8E8"/>
          </w:tcPr>
          <w:p>
            <w:pPr>
              <w:spacing w:after="0"/>
              <w:jc w:val="left"/>
            </w:pPr>
            <w:r>
              <w:rPr>
                <w:b/>
                <w:sz w:val="16"/>
              </w:rPr>
              <w:t>Plan</w:t>
            </w:r>
          </w:p>
        </w:tc>
        <w:tc>
          <w:tcPr>
            <w:tcW w:type="dxa" w:w="1134"/>
            <w:shd w:val="clear" w:color="auto" w:fill="E8E8E8"/>
          </w:tcPr>
          <w:p>
            <w:pPr>
              <w:spacing w:after="0"/>
              <w:jc w:val="left"/>
            </w:pPr>
            <w:r>
              <w:rPr>
                <w:b/>
                <w:sz w:val="16"/>
              </w:rPr>
              <w:t>Approved</w:t>
            </w:r>
          </w:p>
        </w:tc>
        <w:tc>
          <w:tcPr>
            <w:tcW w:type="dxa" w:w="1134"/>
            <w:shd w:val="clear" w:color="auto" w:fill="E8E8E8"/>
          </w:tcPr>
          <w:p>
            <w:pPr>
              <w:spacing w:after="0"/>
              <w:jc w:val="left"/>
            </w:pPr>
            <w:r>
              <w:rPr>
                <w:b/>
                <w:sz w:val="16"/>
              </w:rPr>
              <w:t>Expires</w:t>
            </w:r>
          </w:p>
        </w:tc>
        <w:tc>
          <w:tcPr>
            <w:tcW w:type="dxa" w:w="9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36"/>
            <w:shd w:val="clear" w:color="auto" w:fill="E8E8E8"/>
          </w:tcPr>
          <w:p>
            <w:pPr>
              <w:spacing w:after="0"/>
              <w:jc w:val="left"/>
            </w:pPr>
            <w:r>
              <w:rPr>
                <w:b/>
                <w:sz w:val="16"/>
              </w:rPr>
              <w:t>Update underway</w:t>
            </w:r>
          </w:p>
        </w:tc>
        <w:tc>
          <w:tcPr>
            <w:tcW w:type="dxa" w:w="709"/>
            <w:shd w:val="clear" w:color="auto" w:fill="E8E8E8"/>
          </w:tcPr>
          <w:p>
            <w:pPr>
              <w:spacing w:after="0"/>
              <w:jc w:val="left"/>
            </w:pPr>
            <w:r>
              <w:rPr>
                <w:b/>
                <w:sz w:val="16"/>
              </w:rPr>
              <w:t>Notes</w:t>
            </w:r>
          </w:p>
        </w:tc>
      </w:tr>
      <w:tr>
        <w:trPr>
          <w:cantSplit/>
        </w:trPr>
        <w:tc>
          <w:tcPr>
            <w:tcW w:type="dxa" w:w="1719"/>
          </w:tcPr>
          <w:p>
            <w:pPr>
              <w:spacing w:after="0"/>
              <w:jc w:val="left"/>
            </w:pPr>
            <w:r>
              <w:rPr>
                <w:sz w:val="16"/>
              </w:rPr>
              <w:t>Sabine Parish</w:t>
            </w:r>
          </w:p>
        </w:tc>
        <w:tc>
          <w:tcPr>
            <w:tcW w:type="dxa" w:w="1231"/>
          </w:tcPr>
          <w:p>
            <w:pPr>
              <w:spacing w:after="0"/>
              <w:jc w:val="left"/>
            </w:pPr>
            <w:r>
              <w:rPr>
                <w:sz w:val="16"/>
              </w:rPr>
              <w:t>County</w:t>
            </w:r>
          </w:p>
        </w:tc>
        <w:tc>
          <w:tcPr>
            <w:tcW w:type="dxa" w:w="2891"/>
          </w:tcPr>
          <w:p>
            <w:pPr>
              <w:spacing w:after="0"/>
              <w:jc w:val="left"/>
            </w:pPr>
            <w:r>
              <w:rPr>
                <w:sz w:val="16"/>
              </w:rPr>
              <w:t>Approved, expires 2027-02-21</w:t>
            </w:r>
          </w:p>
        </w:tc>
        <w:tc>
          <w:tcPr>
            <w:tcW w:type="dxa" w:w="3281"/>
          </w:tcPr>
          <w:p>
            <w:pPr>
              <w:spacing w:after="0"/>
              <w:jc w:val="left"/>
            </w:pPr>
            <w:r>
              <w:rPr>
                <w:sz w:val="16"/>
              </w:rPr>
              <w:t>Sabine Parish (FEMA plan 103477)</w:t>
            </w:r>
          </w:p>
        </w:tc>
        <w:tc>
          <w:tcPr>
            <w:tcW w:type="dxa" w:w="1134"/>
          </w:tcPr>
          <w:p>
            <w:pPr>
              <w:spacing w:after="0"/>
              <w:jc w:val="left"/>
            </w:pPr>
            <w:r>
              <w:rPr>
                <w:sz w:val="16"/>
              </w:rPr>
              <w:t>2022-02-22</w:t>
            </w:r>
          </w:p>
        </w:tc>
        <w:tc>
          <w:tcPr>
            <w:tcW w:type="dxa" w:w="1134"/>
          </w:tcPr>
          <w:p>
            <w:pPr>
              <w:spacing w:after="0"/>
              <w:jc w:val="left"/>
            </w:pPr>
            <w:r>
              <w:rPr>
                <w:sz w:val="16"/>
              </w:rPr>
              <w:t>2027-02-21</w:t>
            </w:r>
          </w:p>
        </w:tc>
        <w:tc>
          <w:tcPr>
            <w:tcW w:type="dxa" w:w="977"/>
          </w:tcPr>
          <w:p>
            <w:pPr>
              <w:spacing w:after="0"/>
              <w:jc w:val="right"/>
            </w:pPr>
            <w:r>
              <w:rPr>
                <w:sz w:val="16"/>
              </w:rPr>
              <w:t>146</w:t>
            </w:r>
          </w:p>
        </w:tc>
        <w:tc>
          <w:tcPr>
            <w:tcW w:type="dxa" w:w="1036"/>
          </w:tcPr>
          <w:p>
            <w:pPr>
              <w:spacing w:after="0"/>
              <w:jc w:val="left"/>
            </w:pPr>
          </w:p>
        </w:tc>
        <w:tc>
          <w:tcPr>
            <w:tcW w:type="dxa" w:w="709"/>
          </w:tcPr>
          <w:p>
            <w:pPr>
              <w:spacing w:after="0"/>
              <w:jc w:val="left"/>
            </w:pPr>
          </w:p>
        </w:tc>
      </w:tr>
      <w:tr>
        <w:trPr>
          <w:cantSplit/>
        </w:trPr>
        <w:tc>
          <w:tcPr>
            <w:tcW w:type="dxa" w:w="1719"/>
          </w:tcPr>
          <w:p>
            <w:pPr>
              <w:spacing w:after="0"/>
              <w:jc w:val="left"/>
            </w:pPr>
            <w:r>
              <w:rPr>
                <w:sz w:val="16"/>
              </w:rPr>
              <w:t>Converse village</w:t>
            </w:r>
          </w:p>
        </w:tc>
        <w:tc>
          <w:tcPr>
            <w:tcW w:type="dxa" w:w="1231"/>
          </w:tcPr>
          <w:p>
            <w:pPr>
              <w:spacing w:after="0"/>
              <w:jc w:val="left"/>
            </w:pPr>
            <w:r>
              <w:rPr>
                <w:sz w:val="16"/>
              </w:rPr>
              <w:t>Village</w:t>
            </w:r>
          </w:p>
        </w:tc>
        <w:tc>
          <w:tcPr>
            <w:tcW w:type="dxa" w:w="2891"/>
          </w:tcPr>
          <w:p>
            <w:pPr>
              <w:spacing w:after="0"/>
              <w:jc w:val="left"/>
            </w:pPr>
            <w:r>
              <w:rPr>
                <w:sz w:val="16"/>
              </w:rPr>
              <w:t>Approved, expires 2027-02-21</w:t>
            </w:r>
          </w:p>
        </w:tc>
        <w:tc>
          <w:tcPr>
            <w:tcW w:type="dxa" w:w="3281"/>
          </w:tcPr>
          <w:p>
            <w:pPr>
              <w:spacing w:after="0"/>
              <w:jc w:val="left"/>
            </w:pPr>
            <w:r>
              <w:rPr>
                <w:sz w:val="16"/>
              </w:rPr>
              <w:t>Sabine Parish (FEMA plan 103477)</w:t>
            </w:r>
          </w:p>
        </w:tc>
        <w:tc>
          <w:tcPr>
            <w:tcW w:type="dxa" w:w="1134"/>
          </w:tcPr>
          <w:p>
            <w:pPr>
              <w:spacing w:after="0"/>
              <w:jc w:val="left"/>
            </w:pPr>
            <w:r>
              <w:rPr>
                <w:sz w:val="16"/>
              </w:rPr>
              <w:t>2022-02-22</w:t>
            </w:r>
          </w:p>
        </w:tc>
        <w:tc>
          <w:tcPr>
            <w:tcW w:type="dxa" w:w="1134"/>
          </w:tcPr>
          <w:p>
            <w:pPr>
              <w:spacing w:after="0"/>
              <w:jc w:val="left"/>
            </w:pPr>
            <w:r>
              <w:rPr>
                <w:sz w:val="16"/>
              </w:rPr>
              <w:t>2027-02-21</w:t>
            </w:r>
          </w:p>
        </w:tc>
        <w:tc>
          <w:tcPr>
            <w:tcW w:type="dxa" w:w="977"/>
          </w:tcPr>
          <w:p>
            <w:pPr>
              <w:spacing w:after="0"/>
              <w:jc w:val="right"/>
            </w:pPr>
            <w:r>
              <w:rPr>
                <w:sz w:val="16"/>
              </w:rPr>
              <w:t>146</w:t>
            </w:r>
          </w:p>
        </w:tc>
        <w:tc>
          <w:tcPr>
            <w:tcW w:type="dxa" w:w="1036"/>
          </w:tcPr>
          <w:p>
            <w:pPr>
              <w:spacing w:after="0"/>
              <w:jc w:val="left"/>
            </w:pPr>
          </w:p>
        </w:tc>
        <w:tc>
          <w:tcPr>
            <w:tcW w:type="dxa" w:w="709"/>
          </w:tcPr>
          <w:p>
            <w:pPr>
              <w:spacing w:after="0"/>
              <w:jc w:val="left"/>
            </w:pPr>
          </w:p>
        </w:tc>
      </w:tr>
      <w:tr>
        <w:trPr>
          <w:cantSplit/>
        </w:trPr>
        <w:tc>
          <w:tcPr>
            <w:tcW w:type="dxa" w:w="1719"/>
          </w:tcPr>
          <w:p>
            <w:pPr>
              <w:spacing w:after="0"/>
              <w:jc w:val="left"/>
            </w:pPr>
            <w:r>
              <w:rPr>
                <w:sz w:val="16"/>
              </w:rPr>
              <w:t>Fisher village</w:t>
            </w:r>
          </w:p>
        </w:tc>
        <w:tc>
          <w:tcPr>
            <w:tcW w:type="dxa" w:w="1231"/>
          </w:tcPr>
          <w:p>
            <w:pPr>
              <w:spacing w:after="0"/>
              <w:jc w:val="left"/>
            </w:pPr>
            <w:r>
              <w:rPr>
                <w:sz w:val="16"/>
              </w:rPr>
              <w:t>Village</w:t>
            </w:r>
          </w:p>
        </w:tc>
        <w:tc>
          <w:tcPr>
            <w:tcW w:type="dxa" w:w="2891"/>
          </w:tcPr>
          <w:p>
            <w:pPr>
              <w:spacing w:after="0"/>
              <w:jc w:val="left"/>
            </w:pPr>
            <w:r>
              <w:rPr>
                <w:sz w:val="16"/>
              </w:rPr>
              <w:t>Approved, expires 2027-02-21</w:t>
            </w:r>
          </w:p>
        </w:tc>
        <w:tc>
          <w:tcPr>
            <w:tcW w:type="dxa" w:w="3281"/>
          </w:tcPr>
          <w:p>
            <w:pPr>
              <w:spacing w:after="0"/>
              <w:jc w:val="left"/>
            </w:pPr>
            <w:r>
              <w:rPr>
                <w:sz w:val="16"/>
              </w:rPr>
              <w:t>Sabine Parish (FEMA plan 103477)</w:t>
            </w:r>
          </w:p>
        </w:tc>
        <w:tc>
          <w:tcPr>
            <w:tcW w:type="dxa" w:w="1134"/>
          </w:tcPr>
          <w:p>
            <w:pPr>
              <w:spacing w:after="0"/>
              <w:jc w:val="left"/>
            </w:pPr>
            <w:r>
              <w:rPr>
                <w:sz w:val="16"/>
              </w:rPr>
              <w:t>2022-02-22</w:t>
            </w:r>
          </w:p>
        </w:tc>
        <w:tc>
          <w:tcPr>
            <w:tcW w:type="dxa" w:w="1134"/>
          </w:tcPr>
          <w:p>
            <w:pPr>
              <w:spacing w:after="0"/>
              <w:jc w:val="left"/>
            </w:pPr>
            <w:r>
              <w:rPr>
                <w:sz w:val="16"/>
              </w:rPr>
              <w:t>2027-02-21</w:t>
            </w:r>
          </w:p>
        </w:tc>
        <w:tc>
          <w:tcPr>
            <w:tcW w:type="dxa" w:w="977"/>
          </w:tcPr>
          <w:p>
            <w:pPr>
              <w:spacing w:after="0"/>
              <w:jc w:val="right"/>
            </w:pPr>
            <w:r>
              <w:rPr>
                <w:sz w:val="16"/>
              </w:rPr>
              <w:t>146</w:t>
            </w:r>
          </w:p>
        </w:tc>
        <w:tc>
          <w:tcPr>
            <w:tcW w:type="dxa" w:w="1036"/>
          </w:tcPr>
          <w:p>
            <w:pPr>
              <w:spacing w:after="0"/>
              <w:jc w:val="left"/>
            </w:pPr>
          </w:p>
        </w:tc>
        <w:tc>
          <w:tcPr>
            <w:tcW w:type="dxa" w:w="709"/>
          </w:tcPr>
          <w:p>
            <w:pPr>
              <w:spacing w:after="0"/>
              <w:jc w:val="left"/>
            </w:pPr>
          </w:p>
        </w:tc>
      </w:tr>
      <w:tr>
        <w:trPr>
          <w:cantSplit/>
        </w:trPr>
        <w:tc>
          <w:tcPr>
            <w:tcW w:type="dxa" w:w="1719"/>
          </w:tcPr>
          <w:p>
            <w:pPr>
              <w:spacing w:after="0"/>
              <w:jc w:val="left"/>
            </w:pPr>
            <w:r>
              <w:rPr>
                <w:sz w:val="16"/>
              </w:rPr>
              <w:t>Florien village</w:t>
            </w:r>
          </w:p>
        </w:tc>
        <w:tc>
          <w:tcPr>
            <w:tcW w:type="dxa" w:w="1231"/>
          </w:tcPr>
          <w:p>
            <w:pPr>
              <w:spacing w:after="0"/>
              <w:jc w:val="left"/>
            </w:pPr>
            <w:r>
              <w:rPr>
                <w:sz w:val="16"/>
              </w:rPr>
              <w:t>Village</w:t>
            </w:r>
          </w:p>
        </w:tc>
        <w:tc>
          <w:tcPr>
            <w:tcW w:type="dxa" w:w="2891"/>
          </w:tcPr>
          <w:p>
            <w:pPr>
              <w:spacing w:after="0"/>
              <w:jc w:val="left"/>
            </w:pPr>
            <w:r>
              <w:rPr>
                <w:sz w:val="16"/>
              </w:rPr>
              <w:t>Approved, expires 2027-02-21</w:t>
            </w:r>
          </w:p>
        </w:tc>
        <w:tc>
          <w:tcPr>
            <w:tcW w:type="dxa" w:w="3281"/>
          </w:tcPr>
          <w:p>
            <w:pPr>
              <w:spacing w:after="0"/>
              <w:jc w:val="left"/>
            </w:pPr>
            <w:r>
              <w:rPr>
                <w:sz w:val="16"/>
              </w:rPr>
              <w:t>Sabine Parish (FEMA plan 103477)</w:t>
            </w:r>
          </w:p>
        </w:tc>
        <w:tc>
          <w:tcPr>
            <w:tcW w:type="dxa" w:w="1134"/>
          </w:tcPr>
          <w:p>
            <w:pPr>
              <w:spacing w:after="0"/>
              <w:jc w:val="left"/>
            </w:pPr>
            <w:r>
              <w:rPr>
                <w:sz w:val="16"/>
              </w:rPr>
              <w:t>2022-02-22</w:t>
            </w:r>
          </w:p>
        </w:tc>
        <w:tc>
          <w:tcPr>
            <w:tcW w:type="dxa" w:w="1134"/>
          </w:tcPr>
          <w:p>
            <w:pPr>
              <w:spacing w:after="0"/>
              <w:jc w:val="left"/>
            </w:pPr>
            <w:r>
              <w:rPr>
                <w:sz w:val="16"/>
              </w:rPr>
              <w:t>2027-02-21</w:t>
            </w:r>
          </w:p>
        </w:tc>
        <w:tc>
          <w:tcPr>
            <w:tcW w:type="dxa" w:w="977"/>
          </w:tcPr>
          <w:p>
            <w:pPr>
              <w:spacing w:after="0"/>
              <w:jc w:val="right"/>
            </w:pPr>
            <w:r>
              <w:rPr>
                <w:sz w:val="16"/>
              </w:rPr>
              <w:t>146</w:t>
            </w:r>
          </w:p>
        </w:tc>
        <w:tc>
          <w:tcPr>
            <w:tcW w:type="dxa" w:w="1036"/>
          </w:tcPr>
          <w:p>
            <w:pPr>
              <w:spacing w:after="0"/>
              <w:jc w:val="left"/>
            </w:pPr>
          </w:p>
        </w:tc>
        <w:tc>
          <w:tcPr>
            <w:tcW w:type="dxa" w:w="709"/>
          </w:tcPr>
          <w:p>
            <w:pPr>
              <w:spacing w:after="0"/>
              <w:jc w:val="left"/>
            </w:pPr>
          </w:p>
        </w:tc>
      </w:tr>
      <w:tr>
        <w:trPr>
          <w:cantSplit/>
        </w:trPr>
        <w:tc>
          <w:tcPr>
            <w:tcW w:type="dxa" w:w="1719"/>
          </w:tcPr>
          <w:p>
            <w:pPr>
              <w:spacing w:after="0"/>
              <w:jc w:val="left"/>
            </w:pPr>
            <w:r>
              <w:rPr>
                <w:sz w:val="16"/>
              </w:rPr>
              <w:t>Many town</w:t>
            </w:r>
          </w:p>
        </w:tc>
        <w:tc>
          <w:tcPr>
            <w:tcW w:type="dxa" w:w="1231"/>
          </w:tcPr>
          <w:p>
            <w:pPr>
              <w:spacing w:after="0"/>
              <w:jc w:val="left"/>
            </w:pPr>
            <w:r>
              <w:rPr>
                <w:sz w:val="16"/>
              </w:rPr>
              <w:t>Town</w:t>
            </w:r>
          </w:p>
        </w:tc>
        <w:tc>
          <w:tcPr>
            <w:tcW w:type="dxa" w:w="2891"/>
          </w:tcPr>
          <w:p>
            <w:pPr>
              <w:spacing w:after="0"/>
              <w:jc w:val="left"/>
            </w:pPr>
            <w:r>
              <w:rPr>
                <w:sz w:val="16"/>
              </w:rPr>
              <w:t>Approved, expires 2027-02-21</w:t>
            </w:r>
          </w:p>
        </w:tc>
        <w:tc>
          <w:tcPr>
            <w:tcW w:type="dxa" w:w="3281"/>
          </w:tcPr>
          <w:p>
            <w:pPr>
              <w:spacing w:after="0"/>
              <w:jc w:val="left"/>
            </w:pPr>
            <w:r>
              <w:rPr>
                <w:sz w:val="16"/>
              </w:rPr>
              <w:t>Sabine Parish (FEMA plan 103477)</w:t>
            </w:r>
          </w:p>
        </w:tc>
        <w:tc>
          <w:tcPr>
            <w:tcW w:type="dxa" w:w="1134"/>
          </w:tcPr>
          <w:p>
            <w:pPr>
              <w:spacing w:after="0"/>
              <w:jc w:val="left"/>
            </w:pPr>
            <w:r>
              <w:rPr>
                <w:sz w:val="16"/>
              </w:rPr>
              <w:t>2022-02-22</w:t>
            </w:r>
          </w:p>
        </w:tc>
        <w:tc>
          <w:tcPr>
            <w:tcW w:type="dxa" w:w="1134"/>
          </w:tcPr>
          <w:p>
            <w:pPr>
              <w:spacing w:after="0"/>
              <w:jc w:val="left"/>
            </w:pPr>
            <w:r>
              <w:rPr>
                <w:sz w:val="16"/>
              </w:rPr>
              <w:t>2027-02-21</w:t>
            </w:r>
          </w:p>
        </w:tc>
        <w:tc>
          <w:tcPr>
            <w:tcW w:type="dxa" w:w="977"/>
          </w:tcPr>
          <w:p>
            <w:pPr>
              <w:spacing w:after="0"/>
              <w:jc w:val="right"/>
            </w:pPr>
            <w:r>
              <w:rPr>
                <w:sz w:val="16"/>
              </w:rPr>
              <w:t>146</w:t>
            </w:r>
          </w:p>
        </w:tc>
        <w:tc>
          <w:tcPr>
            <w:tcW w:type="dxa" w:w="1036"/>
          </w:tcPr>
          <w:p>
            <w:pPr>
              <w:spacing w:after="0"/>
              <w:jc w:val="left"/>
            </w:pPr>
          </w:p>
        </w:tc>
        <w:tc>
          <w:tcPr>
            <w:tcW w:type="dxa" w:w="709"/>
          </w:tcPr>
          <w:p>
            <w:pPr>
              <w:spacing w:after="0"/>
              <w:jc w:val="left"/>
            </w:pPr>
          </w:p>
        </w:tc>
      </w:tr>
      <w:tr>
        <w:trPr>
          <w:cantSplit/>
        </w:trPr>
        <w:tc>
          <w:tcPr>
            <w:tcW w:type="dxa" w:w="1719"/>
          </w:tcPr>
          <w:p>
            <w:pPr>
              <w:spacing w:after="0"/>
              <w:jc w:val="left"/>
            </w:pPr>
            <w:r>
              <w:rPr>
                <w:sz w:val="16"/>
              </w:rPr>
              <w:t>Noble village</w:t>
            </w:r>
          </w:p>
        </w:tc>
        <w:tc>
          <w:tcPr>
            <w:tcW w:type="dxa" w:w="1231"/>
          </w:tcPr>
          <w:p>
            <w:pPr>
              <w:spacing w:after="0"/>
              <w:jc w:val="left"/>
            </w:pPr>
            <w:r>
              <w:rPr>
                <w:sz w:val="16"/>
              </w:rPr>
              <w:t>Village</w:t>
            </w:r>
          </w:p>
        </w:tc>
        <w:tc>
          <w:tcPr>
            <w:tcW w:type="dxa" w:w="2891"/>
          </w:tcPr>
          <w:p>
            <w:pPr>
              <w:spacing w:after="0"/>
              <w:jc w:val="left"/>
            </w:pPr>
            <w:r>
              <w:rPr>
                <w:sz w:val="16"/>
              </w:rPr>
              <w:t>Approved, expires 2027-02-21</w:t>
            </w:r>
          </w:p>
        </w:tc>
        <w:tc>
          <w:tcPr>
            <w:tcW w:type="dxa" w:w="3281"/>
          </w:tcPr>
          <w:p>
            <w:pPr>
              <w:spacing w:after="0"/>
              <w:jc w:val="left"/>
            </w:pPr>
            <w:r>
              <w:rPr>
                <w:sz w:val="16"/>
              </w:rPr>
              <w:t>Sabine Parish (FEMA plan 103477)</w:t>
            </w:r>
          </w:p>
        </w:tc>
        <w:tc>
          <w:tcPr>
            <w:tcW w:type="dxa" w:w="1134"/>
          </w:tcPr>
          <w:p>
            <w:pPr>
              <w:spacing w:after="0"/>
              <w:jc w:val="left"/>
            </w:pPr>
            <w:r>
              <w:rPr>
                <w:sz w:val="16"/>
              </w:rPr>
              <w:t>2022-02-22</w:t>
            </w:r>
          </w:p>
        </w:tc>
        <w:tc>
          <w:tcPr>
            <w:tcW w:type="dxa" w:w="1134"/>
          </w:tcPr>
          <w:p>
            <w:pPr>
              <w:spacing w:after="0"/>
              <w:jc w:val="left"/>
            </w:pPr>
            <w:r>
              <w:rPr>
                <w:sz w:val="16"/>
              </w:rPr>
              <w:t>2027-02-21</w:t>
            </w:r>
          </w:p>
        </w:tc>
        <w:tc>
          <w:tcPr>
            <w:tcW w:type="dxa" w:w="977"/>
          </w:tcPr>
          <w:p>
            <w:pPr>
              <w:spacing w:after="0"/>
              <w:jc w:val="right"/>
            </w:pPr>
            <w:r>
              <w:rPr>
                <w:sz w:val="16"/>
              </w:rPr>
              <w:t>146</w:t>
            </w:r>
          </w:p>
        </w:tc>
        <w:tc>
          <w:tcPr>
            <w:tcW w:type="dxa" w:w="1036"/>
          </w:tcPr>
          <w:p>
            <w:pPr>
              <w:spacing w:after="0"/>
              <w:jc w:val="left"/>
            </w:pPr>
          </w:p>
        </w:tc>
        <w:tc>
          <w:tcPr>
            <w:tcW w:type="dxa" w:w="709"/>
          </w:tcPr>
          <w:p>
            <w:pPr>
              <w:spacing w:after="0"/>
              <w:jc w:val="left"/>
            </w:pPr>
          </w:p>
        </w:tc>
      </w:tr>
      <w:tr>
        <w:trPr>
          <w:cantSplit/>
        </w:trPr>
        <w:tc>
          <w:tcPr>
            <w:tcW w:type="dxa" w:w="1719"/>
          </w:tcPr>
          <w:p>
            <w:pPr>
              <w:spacing w:after="0"/>
              <w:jc w:val="left"/>
            </w:pPr>
            <w:r>
              <w:rPr>
                <w:sz w:val="16"/>
              </w:rPr>
              <w:t>Pleasant Hill village</w:t>
            </w:r>
          </w:p>
        </w:tc>
        <w:tc>
          <w:tcPr>
            <w:tcW w:type="dxa" w:w="1231"/>
          </w:tcPr>
          <w:p>
            <w:pPr>
              <w:spacing w:after="0"/>
              <w:jc w:val="left"/>
            </w:pPr>
            <w:r>
              <w:rPr>
                <w:sz w:val="16"/>
              </w:rPr>
              <w:t>Village</w:t>
            </w:r>
          </w:p>
        </w:tc>
        <w:tc>
          <w:tcPr>
            <w:tcW w:type="dxa" w:w="2891"/>
          </w:tcPr>
          <w:p>
            <w:pPr>
              <w:spacing w:after="0"/>
              <w:jc w:val="left"/>
            </w:pPr>
            <w:r>
              <w:rPr>
                <w:sz w:val="16"/>
              </w:rPr>
              <w:t>Approved, expires 2027-02-21</w:t>
            </w:r>
          </w:p>
        </w:tc>
        <w:tc>
          <w:tcPr>
            <w:tcW w:type="dxa" w:w="3281"/>
          </w:tcPr>
          <w:p>
            <w:pPr>
              <w:spacing w:after="0"/>
              <w:jc w:val="left"/>
            </w:pPr>
            <w:r>
              <w:rPr>
                <w:sz w:val="16"/>
              </w:rPr>
              <w:t>Sabine Parish (FEMA plan 103477)</w:t>
            </w:r>
          </w:p>
        </w:tc>
        <w:tc>
          <w:tcPr>
            <w:tcW w:type="dxa" w:w="1134"/>
          </w:tcPr>
          <w:p>
            <w:pPr>
              <w:spacing w:after="0"/>
              <w:jc w:val="left"/>
            </w:pPr>
            <w:r>
              <w:rPr>
                <w:sz w:val="16"/>
              </w:rPr>
              <w:t>2022-02-22</w:t>
            </w:r>
          </w:p>
        </w:tc>
        <w:tc>
          <w:tcPr>
            <w:tcW w:type="dxa" w:w="1134"/>
          </w:tcPr>
          <w:p>
            <w:pPr>
              <w:spacing w:after="0"/>
              <w:jc w:val="left"/>
            </w:pPr>
            <w:r>
              <w:rPr>
                <w:sz w:val="16"/>
              </w:rPr>
              <w:t>2027-02-21</w:t>
            </w:r>
          </w:p>
        </w:tc>
        <w:tc>
          <w:tcPr>
            <w:tcW w:type="dxa" w:w="977"/>
          </w:tcPr>
          <w:p>
            <w:pPr>
              <w:spacing w:after="0"/>
              <w:jc w:val="right"/>
            </w:pPr>
            <w:r>
              <w:rPr>
                <w:sz w:val="16"/>
              </w:rPr>
              <w:t>146</w:t>
            </w:r>
          </w:p>
        </w:tc>
        <w:tc>
          <w:tcPr>
            <w:tcW w:type="dxa" w:w="1036"/>
          </w:tcPr>
          <w:p>
            <w:pPr>
              <w:spacing w:after="0"/>
              <w:jc w:val="left"/>
            </w:pPr>
          </w:p>
        </w:tc>
        <w:tc>
          <w:tcPr>
            <w:tcW w:type="dxa" w:w="709"/>
          </w:tcPr>
          <w:p>
            <w:pPr>
              <w:spacing w:after="0"/>
              <w:jc w:val="left"/>
            </w:pPr>
          </w:p>
        </w:tc>
      </w:tr>
      <w:tr>
        <w:trPr>
          <w:cantSplit/>
        </w:trPr>
        <w:tc>
          <w:tcPr>
            <w:tcW w:type="dxa" w:w="1719"/>
          </w:tcPr>
          <w:p>
            <w:pPr>
              <w:spacing w:after="0"/>
              <w:jc w:val="left"/>
            </w:pPr>
            <w:r>
              <w:rPr>
                <w:sz w:val="16"/>
              </w:rPr>
              <w:t>Zwolle town</w:t>
            </w:r>
          </w:p>
        </w:tc>
        <w:tc>
          <w:tcPr>
            <w:tcW w:type="dxa" w:w="1231"/>
          </w:tcPr>
          <w:p>
            <w:pPr>
              <w:spacing w:after="0"/>
              <w:jc w:val="left"/>
            </w:pPr>
            <w:r>
              <w:rPr>
                <w:sz w:val="16"/>
              </w:rPr>
              <w:t>Town</w:t>
            </w:r>
          </w:p>
        </w:tc>
        <w:tc>
          <w:tcPr>
            <w:tcW w:type="dxa" w:w="2891"/>
          </w:tcPr>
          <w:p>
            <w:pPr>
              <w:spacing w:after="0"/>
              <w:jc w:val="left"/>
            </w:pPr>
            <w:r>
              <w:rPr>
                <w:sz w:val="16"/>
              </w:rPr>
              <w:t>Approved, expires 2027-02-21</w:t>
            </w:r>
          </w:p>
        </w:tc>
        <w:tc>
          <w:tcPr>
            <w:tcW w:type="dxa" w:w="3281"/>
          </w:tcPr>
          <w:p>
            <w:pPr>
              <w:spacing w:after="0"/>
              <w:jc w:val="left"/>
            </w:pPr>
            <w:r>
              <w:rPr>
                <w:sz w:val="16"/>
              </w:rPr>
              <w:t>Sabine Parish (FEMA plan 103477)</w:t>
            </w:r>
          </w:p>
        </w:tc>
        <w:tc>
          <w:tcPr>
            <w:tcW w:type="dxa" w:w="1134"/>
          </w:tcPr>
          <w:p>
            <w:pPr>
              <w:spacing w:after="0"/>
              <w:jc w:val="left"/>
            </w:pPr>
            <w:r>
              <w:rPr>
                <w:sz w:val="16"/>
              </w:rPr>
              <w:t>2022-02-22</w:t>
            </w:r>
          </w:p>
        </w:tc>
        <w:tc>
          <w:tcPr>
            <w:tcW w:type="dxa" w:w="1134"/>
          </w:tcPr>
          <w:p>
            <w:pPr>
              <w:spacing w:after="0"/>
              <w:jc w:val="left"/>
            </w:pPr>
            <w:r>
              <w:rPr>
                <w:sz w:val="16"/>
              </w:rPr>
              <w:t>2027-02-21</w:t>
            </w:r>
          </w:p>
        </w:tc>
        <w:tc>
          <w:tcPr>
            <w:tcW w:type="dxa" w:w="977"/>
          </w:tcPr>
          <w:p>
            <w:pPr>
              <w:spacing w:after="0"/>
              <w:jc w:val="right"/>
            </w:pPr>
            <w:r>
              <w:rPr>
                <w:sz w:val="16"/>
              </w:rPr>
              <w:t>146</w:t>
            </w:r>
          </w:p>
        </w:tc>
        <w:tc>
          <w:tcPr>
            <w:tcW w:type="dxa" w:w="1036"/>
          </w:tcPr>
          <w:p>
            <w:pPr>
              <w:spacing w:after="0"/>
              <w:jc w:val="left"/>
            </w:pPr>
          </w:p>
        </w:tc>
        <w:tc>
          <w:tcPr>
            <w:tcW w:type="dxa" w:w="709"/>
          </w:tcPr>
          <w:p>
            <w:pPr>
              <w:spacing w:after="0"/>
              <w:jc w:val="left"/>
            </w:pPr>
          </w:p>
        </w:tc>
      </w:tr>
      <w:tr>
        <w:trPr>
          <w:cantSplit/>
        </w:trPr>
        <w:tc>
          <w:tcPr>
            <w:tcW w:type="dxa" w:w="1719"/>
          </w:tcPr>
          <w:p>
            <w:pPr>
              <w:spacing w:after="0"/>
              <w:jc w:val="left"/>
            </w:pPr>
            <w:r>
              <w:rPr>
                <w:sz w:val="16"/>
              </w:rPr>
              <w:t>Sabine River Authority</w:t>
            </w:r>
          </w:p>
        </w:tc>
        <w:tc>
          <w:tcPr>
            <w:tcW w:type="dxa" w:w="1231"/>
          </w:tcPr>
          <w:p>
            <w:pPr>
              <w:spacing w:after="0"/>
              <w:jc w:val="left"/>
            </w:pPr>
            <w:r>
              <w:rPr>
                <w:sz w:val="16"/>
              </w:rPr>
              <w:t>Water/Sewer Authority</w:t>
            </w:r>
          </w:p>
        </w:tc>
        <w:tc>
          <w:tcPr>
            <w:tcW w:type="dxa" w:w="2891"/>
          </w:tcPr>
          <w:p>
            <w:pPr>
              <w:spacing w:after="0"/>
              <w:jc w:val="left"/>
            </w:pPr>
            <w:r>
              <w:rPr>
                <w:sz w:val="16"/>
              </w:rPr>
              <w:t>Expired on 2025-12-15</w:t>
            </w:r>
          </w:p>
        </w:tc>
        <w:tc>
          <w:tcPr>
            <w:tcW w:type="dxa" w:w="3281"/>
          </w:tcPr>
          <w:p>
            <w:pPr>
              <w:spacing w:after="0"/>
              <w:jc w:val="left"/>
            </w:pPr>
            <w:r>
              <w:rPr>
                <w:sz w:val="16"/>
              </w:rPr>
              <w:t>Sabine River Authority (FEMA plan 106820)</w:t>
            </w:r>
          </w:p>
        </w:tc>
        <w:tc>
          <w:tcPr>
            <w:tcW w:type="dxa" w:w="1134"/>
          </w:tcPr>
          <w:p>
            <w:pPr>
              <w:spacing w:after="0"/>
              <w:jc w:val="left"/>
            </w:pPr>
            <w:r>
              <w:rPr>
                <w:sz w:val="16"/>
              </w:rPr>
              <w:t>2020-12-16</w:t>
            </w:r>
          </w:p>
        </w:tc>
        <w:tc>
          <w:tcPr>
            <w:tcW w:type="dxa" w:w="1134"/>
          </w:tcPr>
          <w:p>
            <w:pPr>
              <w:spacing w:after="0"/>
              <w:jc w:val="left"/>
            </w:pPr>
            <w:r>
              <w:rPr>
                <w:sz w:val="16"/>
              </w:rPr>
              <w:t>2025-12-15</w:t>
            </w:r>
          </w:p>
        </w:tc>
        <w:tc>
          <w:tcPr>
            <w:tcW w:type="dxa" w:w="977"/>
          </w:tcPr>
          <w:p>
            <w:pPr>
              <w:spacing w:after="0"/>
              <w:jc w:val="right"/>
            </w:pPr>
            <w:r>
              <w:rPr>
                <w:sz w:val="16"/>
              </w:rPr>
              <w:t>-287</w:t>
            </w:r>
          </w:p>
        </w:tc>
        <w:tc>
          <w:tcPr>
            <w:tcW w:type="dxa" w:w="1036"/>
          </w:tcPr>
          <w:p>
            <w:pPr>
              <w:spacing w:after="0"/>
              <w:jc w:val="left"/>
            </w:pPr>
          </w:p>
        </w:tc>
        <w:tc>
          <w:tcPr>
            <w:tcW w:type="dxa" w:w="70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$6,708,484</w:t>
            </w:r>
          </w:p>
        </w:tc>
        <w:tc>
          <w:tcPr>
            <w:tcW w:type="dxa" w:w="1126"/>
          </w:tcPr>
          <w:p>
            <w:pPr>
              <w:spacing w:after="0"/>
              <w:jc w:val="right"/>
            </w:pPr>
            <w:r>
              <w:rPr>
                <w:sz w:val="16"/>
              </w:rPr>
              <w:t>$465,367</w:t>
            </w:r>
          </w:p>
        </w:tc>
        <w:tc>
          <w:tcPr>
            <w:tcW w:type="dxa" w:w="1325"/>
          </w:tcPr>
          <w:p>
            <w:pPr>
              <w:spacing w:after="0"/>
              <w:jc w:val="right"/>
            </w:pPr>
            <w:r>
              <w:rPr>
                <w:sz w:val="16"/>
              </w:rPr>
              <w:t>$51,037</w:t>
            </w:r>
          </w:p>
        </w:tc>
        <w:tc>
          <w:tcPr>
            <w:tcW w:type="dxa" w:w="1123"/>
          </w:tcPr>
          <w:p>
            <w:pPr>
              <w:spacing w:after="0"/>
              <w:jc w:val="right"/>
            </w:pPr>
            <w:r>
              <w:rPr>
                <w:sz w:val="16"/>
              </w:rPr>
              <w:t>$7,224,888</w:t>
            </w:r>
          </w:p>
        </w:tc>
        <w:tc>
          <w:tcPr>
            <w:tcW w:type="dxa" w:w="1271"/>
          </w:tcPr>
          <w:p>
            <w:pPr>
              <w:spacing w:after="0"/>
              <w:jc w:val="right"/>
            </w:pPr>
            <w:r>
              <w:rPr>
                <w:sz w:val="16"/>
              </w:rPr>
              <w:t>59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Tornado</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$611,638</w:t>
            </w:r>
          </w:p>
        </w:tc>
        <w:tc>
          <w:tcPr>
            <w:tcW w:type="dxa" w:w="1126"/>
          </w:tcPr>
          <w:p>
            <w:pPr>
              <w:spacing w:after="0"/>
              <w:jc w:val="right"/>
            </w:pPr>
            <w:r>
              <w:rPr>
                <w:sz w:val="16"/>
              </w:rPr>
              <w:t>$7,393</w:t>
            </w:r>
          </w:p>
        </w:tc>
        <w:tc>
          <w:tcPr>
            <w:tcW w:type="dxa" w:w="1325"/>
          </w:tcPr>
          <w:p>
            <w:pPr>
              <w:spacing w:after="0"/>
              <w:jc w:val="right"/>
            </w:pPr>
            <w:r>
              <w:rPr>
                <w:sz w:val="16"/>
              </w:rPr>
              <w:t>$1,080,494</w:t>
            </w:r>
          </w:p>
        </w:tc>
        <w:tc>
          <w:tcPr>
            <w:tcW w:type="dxa" w:w="1123"/>
          </w:tcPr>
          <w:p>
            <w:pPr>
              <w:spacing w:after="0"/>
              <w:jc w:val="right"/>
            </w:pPr>
            <w:r>
              <w:rPr>
                <w:sz w:val="16"/>
              </w:rPr>
              <w:t>$1,699,525</w:t>
            </w:r>
          </w:p>
        </w:tc>
        <w:tc>
          <w:tcPr>
            <w:tcW w:type="dxa" w:w="1271"/>
          </w:tcPr>
          <w:p>
            <w:pPr>
              <w:spacing w:after="0"/>
              <w:jc w:val="right"/>
            </w:pPr>
            <w:r>
              <w:rPr>
                <w:sz w:val="16"/>
              </w:rPr>
              <w:t>25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Strong Wind</w:t>
            </w:r>
          </w:p>
        </w:tc>
        <w:tc>
          <w:tcPr>
            <w:tcW w:type="dxa" w:w="1210"/>
          </w:tcPr>
          <w:p>
            <w:pPr>
              <w:spacing w:after="0"/>
              <w:jc w:val="left"/>
            </w:pPr>
            <w:r>
              <w:rPr>
                <w:sz w:val="16"/>
              </w:rPr>
              <w:t>Relatively High</w:t>
            </w:r>
          </w:p>
        </w:tc>
        <w:tc>
          <w:tcPr>
            <w:tcW w:type="dxa" w:w="1210"/>
          </w:tcPr>
          <w:p>
            <w:pPr>
              <w:spacing w:after="0"/>
              <w:jc w:val="left"/>
            </w:pPr>
            <w:r>
              <w:rPr>
                <w:sz w:val="16"/>
              </w:rPr>
              <w:t>Relatively Moderate</w:t>
            </w:r>
          </w:p>
        </w:tc>
        <w:tc>
          <w:tcPr>
            <w:tcW w:type="dxa" w:w="1037"/>
          </w:tcPr>
          <w:p>
            <w:pPr>
              <w:spacing w:after="0"/>
              <w:jc w:val="right"/>
            </w:pPr>
            <w:r>
              <w:rPr>
                <w:sz w:val="16"/>
              </w:rPr>
              <w:t>$353,178</w:t>
            </w:r>
          </w:p>
        </w:tc>
        <w:tc>
          <w:tcPr>
            <w:tcW w:type="dxa" w:w="1126"/>
          </w:tcPr>
          <w:p>
            <w:pPr>
              <w:spacing w:after="0"/>
              <w:jc w:val="right"/>
            </w:pPr>
            <w:r>
              <w:rPr>
                <w:sz w:val="16"/>
              </w:rPr>
              <w:t>$148,688</w:t>
            </w:r>
          </w:p>
        </w:tc>
        <w:tc>
          <w:tcPr>
            <w:tcW w:type="dxa" w:w="1325"/>
          </w:tcPr>
          <w:p>
            <w:pPr>
              <w:spacing w:after="0"/>
              <w:jc w:val="right"/>
            </w:pPr>
            <w:r>
              <w:rPr>
                <w:sz w:val="16"/>
              </w:rPr>
              <w:t>$1,023,426</w:t>
            </w:r>
          </w:p>
        </w:tc>
        <w:tc>
          <w:tcPr>
            <w:tcW w:type="dxa" w:w="1123"/>
          </w:tcPr>
          <w:p>
            <w:pPr>
              <w:spacing w:after="0"/>
              <w:jc w:val="right"/>
            </w:pPr>
            <w:r>
              <w:rPr>
                <w:sz w:val="16"/>
              </w:rPr>
              <w:t>$1,525,291</w:t>
            </w:r>
          </w:p>
        </w:tc>
        <w:tc>
          <w:tcPr>
            <w:tcW w:type="dxa" w:w="1271"/>
          </w:tcPr>
          <w:p>
            <w:pPr>
              <w:spacing w:after="0"/>
              <w:jc w:val="right"/>
            </w:pPr>
            <w:r>
              <w:rPr>
                <w:sz w:val="16"/>
              </w:rPr>
              <w:t>134</w:t>
            </w:r>
          </w:p>
        </w:tc>
        <w:tc>
          <w:tcPr>
            <w:tcW w:type="dxa" w:w="2348"/>
          </w:tcPr>
          <w:p>
            <w:pPr>
              <w:spacing w:after="0"/>
              <w:jc w:val="left"/>
            </w:pPr>
          </w:p>
        </w:tc>
        <w:tc>
          <w:tcPr>
            <w:tcW w:type="dxa" w:w="1735"/>
          </w:tcPr>
          <w:p>
            <w:pPr>
              <w:spacing w:after="0"/>
              <w:jc w:val="left"/>
            </w:pPr>
            <w:r>
              <w:rPr>
                <w:sz w:val="16"/>
              </w:rPr>
              <w:t>Includes 3 High Wind records and 1 Strong Wind record, event types the NRI definition of this hazard leaves out.</w:t>
            </w:r>
          </w:p>
        </w:tc>
      </w:tr>
      <w:tr>
        <w:trPr>
          <w:cantSplit/>
        </w:trPr>
        <w:tc>
          <w:tcPr>
            <w:tcW w:type="dxa" w:w="689"/>
          </w:tcPr>
          <w:p>
            <w:pPr>
              <w:spacing w:after="0"/>
              <w:jc w:val="right"/>
            </w:pPr>
            <w:r>
              <w:rPr>
                <w:sz w:val="16"/>
              </w:rPr>
              <w:t>4</w:t>
            </w:r>
          </w:p>
        </w:tc>
        <w:tc>
          <w:tcPr>
            <w:tcW w:type="dxa" w:w="1037"/>
          </w:tcPr>
          <w:p>
            <w:pPr>
              <w:spacing w:after="0"/>
              <w:jc w:val="left"/>
            </w:pPr>
            <w:r>
              <w:rPr>
                <w:sz w:val="16"/>
              </w:rPr>
              <w:t>Hurricane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$850,090</w:t>
            </w:r>
          </w:p>
        </w:tc>
        <w:tc>
          <w:tcPr>
            <w:tcW w:type="dxa" w:w="1126"/>
          </w:tcPr>
          <w:p>
            <w:pPr>
              <w:spacing w:after="0"/>
              <w:jc w:val="right"/>
            </w:pPr>
            <w:r>
              <w:rPr>
                <w:sz w:val="16"/>
              </w:rPr>
              <w:t>$395,460</w:t>
            </w:r>
          </w:p>
        </w:tc>
        <w:tc>
          <w:tcPr>
            <w:tcW w:type="dxa" w:w="1325"/>
          </w:tcPr>
          <w:p>
            <w:pPr>
              <w:spacing w:after="0"/>
              <w:jc w:val="right"/>
            </w:pPr>
            <w:r>
              <w:rPr>
                <w:sz w:val="16"/>
              </w:rPr>
              <w:t>$21,510</w:t>
            </w:r>
          </w:p>
        </w:tc>
        <w:tc>
          <w:tcPr>
            <w:tcW w:type="dxa" w:w="1123"/>
          </w:tcPr>
          <w:p>
            <w:pPr>
              <w:spacing w:after="0"/>
              <w:jc w:val="right"/>
            </w:pPr>
            <w:r>
              <w:rPr>
                <w:sz w:val="16"/>
              </w:rPr>
              <w:t>$1,267,060</w:t>
            </w:r>
          </w:p>
        </w:tc>
        <w:tc>
          <w:tcPr>
            <w:tcW w:type="dxa" w:w="1271"/>
          </w:tcPr>
          <w:p>
            <w:pPr>
              <w:spacing w:after="0"/>
              <w:jc w:val="right"/>
            </w:pPr>
            <w:r>
              <w:rPr>
                <w:sz w:val="16"/>
              </w:rPr>
              <w:t>6</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Heat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$159</w:t>
            </w:r>
          </w:p>
        </w:tc>
        <w:tc>
          <w:tcPr>
            <w:tcW w:type="dxa" w:w="1126"/>
          </w:tcPr>
          <w:p>
            <w:pPr>
              <w:spacing w:after="0"/>
              <w:jc w:val="right"/>
            </w:pPr>
            <w:r>
              <w:rPr>
                <w:sz w:val="16"/>
              </w:rPr>
              <w:t>$1,075</w:t>
            </w:r>
          </w:p>
        </w:tc>
        <w:tc>
          <w:tcPr>
            <w:tcW w:type="dxa" w:w="1325"/>
          </w:tcPr>
          <w:p>
            <w:pPr>
              <w:spacing w:after="0"/>
              <w:jc w:val="right"/>
            </w:pPr>
            <w:r>
              <w:rPr>
                <w:sz w:val="16"/>
              </w:rPr>
              <w:t>$786,147</w:t>
            </w:r>
          </w:p>
        </w:tc>
        <w:tc>
          <w:tcPr>
            <w:tcW w:type="dxa" w:w="1123"/>
          </w:tcPr>
          <w:p>
            <w:pPr>
              <w:spacing w:after="0"/>
              <w:jc w:val="right"/>
            </w:pPr>
            <w:r>
              <w:rPr>
                <w:sz w:val="16"/>
              </w:rPr>
              <w:t>$787,381</w:t>
            </w:r>
          </w:p>
        </w:tc>
        <w:tc>
          <w:tcPr>
            <w:tcW w:type="dxa" w:w="1271"/>
          </w:tcPr>
          <w:p>
            <w:pPr>
              <w:spacing w:after="0"/>
              <w:jc w:val="right"/>
            </w:pPr>
            <w:r>
              <w:rPr>
                <w:sz w:val="16"/>
              </w:rPr>
              <w:t>83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Lightning</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$13,359</w:t>
            </w:r>
          </w:p>
        </w:tc>
        <w:tc>
          <w:tcPr>
            <w:tcW w:type="dxa" w:w="1126"/>
          </w:tcPr>
          <w:p>
            <w:pPr>
              <w:spacing w:after="0"/>
              <w:jc w:val="right"/>
            </w:pPr>
          </w:p>
        </w:tc>
        <w:tc>
          <w:tcPr>
            <w:tcW w:type="dxa" w:w="1325"/>
          </w:tcPr>
          <w:p>
            <w:pPr>
              <w:spacing w:after="0"/>
              <w:jc w:val="right"/>
            </w:pPr>
            <w:r>
              <w:rPr>
                <w:sz w:val="16"/>
              </w:rPr>
              <w:t>$391,429</w:t>
            </w:r>
          </w:p>
        </w:tc>
        <w:tc>
          <w:tcPr>
            <w:tcW w:type="dxa" w:w="1123"/>
          </w:tcPr>
          <w:p>
            <w:pPr>
              <w:spacing w:after="0"/>
              <w:jc w:val="right"/>
            </w:pPr>
            <w:r>
              <w:rPr>
                <w:sz w:val="16"/>
              </w:rPr>
              <w:t>$404,788</w:t>
            </w:r>
          </w:p>
        </w:tc>
        <w:tc>
          <w:tcPr>
            <w:tcW w:type="dxa" w:w="1271"/>
          </w:tcPr>
          <w:p>
            <w:pPr>
              <w:spacing w:after="0"/>
              <w:jc w:val="right"/>
            </w:pPr>
            <w:r>
              <w:rPr>
                <w:sz w:val="16"/>
              </w:rPr>
              <w:t>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Hail</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$298,652</w:t>
            </w:r>
          </w:p>
        </w:tc>
        <w:tc>
          <w:tcPr>
            <w:tcW w:type="dxa" w:w="1126"/>
          </w:tcPr>
          <w:p>
            <w:pPr>
              <w:spacing w:after="0"/>
              <w:jc w:val="right"/>
            </w:pPr>
            <w:r>
              <w:rPr>
                <w:sz w:val="16"/>
              </w:rPr>
              <w:t>$13,891</w:t>
            </w:r>
          </w:p>
        </w:tc>
        <w:tc>
          <w:tcPr>
            <w:tcW w:type="dxa" w:w="1325"/>
          </w:tcPr>
          <w:p>
            <w:pPr>
              <w:spacing w:after="0"/>
              <w:jc w:val="right"/>
            </w:pPr>
            <w:r>
              <w:rPr>
                <w:sz w:val="16"/>
              </w:rPr>
              <w:t>$12,453</w:t>
            </w:r>
          </w:p>
        </w:tc>
        <w:tc>
          <w:tcPr>
            <w:tcW w:type="dxa" w:w="1123"/>
          </w:tcPr>
          <w:p>
            <w:pPr>
              <w:spacing w:after="0"/>
              <w:jc w:val="right"/>
            </w:pPr>
            <w:r>
              <w:rPr>
                <w:sz w:val="16"/>
              </w:rPr>
              <w:t>$324,997</w:t>
            </w:r>
          </w:p>
        </w:tc>
        <w:tc>
          <w:tcPr>
            <w:tcW w:type="dxa" w:w="1271"/>
          </w:tcPr>
          <w:p>
            <w:pPr>
              <w:spacing w:after="0"/>
              <w:jc w:val="right"/>
            </w:pPr>
            <w:r>
              <w:rPr>
                <w:sz w:val="16"/>
              </w:rPr>
              <w:t>84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Ice Storm</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$97,147</w:t>
            </w:r>
          </w:p>
        </w:tc>
        <w:tc>
          <w:tcPr>
            <w:tcW w:type="dxa" w:w="1126"/>
          </w:tcPr>
          <w:p>
            <w:pPr>
              <w:spacing w:after="0"/>
              <w:jc w:val="right"/>
            </w:pPr>
          </w:p>
        </w:tc>
        <w:tc>
          <w:tcPr>
            <w:tcW w:type="dxa" w:w="1325"/>
          </w:tcPr>
          <w:p>
            <w:pPr>
              <w:spacing w:after="0"/>
              <w:jc w:val="right"/>
            </w:pPr>
            <w:r>
              <w:rPr>
                <w:sz w:val="16"/>
              </w:rPr>
              <w:t>$83,820</w:t>
            </w:r>
          </w:p>
        </w:tc>
        <w:tc>
          <w:tcPr>
            <w:tcW w:type="dxa" w:w="1123"/>
          </w:tcPr>
          <w:p>
            <w:pPr>
              <w:spacing w:after="0"/>
              <w:jc w:val="right"/>
            </w:pPr>
            <w:r>
              <w:rPr>
                <w:sz w:val="16"/>
              </w:rPr>
              <w:t>$180,967</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Cold Wave</w:t>
            </w:r>
          </w:p>
        </w:tc>
        <w:tc>
          <w:tcPr>
            <w:tcW w:type="dxa" w:w="1210"/>
          </w:tcPr>
          <w:p>
            <w:pPr>
              <w:spacing w:after="0"/>
              <w:jc w:val="left"/>
            </w:pPr>
            <w:r>
              <w:rPr>
                <w:sz w:val="16"/>
              </w:rPr>
              <w:t>Very Low</w:t>
            </w:r>
          </w:p>
        </w:tc>
        <w:tc>
          <w:tcPr>
            <w:tcW w:type="dxa" w:w="1210"/>
          </w:tcPr>
          <w:p>
            <w:pPr>
              <w:spacing w:after="0"/>
              <w:jc w:val="left"/>
            </w:pPr>
            <w:r>
              <w:rPr>
                <w:sz w:val="16"/>
              </w:rPr>
              <w:t>Relatively Low</w:t>
            </w:r>
          </w:p>
        </w:tc>
        <w:tc>
          <w:tcPr>
            <w:tcW w:type="dxa" w:w="1037"/>
          </w:tcPr>
          <w:p>
            <w:pPr>
              <w:spacing w:after="0"/>
              <w:jc w:val="right"/>
            </w:pPr>
            <w:r>
              <w:rPr>
                <w:sz w:val="16"/>
              </w:rPr>
              <w:t>$3,901</w:t>
            </w:r>
          </w:p>
        </w:tc>
        <w:tc>
          <w:tcPr>
            <w:tcW w:type="dxa" w:w="1126"/>
          </w:tcPr>
          <w:p>
            <w:pPr>
              <w:spacing w:after="0"/>
              <w:jc w:val="right"/>
            </w:pPr>
            <w:r>
              <w:rPr>
                <w:sz w:val="16"/>
              </w:rPr>
              <w:t>$84,656</w:t>
            </w:r>
          </w:p>
        </w:tc>
        <w:tc>
          <w:tcPr>
            <w:tcW w:type="dxa" w:w="1325"/>
          </w:tcPr>
          <w:p>
            <w:pPr>
              <w:spacing w:after="0"/>
              <w:jc w:val="right"/>
            </w:pPr>
            <w:r>
              <w:rPr>
                <w:sz w:val="16"/>
              </w:rPr>
              <w:t>$83,365</w:t>
            </w:r>
          </w:p>
        </w:tc>
        <w:tc>
          <w:tcPr>
            <w:tcW w:type="dxa" w:w="1123"/>
          </w:tcPr>
          <w:p>
            <w:pPr>
              <w:spacing w:after="0"/>
              <w:jc w:val="right"/>
            </w:pPr>
            <w:r>
              <w:rPr>
                <w:sz w:val="16"/>
              </w:rPr>
              <w:t>$171,922</w:t>
            </w:r>
          </w:p>
        </w:tc>
        <w:tc>
          <w:tcPr>
            <w:tcW w:type="dxa" w:w="1271"/>
          </w:tcPr>
          <w:p>
            <w:pPr>
              <w:spacing w:after="0"/>
              <w:jc w:val="right"/>
            </w:pPr>
            <w:r>
              <w:rPr>
                <w:sz w:val="16"/>
              </w:rPr>
              <w:t>6</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$124,019</w:t>
            </w:r>
          </w:p>
        </w:tc>
        <w:tc>
          <w:tcPr>
            <w:tcW w:type="dxa" w:w="1325"/>
          </w:tcPr>
          <w:p>
            <w:pPr>
              <w:spacing w:after="0"/>
              <w:jc w:val="right"/>
            </w:pPr>
          </w:p>
        </w:tc>
        <w:tc>
          <w:tcPr>
            <w:tcW w:type="dxa" w:w="1123"/>
          </w:tcPr>
          <w:p>
            <w:pPr>
              <w:spacing w:after="0"/>
              <w:jc w:val="right"/>
            </w:pPr>
            <w:r>
              <w:rPr>
                <w:sz w:val="16"/>
              </w:rPr>
              <w:t>$124,019</w:t>
            </w:r>
          </w:p>
        </w:tc>
        <w:tc>
          <w:tcPr>
            <w:tcW w:type="dxa" w:w="1271"/>
          </w:tcPr>
          <w:p>
            <w:pPr>
              <w:spacing w:after="0"/>
              <w:jc w:val="right"/>
            </w:pPr>
            <w:r>
              <w:rPr>
                <w:sz w:val="16"/>
              </w:rPr>
              <w:t>47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$79,405</w:t>
            </w:r>
          </w:p>
        </w:tc>
        <w:tc>
          <w:tcPr>
            <w:tcW w:type="dxa" w:w="1126"/>
          </w:tcPr>
          <w:p>
            <w:pPr>
              <w:spacing w:after="0"/>
              <w:jc w:val="right"/>
            </w:pPr>
            <w:r>
              <w:rPr>
                <w:sz w:val="16"/>
              </w:rPr>
              <w:t>$830</w:t>
            </w:r>
          </w:p>
        </w:tc>
        <w:tc>
          <w:tcPr>
            <w:tcW w:type="dxa" w:w="1325"/>
          </w:tcPr>
          <w:p>
            <w:pPr>
              <w:spacing w:after="0"/>
              <w:jc w:val="right"/>
            </w:pPr>
            <w:r>
              <w:rPr>
                <w:sz w:val="16"/>
              </w:rPr>
              <w:t>$10,196</w:t>
            </w:r>
          </w:p>
        </w:tc>
        <w:tc>
          <w:tcPr>
            <w:tcW w:type="dxa" w:w="1123"/>
          </w:tcPr>
          <w:p>
            <w:pPr>
              <w:spacing w:after="0"/>
              <w:jc w:val="right"/>
            </w:pPr>
            <w:r>
              <w:rPr>
                <w:sz w:val="16"/>
              </w:rPr>
              <w:t>$90,431</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$61,671</w:t>
            </w:r>
          </w:p>
        </w:tc>
        <w:tc>
          <w:tcPr>
            <w:tcW w:type="dxa" w:w="1126"/>
          </w:tcPr>
          <w:p>
            <w:pPr>
              <w:spacing w:after="0"/>
              <w:jc w:val="right"/>
            </w:pPr>
          </w:p>
        </w:tc>
        <w:tc>
          <w:tcPr>
            <w:tcW w:type="dxa" w:w="1325"/>
          </w:tcPr>
          <w:p>
            <w:pPr>
              <w:spacing w:after="0"/>
              <w:jc w:val="right"/>
            </w:pPr>
            <w:r>
              <w:rPr>
                <w:sz w:val="16"/>
              </w:rPr>
              <w:t>$18,361</w:t>
            </w:r>
          </w:p>
        </w:tc>
        <w:tc>
          <w:tcPr>
            <w:tcW w:type="dxa" w:w="1123"/>
          </w:tcPr>
          <w:p>
            <w:pPr>
              <w:spacing w:after="0"/>
              <w:jc w:val="right"/>
            </w:pPr>
            <w:r>
              <w:rPr>
                <w:sz w:val="16"/>
              </w:rPr>
              <w:t>$80,032</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13</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$26,418</w:t>
            </w:r>
          </w:p>
        </w:tc>
        <w:tc>
          <w:tcPr>
            <w:tcW w:type="dxa" w:w="1126"/>
          </w:tcPr>
          <w:p>
            <w:pPr>
              <w:spacing w:after="0"/>
              <w:jc w:val="right"/>
            </w:pPr>
            <w:r>
              <w:rPr>
                <w:sz w:val="16"/>
              </w:rPr>
              <w:t>$507</w:t>
            </w:r>
          </w:p>
        </w:tc>
        <w:tc>
          <w:tcPr>
            <w:tcW w:type="dxa" w:w="1325"/>
          </w:tcPr>
          <w:p>
            <w:pPr>
              <w:spacing w:after="0"/>
              <w:jc w:val="right"/>
            </w:pPr>
            <w:r>
              <w:rPr>
                <w:sz w:val="16"/>
              </w:rPr>
              <w:t>$6,327</w:t>
            </w:r>
          </w:p>
        </w:tc>
        <w:tc>
          <w:tcPr>
            <w:tcW w:type="dxa" w:w="1123"/>
          </w:tcPr>
          <w:p>
            <w:pPr>
              <w:spacing w:after="0"/>
              <w:jc w:val="right"/>
            </w:pPr>
            <w:r>
              <w:rPr>
                <w:sz w:val="16"/>
              </w:rPr>
              <w:t>$33,253</w:t>
            </w:r>
          </w:p>
        </w:tc>
        <w:tc>
          <w:tcPr>
            <w:tcW w:type="dxa" w:w="1271"/>
          </w:tcPr>
          <w:p>
            <w:pPr>
              <w:spacing w:after="0"/>
              <w:jc w:val="right"/>
            </w:pPr>
            <w:r>
              <w:rPr>
                <w:sz w:val="16"/>
              </w:rPr>
              <w:t>20</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$1,838</w:t>
            </w:r>
          </w:p>
        </w:tc>
        <w:tc>
          <w:tcPr>
            <w:tcW w:type="dxa" w:w="1126"/>
          </w:tcPr>
          <w:p>
            <w:pPr>
              <w:spacing w:after="0"/>
              <w:jc w:val="right"/>
            </w:pPr>
          </w:p>
        </w:tc>
        <w:tc>
          <w:tcPr>
            <w:tcW w:type="dxa" w:w="1325"/>
          </w:tcPr>
          <w:p>
            <w:pPr>
              <w:spacing w:after="0"/>
              <w:jc w:val="right"/>
            </w:pPr>
            <w:r>
              <w:rPr>
                <w:sz w:val="16"/>
              </w:rPr>
              <w:t>$53</w:t>
            </w:r>
          </w:p>
        </w:tc>
        <w:tc>
          <w:tcPr>
            <w:tcW w:type="dxa" w:w="1123"/>
          </w:tcPr>
          <w:p>
            <w:pPr>
              <w:spacing w:after="0"/>
              <w:jc w:val="right"/>
            </w:pPr>
            <w:r>
              <w:rPr>
                <w:sz w:val="16"/>
              </w:rPr>
              <w:t>$1,890</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0"/>
        <w:gridCol w:w="1730"/>
        <w:gridCol w:w="1552"/>
        <w:gridCol w:w="1911"/>
        <w:gridCol w:w="1736"/>
        <w:gridCol w:w="1609"/>
        <w:gridCol w:w="1619"/>
        <w:gridCol w:w="2226"/>
      </w:tblGrid>
      <w:tr>
        <w:trPr>
          <w:cantSplit/>
          <w:tblHeader/>
        </w:trPr>
        <w:tc>
          <w:tcPr>
            <w:tcW w:type="dxa" w:w="1730"/>
            <w:shd w:val="clear" w:color="auto" w:fill="E8E8E8"/>
          </w:tcPr>
          <w:p>
            <w:pPr>
              <w:spacing w:after="0"/>
              <w:jc w:val="left"/>
            </w:pPr>
            <w:r>
              <w:rPr>
                <w:b/>
                <w:sz w:val="16"/>
              </w:rPr>
              <w:t>Hazard</w:t>
            </w:r>
          </w:p>
        </w:tc>
        <w:tc>
          <w:tcPr>
            <w:tcW w:type="dxa" w:w="1730"/>
            <w:shd w:val="clear" w:color="auto" w:fill="E8E8E8"/>
          </w:tcPr>
          <w:p>
            <w:pPr>
              <w:spacing w:after="0"/>
              <w:jc w:val="left"/>
            </w:pPr>
            <w:r>
              <w:rPr>
                <w:b/>
                <w:sz w:val="16"/>
              </w:rPr>
              <w:t>Scale</w:t>
            </w:r>
          </w:p>
        </w:tc>
        <w:tc>
          <w:tcPr>
            <w:tcW w:type="dxa" w:w="1552"/>
            <w:shd w:val="clear" w:color="auto" w:fill="E8E8E8"/>
          </w:tcPr>
          <w:p>
            <w:pPr>
              <w:spacing w:after="0"/>
              <w:jc w:val="right"/>
            </w:pPr>
            <w:r>
              <w:rPr>
                <w:b/>
                <w:sz w:val="16"/>
              </w:rPr>
              <w:t>Records</w:t>
            </w:r>
          </w:p>
          <w:p>
            <w:pPr>
              <w:spacing w:after="0"/>
              <w:jc w:val="right"/>
            </w:pPr>
            <w:r>
              <w:rPr>
                <w:i/>
                <w:color w:val="555555"/>
                <w:sz w:val="14"/>
              </w:rPr>
              <w:t>count, years</w:t>
            </w:r>
          </w:p>
        </w:tc>
        <w:tc>
          <w:tcPr>
            <w:tcW w:type="dxa" w:w="1911"/>
            <w:shd w:val="clear" w:color="auto" w:fill="E8E8E8"/>
          </w:tcPr>
          <w:p>
            <w:pPr>
              <w:spacing w:after="0"/>
              <w:jc w:val="left"/>
            </w:pPr>
            <w:r>
              <w:rPr>
                <w:b/>
                <w:sz w:val="16"/>
              </w:rPr>
              <w:t>Observed range</w:t>
            </w:r>
          </w:p>
        </w:tc>
        <w:tc>
          <w:tcPr>
            <w:tcW w:type="dxa" w:w="1736"/>
            <w:shd w:val="clear" w:color="auto" w:fill="E8E8E8"/>
          </w:tcPr>
          <w:p>
            <w:pPr>
              <w:spacing w:after="0"/>
              <w:jc w:val="left"/>
            </w:pPr>
            <w:r>
              <w:rPr>
                <w:b/>
                <w:sz w:val="16"/>
              </w:rPr>
              <w:t>Worst recorded event</w:t>
            </w:r>
          </w:p>
        </w:tc>
        <w:tc>
          <w:tcPr>
            <w:tcW w:type="dxa" w:w="1609"/>
            <w:shd w:val="clear" w:color="auto" w:fill="E8E8E8"/>
          </w:tcPr>
          <w:p>
            <w:pPr>
              <w:spacing w:after="0"/>
              <w:jc w:val="left"/>
            </w:pPr>
            <w:r>
              <w:rPr>
                <w:b/>
                <w:sz w:val="16"/>
              </w:rPr>
              <w:t>Most damaging (when different)</w:t>
            </w:r>
          </w:p>
        </w:tc>
        <w:tc>
          <w:tcPr>
            <w:tcW w:type="dxa" w:w="1619"/>
            <w:shd w:val="clear" w:color="auto" w:fill="E8E8E8"/>
          </w:tcPr>
          <w:p>
            <w:pPr>
              <w:spacing w:after="0"/>
              <w:jc w:val="left"/>
            </w:pPr>
            <w:r>
              <w:rPr>
                <w:b/>
                <w:sz w:val="16"/>
              </w:rPr>
              <w:t>How it applies to members</w:t>
            </w:r>
          </w:p>
        </w:tc>
        <w:tc>
          <w:tcPr>
            <w:tcW w:type="dxa" w:w="2226"/>
            <w:shd w:val="clear" w:color="auto" w:fill="E8E8E8"/>
          </w:tcPr>
          <w:p>
            <w:pPr>
              <w:spacing w:after="0"/>
              <w:jc w:val="left"/>
            </w:pPr>
            <w:r>
              <w:rPr>
                <w:b/>
                <w:sz w:val="16"/>
              </w:rPr>
              <w:t>Note</w:t>
            </w:r>
          </w:p>
        </w:tc>
      </w:tr>
      <w:tr>
        <w:trPr>
          <w:cantSplit/>
        </w:trPr>
        <w:tc>
          <w:tcPr>
            <w:tcW w:type="dxa" w:w="1730"/>
          </w:tcPr>
          <w:p>
            <w:pPr>
              <w:spacing w:after="0"/>
              <w:jc w:val="left"/>
            </w:pPr>
            <w:r>
              <w:rPr>
                <w:sz w:val="16"/>
              </w:rPr>
              <w:t>Avalanche</w:t>
            </w:r>
          </w:p>
        </w:tc>
        <w:tc>
          <w:tcPr>
            <w:tcW w:type="dxa" w:w="1730"/>
          </w:tcPr>
          <w:p>
            <w:pPr>
              <w:spacing w:after="0"/>
              <w:jc w:val="left"/>
            </w:pPr>
            <w:r>
              <w:rPr>
                <w:sz w:val="16"/>
              </w:rPr>
              <w:t>none (count and damage)</w:t>
            </w:r>
          </w:p>
        </w:tc>
        <w:tc>
          <w:tcPr>
            <w:tcW w:type="dxa" w:w="1552"/>
          </w:tcPr>
          <w:p>
            <w:pPr>
              <w:spacing w:after="0"/>
              <w:jc w:val="right"/>
            </w:pPr>
            <w:r>
              <w:rPr>
                <w:sz w:val="16"/>
              </w:rPr>
              <w:t>0</w:t>
            </w:r>
          </w:p>
        </w:tc>
        <w:tc>
          <w:tcPr>
            <w:tcW w:type="dxa" w:w="1911"/>
          </w:tcPr>
          <w:p>
            <w:pPr>
              <w:spacing w:after="0"/>
              <w:jc w:val="left"/>
            </w:pPr>
          </w:p>
        </w:tc>
        <w:tc>
          <w:tcPr>
            <w:tcW w:type="dxa" w:w="1736"/>
          </w:tcPr>
          <w:p>
            <w:pPr>
              <w:spacing w:after="0"/>
              <w:jc w:val="left"/>
            </w:pPr>
          </w:p>
        </w:tc>
        <w:tc>
          <w:tcPr>
            <w:tcW w:type="dxa" w:w="1609"/>
          </w:tcPr>
          <w:p>
            <w:pPr>
              <w:spacing w:after="0"/>
              <w:jc w:val="left"/>
            </w:pPr>
          </w:p>
        </w:tc>
        <w:tc>
          <w:tcPr>
            <w:tcW w:type="dxa" w:w="1619"/>
          </w:tcPr>
          <w:p>
            <w:pPr>
              <w:spacing w:after="0"/>
              <w:jc w:val="left"/>
            </w:pPr>
          </w:p>
        </w:tc>
        <w:tc>
          <w:tcPr>
            <w:tcW w:type="dxa" w:w="2226"/>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Coastal Flood, Storm Surge/Tide</w:t>
            </w:r>
          </w:p>
        </w:tc>
        <w:tc>
          <w:tcPr>
            <w:tcW w:type="dxa" w:w="1730"/>
          </w:tcPr>
          <w:p>
            <w:pPr>
              <w:spacing w:after="0"/>
              <w:jc w:val="left"/>
            </w:pPr>
            <w:r>
              <w:rPr>
                <w:sz w:val="16"/>
              </w:rPr>
              <w:t>none in data (FIRM for depth)</w:t>
            </w:r>
          </w:p>
        </w:tc>
        <w:tc>
          <w:tcPr>
            <w:tcW w:type="dxa" w:w="1552"/>
          </w:tcPr>
          <w:p>
            <w:pPr>
              <w:spacing w:after="0"/>
              <w:jc w:val="right"/>
            </w:pPr>
            <w:r>
              <w:rPr>
                <w:sz w:val="16"/>
              </w:rPr>
              <w:t>0</w:t>
            </w:r>
          </w:p>
        </w:tc>
        <w:tc>
          <w:tcPr>
            <w:tcW w:type="dxa" w:w="1911"/>
          </w:tcPr>
          <w:p>
            <w:pPr>
              <w:spacing w:after="0"/>
              <w:jc w:val="left"/>
            </w:pPr>
          </w:p>
        </w:tc>
        <w:tc>
          <w:tcPr>
            <w:tcW w:type="dxa" w:w="1736"/>
          </w:tcPr>
          <w:p>
            <w:pPr>
              <w:spacing w:after="0"/>
              <w:jc w:val="left"/>
            </w:pPr>
          </w:p>
        </w:tc>
        <w:tc>
          <w:tcPr>
            <w:tcW w:type="dxa" w:w="1609"/>
          </w:tcPr>
          <w:p>
            <w:pPr>
              <w:spacing w:after="0"/>
              <w:jc w:val="left"/>
            </w:pPr>
          </w:p>
        </w:tc>
        <w:tc>
          <w:tcPr>
            <w:tcW w:type="dxa" w:w="1619"/>
          </w:tcPr>
          <w:p>
            <w:pPr>
              <w:spacing w:after="0"/>
              <w:jc w:val="left"/>
            </w:pPr>
          </w:p>
        </w:tc>
        <w:tc>
          <w:tcPr>
            <w:tcW w:type="dxa" w:w="2226"/>
          </w:tcPr>
          <w:p>
            <w:pPr>
              <w:spacing w:after="0"/>
              <w:jc w:val="left"/>
            </w:pPr>
            <w:r>
              <w:rPr>
                <w:sz w:val="16"/>
              </w:rPr>
              <w:t>Flood depth: see the FEMA Flood Insurance Rate Map.</w:t>
            </w:r>
          </w:p>
        </w:tc>
      </w:tr>
      <w:tr>
        <w:trPr>
          <w:cantSplit/>
        </w:trPr>
        <w:tc>
          <w:tcPr>
            <w:tcW w:type="dxa" w:w="1730"/>
          </w:tcPr>
          <w:p>
            <w:pPr>
              <w:spacing w:after="0"/>
              <w:jc w:val="left"/>
            </w:pPr>
            <w:r>
              <w:rPr>
                <w:sz w:val="16"/>
              </w:rPr>
              <w:t>Cold/Wind Chill, Extreme Cold/Wind Chill</w:t>
            </w:r>
          </w:p>
        </w:tc>
        <w:tc>
          <w:tcPr>
            <w:tcW w:type="dxa" w:w="1730"/>
          </w:tcPr>
          <w:p>
            <w:pPr>
              <w:spacing w:after="0"/>
              <w:jc w:val="left"/>
            </w:pPr>
            <w:r>
              <w:rPr>
                <w:sz w:val="16"/>
              </w:rPr>
              <w:t>wind chill</w:t>
            </w:r>
          </w:p>
        </w:tc>
        <w:tc>
          <w:tcPr>
            <w:tcW w:type="dxa" w:w="1552"/>
          </w:tcPr>
          <w:p>
            <w:pPr>
              <w:spacing w:after="0"/>
              <w:jc w:val="right"/>
            </w:pPr>
            <w:r>
              <w:rPr>
                <w:sz w:val="16"/>
              </w:rPr>
              <w:t>6, 2010 to 2026 (6 zone-level)</w:t>
            </w:r>
          </w:p>
        </w:tc>
        <w:tc>
          <w:tcPr>
            <w:tcW w:type="dxa" w:w="1911"/>
          </w:tcPr>
          <w:p>
            <w:pPr>
              <w:spacing w:after="0"/>
              <w:jc w:val="left"/>
            </w:pPr>
            <w:r>
              <w:rPr>
                <w:sz w:val="16"/>
              </w:rPr>
              <w:t>2 days to 4 days (median 3 days); 6 with a recorded value</w:t>
            </w:r>
          </w:p>
        </w:tc>
        <w:tc>
          <w:tcPr>
            <w:tcW w:type="dxa" w:w="1736"/>
          </w:tcPr>
          <w:p>
            <w:pPr>
              <w:spacing w:after="0"/>
              <w:jc w:val="left"/>
            </w:pPr>
            <w:r>
              <w:rPr>
                <w:sz w:val="16"/>
              </w:rPr>
              <w:t>4 consecutive days, 2026-01-24 to 2026-01-27, 1 direct death, zone-level</w:t>
            </w:r>
          </w:p>
        </w:tc>
        <w:tc>
          <w:tcPr>
            <w:tcW w:type="dxa" w:w="1609"/>
          </w:tcPr>
          <w:p>
            <w:pPr>
              <w:spacing w:after="0"/>
              <w:jc w:val="left"/>
            </w:pPr>
            <w:r>
              <w:rPr>
                <w:sz w:val="16"/>
              </w:rPr>
              <w:t>Cold/Wind Chill, 2010-01-07, $75,000 property; $0 crops, reported for the zone (2010 dollars)</w:t>
            </w:r>
          </w:p>
        </w:tc>
        <w:tc>
          <w:tcPr>
            <w:tcW w:type="dxa" w:w="1619"/>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Wind chill: in event narratives only; local data required.</w:t>
            </w:r>
          </w:p>
        </w:tc>
      </w:tr>
      <w:tr>
        <w:trPr>
          <w:cantSplit/>
        </w:trPr>
        <w:tc>
          <w:tcPr>
            <w:tcW w:type="dxa" w:w="1730"/>
          </w:tcPr>
          <w:p>
            <w:pPr>
              <w:spacing w:after="0"/>
              <w:jc w:val="left"/>
            </w:pPr>
            <w:r>
              <w:rPr>
                <w:sz w:val="16"/>
              </w:rPr>
              <w:t>Frost/Freeze (outside NRI Cold Wave definition)</w:t>
            </w:r>
          </w:p>
        </w:tc>
        <w:tc>
          <w:tcPr>
            <w:tcW w:type="dxa" w:w="1730"/>
          </w:tcPr>
          <w:p>
            <w:pPr>
              <w:spacing w:after="0"/>
              <w:jc w:val="left"/>
            </w:pPr>
            <w:r>
              <w:rPr>
                <w:sz w:val="16"/>
              </w:rPr>
              <w:t>crop damage</w:t>
            </w:r>
          </w:p>
        </w:tc>
        <w:tc>
          <w:tcPr>
            <w:tcW w:type="dxa" w:w="1552"/>
          </w:tcPr>
          <w:p>
            <w:pPr>
              <w:spacing w:after="0"/>
              <w:jc w:val="right"/>
            </w:pPr>
            <w:r>
              <w:rPr>
                <w:sz w:val="16"/>
              </w:rPr>
              <w:t>0</w:t>
            </w:r>
          </w:p>
        </w:tc>
        <w:tc>
          <w:tcPr>
            <w:tcW w:type="dxa" w:w="1911"/>
          </w:tcPr>
          <w:p>
            <w:pPr>
              <w:spacing w:after="0"/>
              <w:jc w:val="left"/>
            </w:pPr>
          </w:p>
        </w:tc>
        <w:tc>
          <w:tcPr>
            <w:tcW w:type="dxa" w:w="1736"/>
          </w:tcPr>
          <w:p>
            <w:pPr>
              <w:spacing w:after="0"/>
              <w:jc w:val="left"/>
            </w:pPr>
          </w:p>
        </w:tc>
        <w:tc>
          <w:tcPr>
            <w:tcW w:type="dxa" w:w="1609"/>
          </w:tcPr>
          <w:p>
            <w:pPr>
              <w:spacing w:after="0"/>
              <w:jc w:val="left"/>
            </w:pPr>
          </w:p>
        </w:tc>
        <w:tc>
          <w:tcPr>
            <w:tcW w:type="dxa" w:w="1619"/>
          </w:tcPr>
          <w:p>
            <w:pPr>
              <w:spacing w:after="0"/>
              <w:jc w:val="left"/>
            </w:pPr>
          </w:p>
        </w:tc>
        <w:tc>
          <w:tcPr>
            <w:tcW w:type="dxa" w:w="2226"/>
          </w:tcPr>
          <w:p>
            <w:pPr>
              <w:spacing w:after="0"/>
              <w:jc w:val="left"/>
            </w:pPr>
            <w:r>
              <w:rPr>
                <w:sz w:val="16"/>
              </w:rPr>
              <w:t>Temperature: in event narratives only; local data required.</w:t>
            </w:r>
          </w:p>
        </w:tc>
      </w:tr>
      <w:tr>
        <w:trPr>
          <w:cantSplit/>
        </w:trPr>
        <w:tc>
          <w:tcPr>
            <w:tcW w:type="dxa" w:w="1730"/>
          </w:tcPr>
          <w:p>
            <w:pPr>
              <w:spacing w:after="0"/>
              <w:jc w:val="left"/>
            </w:pPr>
            <w:r>
              <w:rPr>
                <w:sz w:val="16"/>
              </w:rPr>
              <w:t>Drought</w:t>
            </w:r>
          </w:p>
        </w:tc>
        <w:tc>
          <w:tcPr>
            <w:tcW w:type="dxa" w:w="1730"/>
          </w:tcPr>
          <w:p>
            <w:pPr>
              <w:spacing w:after="0"/>
              <w:jc w:val="left"/>
            </w:pPr>
            <w:r>
              <w:rPr>
                <w:sz w:val="16"/>
              </w:rPr>
              <w:t>US Drought Monitor D-scale</w:t>
            </w:r>
          </w:p>
        </w:tc>
        <w:tc>
          <w:tcPr>
            <w:tcW w:type="dxa" w:w="1552"/>
          </w:tcPr>
          <w:p>
            <w:pPr>
              <w:spacing w:after="0"/>
              <w:jc w:val="right"/>
            </w:pPr>
            <w:r>
              <w:rPr>
                <w:sz w:val="16"/>
              </w:rPr>
              <w:t>47, 1996 to 2026 (47 zone-level)</w:t>
            </w:r>
          </w:p>
        </w:tc>
        <w:tc>
          <w:tcPr>
            <w:tcW w:type="dxa" w:w="1911"/>
          </w:tcPr>
          <w:p>
            <w:pPr>
              <w:spacing w:after="0"/>
              <w:jc w:val="left"/>
            </w:pPr>
            <w:r>
              <w:rPr>
                <w:sz w:val="16"/>
              </w:rPr>
              <w:t>14 days to 537 days (median 51.5 days); 12 with a recorded value</w:t>
            </w:r>
          </w:p>
        </w:tc>
        <w:tc>
          <w:tcPr>
            <w:tcW w:type="dxa" w:w="1736"/>
          </w:tcPr>
          <w:p>
            <w:pPr>
              <w:spacing w:after="0"/>
              <w:jc w:val="left"/>
            </w:pPr>
            <w:r>
              <w:rPr>
                <w:sz w:val="16"/>
              </w:rPr>
              <w:t>537 days (about 17.6 months), 2010-10-01 to 2012-03-20, a run of 18 consecutive Storm Events drought records, zone-level</w:t>
            </w:r>
          </w:p>
        </w:tc>
        <w:tc>
          <w:tcPr>
            <w:tcW w:type="dxa" w:w="1609"/>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0"/>
          </w:tcPr>
          <w:p>
            <w:pPr>
              <w:spacing w:after="0"/>
              <w:jc w:val="left"/>
            </w:pPr>
            <w:r>
              <w:rPr>
                <w:sz w:val="16"/>
              </w:rPr>
              <w:t>Earthquake</w:t>
            </w:r>
          </w:p>
        </w:tc>
        <w:tc>
          <w:tcPr>
            <w:tcW w:type="dxa" w:w="1730"/>
          </w:tcPr>
          <w:p>
            <w:pPr>
              <w:spacing w:after="0"/>
              <w:jc w:val="left"/>
            </w:pPr>
            <w:r>
              <w:rPr>
                <w:sz w:val="16"/>
              </w:rPr>
              <w:t>Modified Mercalli (local data)</w:t>
            </w:r>
          </w:p>
        </w:tc>
        <w:tc>
          <w:tcPr>
            <w:tcW w:type="dxa" w:w="1552"/>
          </w:tcPr>
          <w:p>
            <w:pPr>
              <w:spacing w:after="0"/>
              <w:jc w:val="right"/>
            </w:pPr>
            <w:r>
              <w:rPr>
                <w:sz w:val="16"/>
              </w:rPr>
              <w:t>0</w:t>
            </w:r>
          </w:p>
        </w:tc>
        <w:tc>
          <w:tcPr>
            <w:tcW w:type="dxa" w:w="1911"/>
          </w:tcPr>
          <w:p>
            <w:pPr>
              <w:spacing w:after="0"/>
              <w:jc w:val="left"/>
            </w:pPr>
          </w:p>
        </w:tc>
        <w:tc>
          <w:tcPr>
            <w:tcW w:type="dxa" w:w="1736"/>
          </w:tcPr>
          <w:p>
            <w:pPr>
              <w:spacing w:after="0"/>
              <w:jc w:val="left"/>
            </w:pPr>
          </w:p>
        </w:tc>
        <w:tc>
          <w:tcPr>
            <w:tcW w:type="dxa" w:w="1609"/>
          </w:tcPr>
          <w:p>
            <w:pPr>
              <w:spacing w:after="0"/>
              <w:jc w:val="left"/>
            </w:pPr>
          </w:p>
        </w:tc>
        <w:tc>
          <w:tcPr>
            <w:tcW w:type="dxa" w:w="1619"/>
          </w:tcPr>
          <w:p>
            <w:pPr>
              <w:spacing w:after="0"/>
              <w:jc w:val="left"/>
            </w:pPr>
          </w:p>
        </w:tc>
        <w:tc>
          <w:tcPr>
            <w:tcW w:type="dxa" w:w="2226"/>
          </w:tcPr>
          <w:p>
            <w:pPr>
              <w:spacing w:after="0"/>
              <w:jc w:val="left"/>
            </w:pPr>
            <w:r>
              <w:rPr>
                <w:sz w:val="16"/>
              </w:rPr>
              <w:t>No Storm Events record; local data required (e.g., USGS).</w:t>
            </w:r>
          </w:p>
        </w:tc>
      </w:tr>
      <w:tr>
        <w:trPr>
          <w:cantSplit/>
        </w:trPr>
        <w:tc>
          <w:tcPr>
            <w:tcW w:type="dxa" w:w="1730"/>
          </w:tcPr>
          <w:p>
            <w:pPr>
              <w:spacing w:after="0"/>
              <w:jc w:val="left"/>
            </w:pPr>
            <w:r>
              <w:rPr>
                <w:sz w:val="16"/>
              </w:rPr>
              <w:t>Hail</w:t>
            </w:r>
          </w:p>
        </w:tc>
        <w:tc>
          <w:tcPr>
            <w:tcW w:type="dxa" w:w="1730"/>
          </w:tcPr>
          <w:p>
            <w:pPr>
              <w:spacing w:after="0"/>
              <w:jc w:val="left"/>
            </w:pPr>
            <w:r>
              <w:rPr>
                <w:sz w:val="16"/>
              </w:rPr>
              <w:t>hail size (inches)</w:t>
            </w:r>
          </w:p>
        </w:tc>
        <w:tc>
          <w:tcPr>
            <w:tcW w:type="dxa" w:w="1552"/>
          </w:tcPr>
          <w:p>
            <w:pPr>
              <w:spacing w:after="0"/>
              <w:jc w:val="right"/>
            </w:pPr>
            <w:r>
              <w:rPr>
                <w:sz w:val="16"/>
              </w:rPr>
              <w:t>171, 1961 to 2026</w:t>
            </w:r>
          </w:p>
        </w:tc>
        <w:tc>
          <w:tcPr>
            <w:tcW w:type="dxa" w:w="1911"/>
          </w:tcPr>
          <w:p>
            <w:pPr>
              <w:spacing w:after="0"/>
              <w:jc w:val="left"/>
            </w:pPr>
            <w:r>
              <w:rPr>
                <w:sz w:val="16"/>
              </w:rPr>
              <w:t>0.5 in to 3 in (median 1 in); 171 with a recorded value</w:t>
            </w:r>
          </w:p>
        </w:tc>
        <w:tc>
          <w:tcPr>
            <w:tcW w:type="dxa" w:w="1736"/>
          </w:tcPr>
          <w:p>
            <w:pPr>
              <w:spacing w:after="0"/>
              <w:jc w:val="left"/>
            </w:pPr>
            <w:r>
              <w:rPr>
                <w:sz w:val="16"/>
              </w:rPr>
              <w:t>3 in hail, 1962-04-11</w:t>
            </w:r>
          </w:p>
        </w:tc>
        <w:tc>
          <w:tcPr>
            <w:tcW w:type="dxa" w:w="1609"/>
          </w:tcPr>
          <w:p>
            <w:pPr>
              <w:spacing w:after="0"/>
              <w:jc w:val="left"/>
            </w:pPr>
            <w:r>
              <w:rPr>
                <w:sz w:val="16"/>
              </w:rPr>
              <w:t>Hail, 1995-05-18, property not recorded; $50,000 crops (1995 dollars)</w:t>
            </w:r>
          </w:p>
        </w:tc>
        <w:tc>
          <w:tcPr>
            <w:tcW w:type="dxa" w:w="1619"/>
          </w:tcPr>
          <w:p>
            <w:pPr>
              <w:spacing w:after="0"/>
              <w:jc w:val="left"/>
            </w:pPr>
            <w:r>
              <w:rPr>
                <w:sz w:val="16"/>
              </w:rPr>
              <w:t>Event records naming member places: Many town (26 records), Florien village (11 records), Zwolle town (11 records), Converse village (9 records), Pleasant Hill village (9 records), Noble village (6 records), Fisher village (1 record).</w:t>
            </w:r>
          </w:p>
        </w:tc>
        <w:tc>
          <w:tcPr>
            <w:tcW w:type="dxa" w:w="2226"/>
          </w:tcPr>
          <w:p>
            <w:pPr>
              <w:spacing w:after="0"/>
              <w:jc w:val="left"/>
            </w:pPr>
          </w:p>
        </w:tc>
      </w:tr>
      <w:tr>
        <w:trPr>
          <w:cantSplit/>
        </w:trPr>
        <w:tc>
          <w:tcPr>
            <w:tcW w:type="dxa" w:w="1730"/>
          </w:tcPr>
          <w:p>
            <w:pPr>
              <w:spacing w:after="0"/>
              <w:jc w:val="left"/>
            </w:pPr>
            <w:r>
              <w:rPr>
                <w:sz w:val="16"/>
              </w:rPr>
              <w:t>Excessive Heat, Heat</w:t>
            </w:r>
          </w:p>
        </w:tc>
        <w:tc>
          <w:tcPr>
            <w:tcW w:type="dxa" w:w="1730"/>
          </w:tcPr>
          <w:p>
            <w:pPr>
              <w:spacing w:after="0"/>
              <w:jc w:val="left"/>
            </w:pPr>
            <w:r>
              <w:rPr>
                <w:sz w:val="16"/>
              </w:rPr>
              <w:t>heat index (narratives)</w:t>
            </w:r>
          </w:p>
        </w:tc>
        <w:tc>
          <w:tcPr>
            <w:tcW w:type="dxa" w:w="1552"/>
          </w:tcPr>
          <w:p>
            <w:pPr>
              <w:spacing w:after="0"/>
              <w:jc w:val="right"/>
            </w:pPr>
            <w:r>
              <w:rPr>
                <w:sz w:val="16"/>
              </w:rPr>
              <w:t>83, 2011 to 2025 (83 zone-level)</w:t>
            </w:r>
          </w:p>
        </w:tc>
        <w:tc>
          <w:tcPr>
            <w:tcW w:type="dxa" w:w="1911"/>
          </w:tcPr>
          <w:p>
            <w:pPr>
              <w:spacing w:after="0"/>
              <w:jc w:val="left"/>
            </w:pPr>
            <w:r>
              <w:rPr>
                <w:sz w:val="16"/>
              </w:rPr>
              <w:t>1 day to 94 days (median 5 days); 55 with a recorded value</w:t>
            </w:r>
          </w:p>
        </w:tc>
        <w:tc>
          <w:tcPr>
            <w:tcW w:type="dxa" w:w="1736"/>
          </w:tcPr>
          <w:p>
            <w:pPr>
              <w:spacing w:after="0"/>
              <w:jc w:val="left"/>
            </w:pPr>
            <w:r>
              <w:rPr>
                <w:sz w:val="16"/>
              </w:rPr>
              <w:t>94 days, 2011-06-01 to 2011-09-02, from 4 records, 3 of them monthly summaries (a monthly summary record covers most or all of a month; it does not count days at wave conditions), zone-level</w:t>
            </w:r>
          </w:p>
        </w:tc>
        <w:tc>
          <w:tcPr>
            <w:tcW w:type="dxa" w:w="1609"/>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Heat index: in event narratives only; local data required.</w:t>
            </w:r>
          </w:p>
        </w:tc>
      </w:tr>
      <w:tr>
        <w:trPr>
          <w:cantSplit/>
        </w:trPr>
        <w:tc>
          <w:tcPr>
            <w:tcW w:type="dxa" w:w="1730"/>
          </w:tcPr>
          <w:p>
            <w:pPr>
              <w:spacing w:after="0"/>
              <w:jc w:val="left"/>
            </w:pPr>
            <w:r>
              <w:rPr>
                <w:sz w:val="16"/>
              </w:rPr>
              <w:t>Hurricane, Tropical Storm, Tropical Depression</w:t>
            </w:r>
          </w:p>
        </w:tc>
        <w:tc>
          <w:tcPr>
            <w:tcW w:type="dxa" w:w="1730"/>
          </w:tcPr>
          <w:p>
            <w:pPr>
              <w:spacing w:after="0"/>
              <w:jc w:val="left"/>
            </w:pPr>
            <w:r>
              <w:rPr>
                <w:sz w:val="16"/>
              </w:rPr>
              <w:t>Saffir-Simpson</w:t>
            </w:r>
          </w:p>
        </w:tc>
        <w:tc>
          <w:tcPr>
            <w:tcW w:type="dxa" w:w="1552"/>
          </w:tcPr>
          <w:p>
            <w:pPr>
              <w:spacing w:after="0"/>
              <w:jc w:val="right"/>
            </w:pPr>
            <w:r>
              <w:rPr>
                <w:sz w:val="16"/>
              </w:rPr>
              <w:t>6, 2005 to 2020 (6 zone-level)</w:t>
            </w:r>
          </w:p>
        </w:tc>
        <w:tc>
          <w:tcPr>
            <w:tcW w:type="dxa" w:w="1911"/>
          </w:tcPr>
          <w:p>
            <w:pPr>
              <w:spacing w:after="0"/>
              <w:jc w:val="left"/>
            </w:pPr>
          </w:p>
        </w:tc>
        <w:tc>
          <w:tcPr>
            <w:tcW w:type="dxa" w:w="1736"/>
          </w:tcPr>
          <w:p>
            <w:pPr>
              <w:spacing w:after="0"/>
              <w:jc w:val="left"/>
            </w:pPr>
            <w:r>
              <w:rPr>
                <w:sz w:val="16"/>
              </w:rPr>
              <w:t>Strongest recorded (records with damage, a wind speed or direct casualties first, then storm type, category and wind): Tropical Storm record, 2008-09-01, $2,000,000 property; $0 crops, reported for the zone (2008 dollars); NWS zone LAZ017 (SABINE), zone-level: may include parts of neighboring counties</w:t>
            </w:r>
          </w:p>
        </w:tc>
        <w:tc>
          <w:tcPr>
            <w:tcW w:type="dxa" w:w="1609"/>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0"/>
          </w:tcPr>
          <w:p>
            <w:pPr>
              <w:spacing w:after="0"/>
              <w:jc w:val="left"/>
            </w:pPr>
            <w:r>
              <w:rPr>
                <w:sz w:val="16"/>
              </w:rPr>
              <w:t>Ice Storm</w:t>
            </w:r>
          </w:p>
        </w:tc>
        <w:tc>
          <w:tcPr>
            <w:tcW w:type="dxa" w:w="1730"/>
          </w:tcPr>
          <w:p>
            <w:pPr>
              <w:spacing w:after="0"/>
              <w:jc w:val="left"/>
            </w:pPr>
            <w:r>
              <w:rPr>
                <w:sz w:val="16"/>
              </w:rPr>
              <w:t>Sperry-Piltz (local data)</w:t>
            </w:r>
          </w:p>
        </w:tc>
        <w:tc>
          <w:tcPr>
            <w:tcW w:type="dxa" w:w="1552"/>
          </w:tcPr>
          <w:p>
            <w:pPr>
              <w:spacing w:after="0"/>
              <w:jc w:val="right"/>
            </w:pPr>
            <w:r>
              <w:rPr>
                <w:sz w:val="16"/>
              </w:rPr>
              <w:t>2, 1997 to 1998 (2 zone-level)</w:t>
            </w:r>
          </w:p>
        </w:tc>
        <w:tc>
          <w:tcPr>
            <w:tcW w:type="dxa" w:w="1911"/>
          </w:tcPr>
          <w:p>
            <w:pPr>
              <w:spacing w:after="0"/>
              <w:jc w:val="left"/>
            </w:pPr>
          </w:p>
        </w:tc>
        <w:tc>
          <w:tcPr>
            <w:tcW w:type="dxa" w:w="1736"/>
          </w:tcPr>
          <w:p>
            <w:pPr>
              <w:spacing w:after="0"/>
              <w:jc w:val="left"/>
            </w:pPr>
            <w:r>
              <w:rPr>
                <w:sz w:val="16"/>
              </w:rPr>
              <w:t>No damage reported in 2 records.</w:t>
            </w:r>
          </w:p>
        </w:tc>
        <w:tc>
          <w:tcPr>
            <w:tcW w:type="dxa" w:w="1609"/>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Ice thickness: in event narratives only; local data required.</w:t>
            </w:r>
          </w:p>
        </w:tc>
      </w:tr>
      <w:tr>
        <w:trPr>
          <w:cantSplit/>
        </w:trPr>
        <w:tc>
          <w:tcPr>
            <w:tcW w:type="dxa" w:w="1730"/>
          </w:tcPr>
          <w:p>
            <w:pPr>
              <w:spacing w:after="0"/>
              <w:jc w:val="left"/>
            </w:pPr>
            <w:r>
              <w:rPr>
                <w:sz w:val="16"/>
              </w:rPr>
              <w:t>Flash Flood, Flood, Lakeshore Flood</w:t>
            </w:r>
          </w:p>
        </w:tc>
        <w:tc>
          <w:tcPr>
            <w:tcW w:type="dxa" w:w="1730"/>
          </w:tcPr>
          <w:p>
            <w:pPr>
              <w:spacing w:after="0"/>
              <w:jc w:val="left"/>
            </w:pPr>
            <w:r>
              <w:rPr>
                <w:sz w:val="16"/>
              </w:rPr>
              <w:t>damage and flood days (FIRM for depth)</w:t>
            </w:r>
          </w:p>
        </w:tc>
        <w:tc>
          <w:tcPr>
            <w:tcW w:type="dxa" w:w="1552"/>
          </w:tcPr>
          <w:p>
            <w:pPr>
              <w:spacing w:after="0"/>
              <w:jc w:val="right"/>
            </w:pPr>
            <w:r>
              <w:rPr>
                <w:sz w:val="16"/>
              </w:rPr>
              <w:t>59, 1996 to 2026 (1 zone-level)</w:t>
            </w:r>
          </w:p>
        </w:tc>
        <w:tc>
          <w:tcPr>
            <w:tcW w:type="dxa" w:w="1911"/>
          </w:tcPr>
          <w:p>
            <w:pPr>
              <w:spacing w:after="0"/>
              <w:jc w:val="left"/>
            </w:pPr>
          </w:p>
        </w:tc>
        <w:tc>
          <w:tcPr>
            <w:tcW w:type="dxa" w:w="1736"/>
          </w:tcPr>
          <w:p>
            <w:pPr>
              <w:spacing w:after="0"/>
              <w:jc w:val="left"/>
            </w:pPr>
            <w:r>
              <w:rPr>
                <w:sz w:val="16"/>
              </w:rPr>
              <w:t>Flash Flood, 2008-03-30, $2,000,000 property; $0 crops (2008 dollars)</w:t>
            </w:r>
          </w:p>
        </w:tc>
        <w:tc>
          <w:tcPr>
            <w:tcW w:type="dxa" w:w="1609"/>
          </w:tcPr>
          <w:p>
            <w:pPr>
              <w:spacing w:after="0"/>
              <w:jc w:val="left"/>
            </w:pPr>
          </w:p>
        </w:tc>
        <w:tc>
          <w:tcPr>
            <w:tcW w:type="dxa" w:w="1619"/>
          </w:tcPr>
          <w:p>
            <w:pPr>
              <w:spacing w:after="0"/>
              <w:jc w:val="left"/>
            </w:pPr>
            <w:r>
              <w:rPr>
                <w:sz w:val="16"/>
              </w:rPr>
              <w:t>Event records naming member places: Many town (19 records), Converse village (6 records), Florien village (6 records), Pleasant Hill village (3 records), Zwolle town (3 records), Fisher village (2 records), Noble village (2 records). Zone-level records (1) apply countywide.</w:t>
            </w:r>
          </w:p>
        </w:tc>
        <w:tc>
          <w:tcPr>
            <w:tcW w:type="dxa" w:w="222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0"/>
          </w:tcPr>
          <w:p>
            <w:pPr>
              <w:spacing w:after="0"/>
              <w:jc w:val="left"/>
            </w:pPr>
            <w:r>
              <w:rPr>
                <w:sz w:val="16"/>
              </w:rPr>
              <w:t>Debris Flow</w:t>
            </w:r>
          </w:p>
        </w:tc>
        <w:tc>
          <w:tcPr>
            <w:tcW w:type="dxa" w:w="1730"/>
          </w:tcPr>
          <w:p>
            <w:pPr>
              <w:spacing w:after="0"/>
              <w:jc w:val="left"/>
            </w:pPr>
            <w:r>
              <w:rPr>
                <w:sz w:val="16"/>
              </w:rPr>
              <w:t>none (count and damage)</w:t>
            </w:r>
          </w:p>
        </w:tc>
        <w:tc>
          <w:tcPr>
            <w:tcW w:type="dxa" w:w="1552"/>
          </w:tcPr>
          <w:p>
            <w:pPr>
              <w:spacing w:after="0"/>
              <w:jc w:val="right"/>
            </w:pPr>
            <w:r>
              <w:rPr>
                <w:sz w:val="16"/>
              </w:rPr>
              <w:t>0</w:t>
            </w:r>
          </w:p>
        </w:tc>
        <w:tc>
          <w:tcPr>
            <w:tcW w:type="dxa" w:w="1911"/>
          </w:tcPr>
          <w:p>
            <w:pPr>
              <w:spacing w:after="0"/>
              <w:jc w:val="left"/>
            </w:pPr>
          </w:p>
        </w:tc>
        <w:tc>
          <w:tcPr>
            <w:tcW w:type="dxa" w:w="1736"/>
          </w:tcPr>
          <w:p>
            <w:pPr>
              <w:spacing w:after="0"/>
              <w:jc w:val="left"/>
            </w:pPr>
          </w:p>
        </w:tc>
        <w:tc>
          <w:tcPr>
            <w:tcW w:type="dxa" w:w="1609"/>
          </w:tcPr>
          <w:p>
            <w:pPr>
              <w:spacing w:after="0"/>
              <w:jc w:val="left"/>
            </w:pPr>
          </w:p>
        </w:tc>
        <w:tc>
          <w:tcPr>
            <w:tcW w:type="dxa" w:w="1619"/>
          </w:tcPr>
          <w:p>
            <w:pPr>
              <w:spacing w:after="0"/>
              <w:jc w:val="left"/>
            </w:pPr>
          </w:p>
        </w:tc>
        <w:tc>
          <w:tcPr>
            <w:tcW w:type="dxa" w:w="2226"/>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Lightning</w:t>
            </w:r>
          </w:p>
        </w:tc>
        <w:tc>
          <w:tcPr>
            <w:tcW w:type="dxa" w:w="1730"/>
          </w:tcPr>
          <w:p>
            <w:pPr>
              <w:spacing w:after="0"/>
              <w:jc w:val="left"/>
            </w:pPr>
            <w:r>
              <w:rPr>
                <w:sz w:val="16"/>
              </w:rPr>
              <w:t>annualized frequency (the measure FEMA's Local Mitigation Planning Handbook names)</w:t>
            </w:r>
          </w:p>
        </w:tc>
        <w:tc>
          <w:tcPr>
            <w:tcW w:type="dxa" w:w="1552"/>
          </w:tcPr>
          <w:p>
            <w:pPr>
              <w:spacing w:after="0"/>
              <w:jc w:val="right"/>
            </w:pPr>
            <w:r>
              <w:rPr>
                <w:sz w:val="16"/>
              </w:rPr>
              <w:t>5, 1997 to 2015</w:t>
            </w:r>
          </w:p>
        </w:tc>
        <w:tc>
          <w:tcPr>
            <w:tcW w:type="dxa" w:w="1911"/>
          </w:tcPr>
          <w:p>
            <w:pPr>
              <w:spacing w:after="0"/>
              <w:jc w:val="left"/>
            </w:pPr>
          </w:p>
        </w:tc>
        <w:tc>
          <w:tcPr>
            <w:tcW w:type="dxa" w:w="1736"/>
          </w:tcPr>
          <w:p>
            <w:pPr>
              <w:spacing w:after="0"/>
              <w:jc w:val="left"/>
            </w:pPr>
            <w:r>
              <w:rPr>
                <w:sz w:val="16"/>
              </w:rPr>
              <w:t>Lightning, 2015-07-04, $10,000 property; $0 crops (2015 dollars), 6 direct injuries</w:t>
            </w:r>
          </w:p>
        </w:tc>
        <w:tc>
          <w:tcPr>
            <w:tcW w:type="dxa" w:w="1609"/>
          </w:tcPr>
          <w:p>
            <w:pPr>
              <w:spacing w:after="0"/>
              <w:jc w:val="left"/>
            </w:pPr>
          </w:p>
        </w:tc>
        <w:tc>
          <w:tcPr>
            <w:tcW w:type="dxa" w:w="1619"/>
          </w:tcPr>
          <w:p>
            <w:pPr>
              <w:spacing w:after="0"/>
              <w:jc w:val="left"/>
            </w:pPr>
            <w:r>
              <w:rPr>
                <w:sz w:val="16"/>
              </w:rPr>
              <w:t>Event records naming member places: Converse village (2 records), Many town (1 record).</w:t>
            </w:r>
          </w:p>
        </w:tc>
        <w:tc>
          <w:tcPr>
            <w:tcW w:type="dxa" w:w="2226"/>
          </w:tcPr>
          <w:p>
            <w:pPr>
              <w:spacing w:after="0"/>
              <w:jc w:val="left"/>
            </w:pPr>
            <w:r>
              <w:rPr>
                <w:sz w:val="16"/>
              </w:rPr>
              <w:t>Storm Events lists lightning with damage or casualties; physical measure in event narratives only; local data required.</w:t>
            </w:r>
          </w:p>
        </w:tc>
      </w:tr>
      <w:tr>
        <w:trPr>
          <w:cantSplit/>
        </w:trPr>
        <w:tc>
          <w:tcPr>
            <w:tcW w:type="dxa" w:w="1730"/>
          </w:tcPr>
          <w:p>
            <w:pPr>
              <w:spacing w:after="0"/>
              <w:jc w:val="left"/>
            </w:pPr>
            <w:r>
              <w:rPr>
                <w:sz w:val="16"/>
              </w:rPr>
              <w:t>High Wind and Strong Wind (outside NRI Strong Wind definition)</w:t>
            </w:r>
          </w:p>
        </w:tc>
        <w:tc>
          <w:tcPr>
            <w:tcW w:type="dxa" w:w="1730"/>
          </w:tcPr>
          <w:p>
            <w:pPr>
              <w:spacing w:after="0"/>
              <w:jc w:val="left"/>
            </w:pPr>
            <w:r>
              <w:rPr>
                <w:sz w:val="16"/>
              </w:rPr>
              <w:t>wind speed (kt and mph)</w:t>
            </w:r>
          </w:p>
        </w:tc>
        <w:tc>
          <w:tcPr>
            <w:tcW w:type="dxa" w:w="1552"/>
          </w:tcPr>
          <w:p>
            <w:pPr>
              <w:spacing w:after="0"/>
              <w:jc w:val="right"/>
            </w:pPr>
            <w:r>
              <w:rPr>
                <w:sz w:val="16"/>
              </w:rPr>
              <w:t>4, 1997 to 2016 (4 zone-level)</w:t>
            </w:r>
          </w:p>
        </w:tc>
        <w:tc>
          <w:tcPr>
            <w:tcW w:type="dxa" w:w="1911"/>
          </w:tcPr>
          <w:p>
            <w:pPr>
              <w:spacing w:after="0"/>
              <w:jc w:val="left"/>
            </w:pPr>
            <w:r>
              <w:rPr>
                <w:sz w:val="16"/>
              </w:rPr>
              <w:t>47 kt (54 mph) to 52 kt (60 mph) (median 52 kt (60 mph)); 3 with a recorded value</w:t>
            </w:r>
          </w:p>
        </w:tc>
        <w:tc>
          <w:tcPr>
            <w:tcW w:type="dxa" w:w="1736"/>
          </w:tcPr>
          <w:p>
            <w:pPr>
              <w:spacing w:after="0"/>
              <w:jc w:val="left"/>
            </w:pPr>
            <w:r>
              <w:rPr>
                <w:sz w:val="16"/>
              </w:rPr>
              <w:t>52 kt (60 mph) estimated gust, High Wind, 2016-05-26; same speed and measurement basis also recorded on 2012-05-11; NWS zone LAZ017 (SABINE), zone-level: may include parts of neighboring counties</w:t>
            </w:r>
          </w:p>
        </w:tc>
        <w:tc>
          <w:tcPr>
            <w:tcW w:type="dxa" w:w="1609"/>
          </w:tcPr>
          <w:p>
            <w:pPr>
              <w:spacing w:after="0"/>
              <w:jc w:val="left"/>
            </w:pPr>
            <w:r>
              <w:rPr>
                <w:sz w:val="16"/>
              </w:rPr>
              <w:t>Strong Wind, 2008-03-18, $150,000 property; $0 crops, reported for the zone (2008 dollars)</w:t>
            </w:r>
          </w:p>
        </w:tc>
        <w:tc>
          <w:tcPr>
            <w:tcW w:type="dxa" w:w="1619"/>
          </w:tcPr>
          <w:p>
            <w:pPr>
              <w:spacing w:after="0"/>
              <w:jc w:val="left"/>
            </w:pPr>
            <w:r>
              <w:rPr>
                <w:sz w:val="16"/>
              </w:rPr>
              <w:t>Zone-level records: applies countywide; national data do not locate these events within the county.</w:t>
            </w:r>
          </w:p>
        </w:tc>
        <w:tc>
          <w:tcPr>
            <w:tcW w:type="dxa" w:w="2226"/>
          </w:tcPr>
          <w:p>
            <w:pPr>
              <w:spacing w:after="0"/>
              <w:jc w:val="left"/>
            </w:pPr>
          </w:p>
        </w:tc>
      </w:tr>
      <w:tr>
        <w:trPr>
          <w:cantSplit/>
        </w:trPr>
        <w:tc>
          <w:tcPr>
            <w:tcW w:type="dxa" w:w="1730"/>
          </w:tcPr>
          <w:p>
            <w:pPr>
              <w:spacing w:after="0"/>
              <w:jc w:val="left"/>
            </w:pPr>
            <w:r>
              <w:rPr>
                <w:sz w:val="16"/>
              </w:rPr>
              <w:t>Thunderstorm Wind</w:t>
            </w:r>
          </w:p>
        </w:tc>
        <w:tc>
          <w:tcPr>
            <w:tcW w:type="dxa" w:w="1730"/>
          </w:tcPr>
          <w:p>
            <w:pPr>
              <w:spacing w:after="0"/>
              <w:jc w:val="left"/>
            </w:pPr>
            <w:r>
              <w:rPr>
                <w:sz w:val="16"/>
              </w:rPr>
              <w:t>wind speed (kt and mph)</w:t>
            </w:r>
          </w:p>
        </w:tc>
        <w:tc>
          <w:tcPr>
            <w:tcW w:type="dxa" w:w="1552"/>
          </w:tcPr>
          <w:p>
            <w:pPr>
              <w:spacing w:after="0"/>
              <w:jc w:val="right"/>
            </w:pPr>
            <w:r>
              <w:rPr>
                <w:sz w:val="16"/>
              </w:rPr>
              <w:t>211, 1967 to 2026</w:t>
            </w:r>
          </w:p>
        </w:tc>
        <w:tc>
          <w:tcPr>
            <w:tcW w:type="dxa" w:w="1911"/>
          </w:tcPr>
          <w:p>
            <w:pPr>
              <w:spacing w:after="0"/>
              <w:jc w:val="left"/>
            </w:pPr>
            <w:r>
              <w:rPr>
                <w:sz w:val="16"/>
              </w:rPr>
              <w:t>50 kt (58 mph) to 100 kt (115 mph) (median 55 kt (63 mph)); 136 with a recorded value</w:t>
            </w:r>
          </w:p>
        </w:tc>
        <w:tc>
          <w:tcPr>
            <w:tcW w:type="dxa" w:w="1736"/>
          </w:tcPr>
          <w:p>
            <w:pPr>
              <w:spacing w:after="0"/>
              <w:jc w:val="left"/>
            </w:pPr>
            <w:r>
              <w:rPr>
                <w:sz w:val="16"/>
              </w:rPr>
              <w:t>100 kt (115 mph), measurement type not recorded, Thunderstorm Wind, 1998-02-10</w:t>
            </w:r>
          </w:p>
        </w:tc>
        <w:tc>
          <w:tcPr>
            <w:tcW w:type="dxa" w:w="1609"/>
          </w:tcPr>
          <w:p>
            <w:pPr>
              <w:spacing w:after="0"/>
              <w:jc w:val="left"/>
            </w:pPr>
          </w:p>
        </w:tc>
        <w:tc>
          <w:tcPr>
            <w:tcW w:type="dxa" w:w="1619"/>
          </w:tcPr>
          <w:p>
            <w:pPr>
              <w:spacing w:after="0"/>
              <w:jc w:val="left"/>
            </w:pPr>
            <w:r>
              <w:rPr>
                <w:sz w:val="16"/>
              </w:rPr>
              <w:t>Event records naming member places: Many town (50 records), Florien village (24 records), Converse village (19 records), Pleasant Hill village (9 records), Fisher village (2 records), Noble village (2 records), Zwolle town (2 records).</w:t>
            </w:r>
          </w:p>
        </w:tc>
        <w:tc>
          <w:tcPr>
            <w:tcW w:type="dxa" w:w="2226"/>
          </w:tcPr>
          <w:p>
            <w:pPr>
              <w:spacing w:after="0"/>
              <w:jc w:val="left"/>
            </w:pPr>
          </w:p>
        </w:tc>
      </w:tr>
      <w:tr>
        <w:trPr>
          <w:cantSplit/>
        </w:trPr>
        <w:tc>
          <w:tcPr>
            <w:tcW w:type="dxa" w:w="1730"/>
          </w:tcPr>
          <w:p>
            <w:pPr>
              <w:spacing w:after="0"/>
              <w:jc w:val="left"/>
            </w:pPr>
            <w:r>
              <w:rPr>
                <w:sz w:val="16"/>
              </w:rPr>
              <w:t>Tornado</w:t>
            </w:r>
          </w:p>
        </w:tc>
        <w:tc>
          <w:tcPr>
            <w:tcW w:type="dxa" w:w="1730"/>
          </w:tcPr>
          <w:p>
            <w:pPr>
              <w:spacing w:after="0"/>
              <w:jc w:val="left"/>
            </w:pPr>
            <w:r>
              <w:rPr>
                <w:sz w:val="16"/>
              </w:rPr>
              <w:t>Enhanced Fujita (F before Feb 2007)</w:t>
            </w:r>
          </w:p>
        </w:tc>
        <w:tc>
          <w:tcPr>
            <w:tcW w:type="dxa" w:w="1552"/>
          </w:tcPr>
          <w:p>
            <w:pPr>
              <w:spacing w:after="0"/>
              <w:jc w:val="right"/>
            </w:pPr>
            <w:r>
              <w:rPr>
                <w:sz w:val="16"/>
              </w:rPr>
              <w:t>43, 1950 to 2024</w:t>
            </w:r>
          </w:p>
        </w:tc>
        <w:tc>
          <w:tcPr>
            <w:tcW w:type="dxa" w:w="1911"/>
          </w:tcPr>
          <w:p>
            <w:pPr>
              <w:spacing w:after="0"/>
              <w:jc w:val="left"/>
            </w:pPr>
            <w:r>
              <w:rPr>
                <w:sz w:val="16"/>
              </w:rPr>
              <w:t>F/EF0 to F/EF3 (median F/EF1); 42 with a recorded value</w:t>
            </w:r>
          </w:p>
        </w:tc>
        <w:tc>
          <w:tcPr>
            <w:tcW w:type="dxa" w:w="1736"/>
          </w:tcPr>
          <w:p>
            <w:pPr>
              <w:spacing w:after="0"/>
              <w:jc w:val="left"/>
            </w:pPr>
            <w:r>
              <w:rPr>
                <w:sz w:val="16"/>
              </w:rPr>
              <w:t>F3 tornado, 1950-02-12, 17.6 mi path length (records before 1996 may include the whole path; rating and listing come from the county where the tornado began), 100 yd wide, $250,000 property; crops not recorded (1950 dollars), 5 direct deaths, 25 direct injuries</w:t>
            </w:r>
          </w:p>
        </w:tc>
        <w:tc>
          <w:tcPr>
            <w:tcW w:type="dxa" w:w="1609"/>
          </w:tcPr>
          <w:p>
            <w:pPr>
              <w:spacing w:after="0"/>
              <w:jc w:val="left"/>
            </w:pPr>
            <w:r>
              <w:rPr>
                <w:sz w:val="16"/>
              </w:rPr>
              <w:t>Tornado, 1993-04-14, $5,000,000 property; $500,000 crops (1993 dollars)</w:t>
            </w:r>
          </w:p>
        </w:tc>
        <w:tc>
          <w:tcPr>
            <w:tcW w:type="dxa" w:w="1619"/>
          </w:tcPr>
          <w:p>
            <w:pPr>
              <w:spacing w:after="0"/>
              <w:jc w:val="left"/>
            </w:pPr>
            <w:r>
              <w:rPr>
                <w:sz w:val="16"/>
              </w:rPr>
              <w:t>Event records naming member places: Many town (2 records), Pleasant Hill village (2 records), Zwolle town (2 records), Converse village (1 record), Fisher village (1 record).</w:t>
            </w:r>
          </w:p>
        </w:tc>
        <w:tc>
          <w:tcPr>
            <w:tcW w:type="dxa" w:w="222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0"/>
          </w:tcPr>
          <w:p>
            <w:pPr>
              <w:spacing w:after="0"/>
              <w:jc w:val="left"/>
            </w:pPr>
            <w:r>
              <w:rPr>
                <w:sz w:val="16"/>
              </w:rPr>
              <w:t>Tsunami</w:t>
            </w:r>
          </w:p>
        </w:tc>
        <w:tc>
          <w:tcPr>
            <w:tcW w:type="dxa" w:w="1730"/>
          </w:tcPr>
          <w:p>
            <w:pPr>
              <w:spacing w:after="0"/>
              <w:jc w:val="left"/>
            </w:pPr>
            <w:r>
              <w:rPr>
                <w:sz w:val="16"/>
              </w:rPr>
              <w:t>none (count and damage)</w:t>
            </w:r>
          </w:p>
        </w:tc>
        <w:tc>
          <w:tcPr>
            <w:tcW w:type="dxa" w:w="1552"/>
          </w:tcPr>
          <w:p>
            <w:pPr>
              <w:spacing w:after="0"/>
              <w:jc w:val="right"/>
            </w:pPr>
            <w:r>
              <w:rPr>
                <w:sz w:val="16"/>
              </w:rPr>
              <w:t>0</w:t>
            </w:r>
          </w:p>
        </w:tc>
        <w:tc>
          <w:tcPr>
            <w:tcW w:type="dxa" w:w="1911"/>
          </w:tcPr>
          <w:p>
            <w:pPr>
              <w:spacing w:after="0"/>
              <w:jc w:val="left"/>
            </w:pPr>
          </w:p>
        </w:tc>
        <w:tc>
          <w:tcPr>
            <w:tcW w:type="dxa" w:w="1736"/>
          </w:tcPr>
          <w:p>
            <w:pPr>
              <w:spacing w:after="0"/>
              <w:jc w:val="left"/>
            </w:pPr>
          </w:p>
        </w:tc>
        <w:tc>
          <w:tcPr>
            <w:tcW w:type="dxa" w:w="1609"/>
          </w:tcPr>
          <w:p>
            <w:pPr>
              <w:spacing w:after="0"/>
              <w:jc w:val="left"/>
            </w:pPr>
          </w:p>
        </w:tc>
        <w:tc>
          <w:tcPr>
            <w:tcW w:type="dxa" w:w="1619"/>
          </w:tcPr>
          <w:p>
            <w:pPr>
              <w:spacing w:after="0"/>
              <w:jc w:val="left"/>
            </w:pPr>
          </w:p>
        </w:tc>
        <w:tc>
          <w:tcPr>
            <w:tcW w:type="dxa" w:w="2226"/>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Volcanic Ash, Volcanic Ashfall</w:t>
            </w:r>
          </w:p>
        </w:tc>
        <w:tc>
          <w:tcPr>
            <w:tcW w:type="dxa" w:w="1730"/>
          </w:tcPr>
          <w:p>
            <w:pPr>
              <w:spacing w:after="0"/>
              <w:jc w:val="left"/>
            </w:pPr>
            <w:r>
              <w:rPr>
                <w:sz w:val="16"/>
              </w:rPr>
              <w:t>Volcanic Explosivity Index (local data)</w:t>
            </w:r>
          </w:p>
        </w:tc>
        <w:tc>
          <w:tcPr>
            <w:tcW w:type="dxa" w:w="1552"/>
          </w:tcPr>
          <w:p>
            <w:pPr>
              <w:spacing w:after="0"/>
              <w:jc w:val="right"/>
            </w:pPr>
            <w:r>
              <w:rPr>
                <w:sz w:val="16"/>
              </w:rPr>
              <w:t>0</w:t>
            </w:r>
          </w:p>
        </w:tc>
        <w:tc>
          <w:tcPr>
            <w:tcW w:type="dxa" w:w="1911"/>
          </w:tcPr>
          <w:p>
            <w:pPr>
              <w:spacing w:after="0"/>
              <w:jc w:val="left"/>
            </w:pPr>
          </w:p>
        </w:tc>
        <w:tc>
          <w:tcPr>
            <w:tcW w:type="dxa" w:w="1736"/>
          </w:tcPr>
          <w:p>
            <w:pPr>
              <w:spacing w:after="0"/>
              <w:jc w:val="left"/>
            </w:pPr>
          </w:p>
        </w:tc>
        <w:tc>
          <w:tcPr>
            <w:tcW w:type="dxa" w:w="1609"/>
          </w:tcPr>
          <w:p>
            <w:pPr>
              <w:spacing w:after="0"/>
              <w:jc w:val="left"/>
            </w:pPr>
          </w:p>
        </w:tc>
        <w:tc>
          <w:tcPr>
            <w:tcW w:type="dxa" w:w="1619"/>
          </w:tcPr>
          <w:p>
            <w:pPr>
              <w:spacing w:after="0"/>
              <w:jc w:val="left"/>
            </w:pPr>
          </w:p>
        </w:tc>
        <w:tc>
          <w:tcPr>
            <w:tcW w:type="dxa" w:w="2226"/>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Wildfire</w:t>
            </w:r>
          </w:p>
        </w:tc>
        <w:tc>
          <w:tcPr>
            <w:tcW w:type="dxa" w:w="1730"/>
          </w:tcPr>
          <w:p>
            <w:pPr>
              <w:spacing w:after="0"/>
              <w:jc w:val="left"/>
            </w:pPr>
            <w:r>
              <w:rPr>
                <w:sz w:val="16"/>
              </w:rPr>
              <w:t>acres burned (local data)</w:t>
            </w:r>
          </w:p>
        </w:tc>
        <w:tc>
          <w:tcPr>
            <w:tcW w:type="dxa" w:w="1552"/>
          </w:tcPr>
          <w:p>
            <w:pPr>
              <w:spacing w:after="0"/>
              <w:jc w:val="right"/>
            </w:pPr>
            <w:r>
              <w:rPr>
                <w:sz w:val="16"/>
              </w:rPr>
              <w:t>2, 2023 to 2023 (2 zone-level)</w:t>
            </w:r>
          </w:p>
        </w:tc>
        <w:tc>
          <w:tcPr>
            <w:tcW w:type="dxa" w:w="1911"/>
          </w:tcPr>
          <w:p>
            <w:pPr>
              <w:spacing w:after="0"/>
              <w:jc w:val="left"/>
            </w:pPr>
          </w:p>
        </w:tc>
        <w:tc>
          <w:tcPr>
            <w:tcW w:type="dxa" w:w="1736"/>
          </w:tcPr>
          <w:p>
            <w:pPr>
              <w:spacing w:after="0"/>
              <w:jc w:val="left"/>
            </w:pPr>
            <w:r>
              <w:rPr>
                <w:sz w:val="16"/>
              </w:rPr>
              <w:t>No damage reported in 2 records.</w:t>
            </w:r>
          </w:p>
        </w:tc>
        <w:tc>
          <w:tcPr>
            <w:tcW w:type="dxa" w:w="1609"/>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Acres burned: in event narratives only; local data required.</w:t>
            </w:r>
          </w:p>
        </w:tc>
      </w:tr>
      <w:tr>
        <w:trPr>
          <w:cantSplit/>
        </w:trPr>
        <w:tc>
          <w:tcPr>
            <w:tcW w:type="dxa" w:w="1730"/>
          </w:tcPr>
          <w:p>
            <w:pPr>
              <w:spacing w:after="0"/>
              <w:jc w:val="left"/>
            </w:pPr>
            <w:r>
              <w:rPr>
                <w:sz w:val="16"/>
              </w:rPr>
              <w:t>Winter Storm, Heavy Snow, Blizzard, Lake-Effect Snow, Winter Weather, Sleet</w:t>
            </w:r>
          </w:p>
        </w:tc>
        <w:tc>
          <w:tcPr>
            <w:tcW w:type="dxa" w:w="1730"/>
          </w:tcPr>
          <w:p>
            <w:pPr>
              <w:spacing w:after="0"/>
              <w:jc w:val="left"/>
            </w:pPr>
            <w:r>
              <w:rPr>
                <w:sz w:val="16"/>
              </w:rPr>
              <w:t>none in data (snowfall local)</w:t>
            </w:r>
          </w:p>
        </w:tc>
        <w:tc>
          <w:tcPr>
            <w:tcW w:type="dxa" w:w="1552"/>
          </w:tcPr>
          <w:p>
            <w:pPr>
              <w:spacing w:after="0"/>
              <w:jc w:val="right"/>
            </w:pPr>
            <w:r>
              <w:rPr>
                <w:sz w:val="16"/>
              </w:rPr>
              <w:t>20, 2006 to 2026 (20 zone-level)</w:t>
            </w:r>
          </w:p>
        </w:tc>
        <w:tc>
          <w:tcPr>
            <w:tcW w:type="dxa" w:w="1911"/>
          </w:tcPr>
          <w:p>
            <w:pPr>
              <w:spacing w:after="0"/>
              <w:jc w:val="left"/>
            </w:pPr>
          </w:p>
        </w:tc>
        <w:tc>
          <w:tcPr>
            <w:tcW w:type="dxa" w:w="1736"/>
          </w:tcPr>
          <w:p>
            <w:pPr>
              <w:spacing w:after="0"/>
              <w:jc w:val="left"/>
            </w:pPr>
            <w:r>
              <w:rPr>
                <w:sz w:val="16"/>
              </w:rPr>
              <w:t>No damage reported in 20 records.</w:t>
            </w:r>
          </w:p>
        </w:tc>
        <w:tc>
          <w:tcPr>
            <w:tcW w:type="dxa" w:w="1609"/>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33</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4"/>
        <w:gridCol w:w="2175"/>
        <w:gridCol w:w="1784"/>
        <w:gridCol w:w="1426"/>
        <w:gridCol w:w="1986"/>
        <w:gridCol w:w="224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4"/>
            <w:shd w:val="clear" w:color="auto" w:fill="E8E8E8"/>
          </w:tcPr>
          <w:p>
            <w:pPr>
              <w:spacing w:after="0"/>
              <w:jc w:val="left"/>
            </w:pPr>
            <w:r>
              <w:rPr>
                <w:b/>
                <w:sz w:val="16"/>
              </w:rPr>
              <w:t>Type</w:t>
            </w:r>
          </w:p>
        </w:tc>
        <w:tc>
          <w:tcPr>
            <w:tcW w:type="dxa" w:w="2175"/>
            <w:shd w:val="clear" w:color="auto" w:fill="E8E8E8"/>
          </w:tcPr>
          <w:p>
            <w:pPr>
              <w:spacing w:after="0"/>
              <w:jc w:val="left"/>
            </w:pPr>
            <w:r>
              <w:rPr>
                <w:b/>
                <w:sz w:val="16"/>
              </w:rPr>
              <w:t>Title</w:t>
            </w:r>
          </w:p>
        </w:tc>
        <w:tc>
          <w:tcPr>
            <w:tcW w:type="dxa" w:w="1784"/>
            <w:shd w:val="clear" w:color="auto" w:fill="E8E8E8"/>
          </w:tcPr>
          <w:p>
            <w:pPr>
              <w:spacing w:after="0"/>
              <w:jc w:val="left"/>
            </w:pPr>
            <w:r>
              <w:rPr>
                <w:b/>
                <w:sz w:val="16"/>
              </w:rPr>
              <w:t>Mapped hazard</w:t>
            </w:r>
          </w:p>
        </w:tc>
        <w:tc>
          <w:tcPr>
            <w:tcW w:type="dxa" w:w="14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86"/>
            <w:shd w:val="clear" w:color="auto" w:fill="E8E8E8"/>
          </w:tcPr>
          <w:p>
            <w:pPr>
              <w:spacing w:after="0"/>
              <w:jc w:val="left"/>
            </w:pPr>
            <w:r>
              <w:rPr>
                <w:b/>
                <w:sz w:val="16"/>
              </w:rPr>
              <w:t>Flags</w:t>
            </w:r>
          </w:p>
        </w:tc>
        <w:tc>
          <w:tcPr>
            <w:tcW w:type="dxa" w:w="224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384"/>
          </w:tcPr>
          <w:p>
            <w:pPr>
              <w:spacing w:after="0"/>
              <w:jc w:val="left"/>
            </w:pPr>
            <w:r>
              <w:rPr>
                <w:sz w:val="16"/>
              </w:rPr>
              <w:t>Emergency</w:t>
            </w:r>
          </w:p>
        </w:tc>
        <w:tc>
          <w:tcPr>
            <w:tcW w:type="dxa" w:w="2175"/>
          </w:tcPr>
          <w:p>
            <w:pPr>
              <w:spacing w:after="0"/>
              <w:jc w:val="left"/>
            </w:pPr>
            <w:r>
              <w:rPr>
                <w:sz w:val="16"/>
              </w:rPr>
              <w:t>SEVERE WINTER STORM</w:t>
            </w:r>
          </w:p>
        </w:tc>
        <w:tc>
          <w:tcPr>
            <w:tcW w:type="dxa" w:w="1784"/>
          </w:tcPr>
          <w:p>
            <w:pPr>
              <w:spacing w:after="0"/>
              <w:jc w:val="left"/>
            </w:pPr>
            <w:r>
              <w:rPr>
                <w:sz w:val="16"/>
              </w:rPr>
              <w:t>Winter Weather</w:t>
            </w:r>
          </w:p>
        </w:tc>
        <w:tc>
          <w:tcPr>
            <w:tcW w:type="dxa" w:w="1426"/>
          </w:tcPr>
          <w:p>
            <w:pPr>
              <w:spacing w:after="0"/>
              <w:jc w:val="right"/>
            </w:pPr>
            <w:r>
              <w:rPr>
                <w:sz w:val="16"/>
              </w:rPr>
              <w:t>none found</w:t>
            </w:r>
          </w:p>
        </w:tc>
        <w:tc>
          <w:tcPr>
            <w:tcW w:type="dxa" w:w="1986"/>
          </w:tcPr>
          <w:p>
            <w:pPr>
              <w:spacing w:after="0"/>
              <w:jc w:val="left"/>
            </w:pPr>
            <w:r>
              <w:rPr>
                <w:sz w:val="16"/>
              </w:rPr>
              <w:t>new since last plan; within last 5 years</w:t>
            </w:r>
          </w:p>
        </w:tc>
        <w:tc>
          <w:tcPr>
            <w:tcW w:type="dxa" w:w="2247"/>
          </w:tcPr>
          <w:p>
            <w:pPr>
              <w:spacing w:after="0"/>
              <w:jc w:val="left"/>
            </w:pP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384"/>
          </w:tcPr>
          <w:p>
            <w:pPr>
              <w:spacing w:after="0"/>
              <w:jc w:val="left"/>
            </w:pPr>
            <w:r>
              <w:rPr>
                <w:sz w:val="16"/>
              </w:rPr>
              <w:t>Emergency</w:t>
            </w:r>
          </w:p>
        </w:tc>
        <w:tc>
          <w:tcPr>
            <w:tcW w:type="dxa" w:w="2175"/>
          </w:tcPr>
          <w:p>
            <w:pPr>
              <w:spacing w:after="0"/>
              <w:jc w:val="left"/>
            </w:pPr>
            <w:r>
              <w:rPr>
                <w:sz w:val="16"/>
              </w:rPr>
              <w:t>TROPICAL STORM FRANCINE</w:t>
            </w:r>
          </w:p>
        </w:tc>
        <w:tc>
          <w:tcPr>
            <w:tcW w:type="dxa" w:w="1784"/>
          </w:tcPr>
          <w:p>
            <w:pPr>
              <w:spacing w:after="0"/>
              <w:jc w:val="left"/>
            </w:pPr>
            <w:r>
              <w:rPr>
                <w:sz w:val="16"/>
              </w:rPr>
              <w:t>Hurricane (primary); also designated: Tornado</w:t>
            </w:r>
          </w:p>
        </w:tc>
        <w:tc>
          <w:tcPr>
            <w:tcW w:type="dxa" w:w="1426"/>
          </w:tcPr>
          <w:p>
            <w:pPr>
              <w:spacing w:after="0"/>
              <w:jc w:val="right"/>
            </w:pPr>
            <w:r>
              <w:rPr>
                <w:sz w:val="16"/>
              </w:rPr>
              <w:t>none found</w:t>
            </w:r>
          </w:p>
        </w:tc>
        <w:tc>
          <w:tcPr>
            <w:tcW w:type="dxa" w:w="1986"/>
          </w:tcPr>
          <w:p>
            <w:pPr>
              <w:spacing w:after="0"/>
              <w:jc w:val="left"/>
            </w:pPr>
            <w:r>
              <w:rPr>
                <w:sz w:val="16"/>
              </w:rPr>
              <w:t>new since last plan; within last 5 years</w:t>
            </w:r>
          </w:p>
        </w:tc>
        <w:tc>
          <w:tcPr>
            <w:tcW w:type="dxa" w:w="2247"/>
          </w:tcPr>
          <w:p>
            <w:pPr>
              <w:spacing w:after="0"/>
              <w:jc w:val="left"/>
            </w:pP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384"/>
          </w:tcPr>
          <w:p>
            <w:pPr>
              <w:spacing w:after="0"/>
              <w:jc w:val="left"/>
            </w:pPr>
            <w:r>
              <w:rPr>
                <w:sz w:val="16"/>
              </w:rPr>
              <w:t>Emergency</w:t>
            </w:r>
          </w:p>
        </w:tc>
        <w:tc>
          <w:tcPr>
            <w:tcW w:type="dxa" w:w="2175"/>
          </w:tcPr>
          <w:p>
            <w:pPr>
              <w:spacing w:after="0"/>
              <w:jc w:val="left"/>
            </w:pPr>
            <w:r>
              <w:rPr>
                <w:sz w:val="16"/>
              </w:rPr>
              <w:t>TROPICAL STORM NICHOLAS</w:t>
            </w:r>
          </w:p>
        </w:tc>
        <w:tc>
          <w:tcPr>
            <w:tcW w:type="dxa" w:w="1784"/>
          </w:tcPr>
          <w:p>
            <w:pPr>
              <w:spacing w:after="0"/>
              <w:jc w:val="left"/>
            </w:pPr>
            <w:r>
              <w:rPr>
                <w:sz w:val="16"/>
              </w:rPr>
              <w:t>Hurricane</w:t>
            </w:r>
          </w:p>
        </w:tc>
        <w:tc>
          <w:tcPr>
            <w:tcW w:type="dxa" w:w="1426"/>
          </w:tcPr>
          <w:p>
            <w:pPr>
              <w:spacing w:after="0"/>
              <w:jc w:val="right"/>
            </w:pPr>
            <w:r>
              <w:rPr>
                <w:sz w:val="16"/>
              </w:rPr>
              <w:t>none found</w:t>
            </w:r>
          </w:p>
        </w:tc>
        <w:tc>
          <w:tcPr>
            <w:tcW w:type="dxa" w:w="1986"/>
          </w:tcPr>
          <w:p>
            <w:pPr>
              <w:spacing w:after="0"/>
              <w:jc w:val="left"/>
            </w:pPr>
            <w:r>
              <w:rPr>
                <w:sz w:val="16"/>
              </w:rPr>
              <w:t>during plan review, check whether your last plan included it</w:t>
            </w:r>
          </w:p>
        </w:tc>
        <w:tc>
          <w:tcPr>
            <w:tcW w:type="dxa" w:w="2247"/>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384"/>
          </w:tcPr>
          <w:p>
            <w:pPr>
              <w:spacing w:after="0"/>
              <w:jc w:val="left"/>
            </w:pPr>
            <w:r>
              <w:rPr>
                <w:sz w:val="16"/>
              </w:rPr>
              <w:t>Major disaster</w:t>
            </w:r>
          </w:p>
        </w:tc>
        <w:tc>
          <w:tcPr>
            <w:tcW w:type="dxa" w:w="2175"/>
          </w:tcPr>
          <w:p>
            <w:pPr>
              <w:spacing w:after="0"/>
              <w:jc w:val="left"/>
            </w:pPr>
            <w:r>
              <w:rPr>
                <w:sz w:val="16"/>
              </w:rPr>
              <w:t>HURRICANE IDA</w:t>
            </w:r>
          </w:p>
        </w:tc>
        <w:tc>
          <w:tcPr>
            <w:tcW w:type="dxa" w:w="1784"/>
          </w:tcPr>
          <w:p>
            <w:pPr>
              <w:spacing w:after="0"/>
              <w:jc w:val="left"/>
            </w:pPr>
            <w:r>
              <w:rPr>
                <w:sz w:val="16"/>
              </w:rPr>
              <w:t>Hurricane</w:t>
            </w:r>
          </w:p>
        </w:tc>
        <w:tc>
          <w:tcPr>
            <w:tcW w:type="dxa" w:w="1426"/>
          </w:tcPr>
          <w:p>
            <w:pPr>
              <w:spacing w:after="0"/>
              <w:jc w:val="right"/>
            </w:pPr>
            <w:r>
              <w:rPr>
                <w:sz w:val="16"/>
              </w:rPr>
              <w:t>none found</w:t>
            </w:r>
          </w:p>
        </w:tc>
        <w:tc>
          <w:tcPr>
            <w:tcW w:type="dxa" w:w="1986"/>
          </w:tcPr>
          <w:p>
            <w:pPr>
              <w:spacing w:after="0"/>
              <w:jc w:val="left"/>
            </w:pPr>
            <w:r>
              <w:rPr>
                <w:sz w:val="16"/>
              </w:rPr>
              <w:t>during plan review, check whether your last plan included it</w:t>
            </w:r>
          </w:p>
        </w:tc>
        <w:tc>
          <w:tcPr>
            <w:tcW w:type="dxa" w:w="2247"/>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384"/>
          </w:tcPr>
          <w:p>
            <w:pPr>
              <w:spacing w:after="0"/>
              <w:jc w:val="left"/>
            </w:pPr>
            <w:r>
              <w:rPr>
                <w:sz w:val="16"/>
              </w:rPr>
              <w:t>Emergency</w:t>
            </w:r>
          </w:p>
        </w:tc>
        <w:tc>
          <w:tcPr>
            <w:tcW w:type="dxa" w:w="2175"/>
          </w:tcPr>
          <w:p>
            <w:pPr>
              <w:spacing w:after="0"/>
              <w:jc w:val="left"/>
            </w:pPr>
            <w:r>
              <w:rPr>
                <w:sz w:val="16"/>
              </w:rPr>
              <w:t>TROPICAL STORM IDA</w:t>
            </w:r>
          </w:p>
        </w:tc>
        <w:tc>
          <w:tcPr>
            <w:tcW w:type="dxa" w:w="1784"/>
          </w:tcPr>
          <w:p>
            <w:pPr>
              <w:spacing w:after="0"/>
              <w:jc w:val="left"/>
            </w:pPr>
            <w:r>
              <w:rPr>
                <w:sz w:val="16"/>
              </w:rPr>
              <w:t>Hurricane</w:t>
            </w:r>
          </w:p>
        </w:tc>
        <w:tc>
          <w:tcPr>
            <w:tcW w:type="dxa" w:w="1426"/>
          </w:tcPr>
          <w:p>
            <w:pPr>
              <w:spacing w:after="0"/>
              <w:jc w:val="right"/>
            </w:pPr>
            <w:r>
              <w:rPr>
                <w:sz w:val="16"/>
              </w:rPr>
              <w:t>none found</w:t>
            </w:r>
          </w:p>
        </w:tc>
        <w:tc>
          <w:tcPr>
            <w:tcW w:type="dxa" w:w="1986"/>
          </w:tcPr>
          <w:p>
            <w:pPr>
              <w:spacing w:after="0"/>
              <w:jc w:val="left"/>
            </w:pPr>
            <w:r>
              <w:rPr>
                <w:sz w:val="16"/>
              </w:rPr>
              <w:t>during plan review, check whether your last plan included it</w:t>
            </w:r>
          </w:p>
        </w:tc>
        <w:tc>
          <w:tcPr>
            <w:tcW w:type="dxa" w:w="2247"/>
          </w:tcPr>
          <w:p>
            <w:pPr>
              <w:spacing w:after="0"/>
              <w:jc w:val="left"/>
            </w:pPr>
            <w:r>
              <w:rPr>
                <w:sz w:val="16"/>
              </w:rPr>
              <w:t>same incident as DR-4611</w:t>
            </w: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384"/>
          </w:tcPr>
          <w:p>
            <w:pPr>
              <w:spacing w:after="0"/>
              <w:jc w:val="left"/>
            </w:pPr>
            <w:r>
              <w:rPr>
                <w:sz w:val="16"/>
              </w:rPr>
              <w:t>Major disaster</w:t>
            </w:r>
          </w:p>
        </w:tc>
        <w:tc>
          <w:tcPr>
            <w:tcW w:type="dxa" w:w="2175"/>
          </w:tcPr>
          <w:p>
            <w:pPr>
              <w:spacing w:after="0"/>
              <w:jc w:val="left"/>
            </w:pPr>
            <w:r>
              <w:rPr>
                <w:sz w:val="16"/>
              </w:rPr>
              <w:t>SEVERE WINTER STORMS</w:t>
            </w:r>
          </w:p>
        </w:tc>
        <w:tc>
          <w:tcPr>
            <w:tcW w:type="dxa" w:w="1784"/>
          </w:tcPr>
          <w:p>
            <w:pPr>
              <w:spacing w:after="0"/>
              <w:jc w:val="left"/>
            </w:pPr>
            <w:r>
              <w:rPr>
                <w:sz w:val="16"/>
              </w:rPr>
              <w:t>Ice Storm</w:t>
            </w:r>
          </w:p>
        </w:tc>
        <w:tc>
          <w:tcPr>
            <w:tcW w:type="dxa" w:w="1426"/>
          </w:tcPr>
          <w:p>
            <w:pPr>
              <w:spacing w:after="0"/>
              <w:jc w:val="right"/>
            </w:pPr>
            <w:r>
              <w:rPr>
                <w:sz w:val="16"/>
              </w:rPr>
              <w:t>$222,046.27</w:t>
            </w:r>
          </w:p>
        </w:tc>
        <w:tc>
          <w:tcPr>
            <w:tcW w:type="dxa" w:w="1986"/>
          </w:tcPr>
          <w:p>
            <w:pPr>
              <w:spacing w:after="0"/>
              <w:jc w:val="left"/>
            </w:pPr>
            <w:r>
              <w:rPr>
                <w:sz w:val="16"/>
              </w:rPr>
              <w:t>during plan review, check whether your last plan included it</w:t>
            </w:r>
          </w:p>
        </w:tc>
        <w:tc>
          <w:tcPr>
            <w:tcW w:type="dxa" w:w="2247"/>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384"/>
          </w:tcPr>
          <w:p>
            <w:pPr>
              <w:spacing w:after="0"/>
              <w:jc w:val="left"/>
            </w:pPr>
            <w:r>
              <w:rPr>
                <w:sz w:val="16"/>
              </w:rPr>
              <w:t>Emergency</w:t>
            </w:r>
          </w:p>
        </w:tc>
        <w:tc>
          <w:tcPr>
            <w:tcW w:type="dxa" w:w="2175"/>
          </w:tcPr>
          <w:p>
            <w:pPr>
              <w:spacing w:after="0"/>
              <w:jc w:val="left"/>
            </w:pPr>
            <w:r>
              <w:rPr>
                <w:sz w:val="16"/>
              </w:rPr>
              <w:t>SEVERE WINTER STORM</w:t>
            </w:r>
          </w:p>
        </w:tc>
        <w:tc>
          <w:tcPr>
            <w:tcW w:type="dxa" w:w="1784"/>
          </w:tcPr>
          <w:p>
            <w:pPr>
              <w:spacing w:after="0"/>
              <w:jc w:val="left"/>
            </w:pPr>
            <w:r>
              <w:rPr>
                <w:sz w:val="16"/>
              </w:rPr>
              <w:t>Ice Storm</w:t>
            </w:r>
          </w:p>
        </w:tc>
        <w:tc>
          <w:tcPr>
            <w:tcW w:type="dxa" w:w="1426"/>
          </w:tcPr>
          <w:p>
            <w:pPr>
              <w:spacing w:after="0"/>
              <w:jc w:val="right"/>
            </w:pPr>
            <w:r>
              <w:rPr>
                <w:sz w:val="16"/>
              </w:rPr>
              <w:t>none found</w:t>
            </w:r>
          </w:p>
        </w:tc>
        <w:tc>
          <w:tcPr>
            <w:tcW w:type="dxa" w:w="1986"/>
          </w:tcPr>
          <w:p>
            <w:pPr>
              <w:spacing w:after="0"/>
              <w:jc w:val="left"/>
            </w:pPr>
          </w:p>
        </w:tc>
        <w:tc>
          <w:tcPr>
            <w:tcW w:type="dxa" w:w="2247"/>
          </w:tcPr>
          <w:p>
            <w:pPr>
              <w:spacing w:after="0"/>
              <w:jc w:val="left"/>
            </w:pPr>
            <w:r>
              <w:rPr>
                <w:sz w:val="16"/>
              </w:rPr>
              <w:t>same incident as DR-4590</w:t>
            </w: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384"/>
          </w:tcPr>
          <w:p>
            <w:pPr>
              <w:spacing w:after="0"/>
              <w:jc w:val="left"/>
            </w:pPr>
            <w:r>
              <w:rPr>
                <w:sz w:val="16"/>
              </w:rPr>
              <w:t>Emergency</w:t>
            </w:r>
          </w:p>
        </w:tc>
        <w:tc>
          <w:tcPr>
            <w:tcW w:type="dxa" w:w="2175"/>
          </w:tcPr>
          <w:p>
            <w:pPr>
              <w:spacing w:after="0"/>
              <w:jc w:val="left"/>
            </w:pPr>
            <w:r>
              <w:rPr>
                <w:sz w:val="16"/>
              </w:rPr>
              <w:t>TROPICAL STORM ZETA</w:t>
            </w:r>
          </w:p>
        </w:tc>
        <w:tc>
          <w:tcPr>
            <w:tcW w:type="dxa" w:w="1784"/>
          </w:tcPr>
          <w:p>
            <w:pPr>
              <w:spacing w:after="0"/>
              <w:jc w:val="left"/>
            </w:pPr>
            <w:r>
              <w:rPr>
                <w:sz w:val="16"/>
              </w:rPr>
              <w:t>Hurricane</w:t>
            </w:r>
          </w:p>
        </w:tc>
        <w:tc>
          <w:tcPr>
            <w:tcW w:type="dxa" w:w="1426"/>
          </w:tcPr>
          <w:p>
            <w:pPr>
              <w:spacing w:after="0"/>
              <w:jc w:val="right"/>
            </w:pPr>
            <w:r>
              <w:rPr>
                <w:sz w:val="16"/>
              </w:rPr>
              <w:t>none found</w:t>
            </w:r>
          </w:p>
        </w:tc>
        <w:tc>
          <w:tcPr>
            <w:tcW w:type="dxa" w:w="1986"/>
          </w:tcPr>
          <w:p>
            <w:pPr>
              <w:spacing w:after="0"/>
              <w:jc w:val="left"/>
            </w:pPr>
          </w:p>
        </w:tc>
        <w:tc>
          <w:tcPr>
            <w:tcW w:type="dxa" w:w="2247"/>
          </w:tcPr>
          <w:p>
            <w:pPr>
              <w:spacing w:after="0"/>
              <w:jc w:val="left"/>
            </w:pP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384"/>
          </w:tcPr>
          <w:p>
            <w:pPr>
              <w:spacing w:after="0"/>
              <w:jc w:val="left"/>
            </w:pPr>
            <w:r>
              <w:rPr>
                <w:sz w:val="16"/>
              </w:rPr>
              <w:t>Major disaster</w:t>
            </w:r>
          </w:p>
        </w:tc>
        <w:tc>
          <w:tcPr>
            <w:tcW w:type="dxa" w:w="2175"/>
          </w:tcPr>
          <w:p>
            <w:pPr>
              <w:spacing w:after="0"/>
              <w:jc w:val="left"/>
            </w:pPr>
            <w:r>
              <w:rPr>
                <w:sz w:val="16"/>
              </w:rPr>
              <w:t>HURRICANE DELTA</w:t>
            </w:r>
          </w:p>
        </w:tc>
        <w:tc>
          <w:tcPr>
            <w:tcW w:type="dxa" w:w="1784"/>
          </w:tcPr>
          <w:p>
            <w:pPr>
              <w:spacing w:after="0"/>
              <w:jc w:val="left"/>
            </w:pPr>
            <w:r>
              <w:rPr>
                <w:sz w:val="16"/>
              </w:rPr>
              <w:t>Hurricane</w:t>
            </w:r>
          </w:p>
        </w:tc>
        <w:tc>
          <w:tcPr>
            <w:tcW w:type="dxa" w:w="1426"/>
          </w:tcPr>
          <w:p>
            <w:pPr>
              <w:spacing w:after="0"/>
              <w:jc w:val="right"/>
            </w:pPr>
            <w:r>
              <w:rPr>
                <w:sz w:val="16"/>
              </w:rPr>
              <w:t>none found</w:t>
            </w:r>
          </w:p>
        </w:tc>
        <w:tc>
          <w:tcPr>
            <w:tcW w:type="dxa" w:w="1986"/>
          </w:tcPr>
          <w:p>
            <w:pPr>
              <w:spacing w:after="0"/>
              <w:jc w:val="left"/>
            </w:pPr>
          </w:p>
        </w:tc>
        <w:tc>
          <w:tcPr>
            <w:tcW w:type="dxa" w:w="2247"/>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384"/>
          </w:tcPr>
          <w:p>
            <w:pPr>
              <w:spacing w:after="0"/>
              <w:jc w:val="left"/>
            </w:pPr>
            <w:r>
              <w:rPr>
                <w:sz w:val="16"/>
              </w:rPr>
              <w:t>Emergency</w:t>
            </w:r>
          </w:p>
        </w:tc>
        <w:tc>
          <w:tcPr>
            <w:tcW w:type="dxa" w:w="2175"/>
          </w:tcPr>
          <w:p>
            <w:pPr>
              <w:spacing w:after="0"/>
              <w:jc w:val="left"/>
            </w:pPr>
            <w:r>
              <w:rPr>
                <w:sz w:val="16"/>
              </w:rPr>
              <w:t>HURRICANE DELTA</w:t>
            </w:r>
          </w:p>
        </w:tc>
        <w:tc>
          <w:tcPr>
            <w:tcW w:type="dxa" w:w="1784"/>
          </w:tcPr>
          <w:p>
            <w:pPr>
              <w:spacing w:after="0"/>
              <w:jc w:val="left"/>
            </w:pPr>
            <w:r>
              <w:rPr>
                <w:sz w:val="16"/>
              </w:rPr>
              <w:t>Hurricane</w:t>
            </w:r>
          </w:p>
        </w:tc>
        <w:tc>
          <w:tcPr>
            <w:tcW w:type="dxa" w:w="1426"/>
          </w:tcPr>
          <w:p>
            <w:pPr>
              <w:spacing w:after="0"/>
              <w:jc w:val="right"/>
            </w:pPr>
            <w:r>
              <w:rPr>
                <w:sz w:val="16"/>
              </w:rPr>
              <w:t>none found</w:t>
            </w:r>
          </w:p>
        </w:tc>
        <w:tc>
          <w:tcPr>
            <w:tcW w:type="dxa" w:w="1986"/>
          </w:tcPr>
          <w:p>
            <w:pPr>
              <w:spacing w:after="0"/>
              <w:jc w:val="left"/>
            </w:pPr>
          </w:p>
        </w:tc>
        <w:tc>
          <w:tcPr>
            <w:tcW w:type="dxa" w:w="2247"/>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384"/>
          </w:tcPr>
          <w:p>
            <w:pPr>
              <w:spacing w:after="0"/>
              <w:jc w:val="left"/>
            </w:pPr>
            <w:r>
              <w:rPr>
                <w:sz w:val="16"/>
              </w:rPr>
              <w:t>Emergency</w:t>
            </w:r>
          </w:p>
        </w:tc>
        <w:tc>
          <w:tcPr>
            <w:tcW w:type="dxa" w:w="2175"/>
          </w:tcPr>
          <w:p>
            <w:pPr>
              <w:spacing w:after="0"/>
              <w:jc w:val="left"/>
            </w:pPr>
            <w:r>
              <w:rPr>
                <w:sz w:val="16"/>
              </w:rPr>
              <w:t>HURRICANE SALLY</w:t>
            </w:r>
          </w:p>
        </w:tc>
        <w:tc>
          <w:tcPr>
            <w:tcW w:type="dxa" w:w="1784"/>
          </w:tcPr>
          <w:p>
            <w:pPr>
              <w:spacing w:after="0"/>
              <w:jc w:val="left"/>
            </w:pPr>
            <w:r>
              <w:rPr>
                <w:sz w:val="16"/>
              </w:rPr>
              <w:t>Hurricane</w:t>
            </w:r>
          </w:p>
        </w:tc>
        <w:tc>
          <w:tcPr>
            <w:tcW w:type="dxa" w:w="1426"/>
          </w:tcPr>
          <w:p>
            <w:pPr>
              <w:spacing w:after="0"/>
              <w:jc w:val="right"/>
            </w:pPr>
            <w:r>
              <w:rPr>
                <w:sz w:val="16"/>
              </w:rPr>
              <w:t>none found</w:t>
            </w:r>
          </w:p>
        </w:tc>
        <w:tc>
          <w:tcPr>
            <w:tcW w:type="dxa" w:w="1986"/>
          </w:tcPr>
          <w:p>
            <w:pPr>
              <w:spacing w:after="0"/>
              <w:jc w:val="left"/>
            </w:pPr>
          </w:p>
        </w:tc>
        <w:tc>
          <w:tcPr>
            <w:tcW w:type="dxa" w:w="2247"/>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384"/>
          </w:tcPr>
          <w:p>
            <w:pPr>
              <w:spacing w:after="0"/>
              <w:jc w:val="left"/>
            </w:pPr>
            <w:r>
              <w:rPr>
                <w:sz w:val="16"/>
              </w:rPr>
              <w:t>Major disaster</w:t>
            </w:r>
          </w:p>
        </w:tc>
        <w:tc>
          <w:tcPr>
            <w:tcW w:type="dxa" w:w="2175"/>
          </w:tcPr>
          <w:p>
            <w:pPr>
              <w:spacing w:after="0"/>
              <w:jc w:val="left"/>
            </w:pPr>
            <w:r>
              <w:rPr>
                <w:sz w:val="16"/>
              </w:rPr>
              <w:t>HURRICANE LAURA</w:t>
            </w:r>
          </w:p>
        </w:tc>
        <w:tc>
          <w:tcPr>
            <w:tcW w:type="dxa" w:w="1784"/>
          </w:tcPr>
          <w:p>
            <w:pPr>
              <w:spacing w:after="0"/>
              <w:jc w:val="left"/>
            </w:pPr>
            <w:r>
              <w:rPr>
                <w:sz w:val="16"/>
              </w:rPr>
              <w:t>Hurricane</w:t>
            </w:r>
          </w:p>
        </w:tc>
        <w:tc>
          <w:tcPr>
            <w:tcW w:type="dxa" w:w="1426"/>
          </w:tcPr>
          <w:p>
            <w:pPr>
              <w:spacing w:after="0"/>
              <w:jc w:val="right"/>
            </w:pPr>
            <w:r>
              <w:rPr>
                <w:sz w:val="16"/>
              </w:rPr>
              <w:t>$6,557,369.36</w:t>
            </w:r>
          </w:p>
        </w:tc>
        <w:tc>
          <w:tcPr>
            <w:tcW w:type="dxa" w:w="1986"/>
          </w:tcPr>
          <w:p>
            <w:pPr>
              <w:spacing w:after="0"/>
              <w:jc w:val="left"/>
            </w:pPr>
          </w:p>
        </w:tc>
        <w:tc>
          <w:tcPr>
            <w:tcW w:type="dxa" w:w="2247"/>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384"/>
          </w:tcPr>
          <w:p>
            <w:pPr>
              <w:spacing w:after="0"/>
              <w:jc w:val="left"/>
            </w:pPr>
            <w:r>
              <w:rPr>
                <w:sz w:val="16"/>
              </w:rPr>
              <w:t>Emergency</w:t>
            </w:r>
          </w:p>
        </w:tc>
        <w:tc>
          <w:tcPr>
            <w:tcW w:type="dxa" w:w="2175"/>
          </w:tcPr>
          <w:p>
            <w:pPr>
              <w:spacing w:after="0"/>
              <w:jc w:val="left"/>
            </w:pPr>
            <w:r>
              <w:rPr>
                <w:sz w:val="16"/>
              </w:rPr>
              <w:t>TROPICAL STORMS LAURA  AND MARCO</w:t>
            </w:r>
          </w:p>
        </w:tc>
        <w:tc>
          <w:tcPr>
            <w:tcW w:type="dxa" w:w="1784"/>
          </w:tcPr>
          <w:p>
            <w:pPr>
              <w:spacing w:after="0"/>
              <w:jc w:val="left"/>
            </w:pPr>
            <w:r>
              <w:rPr>
                <w:sz w:val="16"/>
              </w:rPr>
              <w:t>Hurricane</w:t>
            </w:r>
          </w:p>
        </w:tc>
        <w:tc>
          <w:tcPr>
            <w:tcW w:type="dxa" w:w="1426"/>
          </w:tcPr>
          <w:p>
            <w:pPr>
              <w:spacing w:after="0"/>
              <w:jc w:val="right"/>
            </w:pPr>
            <w:r>
              <w:rPr>
                <w:sz w:val="16"/>
              </w:rPr>
              <w:t>none found</w:t>
            </w:r>
          </w:p>
        </w:tc>
        <w:tc>
          <w:tcPr>
            <w:tcW w:type="dxa" w:w="1986"/>
          </w:tcPr>
          <w:p>
            <w:pPr>
              <w:spacing w:after="0"/>
              <w:jc w:val="left"/>
            </w:pPr>
          </w:p>
        </w:tc>
        <w:tc>
          <w:tcPr>
            <w:tcW w:type="dxa" w:w="2247"/>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384"/>
          </w:tcPr>
          <w:p>
            <w:pPr>
              <w:spacing w:after="0"/>
              <w:jc w:val="left"/>
            </w:pPr>
            <w:r>
              <w:rPr>
                <w:sz w:val="16"/>
              </w:rPr>
              <w:t>Emergency</w:t>
            </w:r>
          </w:p>
        </w:tc>
        <w:tc>
          <w:tcPr>
            <w:tcW w:type="dxa" w:w="2175"/>
          </w:tcPr>
          <w:p>
            <w:pPr>
              <w:spacing w:after="0"/>
              <w:jc w:val="left"/>
            </w:pPr>
            <w:r>
              <w:rPr>
                <w:sz w:val="16"/>
              </w:rPr>
              <w:t>TROPICAL STORM CRISTOBAL</w:t>
            </w:r>
          </w:p>
        </w:tc>
        <w:tc>
          <w:tcPr>
            <w:tcW w:type="dxa" w:w="1784"/>
          </w:tcPr>
          <w:p>
            <w:pPr>
              <w:spacing w:after="0"/>
              <w:jc w:val="left"/>
            </w:pPr>
            <w:r>
              <w:rPr>
                <w:sz w:val="16"/>
              </w:rPr>
              <w:t>Hurricane</w:t>
            </w:r>
          </w:p>
        </w:tc>
        <w:tc>
          <w:tcPr>
            <w:tcW w:type="dxa" w:w="1426"/>
          </w:tcPr>
          <w:p>
            <w:pPr>
              <w:spacing w:after="0"/>
              <w:jc w:val="right"/>
            </w:pPr>
            <w:r>
              <w:rPr>
                <w:sz w:val="16"/>
              </w:rPr>
              <w:t>none found</w:t>
            </w:r>
          </w:p>
        </w:tc>
        <w:tc>
          <w:tcPr>
            <w:tcW w:type="dxa" w:w="1986"/>
          </w:tcPr>
          <w:p>
            <w:pPr>
              <w:spacing w:after="0"/>
              <w:jc w:val="left"/>
            </w:pPr>
          </w:p>
        </w:tc>
        <w:tc>
          <w:tcPr>
            <w:tcW w:type="dxa" w:w="2247"/>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384"/>
          </w:tcPr>
          <w:p>
            <w:pPr>
              <w:spacing w:after="0"/>
              <w:jc w:val="left"/>
            </w:pPr>
            <w:r>
              <w:rPr>
                <w:sz w:val="16"/>
              </w:rPr>
              <w:t>Major disaster</w:t>
            </w:r>
          </w:p>
        </w:tc>
        <w:tc>
          <w:tcPr>
            <w:tcW w:type="dxa" w:w="2175"/>
          </w:tcPr>
          <w:p>
            <w:pPr>
              <w:spacing w:after="0"/>
              <w:jc w:val="left"/>
            </w:pPr>
            <w:r>
              <w:rPr>
                <w:sz w:val="16"/>
              </w:rPr>
              <w:t>COVID-19 PANDEMIC</w:t>
            </w:r>
          </w:p>
        </w:tc>
        <w:tc>
          <w:tcPr>
            <w:tcW w:type="dxa" w:w="1784"/>
          </w:tcPr>
          <w:p>
            <w:pPr>
              <w:spacing w:after="0"/>
              <w:jc w:val="left"/>
            </w:pPr>
            <w:r>
              <w:rPr>
                <w:sz w:val="16"/>
              </w:rPr>
              <w:t>Non-natural, not counted</w:t>
            </w:r>
          </w:p>
        </w:tc>
        <w:tc>
          <w:tcPr>
            <w:tcW w:type="dxa" w:w="1426"/>
          </w:tcPr>
          <w:p>
            <w:pPr>
              <w:spacing w:after="0"/>
              <w:jc w:val="right"/>
            </w:pPr>
            <w:r>
              <w:rPr>
                <w:sz w:val="16"/>
              </w:rPr>
              <w:t>none found</w:t>
            </w:r>
          </w:p>
        </w:tc>
        <w:tc>
          <w:tcPr>
            <w:tcW w:type="dxa" w:w="1986"/>
          </w:tcPr>
          <w:p>
            <w:pPr>
              <w:spacing w:after="0"/>
              <w:jc w:val="left"/>
            </w:pPr>
          </w:p>
        </w:tc>
        <w:tc>
          <w:tcPr>
            <w:tcW w:type="dxa" w:w="224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384"/>
          </w:tcPr>
          <w:p>
            <w:pPr>
              <w:spacing w:after="0"/>
              <w:jc w:val="left"/>
            </w:pPr>
            <w:r>
              <w:rPr>
                <w:sz w:val="16"/>
              </w:rPr>
              <w:t>Emergency</w:t>
            </w:r>
          </w:p>
        </w:tc>
        <w:tc>
          <w:tcPr>
            <w:tcW w:type="dxa" w:w="2175"/>
          </w:tcPr>
          <w:p>
            <w:pPr>
              <w:spacing w:after="0"/>
              <w:jc w:val="left"/>
            </w:pPr>
            <w:r>
              <w:rPr>
                <w:sz w:val="16"/>
              </w:rPr>
              <w:t>COVID-19</w:t>
            </w:r>
          </w:p>
        </w:tc>
        <w:tc>
          <w:tcPr>
            <w:tcW w:type="dxa" w:w="1784"/>
          </w:tcPr>
          <w:p>
            <w:pPr>
              <w:spacing w:after="0"/>
              <w:jc w:val="left"/>
            </w:pPr>
            <w:r>
              <w:rPr>
                <w:sz w:val="16"/>
              </w:rPr>
              <w:t>Non-natural, not counted</w:t>
            </w:r>
          </w:p>
        </w:tc>
        <w:tc>
          <w:tcPr>
            <w:tcW w:type="dxa" w:w="1426"/>
          </w:tcPr>
          <w:p>
            <w:pPr>
              <w:spacing w:after="0"/>
              <w:jc w:val="right"/>
            </w:pPr>
            <w:r>
              <w:rPr>
                <w:sz w:val="16"/>
              </w:rPr>
              <w:t>none found</w:t>
            </w:r>
          </w:p>
        </w:tc>
        <w:tc>
          <w:tcPr>
            <w:tcW w:type="dxa" w:w="1986"/>
          </w:tcPr>
          <w:p>
            <w:pPr>
              <w:spacing w:after="0"/>
              <w:jc w:val="left"/>
            </w:pPr>
          </w:p>
        </w:tc>
        <w:tc>
          <w:tcPr>
            <w:tcW w:type="dxa" w:w="2247"/>
          </w:tcPr>
          <w:p>
            <w:pPr>
              <w:spacing w:after="0"/>
              <w:jc w:val="left"/>
            </w:pPr>
            <w:r>
              <w:rPr>
                <w:sz w:val="16"/>
              </w:rPr>
              <w:t>same incident as DR-4484</w:t>
            </w:r>
          </w:p>
        </w:tc>
      </w:tr>
      <w:tr>
        <w:trPr>
          <w:cantSplit/>
        </w:trPr>
        <w:tc>
          <w:tcPr>
            <w:tcW w:type="dxa" w:w="1037"/>
          </w:tcPr>
          <w:p>
            <w:pPr>
              <w:spacing w:after="0"/>
              <w:jc w:val="left"/>
            </w:pPr>
            <w:r>
              <w:rPr>
                <w:sz w:val="16"/>
              </w:rPr>
              <w:t>2017-10-16</w:t>
            </w:r>
          </w:p>
        </w:tc>
        <w:tc>
          <w:tcPr>
            <w:tcW w:type="dxa" w:w="1037"/>
          </w:tcPr>
          <w:p>
            <w:pPr>
              <w:spacing w:after="0"/>
              <w:jc w:val="left"/>
            </w:pPr>
            <w:r>
              <w:rPr>
                <w:sz w:val="16"/>
              </w:rPr>
              <w:t>2017-08-28</w:t>
            </w:r>
          </w:p>
        </w:tc>
        <w:tc>
          <w:tcPr>
            <w:tcW w:type="dxa" w:w="1037"/>
          </w:tcPr>
          <w:p>
            <w:pPr>
              <w:spacing w:after="0"/>
              <w:jc w:val="left"/>
            </w:pPr>
            <w:r>
              <w:rPr>
                <w:sz w:val="16"/>
              </w:rPr>
              <w:t>DR-4345-LA</w:t>
            </w:r>
          </w:p>
        </w:tc>
        <w:tc>
          <w:tcPr>
            <w:tcW w:type="dxa" w:w="1384"/>
          </w:tcPr>
          <w:p>
            <w:pPr>
              <w:spacing w:after="0"/>
              <w:jc w:val="left"/>
            </w:pPr>
            <w:r>
              <w:rPr>
                <w:sz w:val="16"/>
              </w:rPr>
              <w:t>Major disaster</w:t>
            </w:r>
          </w:p>
        </w:tc>
        <w:tc>
          <w:tcPr>
            <w:tcW w:type="dxa" w:w="2175"/>
          </w:tcPr>
          <w:p>
            <w:pPr>
              <w:spacing w:after="0"/>
              <w:jc w:val="left"/>
            </w:pPr>
            <w:r>
              <w:rPr>
                <w:sz w:val="16"/>
              </w:rPr>
              <w:t>TROPICAL STORM HARVEY</w:t>
            </w:r>
          </w:p>
        </w:tc>
        <w:tc>
          <w:tcPr>
            <w:tcW w:type="dxa" w:w="1784"/>
          </w:tcPr>
          <w:p>
            <w:pPr>
              <w:spacing w:after="0"/>
              <w:jc w:val="left"/>
            </w:pPr>
            <w:r>
              <w:rPr>
                <w:sz w:val="16"/>
              </w:rPr>
              <w:t>Hurricane</w:t>
            </w:r>
          </w:p>
        </w:tc>
        <w:tc>
          <w:tcPr>
            <w:tcW w:type="dxa" w:w="1426"/>
          </w:tcPr>
          <w:p>
            <w:pPr>
              <w:spacing w:after="0"/>
              <w:jc w:val="right"/>
            </w:pPr>
            <w:r>
              <w:rPr>
                <w:sz w:val="16"/>
              </w:rPr>
              <w:t>$128,200.12</w:t>
            </w:r>
          </w:p>
        </w:tc>
        <w:tc>
          <w:tcPr>
            <w:tcW w:type="dxa" w:w="1986"/>
          </w:tcPr>
          <w:p>
            <w:pPr>
              <w:spacing w:after="0"/>
              <w:jc w:val="left"/>
            </w:pPr>
          </w:p>
        </w:tc>
        <w:tc>
          <w:tcPr>
            <w:tcW w:type="dxa" w:w="2247"/>
          </w:tcPr>
          <w:p>
            <w:pPr>
              <w:spacing w:after="0"/>
              <w:jc w:val="left"/>
            </w:pPr>
          </w:p>
        </w:tc>
      </w:tr>
      <w:tr>
        <w:trPr>
          <w:cantSplit/>
        </w:trPr>
        <w:tc>
          <w:tcPr>
            <w:tcW w:type="dxa" w:w="1037"/>
          </w:tcPr>
          <w:p>
            <w:pPr>
              <w:spacing w:after="0"/>
              <w:jc w:val="left"/>
            </w:pPr>
            <w:r>
              <w:rPr>
                <w:sz w:val="16"/>
              </w:rPr>
              <w:t>2017-08-28</w:t>
            </w:r>
          </w:p>
        </w:tc>
        <w:tc>
          <w:tcPr>
            <w:tcW w:type="dxa" w:w="1037"/>
          </w:tcPr>
          <w:p>
            <w:pPr>
              <w:spacing w:after="0"/>
              <w:jc w:val="left"/>
            </w:pPr>
            <w:r>
              <w:rPr>
                <w:sz w:val="16"/>
              </w:rPr>
              <w:t>2017-08-27</w:t>
            </w:r>
          </w:p>
        </w:tc>
        <w:tc>
          <w:tcPr>
            <w:tcW w:type="dxa" w:w="1037"/>
          </w:tcPr>
          <w:p>
            <w:pPr>
              <w:spacing w:after="0"/>
              <w:jc w:val="left"/>
            </w:pPr>
            <w:r>
              <w:rPr>
                <w:sz w:val="16"/>
              </w:rPr>
              <w:t>EM-3382-LA</w:t>
            </w:r>
          </w:p>
        </w:tc>
        <w:tc>
          <w:tcPr>
            <w:tcW w:type="dxa" w:w="1384"/>
          </w:tcPr>
          <w:p>
            <w:pPr>
              <w:spacing w:after="0"/>
              <w:jc w:val="left"/>
            </w:pPr>
            <w:r>
              <w:rPr>
                <w:sz w:val="16"/>
              </w:rPr>
              <w:t>Emergency</w:t>
            </w:r>
          </w:p>
        </w:tc>
        <w:tc>
          <w:tcPr>
            <w:tcW w:type="dxa" w:w="2175"/>
          </w:tcPr>
          <w:p>
            <w:pPr>
              <w:spacing w:after="0"/>
              <w:jc w:val="left"/>
            </w:pPr>
            <w:r>
              <w:rPr>
                <w:sz w:val="16"/>
              </w:rPr>
              <w:t>TROPICAL STORM HARVEY</w:t>
            </w:r>
          </w:p>
        </w:tc>
        <w:tc>
          <w:tcPr>
            <w:tcW w:type="dxa" w:w="1784"/>
          </w:tcPr>
          <w:p>
            <w:pPr>
              <w:spacing w:after="0"/>
              <w:jc w:val="left"/>
            </w:pPr>
            <w:r>
              <w:rPr>
                <w:sz w:val="16"/>
              </w:rPr>
              <w:t>Hurricane</w:t>
            </w:r>
          </w:p>
        </w:tc>
        <w:tc>
          <w:tcPr>
            <w:tcW w:type="dxa" w:w="1426"/>
          </w:tcPr>
          <w:p>
            <w:pPr>
              <w:spacing w:after="0"/>
              <w:jc w:val="right"/>
            </w:pPr>
            <w:r>
              <w:rPr>
                <w:sz w:val="16"/>
              </w:rPr>
              <w:t>none found</w:t>
            </w:r>
          </w:p>
        </w:tc>
        <w:tc>
          <w:tcPr>
            <w:tcW w:type="dxa" w:w="1986"/>
          </w:tcPr>
          <w:p>
            <w:pPr>
              <w:spacing w:after="0"/>
              <w:jc w:val="left"/>
            </w:pPr>
          </w:p>
        </w:tc>
        <w:tc>
          <w:tcPr>
            <w:tcW w:type="dxa" w:w="2247"/>
          </w:tcPr>
          <w:p>
            <w:pPr>
              <w:spacing w:after="0"/>
              <w:jc w:val="left"/>
            </w:pPr>
            <w:r>
              <w:rPr>
                <w:sz w:val="16"/>
              </w:rPr>
              <w:t>same incident as DR-4345</w:t>
            </w:r>
          </w:p>
        </w:tc>
      </w:tr>
      <w:tr>
        <w:trPr>
          <w:cantSplit/>
        </w:trPr>
        <w:tc>
          <w:tcPr>
            <w:tcW w:type="dxa" w:w="1037"/>
          </w:tcPr>
          <w:p>
            <w:pPr>
              <w:spacing w:after="0"/>
              <w:jc w:val="left"/>
            </w:pPr>
            <w:r>
              <w:rPr>
                <w:sz w:val="16"/>
              </w:rPr>
              <w:t>2016-03-13</w:t>
            </w:r>
          </w:p>
        </w:tc>
        <w:tc>
          <w:tcPr>
            <w:tcW w:type="dxa" w:w="1037"/>
          </w:tcPr>
          <w:p>
            <w:pPr>
              <w:spacing w:after="0"/>
              <w:jc w:val="left"/>
            </w:pPr>
            <w:r>
              <w:rPr>
                <w:sz w:val="16"/>
              </w:rPr>
              <w:t>2016-03-08</w:t>
            </w:r>
          </w:p>
        </w:tc>
        <w:tc>
          <w:tcPr>
            <w:tcW w:type="dxa" w:w="1037"/>
          </w:tcPr>
          <w:p>
            <w:pPr>
              <w:spacing w:after="0"/>
              <w:jc w:val="left"/>
            </w:pPr>
            <w:r>
              <w:rPr>
                <w:sz w:val="16"/>
              </w:rPr>
              <w:t>DR-4263-LA</w:t>
            </w:r>
          </w:p>
        </w:tc>
        <w:tc>
          <w:tcPr>
            <w:tcW w:type="dxa" w:w="1384"/>
          </w:tcPr>
          <w:p>
            <w:pPr>
              <w:spacing w:after="0"/>
              <w:jc w:val="left"/>
            </w:pPr>
            <w:r>
              <w:rPr>
                <w:sz w:val="16"/>
              </w:rPr>
              <w:t>Major disaster</w:t>
            </w:r>
          </w:p>
        </w:tc>
        <w:tc>
          <w:tcPr>
            <w:tcW w:type="dxa" w:w="2175"/>
          </w:tcPr>
          <w:p>
            <w:pPr>
              <w:spacing w:after="0"/>
              <w:jc w:val="left"/>
            </w:pPr>
            <w:r>
              <w:rPr>
                <w:sz w:val="16"/>
              </w:rPr>
              <w:t>SEVERE STORMS AND FLOODING</w:t>
            </w:r>
          </w:p>
        </w:tc>
        <w:tc>
          <w:tcPr>
            <w:tcW w:type="dxa" w:w="1784"/>
          </w:tcPr>
          <w:p>
            <w:pPr>
              <w:spacing w:after="0"/>
              <w:jc w:val="left"/>
            </w:pPr>
            <w:r>
              <w:rPr>
                <w:sz w:val="16"/>
              </w:rPr>
              <w:t>Inland Flooding</w:t>
            </w:r>
          </w:p>
        </w:tc>
        <w:tc>
          <w:tcPr>
            <w:tcW w:type="dxa" w:w="1426"/>
          </w:tcPr>
          <w:p>
            <w:pPr>
              <w:spacing w:after="0"/>
              <w:jc w:val="right"/>
            </w:pPr>
            <w:r>
              <w:rPr>
                <w:sz w:val="16"/>
              </w:rPr>
              <w:t>$5,234,996.53</w:t>
            </w:r>
          </w:p>
        </w:tc>
        <w:tc>
          <w:tcPr>
            <w:tcW w:type="dxa" w:w="1986"/>
          </w:tcPr>
          <w:p>
            <w:pPr>
              <w:spacing w:after="0"/>
              <w:jc w:val="left"/>
            </w:pPr>
          </w:p>
        </w:tc>
        <w:tc>
          <w:tcPr>
            <w:tcW w:type="dxa" w:w="2247"/>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2008-09-11</w:t>
            </w:r>
          </w:p>
        </w:tc>
        <w:tc>
          <w:tcPr>
            <w:tcW w:type="dxa" w:w="1037"/>
          </w:tcPr>
          <w:p>
            <w:pPr>
              <w:spacing w:after="0"/>
              <w:jc w:val="left"/>
            </w:pPr>
            <w:r>
              <w:rPr>
                <w:sz w:val="16"/>
              </w:rPr>
              <w:t>DR-1792-LA</w:t>
            </w:r>
          </w:p>
        </w:tc>
        <w:tc>
          <w:tcPr>
            <w:tcW w:type="dxa" w:w="1384"/>
          </w:tcPr>
          <w:p>
            <w:pPr>
              <w:spacing w:after="0"/>
              <w:jc w:val="left"/>
            </w:pPr>
            <w:r>
              <w:rPr>
                <w:sz w:val="16"/>
              </w:rPr>
              <w:t>Major disaster</w:t>
            </w:r>
          </w:p>
        </w:tc>
        <w:tc>
          <w:tcPr>
            <w:tcW w:type="dxa" w:w="2175"/>
          </w:tcPr>
          <w:p>
            <w:pPr>
              <w:spacing w:after="0"/>
              <w:jc w:val="left"/>
            </w:pPr>
            <w:r>
              <w:rPr>
                <w:sz w:val="16"/>
              </w:rPr>
              <w:t>HURRICANE IKE</w:t>
            </w:r>
          </w:p>
        </w:tc>
        <w:tc>
          <w:tcPr>
            <w:tcW w:type="dxa" w:w="1784"/>
          </w:tcPr>
          <w:p>
            <w:pPr>
              <w:spacing w:after="0"/>
              <w:jc w:val="left"/>
            </w:pPr>
            <w:r>
              <w:rPr>
                <w:sz w:val="16"/>
              </w:rPr>
              <w:t>Hurricane (primary); also designated: Inland Flooding</w:t>
            </w:r>
          </w:p>
        </w:tc>
        <w:tc>
          <w:tcPr>
            <w:tcW w:type="dxa" w:w="1426"/>
          </w:tcPr>
          <w:p>
            <w:pPr>
              <w:spacing w:after="0"/>
              <w:jc w:val="right"/>
            </w:pPr>
            <w:r>
              <w:rPr>
                <w:sz w:val="16"/>
              </w:rPr>
              <w:t>$50,594.92</w:t>
            </w:r>
          </w:p>
        </w:tc>
        <w:tc>
          <w:tcPr>
            <w:tcW w:type="dxa" w:w="1986"/>
          </w:tcPr>
          <w:p>
            <w:pPr>
              <w:spacing w:after="0"/>
              <w:jc w:val="left"/>
            </w:pPr>
          </w:p>
        </w:tc>
        <w:tc>
          <w:tcPr>
            <w:tcW w:type="dxa" w:w="2247"/>
          </w:tcPr>
          <w:p>
            <w:pPr>
              <w:spacing w:after="0"/>
              <w:jc w:val="left"/>
            </w:pP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384"/>
          </w:tcPr>
          <w:p>
            <w:pPr>
              <w:spacing w:after="0"/>
              <w:jc w:val="left"/>
            </w:pPr>
            <w:r>
              <w:rPr>
                <w:sz w:val="16"/>
              </w:rPr>
              <w:t>Major disaster</w:t>
            </w:r>
          </w:p>
        </w:tc>
        <w:tc>
          <w:tcPr>
            <w:tcW w:type="dxa" w:w="2175"/>
          </w:tcPr>
          <w:p>
            <w:pPr>
              <w:spacing w:after="0"/>
              <w:jc w:val="left"/>
            </w:pPr>
            <w:r>
              <w:rPr>
                <w:sz w:val="16"/>
              </w:rPr>
              <w:t>HURRICANE GUSTAV</w:t>
            </w:r>
          </w:p>
        </w:tc>
        <w:tc>
          <w:tcPr>
            <w:tcW w:type="dxa" w:w="1784"/>
          </w:tcPr>
          <w:p>
            <w:pPr>
              <w:spacing w:after="0"/>
              <w:jc w:val="left"/>
            </w:pPr>
            <w:r>
              <w:rPr>
                <w:sz w:val="16"/>
              </w:rPr>
              <w:t>Hurricane (primary); also designated: Inland Flooding</w:t>
            </w:r>
          </w:p>
        </w:tc>
        <w:tc>
          <w:tcPr>
            <w:tcW w:type="dxa" w:w="1426"/>
          </w:tcPr>
          <w:p>
            <w:pPr>
              <w:spacing w:after="0"/>
              <w:jc w:val="right"/>
            </w:pPr>
            <w:r>
              <w:rPr>
                <w:sz w:val="16"/>
              </w:rPr>
              <w:t>$53,984.12</w:t>
            </w:r>
          </w:p>
        </w:tc>
        <w:tc>
          <w:tcPr>
            <w:tcW w:type="dxa" w:w="1986"/>
          </w:tcPr>
          <w:p>
            <w:pPr>
              <w:spacing w:after="0"/>
              <w:jc w:val="left"/>
            </w:pPr>
          </w:p>
        </w:tc>
        <w:tc>
          <w:tcPr>
            <w:tcW w:type="dxa" w:w="2247"/>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384"/>
          </w:tcPr>
          <w:p>
            <w:pPr>
              <w:spacing w:after="0"/>
              <w:jc w:val="left"/>
            </w:pPr>
            <w:r>
              <w:rPr>
                <w:sz w:val="16"/>
              </w:rPr>
              <w:t>Emergency</w:t>
            </w:r>
          </w:p>
        </w:tc>
        <w:tc>
          <w:tcPr>
            <w:tcW w:type="dxa" w:w="2175"/>
          </w:tcPr>
          <w:p>
            <w:pPr>
              <w:spacing w:after="0"/>
              <w:jc w:val="left"/>
            </w:pPr>
            <w:r>
              <w:rPr>
                <w:sz w:val="16"/>
              </w:rPr>
              <w:t>HURRICANE GUSTAV</w:t>
            </w:r>
          </w:p>
        </w:tc>
        <w:tc>
          <w:tcPr>
            <w:tcW w:type="dxa" w:w="1784"/>
          </w:tcPr>
          <w:p>
            <w:pPr>
              <w:spacing w:after="0"/>
              <w:jc w:val="left"/>
            </w:pPr>
            <w:r>
              <w:rPr>
                <w:sz w:val="16"/>
              </w:rPr>
              <w:t>Hurricane</w:t>
            </w:r>
          </w:p>
        </w:tc>
        <w:tc>
          <w:tcPr>
            <w:tcW w:type="dxa" w:w="1426"/>
          </w:tcPr>
          <w:p>
            <w:pPr>
              <w:spacing w:after="0"/>
              <w:jc w:val="right"/>
            </w:pPr>
            <w:r>
              <w:rPr>
                <w:sz w:val="16"/>
              </w:rPr>
              <w:t>none found</w:t>
            </w:r>
          </w:p>
        </w:tc>
        <w:tc>
          <w:tcPr>
            <w:tcW w:type="dxa" w:w="1986"/>
          </w:tcPr>
          <w:p>
            <w:pPr>
              <w:spacing w:after="0"/>
              <w:jc w:val="left"/>
            </w:pPr>
          </w:p>
        </w:tc>
        <w:tc>
          <w:tcPr>
            <w:tcW w:type="dxa" w:w="2247"/>
          </w:tcPr>
          <w:p>
            <w:pPr>
              <w:spacing w:after="0"/>
              <w:jc w:val="left"/>
            </w:pPr>
            <w:r>
              <w:rPr>
                <w:sz w:val="16"/>
              </w:rPr>
              <w:t>same incident as DR-1786</w:t>
            </w:r>
          </w:p>
        </w:tc>
      </w:tr>
      <w:tr>
        <w:trPr>
          <w:cantSplit/>
        </w:trPr>
        <w:tc>
          <w:tcPr>
            <w:tcW w:type="dxa" w:w="1037"/>
          </w:tcPr>
          <w:p>
            <w:pPr>
              <w:spacing w:after="0"/>
              <w:jc w:val="left"/>
            </w:pPr>
            <w:r>
              <w:rPr>
                <w:sz w:val="16"/>
              </w:rPr>
              <w:t>2006-11-02</w:t>
            </w:r>
          </w:p>
        </w:tc>
        <w:tc>
          <w:tcPr>
            <w:tcW w:type="dxa" w:w="1037"/>
          </w:tcPr>
          <w:p>
            <w:pPr>
              <w:spacing w:after="0"/>
              <w:jc w:val="left"/>
            </w:pPr>
            <w:r>
              <w:rPr>
                <w:sz w:val="16"/>
              </w:rPr>
              <w:t>2006-10-16</w:t>
            </w:r>
          </w:p>
        </w:tc>
        <w:tc>
          <w:tcPr>
            <w:tcW w:type="dxa" w:w="1037"/>
          </w:tcPr>
          <w:p>
            <w:pPr>
              <w:spacing w:after="0"/>
              <w:jc w:val="left"/>
            </w:pPr>
            <w:r>
              <w:rPr>
                <w:sz w:val="16"/>
              </w:rPr>
              <w:t>DR-1668-LA</w:t>
            </w:r>
          </w:p>
        </w:tc>
        <w:tc>
          <w:tcPr>
            <w:tcW w:type="dxa" w:w="1384"/>
          </w:tcPr>
          <w:p>
            <w:pPr>
              <w:spacing w:after="0"/>
              <w:jc w:val="left"/>
            </w:pPr>
            <w:r>
              <w:rPr>
                <w:sz w:val="16"/>
              </w:rPr>
              <w:t>Major disaster</w:t>
            </w:r>
          </w:p>
        </w:tc>
        <w:tc>
          <w:tcPr>
            <w:tcW w:type="dxa" w:w="2175"/>
          </w:tcPr>
          <w:p>
            <w:pPr>
              <w:spacing w:after="0"/>
              <w:jc w:val="left"/>
            </w:pPr>
            <w:r>
              <w:rPr>
                <w:sz w:val="16"/>
              </w:rPr>
              <w:t>SEVERE STORMS AND FLOODING</w:t>
            </w:r>
          </w:p>
        </w:tc>
        <w:tc>
          <w:tcPr>
            <w:tcW w:type="dxa" w:w="1784"/>
          </w:tcPr>
          <w:p>
            <w:pPr>
              <w:spacing w:after="0"/>
              <w:jc w:val="left"/>
            </w:pPr>
            <w:r>
              <w:rPr>
                <w:sz w:val="16"/>
              </w:rPr>
              <w:t>Inland Flooding</w:t>
            </w:r>
          </w:p>
        </w:tc>
        <w:tc>
          <w:tcPr>
            <w:tcW w:type="dxa" w:w="1426"/>
          </w:tcPr>
          <w:p>
            <w:pPr>
              <w:spacing w:after="0"/>
              <w:jc w:val="right"/>
            </w:pPr>
            <w:r>
              <w:rPr>
                <w:sz w:val="16"/>
              </w:rPr>
              <w:t>$153,248.79</w:t>
            </w:r>
          </w:p>
        </w:tc>
        <w:tc>
          <w:tcPr>
            <w:tcW w:type="dxa" w:w="1986"/>
          </w:tcPr>
          <w:p>
            <w:pPr>
              <w:spacing w:after="0"/>
              <w:jc w:val="left"/>
            </w:pPr>
          </w:p>
        </w:tc>
        <w:tc>
          <w:tcPr>
            <w:tcW w:type="dxa" w:w="2247"/>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384"/>
          </w:tcPr>
          <w:p>
            <w:pPr>
              <w:spacing w:after="0"/>
              <w:jc w:val="left"/>
            </w:pPr>
            <w:r>
              <w:rPr>
                <w:sz w:val="16"/>
              </w:rPr>
              <w:t>Major disaster</w:t>
            </w:r>
          </w:p>
        </w:tc>
        <w:tc>
          <w:tcPr>
            <w:tcW w:type="dxa" w:w="2175"/>
          </w:tcPr>
          <w:p>
            <w:pPr>
              <w:spacing w:after="0"/>
              <w:jc w:val="left"/>
            </w:pPr>
            <w:r>
              <w:rPr>
                <w:sz w:val="16"/>
              </w:rPr>
              <w:t>HURRICANE RITA</w:t>
            </w:r>
          </w:p>
        </w:tc>
        <w:tc>
          <w:tcPr>
            <w:tcW w:type="dxa" w:w="1784"/>
          </w:tcPr>
          <w:p>
            <w:pPr>
              <w:spacing w:after="0"/>
              <w:jc w:val="left"/>
            </w:pPr>
            <w:r>
              <w:rPr>
                <w:sz w:val="16"/>
              </w:rPr>
              <w:t>Hurricane</w:t>
            </w:r>
          </w:p>
        </w:tc>
        <w:tc>
          <w:tcPr>
            <w:tcW w:type="dxa" w:w="1426"/>
          </w:tcPr>
          <w:p>
            <w:pPr>
              <w:spacing w:after="0"/>
              <w:jc w:val="right"/>
            </w:pPr>
            <w:r>
              <w:rPr>
                <w:sz w:val="16"/>
              </w:rPr>
              <w:t>$618,074.67</w:t>
            </w:r>
          </w:p>
        </w:tc>
        <w:tc>
          <w:tcPr>
            <w:tcW w:type="dxa" w:w="1986"/>
          </w:tcPr>
          <w:p>
            <w:pPr>
              <w:spacing w:after="0"/>
              <w:jc w:val="left"/>
            </w:pPr>
          </w:p>
        </w:tc>
        <w:tc>
          <w:tcPr>
            <w:tcW w:type="dxa" w:w="2247"/>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384"/>
          </w:tcPr>
          <w:p>
            <w:pPr>
              <w:spacing w:after="0"/>
              <w:jc w:val="left"/>
            </w:pPr>
            <w:r>
              <w:rPr>
                <w:sz w:val="16"/>
              </w:rPr>
              <w:t>Emergency</w:t>
            </w:r>
          </w:p>
        </w:tc>
        <w:tc>
          <w:tcPr>
            <w:tcW w:type="dxa" w:w="2175"/>
          </w:tcPr>
          <w:p>
            <w:pPr>
              <w:spacing w:after="0"/>
              <w:jc w:val="left"/>
            </w:pPr>
            <w:r>
              <w:rPr>
                <w:sz w:val="16"/>
              </w:rPr>
              <w:t>HURRICANE RITA</w:t>
            </w:r>
          </w:p>
        </w:tc>
        <w:tc>
          <w:tcPr>
            <w:tcW w:type="dxa" w:w="1784"/>
          </w:tcPr>
          <w:p>
            <w:pPr>
              <w:spacing w:after="0"/>
              <w:jc w:val="left"/>
            </w:pPr>
            <w:r>
              <w:rPr>
                <w:sz w:val="16"/>
              </w:rPr>
              <w:t>Hurricane</w:t>
            </w:r>
          </w:p>
        </w:tc>
        <w:tc>
          <w:tcPr>
            <w:tcW w:type="dxa" w:w="1426"/>
          </w:tcPr>
          <w:p>
            <w:pPr>
              <w:spacing w:after="0"/>
              <w:jc w:val="right"/>
            </w:pPr>
            <w:r>
              <w:rPr>
                <w:sz w:val="16"/>
              </w:rPr>
              <w:t>none found</w:t>
            </w:r>
          </w:p>
        </w:tc>
        <w:tc>
          <w:tcPr>
            <w:tcW w:type="dxa" w:w="1986"/>
          </w:tcPr>
          <w:p>
            <w:pPr>
              <w:spacing w:after="0"/>
              <w:jc w:val="left"/>
            </w:pPr>
          </w:p>
        </w:tc>
        <w:tc>
          <w:tcPr>
            <w:tcW w:type="dxa" w:w="2247"/>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384"/>
          </w:tcPr>
          <w:p>
            <w:pPr>
              <w:spacing w:after="0"/>
              <w:jc w:val="left"/>
            </w:pPr>
            <w:r>
              <w:rPr>
                <w:sz w:val="16"/>
              </w:rPr>
              <w:t>Major disaster</w:t>
            </w:r>
          </w:p>
        </w:tc>
        <w:tc>
          <w:tcPr>
            <w:tcW w:type="dxa" w:w="2175"/>
          </w:tcPr>
          <w:p>
            <w:pPr>
              <w:spacing w:after="0"/>
              <w:jc w:val="left"/>
            </w:pPr>
            <w:r>
              <w:rPr>
                <w:sz w:val="16"/>
              </w:rPr>
              <w:t>HURRICANE KATRINA</w:t>
            </w:r>
          </w:p>
        </w:tc>
        <w:tc>
          <w:tcPr>
            <w:tcW w:type="dxa" w:w="1784"/>
          </w:tcPr>
          <w:p>
            <w:pPr>
              <w:spacing w:after="0"/>
              <w:jc w:val="left"/>
            </w:pPr>
            <w:r>
              <w:rPr>
                <w:sz w:val="16"/>
              </w:rPr>
              <w:t>Hurricane</w:t>
            </w:r>
          </w:p>
        </w:tc>
        <w:tc>
          <w:tcPr>
            <w:tcW w:type="dxa" w:w="1426"/>
          </w:tcPr>
          <w:p>
            <w:pPr>
              <w:spacing w:after="0"/>
              <w:jc w:val="right"/>
            </w:pPr>
            <w:r>
              <w:rPr>
                <w:sz w:val="16"/>
              </w:rPr>
              <w:t>$60,514.38</w:t>
            </w:r>
          </w:p>
        </w:tc>
        <w:tc>
          <w:tcPr>
            <w:tcW w:type="dxa" w:w="1986"/>
          </w:tcPr>
          <w:p>
            <w:pPr>
              <w:spacing w:after="0"/>
              <w:jc w:val="left"/>
            </w:pPr>
          </w:p>
        </w:tc>
        <w:tc>
          <w:tcPr>
            <w:tcW w:type="dxa" w:w="2247"/>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384"/>
          </w:tcPr>
          <w:p>
            <w:pPr>
              <w:spacing w:after="0"/>
              <w:jc w:val="left"/>
            </w:pPr>
            <w:r>
              <w:rPr>
                <w:sz w:val="16"/>
              </w:rPr>
              <w:t>Emergency</w:t>
            </w:r>
          </w:p>
        </w:tc>
        <w:tc>
          <w:tcPr>
            <w:tcW w:type="dxa" w:w="2175"/>
          </w:tcPr>
          <w:p>
            <w:pPr>
              <w:spacing w:after="0"/>
              <w:jc w:val="left"/>
            </w:pPr>
            <w:r>
              <w:rPr>
                <w:sz w:val="16"/>
              </w:rPr>
              <w:t>HURRICANE KATRINA</w:t>
            </w:r>
          </w:p>
        </w:tc>
        <w:tc>
          <w:tcPr>
            <w:tcW w:type="dxa" w:w="1784"/>
          </w:tcPr>
          <w:p>
            <w:pPr>
              <w:spacing w:after="0"/>
              <w:jc w:val="left"/>
            </w:pPr>
            <w:r>
              <w:rPr>
                <w:sz w:val="16"/>
              </w:rPr>
              <w:t>Hurricane</w:t>
            </w:r>
          </w:p>
        </w:tc>
        <w:tc>
          <w:tcPr>
            <w:tcW w:type="dxa" w:w="1426"/>
          </w:tcPr>
          <w:p>
            <w:pPr>
              <w:spacing w:after="0"/>
              <w:jc w:val="right"/>
            </w:pPr>
            <w:r>
              <w:rPr>
                <w:sz w:val="16"/>
              </w:rPr>
              <w:t>none found</w:t>
            </w:r>
          </w:p>
        </w:tc>
        <w:tc>
          <w:tcPr>
            <w:tcW w:type="dxa" w:w="1986"/>
          </w:tcPr>
          <w:p>
            <w:pPr>
              <w:spacing w:after="0"/>
              <w:jc w:val="left"/>
            </w:pPr>
          </w:p>
        </w:tc>
        <w:tc>
          <w:tcPr>
            <w:tcW w:type="dxa" w:w="2247"/>
          </w:tcPr>
          <w:p>
            <w:pPr>
              <w:spacing w:after="0"/>
              <w:jc w:val="left"/>
            </w:pPr>
            <w:r>
              <w:rPr>
                <w:sz w:val="16"/>
              </w:rPr>
              <w:t>same incident as DR-1603</w:t>
            </w: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EM-3172-LA</w:t>
            </w:r>
          </w:p>
        </w:tc>
        <w:tc>
          <w:tcPr>
            <w:tcW w:type="dxa" w:w="1384"/>
          </w:tcPr>
          <w:p>
            <w:pPr>
              <w:spacing w:after="0"/>
              <w:jc w:val="left"/>
            </w:pPr>
            <w:r>
              <w:rPr>
                <w:sz w:val="16"/>
              </w:rPr>
              <w:t>Emergency</w:t>
            </w:r>
          </w:p>
        </w:tc>
        <w:tc>
          <w:tcPr>
            <w:tcW w:type="dxa" w:w="2175"/>
          </w:tcPr>
          <w:p>
            <w:pPr>
              <w:spacing w:after="0"/>
              <w:jc w:val="left"/>
            </w:pPr>
            <w:r>
              <w:rPr>
                <w:sz w:val="16"/>
              </w:rPr>
              <w:t>LOSS OF SPACE SHUTTLE COLUMBIA</w:t>
            </w:r>
          </w:p>
        </w:tc>
        <w:tc>
          <w:tcPr>
            <w:tcW w:type="dxa" w:w="1784"/>
          </w:tcPr>
          <w:p>
            <w:pPr>
              <w:spacing w:after="0"/>
              <w:jc w:val="left"/>
            </w:pPr>
            <w:r>
              <w:rPr>
                <w:sz w:val="16"/>
              </w:rPr>
              <w:t>Non-natural, not counted</w:t>
            </w:r>
          </w:p>
        </w:tc>
        <w:tc>
          <w:tcPr>
            <w:tcW w:type="dxa" w:w="1426"/>
          </w:tcPr>
          <w:p>
            <w:pPr>
              <w:spacing w:after="0"/>
              <w:jc w:val="right"/>
            </w:pPr>
            <w:r>
              <w:rPr>
                <w:sz w:val="16"/>
              </w:rPr>
              <w:t>$13,916.34</w:t>
            </w:r>
          </w:p>
        </w:tc>
        <w:tc>
          <w:tcPr>
            <w:tcW w:type="dxa" w:w="1986"/>
          </w:tcPr>
          <w:p>
            <w:pPr>
              <w:spacing w:after="0"/>
              <w:jc w:val="left"/>
            </w:pPr>
          </w:p>
        </w:tc>
        <w:tc>
          <w:tcPr>
            <w:tcW w:type="dxa" w:w="2247"/>
          </w:tcPr>
          <w:p>
            <w:pPr>
              <w:spacing w:after="0"/>
              <w:jc w:val="left"/>
            </w:pPr>
          </w:p>
        </w:tc>
      </w:tr>
      <w:tr>
        <w:trPr>
          <w:cantSplit/>
        </w:trPr>
        <w:tc>
          <w:tcPr>
            <w:tcW w:type="dxa" w:w="1037"/>
          </w:tcPr>
          <w:p>
            <w:pPr>
              <w:spacing w:after="0"/>
              <w:jc w:val="left"/>
            </w:pPr>
            <w:r>
              <w:rPr>
                <w:sz w:val="16"/>
              </w:rPr>
              <w:t>2000-09-11</w:t>
            </w:r>
          </w:p>
        </w:tc>
        <w:tc>
          <w:tcPr>
            <w:tcW w:type="dxa" w:w="1037"/>
          </w:tcPr>
          <w:p>
            <w:pPr>
              <w:spacing w:after="0"/>
              <w:jc w:val="left"/>
            </w:pPr>
            <w:r>
              <w:rPr>
                <w:sz w:val="16"/>
              </w:rPr>
              <w:t>2000-09-08</w:t>
            </w:r>
          </w:p>
        </w:tc>
        <w:tc>
          <w:tcPr>
            <w:tcW w:type="dxa" w:w="1037"/>
          </w:tcPr>
          <w:p>
            <w:pPr>
              <w:spacing w:after="0"/>
              <w:jc w:val="left"/>
            </w:pPr>
            <w:r>
              <w:rPr>
                <w:sz w:val="16"/>
              </w:rPr>
              <w:t>FM-2337-LA</w:t>
            </w:r>
          </w:p>
        </w:tc>
        <w:tc>
          <w:tcPr>
            <w:tcW w:type="dxa" w:w="1384"/>
          </w:tcPr>
          <w:p>
            <w:pPr>
              <w:spacing w:after="0"/>
              <w:jc w:val="left"/>
            </w:pPr>
            <w:r>
              <w:rPr>
                <w:sz w:val="16"/>
              </w:rPr>
              <w:t>Fire management</w:t>
            </w:r>
          </w:p>
        </w:tc>
        <w:tc>
          <w:tcPr>
            <w:tcW w:type="dxa" w:w="2175"/>
          </w:tcPr>
          <w:p>
            <w:pPr>
              <w:spacing w:after="0"/>
              <w:jc w:val="left"/>
            </w:pPr>
            <w:r>
              <w:rPr>
                <w:sz w:val="16"/>
              </w:rPr>
              <w:t>LA-WESTERN LOUISIANA FIRE COMPLEX-9/8/00</w:t>
            </w:r>
          </w:p>
        </w:tc>
        <w:tc>
          <w:tcPr>
            <w:tcW w:type="dxa" w:w="1784"/>
          </w:tcPr>
          <w:p>
            <w:pPr>
              <w:spacing w:after="0"/>
              <w:jc w:val="left"/>
            </w:pPr>
            <w:r>
              <w:rPr>
                <w:sz w:val="16"/>
              </w:rPr>
              <w:t>Wildfire</w:t>
            </w:r>
          </w:p>
        </w:tc>
        <w:tc>
          <w:tcPr>
            <w:tcW w:type="dxa" w:w="1426"/>
          </w:tcPr>
          <w:p>
            <w:pPr>
              <w:spacing w:after="0"/>
              <w:jc w:val="right"/>
            </w:pPr>
            <w:r>
              <w:rPr>
                <w:sz w:val="16"/>
              </w:rPr>
              <w:t>none found</w:t>
            </w:r>
          </w:p>
        </w:tc>
        <w:tc>
          <w:tcPr>
            <w:tcW w:type="dxa" w:w="1986"/>
          </w:tcPr>
          <w:p>
            <w:pPr>
              <w:spacing w:after="0"/>
              <w:jc w:val="left"/>
            </w:pPr>
          </w:p>
        </w:tc>
        <w:tc>
          <w:tcPr>
            <w:tcW w:type="dxa" w:w="2247"/>
          </w:tcPr>
          <w:p>
            <w:pPr>
              <w:spacing w:after="0"/>
              <w:jc w:val="left"/>
            </w:pPr>
          </w:p>
        </w:tc>
      </w:tr>
      <w:tr>
        <w:trPr>
          <w:cantSplit/>
        </w:trPr>
        <w:tc>
          <w:tcPr>
            <w:tcW w:type="dxa" w:w="1037"/>
          </w:tcPr>
          <w:p>
            <w:pPr>
              <w:spacing w:after="0"/>
              <w:jc w:val="left"/>
            </w:pPr>
            <w:r>
              <w:rPr>
                <w:sz w:val="16"/>
              </w:rPr>
              <w:t>1999-01-21</w:t>
            </w:r>
          </w:p>
        </w:tc>
        <w:tc>
          <w:tcPr>
            <w:tcW w:type="dxa" w:w="1037"/>
          </w:tcPr>
          <w:p>
            <w:pPr>
              <w:spacing w:after="0"/>
              <w:jc w:val="left"/>
            </w:pPr>
            <w:r>
              <w:rPr>
                <w:sz w:val="16"/>
              </w:rPr>
              <w:t>1998-12-22</w:t>
            </w:r>
          </w:p>
        </w:tc>
        <w:tc>
          <w:tcPr>
            <w:tcW w:type="dxa" w:w="1037"/>
          </w:tcPr>
          <w:p>
            <w:pPr>
              <w:spacing w:after="0"/>
              <w:jc w:val="left"/>
            </w:pPr>
            <w:r>
              <w:rPr>
                <w:sz w:val="16"/>
              </w:rPr>
              <w:t>DR-1264-LA</w:t>
            </w:r>
          </w:p>
        </w:tc>
        <w:tc>
          <w:tcPr>
            <w:tcW w:type="dxa" w:w="1384"/>
          </w:tcPr>
          <w:p>
            <w:pPr>
              <w:spacing w:after="0"/>
              <w:jc w:val="left"/>
            </w:pPr>
            <w:r>
              <w:rPr>
                <w:sz w:val="16"/>
              </w:rPr>
              <w:t>Major disaster</w:t>
            </w:r>
          </w:p>
        </w:tc>
        <w:tc>
          <w:tcPr>
            <w:tcW w:type="dxa" w:w="2175"/>
          </w:tcPr>
          <w:p>
            <w:pPr>
              <w:spacing w:after="0"/>
              <w:jc w:val="left"/>
            </w:pPr>
            <w:r>
              <w:rPr>
                <w:sz w:val="16"/>
              </w:rPr>
              <w:t>SEVERE ICE STORM</w:t>
            </w:r>
          </w:p>
        </w:tc>
        <w:tc>
          <w:tcPr>
            <w:tcW w:type="dxa" w:w="1784"/>
          </w:tcPr>
          <w:p>
            <w:pPr>
              <w:spacing w:after="0"/>
              <w:jc w:val="left"/>
            </w:pPr>
            <w:r>
              <w:rPr>
                <w:sz w:val="16"/>
              </w:rPr>
              <w:t>Ice Storm</w:t>
            </w:r>
          </w:p>
        </w:tc>
        <w:tc>
          <w:tcPr>
            <w:tcW w:type="dxa" w:w="1426"/>
          </w:tcPr>
          <w:p>
            <w:pPr>
              <w:spacing w:after="0"/>
              <w:jc w:val="right"/>
            </w:pPr>
            <w:r>
              <w:rPr>
                <w:sz w:val="16"/>
              </w:rPr>
              <w:t>none found</w:t>
            </w:r>
          </w:p>
        </w:tc>
        <w:tc>
          <w:tcPr>
            <w:tcW w:type="dxa" w:w="1986"/>
          </w:tcPr>
          <w:p>
            <w:pPr>
              <w:spacing w:after="0"/>
              <w:jc w:val="left"/>
            </w:pPr>
          </w:p>
        </w:tc>
        <w:tc>
          <w:tcPr>
            <w:tcW w:type="dxa" w:w="2247"/>
          </w:tcPr>
          <w:p>
            <w:pPr>
              <w:spacing w:after="0"/>
              <w:jc w:val="left"/>
            </w:pPr>
          </w:p>
        </w:tc>
      </w:tr>
      <w:tr>
        <w:trPr>
          <w:cantSplit/>
        </w:trPr>
        <w:tc>
          <w:tcPr>
            <w:tcW w:type="dxa" w:w="1037"/>
          </w:tcPr>
          <w:p>
            <w:pPr>
              <w:spacing w:after="0"/>
              <w:jc w:val="left"/>
            </w:pPr>
            <w:r>
              <w:rPr>
                <w:sz w:val="16"/>
              </w:rPr>
              <w:t>1989-07-17</w:t>
            </w:r>
          </w:p>
        </w:tc>
        <w:tc>
          <w:tcPr>
            <w:tcW w:type="dxa" w:w="1037"/>
          </w:tcPr>
          <w:p>
            <w:pPr>
              <w:spacing w:after="0"/>
              <w:jc w:val="left"/>
            </w:pPr>
            <w:r>
              <w:rPr>
                <w:sz w:val="16"/>
              </w:rPr>
              <w:t>1989-06-25</w:t>
            </w:r>
          </w:p>
        </w:tc>
        <w:tc>
          <w:tcPr>
            <w:tcW w:type="dxa" w:w="1037"/>
          </w:tcPr>
          <w:p>
            <w:pPr>
              <w:spacing w:after="0"/>
              <w:jc w:val="left"/>
            </w:pPr>
            <w:r>
              <w:rPr>
                <w:sz w:val="16"/>
              </w:rPr>
              <w:t>DR-835-LA</w:t>
            </w:r>
          </w:p>
        </w:tc>
        <w:tc>
          <w:tcPr>
            <w:tcW w:type="dxa" w:w="1384"/>
          </w:tcPr>
          <w:p>
            <w:pPr>
              <w:spacing w:after="0"/>
              <w:jc w:val="left"/>
            </w:pPr>
            <w:r>
              <w:rPr>
                <w:sz w:val="16"/>
              </w:rPr>
              <w:t>Major disaster</w:t>
            </w:r>
          </w:p>
        </w:tc>
        <w:tc>
          <w:tcPr>
            <w:tcW w:type="dxa" w:w="2175"/>
          </w:tcPr>
          <w:p>
            <w:pPr>
              <w:spacing w:after="0"/>
              <w:jc w:val="left"/>
            </w:pPr>
            <w:r>
              <w:rPr>
                <w:sz w:val="16"/>
              </w:rPr>
              <w:t>TROPICAL STORM ALLISON</w:t>
            </w:r>
          </w:p>
        </w:tc>
        <w:tc>
          <w:tcPr>
            <w:tcW w:type="dxa" w:w="1784"/>
          </w:tcPr>
          <w:p>
            <w:pPr>
              <w:spacing w:after="0"/>
              <w:jc w:val="left"/>
            </w:pPr>
            <w:r>
              <w:rPr>
                <w:sz w:val="16"/>
              </w:rPr>
              <w:t>Inland Flooding (primary); also designated: Hurricane</w:t>
            </w:r>
          </w:p>
        </w:tc>
        <w:tc>
          <w:tcPr>
            <w:tcW w:type="dxa" w:w="1426"/>
          </w:tcPr>
          <w:p>
            <w:pPr>
              <w:spacing w:after="0"/>
              <w:jc w:val="right"/>
            </w:pPr>
            <w:r>
              <w:rPr>
                <w:sz w:val="16"/>
              </w:rPr>
              <w:t>none found</w:t>
            </w:r>
          </w:p>
        </w:tc>
        <w:tc>
          <w:tcPr>
            <w:tcW w:type="dxa" w:w="1986"/>
          </w:tcPr>
          <w:p>
            <w:pPr>
              <w:spacing w:after="0"/>
              <w:jc w:val="left"/>
            </w:pPr>
          </w:p>
        </w:tc>
        <w:tc>
          <w:tcPr>
            <w:tcW w:type="dxa" w:w="2247"/>
          </w:tcPr>
          <w:p>
            <w:pPr>
              <w:spacing w:after="0"/>
              <w:jc w:val="left"/>
            </w:pPr>
          </w:p>
        </w:tc>
      </w:tr>
      <w:tr>
        <w:trPr>
          <w:cantSplit/>
        </w:trPr>
        <w:tc>
          <w:tcPr>
            <w:tcW w:type="dxa" w:w="1037"/>
          </w:tcPr>
          <w:p>
            <w:pPr>
              <w:spacing w:after="0"/>
              <w:jc w:val="left"/>
            </w:pPr>
            <w:r>
              <w:rPr>
                <w:sz w:val="16"/>
              </w:rPr>
              <w:t>1989-05-20</w:t>
            </w:r>
          </w:p>
        </w:tc>
        <w:tc>
          <w:tcPr>
            <w:tcW w:type="dxa" w:w="1037"/>
          </w:tcPr>
          <w:p>
            <w:pPr>
              <w:spacing w:after="0"/>
              <w:jc w:val="left"/>
            </w:pPr>
            <w:r>
              <w:rPr>
                <w:sz w:val="16"/>
              </w:rPr>
              <w:t>1989-05-04</w:t>
            </w:r>
          </w:p>
        </w:tc>
        <w:tc>
          <w:tcPr>
            <w:tcW w:type="dxa" w:w="1037"/>
          </w:tcPr>
          <w:p>
            <w:pPr>
              <w:spacing w:after="0"/>
              <w:jc w:val="left"/>
            </w:pPr>
            <w:r>
              <w:rPr>
                <w:sz w:val="16"/>
              </w:rPr>
              <w:t>DR-829-LA</w:t>
            </w:r>
          </w:p>
        </w:tc>
        <w:tc>
          <w:tcPr>
            <w:tcW w:type="dxa" w:w="1384"/>
          </w:tcPr>
          <w:p>
            <w:pPr>
              <w:spacing w:after="0"/>
              <w:jc w:val="left"/>
            </w:pPr>
            <w:r>
              <w:rPr>
                <w:sz w:val="16"/>
              </w:rPr>
              <w:t>Major disaster</w:t>
            </w:r>
          </w:p>
        </w:tc>
        <w:tc>
          <w:tcPr>
            <w:tcW w:type="dxa" w:w="2175"/>
          </w:tcPr>
          <w:p>
            <w:pPr>
              <w:spacing w:after="0"/>
              <w:jc w:val="left"/>
            </w:pPr>
            <w:r>
              <w:rPr>
                <w:sz w:val="16"/>
              </w:rPr>
              <w:t>SEVERE STORMS &amp; FLOODING</w:t>
            </w:r>
          </w:p>
        </w:tc>
        <w:tc>
          <w:tcPr>
            <w:tcW w:type="dxa" w:w="1784"/>
          </w:tcPr>
          <w:p>
            <w:pPr>
              <w:spacing w:after="0"/>
              <w:jc w:val="left"/>
            </w:pPr>
            <w:r>
              <w:rPr>
                <w:sz w:val="16"/>
              </w:rPr>
              <w:t>Inland Flooding</w:t>
            </w:r>
          </w:p>
        </w:tc>
        <w:tc>
          <w:tcPr>
            <w:tcW w:type="dxa" w:w="1426"/>
          </w:tcPr>
          <w:p>
            <w:pPr>
              <w:spacing w:after="0"/>
              <w:jc w:val="right"/>
            </w:pPr>
            <w:r>
              <w:rPr>
                <w:sz w:val="16"/>
              </w:rPr>
              <w:t>none found</w:t>
            </w:r>
          </w:p>
        </w:tc>
        <w:tc>
          <w:tcPr>
            <w:tcW w:type="dxa" w:w="1986"/>
          </w:tcPr>
          <w:p>
            <w:pPr>
              <w:spacing w:after="0"/>
              <w:jc w:val="left"/>
            </w:pPr>
          </w:p>
        </w:tc>
        <w:tc>
          <w:tcPr>
            <w:tcW w:type="dxa" w:w="2247"/>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EM-3031-LA</w:t>
            </w:r>
          </w:p>
        </w:tc>
        <w:tc>
          <w:tcPr>
            <w:tcW w:type="dxa" w:w="1384"/>
          </w:tcPr>
          <w:p>
            <w:pPr>
              <w:spacing w:after="0"/>
              <w:jc w:val="left"/>
            </w:pPr>
            <w:r>
              <w:rPr>
                <w:sz w:val="16"/>
              </w:rPr>
              <w:t>Emergency</w:t>
            </w:r>
          </w:p>
        </w:tc>
        <w:tc>
          <w:tcPr>
            <w:tcW w:type="dxa" w:w="2175"/>
          </w:tcPr>
          <w:p>
            <w:pPr>
              <w:spacing w:after="0"/>
              <w:jc w:val="left"/>
            </w:pPr>
            <w:r>
              <w:rPr>
                <w:sz w:val="16"/>
              </w:rPr>
              <w:t>DROUGHT &amp; FREEZING</w:t>
            </w:r>
          </w:p>
        </w:tc>
        <w:tc>
          <w:tcPr>
            <w:tcW w:type="dxa" w:w="1784"/>
          </w:tcPr>
          <w:p>
            <w:pPr>
              <w:spacing w:after="0"/>
              <w:jc w:val="left"/>
            </w:pPr>
            <w:r>
              <w:rPr>
                <w:sz w:val="16"/>
              </w:rPr>
              <w:t>Winter Weather (primary); also designated: Drought</w:t>
            </w:r>
          </w:p>
        </w:tc>
        <w:tc>
          <w:tcPr>
            <w:tcW w:type="dxa" w:w="1426"/>
          </w:tcPr>
          <w:p>
            <w:pPr>
              <w:spacing w:after="0"/>
              <w:jc w:val="right"/>
            </w:pPr>
            <w:r>
              <w:rPr>
                <w:sz w:val="16"/>
              </w:rPr>
              <w:t>none found</w:t>
            </w:r>
          </w:p>
        </w:tc>
        <w:tc>
          <w:tcPr>
            <w:tcW w:type="dxa" w:w="1986"/>
          </w:tcPr>
          <w:p>
            <w:pPr>
              <w:spacing w:after="0"/>
              <w:jc w:val="left"/>
            </w:pPr>
          </w:p>
        </w:tc>
        <w:tc>
          <w:tcPr>
            <w:tcW w:type="dxa" w:w="2247"/>
          </w:tcPr>
          <w:p>
            <w:pPr>
              <w:spacing w:after="0"/>
              <w:jc w:val="left"/>
            </w:pPr>
          </w:p>
        </w:tc>
      </w:tr>
    </w:tbl>
    <w:p>
      <w:pPr>
        <w:spacing w:after="40" w:before="60"/>
        <w:ind w:left="360"/>
      </w:pPr>
      <w:r>
        <w:rPr>
          <w:sz w:val="15"/>
        </w:rPr>
        <w:t>School districts and special districts in this county: $10,174,311.32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47</w:t>
            </w:r>
          </w:p>
        </w:tc>
        <w:tc>
          <w:tcPr>
            <w:tcW w:type="dxa" w:w="1422"/>
          </w:tcPr>
          <w:p>
            <w:pPr>
              <w:spacing w:after="0"/>
              <w:jc w:val="right"/>
            </w:pPr>
            <w:r>
              <w:rPr>
                <w:sz w:val="16"/>
              </w:rPr>
              <w:t>17</w:t>
            </w:r>
          </w:p>
        </w:tc>
        <w:tc>
          <w:tcPr>
            <w:tcW w:type="dxa" w:w="1356"/>
          </w:tcPr>
          <w:p>
            <w:pPr>
              <w:spacing w:after="0"/>
              <w:jc w:val="right"/>
            </w:pPr>
            <w:r>
              <w:rPr>
                <w:sz w:val="16"/>
              </w:rPr>
              <w:t>1</w:t>
            </w:r>
          </w:p>
        </w:tc>
        <w:tc>
          <w:tcPr>
            <w:tcW w:type="dxa" w:w="963"/>
          </w:tcPr>
          <w:p>
            <w:pPr>
              <w:spacing w:after="0"/>
              <w:jc w:val="right"/>
            </w:pPr>
            <w:r>
              <w:rPr>
                <w:sz w:val="16"/>
              </w:rPr>
              <w:t>18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171</w:t>
            </w:r>
          </w:p>
        </w:tc>
        <w:tc>
          <w:tcPr>
            <w:tcW w:type="dxa" w:w="1422"/>
          </w:tcPr>
          <w:p>
            <w:pPr>
              <w:spacing w:after="0"/>
              <w:jc w:val="right"/>
            </w:pPr>
            <w:r>
              <w:rPr>
                <w:sz w:val="16"/>
              </w:rPr>
              <w:t>27</w:t>
            </w:r>
          </w:p>
        </w:tc>
        <w:tc>
          <w:tcPr>
            <w:tcW w:type="dxa" w:w="1356"/>
          </w:tcPr>
          <w:p>
            <w:pPr>
              <w:spacing w:after="0"/>
              <w:jc w:val="right"/>
            </w:pPr>
            <w:r>
              <w:rPr>
                <w:sz w:val="16"/>
              </w:rPr>
              <w:t>1</w:t>
            </w: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83</w:t>
            </w:r>
          </w:p>
        </w:tc>
        <w:tc>
          <w:tcPr>
            <w:tcW w:type="dxa" w:w="1422"/>
          </w:tcPr>
          <w:p>
            <w:pPr>
              <w:spacing w:after="0"/>
              <w:jc w:val="right"/>
            </w:pPr>
            <w:r>
              <w:rPr>
                <w:sz w:val="16"/>
              </w:rPr>
              <w:t>44</w:t>
            </w:r>
          </w:p>
        </w:tc>
        <w:tc>
          <w:tcPr>
            <w:tcW w:type="dxa" w:w="1356"/>
          </w:tcPr>
          <w:p>
            <w:pPr>
              <w:spacing w:after="0"/>
              <w:jc w:val="right"/>
            </w:pPr>
            <w:r>
              <w:rPr>
                <w:sz w:val="16"/>
              </w:rPr>
              <w:t>6</w:t>
            </w:r>
          </w:p>
        </w:tc>
        <w:tc>
          <w:tcPr>
            <w:tcW w:type="dxa" w:w="963"/>
          </w:tcPr>
          <w:p>
            <w:pPr>
              <w:spacing w:after="0"/>
              <w:jc w:val="right"/>
            </w:pPr>
            <w:r>
              <w:rPr>
                <w:sz w:val="16"/>
              </w:rPr>
              <w:t>44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59</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215</w:t>
            </w:r>
          </w:p>
        </w:tc>
        <w:tc>
          <w:tcPr>
            <w:tcW w:type="dxa" w:w="1422"/>
          </w:tcPr>
          <w:p>
            <w:pPr>
              <w:spacing w:after="0"/>
              <w:jc w:val="right"/>
            </w:pPr>
            <w:r>
              <w:rPr>
                <w:sz w:val="16"/>
              </w:rPr>
              <w:t>29</w:t>
            </w:r>
          </w:p>
        </w:tc>
        <w:tc>
          <w:tcPr>
            <w:tcW w:type="dxa" w:w="1356"/>
          </w:tcPr>
          <w:p>
            <w:pPr>
              <w:spacing w:after="0"/>
              <w:jc w:val="right"/>
            </w:pPr>
            <w:r>
              <w:rPr>
                <w:sz w:val="16"/>
              </w:rPr>
              <w:t>2</w:t>
            </w:r>
          </w:p>
        </w:tc>
        <w:tc>
          <w:tcPr>
            <w:tcW w:type="dxa" w:w="963"/>
          </w:tcPr>
          <w:p>
            <w:pPr>
              <w:spacing w:after="0"/>
              <w:jc w:val="right"/>
            </w:pPr>
            <w:r>
              <w:rPr>
                <w:sz w:val="16"/>
              </w:rPr>
              <w:t>30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43</w:t>
            </w:r>
          </w:p>
        </w:tc>
        <w:tc>
          <w:tcPr>
            <w:tcW w:type="dxa" w:w="1422"/>
          </w:tcPr>
          <w:p>
            <w:pPr>
              <w:spacing w:after="0"/>
              <w:jc w:val="right"/>
            </w:pPr>
            <w:r>
              <w:rPr>
                <w:sz w:val="16"/>
              </w:rPr>
              <w:t>9</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0"/>
        <w:gridCol w:w="2575"/>
        <w:gridCol w:w="2748"/>
        <w:gridCol w:w="1061"/>
        <w:gridCol w:w="1661"/>
        <w:gridCol w:w="959"/>
        <w:gridCol w:w="2752"/>
      </w:tblGrid>
      <w:tr>
        <w:trPr>
          <w:cantSplit/>
          <w:tblHeader/>
        </w:trPr>
        <w:tc>
          <w:tcPr>
            <w:tcW w:type="dxa" w:w="1037"/>
            <w:shd w:val="clear" w:color="auto" w:fill="E8E8E8"/>
          </w:tcPr>
          <w:p>
            <w:pPr>
              <w:spacing w:after="0"/>
              <w:jc w:val="left"/>
            </w:pPr>
            <w:r>
              <w:rPr>
                <w:b/>
                <w:sz w:val="16"/>
              </w:rPr>
              <w:t>Date</w:t>
            </w:r>
          </w:p>
        </w:tc>
        <w:tc>
          <w:tcPr>
            <w:tcW w:type="dxa" w:w="1320"/>
            <w:shd w:val="clear" w:color="auto" w:fill="E8E8E8"/>
          </w:tcPr>
          <w:p>
            <w:pPr>
              <w:spacing w:after="0"/>
              <w:jc w:val="left"/>
            </w:pPr>
            <w:r>
              <w:rPr>
                <w:b/>
                <w:sz w:val="16"/>
              </w:rPr>
              <w:t>Event type</w:t>
            </w:r>
          </w:p>
        </w:tc>
        <w:tc>
          <w:tcPr>
            <w:tcW w:type="dxa" w:w="2575"/>
            <w:shd w:val="clear" w:color="auto" w:fill="E8E8E8"/>
          </w:tcPr>
          <w:p>
            <w:pPr>
              <w:spacing w:after="0"/>
              <w:jc w:val="left"/>
            </w:pPr>
            <w:r>
              <w:rPr>
                <w:b/>
                <w:sz w:val="16"/>
              </w:rPr>
              <w:t>Magnitude or extent</w:t>
            </w:r>
          </w:p>
        </w:tc>
        <w:tc>
          <w:tcPr>
            <w:tcW w:type="dxa" w:w="2748"/>
            <w:shd w:val="clear" w:color="auto" w:fill="E8E8E8"/>
          </w:tcPr>
          <w:p>
            <w:pPr>
              <w:spacing w:after="0"/>
              <w:jc w:val="left"/>
            </w:pPr>
            <w:r>
              <w:rPr>
                <w:b/>
                <w:sz w:val="16"/>
              </w:rPr>
              <w:t>Damage</w:t>
            </w:r>
          </w:p>
          <w:p>
            <w:pPr>
              <w:spacing w:after="0"/>
              <w:jc w:val="left"/>
            </w:pPr>
            <w:r>
              <w:rPr>
                <w:i/>
                <w:color w:val="555555"/>
                <w:sz w:val="14"/>
              </w:rPr>
              <w:t>nominal dollars</w:t>
            </w:r>
          </w:p>
        </w:tc>
        <w:tc>
          <w:tcPr>
            <w:tcW w:type="dxa" w:w="106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61"/>
            <w:shd w:val="clear" w:color="auto" w:fill="E8E8E8"/>
          </w:tcPr>
          <w:p>
            <w:pPr>
              <w:spacing w:after="0"/>
              <w:jc w:val="left"/>
            </w:pPr>
            <w:r>
              <w:rPr>
                <w:b/>
                <w:sz w:val="16"/>
              </w:rPr>
              <w:t>Location</w:t>
            </w:r>
          </w:p>
        </w:tc>
        <w:tc>
          <w:tcPr>
            <w:tcW w:type="dxa" w:w="959"/>
            <w:shd w:val="clear" w:color="auto" w:fill="E8E8E8"/>
          </w:tcPr>
          <w:p>
            <w:pPr>
              <w:spacing w:after="0"/>
              <w:jc w:val="left"/>
            </w:pPr>
            <w:r>
              <w:rPr>
                <w:b/>
                <w:sz w:val="16"/>
              </w:rPr>
              <w:t>Flags</w:t>
            </w:r>
          </w:p>
        </w:tc>
        <w:tc>
          <w:tcPr>
            <w:tcW w:type="dxa" w:w="27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320"/>
          </w:tcPr>
          <w:p>
            <w:pPr>
              <w:spacing w:after="0"/>
              <w:jc w:val="left"/>
            </w:pPr>
            <w:r>
              <w:rPr>
                <w:sz w:val="16"/>
              </w:rPr>
              <w:t>Cold/Wind Chill</w:t>
            </w:r>
          </w:p>
        </w:tc>
        <w:tc>
          <w:tcPr>
            <w:tcW w:type="dxa" w:w="2575"/>
          </w:tcPr>
          <w:p>
            <w:pPr>
              <w:spacing w:after="0"/>
              <w:jc w:val="left"/>
            </w:pPr>
          </w:p>
        </w:tc>
        <w:tc>
          <w:tcPr>
            <w:tcW w:type="dxa" w:w="2748"/>
          </w:tcPr>
          <w:p>
            <w:pPr>
              <w:spacing w:after="0"/>
              <w:jc w:val="left"/>
            </w:pPr>
            <w:r>
              <w:rPr>
                <w:sz w:val="16"/>
              </w:rPr>
              <w:t>$0 property; $0 crops, reported for the zone (2026 dollars)</w:t>
            </w:r>
          </w:p>
        </w:tc>
        <w:tc>
          <w:tcPr>
            <w:tcW w:type="dxa" w:w="1061"/>
          </w:tcPr>
          <w:p>
            <w:pPr>
              <w:spacing w:after="0"/>
              <w:jc w:val="right"/>
            </w:pPr>
            <w:r>
              <w:rPr>
                <w:sz w:val="16"/>
              </w:rPr>
              <w:t>1, 0</w:t>
            </w:r>
          </w:p>
        </w:tc>
        <w:tc>
          <w:tcPr>
            <w:tcW w:type="dxa" w:w="1661"/>
          </w:tcPr>
          <w:p>
            <w:pPr>
              <w:spacing w:after="0"/>
              <w:jc w:val="left"/>
            </w:pPr>
            <w:r>
              <w:rPr>
                <w:sz w:val="16"/>
              </w:rPr>
              <w:t>NWS zone LAZ017 (SABINE), zone-level: may include parts of neighboring counties</w:t>
            </w:r>
          </w:p>
        </w:tc>
        <w:tc>
          <w:tcPr>
            <w:tcW w:type="dxa" w:w="959"/>
          </w:tcPr>
          <w:p>
            <w:pPr>
              <w:spacing w:after="0"/>
              <w:jc w:val="left"/>
            </w:pPr>
            <w:r>
              <w:rPr>
                <w:sz w:val="16"/>
              </w:rPr>
              <w:t>new since last plan; within last 5 years</w:t>
            </w:r>
          </w:p>
        </w:tc>
        <w:tc>
          <w:tcPr>
            <w:tcW w:type="dxa" w:w="27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2024-05-28</w:t>
            </w:r>
          </w:p>
        </w:tc>
        <w:tc>
          <w:tcPr>
            <w:tcW w:type="dxa" w:w="1320"/>
          </w:tcPr>
          <w:p>
            <w:pPr>
              <w:spacing w:after="0"/>
              <w:jc w:val="left"/>
            </w:pPr>
            <w:r>
              <w:rPr>
                <w:sz w:val="16"/>
              </w:rPr>
              <w:t>Thunderstorm Wind</w:t>
            </w:r>
          </w:p>
        </w:tc>
        <w:tc>
          <w:tcPr>
            <w:tcW w:type="dxa" w:w="2575"/>
          </w:tcPr>
          <w:p>
            <w:pPr>
              <w:spacing w:after="0"/>
              <w:jc w:val="left"/>
            </w:pPr>
            <w:r>
              <w:rPr>
                <w:sz w:val="16"/>
              </w:rPr>
              <w:t>61 kt (70 mph) estimated gust</w:t>
            </w:r>
          </w:p>
        </w:tc>
        <w:tc>
          <w:tcPr>
            <w:tcW w:type="dxa" w:w="2748"/>
          </w:tcPr>
          <w:p>
            <w:pPr>
              <w:spacing w:after="0"/>
              <w:jc w:val="left"/>
            </w:pPr>
            <w:r>
              <w:rPr>
                <w:sz w:val="16"/>
              </w:rPr>
              <w:t>$0 property; $0 crops (2024 dollars)</w:t>
            </w:r>
          </w:p>
        </w:tc>
        <w:tc>
          <w:tcPr>
            <w:tcW w:type="dxa" w:w="1061"/>
          </w:tcPr>
          <w:p>
            <w:pPr>
              <w:spacing w:after="0"/>
              <w:jc w:val="right"/>
            </w:pPr>
            <w:r>
              <w:rPr>
                <w:sz w:val="16"/>
              </w:rPr>
              <w:t>2, 0</w:t>
            </w:r>
          </w:p>
        </w:tc>
        <w:tc>
          <w:tcPr>
            <w:tcW w:type="dxa" w:w="1661"/>
          </w:tcPr>
          <w:p>
            <w:pPr>
              <w:spacing w:after="0"/>
              <w:jc w:val="left"/>
            </w:pPr>
            <w:r>
              <w:rPr>
                <w:sz w:val="16"/>
              </w:rPr>
              <w:t>TORO</w:t>
            </w:r>
          </w:p>
        </w:tc>
        <w:tc>
          <w:tcPr>
            <w:tcW w:type="dxa" w:w="959"/>
          </w:tcPr>
          <w:p>
            <w:pPr>
              <w:spacing w:after="0"/>
              <w:jc w:val="left"/>
            </w:pPr>
            <w:r>
              <w:rPr>
                <w:sz w:val="16"/>
              </w:rPr>
              <w:t>new since last plan; within last 5 years</w:t>
            </w:r>
          </w:p>
        </w:tc>
        <w:tc>
          <w:tcPr>
            <w:tcW w:type="dxa" w:w="2752"/>
          </w:tcPr>
          <w:p>
            <w:pPr>
              <w:spacing w:after="0"/>
              <w:jc w:val="left"/>
            </w:pPr>
            <w:r>
              <w:rPr>
                <w:sz w:val="16"/>
              </w:rPr>
              <w:t>deaths or injuries recorded</w:t>
            </w:r>
          </w:p>
        </w:tc>
      </w:tr>
      <w:tr>
        <w:trPr>
          <w:cantSplit/>
        </w:trPr>
        <w:tc>
          <w:tcPr>
            <w:tcW w:type="dxa" w:w="1037"/>
          </w:tcPr>
          <w:p>
            <w:pPr>
              <w:spacing w:after="0"/>
              <w:jc w:val="left"/>
            </w:pPr>
            <w:r>
              <w:rPr>
                <w:sz w:val="16"/>
              </w:rPr>
              <w:t>2016-05-26</w:t>
            </w:r>
          </w:p>
        </w:tc>
        <w:tc>
          <w:tcPr>
            <w:tcW w:type="dxa" w:w="1320"/>
          </w:tcPr>
          <w:p>
            <w:pPr>
              <w:spacing w:after="0"/>
              <w:jc w:val="left"/>
            </w:pPr>
            <w:r>
              <w:rPr>
                <w:sz w:val="16"/>
              </w:rPr>
              <w:t>High Wind</w:t>
            </w:r>
          </w:p>
        </w:tc>
        <w:tc>
          <w:tcPr>
            <w:tcW w:type="dxa" w:w="2575"/>
          </w:tcPr>
          <w:p>
            <w:pPr>
              <w:spacing w:after="0"/>
              <w:jc w:val="left"/>
            </w:pPr>
            <w:r>
              <w:rPr>
                <w:sz w:val="16"/>
              </w:rPr>
              <w:t>52 kt (60 mph) estimated gust</w:t>
            </w:r>
          </w:p>
        </w:tc>
        <w:tc>
          <w:tcPr>
            <w:tcW w:type="dxa" w:w="2748"/>
          </w:tcPr>
          <w:p>
            <w:pPr>
              <w:spacing w:after="0"/>
              <w:jc w:val="left"/>
            </w:pPr>
            <w:r>
              <w:rPr>
                <w:sz w:val="16"/>
              </w:rPr>
              <w:t>$0 property; $0 crops, reported for the zone (2016 dollars)</w:t>
            </w:r>
          </w:p>
        </w:tc>
        <w:tc>
          <w:tcPr>
            <w:tcW w:type="dxa" w:w="1061"/>
          </w:tcPr>
          <w:p>
            <w:pPr>
              <w:spacing w:after="0"/>
              <w:jc w:val="right"/>
            </w:pPr>
            <w:r>
              <w:rPr>
                <w:sz w:val="16"/>
              </w:rPr>
              <w:t>0, 0</w:t>
            </w:r>
          </w:p>
        </w:tc>
        <w:tc>
          <w:tcPr>
            <w:tcW w:type="dxa" w:w="1661"/>
          </w:tcPr>
          <w:p>
            <w:pPr>
              <w:spacing w:after="0"/>
              <w:jc w:val="left"/>
            </w:pPr>
            <w:r>
              <w:rPr>
                <w:sz w:val="16"/>
              </w:rPr>
              <w:t>NWS zone LAZ017 (SABINE), zone-level: may include parts of neighboring counties</w:t>
            </w:r>
          </w:p>
        </w:tc>
        <w:tc>
          <w:tcPr>
            <w:tcW w:type="dxa" w:w="959"/>
          </w:tcPr>
          <w:p>
            <w:pPr>
              <w:spacing w:after="0"/>
              <w:jc w:val="left"/>
            </w:pPr>
          </w:p>
        </w:tc>
        <w:tc>
          <w:tcPr>
            <w:tcW w:type="dxa" w:w="275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2015-07-04</w:t>
            </w:r>
          </w:p>
        </w:tc>
        <w:tc>
          <w:tcPr>
            <w:tcW w:type="dxa" w:w="1320"/>
          </w:tcPr>
          <w:p>
            <w:pPr>
              <w:spacing w:after="0"/>
              <w:jc w:val="left"/>
            </w:pPr>
            <w:r>
              <w:rPr>
                <w:sz w:val="16"/>
              </w:rPr>
              <w:t>Lightning</w:t>
            </w:r>
          </w:p>
        </w:tc>
        <w:tc>
          <w:tcPr>
            <w:tcW w:type="dxa" w:w="2575"/>
          </w:tcPr>
          <w:p>
            <w:pPr>
              <w:spacing w:after="0"/>
              <w:jc w:val="left"/>
            </w:pPr>
          </w:p>
        </w:tc>
        <w:tc>
          <w:tcPr>
            <w:tcW w:type="dxa" w:w="2748"/>
          </w:tcPr>
          <w:p>
            <w:pPr>
              <w:spacing w:after="0"/>
              <w:jc w:val="left"/>
            </w:pPr>
            <w:r>
              <w:rPr>
                <w:sz w:val="16"/>
              </w:rPr>
              <w:t>$10,000 property; $0 crops (2015 dollars)</w:t>
            </w:r>
          </w:p>
        </w:tc>
        <w:tc>
          <w:tcPr>
            <w:tcW w:type="dxa" w:w="1061"/>
          </w:tcPr>
          <w:p>
            <w:pPr>
              <w:spacing w:after="0"/>
              <w:jc w:val="right"/>
            </w:pPr>
            <w:r>
              <w:rPr>
                <w:sz w:val="16"/>
              </w:rPr>
              <w:t>0, 6</w:t>
            </w:r>
          </w:p>
        </w:tc>
        <w:tc>
          <w:tcPr>
            <w:tcW w:type="dxa" w:w="1661"/>
          </w:tcPr>
          <w:p>
            <w:pPr>
              <w:spacing w:after="0"/>
              <w:jc w:val="left"/>
            </w:pPr>
            <w:r>
              <w:rPr>
                <w:sz w:val="16"/>
              </w:rPr>
              <w:t>NEGREET</w:t>
            </w:r>
          </w:p>
        </w:tc>
        <w:tc>
          <w:tcPr>
            <w:tcW w:type="dxa" w:w="959"/>
          </w:tcPr>
          <w:p>
            <w:pPr>
              <w:spacing w:after="0"/>
              <w:jc w:val="left"/>
            </w:pPr>
          </w:p>
        </w:tc>
        <w:tc>
          <w:tcPr>
            <w:tcW w:type="dxa" w:w="2752"/>
          </w:tcPr>
          <w:p>
            <w:pPr>
              <w:spacing w:after="0"/>
              <w:jc w:val="left"/>
            </w:pPr>
            <w:r>
              <w:rPr>
                <w:sz w:val="16"/>
              </w:rPr>
              <w:t>B1-c worst recorded: Lightning</w:t>
            </w:r>
          </w:p>
        </w:tc>
      </w:tr>
      <w:tr>
        <w:trPr>
          <w:cantSplit/>
        </w:trPr>
        <w:tc>
          <w:tcPr>
            <w:tcW w:type="dxa" w:w="1037"/>
          </w:tcPr>
          <w:p>
            <w:pPr>
              <w:spacing w:after="0"/>
              <w:jc w:val="left"/>
            </w:pPr>
            <w:r>
              <w:rPr>
                <w:sz w:val="16"/>
              </w:rPr>
              <w:t>2011-06-01</w:t>
            </w:r>
          </w:p>
        </w:tc>
        <w:tc>
          <w:tcPr>
            <w:tcW w:type="dxa" w:w="1320"/>
          </w:tcPr>
          <w:p>
            <w:pPr>
              <w:spacing w:after="0"/>
              <w:jc w:val="left"/>
            </w:pPr>
            <w:r>
              <w:rPr>
                <w:sz w:val="16"/>
              </w:rPr>
              <w:t>Excessive Heat</w:t>
            </w:r>
          </w:p>
        </w:tc>
        <w:tc>
          <w:tcPr>
            <w:tcW w:type="dxa" w:w="2575"/>
          </w:tcPr>
          <w:p>
            <w:pPr>
              <w:spacing w:after="0"/>
              <w:jc w:val="left"/>
            </w:pPr>
          </w:p>
        </w:tc>
        <w:tc>
          <w:tcPr>
            <w:tcW w:type="dxa" w:w="2748"/>
          </w:tcPr>
          <w:p>
            <w:pPr>
              <w:spacing w:after="0"/>
              <w:jc w:val="left"/>
            </w:pPr>
            <w:r>
              <w:rPr>
                <w:sz w:val="16"/>
              </w:rPr>
              <w:t>$0 property; $0 crops, reported for the zone (2011 dollars)</w:t>
            </w:r>
          </w:p>
        </w:tc>
        <w:tc>
          <w:tcPr>
            <w:tcW w:type="dxa" w:w="1061"/>
          </w:tcPr>
          <w:p>
            <w:pPr>
              <w:spacing w:after="0"/>
              <w:jc w:val="right"/>
            </w:pPr>
            <w:r>
              <w:rPr>
                <w:sz w:val="16"/>
              </w:rPr>
              <w:t>0, 0</w:t>
            </w:r>
          </w:p>
        </w:tc>
        <w:tc>
          <w:tcPr>
            <w:tcW w:type="dxa" w:w="1661"/>
          </w:tcPr>
          <w:p>
            <w:pPr>
              <w:spacing w:after="0"/>
              <w:jc w:val="left"/>
            </w:pPr>
            <w:r>
              <w:rPr>
                <w:sz w:val="16"/>
              </w:rPr>
              <w:t>NWS zone LAZ017 (SABINE), zone-level: may include parts of neighboring counties</w:t>
            </w:r>
          </w:p>
        </w:tc>
        <w:tc>
          <w:tcPr>
            <w:tcW w:type="dxa" w:w="959"/>
          </w:tcPr>
          <w:p>
            <w:pPr>
              <w:spacing w:after="0"/>
              <w:jc w:val="left"/>
            </w:pPr>
          </w:p>
        </w:tc>
        <w:tc>
          <w:tcPr>
            <w:tcW w:type="dxa" w:w="2752"/>
          </w:tcPr>
          <w:p>
            <w:pPr>
              <w:spacing w:after="0"/>
              <w:jc w:val="left"/>
            </w:pPr>
            <w:r>
              <w:rPr>
                <w:sz w:val="16"/>
              </w:rPr>
              <w:t>B1-c worst recorded: Excessive Heat, Heat</w:t>
            </w:r>
          </w:p>
        </w:tc>
      </w:tr>
      <w:tr>
        <w:trPr>
          <w:cantSplit/>
        </w:trPr>
        <w:tc>
          <w:tcPr>
            <w:tcW w:type="dxa" w:w="1037"/>
          </w:tcPr>
          <w:p>
            <w:pPr>
              <w:spacing w:after="0"/>
              <w:jc w:val="left"/>
            </w:pPr>
            <w:r>
              <w:rPr>
                <w:sz w:val="16"/>
              </w:rPr>
              <w:t>2010-10-01</w:t>
            </w:r>
          </w:p>
        </w:tc>
        <w:tc>
          <w:tcPr>
            <w:tcW w:type="dxa" w:w="1320"/>
          </w:tcPr>
          <w:p>
            <w:pPr>
              <w:spacing w:after="0"/>
              <w:jc w:val="left"/>
            </w:pPr>
            <w:r>
              <w:rPr>
                <w:sz w:val="16"/>
              </w:rPr>
              <w:t>Drought</w:t>
            </w:r>
          </w:p>
        </w:tc>
        <w:tc>
          <w:tcPr>
            <w:tcW w:type="dxa" w:w="2575"/>
          </w:tcPr>
          <w:p>
            <w:pPr>
              <w:spacing w:after="0"/>
              <w:jc w:val="left"/>
            </w:pPr>
          </w:p>
        </w:tc>
        <w:tc>
          <w:tcPr>
            <w:tcW w:type="dxa" w:w="2748"/>
          </w:tcPr>
          <w:p>
            <w:pPr>
              <w:spacing w:after="0"/>
              <w:jc w:val="left"/>
            </w:pPr>
            <w:r>
              <w:rPr>
                <w:sz w:val="16"/>
              </w:rPr>
              <w:t>property not reported; $0 crops, reported for the zone (2010 dollars)</w:t>
            </w:r>
          </w:p>
        </w:tc>
        <w:tc>
          <w:tcPr>
            <w:tcW w:type="dxa" w:w="1061"/>
          </w:tcPr>
          <w:p>
            <w:pPr>
              <w:spacing w:after="0"/>
              <w:jc w:val="right"/>
            </w:pPr>
            <w:r>
              <w:rPr>
                <w:sz w:val="16"/>
              </w:rPr>
              <w:t>0, 0</w:t>
            </w:r>
          </w:p>
        </w:tc>
        <w:tc>
          <w:tcPr>
            <w:tcW w:type="dxa" w:w="1661"/>
          </w:tcPr>
          <w:p>
            <w:pPr>
              <w:spacing w:after="0"/>
              <w:jc w:val="left"/>
            </w:pPr>
            <w:r>
              <w:rPr>
                <w:sz w:val="16"/>
              </w:rPr>
              <w:t>NWS zone LAZ017 (SABINE), zone-level: may include parts of neighboring counties</w:t>
            </w:r>
          </w:p>
        </w:tc>
        <w:tc>
          <w:tcPr>
            <w:tcW w:type="dxa" w:w="959"/>
          </w:tcPr>
          <w:p>
            <w:pPr>
              <w:spacing w:after="0"/>
              <w:jc w:val="left"/>
            </w:pPr>
          </w:p>
        </w:tc>
        <w:tc>
          <w:tcPr>
            <w:tcW w:type="dxa" w:w="2752"/>
          </w:tcPr>
          <w:p>
            <w:pPr>
              <w:spacing w:after="0"/>
              <w:jc w:val="left"/>
            </w:pPr>
            <w:r>
              <w:rPr>
                <w:sz w:val="16"/>
              </w:rPr>
              <w:t>B1-c worst recorded: Drought</w:t>
            </w:r>
          </w:p>
        </w:tc>
      </w:tr>
      <w:tr>
        <w:trPr>
          <w:cantSplit/>
        </w:trPr>
        <w:tc>
          <w:tcPr>
            <w:tcW w:type="dxa" w:w="1037"/>
          </w:tcPr>
          <w:p>
            <w:pPr>
              <w:spacing w:after="0"/>
              <w:jc w:val="left"/>
            </w:pPr>
            <w:r>
              <w:rPr>
                <w:sz w:val="16"/>
              </w:rPr>
              <w:t>2008-09-01</w:t>
            </w:r>
          </w:p>
        </w:tc>
        <w:tc>
          <w:tcPr>
            <w:tcW w:type="dxa" w:w="1320"/>
          </w:tcPr>
          <w:p>
            <w:pPr>
              <w:spacing w:after="0"/>
              <w:jc w:val="left"/>
            </w:pPr>
            <w:r>
              <w:rPr>
                <w:sz w:val="16"/>
              </w:rPr>
              <w:t>Tropical Storm</w:t>
            </w:r>
          </w:p>
        </w:tc>
        <w:tc>
          <w:tcPr>
            <w:tcW w:type="dxa" w:w="2575"/>
          </w:tcPr>
          <w:p>
            <w:pPr>
              <w:spacing w:after="0"/>
              <w:jc w:val="left"/>
            </w:pPr>
          </w:p>
        </w:tc>
        <w:tc>
          <w:tcPr>
            <w:tcW w:type="dxa" w:w="2748"/>
          </w:tcPr>
          <w:p>
            <w:pPr>
              <w:spacing w:after="0"/>
              <w:jc w:val="left"/>
            </w:pPr>
            <w:r>
              <w:rPr>
                <w:sz w:val="16"/>
              </w:rPr>
              <w:t>$2,000,000 property; $0 crops, reported for the zone (2008 dollars)</w:t>
            </w:r>
          </w:p>
        </w:tc>
        <w:tc>
          <w:tcPr>
            <w:tcW w:type="dxa" w:w="1061"/>
          </w:tcPr>
          <w:p>
            <w:pPr>
              <w:spacing w:after="0"/>
              <w:jc w:val="right"/>
            </w:pPr>
            <w:r>
              <w:rPr>
                <w:sz w:val="16"/>
              </w:rPr>
              <w:t>0, 0</w:t>
            </w:r>
          </w:p>
        </w:tc>
        <w:tc>
          <w:tcPr>
            <w:tcW w:type="dxa" w:w="1661"/>
          </w:tcPr>
          <w:p>
            <w:pPr>
              <w:spacing w:after="0"/>
              <w:jc w:val="left"/>
            </w:pPr>
            <w:r>
              <w:rPr>
                <w:sz w:val="16"/>
              </w:rPr>
              <w:t>NWS zone LAZ017 (SABINE), zone-level: may include parts of neighboring counties</w:t>
            </w:r>
          </w:p>
        </w:tc>
        <w:tc>
          <w:tcPr>
            <w:tcW w:type="dxa" w:w="959"/>
          </w:tcPr>
          <w:p>
            <w:pPr>
              <w:spacing w:after="0"/>
              <w:jc w:val="left"/>
            </w:pPr>
          </w:p>
        </w:tc>
        <w:tc>
          <w:tcPr>
            <w:tcW w:type="dxa" w:w="275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2008-03-30</w:t>
            </w:r>
          </w:p>
        </w:tc>
        <w:tc>
          <w:tcPr>
            <w:tcW w:type="dxa" w:w="1320"/>
          </w:tcPr>
          <w:p>
            <w:pPr>
              <w:spacing w:after="0"/>
              <w:jc w:val="left"/>
            </w:pPr>
            <w:r>
              <w:rPr>
                <w:sz w:val="16"/>
              </w:rPr>
              <w:t>Flash Flood</w:t>
            </w:r>
          </w:p>
        </w:tc>
        <w:tc>
          <w:tcPr>
            <w:tcW w:type="dxa" w:w="2575"/>
          </w:tcPr>
          <w:p>
            <w:pPr>
              <w:spacing w:after="0"/>
              <w:jc w:val="left"/>
            </w:pPr>
          </w:p>
        </w:tc>
        <w:tc>
          <w:tcPr>
            <w:tcW w:type="dxa" w:w="2748"/>
          </w:tcPr>
          <w:p>
            <w:pPr>
              <w:spacing w:after="0"/>
              <w:jc w:val="left"/>
            </w:pPr>
            <w:r>
              <w:rPr>
                <w:sz w:val="16"/>
              </w:rPr>
              <w:t>$2,000,000 property; $0 crops (2008 dollars)</w:t>
            </w:r>
          </w:p>
        </w:tc>
        <w:tc>
          <w:tcPr>
            <w:tcW w:type="dxa" w:w="1061"/>
          </w:tcPr>
          <w:p>
            <w:pPr>
              <w:spacing w:after="0"/>
              <w:jc w:val="right"/>
            </w:pPr>
            <w:r>
              <w:rPr>
                <w:sz w:val="16"/>
              </w:rPr>
              <w:t>0, 0</w:t>
            </w:r>
          </w:p>
        </w:tc>
        <w:tc>
          <w:tcPr>
            <w:tcW w:type="dxa" w:w="1661"/>
          </w:tcPr>
          <w:p>
            <w:pPr>
              <w:spacing w:after="0"/>
              <w:jc w:val="left"/>
            </w:pPr>
            <w:r>
              <w:rPr>
                <w:sz w:val="16"/>
              </w:rPr>
              <w:t>PLEASANT HILL to PEASON DAM</w:t>
            </w:r>
          </w:p>
        </w:tc>
        <w:tc>
          <w:tcPr>
            <w:tcW w:type="dxa" w:w="959"/>
          </w:tcPr>
          <w:p>
            <w:pPr>
              <w:spacing w:after="0"/>
              <w:jc w:val="left"/>
            </w:pPr>
          </w:p>
        </w:tc>
        <w:tc>
          <w:tcPr>
            <w:tcW w:type="dxa" w:w="275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1998-02-10</w:t>
            </w:r>
          </w:p>
        </w:tc>
        <w:tc>
          <w:tcPr>
            <w:tcW w:type="dxa" w:w="1320"/>
          </w:tcPr>
          <w:p>
            <w:pPr>
              <w:spacing w:after="0"/>
              <w:jc w:val="left"/>
            </w:pPr>
            <w:r>
              <w:rPr>
                <w:sz w:val="16"/>
              </w:rPr>
              <w:t>Thunderstorm Wind</w:t>
            </w:r>
          </w:p>
        </w:tc>
        <w:tc>
          <w:tcPr>
            <w:tcW w:type="dxa" w:w="2575"/>
          </w:tcPr>
          <w:p>
            <w:pPr>
              <w:spacing w:after="0"/>
              <w:jc w:val="left"/>
            </w:pPr>
            <w:r>
              <w:rPr>
                <w:sz w:val="16"/>
              </w:rPr>
              <w:t>100 kt (115 mph), measurement type not recorded</w:t>
            </w:r>
          </w:p>
        </w:tc>
        <w:tc>
          <w:tcPr>
            <w:tcW w:type="dxa" w:w="2748"/>
          </w:tcPr>
          <w:p>
            <w:pPr>
              <w:spacing w:after="0"/>
              <w:jc w:val="left"/>
            </w:pPr>
            <w:r>
              <w:rPr>
                <w:sz w:val="16"/>
              </w:rPr>
              <w:t>$5,000,000 property; crops not reported (1998 dollars)</w:t>
            </w:r>
          </w:p>
        </w:tc>
        <w:tc>
          <w:tcPr>
            <w:tcW w:type="dxa" w:w="1061"/>
          </w:tcPr>
          <w:p>
            <w:pPr>
              <w:spacing w:after="0"/>
              <w:jc w:val="right"/>
            </w:pPr>
            <w:r>
              <w:rPr>
                <w:sz w:val="16"/>
              </w:rPr>
              <w:t>0, 0</w:t>
            </w:r>
          </w:p>
        </w:tc>
        <w:tc>
          <w:tcPr>
            <w:tcW w:type="dxa" w:w="1661"/>
          </w:tcPr>
          <w:p>
            <w:pPr>
              <w:spacing w:after="0"/>
              <w:jc w:val="left"/>
            </w:pPr>
            <w:r>
              <w:rPr>
                <w:sz w:val="16"/>
              </w:rPr>
              <w:t>CONVERSE</w:t>
            </w:r>
          </w:p>
        </w:tc>
        <w:tc>
          <w:tcPr>
            <w:tcW w:type="dxa" w:w="959"/>
          </w:tcPr>
          <w:p>
            <w:pPr>
              <w:spacing w:after="0"/>
              <w:jc w:val="left"/>
            </w:pPr>
          </w:p>
        </w:tc>
        <w:tc>
          <w:tcPr>
            <w:tcW w:type="dxa" w:w="2752"/>
          </w:tcPr>
          <w:p>
            <w:pPr>
              <w:spacing w:after="0"/>
              <w:jc w:val="left"/>
            </w:pPr>
            <w:r>
              <w:rPr>
                <w:sz w:val="16"/>
              </w:rPr>
              <w:t>B1-c worst recorded: Thunderstorm Wind</w:t>
            </w:r>
          </w:p>
        </w:tc>
      </w:tr>
      <w:tr>
        <w:trPr>
          <w:cantSplit/>
        </w:trPr>
        <w:tc>
          <w:tcPr>
            <w:tcW w:type="dxa" w:w="1037"/>
          </w:tcPr>
          <w:p>
            <w:pPr>
              <w:spacing w:after="0"/>
              <w:jc w:val="left"/>
            </w:pPr>
            <w:r>
              <w:rPr>
                <w:sz w:val="16"/>
              </w:rPr>
              <w:t>1993-04-14</w:t>
            </w:r>
          </w:p>
        </w:tc>
        <w:tc>
          <w:tcPr>
            <w:tcW w:type="dxa" w:w="1320"/>
          </w:tcPr>
          <w:p>
            <w:pPr>
              <w:spacing w:after="0"/>
              <w:jc w:val="left"/>
            </w:pPr>
            <w:r>
              <w:rPr>
                <w:sz w:val="16"/>
              </w:rPr>
              <w:t>Thunderstorm Wind</w:t>
            </w:r>
          </w:p>
        </w:tc>
        <w:tc>
          <w:tcPr>
            <w:tcW w:type="dxa" w:w="2575"/>
          </w:tcPr>
          <w:p>
            <w:pPr>
              <w:spacing w:after="0"/>
              <w:jc w:val="left"/>
            </w:pPr>
            <w:r>
              <w:rPr>
                <w:sz w:val="16"/>
              </w:rPr>
              <w:t>speed not recorded</w:t>
            </w:r>
          </w:p>
        </w:tc>
        <w:tc>
          <w:tcPr>
            <w:tcW w:type="dxa" w:w="2748"/>
          </w:tcPr>
          <w:p>
            <w:pPr>
              <w:spacing w:after="0"/>
              <w:jc w:val="left"/>
            </w:pPr>
            <w:r>
              <w:rPr>
                <w:sz w:val="16"/>
              </w:rPr>
              <w:t>$50,000 property; crops not recorded (1993 dollars)</w:t>
            </w:r>
          </w:p>
        </w:tc>
        <w:tc>
          <w:tcPr>
            <w:tcW w:type="dxa" w:w="1061"/>
          </w:tcPr>
          <w:p>
            <w:pPr>
              <w:spacing w:after="0"/>
              <w:jc w:val="right"/>
            </w:pPr>
            <w:r>
              <w:rPr>
                <w:sz w:val="16"/>
              </w:rPr>
              <w:t>2, 0</w:t>
            </w:r>
          </w:p>
        </w:tc>
        <w:tc>
          <w:tcPr>
            <w:tcW w:type="dxa" w:w="1661"/>
          </w:tcPr>
          <w:p>
            <w:pPr>
              <w:spacing w:after="0"/>
              <w:jc w:val="left"/>
            </w:pPr>
            <w:r>
              <w:rPr>
                <w:sz w:val="16"/>
              </w:rPr>
              <w:t>Negreet</w:t>
            </w:r>
          </w:p>
        </w:tc>
        <w:tc>
          <w:tcPr>
            <w:tcW w:type="dxa" w:w="959"/>
          </w:tcPr>
          <w:p>
            <w:pPr>
              <w:spacing w:after="0"/>
              <w:jc w:val="left"/>
            </w:pPr>
          </w:p>
        </w:tc>
        <w:tc>
          <w:tcPr>
            <w:tcW w:type="dxa" w:w="2752"/>
          </w:tcPr>
          <w:p>
            <w:pPr>
              <w:spacing w:after="0"/>
              <w:jc w:val="left"/>
            </w:pPr>
            <w:r>
              <w:rPr>
                <w:sz w:val="16"/>
              </w:rPr>
              <w:t>deaths or injuries recorded</w:t>
            </w:r>
          </w:p>
        </w:tc>
      </w:tr>
      <w:tr>
        <w:trPr>
          <w:cantSplit/>
        </w:trPr>
        <w:tc>
          <w:tcPr>
            <w:tcW w:type="dxa" w:w="1037"/>
          </w:tcPr>
          <w:p>
            <w:pPr>
              <w:spacing w:after="0"/>
              <w:jc w:val="left"/>
            </w:pPr>
            <w:r>
              <w:rPr>
                <w:sz w:val="16"/>
              </w:rPr>
              <w:t>1962-04-11</w:t>
            </w:r>
          </w:p>
        </w:tc>
        <w:tc>
          <w:tcPr>
            <w:tcW w:type="dxa" w:w="1320"/>
          </w:tcPr>
          <w:p>
            <w:pPr>
              <w:spacing w:after="0"/>
              <w:jc w:val="left"/>
            </w:pPr>
            <w:r>
              <w:rPr>
                <w:sz w:val="16"/>
              </w:rPr>
              <w:t>Hail</w:t>
            </w:r>
          </w:p>
        </w:tc>
        <w:tc>
          <w:tcPr>
            <w:tcW w:type="dxa" w:w="2575"/>
          </w:tcPr>
          <w:p>
            <w:pPr>
              <w:spacing w:after="0"/>
              <w:jc w:val="left"/>
            </w:pPr>
            <w:r>
              <w:rPr>
                <w:sz w:val="16"/>
              </w:rPr>
              <w:t>3 in</w:t>
            </w:r>
          </w:p>
        </w:tc>
        <w:tc>
          <w:tcPr>
            <w:tcW w:type="dxa" w:w="2748"/>
          </w:tcPr>
          <w:p>
            <w:pPr>
              <w:spacing w:after="0"/>
              <w:jc w:val="left"/>
            </w:pPr>
            <w:r>
              <w:rPr>
                <w:sz w:val="16"/>
              </w:rPr>
              <w:t>damage not recorded (pre-1996 record)</w:t>
            </w:r>
          </w:p>
        </w:tc>
        <w:tc>
          <w:tcPr>
            <w:tcW w:type="dxa" w:w="1061"/>
          </w:tcPr>
          <w:p>
            <w:pPr>
              <w:spacing w:after="0"/>
              <w:jc w:val="right"/>
            </w:pPr>
            <w:r>
              <w:rPr>
                <w:sz w:val="16"/>
              </w:rPr>
              <w:t>0, 0</w:t>
            </w:r>
          </w:p>
        </w:tc>
        <w:tc>
          <w:tcPr>
            <w:tcW w:type="dxa" w:w="1661"/>
          </w:tcPr>
          <w:p>
            <w:pPr>
              <w:spacing w:after="0"/>
              <w:jc w:val="left"/>
            </w:pPr>
            <w:r>
              <w:rPr>
                <w:sz w:val="16"/>
              </w:rPr>
              <w:t>location not recorded</w:t>
            </w:r>
          </w:p>
        </w:tc>
        <w:tc>
          <w:tcPr>
            <w:tcW w:type="dxa" w:w="959"/>
          </w:tcPr>
          <w:p>
            <w:pPr>
              <w:spacing w:after="0"/>
              <w:jc w:val="left"/>
            </w:pPr>
          </w:p>
        </w:tc>
        <w:tc>
          <w:tcPr>
            <w:tcW w:type="dxa" w:w="2752"/>
          </w:tcPr>
          <w:p>
            <w:pPr>
              <w:spacing w:after="0"/>
              <w:jc w:val="left"/>
            </w:pPr>
            <w:r>
              <w:rPr>
                <w:sz w:val="16"/>
              </w:rPr>
              <w:t>B1-c worst recorded: Hail</w:t>
            </w:r>
          </w:p>
        </w:tc>
      </w:tr>
      <w:tr>
        <w:trPr>
          <w:cantSplit/>
        </w:trPr>
        <w:tc>
          <w:tcPr>
            <w:tcW w:type="dxa" w:w="1037"/>
          </w:tcPr>
          <w:p>
            <w:pPr>
              <w:spacing w:after="0"/>
              <w:jc w:val="left"/>
            </w:pPr>
            <w:r>
              <w:rPr>
                <w:sz w:val="16"/>
              </w:rPr>
              <w:t>1950-02-12</w:t>
            </w:r>
          </w:p>
        </w:tc>
        <w:tc>
          <w:tcPr>
            <w:tcW w:type="dxa" w:w="1320"/>
          </w:tcPr>
          <w:p>
            <w:pPr>
              <w:spacing w:after="0"/>
              <w:jc w:val="left"/>
            </w:pPr>
            <w:r>
              <w:rPr>
                <w:sz w:val="16"/>
              </w:rPr>
              <w:t>Tornado</w:t>
            </w:r>
          </w:p>
        </w:tc>
        <w:tc>
          <w:tcPr>
            <w:tcW w:type="dxa" w:w="2575"/>
          </w:tcPr>
          <w:p>
            <w:pPr>
              <w:spacing w:after="0"/>
              <w:jc w:val="left"/>
            </w:pPr>
            <w:r>
              <w:rPr>
                <w:sz w:val="16"/>
              </w:rPr>
              <w:t>F3, 17.6 mi path length (records before 1996 may include the whole path; rating and listing come from the county where the tornado began), 100 yd wide</w:t>
            </w:r>
          </w:p>
        </w:tc>
        <w:tc>
          <w:tcPr>
            <w:tcW w:type="dxa" w:w="2748"/>
          </w:tcPr>
          <w:p>
            <w:pPr>
              <w:spacing w:after="0"/>
              <w:jc w:val="left"/>
            </w:pPr>
            <w:r>
              <w:rPr>
                <w:sz w:val="16"/>
              </w:rPr>
              <w:t>$250,000 property; crops not recorded (1950 dollars)</w:t>
            </w:r>
          </w:p>
        </w:tc>
        <w:tc>
          <w:tcPr>
            <w:tcW w:type="dxa" w:w="1061"/>
          </w:tcPr>
          <w:p>
            <w:pPr>
              <w:spacing w:after="0"/>
              <w:jc w:val="right"/>
            </w:pPr>
            <w:r>
              <w:rPr>
                <w:sz w:val="16"/>
              </w:rPr>
              <w:t>5, 25</w:t>
            </w:r>
          </w:p>
        </w:tc>
        <w:tc>
          <w:tcPr>
            <w:tcW w:type="dxa" w:w="1661"/>
          </w:tcPr>
          <w:p>
            <w:pPr>
              <w:spacing w:after="0"/>
              <w:jc w:val="left"/>
            </w:pPr>
            <w:r>
              <w:rPr>
                <w:sz w:val="16"/>
              </w:rPr>
              <w:t>location not recorded</w:t>
            </w:r>
          </w:p>
        </w:tc>
        <w:tc>
          <w:tcPr>
            <w:tcW w:type="dxa" w:w="959"/>
          </w:tcPr>
          <w:p>
            <w:pPr>
              <w:spacing w:after="0"/>
              <w:jc w:val="left"/>
            </w:pPr>
          </w:p>
        </w:tc>
        <w:tc>
          <w:tcPr>
            <w:tcW w:type="dxa" w:w="275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9"/>
        <w:gridCol w:w="1461"/>
        <w:gridCol w:w="1592"/>
        <w:gridCol w:w="1037"/>
        <w:gridCol w:w="1770"/>
        <w:gridCol w:w="1525"/>
        <w:gridCol w:w="1519"/>
        <w:gridCol w:w="1037"/>
        <w:gridCol w:w="1885"/>
      </w:tblGrid>
      <w:tr>
        <w:trPr>
          <w:cantSplit/>
          <w:tblHeader/>
        </w:trPr>
        <w:tc>
          <w:tcPr>
            <w:tcW w:type="dxa" w:w="1037"/>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1"/>
            <w:shd w:val="clear" w:color="auto" w:fill="E8E8E8"/>
          </w:tcPr>
          <w:p>
            <w:pPr>
              <w:spacing w:after="0"/>
              <w:jc w:val="left"/>
            </w:pPr>
            <w:r>
              <w:rPr>
                <w:b/>
                <w:sz w:val="16"/>
              </w:rPr>
              <w:t>Unit</w:t>
            </w:r>
          </w:p>
        </w:tc>
        <w:tc>
          <w:tcPr>
            <w:tcW w:type="dxa" w:w="159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0"/>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9"/>
          </w:tcPr>
          <w:p>
            <w:pPr>
              <w:spacing w:after="0"/>
              <w:jc w:val="right"/>
            </w:pPr>
          </w:p>
        </w:tc>
        <w:tc>
          <w:tcPr>
            <w:tcW w:type="dxa" w:w="1461"/>
          </w:tcPr>
          <w:p>
            <w:pPr>
              <w:spacing w:after="0"/>
              <w:jc w:val="left"/>
            </w:pPr>
            <w:r>
              <w:rPr>
                <w:sz w:val="16"/>
              </w:rPr>
              <w:t>events per year</w:t>
            </w:r>
          </w:p>
        </w:tc>
        <w:tc>
          <w:tcPr>
            <w:tcW w:type="dxa" w:w="1592"/>
          </w:tcPr>
          <w:p>
            <w:pPr>
              <w:spacing w:after="0"/>
              <w:jc w:val="left"/>
            </w:pPr>
          </w:p>
        </w:tc>
        <w:tc>
          <w:tcPr>
            <w:tcW w:type="dxa" w:w="1037"/>
          </w:tcPr>
          <w:p>
            <w:pPr>
              <w:spacing w:after="0"/>
              <w:jc w:val="left"/>
            </w:pPr>
          </w:p>
        </w:tc>
        <w:tc>
          <w:tcPr>
            <w:tcW w:type="dxa" w:w="1770"/>
          </w:tcPr>
          <w:p>
            <w:pPr>
              <w:spacing w:after="0"/>
              <w:jc w:val="left"/>
            </w:pPr>
          </w:p>
        </w:tc>
        <w:tc>
          <w:tcPr>
            <w:tcW w:type="dxa" w:w="1525"/>
          </w:tcPr>
          <w:p>
            <w:pPr>
              <w:spacing w:after="0"/>
              <w:jc w:val="right"/>
            </w:pPr>
          </w:p>
        </w:tc>
        <w:tc>
          <w:tcPr>
            <w:tcW w:type="dxa" w:w="1519"/>
          </w:tcPr>
          <w:p>
            <w:pPr>
              <w:spacing w:after="0"/>
              <w:jc w:val="left"/>
            </w:pPr>
            <w:r>
              <w:rPr>
                <w:sz w:val="16"/>
              </w:rPr>
              <w:t>1994 to 2023 (30 years)</w:t>
            </w:r>
          </w:p>
        </w:tc>
        <w:tc>
          <w:tcPr>
            <w:tcW w:type="dxa" w:w="1037"/>
          </w:tcPr>
          <w:p>
            <w:pPr>
              <w:spacing w:after="0"/>
              <w:jc w:val="left"/>
            </w:pPr>
            <w:r>
              <w:rPr>
                <w:sz w:val="16"/>
              </w:rPr>
              <w:t>see B1-f</w:t>
            </w:r>
          </w:p>
        </w:tc>
        <w:tc>
          <w:tcPr>
            <w:tcW w:type="dxa" w:w="18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9"/>
          </w:tcPr>
          <w:p>
            <w:pPr>
              <w:spacing w:after="0"/>
              <w:jc w:val="right"/>
            </w:pPr>
          </w:p>
        </w:tc>
        <w:tc>
          <w:tcPr>
            <w:tcW w:type="dxa" w:w="1461"/>
          </w:tcPr>
          <w:p>
            <w:pPr>
              <w:spacing w:after="0"/>
              <w:jc w:val="left"/>
            </w:pPr>
            <w:r>
              <w:rPr>
                <w:sz w:val="16"/>
              </w:rPr>
              <w:t>events per year at a location (modeled)</w:t>
            </w:r>
          </w:p>
        </w:tc>
        <w:tc>
          <w:tcPr>
            <w:tcW w:type="dxa" w:w="1592"/>
          </w:tcPr>
          <w:p>
            <w:pPr>
              <w:spacing w:after="0"/>
              <w:jc w:val="left"/>
            </w:pPr>
          </w:p>
        </w:tc>
        <w:tc>
          <w:tcPr>
            <w:tcW w:type="dxa" w:w="1037"/>
          </w:tcPr>
          <w:p>
            <w:pPr>
              <w:spacing w:after="0"/>
              <w:jc w:val="left"/>
            </w:pPr>
          </w:p>
        </w:tc>
        <w:tc>
          <w:tcPr>
            <w:tcW w:type="dxa" w:w="1770"/>
          </w:tcPr>
          <w:p>
            <w:pPr>
              <w:spacing w:after="0"/>
              <w:jc w:val="left"/>
            </w:pP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8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9"/>
          </w:tcPr>
          <w:p>
            <w:pPr>
              <w:spacing w:after="0"/>
              <w:jc w:val="right"/>
            </w:pPr>
            <w:r>
              <w:rPr>
                <w:sz w:val="16"/>
              </w:rPr>
              <w:t>0.579</w:t>
            </w:r>
          </w:p>
        </w:tc>
        <w:tc>
          <w:tcPr>
            <w:tcW w:type="dxa" w:w="1461"/>
          </w:tcPr>
          <w:p>
            <w:pPr>
              <w:spacing w:after="0"/>
              <w:jc w:val="left"/>
            </w:pPr>
            <w:r>
              <w:rPr>
                <w:sz w:val="16"/>
              </w:rPr>
              <w:t>event-days per year</w:t>
            </w:r>
          </w:p>
        </w:tc>
        <w:tc>
          <w:tcPr>
            <w:tcW w:type="dxa" w:w="1592"/>
          </w:tcPr>
          <w:p>
            <w:pPr>
              <w:spacing w:after="0"/>
              <w:jc w:val="left"/>
            </w:pPr>
            <w:r>
              <w:rPr>
                <w:sz w:val="16"/>
              </w:rPr>
              <w:t>about 0.579 days per year</w:t>
            </w:r>
          </w:p>
        </w:tc>
        <w:tc>
          <w:tcPr>
            <w:tcW w:type="dxa" w:w="1037"/>
          </w:tcPr>
          <w:p>
            <w:pPr>
              <w:spacing w:after="0"/>
              <w:jc w:val="left"/>
            </w:pPr>
            <w:r>
              <w:rPr>
                <w:sz w:val="16"/>
              </w:rPr>
              <w:t>Likely</w:t>
            </w:r>
          </w:p>
        </w:tc>
        <w:tc>
          <w:tcPr>
            <w:tcW w:type="dxa" w:w="1770"/>
          </w:tcPr>
          <w:p>
            <w:pPr>
              <w:spacing w:after="0"/>
              <w:jc w:val="left"/>
            </w:pPr>
            <w:r>
              <w:rPr>
                <w:sz w:val="16"/>
              </w:rPr>
              <w:t>event-days in 5 of 30 years, 1996 to 2025 (16.7%)</w:t>
            </w:r>
          </w:p>
        </w:tc>
        <w:tc>
          <w:tcPr>
            <w:tcW w:type="dxa" w:w="1525"/>
          </w:tcPr>
          <w:p>
            <w:pPr>
              <w:spacing w:after="0"/>
              <w:jc w:val="right"/>
            </w:pPr>
            <w:r>
              <w:rPr>
                <w:sz w:val="16"/>
              </w:rPr>
              <w:t>11</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88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9"/>
          </w:tcPr>
          <w:p>
            <w:pPr>
              <w:spacing w:after="0"/>
              <w:jc w:val="right"/>
            </w:pPr>
            <w:r>
              <w:rPr>
                <w:sz w:val="16"/>
              </w:rPr>
              <w:t>27.9</w:t>
            </w:r>
          </w:p>
        </w:tc>
        <w:tc>
          <w:tcPr>
            <w:tcW w:type="dxa" w:w="1461"/>
          </w:tcPr>
          <w:p>
            <w:pPr>
              <w:spacing w:after="0"/>
              <w:jc w:val="left"/>
            </w:pPr>
            <w:r>
              <w:rPr>
                <w:sz w:val="16"/>
              </w:rPr>
              <w:t>event-days per year</w:t>
            </w:r>
          </w:p>
        </w:tc>
        <w:tc>
          <w:tcPr>
            <w:tcW w:type="dxa" w:w="1592"/>
          </w:tcPr>
          <w:p>
            <w:pPr>
              <w:spacing w:after="0"/>
              <w:jc w:val="left"/>
            </w:pPr>
            <w:r>
              <w:rPr>
                <w:sz w:val="16"/>
              </w:rPr>
              <w:t>about 27.9 days per year</w:t>
            </w:r>
          </w:p>
        </w:tc>
        <w:tc>
          <w:tcPr>
            <w:tcW w:type="dxa" w:w="1037"/>
          </w:tcPr>
          <w:p>
            <w:pPr>
              <w:spacing w:after="0"/>
              <w:jc w:val="left"/>
            </w:pPr>
            <w:r>
              <w:rPr>
                <w:sz w:val="16"/>
              </w:rPr>
              <w:t>Likely</w:t>
            </w:r>
          </w:p>
        </w:tc>
        <w:tc>
          <w:tcPr>
            <w:tcW w:type="dxa" w:w="1770"/>
          </w:tcPr>
          <w:p>
            <w:pPr>
              <w:spacing w:after="0"/>
              <w:jc w:val="left"/>
            </w:pPr>
            <w:r>
              <w:rPr>
                <w:sz w:val="16"/>
              </w:rPr>
              <w:t>event-days in 13 of 30 years, 1996 to 2025 (43.3%)</w:t>
            </w:r>
          </w:p>
        </w:tc>
        <w:tc>
          <w:tcPr>
            <w:tcW w:type="dxa" w:w="1525"/>
          </w:tcPr>
          <w:p>
            <w:pPr>
              <w:spacing w:after="0"/>
              <w:jc w:val="right"/>
            </w:pPr>
            <w:r>
              <w:rPr>
                <w:sz w:val="16"/>
              </w:rPr>
              <w:t>917</w:t>
            </w:r>
          </w:p>
        </w:tc>
        <w:tc>
          <w:tcPr>
            <w:tcW w:type="dxa" w:w="151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5"/>
          </w:tcPr>
          <w:p>
            <w:pPr>
              <w:spacing w:after="0"/>
              <w:jc w:val="left"/>
            </w:pPr>
            <w:r>
              <w:rPr>
                <w:sz w:val="16"/>
              </w:rPr>
              <w:t>NRI gives about 27.9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9"/>
          </w:tcPr>
          <w:p>
            <w:pPr>
              <w:spacing w:after="0"/>
              <w:jc w:val="right"/>
            </w:pPr>
            <w:r>
              <w:rPr>
                <w:sz w:val="16"/>
              </w:rPr>
              <w:t>0.000923</w:t>
            </w:r>
          </w:p>
        </w:tc>
        <w:tc>
          <w:tcPr>
            <w:tcW w:type="dxa" w:w="1461"/>
          </w:tcPr>
          <w:p>
            <w:pPr>
              <w:spacing w:after="0"/>
              <w:jc w:val="left"/>
            </w:pPr>
            <w:r>
              <w:rPr>
                <w:sz w:val="16"/>
              </w:rPr>
              <w:t>annual probability at a location</w:t>
            </w:r>
          </w:p>
        </w:tc>
        <w:tc>
          <w:tcPr>
            <w:tcW w:type="dxa" w:w="1592"/>
          </w:tcPr>
          <w:p>
            <w:pPr>
              <w:spacing w:after="0"/>
              <w:jc w:val="left"/>
            </w:pPr>
            <w:r>
              <w:rPr>
                <w:sz w:val="16"/>
              </w:rPr>
              <w:t>chance a given location in the county has at least minor-damage shaking in a year: 0.0923%</w:t>
            </w:r>
          </w:p>
        </w:tc>
        <w:tc>
          <w:tcPr>
            <w:tcW w:type="dxa" w:w="1037"/>
          </w:tcPr>
          <w:p>
            <w:pPr>
              <w:spacing w:after="0"/>
              <w:jc w:val="left"/>
            </w:pPr>
          </w:p>
        </w:tc>
        <w:tc>
          <w:tcPr>
            <w:tcW w:type="dxa" w:w="1770"/>
          </w:tcPr>
          <w:p>
            <w:pPr>
              <w:spacing w:after="0"/>
              <w:jc w:val="left"/>
            </w:pP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8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9"/>
          </w:tcPr>
          <w:p>
            <w:pPr>
              <w:spacing w:after="0"/>
              <w:jc w:val="right"/>
            </w:pPr>
            <w:r>
              <w:rPr>
                <w:sz w:val="16"/>
              </w:rPr>
              <w:t>3.3</w:t>
            </w:r>
          </w:p>
        </w:tc>
        <w:tc>
          <w:tcPr>
            <w:tcW w:type="dxa" w:w="1461"/>
          </w:tcPr>
          <w:p>
            <w:pPr>
              <w:spacing w:after="0"/>
              <w:jc w:val="left"/>
            </w:pPr>
            <w:r>
              <w:rPr>
                <w:sz w:val="16"/>
              </w:rPr>
              <w:t>events per year</w:t>
            </w:r>
          </w:p>
        </w:tc>
        <w:tc>
          <w:tcPr>
            <w:tcW w:type="dxa" w:w="1592"/>
          </w:tcPr>
          <w:p>
            <w:pPr>
              <w:spacing w:after="0"/>
              <w:jc w:val="left"/>
            </w:pPr>
            <w:r>
              <w:rPr>
                <w:sz w:val="16"/>
              </w:rPr>
              <w:t>about 3.3 per year</w:t>
            </w:r>
          </w:p>
        </w:tc>
        <w:tc>
          <w:tcPr>
            <w:tcW w:type="dxa" w:w="1037"/>
          </w:tcPr>
          <w:p>
            <w:pPr>
              <w:spacing w:after="0"/>
              <w:jc w:val="left"/>
            </w:pPr>
            <w:r>
              <w:rPr>
                <w:sz w:val="16"/>
              </w:rPr>
              <w:t>Highly likely</w:t>
            </w:r>
          </w:p>
        </w:tc>
        <w:tc>
          <w:tcPr>
            <w:tcW w:type="dxa" w:w="1770"/>
          </w:tcPr>
          <w:p>
            <w:pPr>
              <w:spacing w:after="0"/>
              <w:jc w:val="left"/>
            </w:pPr>
            <w:r>
              <w:rPr>
                <w:sz w:val="16"/>
              </w:rPr>
              <w:t>FEMA annualized frequency (modeled)</w:t>
            </w:r>
          </w:p>
        </w:tc>
        <w:tc>
          <w:tcPr>
            <w:tcW w:type="dxa" w:w="1525"/>
          </w:tcPr>
          <w:p>
            <w:pPr>
              <w:spacing w:after="0"/>
              <w:jc w:val="right"/>
            </w:pPr>
            <w:r>
              <w:rPr>
                <w:sz w:val="16"/>
              </w:rPr>
              <w:t>124.8 (modeled)</w:t>
            </w:r>
          </w:p>
        </w:tc>
        <w:tc>
          <w:tcPr>
            <w:tcW w:type="dxa" w:w="1519"/>
          </w:tcPr>
          <w:p>
            <w:pPr>
              <w:spacing w:after="0"/>
              <w:jc w:val="left"/>
            </w:pPr>
            <w:r>
              <w:rPr>
                <w:sz w:val="16"/>
              </w:rPr>
              <w:t>1986 to 2023 (38 years)</w:t>
            </w:r>
          </w:p>
        </w:tc>
        <w:tc>
          <w:tcPr>
            <w:tcW w:type="dxa" w:w="1037"/>
          </w:tcPr>
          <w:p>
            <w:pPr>
              <w:spacing w:after="0"/>
              <w:jc w:val="left"/>
            </w:pPr>
            <w:r>
              <w:rPr>
                <w:sz w:val="16"/>
              </w:rPr>
              <w:t>countywide</w:t>
            </w:r>
          </w:p>
        </w:tc>
        <w:tc>
          <w:tcPr>
            <w:tcW w:type="dxa" w:w="1885"/>
          </w:tcPr>
          <w:p>
            <w:pPr>
              <w:spacing w:after="0"/>
              <w:jc w:val="left"/>
            </w:pPr>
          </w:p>
        </w:tc>
      </w:tr>
      <w:tr>
        <w:trPr>
          <w:cantSplit/>
        </w:trPr>
        <w:tc>
          <w:tcPr>
            <w:tcW w:type="dxa" w:w="1037"/>
          </w:tcPr>
          <w:p>
            <w:pPr>
              <w:spacing w:after="0"/>
              <w:jc w:val="left"/>
            </w:pPr>
            <w:r>
              <w:rPr>
                <w:sz w:val="16"/>
              </w:rPr>
              <w:t>Heat Wave</w:t>
            </w:r>
          </w:p>
        </w:tc>
        <w:tc>
          <w:tcPr>
            <w:tcW w:type="dxa" w:w="1249"/>
          </w:tcPr>
          <w:p>
            <w:pPr>
              <w:spacing w:after="0"/>
              <w:jc w:val="right"/>
            </w:pPr>
            <w:r>
              <w:rPr>
                <w:sz w:val="16"/>
              </w:rPr>
              <w:t>21</w:t>
            </w:r>
          </w:p>
        </w:tc>
        <w:tc>
          <w:tcPr>
            <w:tcW w:type="dxa" w:w="1461"/>
          </w:tcPr>
          <w:p>
            <w:pPr>
              <w:spacing w:after="0"/>
              <w:jc w:val="left"/>
            </w:pPr>
            <w:r>
              <w:rPr>
                <w:sz w:val="16"/>
              </w:rPr>
              <w:t>event-days per year</w:t>
            </w:r>
          </w:p>
        </w:tc>
        <w:tc>
          <w:tcPr>
            <w:tcW w:type="dxa" w:w="1592"/>
          </w:tcPr>
          <w:p>
            <w:pPr>
              <w:spacing w:after="0"/>
              <w:jc w:val="left"/>
            </w:pPr>
            <w:r>
              <w:rPr>
                <w:sz w:val="16"/>
              </w:rPr>
              <w:t>about 21 days per year</w:t>
            </w:r>
          </w:p>
        </w:tc>
        <w:tc>
          <w:tcPr>
            <w:tcW w:type="dxa" w:w="1037"/>
          </w:tcPr>
          <w:p>
            <w:pPr>
              <w:spacing w:after="0"/>
              <w:jc w:val="left"/>
            </w:pPr>
            <w:r>
              <w:rPr>
                <w:sz w:val="16"/>
              </w:rPr>
              <w:t>Likely</w:t>
            </w:r>
          </w:p>
        </w:tc>
        <w:tc>
          <w:tcPr>
            <w:tcW w:type="dxa" w:w="1770"/>
          </w:tcPr>
          <w:p>
            <w:pPr>
              <w:spacing w:after="0"/>
              <w:jc w:val="left"/>
            </w:pPr>
            <w:r>
              <w:rPr>
                <w:sz w:val="16"/>
              </w:rPr>
              <w:t>event-days in 12 of 30 years, 1996 to 2025 (40%)</w:t>
            </w:r>
          </w:p>
        </w:tc>
        <w:tc>
          <w:tcPr>
            <w:tcW w:type="dxa" w:w="1525"/>
          </w:tcPr>
          <w:p>
            <w:pPr>
              <w:spacing w:after="0"/>
              <w:jc w:val="right"/>
            </w:pPr>
            <w:r>
              <w:rPr>
                <w:sz w:val="16"/>
              </w:rPr>
              <w:t>350</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885"/>
          </w:tcPr>
          <w:p>
            <w:pPr>
              <w:spacing w:after="0"/>
              <w:jc w:val="left"/>
            </w:pPr>
            <w:r>
              <w:rPr>
                <w:sz w:val="16"/>
              </w:rPr>
              <w:t>NRI gives about 21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9"/>
          </w:tcPr>
          <w:p>
            <w:pPr>
              <w:spacing w:after="0"/>
              <w:jc w:val="right"/>
            </w:pPr>
            <w:r>
              <w:rPr>
                <w:sz w:val="16"/>
              </w:rPr>
              <w:t>0.0763</w:t>
            </w:r>
          </w:p>
        </w:tc>
        <w:tc>
          <w:tcPr>
            <w:tcW w:type="dxa" w:w="1461"/>
          </w:tcPr>
          <w:p>
            <w:pPr>
              <w:spacing w:after="0"/>
              <w:jc w:val="left"/>
            </w:pPr>
            <w:r>
              <w:rPr>
                <w:sz w:val="16"/>
              </w:rPr>
              <w:t>events per year</w:t>
            </w:r>
          </w:p>
        </w:tc>
        <w:tc>
          <w:tcPr>
            <w:tcW w:type="dxa" w:w="1592"/>
          </w:tcPr>
          <w:p>
            <w:pPr>
              <w:spacing w:after="0"/>
              <w:jc w:val="left"/>
            </w:pPr>
            <w:r>
              <w:rPr>
                <w:sz w:val="16"/>
              </w:rPr>
              <w:t>about 1 in 13 years</w:t>
            </w:r>
          </w:p>
        </w:tc>
        <w:tc>
          <w:tcPr>
            <w:tcW w:type="dxa" w:w="1037"/>
          </w:tcPr>
          <w:p>
            <w:pPr>
              <w:spacing w:after="0"/>
              <w:jc w:val="left"/>
            </w:pPr>
            <w:r>
              <w:rPr>
                <w:sz w:val="16"/>
              </w:rPr>
              <w:t>Possible</w:t>
            </w:r>
          </w:p>
        </w:tc>
        <w:tc>
          <w:tcPr>
            <w:tcW w:type="dxa" w:w="1770"/>
          </w:tcPr>
          <w:p>
            <w:pPr>
              <w:spacing w:after="0"/>
              <w:jc w:val="left"/>
            </w:pPr>
            <w:r>
              <w:rPr>
                <w:sz w:val="16"/>
              </w:rPr>
              <w:t>FEMA annualized frequency (modeled)</w:t>
            </w:r>
          </w:p>
        </w:tc>
        <w:tc>
          <w:tcPr>
            <w:tcW w:type="dxa" w:w="1525"/>
          </w:tcPr>
          <w:p>
            <w:pPr>
              <w:spacing w:after="0"/>
              <w:jc w:val="right"/>
            </w:pPr>
            <w:r>
              <w:rPr>
                <w:sz w:val="16"/>
              </w:rPr>
              <w:t>24</w:t>
            </w:r>
          </w:p>
        </w:tc>
        <w:tc>
          <w:tcPr>
            <w:tcW w:type="dxa" w:w="1519"/>
          </w:tcPr>
          <w:p>
            <w:pPr>
              <w:spacing w:after="0"/>
              <w:jc w:val="left"/>
            </w:pPr>
            <w:r>
              <w:rPr>
                <w:sz w:val="16"/>
              </w:rPr>
              <w:t>1851 to 2024 (Atlantic)</w:t>
            </w:r>
          </w:p>
        </w:tc>
        <w:tc>
          <w:tcPr>
            <w:tcW w:type="dxa" w:w="1037"/>
          </w:tcPr>
          <w:p>
            <w:pPr>
              <w:spacing w:after="0"/>
              <w:jc w:val="left"/>
            </w:pPr>
            <w:r>
              <w:rPr>
                <w:sz w:val="16"/>
              </w:rPr>
              <w:t>see B1-f</w:t>
            </w:r>
          </w:p>
        </w:tc>
        <w:tc>
          <w:tcPr>
            <w:tcW w:type="dxa" w:w="188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9"/>
          </w:tcPr>
          <w:p>
            <w:pPr>
              <w:spacing w:after="0"/>
              <w:jc w:val="right"/>
            </w:pPr>
            <w:r>
              <w:rPr>
                <w:sz w:val="16"/>
              </w:rPr>
              <w:t>0.953</w:t>
            </w:r>
          </w:p>
        </w:tc>
        <w:tc>
          <w:tcPr>
            <w:tcW w:type="dxa" w:w="1461"/>
          </w:tcPr>
          <w:p>
            <w:pPr>
              <w:spacing w:after="0"/>
              <w:jc w:val="left"/>
            </w:pPr>
            <w:r>
              <w:rPr>
                <w:sz w:val="16"/>
              </w:rPr>
              <w:t>event-days per year</w:t>
            </w:r>
          </w:p>
        </w:tc>
        <w:tc>
          <w:tcPr>
            <w:tcW w:type="dxa" w:w="1592"/>
          </w:tcPr>
          <w:p>
            <w:pPr>
              <w:spacing w:after="0"/>
              <w:jc w:val="left"/>
            </w:pPr>
            <w:r>
              <w:rPr>
                <w:sz w:val="16"/>
              </w:rPr>
              <w:t>about 0.953 days per year</w:t>
            </w:r>
          </w:p>
        </w:tc>
        <w:tc>
          <w:tcPr>
            <w:tcW w:type="dxa" w:w="1037"/>
          </w:tcPr>
          <w:p>
            <w:pPr>
              <w:spacing w:after="0"/>
              <w:jc w:val="left"/>
            </w:pPr>
            <w:r>
              <w:rPr>
                <w:sz w:val="16"/>
              </w:rPr>
              <w:t>Possible</w:t>
            </w:r>
          </w:p>
        </w:tc>
        <w:tc>
          <w:tcPr>
            <w:tcW w:type="dxa" w:w="1770"/>
          </w:tcPr>
          <w:p>
            <w:pPr>
              <w:spacing w:after="0"/>
              <w:jc w:val="left"/>
            </w:pPr>
            <w:r>
              <w:rPr>
                <w:sz w:val="16"/>
              </w:rPr>
              <w:t>event-days in 2 of 30 years, 1996 to 2025 (6.67%)</w:t>
            </w:r>
          </w:p>
        </w:tc>
        <w:tc>
          <w:tcPr>
            <w:tcW w:type="dxa" w:w="1525"/>
          </w:tcPr>
          <w:p>
            <w:pPr>
              <w:spacing w:after="0"/>
              <w:jc w:val="right"/>
            </w:pPr>
            <w:r>
              <w:rPr>
                <w:sz w:val="16"/>
              </w:rPr>
              <w:t>65</w:t>
            </w:r>
          </w:p>
        </w:tc>
        <w:tc>
          <w:tcPr>
            <w:tcW w:type="dxa" w:w="1519"/>
          </w:tcPr>
          <w:p>
            <w:pPr>
              <w:spacing w:after="0"/>
              <w:jc w:val="left"/>
            </w:pPr>
            <w:r>
              <w:rPr>
                <w:sz w:val="16"/>
              </w:rPr>
              <w:t>1946-12-31 to 2014-02-12 (67 years)</w:t>
            </w:r>
          </w:p>
        </w:tc>
        <w:tc>
          <w:tcPr>
            <w:tcW w:type="dxa" w:w="1037"/>
          </w:tcPr>
          <w:p>
            <w:pPr>
              <w:spacing w:after="0"/>
              <w:jc w:val="left"/>
            </w:pPr>
            <w:r>
              <w:rPr>
                <w:sz w:val="16"/>
              </w:rPr>
              <w:t>countywide</w:t>
            </w:r>
          </w:p>
        </w:tc>
        <w:tc>
          <w:tcPr>
            <w:tcW w:type="dxa" w:w="1885"/>
          </w:tcPr>
          <w:p>
            <w:pPr>
              <w:spacing w:after="0"/>
              <w:jc w:val="left"/>
            </w:pPr>
          </w:p>
        </w:tc>
      </w:tr>
      <w:tr>
        <w:trPr>
          <w:cantSplit/>
        </w:trPr>
        <w:tc>
          <w:tcPr>
            <w:tcW w:type="dxa" w:w="1037"/>
          </w:tcPr>
          <w:p>
            <w:pPr>
              <w:spacing w:after="0"/>
              <w:jc w:val="left"/>
            </w:pPr>
            <w:r>
              <w:rPr>
                <w:sz w:val="16"/>
              </w:rPr>
              <w:t>Inland Flooding</w:t>
            </w:r>
          </w:p>
        </w:tc>
        <w:tc>
          <w:tcPr>
            <w:tcW w:type="dxa" w:w="1249"/>
          </w:tcPr>
          <w:p>
            <w:pPr>
              <w:spacing w:after="0"/>
              <w:jc w:val="right"/>
            </w:pPr>
            <w:r>
              <w:rPr>
                <w:sz w:val="16"/>
              </w:rPr>
              <w:t>1</w:t>
            </w:r>
          </w:p>
        </w:tc>
        <w:tc>
          <w:tcPr>
            <w:tcW w:type="dxa" w:w="1461"/>
          </w:tcPr>
          <w:p>
            <w:pPr>
              <w:spacing w:after="0"/>
              <w:jc w:val="left"/>
            </w:pPr>
            <w:r>
              <w:rPr>
                <w:sz w:val="16"/>
              </w:rPr>
              <w:t>event-days per year</w:t>
            </w:r>
          </w:p>
        </w:tc>
        <w:tc>
          <w:tcPr>
            <w:tcW w:type="dxa" w:w="1592"/>
          </w:tcPr>
          <w:p>
            <w:pPr>
              <w:spacing w:after="0"/>
              <w:jc w:val="left"/>
            </w:pPr>
            <w:r>
              <w:rPr>
                <w:sz w:val="16"/>
              </w:rPr>
              <w:t>about 1 days per year</w:t>
            </w:r>
          </w:p>
        </w:tc>
        <w:tc>
          <w:tcPr>
            <w:tcW w:type="dxa" w:w="1037"/>
          </w:tcPr>
          <w:p>
            <w:pPr>
              <w:spacing w:after="0"/>
              <w:jc w:val="left"/>
            </w:pPr>
            <w:r>
              <w:rPr>
                <w:sz w:val="16"/>
              </w:rPr>
              <w:t>Likely</w:t>
            </w:r>
          </w:p>
        </w:tc>
        <w:tc>
          <w:tcPr>
            <w:tcW w:type="dxa" w:w="1770"/>
          </w:tcPr>
          <w:p>
            <w:pPr>
              <w:spacing w:after="0"/>
              <w:jc w:val="left"/>
            </w:pPr>
            <w:r>
              <w:rPr>
                <w:sz w:val="16"/>
              </w:rPr>
              <w:t>event-days in 23 of 30 years, 1996 to 2025 (76.7%)</w:t>
            </w:r>
          </w:p>
        </w:tc>
        <w:tc>
          <w:tcPr>
            <w:tcW w:type="dxa" w:w="1525"/>
          </w:tcPr>
          <w:p>
            <w:pPr>
              <w:spacing w:after="0"/>
              <w:jc w:val="right"/>
            </w:pPr>
            <w:r>
              <w:rPr>
                <w:sz w:val="16"/>
              </w:rPr>
              <w:t>28</w:t>
            </w:r>
          </w:p>
        </w:tc>
        <w:tc>
          <w:tcPr>
            <w:tcW w:type="dxa" w:w="1519"/>
          </w:tcPr>
          <w:p>
            <w:pPr>
              <w:spacing w:after="0"/>
              <w:jc w:val="left"/>
            </w:pPr>
            <w:r>
              <w:rPr>
                <w:sz w:val="16"/>
              </w:rPr>
              <w:t>1996 to 2023 (28 years)</w:t>
            </w:r>
          </w:p>
        </w:tc>
        <w:tc>
          <w:tcPr>
            <w:tcW w:type="dxa" w:w="1037"/>
          </w:tcPr>
          <w:p>
            <w:pPr>
              <w:spacing w:after="0"/>
              <w:jc w:val="left"/>
            </w:pPr>
            <w:r>
              <w:rPr>
                <w:sz w:val="16"/>
              </w:rPr>
              <w:t>see B1-f</w:t>
            </w:r>
          </w:p>
        </w:tc>
        <w:tc>
          <w:tcPr>
            <w:tcW w:type="dxa" w:w="1885"/>
          </w:tcPr>
          <w:p>
            <w:pPr>
              <w:spacing w:after="0"/>
              <w:jc w:val="left"/>
            </w:pPr>
          </w:p>
        </w:tc>
      </w:tr>
      <w:tr>
        <w:trPr>
          <w:cantSplit/>
        </w:trPr>
        <w:tc>
          <w:tcPr>
            <w:tcW w:type="dxa" w:w="1037"/>
          </w:tcPr>
          <w:p>
            <w:pPr>
              <w:spacing w:after="0"/>
              <w:jc w:val="left"/>
            </w:pPr>
            <w:r>
              <w:rPr>
                <w:sz w:val="16"/>
              </w:rPr>
              <w:t>Landslide</w:t>
            </w:r>
          </w:p>
        </w:tc>
        <w:tc>
          <w:tcPr>
            <w:tcW w:type="dxa" w:w="1249"/>
          </w:tcPr>
          <w:p>
            <w:pPr>
              <w:spacing w:after="0"/>
              <w:jc w:val="right"/>
            </w:pPr>
            <w:r>
              <w:rPr>
                <w:sz w:val="16"/>
              </w:rPr>
              <w:t>0.358</w:t>
            </w:r>
          </w:p>
        </w:tc>
        <w:tc>
          <w:tcPr>
            <w:tcW w:type="dxa" w:w="1461"/>
          </w:tcPr>
          <w:p>
            <w:pPr>
              <w:spacing w:after="0"/>
              <w:jc w:val="left"/>
            </w:pPr>
            <w:r>
              <w:rPr>
                <w:sz w:val="16"/>
              </w:rPr>
              <w:t>events per year (modeled)</w:t>
            </w:r>
          </w:p>
        </w:tc>
        <w:tc>
          <w:tcPr>
            <w:tcW w:type="dxa" w:w="1592"/>
          </w:tcPr>
          <w:p>
            <w:pPr>
              <w:spacing w:after="0"/>
              <w:jc w:val="left"/>
            </w:pPr>
            <w:r>
              <w:rPr>
                <w:sz w:val="16"/>
              </w:rPr>
              <w:t>about 1 in 3 years</w:t>
            </w:r>
          </w:p>
        </w:tc>
        <w:tc>
          <w:tcPr>
            <w:tcW w:type="dxa" w:w="1037"/>
          </w:tcPr>
          <w:p>
            <w:pPr>
              <w:spacing w:after="0"/>
              <w:jc w:val="left"/>
            </w:pPr>
            <w:r>
              <w:rPr>
                <w:sz w:val="16"/>
              </w:rPr>
              <w:t>Likely</w:t>
            </w:r>
          </w:p>
        </w:tc>
        <w:tc>
          <w:tcPr>
            <w:tcW w:type="dxa" w:w="1770"/>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885"/>
          </w:tcPr>
          <w:p>
            <w:pPr>
              <w:spacing w:after="0"/>
              <w:jc w:val="left"/>
            </w:pPr>
          </w:p>
        </w:tc>
      </w:tr>
      <w:tr>
        <w:trPr>
          <w:cantSplit/>
        </w:trPr>
        <w:tc>
          <w:tcPr>
            <w:tcW w:type="dxa" w:w="1037"/>
          </w:tcPr>
          <w:p>
            <w:pPr>
              <w:spacing w:after="0"/>
              <w:jc w:val="left"/>
            </w:pPr>
            <w:r>
              <w:rPr>
                <w:sz w:val="16"/>
              </w:rPr>
              <w:t>Lightning</w:t>
            </w:r>
          </w:p>
        </w:tc>
        <w:tc>
          <w:tcPr>
            <w:tcW w:type="dxa" w:w="1249"/>
          </w:tcPr>
          <w:p>
            <w:pPr>
              <w:spacing w:after="0"/>
              <w:jc w:val="right"/>
            </w:pPr>
            <w:r>
              <w:rPr>
                <w:sz w:val="16"/>
              </w:rPr>
              <w:t>69.6</w:t>
            </w:r>
          </w:p>
        </w:tc>
        <w:tc>
          <w:tcPr>
            <w:tcW w:type="dxa" w:w="1461"/>
          </w:tcPr>
          <w:p>
            <w:pPr>
              <w:spacing w:after="0"/>
              <w:jc w:val="left"/>
            </w:pPr>
            <w:r>
              <w:rPr>
                <w:sz w:val="16"/>
              </w:rPr>
              <w:t>days per year with a strike</w:t>
            </w:r>
          </w:p>
        </w:tc>
        <w:tc>
          <w:tcPr>
            <w:tcW w:type="dxa" w:w="1592"/>
          </w:tcPr>
          <w:p>
            <w:pPr>
              <w:spacing w:after="0"/>
              <w:jc w:val="left"/>
            </w:pPr>
            <w:r>
              <w:rPr>
                <w:sz w:val="16"/>
              </w:rPr>
              <w:t>about 69.6 days per year</w:t>
            </w:r>
          </w:p>
        </w:tc>
        <w:tc>
          <w:tcPr>
            <w:tcW w:type="dxa" w:w="1037"/>
          </w:tcPr>
          <w:p>
            <w:pPr>
              <w:spacing w:after="0"/>
              <w:jc w:val="left"/>
            </w:pPr>
            <w:r>
              <w:rPr>
                <w:sz w:val="16"/>
              </w:rPr>
              <w:t>Highly likely</w:t>
            </w:r>
          </w:p>
        </w:tc>
        <w:tc>
          <w:tcPr>
            <w:tcW w:type="dxa" w:w="1770"/>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1995 to 2023 (29 years; CONUS)</w:t>
            </w:r>
          </w:p>
        </w:tc>
        <w:tc>
          <w:tcPr>
            <w:tcW w:type="dxa" w:w="1037"/>
          </w:tcPr>
          <w:p>
            <w:pPr>
              <w:spacing w:after="0"/>
              <w:jc w:val="left"/>
            </w:pPr>
            <w:r>
              <w:rPr>
                <w:sz w:val="16"/>
              </w:rPr>
              <w:t>countywide</w:t>
            </w:r>
          </w:p>
        </w:tc>
        <w:tc>
          <w:tcPr>
            <w:tcW w:type="dxa" w:w="1885"/>
          </w:tcPr>
          <w:p>
            <w:pPr>
              <w:spacing w:after="0"/>
              <w:jc w:val="left"/>
            </w:pPr>
          </w:p>
        </w:tc>
      </w:tr>
      <w:tr>
        <w:trPr>
          <w:cantSplit/>
        </w:trPr>
        <w:tc>
          <w:tcPr>
            <w:tcW w:type="dxa" w:w="1037"/>
          </w:tcPr>
          <w:p>
            <w:pPr>
              <w:spacing w:after="0"/>
              <w:jc w:val="left"/>
            </w:pPr>
            <w:r>
              <w:rPr>
                <w:sz w:val="16"/>
              </w:rPr>
              <w:t>Strong Wind</w:t>
            </w:r>
          </w:p>
        </w:tc>
        <w:tc>
          <w:tcPr>
            <w:tcW w:type="dxa" w:w="1249"/>
          </w:tcPr>
          <w:p>
            <w:pPr>
              <w:spacing w:after="0"/>
              <w:jc w:val="right"/>
            </w:pPr>
            <w:r>
              <w:rPr>
                <w:sz w:val="16"/>
              </w:rPr>
              <w:t>3.52</w:t>
            </w:r>
          </w:p>
        </w:tc>
        <w:tc>
          <w:tcPr>
            <w:tcW w:type="dxa" w:w="1461"/>
          </w:tcPr>
          <w:p>
            <w:pPr>
              <w:spacing w:after="0"/>
              <w:jc w:val="left"/>
            </w:pPr>
            <w:r>
              <w:rPr>
                <w:sz w:val="16"/>
              </w:rPr>
              <w:t>events per year</w:t>
            </w:r>
          </w:p>
        </w:tc>
        <w:tc>
          <w:tcPr>
            <w:tcW w:type="dxa" w:w="1592"/>
          </w:tcPr>
          <w:p>
            <w:pPr>
              <w:spacing w:after="0"/>
              <w:jc w:val="left"/>
            </w:pPr>
            <w:r>
              <w:rPr>
                <w:sz w:val="16"/>
              </w:rPr>
              <w:t>about 3.52 per year</w:t>
            </w:r>
          </w:p>
        </w:tc>
        <w:tc>
          <w:tcPr>
            <w:tcW w:type="dxa" w:w="1037"/>
          </w:tcPr>
          <w:p>
            <w:pPr>
              <w:spacing w:after="0"/>
              <w:jc w:val="left"/>
            </w:pPr>
            <w:r>
              <w:rPr>
                <w:sz w:val="16"/>
              </w:rPr>
              <w:t>Highly likely</w:t>
            </w:r>
          </w:p>
        </w:tc>
        <w:tc>
          <w:tcPr>
            <w:tcW w:type="dxa" w:w="1770"/>
          </w:tcPr>
          <w:p>
            <w:pPr>
              <w:spacing w:after="0"/>
              <w:jc w:val="left"/>
            </w:pPr>
            <w:r>
              <w:rPr>
                <w:sz w:val="16"/>
              </w:rPr>
              <w:t>FEMA annualized frequency (modeled)</w:t>
            </w:r>
          </w:p>
        </w:tc>
        <w:tc>
          <w:tcPr>
            <w:tcW w:type="dxa" w:w="1525"/>
          </w:tcPr>
          <w:p>
            <w:pPr>
              <w:spacing w:after="0"/>
              <w:jc w:val="right"/>
            </w:pPr>
            <w:r>
              <w:rPr>
                <w:sz w:val="16"/>
              </w:rPr>
              <w:t>133</w:t>
            </w:r>
          </w:p>
        </w:tc>
        <w:tc>
          <w:tcPr>
            <w:tcW w:type="dxa" w:w="1519"/>
          </w:tcPr>
          <w:p>
            <w:pPr>
              <w:spacing w:after="0"/>
              <w:jc w:val="left"/>
            </w:pPr>
            <w:r>
              <w:rPr>
                <w:sz w:val="16"/>
              </w:rPr>
              <w:t>1986 to 2023 (38 years)</w:t>
            </w:r>
          </w:p>
        </w:tc>
        <w:tc>
          <w:tcPr>
            <w:tcW w:type="dxa" w:w="1037"/>
          </w:tcPr>
          <w:p>
            <w:pPr>
              <w:spacing w:after="0"/>
              <w:jc w:val="left"/>
            </w:pPr>
            <w:r>
              <w:rPr>
                <w:sz w:val="16"/>
              </w:rPr>
              <w:t>countywide</w:t>
            </w:r>
          </w:p>
        </w:tc>
        <w:tc>
          <w:tcPr>
            <w:tcW w:type="dxa" w:w="1885"/>
          </w:tcPr>
          <w:p>
            <w:pPr>
              <w:spacing w:after="0"/>
              <w:jc w:val="left"/>
            </w:pPr>
          </w:p>
        </w:tc>
      </w:tr>
      <w:tr>
        <w:trPr>
          <w:cantSplit/>
        </w:trPr>
        <w:tc>
          <w:tcPr>
            <w:tcW w:type="dxa" w:w="1037"/>
          </w:tcPr>
          <w:p>
            <w:pPr>
              <w:spacing w:after="0"/>
              <w:jc w:val="left"/>
            </w:pPr>
            <w:r>
              <w:rPr>
                <w:sz w:val="16"/>
              </w:rPr>
              <w:t>Tornado</w:t>
            </w:r>
          </w:p>
        </w:tc>
        <w:tc>
          <w:tcPr>
            <w:tcW w:type="dxa" w:w="1249"/>
          </w:tcPr>
          <w:p>
            <w:pPr>
              <w:spacing w:after="0"/>
              <w:jc w:val="right"/>
            </w:pPr>
            <w:r>
              <w:rPr>
                <w:sz w:val="16"/>
              </w:rPr>
              <w:t>0.813</w:t>
            </w:r>
          </w:p>
        </w:tc>
        <w:tc>
          <w:tcPr>
            <w:tcW w:type="dxa" w:w="1461"/>
          </w:tcPr>
          <w:p>
            <w:pPr>
              <w:spacing w:after="0"/>
              <w:jc w:val="left"/>
            </w:pPr>
            <w:r>
              <w:rPr>
                <w:sz w:val="16"/>
              </w:rPr>
              <w:t>events per year</w:t>
            </w:r>
          </w:p>
        </w:tc>
        <w:tc>
          <w:tcPr>
            <w:tcW w:type="dxa" w:w="1592"/>
          </w:tcPr>
          <w:p>
            <w:pPr>
              <w:spacing w:after="0"/>
              <w:jc w:val="left"/>
            </w:pPr>
            <w:r>
              <w:rPr>
                <w:sz w:val="16"/>
              </w:rPr>
              <w:t>about 0.81 per year</w:t>
            </w:r>
          </w:p>
        </w:tc>
        <w:tc>
          <w:tcPr>
            <w:tcW w:type="dxa" w:w="1037"/>
          </w:tcPr>
          <w:p>
            <w:pPr>
              <w:spacing w:after="0"/>
              <w:jc w:val="left"/>
            </w:pPr>
            <w:r>
              <w:rPr>
                <w:sz w:val="16"/>
              </w:rPr>
              <w:t>Likely</w:t>
            </w:r>
          </w:p>
        </w:tc>
        <w:tc>
          <w:tcPr>
            <w:tcW w:type="dxa" w:w="1770"/>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1950 to 2023 (EF2+); 1986 to 2023 (EF0-1)</w:t>
            </w:r>
          </w:p>
        </w:tc>
        <w:tc>
          <w:tcPr>
            <w:tcW w:type="dxa" w:w="1037"/>
          </w:tcPr>
          <w:p>
            <w:pPr>
              <w:spacing w:after="0"/>
              <w:jc w:val="left"/>
            </w:pPr>
            <w:r>
              <w:rPr>
                <w:sz w:val="16"/>
              </w:rPr>
              <w:t>see B1-f</w:t>
            </w:r>
          </w:p>
        </w:tc>
        <w:tc>
          <w:tcPr>
            <w:tcW w:type="dxa" w:w="1885"/>
          </w:tcPr>
          <w:p>
            <w:pPr>
              <w:spacing w:after="0"/>
              <w:jc w:val="left"/>
            </w:pPr>
          </w:p>
        </w:tc>
      </w:tr>
      <w:tr>
        <w:trPr>
          <w:cantSplit/>
        </w:trPr>
        <w:tc>
          <w:tcPr>
            <w:tcW w:type="dxa" w:w="1037"/>
          </w:tcPr>
          <w:p>
            <w:pPr>
              <w:spacing w:after="0"/>
              <w:jc w:val="left"/>
            </w:pPr>
            <w:r>
              <w:rPr>
                <w:sz w:val="16"/>
              </w:rPr>
              <w:t>Tsunami</w:t>
            </w:r>
          </w:p>
        </w:tc>
        <w:tc>
          <w:tcPr>
            <w:tcW w:type="dxa" w:w="1249"/>
          </w:tcPr>
          <w:p>
            <w:pPr>
              <w:spacing w:after="0"/>
              <w:jc w:val="right"/>
            </w:pPr>
          </w:p>
        </w:tc>
        <w:tc>
          <w:tcPr>
            <w:tcW w:type="dxa" w:w="1461"/>
          </w:tcPr>
          <w:p>
            <w:pPr>
              <w:spacing w:after="0"/>
              <w:jc w:val="left"/>
            </w:pPr>
            <w:r>
              <w:rPr>
                <w:sz w:val="16"/>
              </w:rPr>
              <w:t>annual probability at the most exposed location (used in place of a county value)</w:t>
            </w:r>
          </w:p>
        </w:tc>
        <w:tc>
          <w:tcPr>
            <w:tcW w:type="dxa" w:w="1592"/>
          </w:tcPr>
          <w:p>
            <w:pPr>
              <w:spacing w:after="0"/>
              <w:jc w:val="left"/>
            </w:pPr>
          </w:p>
        </w:tc>
        <w:tc>
          <w:tcPr>
            <w:tcW w:type="dxa" w:w="1037"/>
          </w:tcPr>
          <w:p>
            <w:pPr>
              <w:spacing w:after="0"/>
              <w:jc w:val="left"/>
            </w:pPr>
          </w:p>
        </w:tc>
        <w:tc>
          <w:tcPr>
            <w:tcW w:type="dxa" w:w="1770"/>
          </w:tcPr>
          <w:p>
            <w:pPr>
              <w:spacing w:after="0"/>
              <w:jc w:val="left"/>
            </w:pP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8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9"/>
          </w:tcPr>
          <w:p>
            <w:pPr>
              <w:spacing w:after="0"/>
              <w:jc w:val="right"/>
            </w:pPr>
          </w:p>
        </w:tc>
        <w:tc>
          <w:tcPr>
            <w:tcW w:type="dxa" w:w="1461"/>
          </w:tcPr>
          <w:p>
            <w:pPr>
              <w:spacing w:after="0"/>
              <w:jc w:val="left"/>
            </w:pPr>
            <w:r>
              <w:rPr>
                <w:sz w:val="16"/>
              </w:rPr>
              <w:t>annual probability</w:t>
            </w:r>
          </w:p>
        </w:tc>
        <w:tc>
          <w:tcPr>
            <w:tcW w:type="dxa" w:w="1592"/>
          </w:tcPr>
          <w:p>
            <w:pPr>
              <w:spacing w:after="0"/>
              <w:jc w:val="left"/>
            </w:pPr>
          </w:p>
        </w:tc>
        <w:tc>
          <w:tcPr>
            <w:tcW w:type="dxa" w:w="1037"/>
          </w:tcPr>
          <w:p>
            <w:pPr>
              <w:spacing w:after="0"/>
              <w:jc w:val="left"/>
            </w:pPr>
          </w:p>
        </w:tc>
        <w:tc>
          <w:tcPr>
            <w:tcW w:type="dxa" w:w="1770"/>
          </w:tcPr>
          <w:p>
            <w:pPr>
              <w:spacing w:after="0"/>
              <w:jc w:val="left"/>
            </w:pP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88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9"/>
          </w:tcPr>
          <w:p>
            <w:pPr>
              <w:spacing w:after="0"/>
              <w:jc w:val="right"/>
            </w:pPr>
            <w:r>
              <w:rPr>
                <w:sz w:val="16"/>
              </w:rPr>
              <w:t>0.000912</w:t>
            </w:r>
          </w:p>
        </w:tc>
        <w:tc>
          <w:tcPr>
            <w:tcW w:type="dxa" w:w="1461"/>
          </w:tcPr>
          <w:p>
            <w:pPr>
              <w:spacing w:after="0"/>
              <w:jc w:val="left"/>
            </w:pPr>
            <w:r>
              <w:rPr>
                <w:sz w:val="16"/>
              </w:rPr>
              <w:t>annual probability at a location</w:t>
            </w:r>
          </w:p>
        </w:tc>
        <w:tc>
          <w:tcPr>
            <w:tcW w:type="dxa" w:w="1592"/>
          </w:tcPr>
          <w:p>
            <w:pPr>
              <w:spacing w:after="0"/>
              <w:jc w:val="left"/>
            </w:pPr>
            <w:r>
              <w:rPr>
                <w:sz w:val="16"/>
              </w:rPr>
              <w:t>chance a given location in the county burns in a year: 0.0912%</w:t>
            </w:r>
          </w:p>
        </w:tc>
        <w:tc>
          <w:tcPr>
            <w:tcW w:type="dxa" w:w="1037"/>
          </w:tcPr>
          <w:p>
            <w:pPr>
              <w:spacing w:after="0"/>
              <w:jc w:val="left"/>
            </w:pPr>
            <w:r>
              <w:rPr>
                <w:sz w:val="16"/>
              </w:rPr>
              <w:t>Possible</w:t>
            </w:r>
          </w:p>
        </w:tc>
        <w:tc>
          <w:tcPr>
            <w:tcW w:type="dxa" w:w="1770"/>
          </w:tcPr>
          <w:p>
            <w:pPr>
              <w:spacing w:after="0"/>
              <w:jc w:val="left"/>
            </w:pPr>
            <w:r>
              <w:rPr>
                <w:sz w:val="16"/>
              </w:rPr>
              <w:t>Storm Events records in 1 of 30 years, 1996 to 2025 (3.33%)</w:t>
            </w: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88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9"/>
          </w:tcPr>
          <w:p>
            <w:pPr>
              <w:spacing w:after="0"/>
              <w:jc w:val="right"/>
            </w:pPr>
            <w:r>
              <w:rPr>
                <w:sz w:val="16"/>
              </w:rPr>
              <w:t>2.26</w:t>
            </w:r>
          </w:p>
        </w:tc>
        <w:tc>
          <w:tcPr>
            <w:tcW w:type="dxa" w:w="1461"/>
          </w:tcPr>
          <w:p>
            <w:pPr>
              <w:spacing w:after="0"/>
              <w:jc w:val="left"/>
            </w:pPr>
            <w:r>
              <w:rPr>
                <w:sz w:val="16"/>
              </w:rPr>
              <w:t>event-days per year</w:t>
            </w:r>
          </w:p>
        </w:tc>
        <w:tc>
          <w:tcPr>
            <w:tcW w:type="dxa" w:w="1592"/>
          </w:tcPr>
          <w:p>
            <w:pPr>
              <w:spacing w:after="0"/>
              <w:jc w:val="left"/>
            </w:pPr>
            <w:r>
              <w:rPr>
                <w:sz w:val="16"/>
              </w:rPr>
              <w:t>about 2.26 days per year</w:t>
            </w:r>
          </w:p>
        </w:tc>
        <w:tc>
          <w:tcPr>
            <w:tcW w:type="dxa" w:w="1037"/>
          </w:tcPr>
          <w:p>
            <w:pPr>
              <w:spacing w:after="0"/>
              <w:jc w:val="left"/>
            </w:pPr>
            <w:r>
              <w:rPr>
                <w:sz w:val="16"/>
              </w:rPr>
              <w:t>Likely</w:t>
            </w:r>
          </w:p>
        </w:tc>
        <w:tc>
          <w:tcPr>
            <w:tcW w:type="dxa" w:w="1770"/>
          </w:tcPr>
          <w:p>
            <w:pPr>
              <w:spacing w:after="0"/>
              <w:jc w:val="left"/>
            </w:pPr>
            <w:r>
              <w:rPr>
                <w:sz w:val="16"/>
              </w:rPr>
              <w:t>event-days in 12 of 30 years, 1996 to 2025 (40%)</w:t>
            </w:r>
          </w:p>
        </w:tc>
        <w:tc>
          <w:tcPr>
            <w:tcW w:type="dxa" w:w="1525"/>
          </w:tcPr>
          <w:p>
            <w:pPr>
              <w:spacing w:after="0"/>
              <w:jc w:val="right"/>
            </w:pPr>
            <w:r>
              <w:rPr>
                <w:sz w:val="16"/>
              </w:rPr>
              <w:t>43</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885"/>
          </w:tcPr>
          <w:p>
            <w:pPr>
              <w:spacing w:after="0"/>
              <w:jc w:val="left"/>
            </w:pPr>
            <w:r>
              <w:rPr>
                <w:sz w:val="16"/>
              </w:rPr>
              <w:t>NRI gives about 2.26 winter weather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112</w:t>
            </w:r>
          </w:p>
        </w:tc>
        <w:tc>
          <w:tcPr>
            <w:tcW w:type="dxa" w:w="1476"/>
          </w:tcPr>
          <w:p>
            <w:pPr>
              <w:spacing w:after="0"/>
              <w:jc w:val="right"/>
            </w:pPr>
            <w:r>
              <w:rPr>
                <w:sz w:val="16"/>
              </w:rPr>
              <w:t>30</w:t>
            </w:r>
          </w:p>
        </w:tc>
        <w:tc>
          <w:tcPr>
            <w:tcW w:type="dxa" w:w="1476"/>
          </w:tcPr>
          <w:p>
            <w:pPr>
              <w:spacing w:after="0"/>
              <w:jc w:val="right"/>
            </w:pPr>
            <w:r>
              <w:rPr>
                <w:sz w:val="16"/>
              </w:rPr>
              <w:t>3.73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3"/>
          </w:tcPr>
          <w:p>
            <w:pPr>
              <w:spacing w:after="0"/>
              <w:jc w:val="right"/>
            </w:pPr>
            <w:r>
              <w:rPr>
                <w:sz w:val="16"/>
              </w:rPr>
              <w:t>23.5</w:t>
            </w:r>
          </w:p>
        </w:tc>
        <w:tc>
          <w:tcPr>
            <w:tcW w:type="dxa" w:w="680"/>
          </w:tcPr>
          <w:p>
            <w:pPr>
              <w:spacing w:after="0"/>
              <w:jc w:val="right"/>
            </w:pPr>
            <w:r>
              <w:rPr>
                <w:sz w:val="16"/>
              </w:rPr>
              <w:t>28.6</w:t>
            </w:r>
          </w:p>
        </w:tc>
        <w:tc>
          <w:tcPr>
            <w:tcW w:type="dxa" w:w="648"/>
          </w:tcPr>
          <w:p>
            <w:pPr>
              <w:spacing w:after="0"/>
              <w:jc w:val="right"/>
            </w:pPr>
            <w:r>
              <w:rPr>
                <w:sz w:val="16"/>
              </w:rPr>
              <w:t>51.8</w:t>
            </w:r>
          </w:p>
        </w:tc>
        <w:tc>
          <w:tcPr>
            <w:tcW w:type="dxa" w:w="3512"/>
          </w:tcPr>
          <w:p>
            <w:pPr>
              <w:spacing w:after="0"/>
              <w:jc w:val="left"/>
            </w:pPr>
            <w:r>
              <w:rPr>
                <w:sz w:val="16"/>
              </w:rPr>
              <w:t>Relatively Moderate 2, Relatively Low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2 of 9</w:t>
            </w:r>
          </w:p>
        </w:tc>
        <w:tc>
          <w:tcPr>
            <w:tcW w:type="dxa" w:w="883"/>
          </w:tcPr>
          <w:p>
            <w:pPr>
              <w:spacing w:after="0"/>
              <w:jc w:val="right"/>
            </w:pPr>
            <w:r>
              <w:rPr>
                <w:sz w:val="16"/>
              </w:rPr>
              <w:t>93.8</w:t>
            </w:r>
          </w:p>
        </w:tc>
        <w:tc>
          <w:tcPr>
            <w:tcW w:type="dxa" w:w="680"/>
          </w:tcPr>
          <w:p>
            <w:pPr>
              <w:spacing w:after="0"/>
              <w:jc w:val="right"/>
            </w:pPr>
            <w:r>
              <w:rPr>
                <w:sz w:val="16"/>
              </w:rPr>
              <w:t>94.7</w:t>
            </w:r>
          </w:p>
        </w:tc>
        <w:tc>
          <w:tcPr>
            <w:tcW w:type="dxa" w:w="648"/>
          </w:tcPr>
          <w:p>
            <w:pPr>
              <w:spacing w:after="0"/>
              <w:jc w:val="right"/>
            </w:pPr>
            <w:r>
              <w:rPr>
                <w:sz w:val="16"/>
              </w:rPr>
              <w:t>95.6</w:t>
            </w:r>
          </w:p>
        </w:tc>
        <w:tc>
          <w:tcPr>
            <w:tcW w:type="dxa" w:w="3512"/>
          </w:tcPr>
          <w:p>
            <w:pPr>
              <w:spacing w:after="0"/>
              <w:jc w:val="left"/>
            </w:pPr>
            <w:r>
              <w:rPr>
                <w:sz w:val="16"/>
              </w:rPr>
              <w:t>Relatively Moderate 2, No Rating 7</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3"/>
          </w:tcPr>
          <w:p>
            <w:pPr>
              <w:spacing w:after="0"/>
              <w:jc w:val="right"/>
            </w:pPr>
            <w:r>
              <w:rPr>
                <w:sz w:val="16"/>
              </w:rPr>
              <w:t>21.0</w:t>
            </w:r>
          </w:p>
        </w:tc>
        <w:tc>
          <w:tcPr>
            <w:tcW w:type="dxa" w:w="680"/>
          </w:tcPr>
          <w:p>
            <w:pPr>
              <w:spacing w:after="0"/>
              <w:jc w:val="right"/>
            </w:pPr>
            <w:r>
              <w:rPr>
                <w:sz w:val="16"/>
              </w:rPr>
              <w:t>31.4</w:t>
            </w:r>
          </w:p>
        </w:tc>
        <w:tc>
          <w:tcPr>
            <w:tcW w:type="dxa" w:w="648"/>
          </w:tcPr>
          <w:p>
            <w:pPr>
              <w:spacing w:after="0"/>
              <w:jc w:val="right"/>
            </w:pPr>
            <w:r>
              <w:rPr>
                <w:sz w:val="16"/>
              </w:rPr>
              <w:t>43.4</w:t>
            </w:r>
          </w:p>
        </w:tc>
        <w:tc>
          <w:tcPr>
            <w:tcW w:type="dxa" w:w="3512"/>
          </w:tcPr>
          <w:p>
            <w:pPr>
              <w:spacing w:after="0"/>
              <w:jc w:val="left"/>
            </w:pPr>
            <w:r>
              <w:rPr>
                <w:sz w:val="16"/>
              </w:rPr>
              <w:t>Relatively Low 1, Very Low 8</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3"/>
          </w:tcPr>
          <w:p>
            <w:pPr>
              <w:spacing w:after="0"/>
              <w:jc w:val="right"/>
            </w:pPr>
            <w:r>
              <w:rPr>
                <w:sz w:val="16"/>
              </w:rPr>
              <w:t>76.4</w:t>
            </w:r>
          </w:p>
        </w:tc>
        <w:tc>
          <w:tcPr>
            <w:tcW w:type="dxa" w:w="680"/>
          </w:tcPr>
          <w:p>
            <w:pPr>
              <w:spacing w:after="0"/>
              <w:jc w:val="right"/>
            </w:pPr>
            <w:r>
              <w:rPr>
                <w:sz w:val="16"/>
              </w:rPr>
              <w:t>83.0</w:t>
            </w:r>
          </w:p>
        </w:tc>
        <w:tc>
          <w:tcPr>
            <w:tcW w:type="dxa" w:w="648"/>
          </w:tcPr>
          <w:p>
            <w:pPr>
              <w:spacing w:after="0"/>
              <w:jc w:val="right"/>
            </w:pPr>
            <w:r>
              <w:rPr>
                <w:sz w:val="16"/>
              </w:rPr>
              <w:t>87.3</w:t>
            </w:r>
          </w:p>
        </w:tc>
        <w:tc>
          <w:tcPr>
            <w:tcW w:type="dxa" w:w="3512"/>
          </w:tcPr>
          <w:p>
            <w:pPr>
              <w:spacing w:after="0"/>
              <w:jc w:val="left"/>
            </w:pPr>
            <w:r>
              <w:rPr>
                <w:sz w:val="16"/>
              </w:rPr>
              <w:t>Relatively Moderate 9</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3"/>
          </w:tcPr>
          <w:p>
            <w:pPr>
              <w:spacing w:after="0"/>
              <w:jc w:val="right"/>
            </w:pPr>
            <w:r>
              <w:rPr>
                <w:sz w:val="16"/>
              </w:rPr>
              <w:t>73.0</w:t>
            </w:r>
          </w:p>
        </w:tc>
        <w:tc>
          <w:tcPr>
            <w:tcW w:type="dxa" w:w="680"/>
          </w:tcPr>
          <w:p>
            <w:pPr>
              <w:spacing w:after="0"/>
              <w:jc w:val="right"/>
            </w:pPr>
            <w:r>
              <w:rPr>
                <w:sz w:val="16"/>
              </w:rPr>
              <w:t>81.4</w:t>
            </w:r>
          </w:p>
        </w:tc>
        <w:tc>
          <w:tcPr>
            <w:tcW w:type="dxa" w:w="648"/>
          </w:tcPr>
          <w:p>
            <w:pPr>
              <w:spacing w:after="0"/>
              <w:jc w:val="right"/>
            </w:pPr>
            <w:r>
              <w:rPr>
                <w:sz w:val="16"/>
              </w:rPr>
              <w:t>90.2</w:t>
            </w:r>
          </w:p>
        </w:tc>
        <w:tc>
          <w:tcPr>
            <w:tcW w:type="dxa" w:w="3512"/>
          </w:tcPr>
          <w:p>
            <w:pPr>
              <w:spacing w:after="0"/>
              <w:jc w:val="left"/>
            </w:pPr>
            <w:r>
              <w:rPr>
                <w:sz w:val="16"/>
              </w:rPr>
              <w:t>Relatively High 4,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83"/>
          </w:tcPr>
          <w:p>
            <w:pPr>
              <w:spacing w:after="0"/>
              <w:jc w:val="right"/>
            </w:pPr>
            <w:r>
              <w:rPr>
                <w:sz w:val="16"/>
              </w:rPr>
              <w:t>79.2</w:t>
            </w:r>
          </w:p>
        </w:tc>
        <w:tc>
          <w:tcPr>
            <w:tcW w:type="dxa" w:w="680"/>
          </w:tcPr>
          <w:p>
            <w:pPr>
              <w:spacing w:after="0"/>
              <w:jc w:val="right"/>
            </w:pPr>
            <w:r>
              <w:rPr>
                <w:sz w:val="16"/>
              </w:rPr>
              <w:t>82.3</w:t>
            </w:r>
          </w:p>
        </w:tc>
        <w:tc>
          <w:tcPr>
            <w:tcW w:type="dxa" w:w="648"/>
          </w:tcPr>
          <w:p>
            <w:pPr>
              <w:spacing w:after="0"/>
              <w:jc w:val="right"/>
            </w:pPr>
            <w:r>
              <w:rPr>
                <w:sz w:val="16"/>
              </w:rPr>
              <w:t>86.8</w:t>
            </w:r>
          </w:p>
        </w:tc>
        <w:tc>
          <w:tcPr>
            <w:tcW w:type="dxa" w:w="3512"/>
          </w:tcPr>
          <w:p>
            <w:pPr>
              <w:spacing w:after="0"/>
              <w:jc w:val="left"/>
            </w:pPr>
            <w:r>
              <w:rPr>
                <w:sz w:val="16"/>
              </w:rPr>
              <w:t>Relatively Moderate 9</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3"/>
          </w:tcPr>
          <w:p>
            <w:pPr>
              <w:spacing w:after="0"/>
              <w:jc w:val="right"/>
            </w:pPr>
            <w:r>
              <w:rPr>
                <w:sz w:val="16"/>
              </w:rPr>
              <w:t>84.5</w:t>
            </w:r>
          </w:p>
        </w:tc>
        <w:tc>
          <w:tcPr>
            <w:tcW w:type="dxa" w:w="680"/>
          </w:tcPr>
          <w:p>
            <w:pPr>
              <w:spacing w:after="0"/>
              <w:jc w:val="right"/>
            </w:pPr>
            <w:r>
              <w:rPr>
                <w:sz w:val="16"/>
              </w:rPr>
              <w:t>87.8</w:t>
            </w:r>
          </w:p>
        </w:tc>
        <w:tc>
          <w:tcPr>
            <w:tcW w:type="dxa" w:w="648"/>
          </w:tcPr>
          <w:p>
            <w:pPr>
              <w:spacing w:after="0"/>
              <w:jc w:val="right"/>
            </w:pPr>
            <w:r>
              <w:rPr>
                <w:sz w:val="16"/>
              </w:rPr>
              <w:t>91.8</w:t>
            </w:r>
          </w:p>
        </w:tc>
        <w:tc>
          <w:tcPr>
            <w:tcW w:type="dxa" w:w="3512"/>
          </w:tcPr>
          <w:p>
            <w:pPr>
              <w:spacing w:after="0"/>
              <w:jc w:val="left"/>
            </w:pPr>
            <w:r>
              <w:rPr>
                <w:sz w:val="16"/>
              </w:rPr>
              <w:t>Relatively High 2, Relatively Moderate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3"/>
          </w:tcPr>
          <w:p>
            <w:pPr>
              <w:spacing w:after="0"/>
              <w:jc w:val="right"/>
            </w:pPr>
            <w:r>
              <w:rPr>
                <w:sz w:val="16"/>
              </w:rPr>
              <w:t>56.6</w:t>
            </w:r>
          </w:p>
        </w:tc>
        <w:tc>
          <w:tcPr>
            <w:tcW w:type="dxa" w:w="680"/>
          </w:tcPr>
          <w:p>
            <w:pPr>
              <w:spacing w:after="0"/>
              <w:jc w:val="right"/>
            </w:pPr>
            <w:r>
              <w:rPr>
                <w:sz w:val="16"/>
              </w:rPr>
              <w:t>81.3</w:t>
            </w:r>
          </w:p>
        </w:tc>
        <w:tc>
          <w:tcPr>
            <w:tcW w:type="dxa" w:w="648"/>
          </w:tcPr>
          <w:p>
            <w:pPr>
              <w:spacing w:after="0"/>
              <w:jc w:val="right"/>
            </w:pPr>
            <w:r>
              <w:rPr>
                <w:sz w:val="16"/>
              </w:rPr>
              <w:t>89.5</w:t>
            </w:r>
          </w:p>
        </w:tc>
        <w:tc>
          <w:tcPr>
            <w:tcW w:type="dxa" w:w="3512"/>
          </w:tcPr>
          <w:p>
            <w:pPr>
              <w:spacing w:after="0"/>
              <w:jc w:val="left"/>
            </w:pPr>
            <w:r>
              <w:rPr>
                <w:sz w:val="16"/>
              </w:rPr>
              <w:t>Relatively High 5, Relatively Moderate 4</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3"/>
          </w:tcPr>
          <w:p>
            <w:pPr>
              <w:spacing w:after="0"/>
              <w:jc w:val="right"/>
            </w:pPr>
            <w:r>
              <w:rPr>
                <w:sz w:val="16"/>
              </w:rPr>
              <w:t>54.2</w:t>
            </w:r>
          </w:p>
        </w:tc>
        <w:tc>
          <w:tcPr>
            <w:tcW w:type="dxa" w:w="680"/>
          </w:tcPr>
          <w:p>
            <w:pPr>
              <w:spacing w:after="0"/>
              <w:jc w:val="right"/>
            </w:pPr>
            <w:r>
              <w:rPr>
                <w:sz w:val="16"/>
              </w:rPr>
              <w:t>85.6</w:t>
            </w:r>
          </w:p>
        </w:tc>
        <w:tc>
          <w:tcPr>
            <w:tcW w:type="dxa" w:w="648"/>
          </w:tcPr>
          <w:p>
            <w:pPr>
              <w:spacing w:after="0"/>
              <w:jc w:val="right"/>
            </w:pPr>
            <w:r>
              <w:rPr>
                <w:sz w:val="16"/>
              </w:rPr>
              <w:t>90.4</w:t>
            </w:r>
          </w:p>
        </w:tc>
        <w:tc>
          <w:tcPr>
            <w:tcW w:type="dxa" w:w="3512"/>
          </w:tcPr>
          <w:p>
            <w:pPr>
              <w:spacing w:after="0"/>
              <w:jc w:val="left"/>
            </w:pPr>
            <w:r>
              <w:rPr>
                <w:sz w:val="16"/>
              </w:rPr>
              <w:t>Relatively Low 6, Very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3"/>
          </w:tcPr>
          <w:p>
            <w:pPr>
              <w:spacing w:after="0"/>
              <w:jc w:val="right"/>
            </w:pPr>
            <w:r>
              <w:rPr>
                <w:sz w:val="16"/>
              </w:rPr>
              <w:t>88.3</w:t>
            </w:r>
          </w:p>
        </w:tc>
        <w:tc>
          <w:tcPr>
            <w:tcW w:type="dxa" w:w="680"/>
          </w:tcPr>
          <w:p>
            <w:pPr>
              <w:spacing w:after="0"/>
              <w:jc w:val="right"/>
            </w:pPr>
            <w:r>
              <w:rPr>
                <w:sz w:val="16"/>
              </w:rPr>
              <w:t>93.3</w:t>
            </w:r>
          </w:p>
        </w:tc>
        <w:tc>
          <w:tcPr>
            <w:tcW w:type="dxa" w:w="648"/>
          </w:tcPr>
          <w:p>
            <w:pPr>
              <w:spacing w:after="0"/>
              <w:jc w:val="right"/>
            </w:pPr>
            <w:r>
              <w:rPr>
                <w:sz w:val="16"/>
              </w:rPr>
              <w:t>97.9</w:t>
            </w:r>
          </w:p>
        </w:tc>
        <w:tc>
          <w:tcPr>
            <w:tcW w:type="dxa" w:w="3512"/>
          </w:tcPr>
          <w:p>
            <w:pPr>
              <w:spacing w:after="0"/>
              <w:jc w:val="left"/>
            </w:pPr>
            <w:r>
              <w:rPr>
                <w:sz w:val="16"/>
              </w:rPr>
              <w:t>Very High 4, 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3"/>
          </w:tcPr>
          <w:p>
            <w:pPr>
              <w:spacing w:after="0"/>
              <w:jc w:val="right"/>
            </w:pPr>
            <w:r>
              <w:rPr>
                <w:sz w:val="16"/>
              </w:rPr>
              <w:t>89.2</w:t>
            </w:r>
          </w:p>
        </w:tc>
        <w:tc>
          <w:tcPr>
            <w:tcW w:type="dxa" w:w="680"/>
          </w:tcPr>
          <w:p>
            <w:pPr>
              <w:spacing w:after="0"/>
              <w:jc w:val="right"/>
            </w:pPr>
            <w:r>
              <w:rPr>
                <w:sz w:val="16"/>
              </w:rPr>
              <w:t>97.5</w:t>
            </w:r>
          </w:p>
        </w:tc>
        <w:tc>
          <w:tcPr>
            <w:tcW w:type="dxa" w:w="648"/>
          </w:tcPr>
          <w:p>
            <w:pPr>
              <w:spacing w:after="0"/>
              <w:jc w:val="right"/>
            </w:pPr>
            <w:r>
              <w:rPr>
                <w:sz w:val="16"/>
              </w:rPr>
              <w:t>99.3</w:t>
            </w:r>
          </w:p>
        </w:tc>
        <w:tc>
          <w:tcPr>
            <w:tcW w:type="dxa" w:w="3512"/>
          </w:tcPr>
          <w:p>
            <w:pPr>
              <w:spacing w:after="0"/>
              <w:jc w:val="left"/>
            </w:pPr>
            <w:r>
              <w:rPr>
                <w:sz w:val="16"/>
              </w:rPr>
              <w:t>Very High 7,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3"/>
          </w:tcPr>
          <w:p>
            <w:pPr>
              <w:spacing w:after="0"/>
              <w:jc w:val="right"/>
            </w:pPr>
            <w:r>
              <w:rPr>
                <w:sz w:val="16"/>
              </w:rPr>
              <w:t>68.9</w:t>
            </w:r>
          </w:p>
        </w:tc>
        <w:tc>
          <w:tcPr>
            <w:tcW w:type="dxa" w:w="680"/>
          </w:tcPr>
          <w:p>
            <w:pPr>
              <w:spacing w:after="0"/>
              <w:jc w:val="right"/>
            </w:pPr>
            <w:r>
              <w:rPr>
                <w:sz w:val="16"/>
              </w:rPr>
              <w:t>79.6</w:t>
            </w:r>
          </w:p>
        </w:tc>
        <w:tc>
          <w:tcPr>
            <w:tcW w:type="dxa" w:w="648"/>
          </w:tcPr>
          <w:p>
            <w:pPr>
              <w:spacing w:after="0"/>
              <w:jc w:val="right"/>
            </w:pPr>
            <w:r>
              <w:rPr>
                <w:sz w:val="16"/>
              </w:rPr>
              <w:t>90.7</w:t>
            </w:r>
          </w:p>
        </w:tc>
        <w:tc>
          <w:tcPr>
            <w:tcW w:type="dxa" w:w="3512"/>
          </w:tcPr>
          <w:p>
            <w:pPr>
              <w:spacing w:after="0"/>
              <w:jc w:val="left"/>
            </w:pPr>
            <w:r>
              <w:rPr>
                <w:sz w:val="16"/>
              </w:rPr>
              <w:t>Relatively High 8,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3"/>
          </w:tcPr>
          <w:p>
            <w:pPr>
              <w:spacing w:after="0"/>
              <w:jc w:val="right"/>
            </w:pPr>
            <w:r>
              <w:rPr>
                <w:sz w:val="16"/>
              </w:rPr>
              <w:t>72.0</w:t>
            </w:r>
          </w:p>
        </w:tc>
        <w:tc>
          <w:tcPr>
            <w:tcW w:type="dxa" w:w="680"/>
          </w:tcPr>
          <w:p>
            <w:pPr>
              <w:spacing w:after="0"/>
              <w:jc w:val="right"/>
            </w:pPr>
            <w:r>
              <w:rPr>
                <w:sz w:val="16"/>
              </w:rPr>
              <w:t>84.0</w:t>
            </w:r>
          </w:p>
        </w:tc>
        <w:tc>
          <w:tcPr>
            <w:tcW w:type="dxa" w:w="648"/>
          </w:tcPr>
          <w:p>
            <w:pPr>
              <w:spacing w:after="0"/>
              <w:jc w:val="right"/>
            </w:pPr>
            <w:r>
              <w:rPr>
                <w:sz w:val="16"/>
              </w:rPr>
              <w:t>90.5</w:t>
            </w:r>
          </w:p>
        </w:tc>
        <w:tc>
          <w:tcPr>
            <w:tcW w:type="dxa" w:w="3512"/>
          </w:tcPr>
          <w:p>
            <w:pPr>
              <w:spacing w:after="0"/>
              <w:jc w:val="left"/>
            </w:pPr>
            <w:r>
              <w:rPr>
                <w:sz w:val="16"/>
              </w:rPr>
              <w:t>Relatively Moderate 2, Relatively Low 7</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3"/>
          </w:tcPr>
          <w:p>
            <w:pPr>
              <w:spacing w:after="0"/>
              <w:jc w:val="right"/>
            </w:pPr>
            <w:r>
              <w:rPr>
                <w:sz w:val="16"/>
              </w:rPr>
              <w:t>58.6</w:t>
            </w:r>
          </w:p>
        </w:tc>
        <w:tc>
          <w:tcPr>
            <w:tcW w:type="dxa" w:w="680"/>
          </w:tcPr>
          <w:p>
            <w:pPr>
              <w:spacing w:after="0"/>
              <w:jc w:val="right"/>
            </w:pPr>
            <w:r>
              <w:rPr>
                <w:sz w:val="16"/>
              </w:rPr>
              <w:t>66.0</w:t>
            </w:r>
          </w:p>
        </w:tc>
        <w:tc>
          <w:tcPr>
            <w:tcW w:type="dxa" w:w="648"/>
          </w:tcPr>
          <w:p>
            <w:pPr>
              <w:spacing w:after="0"/>
              <w:jc w:val="right"/>
            </w:pPr>
            <w:r>
              <w:rPr>
                <w:sz w:val="16"/>
              </w:rPr>
              <w:t>74.1</w:t>
            </w:r>
          </w:p>
        </w:tc>
        <w:tc>
          <w:tcPr>
            <w:tcW w:type="dxa" w:w="3512"/>
          </w:tcPr>
          <w:p>
            <w:pPr>
              <w:spacing w:after="0"/>
              <w:jc w:val="left"/>
            </w:pPr>
            <w:r>
              <w:rPr>
                <w:sz w:val="16"/>
              </w:rPr>
              <w:t>Relatively Moderate 9</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4"/>
        <w:gridCol w:w="837"/>
        <w:gridCol w:w="2877"/>
        <w:gridCol w:w="2294"/>
        <w:gridCol w:w="1614"/>
        <w:gridCol w:w="1964"/>
        <w:gridCol w:w="2911"/>
      </w:tblGrid>
      <w:tr>
        <w:trPr>
          <w:cantSplit/>
          <w:tblHeader/>
        </w:trPr>
        <w:tc>
          <w:tcPr>
            <w:tcW w:type="dxa" w:w="1614"/>
            <w:shd w:val="clear" w:color="auto" w:fill="E8E8E8"/>
          </w:tcPr>
          <w:p>
            <w:pPr>
              <w:spacing w:after="0"/>
              <w:jc w:val="left"/>
            </w:pPr>
            <w:r>
              <w:rPr>
                <w:b/>
                <w:sz w:val="16"/>
              </w:rPr>
              <w:t>Member</w:t>
            </w:r>
          </w:p>
        </w:tc>
        <w:tc>
          <w:tcPr>
            <w:tcW w:type="dxa" w:w="837"/>
            <w:shd w:val="clear" w:color="auto" w:fill="E8E8E8"/>
          </w:tcPr>
          <w:p>
            <w:pPr>
              <w:spacing w:after="0"/>
              <w:jc w:val="left"/>
            </w:pPr>
            <w:r>
              <w:rPr>
                <w:b/>
                <w:sz w:val="16"/>
              </w:rPr>
              <w:t>Type</w:t>
            </w:r>
          </w:p>
        </w:tc>
        <w:tc>
          <w:tcPr>
            <w:tcW w:type="dxa" w:w="2877"/>
            <w:shd w:val="clear" w:color="auto" w:fill="E8E8E8"/>
          </w:tcPr>
          <w:p>
            <w:pPr>
              <w:spacing w:after="0"/>
              <w:jc w:val="left"/>
            </w:pPr>
            <w:r>
              <w:rPr>
                <w:b/>
                <w:sz w:val="16"/>
              </w:rPr>
              <w:t>Plan status</w:t>
            </w:r>
          </w:p>
        </w:tc>
        <w:tc>
          <w:tcPr>
            <w:tcW w:type="dxa" w:w="22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6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11"/>
            <w:shd w:val="clear" w:color="auto" w:fill="E8E8E8"/>
          </w:tcPr>
          <w:p>
            <w:pPr>
              <w:spacing w:after="0"/>
              <w:jc w:val="left"/>
            </w:pPr>
            <w:r>
              <w:rPr>
                <w:b/>
                <w:sz w:val="16"/>
              </w:rPr>
              <w:t>Notes</w:t>
            </w:r>
          </w:p>
        </w:tc>
      </w:tr>
      <w:tr>
        <w:trPr>
          <w:cantSplit/>
        </w:trPr>
        <w:tc>
          <w:tcPr>
            <w:tcW w:type="dxa" w:w="1614"/>
          </w:tcPr>
          <w:p>
            <w:pPr>
              <w:spacing w:after="0"/>
              <w:jc w:val="left"/>
            </w:pPr>
            <w:r>
              <w:rPr>
                <w:sz w:val="16"/>
              </w:rPr>
              <w:t>Sabine Parish</w:t>
            </w:r>
          </w:p>
        </w:tc>
        <w:tc>
          <w:tcPr>
            <w:tcW w:type="dxa" w:w="837"/>
          </w:tcPr>
          <w:p>
            <w:pPr>
              <w:spacing w:after="0"/>
              <w:jc w:val="left"/>
            </w:pPr>
            <w:r>
              <w:rPr>
                <w:sz w:val="16"/>
              </w:rPr>
              <w:t>County</w:t>
            </w:r>
          </w:p>
        </w:tc>
        <w:tc>
          <w:tcPr>
            <w:tcW w:type="dxa" w:w="2877"/>
          </w:tcPr>
          <w:p>
            <w:pPr>
              <w:spacing w:after="0"/>
              <w:jc w:val="left"/>
            </w:pPr>
            <w:r>
              <w:rPr>
                <w:sz w:val="16"/>
              </w:rPr>
              <w:t>Approved, expires 2027-02-21</w:t>
            </w:r>
          </w:p>
        </w:tc>
        <w:tc>
          <w:tcPr>
            <w:tcW w:type="dxa" w:w="2294"/>
          </w:tcPr>
          <w:p>
            <w:pPr>
              <w:spacing w:after="0"/>
              <w:jc w:val="right"/>
            </w:pPr>
            <w:r>
              <w:rPr>
                <w:sz w:val="16"/>
              </w:rPr>
              <w:t>FMA RL 1, SRL 1; any 2</w:t>
            </w:r>
          </w:p>
        </w:tc>
        <w:tc>
          <w:tcPr>
            <w:tcW w:type="dxa" w:w="1614"/>
          </w:tcPr>
          <w:p>
            <w:pPr>
              <w:spacing w:after="0"/>
              <w:jc w:val="right"/>
            </w:pPr>
            <w:r>
              <w:rPr>
                <w:sz w:val="16"/>
              </w:rPr>
              <w:t>$1,557,688.68</w:t>
            </w:r>
          </w:p>
        </w:tc>
        <w:tc>
          <w:tcPr>
            <w:tcW w:type="dxa" w:w="1964"/>
          </w:tcPr>
          <w:p>
            <w:pPr>
              <w:spacing w:after="0"/>
              <w:jc w:val="right"/>
            </w:pPr>
            <w:r>
              <w:rPr>
                <w:sz w:val="16"/>
              </w:rPr>
              <w:t>0; 0</w:t>
            </w:r>
          </w:p>
        </w:tc>
        <w:tc>
          <w:tcPr>
            <w:tcW w:type="dxa" w:w="2911"/>
          </w:tcPr>
          <w:p>
            <w:pPr>
              <w:spacing w:after="0"/>
              <w:jc w:val="left"/>
            </w:pPr>
          </w:p>
        </w:tc>
      </w:tr>
      <w:tr>
        <w:trPr>
          <w:cantSplit/>
        </w:trPr>
        <w:tc>
          <w:tcPr>
            <w:tcW w:type="dxa" w:w="1614"/>
          </w:tcPr>
          <w:p>
            <w:pPr>
              <w:spacing w:after="0"/>
              <w:jc w:val="left"/>
            </w:pPr>
            <w:r>
              <w:rPr>
                <w:sz w:val="16"/>
              </w:rPr>
              <w:t>Converse village</w:t>
            </w:r>
          </w:p>
        </w:tc>
        <w:tc>
          <w:tcPr>
            <w:tcW w:type="dxa" w:w="837"/>
          </w:tcPr>
          <w:p>
            <w:pPr>
              <w:spacing w:after="0"/>
              <w:jc w:val="left"/>
            </w:pPr>
            <w:r>
              <w:rPr>
                <w:sz w:val="16"/>
              </w:rPr>
              <w:t>Village</w:t>
            </w:r>
          </w:p>
        </w:tc>
        <w:tc>
          <w:tcPr>
            <w:tcW w:type="dxa" w:w="2877"/>
          </w:tcPr>
          <w:p>
            <w:pPr>
              <w:spacing w:after="0"/>
              <w:jc w:val="left"/>
            </w:pPr>
            <w:r>
              <w:rPr>
                <w:sz w:val="16"/>
              </w:rPr>
              <w:t>Approved, expires 2027-02-21</w:t>
            </w:r>
          </w:p>
        </w:tc>
        <w:tc>
          <w:tcPr>
            <w:tcW w:type="dxa" w:w="2294"/>
          </w:tcPr>
          <w:p>
            <w:pPr>
              <w:spacing w:after="0"/>
              <w:jc w:val="right"/>
            </w:pPr>
            <w:r>
              <w:rPr>
                <w:sz w:val="16"/>
              </w:rPr>
              <w:t>FMA RL 0, SRL 0; any 0</w:t>
            </w:r>
          </w:p>
        </w:tc>
        <w:tc>
          <w:tcPr>
            <w:tcW w:type="dxa" w:w="1614"/>
          </w:tcPr>
          <w:p>
            <w:pPr>
              <w:spacing w:after="0"/>
              <w:jc w:val="right"/>
            </w:pPr>
            <w:r>
              <w:rPr>
                <w:sz w:val="16"/>
              </w:rPr>
              <w:t>$3,114</w:t>
            </w:r>
          </w:p>
        </w:tc>
        <w:tc>
          <w:tcPr>
            <w:tcW w:type="dxa" w:w="1964"/>
          </w:tcPr>
          <w:p>
            <w:pPr>
              <w:spacing w:after="0"/>
              <w:jc w:val="right"/>
            </w:pPr>
            <w:r>
              <w:rPr>
                <w:sz w:val="16"/>
              </w:rPr>
              <w:t>37; 7</w:t>
            </w:r>
          </w:p>
        </w:tc>
        <w:tc>
          <w:tcPr>
            <w:tcW w:type="dxa" w:w="2911"/>
          </w:tcPr>
          <w:p>
            <w:pPr>
              <w:spacing w:after="0"/>
              <w:jc w:val="left"/>
            </w:pPr>
          </w:p>
        </w:tc>
      </w:tr>
      <w:tr>
        <w:trPr>
          <w:cantSplit/>
        </w:trPr>
        <w:tc>
          <w:tcPr>
            <w:tcW w:type="dxa" w:w="1614"/>
          </w:tcPr>
          <w:p>
            <w:pPr>
              <w:spacing w:after="0"/>
              <w:jc w:val="left"/>
            </w:pPr>
            <w:r>
              <w:rPr>
                <w:sz w:val="16"/>
              </w:rPr>
              <w:t>Fisher village</w:t>
            </w:r>
          </w:p>
        </w:tc>
        <w:tc>
          <w:tcPr>
            <w:tcW w:type="dxa" w:w="837"/>
          </w:tcPr>
          <w:p>
            <w:pPr>
              <w:spacing w:after="0"/>
              <w:jc w:val="left"/>
            </w:pPr>
            <w:r>
              <w:rPr>
                <w:sz w:val="16"/>
              </w:rPr>
              <w:t>Village</w:t>
            </w:r>
          </w:p>
        </w:tc>
        <w:tc>
          <w:tcPr>
            <w:tcW w:type="dxa" w:w="2877"/>
          </w:tcPr>
          <w:p>
            <w:pPr>
              <w:spacing w:after="0"/>
              <w:jc w:val="left"/>
            </w:pPr>
            <w:r>
              <w:rPr>
                <w:sz w:val="16"/>
              </w:rPr>
              <w:t>Approved, expires 2027-02-21</w:t>
            </w:r>
          </w:p>
        </w:tc>
        <w:tc>
          <w:tcPr>
            <w:tcW w:type="dxa" w:w="2294"/>
          </w:tcPr>
          <w:p>
            <w:pPr>
              <w:spacing w:after="0"/>
              <w:jc w:val="right"/>
            </w:pPr>
            <w:r>
              <w:rPr>
                <w:sz w:val="16"/>
              </w:rPr>
              <w:t>FMA RL 0, SRL 0; any 0</w:t>
            </w:r>
          </w:p>
        </w:tc>
        <w:tc>
          <w:tcPr>
            <w:tcW w:type="dxa" w:w="1614"/>
          </w:tcPr>
          <w:p>
            <w:pPr>
              <w:spacing w:after="0"/>
              <w:jc w:val="right"/>
            </w:pPr>
            <w:r>
              <w:rPr>
                <w:sz w:val="16"/>
              </w:rPr>
              <w:t>none found</w:t>
            </w:r>
          </w:p>
        </w:tc>
        <w:tc>
          <w:tcPr>
            <w:tcW w:type="dxa" w:w="1964"/>
          </w:tcPr>
          <w:p>
            <w:pPr>
              <w:spacing w:after="0"/>
              <w:jc w:val="right"/>
            </w:pPr>
            <w:r>
              <w:rPr>
                <w:sz w:val="16"/>
              </w:rPr>
              <w:t>6; 0</w:t>
            </w:r>
          </w:p>
        </w:tc>
        <w:tc>
          <w:tcPr>
            <w:tcW w:type="dxa" w:w="2911"/>
          </w:tcPr>
          <w:p>
            <w:pPr>
              <w:spacing w:after="0"/>
              <w:jc w:val="left"/>
            </w:pPr>
          </w:p>
        </w:tc>
      </w:tr>
      <w:tr>
        <w:trPr>
          <w:cantSplit/>
        </w:trPr>
        <w:tc>
          <w:tcPr>
            <w:tcW w:type="dxa" w:w="1614"/>
          </w:tcPr>
          <w:p>
            <w:pPr>
              <w:spacing w:after="0"/>
              <w:jc w:val="left"/>
            </w:pPr>
            <w:r>
              <w:rPr>
                <w:sz w:val="16"/>
              </w:rPr>
              <w:t>Florien village</w:t>
            </w:r>
          </w:p>
        </w:tc>
        <w:tc>
          <w:tcPr>
            <w:tcW w:type="dxa" w:w="837"/>
          </w:tcPr>
          <w:p>
            <w:pPr>
              <w:spacing w:after="0"/>
              <w:jc w:val="left"/>
            </w:pPr>
            <w:r>
              <w:rPr>
                <w:sz w:val="16"/>
              </w:rPr>
              <w:t>Village</w:t>
            </w:r>
          </w:p>
        </w:tc>
        <w:tc>
          <w:tcPr>
            <w:tcW w:type="dxa" w:w="2877"/>
          </w:tcPr>
          <w:p>
            <w:pPr>
              <w:spacing w:after="0"/>
              <w:jc w:val="left"/>
            </w:pPr>
            <w:r>
              <w:rPr>
                <w:sz w:val="16"/>
              </w:rPr>
              <w:t>Approved, expires 2027-02-21</w:t>
            </w:r>
          </w:p>
        </w:tc>
        <w:tc>
          <w:tcPr>
            <w:tcW w:type="dxa" w:w="2294"/>
          </w:tcPr>
          <w:p>
            <w:pPr>
              <w:spacing w:after="0"/>
              <w:jc w:val="right"/>
            </w:pPr>
            <w:r>
              <w:rPr>
                <w:sz w:val="16"/>
              </w:rPr>
              <w:t>FMA RL 1, SRL 0; any 1</w:t>
            </w:r>
          </w:p>
        </w:tc>
        <w:tc>
          <w:tcPr>
            <w:tcW w:type="dxa" w:w="1614"/>
          </w:tcPr>
          <w:p>
            <w:pPr>
              <w:spacing w:after="0"/>
              <w:jc w:val="right"/>
            </w:pPr>
            <w:r>
              <w:rPr>
                <w:sz w:val="16"/>
              </w:rPr>
              <w:t>$159,570.74</w:t>
            </w:r>
          </w:p>
        </w:tc>
        <w:tc>
          <w:tcPr>
            <w:tcW w:type="dxa" w:w="1964"/>
          </w:tcPr>
          <w:p>
            <w:pPr>
              <w:spacing w:after="0"/>
              <w:jc w:val="right"/>
            </w:pPr>
            <w:r>
              <w:rPr>
                <w:sz w:val="16"/>
              </w:rPr>
              <w:t>41; 6</w:t>
            </w:r>
          </w:p>
        </w:tc>
        <w:tc>
          <w:tcPr>
            <w:tcW w:type="dxa" w:w="2911"/>
          </w:tcPr>
          <w:p>
            <w:pPr>
              <w:spacing w:after="0"/>
              <w:jc w:val="left"/>
            </w:pPr>
          </w:p>
        </w:tc>
      </w:tr>
      <w:tr>
        <w:trPr>
          <w:cantSplit/>
        </w:trPr>
        <w:tc>
          <w:tcPr>
            <w:tcW w:type="dxa" w:w="1614"/>
          </w:tcPr>
          <w:p>
            <w:pPr>
              <w:spacing w:after="0"/>
              <w:jc w:val="left"/>
            </w:pPr>
            <w:r>
              <w:rPr>
                <w:sz w:val="16"/>
              </w:rPr>
              <w:t>Many town</w:t>
            </w:r>
          </w:p>
        </w:tc>
        <w:tc>
          <w:tcPr>
            <w:tcW w:type="dxa" w:w="837"/>
          </w:tcPr>
          <w:p>
            <w:pPr>
              <w:spacing w:after="0"/>
              <w:jc w:val="left"/>
            </w:pPr>
            <w:r>
              <w:rPr>
                <w:sz w:val="16"/>
              </w:rPr>
              <w:t>Town</w:t>
            </w:r>
          </w:p>
        </w:tc>
        <w:tc>
          <w:tcPr>
            <w:tcW w:type="dxa" w:w="2877"/>
          </w:tcPr>
          <w:p>
            <w:pPr>
              <w:spacing w:after="0"/>
              <w:jc w:val="left"/>
            </w:pPr>
            <w:r>
              <w:rPr>
                <w:sz w:val="16"/>
              </w:rPr>
              <w:t>Approved, expires 2027-02-21</w:t>
            </w:r>
          </w:p>
        </w:tc>
        <w:tc>
          <w:tcPr>
            <w:tcW w:type="dxa" w:w="2294"/>
          </w:tcPr>
          <w:p>
            <w:pPr>
              <w:spacing w:after="0"/>
              <w:jc w:val="right"/>
            </w:pPr>
            <w:r>
              <w:rPr>
                <w:sz w:val="16"/>
              </w:rPr>
              <w:t>FMA RL 0, SRL 0; any 1</w:t>
            </w:r>
          </w:p>
        </w:tc>
        <w:tc>
          <w:tcPr>
            <w:tcW w:type="dxa" w:w="1614"/>
          </w:tcPr>
          <w:p>
            <w:pPr>
              <w:spacing w:after="0"/>
              <w:jc w:val="right"/>
            </w:pPr>
            <w:r>
              <w:rPr>
                <w:sz w:val="16"/>
              </w:rPr>
              <w:t>$531,664.81</w:t>
            </w:r>
          </w:p>
        </w:tc>
        <w:tc>
          <w:tcPr>
            <w:tcW w:type="dxa" w:w="1964"/>
          </w:tcPr>
          <w:p>
            <w:pPr>
              <w:spacing w:after="0"/>
              <w:jc w:val="right"/>
            </w:pPr>
            <w:r>
              <w:rPr>
                <w:sz w:val="16"/>
              </w:rPr>
              <w:t>98; 10</w:t>
            </w:r>
          </w:p>
        </w:tc>
        <w:tc>
          <w:tcPr>
            <w:tcW w:type="dxa" w:w="2911"/>
          </w:tcPr>
          <w:p>
            <w:pPr>
              <w:spacing w:after="0"/>
              <w:jc w:val="left"/>
            </w:pPr>
            <w:r>
              <w:rPr>
                <w:sz w:val="16"/>
              </w:rPr>
              <w:t>Includes $2,029.83 for declarations not counted as hazard incidents (EM-3172-LA).</w:t>
            </w:r>
          </w:p>
        </w:tc>
      </w:tr>
      <w:tr>
        <w:trPr>
          <w:cantSplit/>
        </w:trPr>
        <w:tc>
          <w:tcPr>
            <w:tcW w:type="dxa" w:w="1614"/>
          </w:tcPr>
          <w:p>
            <w:pPr>
              <w:spacing w:after="0"/>
              <w:jc w:val="left"/>
            </w:pPr>
            <w:r>
              <w:rPr>
                <w:sz w:val="16"/>
              </w:rPr>
              <w:t>Noble village</w:t>
            </w:r>
          </w:p>
        </w:tc>
        <w:tc>
          <w:tcPr>
            <w:tcW w:type="dxa" w:w="837"/>
          </w:tcPr>
          <w:p>
            <w:pPr>
              <w:spacing w:after="0"/>
              <w:jc w:val="left"/>
            </w:pPr>
            <w:r>
              <w:rPr>
                <w:sz w:val="16"/>
              </w:rPr>
              <w:t>Village</w:t>
            </w:r>
          </w:p>
        </w:tc>
        <w:tc>
          <w:tcPr>
            <w:tcW w:type="dxa" w:w="2877"/>
          </w:tcPr>
          <w:p>
            <w:pPr>
              <w:spacing w:after="0"/>
              <w:jc w:val="left"/>
            </w:pPr>
            <w:r>
              <w:rPr>
                <w:sz w:val="16"/>
              </w:rPr>
              <w:t>Approved, expires 2027-02-21</w:t>
            </w:r>
          </w:p>
        </w:tc>
        <w:tc>
          <w:tcPr>
            <w:tcW w:type="dxa" w:w="2294"/>
          </w:tcPr>
          <w:p>
            <w:pPr>
              <w:spacing w:after="0"/>
              <w:jc w:val="right"/>
            </w:pPr>
            <w:r>
              <w:rPr>
                <w:sz w:val="16"/>
              </w:rPr>
              <w:t>FMA RL 0, SRL 0; any 0</w:t>
            </w:r>
          </w:p>
        </w:tc>
        <w:tc>
          <w:tcPr>
            <w:tcW w:type="dxa" w:w="1614"/>
          </w:tcPr>
          <w:p>
            <w:pPr>
              <w:spacing w:after="0"/>
              <w:jc w:val="right"/>
            </w:pPr>
            <w:r>
              <w:rPr>
                <w:sz w:val="16"/>
              </w:rPr>
              <w:t>none found</w:t>
            </w:r>
          </w:p>
        </w:tc>
        <w:tc>
          <w:tcPr>
            <w:tcW w:type="dxa" w:w="1964"/>
          </w:tcPr>
          <w:p>
            <w:pPr>
              <w:spacing w:after="0"/>
              <w:jc w:val="right"/>
            </w:pPr>
            <w:r>
              <w:rPr>
                <w:sz w:val="16"/>
              </w:rPr>
              <w:t>10; 6</w:t>
            </w:r>
          </w:p>
        </w:tc>
        <w:tc>
          <w:tcPr>
            <w:tcW w:type="dxa" w:w="2911"/>
          </w:tcPr>
          <w:p>
            <w:pPr>
              <w:spacing w:after="0"/>
              <w:jc w:val="left"/>
            </w:pPr>
          </w:p>
        </w:tc>
      </w:tr>
      <w:tr>
        <w:trPr>
          <w:cantSplit/>
        </w:trPr>
        <w:tc>
          <w:tcPr>
            <w:tcW w:type="dxa" w:w="1614"/>
          </w:tcPr>
          <w:p>
            <w:pPr>
              <w:spacing w:after="0"/>
              <w:jc w:val="left"/>
            </w:pPr>
            <w:r>
              <w:rPr>
                <w:sz w:val="16"/>
              </w:rPr>
              <w:t>Pleasant Hill village</w:t>
            </w:r>
          </w:p>
        </w:tc>
        <w:tc>
          <w:tcPr>
            <w:tcW w:type="dxa" w:w="837"/>
          </w:tcPr>
          <w:p>
            <w:pPr>
              <w:spacing w:after="0"/>
              <w:jc w:val="left"/>
            </w:pPr>
            <w:r>
              <w:rPr>
                <w:sz w:val="16"/>
              </w:rPr>
              <w:t>Village</w:t>
            </w:r>
          </w:p>
        </w:tc>
        <w:tc>
          <w:tcPr>
            <w:tcW w:type="dxa" w:w="2877"/>
          </w:tcPr>
          <w:p>
            <w:pPr>
              <w:spacing w:after="0"/>
              <w:jc w:val="left"/>
            </w:pPr>
            <w:r>
              <w:rPr>
                <w:sz w:val="16"/>
              </w:rPr>
              <w:t>Approved, expires 2027-02-21</w:t>
            </w:r>
          </w:p>
        </w:tc>
        <w:tc>
          <w:tcPr>
            <w:tcW w:type="dxa" w:w="2294"/>
          </w:tcPr>
          <w:p>
            <w:pPr>
              <w:spacing w:after="0"/>
              <w:jc w:val="right"/>
            </w:pPr>
            <w:r>
              <w:rPr>
                <w:sz w:val="16"/>
              </w:rPr>
              <w:t>FMA RL 0, SRL 0; any 0</w:t>
            </w:r>
          </w:p>
        </w:tc>
        <w:tc>
          <w:tcPr>
            <w:tcW w:type="dxa" w:w="1614"/>
          </w:tcPr>
          <w:p>
            <w:pPr>
              <w:spacing w:after="0"/>
              <w:jc w:val="right"/>
            </w:pPr>
            <w:r>
              <w:rPr>
                <w:sz w:val="16"/>
              </w:rPr>
              <w:t>none found</w:t>
            </w:r>
          </w:p>
        </w:tc>
        <w:tc>
          <w:tcPr>
            <w:tcW w:type="dxa" w:w="1964"/>
          </w:tcPr>
          <w:p>
            <w:pPr>
              <w:spacing w:after="0"/>
              <w:jc w:val="right"/>
            </w:pPr>
            <w:r>
              <w:rPr>
                <w:sz w:val="16"/>
              </w:rPr>
              <w:t>23; 5</w:t>
            </w:r>
          </w:p>
        </w:tc>
        <w:tc>
          <w:tcPr>
            <w:tcW w:type="dxa" w:w="2911"/>
          </w:tcPr>
          <w:p>
            <w:pPr>
              <w:spacing w:after="0"/>
              <w:jc w:val="left"/>
            </w:pPr>
          </w:p>
        </w:tc>
      </w:tr>
      <w:tr>
        <w:trPr>
          <w:cantSplit/>
        </w:trPr>
        <w:tc>
          <w:tcPr>
            <w:tcW w:type="dxa" w:w="1614"/>
          </w:tcPr>
          <w:p>
            <w:pPr>
              <w:spacing w:after="0"/>
              <w:jc w:val="left"/>
            </w:pPr>
            <w:r>
              <w:rPr>
                <w:sz w:val="16"/>
              </w:rPr>
              <w:t>Zwolle town</w:t>
            </w:r>
          </w:p>
        </w:tc>
        <w:tc>
          <w:tcPr>
            <w:tcW w:type="dxa" w:w="837"/>
          </w:tcPr>
          <w:p>
            <w:pPr>
              <w:spacing w:after="0"/>
              <w:jc w:val="left"/>
            </w:pPr>
            <w:r>
              <w:rPr>
                <w:sz w:val="16"/>
              </w:rPr>
              <w:t>Town</w:t>
            </w:r>
          </w:p>
        </w:tc>
        <w:tc>
          <w:tcPr>
            <w:tcW w:type="dxa" w:w="2877"/>
          </w:tcPr>
          <w:p>
            <w:pPr>
              <w:spacing w:after="0"/>
              <w:jc w:val="left"/>
            </w:pPr>
            <w:r>
              <w:rPr>
                <w:sz w:val="16"/>
              </w:rPr>
              <w:t>Approved, expires 2027-02-21</w:t>
            </w:r>
          </w:p>
        </w:tc>
        <w:tc>
          <w:tcPr>
            <w:tcW w:type="dxa" w:w="2294"/>
          </w:tcPr>
          <w:p>
            <w:pPr>
              <w:spacing w:after="0"/>
              <w:jc w:val="right"/>
            </w:pPr>
            <w:r>
              <w:rPr>
                <w:sz w:val="16"/>
              </w:rPr>
              <w:t>FMA RL 0, SRL 0; any 0</w:t>
            </w:r>
          </w:p>
        </w:tc>
        <w:tc>
          <w:tcPr>
            <w:tcW w:type="dxa" w:w="1614"/>
          </w:tcPr>
          <w:p>
            <w:pPr>
              <w:spacing w:after="0"/>
              <w:jc w:val="right"/>
            </w:pPr>
            <w:r>
              <w:rPr>
                <w:sz w:val="16"/>
              </w:rPr>
              <w:t>$202,175.42</w:t>
            </w:r>
          </w:p>
        </w:tc>
        <w:tc>
          <w:tcPr>
            <w:tcW w:type="dxa" w:w="1964"/>
          </w:tcPr>
          <w:p>
            <w:pPr>
              <w:spacing w:after="0"/>
              <w:jc w:val="right"/>
            </w:pPr>
            <w:r>
              <w:rPr>
                <w:sz w:val="16"/>
              </w:rPr>
              <w:t>18; 2</w:t>
            </w:r>
          </w:p>
        </w:tc>
        <w:tc>
          <w:tcPr>
            <w:tcW w:type="dxa" w:w="291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2022-02-22</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$5,524,248,692</w:t>
            </w:r>
          </w:p>
        </w:tc>
        <w:tc>
          <w:tcPr>
            <w:tcW w:type="dxa" w:w="1215"/>
          </w:tcPr>
          <w:p>
            <w:pPr>
              <w:spacing w:after="0"/>
              <w:jc w:val="right"/>
            </w:pPr>
            <w:r>
              <w:rPr>
                <w:sz w:val="16"/>
              </w:rPr>
              <w:t>$187,871,904</w:t>
            </w:r>
          </w:p>
        </w:tc>
        <w:tc>
          <w:tcPr>
            <w:tcW w:type="dxa" w:w="1044"/>
          </w:tcPr>
          <w:p>
            <w:pPr>
              <w:spacing w:after="0"/>
              <w:jc w:val="right"/>
            </w:pPr>
            <w:r>
              <w:rPr>
                <w:sz w:val="16"/>
              </w:rPr>
              <w:t>22,039</w:t>
            </w:r>
          </w:p>
        </w:tc>
        <w:tc>
          <w:tcPr>
            <w:tcW w:type="dxa" w:w="1037"/>
          </w:tcPr>
          <w:p>
            <w:pPr>
              <w:spacing w:after="0"/>
              <w:jc w:val="right"/>
            </w:pPr>
            <w:r>
              <w:rPr>
                <w:sz w:val="16"/>
              </w:rPr>
              <w:t>$3,901</w:t>
            </w:r>
          </w:p>
        </w:tc>
        <w:tc>
          <w:tcPr>
            <w:tcW w:type="dxa" w:w="1126"/>
          </w:tcPr>
          <w:p>
            <w:pPr>
              <w:spacing w:after="0"/>
              <w:jc w:val="right"/>
            </w:pPr>
            <w:r>
              <w:rPr>
                <w:sz w:val="16"/>
              </w:rPr>
              <w:t>$84,656</w:t>
            </w:r>
          </w:p>
        </w:tc>
        <w:tc>
          <w:tcPr>
            <w:tcW w:type="dxa" w:w="1167"/>
          </w:tcPr>
          <w:p>
            <w:pPr>
              <w:spacing w:after="0"/>
              <w:jc w:val="right"/>
            </w:pPr>
            <w:r>
              <w:rPr>
                <w:sz w:val="16"/>
              </w:rPr>
              <w:t>$83,365</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$1,566,822</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$124,019</w:t>
            </w:r>
          </w:p>
        </w:tc>
        <w:tc>
          <w:tcPr>
            <w:tcW w:type="dxa" w:w="1167"/>
          </w:tcPr>
          <w:p>
            <w:pPr>
              <w:spacing w:after="0"/>
              <w:jc w:val="right"/>
            </w:pPr>
          </w:p>
        </w:tc>
        <w:tc>
          <w:tcPr>
            <w:tcW w:type="dxa" w:w="1305"/>
          </w:tcPr>
          <w:p>
            <w:pPr>
              <w:spacing w:after="0"/>
              <w:jc w:val="right"/>
            </w:pPr>
            <w:r>
              <w:rPr>
                <w:sz w:val="16"/>
              </w:rPr>
              <w:t>7.92% (agriculture)</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$9,055,780,481</w:t>
            </w:r>
          </w:p>
        </w:tc>
        <w:tc>
          <w:tcPr>
            <w:tcW w:type="dxa" w:w="1215"/>
          </w:tcPr>
          <w:p>
            <w:pPr>
              <w:spacing w:after="0"/>
              <w:jc w:val="right"/>
            </w:pPr>
          </w:p>
        </w:tc>
        <w:tc>
          <w:tcPr>
            <w:tcW w:type="dxa" w:w="1044"/>
          </w:tcPr>
          <w:p>
            <w:pPr>
              <w:spacing w:after="0"/>
              <w:jc w:val="right"/>
            </w:pPr>
            <w:r>
              <w:rPr>
                <w:sz w:val="16"/>
              </w:rPr>
              <w:t>22,155</w:t>
            </w:r>
          </w:p>
        </w:tc>
        <w:tc>
          <w:tcPr>
            <w:tcW w:type="dxa" w:w="1037"/>
          </w:tcPr>
          <w:p>
            <w:pPr>
              <w:spacing w:after="0"/>
              <w:jc w:val="right"/>
            </w:pPr>
            <w:r>
              <w:rPr>
                <w:sz w:val="16"/>
              </w:rPr>
              <w:t>$61,671</w:t>
            </w:r>
          </w:p>
        </w:tc>
        <w:tc>
          <w:tcPr>
            <w:tcW w:type="dxa" w:w="1126"/>
          </w:tcPr>
          <w:p>
            <w:pPr>
              <w:spacing w:after="0"/>
              <w:jc w:val="right"/>
            </w:pPr>
          </w:p>
        </w:tc>
        <w:tc>
          <w:tcPr>
            <w:tcW w:type="dxa" w:w="1167"/>
          </w:tcPr>
          <w:p>
            <w:pPr>
              <w:spacing w:after="0"/>
              <w:jc w:val="right"/>
            </w:pPr>
            <w:r>
              <w:rPr>
                <w:sz w:val="16"/>
              </w:rPr>
              <w:t>$18,361</w:t>
            </w:r>
          </w:p>
        </w:tc>
        <w:tc>
          <w:tcPr>
            <w:tcW w:type="dxa" w:w="1305"/>
          </w:tcPr>
          <w:p>
            <w:pPr>
              <w:spacing w:after="0"/>
              <w:jc w:val="right"/>
            </w:pPr>
            <w:r>
              <w:rPr>
                <w:sz w:val="16"/>
              </w:rPr>
              <w:t>0.000681%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$5,524,248,692</w:t>
            </w:r>
          </w:p>
        </w:tc>
        <w:tc>
          <w:tcPr>
            <w:tcW w:type="dxa" w:w="1215"/>
          </w:tcPr>
          <w:p>
            <w:pPr>
              <w:spacing w:after="0"/>
              <w:jc w:val="right"/>
            </w:pPr>
            <w:r>
              <w:rPr>
                <w:sz w:val="16"/>
              </w:rPr>
              <w:t>$187,871,904</w:t>
            </w:r>
          </w:p>
        </w:tc>
        <w:tc>
          <w:tcPr>
            <w:tcW w:type="dxa" w:w="1044"/>
          </w:tcPr>
          <w:p>
            <w:pPr>
              <w:spacing w:after="0"/>
              <w:jc w:val="right"/>
            </w:pPr>
            <w:r>
              <w:rPr>
                <w:sz w:val="16"/>
              </w:rPr>
              <w:t>22,039</w:t>
            </w:r>
          </w:p>
        </w:tc>
        <w:tc>
          <w:tcPr>
            <w:tcW w:type="dxa" w:w="1037"/>
          </w:tcPr>
          <w:p>
            <w:pPr>
              <w:spacing w:after="0"/>
              <w:jc w:val="right"/>
            </w:pPr>
            <w:r>
              <w:rPr>
                <w:sz w:val="16"/>
              </w:rPr>
              <w:t>$298,652</w:t>
            </w:r>
          </w:p>
        </w:tc>
        <w:tc>
          <w:tcPr>
            <w:tcW w:type="dxa" w:w="1126"/>
          </w:tcPr>
          <w:p>
            <w:pPr>
              <w:spacing w:after="0"/>
              <w:jc w:val="right"/>
            </w:pPr>
            <w:r>
              <w:rPr>
                <w:sz w:val="16"/>
              </w:rPr>
              <w:t>$13,891</w:t>
            </w:r>
          </w:p>
        </w:tc>
        <w:tc>
          <w:tcPr>
            <w:tcW w:type="dxa" w:w="1167"/>
          </w:tcPr>
          <w:p>
            <w:pPr>
              <w:spacing w:after="0"/>
              <w:jc w:val="right"/>
            </w:pPr>
            <w:r>
              <w:rPr>
                <w:sz w:val="16"/>
              </w:rPr>
              <w:t>$12,453</w:t>
            </w:r>
          </w:p>
        </w:tc>
        <w:tc>
          <w:tcPr>
            <w:tcW w:type="dxa" w:w="1305"/>
          </w:tcPr>
          <w:p>
            <w:pPr>
              <w:spacing w:after="0"/>
              <w:jc w:val="right"/>
            </w:pPr>
            <w:r>
              <w:rPr>
                <w:sz w:val="16"/>
              </w:rPr>
              <w:t>0.00541%</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$5,524,248,692</w:t>
            </w:r>
          </w:p>
        </w:tc>
        <w:tc>
          <w:tcPr>
            <w:tcW w:type="dxa" w:w="1215"/>
          </w:tcPr>
          <w:p>
            <w:pPr>
              <w:spacing w:after="0"/>
              <w:jc w:val="right"/>
            </w:pPr>
            <w:r>
              <w:rPr>
                <w:sz w:val="16"/>
              </w:rPr>
              <w:t>$187,871,904</w:t>
            </w:r>
          </w:p>
        </w:tc>
        <w:tc>
          <w:tcPr>
            <w:tcW w:type="dxa" w:w="1044"/>
          </w:tcPr>
          <w:p>
            <w:pPr>
              <w:spacing w:after="0"/>
              <w:jc w:val="right"/>
            </w:pPr>
            <w:r>
              <w:rPr>
                <w:sz w:val="16"/>
              </w:rPr>
              <w:t>22,039</w:t>
            </w:r>
          </w:p>
        </w:tc>
        <w:tc>
          <w:tcPr>
            <w:tcW w:type="dxa" w:w="1037"/>
          </w:tcPr>
          <w:p>
            <w:pPr>
              <w:spacing w:after="0"/>
              <w:jc w:val="right"/>
            </w:pPr>
            <w:r>
              <w:rPr>
                <w:sz w:val="16"/>
              </w:rPr>
              <w:t>$159</w:t>
            </w:r>
          </w:p>
        </w:tc>
        <w:tc>
          <w:tcPr>
            <w:tcW w:type="dxa" w:w="1126"/>
          </w:tcPr>
          <w:p>
            <w:pPr>
              <w:spacing w:after="0"/>
              <w:jc w:val="right"/>
            </w:pPr>
            <w:r>
              <w:rPr>
                <w:sz w:val="16"/>
              </w:rPr>
              <w:t>$1,075</w:t>
            </w:r>
          </w:p>
        </w:tc>
        <w:tc>
          <w:tcPr>
            <w:tcW w:type="dxa" w:w="1167"/>
          </w:tcPr>
          <w:p>
            <w:pPr>
              <w:spacing w:after="0"/>
              <w:jc w:val="right"/>
            </w:pPr>
            <w:r>
              <w:rPr>
                <w:sz w:val="16"/>
              </w:rPr>
              <w:t>$786,147</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$5,524,248,692</w:t>
            </w:r>
          </w:p>
        </w:tc>
        <w:tc>
          <w:tcPr>
            <w:tcW w:type="dxa" w:w="1215"/>
          </w:tcPr>
          <w:p>
            <w:pPr>
              <w:spacing w:after="0"/>
              <w:jc w:val="right"/>
            </w:pPr>
            <w:r>
              <w:rPr>
                <w:sz w:val="16"/>
              </w:rPr>
              <w:t>$187,871,904</w:t>
            </w:r>
          </w:p>
        </w:tc>
        <w:tc>
          <w:tcPr>
            <w:tcW w:type="dxa" w:w="1044"/>
          </w:tcPr>
          <w:p>
            <w:pPr>
              <w:spacing w:after="0"/>
              <w:jc w:val="right"/>
            </w:pPr>
            <w:r>
              <w:rPr>
                <w:sz w:val="16"/>
              </w:rPr>
              <w:t>22,039</w:t>
            </w:r>
          </w:p>
        </w:tc>
        <w:tc>
          <w:tcPr>
            <w:tcW w:type="dxa" w:w="1037"/>
          </w:tcPr>
          <w:p>
            <w:pPr>
              <w:spacing w:after="0"/>
              <w:jc w:val="right"/>
            </w:pPr>
            <w:r>
              <w:rPr>
                <w:sz w:val="16"/>
              </w:rPr>
              <w:t>$850,090</w:t>
            </w:r>
          </w:p>
        </w:tc>
        <w:tc>
          <w:tcPr>
            <w:tcW w:type="dxa" w:w="1126"/>
          </w:tcPr>
          <w:p>
            <w:pPr>
              <w:spacing w:after="0"/>
              <w:jc w:val="right"/>
            </w:pPr>
            <w:r>
              <w:rPr>
                <w:sz w:val="16"/>
              </w:rPr>
              <w:t>$395,460</w:t>
            </w:r>
          </w:p>
        </w:tc>
        <w:tc>
          <w:tcPr>
            <w:tcW w:type="dxa" w:w="1167"/>
          </w:tcPr>
          <w:p>
            <w:pPr>
              <w:spacing w:after="0"/>
              <w:jc w:val="right"/>
            </w:pPr>
            <w:r>
              <w:rPr>
                <w:sz w:val="16"/>
              </w:rPr>
              <w:t>$21,510</w:t>
            </w:r>
          </w:p>
        </w:tc>
        <w:tc>
          <w:tcPr>
            <w:tcW w:type="dxa" w:w="1305"/>
          </w:tcPr>
          <w:p>
            <w:pPr>
              <w:spacing w:after="0"/>
              <w:jc w:val="right"/>
            </w:pPr>
            <w:r>
              <w:rPr>
                <w:sz w:val="16"/>
              </w:rPr>
              <w:t>0.0154%</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$5,524,248,692</w:t>
            </w:r>
          </w:p>
        </w:tc>
        <w:tc>
          <w:tcPr>
            <w:tcW w:type="dxa" w:w="1215"/>
          </w:tcPr>
          <w:p>
            <w:pPr>
              <w:spacing w:after="0"/>
              <w:jc w:val="right"/>
            </w:pPr>
          </w:p>
        </w:tc>
        <w:tc>
          <w:tcPr>
            <w:tcW w:type="dxa" w:w="1044"/>
          </w:tcPr>
          <w:p>
            <w:pPr>
              <w:spacing w:after="0"/>
              <w:jc w:val="right"/>
            </w:pPr>
            <w:r>
              <w:rPr>
                <w:sz w:val="16"/>
              </w:rPr>
              <w:t>22,039</w:t>
            </w:r>
          </w:p>
        </w:tc>
        <w:tc>
          <w:tcPr>
            <w:tcW w:type="dxa" w:w="1037"/>
          </w:tcPr>
          <w:p>
            <w:pPr>
              <w:spacing w:after="0"/>
              <w:jc w:val="right"/>
            </w:pPr>
            <w:r>
              <w:rPr>
                <w:sz w:val="16"/>
              </w:rPr>
              <w:t>$97,147</w:t>
            </w:r>
          </w:p>
        </w:tc>
        <w:tc>
          <w:tcPr>
            <w:tcW w:type="dxa" w:w="1126"/>
          </w:tcPr>
          <w:p>
            <w:pPr>
              <w:spacing w:after="0"/>
              <w:jc w:val="right"/>
            </w:pPr>
          </w:p>
        </w:tc>
        <w:tc>
          <w:tcPr>
            <w:tcW w:type="dxa" w:w="1167"/>
          </w:tcPr>
          <w:p>
            <w:pPr>
              <w:spacing w:after="0"/>
              <w:jc w:val="right"/>
            </w:pPr>
            <w:r>
              <w:rPr>
                <w:sz w:val="16"/>
              </w:rPr>
              <w:t>$83,820</w:t>
            </w:r>
          </w:p>
        </w:tc>
        <w:tc>
          <w:tcPr>
            <w:tcW w:type="dxa" w:w="1305"/>
          </w:tcPr>
          <w:p>
            <w:pPr>
              <w:spacing w:after="0"/>
              <w:jc w:val="right"/>
            </w:pPr>
            <w:r>
              <w:rPr>
                <w:sz w:val="16"/>
              </w:rPr>
              <w:t>0.00176%</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$5,497,948,835</w:t>
            </w:r>
          </w:p>
        </w:tc>
        <w:tc>
          <w:tcPr>
            <w:tcW w:type="dxa" w:w="1215"/>
          </w:tcPr>
          <w:p>
            <w:pPr>
              <w:spacing w:after="0"/>
              <w:jc w:val="right"/>
            </w:pPr>
            <w:r>
              <w:rPr>
                <w:sz w:val="16"/>
              </w:rPr>
              <w:t>$39,218,150</w:t>
            </w:r>
          </w:p>
        </w:tc>
        <w:tc>
          <w:tcPr>
            <w:tcW w:type="dxa" w:w="1044"/>
          </w:tcPr>
          <w:p>
            <w:pPr>
              <w:spacing w:after="0"/>
              <w:jc w:val="right"/>
            </w:pPr>
            <w:r>
              <w:rPr>
                <w:sz w:val="16"/>
              </w:rPr>
              <w:t>1,287</w:t>
            </w:r>
          </w:p>
        </w:tc>
        <w:tc>
          <w:tcPr>
            <w:tcW w:type="dxa" w:w="1037"/>
          </w:tcPr>
          <w:p>
            <w:pPr>
              <w:spacing w:after="0"/>
              <w:jc w:val="right"/>
            </w:pPr>
            <w:r>
              <w:rPr>
                <w:sz w:val="16"/>
              </w:rPr>
              <w:t>$6,708,484</w:t>
            </w:r>
          </w:p>
        </w:tc>
        <w:tc>
          <w:tcPr>
            <w:tcW w:type="dxa" w:w="1126"/>
          </w:tcPr>
          <w:p>
            <w:pPr>
              <w:spacing w:after="0"/>
              <w:jc w:val="right"/>
            </w:pPr>
            <w:r>
              <w:rPr>
                <w:sz w:val="16"/>
              </w:rPr>
              <w:t>$465,367</w:t>
            </w:r>
          </w:p>
        </w:tc>
        <w:tc>
          <w:tcPr>
            <w:tcW w:type="dxa" w:w="1167"/>
          </w:tcPr>
          <w:p>
            <w:pPr>
              <w:spacing w:after="0"/>
              <w:jc w:val="right"/>
            </w:pPr>
            <w:r>
              <w:rPr>
                <w:sz w:val="16"/>
              </w:rPr>
              <w:t>$51,037</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$93,900,482</w:t>
            </w:r>
          </w:p>
        </w:tc>
        <w:tc>
          <w:tcPr>
            <w:tcW w:type="dxa" w:w="1215"/>
          </w:tcPr>
          <w:p>
            <w:pPr>
              <w:spacing w:after="0"/>
              <w:jc w:val="right"/>
            </w:pPr>
          </w:p>
        </w:tc>
        <w:tc>
          <w:tcPr>
            <w:tcW w:type="dxa" w:w="1044"/>
          </w:tcPr>
          <w:p>
            <w:pPr>
              <w:spacing w:after="0"/>
              <w:jc w:val="right"/>
            </w:pPr>
            <w:r>
              <w:rPr>
                <w:sz w:val="16"/>
              </w:rPr>
              <w:t>295</w:t>
            </w:r>
          </w:p>
        </w:tc>
        <w:tc>
          <w:tcPr>
            <w:tcW w:type="dxa" w:w="1037"/>
          </w:tcPr>
          <w:p>
            <w:pPr>
              <w:spacing w:after="0"/>
              <w:jc w:val="right"/>
            </w:pPr>
            <w:r>
              <w:rPr>
                <w:sz w:val="16"/>
              </w:rPr>
              <w:t>$1,838</w:t>
            </w:r>
          </w:p>
        </w:tc>
        <w:tc>
          <w:tcPr>
            <w:tcW w:type="dxa" w:w="1126"/>
          </w:tcPr>
          <w:p>
            <w:pPr>
              <w:spacing w:after="0"/>
              <w:jc w:val="right"/>
            </w:pPr>
          </w:p>
        </w:tc>
        <w:tc>
          <w:tcPr>
            <w:tcW w:type="dxa" w:w="1167"/>
          </w:tcPr>
          <w:p>
            <w:pPr>
              <w:spacing w:after="0"/>
              <w:jc w:val="right"/>
            </w:pPr>
            <w:r>
              <w:rPr>
                <w:sz w:val="16"/>
              </w:rPr>
              <w:t>$53</w:t>
            </w:r>
          </w:p>
        </w:tc>
        <w:tc>
          <w:tcPr>
            <w:tcW w:type="dxa" w:w="1305"/>
          </w:tcPr>
          <w:p>
            <w:pPr>
              <w:spacing w:after="0"/>
              <w:jc w:val="right"/>
            </w:pPr>
            <w:r>
              <w:rPr>
                <w:sz w:val="16"/>
              </w:rPr>
              <w:t>0.00196%</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$5,524,248,692</w:t>
            </w:r>
          </w:p>
        </w:tc>
        <w:tc>
          <w:tcPr>
            <w:tcW w:type="dxa" w:w="1215"/>
          </w:tcPr>
          <w:p>
            <w:pPr>
              <w:spacing w:after="0"/>
              <w:jc w:val="right"/>
            </w:pPr>
          </w:p>
        </w:tc>
        <w:tc>
          <w:tcPr>
            <w:tcW w:type="dxa" w:w="1044"/>
          </w:tcPr>
          <w:p>
            <w:pPr>
              <w:spacing w:after="0"/>
              <w:jc w:val="right"/>
            </w:pPr>
            <w:r>
              <w:rPr>
                <w:sz w:val="16"/>
              </w:rPr>
              <w:t>22,039</w:t>
            </w:r>
          </w:p>
        </w:tc>
        <w:tc>
          <w:tcPr>
            <w:tcW w:type="dxa" w:w="1037"/>
          </w:tcPr>
          <w:p>
            <w:pPr>
              <w:spacing w:after="0"/>
              <w:jc w:val="right"/>
            </w:pPr>
            <w:r>
              <w:rPr>
                <w:sz w:val="16"/>
              </w:rPr>
              <w:t>$13,359</w:t>
            </w:r>
          </w:p>
        </w:tc>
        <w:tc>
          <w:tcPr>
            <w:tcW w:type="dxa" w:w="1126"/>
          </w:tcPr>
          <w:p>
            <w:pPr>
              <w:spacing w:after="0"/>
              <w:jc w:val="right"/>
            </w:pPr>
          </w:p>
        </w:tc>
        <w:tc>
          <w:tcPr>
            <w:tcW w:type="dxa" w:w="1167"/>
          </w:tcPr>
          <w:p>
            <w:pPr>
              <w:spacing w:after="0"/>
              <w:jc w:val="right"/>
            </w:pPr>
            <w:r>
              <w:rPr>
                <w:sz w:val="16"/>
              </w:rPr>
              <w:t>$391,429</w:t>
            </w:r>
          </w:p>
        </w:tc>
        <w:tc>
          <w:tcPr>
            <w:tcW w:type="dxa" w:w="1305"/>
          </w:tcPr>
          <w:p>
            <w:pPr>
              <w:spacing w:after="0"/>
              <w:jc w:val="right"/>
            </w:pPr>
            <w:r>
              <w:rPr>
                <w:sz w:val="16"/>
              </w:rPr>
              <w:t>0.000242%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$5,524,248,692</w:t>
            </w:r>
          </w:p>
        </w:tc>
        <w:tc>
          <w:tcPr>
            <w:tcW w:type="dxa" w:w="1215"/>
          </w:tcPr>
          <w:p>
            <w:pPr>
              <w:spacing w:after="0"/>
              <w:jc w:val="right"/>
            </w:pPr>
            <w:r>
              <w:rPr>
                <w:sz w:val="16"/>
              </w:rPr>
              <w:t>$187,871,904</w:t>
            </w:r>
          </w:p>
        </w:tc>
        <w:tc>
          <w:tcPr>
            <w:tcW w:type="dxa" w:w="1044"/>
          </w:tcPr>
          <w:p>
            <w:pPr>
              <w:spacing w:after="0"/>
              <w:jc w:val="right"/>
            </w:pPr>
            <w:r>
              <w:rPr>
                <w:sz w:val="16"/>
              </w:rPr>
              <w:t>22,039</w:t>
            </w:r>
          </w:p>
        </w:tc>
        <w:tc>
          <w:tcPr>
            <w:tcW w:type="dxa" w:w="1037"/>
          </w:tcPr>
          <w:p>
            <w:pPr>
              <w:spacing w:after="0"/>
              <w:jc w:val="right"/>
            </w:pPr>
            <w:r>
              <w:rPr>
                <w:sz w:val="16"/>
              </w:rPr>
              <w:t>$353,178</w:t>
            </w:r>
          </w:p>
        </w:tc>
        <w:tc>
          <w:tcPr>
            <w:tcW w:type="dxa" w:w="1126"/>
          </w:tcPr>
          <w:p>
            <w:pPr>
              <w:spacing w:after="0"/>
              <w:jc w:val="right"/>
            </w:pPr>
            <w:r>
              <w:rPr>
                <w:sz w:val="16"/>
              </w:rPr>
              <w:t>$148,688</w:t>
            </w:r>
          </w:p>
        </w:tc>
        <w:tc>
          <w:tcPr>
            <w:tcW w:type="dxa" w:w="1167"/>
          </w:tcPr>
          <w:p>
            <w:pPr>
              <w:spacing w:after="0"/>
              <w:jc w:val="right"/>
            </w:pPr>
            <w:r>
              <w:rPr>
                <w:sz w:val="16"/>
              </w:rPr>
              <w:t>$1,023,426</w:t>
            </w:r>
          </w:p>
        </w:tc>
        <w:tc>
          <w:tcPr>
            <w:tcW w:type="dxa" w:w="1305"/>
          </w:tcPr>
          <w:p>
            <w:pPr>
              <w:spacing w:after="0"/>
              <w:jc w:val="right"/>
            </w:pPr>
            <w:r>
              <w:rPr>
                <w:sz w:val="16"/>
              </w:rPr>
              <w:t>0.00639%</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$5,524,248,692</w:t>
            </w:r>
          </w:p>
        </w:tc>
        <w:tc>
          <w:tcPr>
            <w:tcW w:type="dxa" w:w="1215"/>
          </w:tcPr>
          <w:p>
            <w:pPr>
              <w:spacing w:after="0"/>
              <w:jc w:val="right"/>
            </w:pPr>
            <w:r>
              <w:rPr>
                <w:sz w:val="16"/>
              </w:rPr>
              <w:t>$187,871,904</w:t>
            </w:r>
          </w:p>
        </w:tc>
        <w:tc>
          <w:tcPr>
            <w:tcW w:type="dxa" w:w="1044"/>
          </w:tcPr>
          <w:p>
            <w:pPr>
              <w:spacing w:after="0"/>
              <w:jc w:val="right"/>
            </w:pPr>
            <w:r>
              <w:rPr>
                <w:sz w:val="16"/>
              </w:rPr>
              <w:t>22,039</w:t>
            </w:r>
          </w:p>
        </w:tc>
        <w:tc>
          <w:tcPr>
            <w:tcW w:type="dxa" w:w="1037"/>
          </w:tcPr>
          <w:p>
            <w:pPr>
              <w:spacing w:after="0"/>
              <w:jc w:val="right"/>
            </w:pPr>
            <w:r>
              <w:rPr>
                <w:sz w:val="16"/>
              </w:rPr>
              <w:t>$611,638</w:t>
            </w:r>
          </w:p>
        </w:tc>
        <w:tc>
          <w:tcPr>
            <w:tcW w:type="dxa" w:w="1126"/>
          </w:tcPr>
          <w:p>
            <w:pPr>
              <w:spacing w:after="0"/>
              <w:jc w:val="right"/>
            </w:pPr>
            <w:r>
              <w:rPr>
                <w:sz w:val="16"/>
              </w:rPr>
              <w:t>$7,393</w:t>
            </w:r>
          </w:p>
        </w:tc>
        <w:tc>
          <w:tcPr>
            <w:tcW w:type="dxa" w:w="1167"/>
          </w:tcPr>
          <w:p>
            <w:pPr>
              <w:spacing w:after="0"/>
              <w:jc w:val="right"/>
            </w:pPr>
            <w:r>
              <w:rPr>
                <w:sz w:val="16"/>
              </w:rPr>
              <w:t>$1,080,494</w:t>
            </w:r>
          </w:p>
        </w:tc>
        <w:tc>
          <w:tcPr>
            <w:tcW w:type="dxa" w:w="1305"/>
          </w:tcPr>
          <w:p>
            <w:pPr>
              <w:spacing w:after="0"/>
              <w:jc w:val="right"/>
            </w:pPr>
            <w:r>
              <w:rPr>
                <w:sz w:val="16"/>
              </w:rPr>
              <w:t>0.0111%</w:t>
            </w:r>
          </w:p>
        </w:tc>
        <w:tc>
          <w:tcPr>
            <w:tcW w:type="dxa" w:w="1203"/>
          </w:tcPr>
          <w:p>
            <w:pPr>
              <w:spacing w:after="0"/>
              <w:jc w:val="right"/>
            </w:pPr>
            <w:r>
              <w:rPr>
                <w:sz w:val="16"/>
              </w:rPr>
              <w:t>$250,000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$1,040,397,109</w:t>
            </w:r>
          </w:p>
        </w:tc>
        <w:tc>
          <w:tcPr>
            <w:tcW w:type="dxa" w:w="1215"/>
          </w:tcPr>
          <w:p>
            <w:pPr>
              <w:spacing w:after="0"/>
              <w:jc w:val="right"/>
            </w:pPr>
            <w:r>
              <w:rPr>
                <w:sz w:val="16"/>
              </w:rPr>
              <w:t>$114,699,293</w:t>
            </w:r>
          </w:p>
        </w:tc>
        <w:tc>
          <w:tcPr>
            <w:tcW w:type="dxa" w:w="1044"/>
          </w:tcPr>
          <w:p>
            <w:pPr>
              <w:spacing w:after="0"/>
              <w:jc w:val="right"/>
            </w:pPr>
            <w:r>
              <w:rPr>
                <w:sz w:val="16"/>
              </w:rPr>
              <w:t>8,937</w:t>
            </w:r>
          </w:p>
        </w:tc>
        <w:tc>
          <w:tcPr>
            <w:tcW w:type="dxa" w:w="1037"/>
          </w:tcPr>
          <w:p>
            <w:pPr>
              <w:spacing w:after="0"/>
              <w:jc w:val="right"/>
            </w:pPr>
            <w:r>
              <w:rPr>
                <w:sz w:val="16"/>
              </w:rPr>
              <w:t>$79,405</w:t>
            </w:r>
          </w:p>
        </w:tc>
        <w:tc>
          <w:tcPr>
            <w:tcW w:type="dxa" w:w="1126"/>
          </w:tcPr>
          <w:p>
            <w:pPr>
              <w:spacing w:after="0"/>
              <w:jc w:val="right"/>
            </w:pPr>
            <w:r>
              <w:rPr>
                <w:sz w:val="16"/>
              </w:rPr>
              <w:t>$830</w:t>
            </w:r>
          </w:p>
        </w:tc>
        <w:tc>
          <w:tcPr>
            <w:tcW w:type="dxa" w:w="1167"/>
          </w:tcPr>
          <w:p>
            <w:pPr>
              <w:spacing w:after="0"/>
              <w:jc w:val="right"/>
            </w:pPr>
            <w:r>
              <w:rPr>
                <w:sz w:val="16"/>
              </w:rPr>
              <w:t>$10,196</w:t>
            </w:r>
          </w:p>
        </w:tc>
        <w:tc>
          <w:tcPr>
            <w:tcW w:type="dxa" w:w="1305"/>
          </w:tcPr>
          <w:p>
            <w:pPr>
              <w:spacing w:after="0"/>
              <w:jc w:val="right"/>
            </w:pPr>
            <w:r>
              <w:rPr>
                <w:sz w:val="16"/>
              </w:rPr>
              <w:t>0.00763%</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$5,524,248,692</w:t>
            </w:r>
          </w:p>
        </w:tc>
        <w:tc>
          <w:tcPr>
            <w:tcW w:type="dxa" w:w="1215"/>
          </w:tcPr>
          <w:p>
            <w:pPr>
              <w:spacing w:after="0"/>
              <w:jc w:val="right"/>
            </w:pPr>
            <w:r>
              <w:rPr>
                <w:sz w:val="16"/>
              </w:rPr>
              <w:t>$187,871,904</w:t>
            </w:r>
          </w:p>
        </w:tc>
        <w:tc>
          <w:tcPr>
            <w:tcW w:type="dxa" w:w="1044"/>
          </w:tcPr>
          <w:p>
            <w:pPr>
              <w:spacing w:after="0"/>
              <w:jc w:val="right"/>
            </w:pPr>
            <w:r>
              <w:rPr>
                <w:sz w:val="16"/>
              </w:rPr>
              <w:t>22,039</w:t>
            </w:r>
          </w:p>
        </w:tc>
        <w:tc>
          <w:tcPr>
            <w:tcW w:type="dxa" w:w="1037"/>
          </w:tcPr>
          <w:p>
            <w:pPr>
              <w:spacing w:after="0"/>
              <w:jc w:val="right"/>
            </w:pPr>
            <w:r>
              <w:rPr>
                <w:sz w:val="16"/>
              </w:rPr>
              <w:t>$26,418</w:t>
            </w:r>
          </w:p>
        </w:tc>
        <w:tc>
          <w:tcPr>
            <w:tcW w:type="dxa" w:w="1126"/>
          </w:tcPr>
          <w:p>
            <w:pPr>
              <w:spacing w:after="0"/>
              <w:jc w:val="right"/>
            </w:pPr>
            <w:r>
              <w:rPr>
                <w:sz w:val="16"/>
              </w:rPr>
              <w:t>$507</w:t>
            </w:r>
          </w:p>
        </w:tc>
        <w:tc>
          <w:tcPr>
            <w:tcW w:type="dxa" w:w="1167"/>
          </w:tcPr>
          <w:p>
            <w:pPr>
              <w:spacing w:after="0"/>
              <w:jc w:val="right"/>
            </w:pPr>
            <w:r>
              <w:rPr>
                <w:sz w:val="16"/>
              </w:rPr>
              <w:t>$6,327</w:t>
            </w:r>
          </w:p>
        </w:tc>
        <w:tc>
          <w:tcPr>
            <w:tcW w:type="dxa" w:w="1305"/>
          </w:tcPr>
          <w:p>
            <w:pPr>
              <w:spacing w:after="0"/>
              <w:jc w:val="right"/>
            </w:pPr>
            <w:r>
              <w:rPr>
                <w:sz w:val="16"/>
              </w:rPr>
              <w:t>0.000478%</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2022-02-22 (Storm Events through 2026-06-30): 72 county-coded records, 72 with a damage value recorded (including $0), $250,000; 69 zone-level records, 69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22,039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$5,524,248,692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$187,871,904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$10,347,827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$3,568,617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2</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MANY,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FLORIEN, VILLAGE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SABINE PARISH*</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Unknown (community ID Unknown in FEMA data)</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Sabine Parish</w:t>
            </w:r>
          </w:p>
        </w:tc>
        <w:tc>
          <w:tcPr>
            <w:tcW w:type="dxa" w:w="1499"/>
          </w:tcPr>
          <w:p>
            <w:pPr>
              <w:spacing w:after="0"/>
              <w:jc w:val="left"/>
            </w:pPr>
            <w:r>
              <w:rPr>
                <w:sz w:val="16"/>
              </w:rPr>
              <w:t>220368</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Converse village</w:t>
            </w:r>
          </w:p>
        </w:tc>
        <w:tc>
          <w:tcPr>
            <w:tcW w:type="dxa" w:w="1499"/>
          </w:tcPr>
          <w:p>
            <w:pPr>
              <w:spacing w:after="0"/>
              <w:jc w:val="left"/>
            </w:pPr>
            <w:r>
              <w:rPr>
                <w:sz w:val="16"/>
              </w:rPr>
              <w:t>220268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Fisher village</w:t>
            </w:r>
          </w:p>
        </w:tc>
        <w:tc>
          <w:tcPr>
            <w:tcW w:type="dxa" w:w="1499"/>
          </w:tcPr>
          <w:p>
            <w:pPr>
              <w:spacing w:after="0"/>
              <w:jc w:val="left"/>
            </w:pPr>
            <w:r>
              <w:rPr>
                <w:sz w:val="16"/>
              </w:rPr>
              <w:t>220376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Florien village</w:t>
            </w:r>
          </w:p>
        </w:tc>
        <w:tc>
          <w:tcPr>
            <w:tcW w:type="dxa" w:w="1499"/>
          </w:tcPr>
          <w:p>
            <w:pPr>
              <w:spacing w:after="0"/>
              <w:jc w:val="left"/>
            </w:pPr>
            <w:r>
              <w:rPr>
                <w:sz w:val="16"/>
              </w:rPr>
              <w:t>220326</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Many town</w:t>
            </w:r>
          </w:p>
        </w:tc>
        <w:tc>
          <w:tcPr>
            <w:tcW w:type="dxa" w:w="1499"/>
          </w:tcPr>
          <w:p>
            <w:pPr>
              <w:spacing w:after="0"/>
              <w:jc w:val="left"/>
            </w:pPr>
            <w:r>
              <w:rPr>
                <w:sz w:val="16"/>
              </w:rPr>
              <w:t>220158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Noble village</w:t>
            </w:r>
          </w:p>
        </w:tc>
        <w:tc>
          <w:tcPr>
            <w:tcW w:type="dxa" w:w="1499"/>
          </w:tcPr>
          <w:p>
            <w:pPr>
              <w:spacing w:after="0"/>
              <w:jc w:val="left"/>
            </w:pPr>
            <w:r>
              <w:rPr>
                <w:sz w:val="16"/>
              </w:rPr>
              <w:t>220301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Pleasant Hill village</w:t>
            </w:r>
          </w:p>
        </w:tc>
        <w:tc>
          <w:tcPr>
            <w:tcW w:type="dxa" w:w="1499"/>
          </w:tcPr>
          <w:p>
            <w:pPr>
              <w:spacing w:after="0"/>
              <w:jc w:val="left"/>
            </w:pPr>
            <w:r>
              <w:rPr>
                <w:sz w:val="16"/>
              </w:rPr>
              <w:t>220344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Zwolle town</w:t>
            </w:r>
          </w:p>
        </w:tc>
        <w:tc>
          <w:tcPr>
            <w:tcW w:type="dxa" w:w="1499"/>
          </w:tcPr>
          <w:p>
            <w:pPr>
              <w:spacing w:after="0"/>
              <w:jc w:val="left"/>
            </w:pPr>
            <w:r>
              <w:rPr>
                <w:sz w:val="16"/>
              </w:rPr>
              <w:t>220353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Sabine Parish, LA: risk-assessment baseline packet, release 2026-10 (data as of 2026-09-28; County area 22085).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Sabine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Sabine Parish, LA: Risk-assessment baseline packet</dc:title>
  <dc:subject>Hazard Plain release 2026-10, as of 2026-09-28. Preview: automated baseline</dc:subject>
  <dc:creator>Hazard Plain</dc:creator>
  <cp:keywords>Hazard Plain; hazard mitigation; risk assessment; 22085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