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Grant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2029-12-10</w:t>
      </w:r>
    </w:p>
    <w:p>
      <w:pPr>
        <w:keepNext/>
        <w:spacing w:after="40" w:before="0"/>
      </w:pPr>
      <w:r>
        <w:rPr>
          <w:b/>
        </w:rPr>
        <w:t xml:space="preserve">Plan: </w:t>
      </w:r>
      <w:r>
        <w:rPr/>
        <w:t>Grant Parish (FEMA plan 108588)</w:t>
      </w:r>
    </w:p>
    <w:p>
      <w:pPr>
        <w:keepNext/>
        <w:spacing w:after="40" w:before="0"/>
      </w:pPr>
      <w:r>
        <w:rPr>
          <w:b/>
        </w:rPr>
        <w:t xml:space="preserve">Approved: </w:t>
      </w:r>
      <w:r>
        <w:rPr/>
        <w:t>2024-12-11</w:t>
      </w:r>
    </w:p>
    <w:p>
      <w:pPr>
        <w:keepNext/>
        <w:spacing w:after="40" w:before="0"/>
      </w:pPr>
      <w:r>
        <w:rPr>
          <w:b/>
        </w:rPr>
        <w:t xml:space="preserve">Expires: </w:t>
      </w:r>
      <w:r>
        <w:rPr/>
        <w:t>2029-12-10</w:t>
      </w:r>
    </w:p>
    <w:p>
      <w:pPr>
        <w:keepNext/>
        <w:spacing w:after="40" w:before="0"/>
      </w:pPr>
      <w:r>
        <w:rPr>
          <w:b/>
        </w:rPr>
        <w:t xml:space="preserve">As of: </w:t>
      </w:r>
      <w:r>
        <w:rPr/>
        <w:t>2026-09-28</w:t>
      </w:r>
    </w:p>
    <w:p>
      <w:pPr>
        <w:keepNext/>
        <w:spacing w:after="40" w:before="0"/>
      </w:pPr>
      <w:r>
        <w:rPr>
          <w:b/>
        </w:rPr>
        <w:t xml:space="preserve">Days: </w:t>
      </w:r>
      <w:r>
        <w:rPr/>
        <w:t>1,169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EM-3638-LA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17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2"/>
        <w:gridCol w:w="877"/>
        <w:gridCol w:w="3016"/>
        <w:gridCol w:w="3322"/>
        <w:gridCol w:w="1183"/>
        <w:gridCol w:w="1183"/>
        <w:gridCol w:w="1020"/>
        <w:gridCol w:w="1081"/>
        <w:gridCol w:w="739"/>
      </w:tblGrid>
      <w:tr>
        <w:trPr>
          <w:cantSplit/>
          <w:tblHeader/>
        </w:trPr>
        <w:tc>
          <w:tcPr>
            <w:tcW w:type="dxa" w:w="1692"/>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3016"/>
            <w:shd w:val="clear" w:color="auto" w:fill="E8E8E8"/>
          </w:tcPr>
          <w:p>
            <w:pPr>
              <w:spacing w:after="0"/>
              <w:jc w:val="left"/>
            </w:pPr>
            <w:r>
              <w:rPr>
                <w:b/>
                <w:sz w:val="16"/>
              </w:rPr>
              <w:t>Status</w:t>
            </w:r>
          </w:p>
        </w:tc>
        <w:tc>
          <w:tcPr>
            <w:tcW w:type="dxa" w:w="3322"/>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692"/>
          </w:tcPr>
          <w:p>
            <w:pPr>
              <w:spacing w:after="0"/>
              <w:jc w:val="left"/>
            </w:pPr>
            <w:r>
              <w:rPr>
                <w:sz w:val="16"/>
              </w:rPr>
              <w:t>Grant Parish</w:t>
            </w:r>
          </w:p>
        </w:tc>
        <w:tc>
          <w:tcPr>
            <w:tcW w:type="dxa" w:w="877"/>
          </w:tcPr>
          <w:p>
            <w:pPr>
              <w:spacing w:after="0"/>
              <w:jc w:val="left"/>
            </w:pPr>
            <w:r>
              <w:rPr>
                <w:sz w:val="16"/>
              </w:rPr>
              <w:t>County</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Colfax town</w:t>
            </w:r>
          </w:p>
        </w:tc>
        <w:tc>
          <w:tcPr>
            <w:tcW w:type="dxa" w:w="877"/>
          </w:tcPr>
          <w:p>
            <w:pPr>
              <w:spacing w:after="0"/>
              <w:jc w:val="left"/>
            </w:pPr>
            <w:r>
              <w:rPr>
                <w:sz w:val="16"/>
              </w:rPr>
              <w:t>Town</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Creola village</w:t>
            </w:r>
          </w:p>
        </w:tc>
        <w:tc>
          <w:tcPr>
            <w:tcW w:type="dxa" w:w="877"/>
          </w:tcPr>
          <w:p>
            <w:pPr>
              <w:spacing w:after="0"/>
              <w:jc w:val="left"/>
            </w:pPr>
            <w:r>
              <w:rPr>
                <w:sz w:val="16"/>
              </w:rPr>
              <w:t>Village</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Dry Prong village</w:t>
            </w:r>
          </w:p>
        </w:tc>
        <w:tc>
          <w:tcPr>
            <w:tcW w:type="dxa" w:w="877"/>
          </w:tcPr>
          <w:p>
            <w:pPr>
              <w:spacing w:after="0"/>
              <w:jc w:val="left"/>
            </w:pPr>
            <w:r>
              <w:rPr>
                <w:sz w:val="16"/>
              </w:rPr>
              <w:t>Village</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Georgetown village</w:t>
            </w:r>
          </w:p>
        </w:tc>
        <w:tc>
          <w:tcPr>
            <w:tcW w:type="dxa" w:w="877"/>
          </w:tcPr>
          <w:p>
            <w:pPr>
              <w:spacing w:after="0"/>
              <w:jc w:val="left"/>
            </w:pPr>
            <w:r>
              <w:rPr>
                <w:sz w:val="16"/>
              </w:rPr>
              <w:t>Village</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Montgomery town</w:t>
            </w:r>
          </w:p>
        </w:tc>
        <w:tc>
          <w:tcPr>
            <w:tcW w:type="dxa" w:w="877"/>
          </w:tcPr>
          <w:p>
            <w:pPr>
              <w:spacing w:after="0"/>
              <w:jc w:val="left"/>
            </w:pPr>
            <w:r>
              <w:rPr>
                <w:sz w:val="16"/>
              </w:rPr>
              <w:t>Town</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r>
        <w:trPr>
          <w:cantSplit/>
        </w:trPr>
        <w:tc>
          <w:tcPr>
            <w:tcW w:type="dxa" w:w="1692"/>
          </w:tcPr>
          <w:p>
            <w:pPr>
              <w:spacing w:after="0"/>
              <w:jc w:val="left"/>
            </w:pPr>
            <w:r>
              <w:rPr>
                <w:sz w:val="16"/>
              </w:rPr>
              <w:t>Pollock town</w:t>
            </w:r>
          </w:p>
        </w:tc>
        <w:tc>
          <w:tcPr>
            <w:tcW w:type="dxa" w:w="877"/>
          </w:tcPr>
          <w:p>
            <w:pPr>
              <w:spacing w:after="0"/>
              <w:jc w:val="left"/>
            </w:pPr>
            <w:r>
              <w:rPr>
                <w:sz w:val="16"/>
              </w:rPr>
              <w:t>Town</w:t>
            </w:r>
          </w:p>
        </w:tc>
        <w:tc>
          <w:tcPr>
            <w:tcW w:type="dxa" w:w="3016"/>
          </w:tcPr>
          <w:p>
            <w:pPr>
              <w:spacing w:after="0"/>
              <w:jc w:val="left"/>
            </w:pPr>
            <w:r>
              <w:rPr>
                <w:sz w:val="16"/>
              </w:rPr>
              <w:t>Approved, expires 2029-12-10</w:t>
            </w:r>
          </w:p>
        </w:tc>
        <w:tc>
          <w:tcPr>
            <w:tcW w:type="dxa" w:w="3322"/>
          </w:tcPr>
          <w:p>
            <w:pPr>
              <w:spacing w:after="0"/>
              <w:jc w:val="left"/>
            </w:pPr>
            <w:r>
              <w:rPr>
                <w:sz w:val="16"/>
              </w:rPr>
              <w:t>Grant Parish (FEMA plan 108588)</w:t>
            </w:r>
          </w:p>
        </w:tc>
        <w:tc>
          <w:tcPr>
            <w:tcW w:type="dxa" w:w="1183"/>
          </w:tcPr>
          <w:p>
            <w:pPr>
              <w:spacing w:after="0"/>
              <w:jc w:val="left"/>
            </w:pPr>
            <w:r>
              <w:rPr>
                <w:sz w:val="16"/>
              </w:rPr>
              <w:t>2024-12-11</w:t>
            </w:r>
          </w:p>
        </w:tc>
        <w:tc>
          <w:tcPr>
            <w:tcW w:type="dxa" w:w="1183"/>
          </w:tcPr>
          <w:p>
            <w:pPr>
              <w:spacing w:after="0"/>
              <w:jc w:val="left"/>
            </w:pPr>
            <w:r>
              <w:rPr>
                <w:sz w:val="16"/>
              </w:rPr>
              <w:t>2029-12-10</w:t>
            </w:r>
          </w:p>
        </w:tc>
        <w:tc>
          <w:tcPr>
            <w:tcW w:type="dxa" w:w="1020"/>
          </w:tcPr>
          <w:p>
            <w:pPr>
              <w:spacing w:after="0"/>
              <w:jc w:val="right"/>
            </w:pPr>
            <w:r>
              <w:rPr>
                <w:sz w:val="16"/>
              </w:rPr>
              <w:t>1,169</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$4,105,217</w:t>
            </w:r>
          </w:p>
        </w:tc>
        <w:tc>
          <w:tcPr>
            <w:tcW w:type="dxa" w:w="1126"/>
          </w:tcPr>
          <w:p>
            <w:pPr>
              <w:spacing w:after="0"/>
              <w:jc w:val="right"/>
            </w:pPr>
            <w:r>
              <w:rPr>
                <w:sz w:val="16"/>
              </w:rPr>
              <w:t>$65,330</w:t>
            </w:r>
          </w:p>
        </w:tc>
        <w:tc>
          <w:tcPr>
            <w:tcW w:type="dxa" w:w="1297"/>
          </w:tcPr>
          <w:p>
            <w:pPr>
              <w:spacing w:after="0"/>
              <w:jc w:val="right"/>
            </w:pPr>
            <w:r>
              <w:rPr>
                <w:sz w:val="16"/>
              </w:rPr>
              <w:t>$42,812</w:t>
            </w:r>
          </w:p>
        </w:tc>
        <w:tc>
          <w:tcPr>
            <w:tcW w:type="dxa" w:w="1111"/>
          </w:tcPr>
          <w:p>
            <w:pPr>
              <w:spacing w:after="0"/>
              <w:jc w:val="right"/>
            </w:pPr>
            <w:r>
              <w:rPr>
                <w:sz w:val="16"/>
              </w:rPr>
              <w:t>$4,213,359</w:t>
            </w:r>
          </w:p>
        </w:tc>
        <w:tc>
          <w:tcPr>
            <w:tcW w:type="dxa" w:w="1199"/>
          </w:tcPr>
          <w:p>
            <w:pPr>
              <w:spacing w:after="0"/>
              <w:jc w:val="right"/>
            </w:pPr>
            <w:r>
              <w:rPr>
                <w:sz w:val="16"/>
              </w:rPr>
              <w:t>48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$470,950</w:t>
            </w:r>
          </w:p>
        </w:tc>
        <w:tc>
          <w:tcPr>
            <w:tcW w:type="dxa" w:w="1126"/>
          </w:tcPr>
          <w:p>
            <w:pPr>
              <w:spacing w:after="0"/>
              <w:jc w:val="right"/>
            </w:pPr>
            <w:r>
              <w:rPr>
                <w:sz w:val="16"/>
              </w:rPr>
              <w:t>$272</w:t>
            </w:r>
          </w:p>
        </w:tc>
        <w:tc>
          <w:tcPr>
            <w:tcW w:type="dxa" w:w="1297"/>
          </w:tcPr>
          <w:p>
            <w:pPr>
              <w:spacing w:after="0"/>
              <w:jc w:val="right"/>
            </w:pPr>
            <w:r>
              <w:rPr>
                <w:sz w:val="16"/>
              </w:rPr>
              <w:t>$1,105,496</w:t>
            </w:r>
          </w:p>
        </w:tc>
        <w:tc>
          <w:tcPr>
            <w:tcW w:type="dxa" w:w="1111"/>
          </w:tcPr>
          <w:p>
            <w:pPr>
              <w:spacing w:after="0"/>
              <w:jc w:val="right"/>
            </w:pPr>
            <w:r>
              <w:rPr>
                <w:sz w:val="16"/>
              </w:rPr>
              <w:t>$1,576,718</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$51</w:t>
            </w:r>
          </w:p>
        </w:tc>
        <w:tc>
          <w:tcPr>
            <w:tcW w:type="dxa" w:w="1126"/>
          </w:tcPr>
          <w:p>
            <w:pPr>
              <w:spacing w:after="0"/>
              <w:jc w:val="right"/>
            </w:pPr>
            <w:r>
              <w:rPr>
                <w:sz w:val="16"/>
              </w:rPr>
              <w:t>$59</w:t>
            </w:r>
          </w:p>
        </w:tc>
        <w:tc>
          <w:tcPr>
            <w:tcW w:type="dxa" w:w="1297"/>
          </w:tcPr>
          <w:p>
            <w:pPr>
              <w:spacing w:after="0"/>
              <w:jc w:val="right"/>
            </w:pPr>
            <w:r>
              <w:rPr>
                <w:sz w:val="16"/>
              </w:rPr>
              <w:t>$886,372</w:t>
            </w:r>
          </w:p>
        </w:tc>
        <w:tc>
          <w:tcPr>
            <w:tcW w:type="dxa" w:w="1111"/>
          </w:tcPr>
          <w:p>
            <w:pPr>
              <w:spacing w:after="0"/>
              <w:jc w:val="right"/>
            </w:pPr>
            <w:r>
              <w:rPr>
                <w:sz w:val="16"/>
              </w:rPr>
              <w:t>$886,482</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$151,452</w:t>
            </w:r>
          </w:p>
        </w:tc>
        <w:tc>
          <w:tcPr>
            <w:tcW w:type="dxa" w:w="1126"/>
          </w:tcPr>
          <w:p>
            <w:pPr>
              <w:spacing w:after="0"/>
              <w:jc w:val="right"/>
            </w:pPr>
            <w:r>
              <w:rPr>
                <w:sz w:val="16"/>
              </w:rPr>
              <w:t>$3,492</w:t>
            </w:r>
          </w:p>
        </w:tc>
        <w:tc>
          <w:tcPr>
            <w:tcW w:type="dxa" w:w="1297"/>
          </w:tcPr>
          <w:p>
            <w:pPr>
              <w:spacing w:after="0"/>
              <w:jc w:val="right"/>
            </w:pPr>
            <w:r>
              <w:rPr>
                <w:sz w:val="16"/>
              </w:rPr>
              <w:t>$389,961</w:t>
            </w:r>
          </w:p>
        </w:tc>
        <w:tc>
          <w:tcPr>
            <w:tcW w:type="dxa" w:w="1111"/>
          </w:tcPr>
          <w:p>
            <w:pPr>
              <w:spacing w:after="0"/>
              <w:jc w:val="right"/>
            </w:pPr>
            <w:r>
              <w:rPr>
                <w:sz w:val="16"/>
              </w:rPr>
              <w:t>$544,905</w:t>
            </w:r>
          </w:p>
        </w:tc>
        <w:tc>
          <w:tcPr>
            <w:tcW w:type="dxa" w:w="1199"/>
          </w:tcPr>
          <w:p>
            <w:pPr>
              <w:spacing w:after="0"/>
              <w:jc w:val="right"/>
            </w:pPr>
            <w:r>
              <w:rPr>
                <w:sz w:val="16"/>
              </w:rPr>
              <w:t>140</w:t>
            </w:r>
          </w:p>
        </w:tc>
        <w:tc>
          <w:tcPr>
            <w:tcW w:type="dxa" w:w="2172"/>
          </w:tcPr>
          <w:p>
            <w:pPr>
              <w:spacing w:after="0"/>
              <w:jc w:val="left"/>
            </w:pPr>
          </w:p>
        </w:tc>
        <w:tc>
          <w:tcPr>
            <w:tcW w:type="dxa" w:w="2080"/>
          </w:tcPr>
          <w:p>
            <w:pPr>
              <w:spacing w:after="0"/>
              <w:jc w:val="left"/>
            </w:pPr>
            <w:r>
              <w:rPr>
                <w:sz w:val="16"/>
              </w:rPr>
              <w:t>Includes 2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$268,825</w:t>
            </w:r>
          </w:p>
        </w:tc>
        <w:tc>
          <w:tcPr>
            <w:tcW w:type="dxa" w:w="1126"/>
          </w:tcPr>
          <w:p>
            <w:pPr>
              <w:spacing w:after="0"/>
              <w:jc w:val="right"/>
            </w:pPr>
            <w:r>
              <w:rPr>
                <w:sz w:val="16"/>
              </w:rPr>
              <w:t>$22,249</w:t>
            </w:r>
          </w:p>
        </w:tc>
        <w:tc>
          <w:tcPr>
            <w:tcW w:type="dxa" w:w="1297"/>
          </w:tcPr>
          <w:p>
            <w:pPr>
              <w:spacing w:after="0"/>
              <w:jc w:val="right"/>
            </w:pPr>
            <w:r>
              <w:rPr>
                <w:sz w:val="16"/>
              </w:rPr>
              <w:t>$18,159</w:t>
            </w:r>
          </w:p>
        </w:tc>
        <w:tc>
          <w:tcPr>
            <w:tcW w:type="dxa" w:w="1111"/>
          </w:tcPr>
          <w:p>
            <w:pPr>
              <w:spacing w:after="0"/>
              <w:jc w:val="right"/>
            </w:pPr>
            <w:r>
              <w:rPr>
                <w:sz w:val="16"/>
              </w:rPr>
              <w:t>$309,233</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$4,248</w:t>
            </w:r>
          </w:p>
        </w:tc>
        <w:tc>
          <w:tcPr>
            <w:tcW w:type="dxa" w:w="1126"/>
          </w:tcPr>
          <w:p>
            <w:pPr>
              <w:spacing w:after="0"/>
              <w:jc w:val="right"/>
            </w:pPr>
            <w:r>
              <w:rPr>
                <w:sz w:val="16"/>
              </w:rPr>
              <w:t>$4,494</w:t>
            </w:r>
          </w:p>
        </w:tc>
        <w:tc>
          <w:tcPr>
            <w:tcW w:type="dxa" w:w="1297"/>
          </w:tcPr>
          <w:p>
            <w:pPr>
              <w:spacing w:after="0"/>
              <w:jc w:val="right"/>
            </w:pPr>
            <w:r>
              <w:rPr>
                <w:sz w:val="16"/>
              </w:rPr>
              <w:t>$258,976</w:t>
            </w:r>
          </w:p>
        </w:tc>
        <w:tc>
          <w:tcPr>
            <w:tcW w:type="dxa" w:w="1111"/>
          </w:tcPr>
          <w:p>
            <w:pPr>
              <w:spacing w:after="0"/>
              <w:jc w:val="right"/>
            </w:pPr>
            <w:r>
              <w:rPr>
                <w:sz w:val="16"/>
              </w:rPr>
              <w:t>$267,718</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$10,208</w:t>
            </w:r>
          </w:p>
        </w:tc>
        <w:tc>
          <w:tcPr>
            <w:tcW w:type="dxa" w:w="1126"/>
          </w:tcPr>
          <w:p>
            <w:pPr>
              <w:spacing w:after="0"/>
              <w:jc w:val="right"/>
            </w:pPr>
          </w:p>
        </w:tc>
        <w:tc>
          <w:tcPr>
            <w:tcW w:type="dxa" w:w="1297"/>
          </w:tcPr>
          <w:p>
            <w:pPr>
              <w:spacing w:after="0"/>
              <w:jc w:val="right"/>
            </w:pPr>
            <w:r>
              <w:rPr>
                <w:sz w:val="16"/>
              </w:rPr>
              <w:t>$141,789</w:t>
            </w:r>
          </w:p>
        </w:tc>
        <w:tc>
          <w:tcPr>
            <w:tcW w:type="dxa" w:w="1111"/>
          </w:tcPr>
          <w:p>
            <w:pPr>
              <w:spacing w:after="0"/>
              <w:jc w:val="right"/>
            </w:pPr>
            <w:r>
              <w:rPr>
                <w:sz w:val="16"/>
              </w:rPr>
              <w:t>$151,997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$67,956</w:t>
            </w:r>
          </w:p>
        </w:tc>
        <w:tc>
          <w:tcPr>
            <w:tcW w:type="dxa" w:w="1126"/>
          </w:tcPr>
          <w:p>
            <w:pPr>
              <w:spacing w:after="0"/>
              <w:jc w:val="right"/>
            </w:pPr>
          </w:p>
        </w:tc>
        <w:tc>
          <w:tcPr>
            <w:tcW w:type="dxa" w:w="1297"/>
          </w:tcPr>
          <w:p>
            <w:pPr>
              <w:spacing w:after="0"/>
              <w:jc w:val="right"/>
            </w:pPr>
            <w:r>
              <w:rPr>
                <w:sz w:val="16"/>
              </w:rPr>
              <w:t>$38,755</w:t>
            </w:r>
          </w:p>
        </w:tc>
        <w:tc>
          <w:tcPr>
            <w:tcW w:type="dxa" w:w="1111"/>
          </w:tcPr>
          <w:p>
            <w:pPr>
              <w:spacing w:after="0"/>
              <w:jc w:val="right"/>
            </w:pPr>
            <w:r>
              <w:rPr>
                <w:sz w:val="16"/>
              </w:rPr>
              <w:t>$106,711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$84,464</w:t>
            </w:r>
          </w:p>
        </w:tc>
        <w:tc>
          <w:tcPr>
            <w:tcW w:type="dxa" w:w="1297"/>
          </w:tcPr>
          <w:p>
            <w:pPr>
              <w:spacing w:after="0"/>
              <w:jc w:val="right"/>
            </w:pPr>
          </w:p>
        </w:tc>
        <w:tc>
          <w:tcPr>
            <w:tcW w:type="dxa" w:w="1111"/>
          </w:tcPr>
          <w:p>
            <w:pPr>
              <w:spacing w:after="0"/>
              <w:jc w:val="right"/>
            </w:pPr>
            <w:r>
              <w:rPr>
                <w:sz w:val="16"/>
              </w:rPr>
              <w:t>$84,464</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$28,317</w:t>
            </w:r>
          </w:p>
        </w:tc>
        <w:tc>
          <w:tcPr>
            <w:tcW w:type="dxa" w:w="1126"/>
          </w:tcPr>
          <w:p>
            <w:pPr>
              <w:spacing w:after="0"/>
              <w:jc w:val="right"/>
            </w:pPr>
          </w:p>
        </w:tc>
        <w:tc>
          <w:tcPr>
            <w:tcW w:type="dxa" w:w="1297"/>
          </w:tcPr>
          <w:p>
            <w:pPr>
              <w:spacing w:after="0"/>
              <w:jc w:val="right"/>
            </w:pPr>
            <w:r>
              <w:rPr>
                <w:sz w:val="16"/>
              </w:rPr>
              <w:t>$42,153</w:t>
            </w:r>
          </w:p>
        </w:tc>
        <w:tc>
          <w:tcPr>
            <w:tcW w:type="dxa" w:w="1111"/>
          </w:tcPr>
          <w:p>
            <w:pPr>
              <w:spacing w:after="0"/>
              <w:jc w:val="right"/>
            </w:pPr>
            <w:r>
              <w:rPr>
                <w:sz w:val="16"/>
              </w:rPr>
              <w:t>$70,470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$57,952</w:t>
            </w:r>
          </w:p>
        </w:tc>
        <w:tc>
          <w:tcPr>
            <w:tcW w:type="dxa" w:w="1126"/>
          </w:tcPr>
          <w:p>
            <w:pPr>
              <w:spacing w:after="0"/>
              <w:jc w:val="right"/>
            </w:pPr>
            <w:r>
              <w:rPr>
                <w:sz w:val="16"/>
              </w:rPr>
              <w:t>$1,244</w:t>
            </w:r>
          </w:p>
        </w:tc>
        <w:tc>
          <w:tcPr>
            <w:tcW w:type="dxa" w:w="1297"/>
          </w:tcPr>
          <w:p>
            <w:pPr>
              <w:spacing w:after="0"/>
              <w:jc w:val="right"/>
            </w:pPr>
            <w:r>
              <w:rPr>
                <w:sz w:val="16"/>
              </w:rPr>
              <w:t>$7,782</w:t>
            </w:r>
          </w:p>
        </w:tc>
        <w:tc>
          <w:tcPr>
            <w:tcW w:type="dxa" w:w="1111"/>
          </w:tcPr>
          <w:p>
            <w:pPr>
              <w:spacing w:after="0"/>
              <w:jc w:val="right"/>
            </w:pPr>
            <w:r>
              <w:rPr>
                <w:sz w:val="16"/>
              </w:rPr>
              <w:t>$66,978</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$16,580</w:t>
            </w:r>
          </w:p>
        </w:tc>
        <w:tc>
          <w:tcPr>
            <w:tcW w:type="dxa" w:w="1126"/>
          </w:tcPr>
          <w:p>
            <w:pPr>
              <w:spacing w:after="0"/>
              <w:jc w:val="right"/>
            </w:pPr>
            <w:r>
              <w:rPr>
                <w:sz w:val="16"/>
              </w:rPr>
              <w:t>$12</w:t>
            </w:r>
          </w:p>
        </w:tc>
        <w:tc>
          <w:tcPr>
            <w:tcW w:type="dxa" w:w="1297"/>
          </w:tcPr>
          <w:p>
            <w:pPr>
              <w:spacing w:after="0"/>
              <w:jc w:val="right"/>
            </w:pPr>
            <w:r>
              <w:rPr>
                <w:sz w:val="16"/>
              </w:rPr>
              <w:t>$4,841</w:t>
            </w:r>
          </w:p>
        </w:tc>
        <w:tc>
          <w:tcPr>
            <w:tcW w:type="dxa" w:w="1111"/>
          </w:tcPr>
          <w:p>
            <w:pPr>
              <w:spacing w:after="0"/>
              <w:jc w:val="right"/>
            </w:pPr>
            <w:r>
              <w:rPr>
                <w:sz w:val="16"/>
              </w:rPr>
              <w:t>$21,433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$13,019</w:t>
            </w:r>
          </w:p>
        </w:tc>
        <w:tc>
          <w:tcPr>
            <w:tcW w:type="dxa" w:w="1126"/>
          </w:tcPr>
          <w:p>
            <w:pPr>
              <w:spacing w:after="0"/>
              <w:jc w:val="right"/>
            </w:pPr>
            <w:r>
              <w:rPr>
                <w:sz w:val="16"/>
              </w:rPr>
              <w:t>$25</w:t>
            </w:r>
          </w:p>
        </w:tc>
        <w:tc>
          <w:tcPr>
            <w:tcW w:type="dxa" w:w="1297"/>
          </w:tcPr>
          <w:p>
            <w:pPr>
              <w:spacing w:after="0"/>
              <w:jc w:val="right"/>
            </w:pPr>
            <w:r>
              <w:rPr>
                <w:sz w:val="16"/>
              </w:rPr>
              <w:t>$1,562</w:t>
            </w:r>
          </w:p>
        </w:tc>
        <w:tc>
          <w:tcPr>
            <w:tcW w:type="dxa" w:w="1111"/>
          </w:tcPr>
          <w:p>
            <w:pPr>
              <w:spacing w:after="0"/>
              <w:jc w:val="right"/>
            </w:pPr>
            <w:r>
              <w:rPr>
                <w:sz w:val="16"/>
              </w:rPr>
              <w:t>$14,606</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$213</w:t>
            </w:r>
          </w:p>
        </w:tc>
        <w:tc>
          <w:tcPr>
            <w:tcW w:type="dxa" w:w="1126"/>
          </w:tcPr>
          <w:p>
            <w:pPr>
              <w:spacing w:after="0"/>
              <w:jc w:val="right"/>
            </w:pPr>
          </w:p>
        </w:tc>
        <w:tc>
          <w:tcPr>
            <w:tcW w:type="dxa" w:w="1297"/>
          </w:tcPr>
          <w:p>
            <w:pPr>
              <w:spacing w:after="0"/>
              <w:jc w:val="right"/>
            </w:pPr>
            <w:r>
              <w:rPr>
                <w:sz w:val="16"/>
              </w:rPr>
              <w:t>$16</w:t>
            </w:r>
          </w:p>
        </w:tc>
        <w:tc>
          <w:tcPr>
            <w:tcW w:type="dxa" w:w="1111"/>
          </w:tcPr>
          <w:p>
            <w:pPr>
              <w:spacing w:after="0"/>
              <w:jc w:val="right"/>
            </w:pPr>
            <w:r>
              <w:rPr>
                <w:sz w:val="16"/>
              </w:rPr>
              <w:t>$230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1"/>
        <w:gridCol w:w="1528"/>
        <w:gridCol w:w="1895"/>
        <w:gridCol w:w="1850"/>
        <w:gridCol w:w="1650"/>
        <w:gridCol w:w="1591"/>
        <w:gridCol w:w="2185"/>
      </w:tblGrid>
      <w:tr>
        <w:trPr>
          <w:cantSplit/>
          <w:tblHeader/>
        </w:trPr>
        <w:tc>
          <w:tcPr>
            <w:tcW w:type="dxa" w:w="1702"/>
            <w:shd w:val="clear" w:color="auto" w:fill="E8E8E8"/>
          </w:tcPr>
          <w:p>
            <w:pPr>
              <w:spacing w:after="0"/>
              <w:jc w:val="left"/>
            </w:pPr>
            <w:r>
              <w:rPr>
                <w:b/>
                <w:sz w:val="16"/>
              </w:rPr>
              <w:t>Hazard</w:t>
            </w:r>
          </w:p>
        </w:tc>
        <w:tc>
          <w:tcPr>
            <w:tcW w:type="dxa" w:w="1711"/>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895"/>
            <w:shd w:val="clear" w:color="auto" w:fill="E8E8E8"/>
          </w:tcPr>
          <w:p>
            <w:pPr>
              <w:spacing w:after="0"/>
              <w:jc w:val="left"/>
            </w:pPr>
            <w:r>
              <w:rPr>
                <w:b/>
                <w:sz w:val="16"/>
              </w:rPr>
              <w:t>Observed range</w:t>
            </w:r>
          </w:p>
        </w:tc>
        <w:tc>
          <w:tcPr>
            <w:tcW w:type="dxa" w:w="1850"/>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members</w:t>
            </w:r>
          </w:p>
        </w:tc>
        <w:tc>
          <w:tcPr>
            <w:tcW w:type="dxa" w:w="2185"/>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1"/>
          </w:tcPr>
          <w:p>
            <w:pPr>
              <w:spacing w:after="0"/>
              <w:jc w:val="left"/>
            </w:pPr>
            <w:r>
              <w:rPr>
                <w:sz w:val="16"/>
              </w:rPr>
              <w:t>none in data (FIRM for depth)</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1"/>
          </w:tcPr>
          <w:p>
            <w:pPr>
              <w:spacing w:after="0"/>
              <w:jc w:val="left"/>
            </w:pPr>
            <w:r>
              <w:rPr>
                <w:sz w:val="16"/>
              </w:rPr>
              <w:t>wind chill</w:t>
            </w:r>
          </w:p>
        </w:tc>
        <w:tc>
          <w:tcPr>
            <w:tcW w:type="dxa" w:w="1528"/>
          </w:tcPr>
          <w:p>
            <w:pPr>
              <w:spacing w:after="0"/>
              <w:jc w:val="right"/>
            </w:pPr>
            <w:r>
              <w:rPr>
                <w:sz w:val="16"/>
              </w:rPr>
              <w:t>6, 2010 to 2026 (6 zone-level)</w:t>
            </w:r>
          </w:p>
        </w:tc>
        <w:tc>
          <w:tcPr>
            <w:tcW w:type="dxa" w:w="1895"/>
          </w:tcPr>
          <w:p>
            <w:pPr>
              <w:spacing w:after="0"/>
              <w:jc w:val="left"/>
            </w:pPr>
            <w:r>
              <w:rPr>
                <w:sz w:val="16"/>
              </w:rPr>
              <w:t>2 days to 4 days (median 3 days); 6 with a recorded value</w:t>
            </w:r>
          </w:p>
        </w:tc>
        <w:tc>
          <w:tcPr>
            <w:tcW w:type="dxa" w:w="1850"/>
          </w:tcPr>
          <w:p>
            <w:pPr>
              <w:spacing w:after="0"/>
              <w:jc w:val="left"/>
            </w:pPr>
            <w:r>
              <w:rPr>
                <w:sz w:val="16"/>
              </w:rPr>
              <w:t>4 consecutive days, 2026-01-24 to 2026-01-27, zone-level</w:t>
            </w:r>
          </w:p>
        </w:tc>
        <w:tc>
          <w:tcPr>
            <w:tcW w:type="dxa" w:w="1650"/>
          </w:tcPr>
          <w:p>
            <w:pPr>
              <w:spacing w:after="0"/>
              <w:jc w:val="left"/>
            </w:pPr>
            <w:r>
              <w:rPr>
                <w:sz w:val="16"/>
              </w:rPr>
              <w:t>Cold/Wind Chill, 2010-01-07, $75,000 property; $0 crops, reported for the zone (2010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1"/>
          </w:tcPr>
          <w:p>
            <w:pPr>
              <w:spacing w:after="0"/>
              <w:jc w:val="left"/>
            </w:pPr>
            <w:r>
              <w:rPr>
                <w:sz w:val="16"/>
              </w:rPr>
              <w:t>crop damage</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1"/>
          </w:tcPr>
          <w:p>
            <w:pPr>
              <w:spacing w:after="0"/>
              <w:jc w:val="left"/>
            </w:pPr>
            <w:r>
              <w:rPr>
                <w:sz w:val="16"/>
              </w:rPr>
              <w:t>US Drought Monitor D-scale</w:t>
            </w:r>
          </w:p>
        </w:tc>
        <w:tc>
          <w:tcPr>
            <w:tcW w:type="dxa" w:w="1528"/>
          </w:tcPr>
          <w:p>
            <w:pPr>
              <w:spacing w:after="0"/>
              <w:jc w:val="right"/>
            </w:pPr>
            <w:r>
              <w:rPr>
                <w:sz w:val="16"/>
              </w:rPr>
              <w:t>40, 1998 to 2026 (40 zone-level)</w:t>
            </w:r>
          </w:p>
        </w:tc>
        <w:tc>
          <w:tcPr>
            <w:tcW w:type="dxa" w:w="1895"/>
          </w:tcPr>
          <w:p>
            <w:pPr>
              <w:spacing w:after="0"/>
              <w:jc w:val="left"/>
            </w:pPr>
            <w:r>
              <w:rPr>
                <w:sz w:val="16"/>
              </w:rPr>
              <w:t>35 days to 488 days (median 65.5 days); 8 with a recorded value</w:t>
            </w:r>
          </w:p>
        </w:tc>
        <w:tc>
          <w:tcPr>
            <w:tcW w:type="dxa" w:w="1850"/>
          </w:tcPr>
          <w:p>
            <w:pPr>
              <w:spacing w:after="0"/>
              <w:jc w:val="left"/>
            </w:pPr>
            <w:r>
              <w:rPr>
                <w:sz w:val="16"/>
              </w:rPr>
              <w:t>488 days (16 months), 2010-10-01 to 2012-01-31, a run of 16 consecutive Storm Events drought records, zone-level</w:t>
            </w:r>
          </w:p>
        </w:tc>
        <w:tc>
          <w:tcPr>
            <w:tcW w:type="dxa" w:w="165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1"/>
          </w:tcPr>
          <w:p>
            <w:pPr>
              <w:spacing w:after="0"/>
              <w:jc w:val="left"/>
            </w:pPr>
            <w:r>
              <w:rPr>
                <w:sz w:val="16"/>
              </w:rPr>
              <w:t>Modified Mercalli (local data)</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1"/>
          </w:tcPr>
          <w:p>
            <w:pPr>
              <w:spacing w:after="0"/>
              <w:jc w:val="left"/>
            </w:pPr>
            <w:r>
              <w:rPr>
                <w:sz w:val="16"/>
              </w:rPr>
              <w:t>hail size (inches)</w:t>
            </w:r>
          </w:p>
        </w:tc>
        <w:tc>
          <w:tcPr>
            <w:tcW w:type="dxa" w:w="1528"/>
          </w:tcPr>
          <w:p>
            <w:pPr>
              <w:spacing w:after="0"/>
              <w:jc w:val="right"/>
            </w:pPr>
            <w:r>
              <w:rPr>
                <w:sz w:val="16"/>
              </w:rPr>
              <w:t>88, 1967 to 2025</w:t>
            </w:r>
          </w:p>
        </w:tc>
        <w:tc>
          <w:tcPr>
            <w:tcW w:type="dxa" w:w="1895"/>
          </w:tcPr>
          <w:p>
            <w:pPr>
              <w:spacing w:after="0"/>
              <w:jc w:val="left"/>
            </w:pPr>
            <w:r>
              <w:rPr>
                <w:sz w:val="16"/>
              </w:rPr>
              <w:t>0.75 in to 2.75 in (median 1 in); 88 with a recorded value</w:t>
            </w:r>
          </w:p>
        </w:tc>
        <w:tc>
          <w:tcPr>
            <w:tcW w:type="dxa" w:w="1850"/>
          </w:tcPr>
          <w:p>
            <w:pPr>
              <w:spacing w:after="0"/>
              <w:jc w:val="left"/>
            </w:pPr>
            <w:r>
              <w:rPr>
                <w:sz w:val="16"/>
              </w:rPr>
              <w:t>2.75 in hail, 2015-04-19; same size also recorded on 1993-03-30</w:t>
            </w:r>
          </w:p>
        </w:tc>
        <w:tc>
          <w:tcPr>
            <w:tcW w:type="dxa" w:w="1650"/>
          </w:tcPr>
          <w:p>
            <w:pPr>
              <w:spacing w:after="0"/>
              <w:jc w:val="left"/>
            </w:pPr>
          </w:p>
        </w:tc>
        <w:tc>
          <w:tcPr>
            <w:tcW w:type="dxa" w:w="1591"/>
          </w:tcPr>
          <w:p>
            <w:pPr>
              <w:spacing w:after="0"/>
              <w:jc w:val="left"/>
            </w:pPr>
            <w:r>
              <w:rPr>
                <w:sz w:val="16"/>
              </w:rPr>
              <w:t>Event records naming member places: Pollock town (16 records), Montgomery town (13 records), Colfax town (12 records), Dry Prong village (10 records).</w:t>
            </w:r>
          </w:p>
        </w:tc>
        <w:tc>
          <w:tcPr>
            <w:tcW w:type="dxa" w:w="2185"/>
          </w:tcPr>
          <w:p>
            <w:pPr>
              <w:spacing w:after="0"/>
              <w:jc w:val="left"/>
            </w:pPr>
          </w:p>
        </w:tc>
      </w:tr>
      <w:tr>
        <w:trPr>
          <w:cantSplit/>
        </w:trPr>
        <w:tc>
          <w:tcPr>
            <w:tcW w:type="dxa" w:w="1702"/>
          </w:tcPr>
          <w:p>
            <w:pPr>
              <w:spacing w:after="0"/>
              <w:jc w:val="left"/>
            </w:pPr>
            <w:r>
              <w:rPr>
                <w:sz w:val="16"/>
              </w:rPr>
              <w:t>Excessive Heat, Heat</w:t>
            </w:r>
          </w:p>
        </w:tc>
        <w:tc>
          <w:tcPr>
            <w:tcW w:type="dxa" w:w="1711"/>
          </w:tcPr>
          <w:p>
            <w:pPr>
              <w:spacing w:after="0"/>
              <w:jc w:val="left"/>
            </w:pPr>
            <w:r>
              <w:rPr>
                <w:sz w:val="16"/>
              </w:rPr>
              <w:t>heat index (narratives)</w:t>
            </w:r>
          </w:p>
        </w:tc>
        <w:tc>
          <w:tcPr>
            <w:tcW w:type="dxa" w:w="1528"/>
          </w:tcPr>
          <w:p>
            <w:pPr>
              <w:spacing w:after="0"/>
              <w:jc w:val="right"/>
            </w:pPr>
            <w:r>
              <w:rPr>
                <w:sz w:val="16"/>
              </w:rPr>
              <w:t>85, 2011 to 2025 (85 zone-level)</w:t>
            </w:r>
          </w:p>
        </w:tc>
        <w:tc>
          <w:tcPr>
            <w:tcW w:type="dxa" w:w="1895"/>
          </w:tcPr>
          <w:p>
            <w:pPr>
              <w:spacing w:after="0"/>
              <w:jc w:val="left"/>
            </w:pPr>
            <w:r>
              <w:rPr>
                <w:sz w:val="16"/>
              </w:rPr>
              <w:t>1 day to 94 days (median 5 days); 54 with a recorded value</w:t>
            </w:r>
          </w:p>
        </w:tc>
        <w:tc>
          <w:tcPr>
            <w:tcW w:type="dxa" w:w="1850"/>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5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1"/>
          </w:tcPr>
          <w:p>
            <w:pPr>
              <w:spacing w:after="0"/>
              <w:jc w:val="left"/>
            </w:pPr>
            <w:r>
              <w:rPr>
                <w:sz w:val="16"/>
              </w:rPr>
              <w:t>Saffir-Simpson</w:t>
            </w:r>
          </w:p>
        </w:tc>
        <w:tc>
          <w:tcPr>
            <w:tcW w:type="dxa" w:w="1528"/>
          </w:tcPr>
          <w:p>
            <w:pPr>
              <w:spacing w:after="0"/>
              <w:jc w:val="right"/>
            </w:pPr>
            <w:r>
              <w:rPr>
                <w:sz w:val="16"/>
              </w:rPr>
              <w:t>6, 2005 to 2020 (6 zone-level)</w:t>
            </w:r>
          </w:p>
        </w:tc>
        <w:tc>
          <w:tcPr>
            <w:tcW w:type="dxa" w:w="1895"/>
          </w:tcPr>
          <w:p>
            <w:pPr>
              <w:spacing w:after="0"/>
              <w:jc w:val="left"/>
            </w:pPr>
          </w:p>
        </w:tc>
        <w:tc>
          <w:tcPr>
            <w:tcW w:type="dxa" w:w="1850"/>
          </w:tcPr>
          <w:p>
            <w:pPr>
              <w:spacing w:after="0"/>
              <w:jc w:val="left"/>
            </w:pPr>
            <w:r>
              <w:rPr>
                <w:sz w:val="16"/>
              </w:rPr>
              <w:t>Strongest recorded (records with damage, a wind speed or direct casualties first, then storm type, category and wind): Tropical Storm record, 2008-09-01, $1,000,000 property; $0 crops, reported for the zone (2008 dollars), 1 direct death, 3 direct injuries (reported for the zone); NWS zone LAZ020 (GRANT), zone-level: may include parts of neighboring counties</w:t>
            </w:r>
          </w:p>
        </w:tc>
        <w:tc>
          <w:tcPr>
            <w:tcW w:type="dxa" w:w="165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1"/>
          </w:tcPr>
          <w:p>
            <w:pPr>
              <w:spacing w:after="0"/>
              <w:jc w:val="left"/>
            </w:pPr>
            <w:r>
              <w:rPr>
                <w:sz w:val="16"/>
              </w:rPr>
              <w:t>Sperry-Piltz (local data)</w:t>
            </w:r>
          </w:p>
        </w:tc>
        <w:tc>
          <w:tcPr>
            <w:tcW w:type="dxa" w:w="1528"/>
          </w:tcPr>
          <w:p>
            <w:pPr>
              <w:spacing w:after="0"/>
              <w:jc w:val="right"/>
            </w:pPr>
            <w:r>
              <w:rPr>
                <w:sz w:val="16"/>
              </w:rPr>
              <w:t>2, 1997 to 1998 (2 zone-level)</w:t>
            </w:r>
          </w:p>
        </w:tc>
        <w:tc>
          <w:tcPr>
            <w:tcW w:type="dxa" w:w="1895"/>
          </w:tcPr>
          <w:p>
            <w:pPr>
              <w:spacing w:after="0"/>
              <w:jc w:val="left"/>
            </w:pPr>
          </w:p>
        </w:tc>
        <w:tc>
          <w:tcPr>
            <w:tcW w:type="dxa" w:w="1850"/>
          </w:tcPr>
          <w:p>
            <w:pPr>
              <w:spacing w:after="0"/>
              <w:jc w:val="left"/>
            </w:pPr>
            <w:r>
              <w:rPr>
                <w:sz w:val="16"/>
              </w:rPr>
              <w:t>No damage reported in 2 records.</w:t>
            </w:r>
          </w:p>
        </w:tc>
        <w:tc>
          <w:tcPr>
            <w:tcW w:type="dxa" w:w="165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1"/>
          </w:tcPr>
          <w:p>
            <w:pPr>
              <w:spacing w:after="0"/>
              <w:jc w:val="left"/>
            </w:pPr>
            <w:r>
              <w:rPr>
                <w:sz w:val="16"/>
              </w:rPr>
              <w:t>damage and flood days (FIRM for depth)</w:t>
            </w:r>
          </w:p>
        </w:tc>
        <w:tc>
          <w:tcPr>
            <w:tcW w:type="dxa" w:w="1528"/>
          </w:tcPr>
          <w:p>
            <w:pPr>
              <w:spacing w:after="0"/>
              <w:jc w:val="right"/>
            </w:pPr>
            <w:r>
              <w:rPr>
                <w:sz w:val="16"/>
              </w:rPr>
              <w:t>48, 1999 to 2024</w:t>
            </w:r>
          </w:p>
        </w:tc>
        <w:tc>
          <w:tcPr>
            <w:tcW w:type="dxa" w:w="1895"/>
          </w:tcPr>
          <w:p>
            <w:pPr>
              <w:spacing w:after="0"/>
              <w:jc w:val="left"/>
            </w:pPr>
          </w:p>
        </w:tc>
        <w:tc>
          <w:tcPr>
            <w:tcW w:type="dxa" w:w="1850"/>
          </w:tcPr>
          <w:p>
            <w:pPr>
              <w:spacing w:after="0"/>
              <w:jc w:val="left"/>
            </w:pPr>
            <w:r>
              <w:rPr>
                <w:sz w:val="16"/>
              </w:rPr>
              <w:t>Flash Flood, 2015-10-31, $250,000 property; $0 crops (2015 dollars)</w:t>
            </w:r>
          </w:p>
        </w:tc>
        <w:tc>
          <w:tcPr>
            <w:tcW w:type="dxa" w:w="1650"/>
          </w:tcPr>
          <w:p>
            <w:pPr>
              <w:spacing w:after="0"/>
              <w:jc w:val="left"/>
            </w:pPr>
          </w:p>
        </w:tc>
        <w:tc>
          <w:tcPr>
            <w:tcW w:type="dxa" w:w="1591"/>
          </w:tcPr>
          <w:p>
            <w:pPr>
              <w:spacing w:after="0"/>
              <w:jc w:val="left"/>
            </w:pPr>
            <w:r>
              <w:rPr>
                <w:sz w:val="16"/>
              </w:rPr>
              <w:t>Event records naming member places: Colfax town (10 records), Montgomery town (8 records), Pollock town (6 records), Dry Prong village (5 records).</w:t>
            </w:r>
          </w:p>
        </w:tc>
        <w:tc>
          <w:tcPr>
            <w:tcW w:type="dxa" w:w="21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1"/>
          </w:tcPr>
          <w:p>
            <w:pPr>
              <w:spacing w:after="0"/>
              <w:jc w:val="left"/>
            </w:pPr>
            <w:r>
              <w:rPr>
                <w:sz w:val="16"/>
              </w:rPr>
              <w:t>annualized frequency (the measure FEMA's Local Mitigation Planning Handbook names)</w:t>
            </w:r>
          </w:p>
        </w:tc>
        <w:tc>
          <w:tcPr>
            <w:tcW w:type="dxa" w:w="1528"/>
          </w:tcPr>
          <w:p>
            <w:pPr>
              <w:spacing w:after="0"/>
              <w:jc w:val="right"/>
            </w:pPr>
            <w:r>
              <w:rPr>
                <w:sz w:val="16"/>
              </w:rPr>
              <w:t>4, 1998 to 2019</w:t>
            </w:r>
          </w:p>
        </w:tc>
        <w:tc>
          <w:tcPr>
            <w:tcW w:type="dxa" w:w="1895"/>
          </w:tcPr>
          <w:p>
            <w:pPr>
              <w:spacing w:after="0"/>
              <w:jc w:val="left"/>
            </w:pPr>
          </w:p>
        </w:tc>
        <w:tc>
          <w:tcPr>
            <w:tcW w:type="dxa" w:w="1850"/>
          </w:tcPr>
          <w:p>
            <w:pPr>
              <w:spacing w:after="0"/>
              <w:jc w:val="left"/>
            </w:pPr>
            <w:r>
              <w:rPr>
                <w:sz w:val="16"/>
              </w:rPr>
              <w:t>Lightning, 2007-12-20, $150,000 property; $0 crops (2007 dollars)</w:t>
            </w:r>
          </w:p>
        </w:tc>
        <w:tc>
          <w:tcPr>
            <w:tcW w:type="dxa" w:w="1650"/>
          </w:tcPr>
          <w:p>
            <w:pPr>
              <w:spacing w:after="0"/>
              <w:jc w:val="left"/>
            </w:pPr>
          </w:p>
        </w:tc>
        <w:tc>
          <w:tcPr>
            <w:tcW w:type="dxa" w:w="1591"/>
          </w:tcPr>
          <w:p>
            <w:pPr>
              <w:spacing w:after="0"/>
              <w:jc w:val="left"/>
            </w:pPr>
            <w:r>
              <w:rPr>
                <w:sz w:val="16"/>
              </w:rPr>
              <w:t>Event records naming member places: Colfax town (2 records).</w:t>
            </w:r>
          </w:p>
        </w:tc>
        <w:tc>
          <w:tcPr>
            <w:tcW w:type="dxa" w:w="2185"/>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1"/>
          </w:tcPr>
          <w:p>
            <w:pPr>
              <w:spacing w:after="0"/>
              <w:jc w:val="left"/>
            </w:pPr>
            <w:r>
              <w:rPr>
                <w:sz w:val="16"/>
              </w:rPr>
              <w:t>wind speed (kt and mph)</w:t>
            </w:r>
          </w:p>
        </w:tc>
        <w:tc>
          <w:tcPr>
            <w:tcW w:type="dxa" w:w="1528"/>
          </w:tcPr>
          <w:p>
            <w:pPr>
              <w:spacing w:after="0"/>
              <w:jc w:val="right"/>
            </w:pPr>
            <w:r>
              <w:rPr>
                <w:sz w:val="16"/>
              </w:rPr>
              <w:t>3, 1997 to 2019 (3 zone-level)</w:t>
            </w:r>
          </w:p>
        </w:tc>
        <w:tc>
          <w:tcPr>
            <w:tcW w:type="dxa" w:w="1895"/>
          </w:tcPr>
          <w:p>
            <w:pPr>
              <w:spacing w:after="0"/>
              <w:jc w:val="left"/>
            </w:pPr>
            <w:r>
              <w:rPr>
                <w:sz w:val="16"/>
              </w:rPr>
              <w:t>35 kt (40 mph) to 55 kt (63 mph) (median 45 kt (52 mph)); 2 with a recorded value</w:t>
            </w:r>
          </w:p>
        </w:tc>
        <w:tc>
          <w:tcPr>
            <w:tcW w:type="dxa" w:w="1850"/>
          </w:tcPr>
          <w:p>
            <w:pPr>
              <w:spacing w:after="0"/>
              <w:jc w:val="left"/>
            </w:pPr>
            <w:r>
              <w:rPr>
                <w:sz w:val="16"/>
              </w:rPr>
              <w:t>55 kt (63 mph) estimated, High Wind, 2002-10-03; NWS zone LAZ020 (GRANT), zone-level: may include parts of neighboring counties</w:t>
            </w:r>
          </w:p>
        </w:tc>
        <w:tc>
          <w:tcPr>
            <w:tcW w:type="dxa" w:w="1650"/>
          </w:tcPr>
          <w:p>
            <w:pPr>
              <w:spacing w:after="0"/>
              <w:jc w:val="left"/>
            </w:pPr>
            <w:r>
              <w:rPr>
                <w:sz w:val="16"/>
              </w:rPr>
              <w:t>Strong Wind, 2019-07-14, $500 property; $0 crops, reported for the zone (2019 dollars)</w:t>
            </w: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p>
        </w:tc>
      </w:tr>
      <w:tr>
        <w:trPr>
          <w:cantSplit/>
        </w:trPr>
        <w:tc>
          <w:tcPr>
            <w:tcW w:type="dxa" w:w="1702"/>
          </w:tcPr>
          <w:p>
            <w:pPr>
              <w:spacing w:after="0"/>
              <w:jc w:val="left"/>
            </w:pPr>
            <w:r>
              <w:rPr>
                <w:sz w:val="16"/>
              </w:rPr>
              <w:t>Thunderstorm Wind</w:t>
            </w:r>
          </w:p>
        </w:tc>
        <w:tc>
          <w:tcPr>
            <w:tcW w:type="dxa" w:w="1711"/>
          </w:tcPr>
          <w:p>
            <w:pPr>
              <w:spacing w:after="0"/>
              <w:jc w:val="left"/>
            </w:pPr>
            <w:r>
              <w:rPr>
                <w:sz w:val="16"/>
              </w:rPr>
              <w:t>wind speed (kt and mph)</w:t>
            </w:r>
          </w:p>
        </w:tc>
        <w:tc>
          <w:tcPr>
            <w:tcW w:type="dxa" w:w="1528"/>
          </w:tcPr>
          <w:p>
            <w:pPr>
              <w:spacing w:after="0"/>
              <w:jc w:val="right"/>
            </w:pPr>
            <w:r>
              <w:rPr>
                <w:sz w:val="16"/>
              </w:rPr>
              <w:t>179, 1961 to 2026</w:t>
            </w:r>
          </w:p>
        </w:tc>
        <w:tc>
          <w:tcPr>
            <w:tcW w:type="dxa" w:w="1895"/>
          </w:tcPr>
          <w:p>
            <w:pPr>
              <w:spacing w:after="0"/>
              <w:jc w:val="left"/>
            </w:pPr>
            <w:r>
              <w:rPr>
                <w:sz w:val="16"/>
              </w:rPr>
              <w:t>52 kt (60 mph) to 87 kt (100 mph) (median 54 kt (62 mph)); 139 with a recorded value</w:t>
            </w:r>
          </w:p>
        </w:tc>
        <w:tc>
          <w:tcPr>
            <w:tcW w:type="dxa" w:w="1850"/>
          </w:tcPr>
          <w:p>
            <w:pPr>
              <w:spacing w:after="0"/>
              <w:jc w:val="left"/>
            </w:pPr>
            <w:r>
              <w:rPr>
                <w:sz w:val="16"/>
              </w:rPr>
              <w:t>87 kt (100 mph) estimated gust, Thunderstorm Wind, 2025-05-26; same speed and measurement basis also recorded on 2011-04-27</w:t>
            </w:r>
          </w:p>
        </w:tc>
        <w:tc>
          <w:tcPr>
            <w:tcW w:type="dxa" w:w="1650"/>
          </w:tcPr>
          <w:p>
            <w:pPr>
              <w:spacing w:after="0"/>
              <w:jc w:val="left"/>
            </w:pPr>
            <w:r>
              <w:rPr>
                <w:sz w:val="16"/>
              </w:rPr>
              <w:t>Thunderstorm Wind, 2009-05-03, $300,000 property; $0 crops (2009 dollars)</w:t>
            </w:r>
          </w:p>
        </w:tc>
        <w:tc>
          <w:tcPr>
            <w:tcW w:type="dxa" w:w="1591"/>
          </w:tcPr>
          <w:p>
            <w:pPr>
              <w:spacing w:after="0"/>
              <w:jc w:val="left"/>
            </w:pPr>
            <w:r>
              <w:rPr>
                <w:sz w:val="16"/>
              </w:rPr>
              <w:t>Event records naming member places: Colfax town (36 records), Dry Prong village (22 records), Montgomery town (18 records), Pollock town (17 records).</w:t>
            </w:r>
          </w:p>
        </w:tc>
        <w:tc>
          <w:tcPr>
            <w:tcW w:type="dxa" w:w="2185"/>
          </w:tcPr>
          <w:p>
            <w:pPr>
              <w:spacing w:after="0"/>
              <w:jc w:val="left"/>
            </w:pPr>
          </w:p>
        </w:tc>
      </w:tr>
      <w:tr>
        <w:trPr>
          <w:cantSplit/>
        </w:trPr>
        <w:tc>
          <w:tcPr>
            <w:tcW w:type="dxa" w:w="1702"/>
          </w:tcPr>
          <w:p>
            <w:pPr>
              <w:spacing w:after="0"/>
              <w:jc w:val="left"/>
            </w:pPr>
            <w:r>
              <w:rPr>
                <w:sz w:val="16"/>
              </w:rPr>
              <w:t>Tornado</w:t>
            </w:r>
          </w:p>
        </w:tc>
        <w:tc>
          <w:tcPr>
            <w:tcW w:type="dxa" w:w="1711"/>
          </w:tcPr>
          <w:p>
            <w:pPr>
              <w:spacing w:after="0"/>
              <w:jc w:val="left"/>
            </w:pPr>
            <w:r>
              <w:rPr>
                <w:sz w:val="16"/>
              </w:rPr>
              <w:t>Enhanced Fujita (F before Feb 2007)</w:t>
            </w:r>
          </w:p>
        </w:tc>
        <w:tc>
          <w:tcPr>
            <w:tcW w:type="dxa" w:w="1528"/>
          </w:tcPr>
          <w:p>
            <w:pPr>
              <w:spacing w:after="0"/>
              <w:jc w:val="right"/>
            </w:pPr>
            <w:r>
              <w:rPr>
                <w:sz w:val="16"/>
              </w:rPr>
              <w:t>32, 1950 to 2026</w:t>
            </w:r>
          </w:p>
        </w:tc>
        <w:tc>
          <w:tcPr>
            <w:tcW w:type="dxa" w:w="1895"/>
          </w:tcPr>
          <w:p>
            <w:pPr>
              <w:spacing w:after="0"/>
              <w:jc w:val="left"/>
            </w:pPr>
            <w:r>
              <w:rPr>
                <w:sz w:val="16"/>
              </w:rPr>
              <w:t>F/EF0 to F/EF4 (median F/EF1); 32 with a recorded value</w:t>
            </w:r>
          </w:p>
        </w:tc>
        <w:tc>
          <w:tcPr>
            <w:tcW w:type="dxa" w:w="1850"/>
          </w:tcPr>
          <w:p>
            <w:pPr>
              <w:spacing w:after="0"/>
              <w:jc w:val="left"/>
            </w:pPr>
            <w:r>
              <w:rPr>
                <w:sz w:val="16"/>
              </w:rPr>
              <w:t>F4 tornado, 1953-12-03, 11.9 mi path length (records before 1996 may include the whole path; rating and listing come from the county where the tornado began), 300 yd wide, $2,500,000 property; crops not recorded (1953 dollars), 5 direct injuries</w:t>
            </w:r>
          </w:p>
        </w:tc>
        <w:tc>
          <w:tcPr>
            <w:tcW w:type="dxa" w:w="1650"/>
          </w:tcPr>
          <w:p>
            <w:pPr>
              <w:spacing w:after="0"/>
              <w:jc w:val="left"/>
            </w:pPr>
          </w:p>
        </w:tc>
        <w:tc>
          <w:tcPr>
            <w:tcW w:type="dxa" w:w="1591"/>
          </w:tcPr>
          <w:p>
            <w:pPr>
              <w:spacing w:after="0"/>
              <w:jc w:val="left"/>
            </w:pPr>
            <w:r>
              <w:rPr>
                <w:sz w:val="16"/>
              </w:rPr>
              <w:t>Event records naming member places: Colfax town (3 records), Montgomery town (2 records), Dry Prong village (1 record), Georgetown village (1 record), Pollock town (1 record).</w:t>
            </w:r>
          </w:p>
        </w:tc>
        <w:tc>
          <w:tcPr>
            <w:tcW w:type="dxa" w:w="21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1"/>
          </w:tcPr>
          <w:p>
            <w:pPr>
              <w:spacing w:after="0"/>
              <w:jc w:val="left"/>
            </w:pPr>
            <w:r>
              <w:rPr>
                <w:sz w:val="16"/>
              </w:rPr>
              <w:t>none (count and damage)</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1"/>
          </w:tcPr>
          <w:p>
            <w:pPr>
              <w:spacing w:after="0"/>
              <w:jc w:val="left"/>
            </w:pPr>
            <w:r>
              <w:rPr>
                <w:sz w:val="16"/>
              </w:rPr>
              <w:t>Volcanic Explosivity Index (local data)</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1"/>
          </w:tcPr>
          <w:p>
            <w:pPr>
              <w:spacing w:after="0"/>
              <w:jc w:val="left"/>
            </w:pPr>
            <w:r>
              <w:rPr>
                <w:sz w:val="16"/>
              </w:rPr>
              <w:t>acres burned (local data)</w:t>
            </w:r>
          </w:p>
        </w:tc>
        <w:tc>
          <w:tcPr>
            <w:tcW w:type="dxa" w:w="1528"/>
          </w:tcPr>
          <w:p>
            <w:pPr>
              <w:spacing w:after="0"/>
              <w:jc w:val="right"/>
            </w:pPr>
            <w:r>
              <w:rPr>
                <w:sz w:val="16"/>
              </w:rPr>
              <w:t>0</w:t>
            </w:r>
          </w:p>
        </w:tc>
        <w:tc>
          <w:tcPr>
            <w:tcW w:type="dxa" w:w="1895"/>
          </w:tcPr>
          <w:p>
            <w:pPr>
              <w:spacing w:after="0"/>
              <w:jc w:val="left"/>
            </w:pPr>
          </w:p>
        </w:tc>
        <w:tc>
          <w:tcPr>
            <w:tcW w:type="dxa" w:w="1850"/>
          </w:tcPr>
          <w:p>
            <w:pPr>
              <w:spacing w:after="0"/>
              <w:jc w:val="left"/>
            </w:pPr>
          </w:p>
        </w:tc>
        <w:tc>
          <w:tcPr>
            <w:tcW w:type="dxa" w:w="1650"/>
          </w:tcPr>
          <w:p>
            <w:pPr>
              <w:spacing w:after="0"/>
              <w:jc w:val="left"/>
            </w:pPr>
          </w:p>
        </w:tc>
        <w:tc>
          <w:tcPr>
            <w:tcW w:type="dxa" w:w="1591"/>
          </w:tcPr>
          <w:p>
            <w:pPr>
              <w:spacing w:after="0"/>
              <w:jc w:val="left"/>
            </w:pPr>
          </w:p>
        </w:tc>
        <w:tc>
          <w:tcPr>
            <w:tcW w:type="dxa" w:w="2185"/>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1"/>
          </w:tcPr>
          <w:p>
            <w:pPr>
              <w:spacing w:after="0"/>
              <w:jc w:val="left"/>
            </w:pPr>
            <w:r>
              <w:rPr>
                <w:sz w:val="16"/>
              </w:rPr>
              <w:t>none in data (snowfall local)</w:t>
            </w:r>
          </w:p>
        </w:tc>
        <w:tc>
          <w:tcPr>
            <w:tcW w:type="dxa" w:w="1528"/>
          </w:tcPr>
          <w:p>
            <w:pPr>
              <w:spacing w:after="0"/>
              <w:jc w:val="right"/>
            </w:pPr>
            <w:r>
              <w:rPr>
                <w:sz w:val="16"/>
              </w:rPr>
              <w:t>21, 2006 to 2026 (21 zone-level)</w:t>
            </w:r>
          </w:p>
        </w:tc>
        <w:tc>
          <w:tcPr>
            <w:tcW w:type="dxa" w:w="1895"/>
          </w:tcPr>
          <w:p>
            <w:pPr>
              <w:spacing w:after="0"/>
              <w:jc w:val="left"/>
            </w:pPr>
          </w:p>
        </w:tc>
        <w:tc>
          <w:tcPr>
            <w:tcW w:type="dxa" w:w="1850"/>
          </w:tcPr>
          <w:p>
            <w:pPr>
              <w:spacing w:after="0"/>
              <w:jc w:val="left"/>
            </w:pPr>
            <w:r>
              <w:rPr>
                <w:sz w:val="16"/>
              </w:rPr>
              <w:t>No damage reported in 21 records.</w:t>
            </w:r>
          </w:p>
        </w:tc>
        <w:tc>
          <w:tcPr>
            <w:tcW w:type="dxa" w:w="1650"/>
          </w:tcPr>
          <w:p>
            <w:pPr>
              <w:spacing w:after="0"/>
              <w:jc w:val="left"/>
            </w:pPr>
          </w:p>
        </w:tc>
        <w:tc>
          <w:tcPr>
            <w:tcW w:type="dxa" w:w="1591"/>
          </w:tcPr>
          <w:p>
            <w:pPr>
              <w:spacing w:after="0"/>
              <w:jc w:val="left"/>
            </w:pPr>
            <w:r>
              <w:rPr>
                <w:sz w:val="16"/>
              </w:rPr>
              <w:t>Zone-level records: applies countywide; national data do not locate these events within the county.</w:t>
            </w:r>
          </w:p>
        </w:tc>
        <w:tc>
          <w:tcPr>
            <w:tcW w:type="dxa" w:w="21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92"/>
        <w:gridCol w:w="2292"/>
        <w:gridCol w:w="1433"/>
        <w:gridCol w:w="2682"/>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2292"/>
            <w:shd w:val="clear" w:color="auto" w:fill="E8E8E8"/>
          </w:tcPr>
          <w:p>
            <w:pPr>
              <w:spacing w:after="0"/>
              <w:jc w:val="left"/>
            </w:pPr>
            <w:r>
              <w:rPr>
                <w:b/>
                <w:sz w:val="16"/>
              </w:rPr>
              <w:t>Mapped hazard</w:t>
            </w:r>
          </w:p>
        </w:tc>
        <w:tc>
          <w:tcPr>
            <w:tcW w:type="dxa" w:w="14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82"/>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2026-01-24</w:t>
            </w:r>
          </w:p>
        </w:tc>
        <w:tc>
          <w:tcPr>
            <w:tcW w:type="dxa" w:w="1039"/>
          </w:tcPr>
          <w:p>
            <w:pPr>
              <w:spacing w:after="0"/>
              <w:jc w:val="left"/>
            </w:pPr>
            <w:r>
              <w:rPr>
                <w:sz w:val="16"/>
              </w:rPr>
              <w:t>2026-01-23</w:t>
            </w:r>
          </w:p>
        </w:tc>
        <w:tc>
          <w:tcPr>
            <w:tcW w:type="dxa" w:w="1039"/>
          </w:tcPr>
          <w:p>
            <w:pPr>
              <w:spacing w:after="0"/>
              <w:jc w:val="left"/>
            </w:pPr>
            <w:r>
              <w:rPr>
                <w:sz w:val="16"/>
              </w:rPr>
              <w:t>EM-3638-LA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92"/>
          </w:tcPr>
          <w:p>
            <w:pPr>
              <w:spacing w:after="0"/>
              <w:jc w:val="left"/>
            </w:pPr>
            <w:r>
              <w:rPr>
                <w:sz w:val="16"/>
              </w:rPr>
              <w:t>Winter Weather</w:t>
            </w:r>
          </w:p>
        </w:tc>
        <w:tc>
          <w:tcPr>
            <w:tcW w:type="dxa" w:w="1433"/>
          </w:tcPr>
          <w:p>
            <w:pPr>
              <w:spacing w:after="0"/>
              <w:jc w:val="right"/>
            </w:pPr>
            <w:r>
              <w:rPr>
                <w:sz w:val="16"/>
              </w:rPr>
              <w:t>none found</w:t>
            </w:r>
          </w:p>
        </w:tc>
        <w:tc>
          <w:tcPr>
            <w:tcW w:type="dxa" w:w="2682"/>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2024-09-10</w:t>
            </w:r>
          </w:p>
        </w:tc>
        <w:tc>
          <w:tcPr>
            <w:tcW w:type="dxa" w:w="1039"/>
          </w:tcPr>
          <w:p>
            <w:pPr>
              <w:spacing w:after="0"/>
              <w:jc w:val="left"/>
            </w:pPr>
            <w:r>
              <w:rPr>
                <w:sz w:val="16"/>
              </w:rPr>
              <w:t>2024-09-10</w:t>
            </w:r>
          </w:p>
        </w:tc>
        <w:tc>
          <w:tcPr>
            <w:tcW w:type="dxa" w:w="1039"/>
          </w:tcPr>
          <w:p>
            <w:pPr>
              <w:spacing w:after="0"/>
              <w:jc w:val="left"/>
            </w:pPr>
            <w:r>
              <w:rPr>
                <w:sz w:val="16"/>
              </w:rPr>
              <w:t>EM-3614-LA</w:t>
            </w:r>
          </w:p>
        </w:tc>
        <w:tc>
          <w:tcPr>
            <w:tcW w:type="dxa" w:w="1397"/>
          </w:tcPr>
          <w:p>
            <w:pPr>
              <w:spacing w:after="0"/>
              <w:jc w:val="left"/>
            </w:pPr>
            <w:r>
              <w:rPr>
                <w:sz w:val="16"/>
              </w:rPr>
              <w:t>Emergency</w:t>
            </w:r>
          </w:p>
        </w:tc>
        <w:tc>
          <w:tcPr>
            <w:tcW w:type="dxa" w:w="2292"/>
          </w:tcPr>
          <w:p>
            <w:pPr>
              <w:spacing w:after="0"/>
              <w:jc w:val="left"/>
            </w:pPr>
            <w:r>
              <w:rPr>
                <w:sz w:val="16"/>
              </w:rPr>
              <w:t>TROPICAL STORM FRANCINE</w:t>
            </w:r>
          </w:p>
        </w:tc>
        <w:tc>
          <w:tcPr>
            <w:tcW w:type="dxa" w:w="2292"/>
          </w:tcPr>
          <w:p>
            <w:pPr>
              <w:spacing w:after="0"/>
              <w:jc w:val="left"/>
            </w:pPr>
            <w:r>
              <w:rPr>
                <w:sz w:val="16"/>
              </w:rPr>
              <w:t>Hurricane (primary); also designated: Tornado</w:t>
            </w:r>
          </w:p>
        </w:tc>
        <w:tc>
          <w:tcPr>
            <w:tcW w:type="dxa" w:w="1433"/>
          </w:tcPr>
          <w:p>
            <w:pPr>
              <w:spacing w:after="0"/>
              <w:jc w:val="right"/>
            </w:pPr>
            <w:r>
              <w:rPr>
                <w:sz w:val="16"/>
              </w:rPr>
              <w:t>none found</w:t>
            </w:r>
          </w:p>
        </w:tc>
        <w:tc>
          <w:tcPr>
            <w:tcW w:type="dxa" w:w="2682"/>
          </w:tcPr>
          <w:p>
            <w:pPr>
              <w:spacing w:after="0"/>
              <w:jc w:val="left"/>
            </w:pPr>
            <w:r>
              <w:rPr>
                <w:sz w:val="16"/>
              </w:rPr>
              <w:t>during plan review, check whether your last plan included it; within last 5 years</w:t>
            </w:r>
          </w:p>
        </w:tc>
        <w:tc>
          <w:tcPr>
            <w:tcW w:type="dxa" w:w="896"/>
          </w:tcPr>
          <w:p>
            <w:pPr>
              <w:spacing w:after="0"/>
              <w:jc w:val="left"/>
            </w:pPr>
          </w:p>
        </w:tc>
      </w:tr>
      <w:tr>
        <w:trPr>
          <w:cantSplit/>
        </w:trPr>
        <w:tc>
          <w:tcPr>
            <w:tcW w:type="dxa" w:w="1039"/>
          </w:tcPr>
          <w:p>
            <w:pPr>
              <w:spacing w:after="0"/>
              <w:jc w:val="left"/>
            </w:pPr>
            <w:r>
              <w:rPr>
                <w:sz w:val="16"/>
              </w:rPr>
              <w:t>2021-09-13</w:t>
            </w:r>
          </w:p>
        </w:tc>
        <w:tc>
          <w:tcPr>
            <w:tcW w:type="dxa" w:w="1039"/>
          </w:tcPr>
          <w:p>
            <w:pPr>
              <w:spacing w:after="0"/>
              <w:jc w:val="left"/>
            </w:pPr>
            <w:r>
              <w:rPr>
                <w:sz w:val="16"/>
              </w:rPr>
              <w:t>2021-09-12</w:t>
            </w:r>
          </w:p>
        </w:tc>
        <w:tc>
          <w:tcPr>
            <w:tcW w:type="dxa" w:w="1039"/>
          </w:tcPr>
          <w:p>
            <w:pPr>
              <w:spacing w:after="0"/>
              <w:jc w:val="left"/>
            </w:pPr>
            <w:r>
              <w:rPr>
                <w:sz w:val="16"/>
              </w:rPr>
              <w:t>EM-3574-LA</w:t>
            </w:r>
          </w:p>
        </w:tc>
        <w:tc>
          <w:tcPr>
            <w:tcW w:type="dxa" w:w="1397"/>
          </w:tcPr>
          <w:p>
            <w:pPr>
              <w:spacing w:after="0"/>
              <w:jc w:val="left"/>
            </w:pPr>
            <w:r>
              <w:rPr>
                <w:sz w:val="16"/>
              </w:rPr>
              <w:t>Emergency</w:t>
            </w:r>
          </w:p>
        </w:tc>
        <w:tc>
          <w:tcPr>
            <w:tcW w:type="dxa" w:w="2292"/>
          </w:tcPr>
          <w:p>
            <w:pPr>
              <w:spacing w:after="0"/>
              <w:jc w:val="left"/>
            </w:pPr>
            <w:r>
              <w:rPr>
                <w:sz w:val="16"/>
              </w:rPr>
              <w:t>TROPICAL STORM NICHOLAS</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2021-08-29</w:t>
            </w:r>
          </w:p>
        </w:tc>
        <w:tc>
          <w:tcPr>
            <w:tcW w:type="dxa" w:w="1039"/>
          </w:tcPr>
          <w:p>
            <w:pPr>
              <w:spacing w:after="0"/>
              <w:jc w:val="left"/>
            </w:pPr>
            <w:r>
              <w:rPr>
                <w:sz w:val="16"/>
              </w:rPr>
              <w:t>2021-08-26</w:t>
            </w:r>
          </w:p>
        </w:tc>
        <w:tc>
          <w:tcPr>
            <w:tcW w:type="dxa" w:w="1039"/>
          </w:tcPr>
          <w:p>
            <w:pPr>
              <w:spacing w:after="0"/>
              <w:jc w:val="left"/>
            </w:pPr>
            <w:r>
              <w:rPr>
                <w:sz w:val="16"/>
              </w:rPr>
              <w:t>DR-4611-LA</w:t>
            </w:r>
          </w:p>
        </w:tc>
        <w:tc>
          <w:tcPr>
            <w:tcW w:type="dxa" w:w="1397"/>
          </w:tcPr>
          <w:p>
            <w:pPr>
              <w:spacing w:after="0"/>
              <w:jc w:val="left"/>
            </w:pPr>
            <w:r>
              <w:rPr>
                <w:sz w:val="16"/>
              </w:rPr>
              <w:t>Major disaster</w:t>
            </w:r>
          </w:p>
        </w:tc>
        <w:tc>
          <w:tcPr>
            <w:tcW w:type="dxa" w:w="2292"/>
          </w:tcPr>
          <w:p>
            <w:pPr>
              <w:spacing w:after="0"/>
              <w:jc w:val="left"/>
            </w:pPr>
            <w:r>
              <w:rPr>
                <w:sz w:val="16"/>
              </w:rPr>
              <w:t>HURRICANE IDA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2021-08-27</w:t>
            </w:r>
          </w:p>
        </w:tc>
        <w:tc>
          <w:tcPr>
            <w:tcW w:type="dxa" w:w="1039"/>
          </w:tcPr>
          <w:p>
            <w:pPr>
              <w:spacing w:after="0"/>
              <w:jc w:val="left"/>
            </w:pPr>
            <w:r>
              <w:rPr>
                <w:sz w:val="16"/>
              </w:rPr>
              <w:t>2021-08-26</w:t>
            </w:r>
          </w:p>
        </w:tc>
        <w:tc>
          <w:tcPr>
            <w:tcW w:type="dxa" w:w="1039"/>
          </w:tcPr>
          <w:p>
            <w:pPr>
              <w:spacing w:after="0"/>
              <w:jc w:val="left"/>
            </w:pPr>
            <w:r>
              <w:rPr>
                <w:sz w:val="16"/>
              </w:rPr>
              <w:t>EM-3568-LA</w:t>
            </w:r>
          </w:p>
        </w:tc>
        <w:tc>
          <w:tcPr>
            <w:tcW w:type="dxa" w:w="1397"/>
          </w:tcPr>
          <w:p>
            <w:pPr>
              <w:spacing w:after="0"/>
              <w:jc w:val="left"/>
            </w:pPr>
            <w:r>
              <w:rPr>
                <w:sz w:val="16"/>
              </w:rPr>
              <w:t>Emergency</w:t>
            </w:r>
          </w:p>
        </w:tc>
        <w:tc>
          <w:tcPr>
            <w:tcW w:type="dxa" w:w="2292"/>
          </w:tcPr>
          <w:p>
            <w:pPr>
              <w:spacing w:after="0"/>
              <w:jc w:val="left"/>
            </w:pPr>
            <w:r>
              <w:rPr>
                <w:sz w:val="16"/>
              </w:rPr>
              <w:t>TROPICAL STORM IDA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DR-4611</w:t>
            </w:r>
          </w:p>
        </w:tc>
      </w:tr>
      <w:tr>
        <w:trPr>
          <w:cantSplit/>
        </w:trPr>
        <w:tc>
          <w:tcPr>
            <w:tcW w:type="dxa" w:w="1039"/>
          </w:tcPr>
          <w:p>
            <w:pPr>
              <w:spacing w:after="0"/>
              <w:jc w:val="left"/>
            </w:pPr>
            <w:r>
              <w:rPr>
                <w:sz w:val="16"/>
              </w:rPr>
              <w:t>2021-03-09</w:t>
            </w:r>
          </w:p>
        </w:tc>
        <w:tc>
          <w:tcPr>
            <w:tcW w:type="dxa" w:w="1039"/>
          </w:tcPr>
          <w:p>
            <w:pPr>
              <w:spacing w:after="0"/>
              <w:jc w:val="left"/>
            </w:pPr>
            <w:r>
              <w:rPr>
                <w:sz w:val="16"/>
              </w:rPr>
              <w:t>2021-02-11</w:t>
            </w:r>
          </w:p>
        </w:tc>
        <w:tc>
          <w:tcPr>
            <w:tcW w:type="dxa" w:w="1039"/>
          </w:tcPr>
          <w:p>
            <w:pPr>
              <w:spacing w:after="0"/>
              <w:jc w:val="left"/>
            </w:pPr>
            <w:r>
              <w:rPr>
                <w:sz w:val="16"/>
              </w:rPr>
              <w:t>DR-4590-LA</w:t>
            </w:r>
          </w:p>
        </w:tc>
        <w:tc>
          <w:tcPr>
            <w:tcW w:type="dxa" w:w="1397"/>
          </w:tcPr>
          <w:p>
            <w:pPr>
              <w:spacing w:after="0"/>
              <w:jc w:val="left"/>
            </w:pPr>
            <w:r>
              <w:rPr>
                <w:sz w:val="16"/>
              </w:rPr>
              <w:t>Major disaster</w:t>
            </w:r>
          </w:p>
        </w:tc>
        <w:tc>
          <w:tcPr>
            <w:tcW w:type="dxa" w:w="2292"/>
          </w:tcPr>
          <w:p>
            <w:pPr>
              <w:spacing w:after="0"/>
              <w:jc w:val="left"/>
            </w:pPr>
            <w:r>
              <w:rPr>
                <w:sz w:val="16"/>
              </w:rPr>
              <w:t>SEVERE WINTER STORMS</w:t>
            </w:r>
          </w:p>
        </w:tc>
        <w:tc>
          <w:tcPr>
            <w:tcW w:type="dxa" w:w="2292"/>
          </w:tcPr>
          <w:p>
            <w:pPr>
              <w:spacing w:after="0"/>
              <w:jc w:val="left"/>
            </w:pPr>
            <w:r>
              <w:rPr>
                <w:sz w:val="16"/>
              </w:rPr>
              <w:t>Ice Storm</w:t>
            </w:r>
          </w:p>
        </w:tc>
        <w:tc>
          <w:tcPr>
            <w:tcW w:type="dxa" w:w="1433"/>
          </w:tcPr>
          <w:p>
            <w:pPr>
              <w:spacing w:after="0"/>
              <w:jc w:val="right"/>
            </w:pPr>
            <w:r>
              <w:rPr>
                <w:sz w:val="16"/>
              </w:rPr>
              <w:t>$104,861.67</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2021-02-18</w:t>
            </w:r>
          </w:p>
        </w:tc>
        <w:tc>
          <w:tcPr>
            <w:tcW w:type="dxa" w:w="1039"/>
          </w:tcPr>
          <w:p>
            <w:pPr>
              <w:spacing w:after="0"/>
              <w:jc w:val="left"/>
            </w:pPr>
            <w:r>
              <w:rPr>
                <w:sz w:val="16"/>
              </w:rPr>
              <w:t>2021-02-11</w:t>
            </w:r>
          </w:p>
        </w:tc>
        <w:tc>
          <w:tcPr>
            <w:tcW w:type="dxa" w:w="1039"/>
          </w:tcPr>
          <w:p>
            <w:pPr>
              <w:spacing w:after="0"/>
              <w:jc w:val="left"/>
            </w:pPr>
            <w:r>
              <w:rPr>
                <w:sz w:val="16"/>
              </w:rPr>
              <w:t>EM-3556-LA</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92"/>
          </w:tcPr>
          <w:p>
            <w:pPr>
              <w:spacing w:after="0"/>
              <w:jc w:val="left"/>
            </w:pPr>
            <w:r>
              <w:rPr>
                <w:sz w:val="16"/>
              </w:rPr>
              <w:t>Ice Storm</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DR-4590</w:t>
            </w:r>
          </w:p>
        </w:tc>
      </w:tr>
      <w:tr>
        <w:trPr>
          <w:cantSplit/>
        </w:trPr>
        <w:tc>
          <w:tcPr>
            <w:tcW w:type="dxa" w:w="1039"/>
          </w:tcPr>
          <w:p>
            <w:pPr>
              <w:spacing w:after="0"/>
              <w:jc w:val="left"/>
            </w:pPr>
            <w:r>
              <w:rPr>
                <w:sz w:val="16"/>
              </w:rPr>
              <w:t>2020-10-27</w:t>
            </w:r>
          </w:p>
        </w:tc>
        <w:tc>
          <w:tcPr>
            <w:tcW w:type="dxa" w:w="1039"/>
          </w:tcPr>
          <w:p>
            <w:pPr>
              <w:spacing w:after="0"/>
              <w:jc w:val="left"/>
            </w:pPr>
            <w:r>
              <w:rPr>
                <w:sz w:val="16"/>
              </w:rPr>
              <w:t>2020-10-26</w:t>
            </w:r>
          </w:p>
        </w:tc>
        <w:tc>
          <w:tcPr>
            <w:tcW w:type="dxa" w:w="1039"/>
          </w:tcPr>
          <w:p>
            <w:pPr>
              <w:spacing w:after="0"/>
              <w:jc w:val="left"/>
            </w:pPr>
            <w:r>
              <w:rPr>
                <w:sz w:val="16"/>
              </w:rPr>
              <w:t>EM-3549-LA</w:t>
            </w:r>
          </w:p>
        </w:tc>
        <w:tc>
          <w:tcPr>
            <w:tcW w:type="dxa" w:w="1397"/>
          </w:tcPr>
          <w:p>
            <w:pPr>
              <w:spacing w:after="0"/>
              <w:jc w:val="left"/>
            </w:pPr>
            <w:r>
              <w:rPr>
                <w:sz w:val="16"/>
              </w:rPr>
              <w:t>Emergency</w:t>
            </w:r>
          </w:p>
        </w:tc>
        <w:tc>
          <w:tcPr>
            <w:tcW w:type="dxa" w:w="2292"/>
          </w:tcPr>
          <w:p>
            <w:pPr>
              <w:spacing w:after="0"/>
              <w:jc w:val="left"/>
            </w:pPr>
            <w:r>
              <w:rPr>
                <w:sz w:val="16"/>
              </w:rPr>
              <w:t>TROPICAL STORM ZETA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2020-10-16</w:t>
            </w:r>
          </w:p>
        </w:tc>
        <w:tc>
          <w:tcPr>
            <w:tcW w:type="dxa" w:w="1039"/>
          </w:tcPr>
          <w:p>
            <w:pPr>
              <w:spacing w:after="0"/>
              <w:jc w:val="left"/>
            </w:pPr>
            <w:r>
              <w:rPr>
                <w:sz w:val="16"/>
              </w:rPr>
              <w:t>2020-10-06</w:t>
            </w:r>
          </w:p>
        </w:tc>
        <w:tc>
          <w:tcPr>
            <w:tcW w:type="dxa" w:w="1039"/>
          </w:tcPr>
          <w:p>
            <w:pPr>
              <w:spacing w:after="0"/>
              <w:jc w:val="left"/>
            </w:pPr>
            <w:r>
              <w:rPr>
                <w:sz w:val="16"/>
              </w:rPr>
              <w:t>DR-4570-LA</w:t>
            </w:r>
          </w:p>
        </w:tc>
        <w:tc>
          <w:tcPr>
            <w:tcW w:type="dxa" w:w="1397"/>
          </w:tcPr>
          <w:p>
            <w:pPr>
              <w:spacing w:after="0"/>
              <w:jc w:val="left"/>
            </w:pPr>
            <w:r>
              <w:rPr>
                <w:sz w:val="16"/>
              </w:rPr>
              <w:t>Major disaster</w:t>
            </w:r>
          </w:p>
        </w:tc>
        <w:tc>
          <w:tcPr>
            <w:tcW w:type="dxa" w:w="2292"/>
          </w:tcPr>
          <w:p>
            <w:pPr>
              <w:spacing w:after="0"/>
              <w:jc w:val="left"/>
            </w:pPr>
            <w:r>
              <w:rPr>
                <w:sz w:val="16"/>
              </w:rPr>
              <w:t>HURRICANE DELTA</w:t>
            </w:r>
          </w:p>
        </w:tc>
        <w:tc>
          <w:tcPr>
            <w:tcW w:type="dxa" w:w="2292"/>
          </w:tcPr>
          <w:p>
            <w:pPr>
              <w:spacing w:after="0"/>
              <w:jc w:val="left"/>
            </w:pPr>
            <w:r>
              <w:rPr>
                <w:sz w:val="16"/>
              </w:rPr>
              <w:t>Hurricane</w:t>
            </w:r>
          </w:p>
        </w:tc>
        <w:tc>
          <w:tcPr>
            <w:tcW w:type="dxa" w:w="1433"/>
          </w:tcPr>
          <w:p>
            <w:pPr>
              <w:spacing w:after="0"/>
              <w:jc w:val="right"/>
            </w:pPr>
            <w:r>
              <w:rPr>
                <w:sz w:val="16"/>
              </w:rPr>
              <w:t>$330,615</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2020-10-07</w:t>
            </w:r>
          </w:p>
        </w:tc>
        <w:tc>
          <w:tcPr>
            <w:tcW w:type="dxa" w:w="1039"/>
          </w:tcPr>
          <w:p>
            <w:pPr>
              <w:spacing w:after="0"/>
              <w:jc w:val="left"/>
            </w:pPr>
            <w:r>
              <w:rPr>
                <w:sz w:val="16"/>
              </w:rPr>
              <w:t>2020-10-06</w:t>
            </w:r>
          </w:p>
        </w:tc>
        <w:tc>
          <w:tcPr>
            <w:tcW w:type="dxa" w:w="1039"/>
          </w:tcPr>
          <w:p>
            <w:pPr>
              <w:spacing w:after="0"/>
              <w:jc w:val="left"/>
            </w:pPr>
            <w:r>
              <w:rPr>
                <w:sz w:val="16"/>
              </w:rPr>
              <w:t>EM-3547-LA</w:t>
            </w:r>
          </w:p>
        </w:tc>
        <w:tc>
          <w:tcPr>
            <w:tcW w:type="dxa" w:w="1397"/>
          </w:tcPr>
          <w:p>
            <w:pPr>
              <w:spacing w:after="0"/>
              <w:jc w:val="left"/>
            </w:pPr>
            <w:r>
              <w:rPr>
                <w:sz w:val="16"/>
              </w:rPr>
              <w:t>Emergency</w:t>
            </w:r>
          </w:p>
        </w:tc>
        <w:tc>
          <w:tcPr>
            <w:tcW w:type="dxa" w:w="2292"/>
          </w:tcPr>
          <w:p>
            <w:pPr>
              <w:spacing w:after="0"/>
              <w:jc w:val="left"/>
            </w:pPr>
            <w:r>
              <w:rPr>
                <w:sz w:val="16"/>
              </w:rPr>
              <w:t>HURRICANE DELTA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DR-4570</w:t>
            </w:r>
          </w:p>
        </w:tc>
      </w:tr>
      <w:tr>
        <w:trPr>
          <w:cantSplit/>
        </w:trPr>
        <w:tc>
          <w:tcPr>
            <w:tcW w:type="dxa" w:w="1039"/>
          </w:tcPr>
          <w:p>
            <w:pPr>
              <w:spacing w:after="0"/>
              <w:jc w:val="left"/>
            </w:pPr>
            <w:r>
              <w:rPr>
                <w:sz w:val="16"/>
              </w:rPr>
              <w:t>2020-09-14</w:t>
            </w:r>
          </w:p>
        </w:tc>
        <w:tc>
          <w:tcPr>
            <w:tcW w:type="dxa" w:w="1039"/>
          </w:tcPr>
          <w:p>
            <w:pPr>
              <w:spacing w:after="0"/>
              <w:jc w:val="left"/>
            </w:pPr>
            <w:r>
              <w:rPr>
                <w:sz w:val="16"/>
              </w:rPr>
              <w:t>2020-09-13</w:t>
            </w:r>
          </w:p>
        </w:tc>
        <w:tc>
          <w:tcPr>
            <w:tcW w:type="dxa" w:w="1039"/>
          </w:tcPr>
          <w:p>
            <w:pPr>
              <w:spacing w:after="0"/>
              <w:jc w:val="left"/>
            </w:pPr>
            <w:r>
              <w:rPr>
                <w:sz w:val="16"/>
              </w:rPr>
              <w:t>EM-3543-LA</w:t>
            </w:r>
          </w:p>
        </w:tc>
        <w:tc>
          <w:tcPr>
            <w:tcW w:type="dxa" w:w="1397"/>
          </w:tcPr>
          <w:p>
            <w:pPr>
              <w:spacing w:after="0"/>
              <w:jc w:val="left"/>
            </w:pPr>
            <w:r>
              <w:rPr>
                <w:sz w:val="16"/>
              </w:rPr>
              <w:t>Emergency</w:t>
            </w:r>
          </w:p>
        </w:tc>
        <w:tc>
          <w:tcPr>
            <w:tcW w:type="dxa" w:w="2292"/>
          </w:tcPr>
          <w:p>
            <w:pPr>
              <w:spacing w:after="0"/>
              <w:jc w:val="left"/>
            </w:pPr>
            <w:r>
              <w:rPr>
                <w:sz w:val="16"/>
              </w:rPr>
              <w:t>HURRICANE SALLY</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2020-08-28</w:t>
            </w:r>
          </w:p>
        </w:tc>
        <w:tc>
          <w:tcPr>
            <w:tcW w:type="dxa" w:w="1039"/>
          </w:tcPr>
          <w:p>
            <w:pPr>
              <w:spacing w:after="0"/>
              <w:jc w:val="left"/>
            </w:pPr>
            <w:r>
              <w:rPr>
                <w:sz w:val="16"/>
              </w:rPr>
              <w:t>2020-08-22</w:t>
            </w:r>
          </w:p>
        </w:tc>
        <w:tc>
          <w:tcPr>
            <w:tcW w:type="dxa" w:w="1039"/>
          </w:tcPr>
          <w:p>
            <w:pPr>
              <w:spacing w:after="0"/>
              <w:jc w:val="left"/>
            </w:pPr>
            <w:r>
              <w:rPr>
                <w:sz w:val="16"/>
              </w:rPr>
              <w:t>DR-4559-LA</w:t>
            </w:r>
          </w:p>
        </w:tc>
        <w:tc>
          <w:tcPr>
            <w:tcW w:type="dxa" w:w="1397"/>
          </w:tcPr>
          <w:p>
            <w:pPr>
              <w:spacing w:after="0"/>
              <w:jc w:val="left"/>
            </w:pPr>
            <w:r>
              <w:rPr>
                <w:sz w:val="16"/>
              </w:rPr>
              <w:t>Major disaster</w:t>
            </w:r>
          </w:p>
        </w:tc>
        <w:tc>
          <w:tcPr>
            <w:tcW w:type="dxa" w:w="2292"/>
          </w:tcPr>
          <w:p>
            <w:pPr>
              <w:spacing w:after="0"/>
              <w:jc w:val="left"/>
            </w:pPr>
            <w:r>
              <w:rPr>
                <w:sz w:val="16"/>
              </w:rPr>
              <w:t>HURRICANE LAURA</w:t>
            </w:r>
          </w:p>
        </w:tc>
        <w:tc>
          <w:tcPr>
            <w:tcW w:type="dxa" w:w="2292"/>
          </w:tcPr>
          <w:p>
            <w:pPr>
              <w:spacing w:after="0"/>
              <w:jc w:val="left"/>
            </w:pPr>
            <w:r>
              <w:rPr>
                <w:sz w:val="16"/>
              </w:rPr>
              <w:t>Hurricane</w:t>
            </w:r>
          </w:p>
        </w:tc>
        <w:tc>
          <w:tcPr>
            <w:tcW w:type="dxa" w:w="1433"/>
          </w:tcPr>
          <w:p>
            <w:pPr>
              <w:spacing w:after="0"/>
              <w:jc w:val="right"/>
            </w:pPr>
            <w:r>
              <w:rPr>
                <w:sz w:val="16"/>
              </w:rPr>
              <w:t>$16,685,802.31</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2020-08-23</w:t>
            </w:r>
          </w:p>
        </w:tc>
        <w:tc>
          <w:tcPr>
            <w:tcW w:type="dxa" w:w="1039"/>
          </w:tcPr>
          <w:p>
            <w:pPr>
              <w:spacing w:after="0"/>
              <w:jc w:val="left"/>
            </w:pPr>
            <w:r>
              <w:rPr>
                <w:sz w:val="16"/>
              </w:rPr>
              <w:t>2020-08-22</w:t>
            </w:r>
          </w:p>
        </w:tc>
        <w:tc>
          <w:tcPr>
            <w:tcW w:type="dxa" w:w="1039"/>
          </w:tcPr>
          <w:p>
            <w:pPr>
              <w:spacing w:after="0"/>
              <w:jc w:val="left"/>
            </w:pPr>
            <w:r>
              <w:rPr>
                <w:sz w:val="16"/>
              </w:rPr>
              <w:t>EM-3538-LA</w:t>
            </w:r>
          </w:p>
        </w:tc>
        <w:tc>
          <w:tcPr>
            <w:tcW w:type="dxa" w:w="1397"/>
          </w:tcPr>
          <w:p>
            <w:pPr>
              <w:spacing w:after="0"/>
              <w:jc w:val="left"/>
            </w:pPr>
            <w:r>
              <w:rPr>
                <w:sz w:val="16"/>
              </w:rPr>
              <w:t>Emergency</w:t>
            </w:r>
          </w:p>
        </w:tc>
        <w:tc>
          <w:tcPr>
            <w:tcW w:type="dxa" w:w="2292"/>
          </w:tcPr>
          <w:p>
            <w:pPr>
              <w:spacing w:after="0"/>
              <w:jc w:val="left"/>
            </w:pPr>
            <w:r>
              <w:rPr>
                <w:sz w:val="16"/>
              </w:rPr>
              <w:t>TROPICAL STORMS LAURA  AND MARCO</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DR-4559</w:t>
            </w:r>
          </w:p>
        </w:tc>
      </w:tr>
      <w:tr>
        <w:trPr>
          <w:cantSplit/>
        </w:trPr>
        <w:tc>
          <w:tcPr>
            <w:tcW w:type="dxa" w:w="1039"/>
          </w:tcPr>
          <w:p>
            <w:pPr>
              <w:spacing w:after="0"/>
              <w:jc w:val="left"/>
            </w:pPr>
            <w:r>
              <w:rPr>
                <w:sz w:val="16"/>
              </w:rPr>
              <w:t>2020-06-07</w:t>
            </w:r>
          </w:p>
        </w:tc>
        <w:tc>
          <w:tcPr>
            <w:tcW w:type="dxa" w:w="1039"/>
          </w:tcPr>
          <w:p>
            <w:pPr>
              <w:spacing w:after="0"/>
              <w:jc w:val="left"/>
            </w:pPr>
            <w:r>
              <w:rPr>
                <w:sz w:val="16"/>
              </w:rPr>
              <w:t>2020-06-05</w:t>
            </w:r>
          </w:p>
        </w:tc>
        <w:tc>
          <w:tcPr>
            <w:tcW w:type="dxa" w:w="1039"/>
          </w:tcPr>
          <w:p>
            <w:pPr>
              <w:spacing w:after="0"/>
              <w:jc w:val="left"/>
            </w:pPr>
            <w:r>
              <w:rPr>
                <w:sz w:val="16"/>
              </w:rPr>
              <w:t>EM-3527-LA</w:t>
            </w:r>
          </w:p>
        </w:tc>
        <w:tc>
          <w:tcPr>
            <w:tcW w:type="dxa" w:w="1397"/>
          </w:tcPr>
          <w:p>
            <w:pPr>
              <w:spacing w:after="0"/>
              <w:jc w:val="left"/>
            </w:pPr>
            <w:r>
              <w:rPr>
                <w:sz w:val="16"/>
              </w:rPr>
              <w:t>Emergency</w:t>
            </w:r>
          </w:p>
        </w:tc>
        <w:tc>
          <w:tcPr>
            <w:tcW w:type="dxa" w:w="2292"/>
          </w:tcPr>
          <w:p>
            <w:pPr>
              <w:spacing w:after="0"/>
              <w:jc w:val="left"/>
            </w:pPr>
            <w:r>
              <w:rPr>
                <w:sz w:val="16"/>
              </w:rPr>
              <w:t>TROPICAL STORM CRISTOBAL</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2020-03-24</w:t>
            </w:r>
          </w:p>
        </w:tc>
        <w:tc>
          <w:tcPr>
            <w:tcW w:type="dxa" w:w="1039"/>
          </w:tcPr>
          <w:p>
            <w:pPr>
              <w:spacing w:after="0"/>
              <w:jc w:val="left"/>
            </w:pPr>
            <w:r>
              <w:rPr>
                <w:sz w:val="16"/>
              </w:rPr>
              <w:t>2020-01-20</w:t>
            </w:r>
          </w:p>
        </w:tc>
        <w:tc>
          <w:tcPr>
            <w:tcW w:type="dxa" w:w="1039"/>
          </w:tcPr>
          <w:p>
            <w:pPr>
              <w:spacing w:after="0"/>
              <w:jc w:val="left"/>
            </w:pPr>
            <w:r>
              <w:rPr>
                <w:sz w:val="16"/>
              </w:rPr>
              <w:t>DR-4484-LA</w:t>
            </w:r>
          </w:p>
        </w:tc>
        <w:tc>
          <w:tcPr>
            <w:tcW w:type="dxa" w:w="1397"/>
          </w:tcPr>
          <w:p>
            <w:pPr>
              <w:spacing w:after="0"/>
              <w:jc w:val="left"/>
            </w:pPr>
            <w:r>
              <w:rPr>
                <w:sz w:val="16"/>
              </w:rPr>
              <w:t>Major disaster</w:t>
            </w:r>
          </w:p>
        </w:tc>
        <w:tc>
          <w:tcPr>
            <w:tcW w:type="dxa" w:w="2292"/>
          </w:tcPr>
          <w:p>
            <w:pPr>
              <w:spacing w:after="0"/>
              <w:jc w:val="left"/>
            </w:pPr>
            <w:r>
              <w:rPr>
                <w:sz w:val="16"/>
              </w:rPr>
              <w:t>COVID-19 PANDEMIC</w:t>
            </w:r>
          </w:p>
        </w:tc>
        <w:tc>
          <w:tcPr>
            <w:tcW w:type="dxa" w:w="2292"/>
          </w:tcPr>
          <w:p>
            <w:pPr>
              <w:spacing w:after="0"/>
              <w:jc w:val="left"/>
            </w:pPr>
            <w:r>
              <w:rPr>
                <w:sz w:val="16"/>
              </w:rPr>
              <w:t>Non-natural, not counted</w:t>
            </w:r>
          </w:p>
        </w:tc>
        <w:tc>
          <w:tcPr>
            <w:tcW w:type="dxa" w:w="1433"/>
          </w:tcPr>
          <w:p>
            <w:pPr>
              <w:spacing w:after="0"/>
              <w:jc w:val="right"/>
            </w:pPr>
            <w:r>
              <w:rPr>
                <w:sz w:val="16"/>
              </w:rPr>
              <w:t>$17,007.75</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EM-3459-LA</w:t>
            </w:r>
          </w:p>
        </w:tc>
        <w:tc>
          <w:tcPr>
            <w:tcW w:type="dxa" w:w="1397"/>
          </w:tcPr>
          <w:p>
            <w:pPr>
              <w:spacing w:after="0"/>
              <w:jc w:val="left"/>
            </w:pPr>
            <w:r>
              <w:rPr>
                <w:sz w:val="16"/>
              </w:rPr>
              <w:t>Emergency</w:t>
            </w:r>
          </w:p>
        </w:tc>
        <w:tc>
          <w:tcPr>
            <w:tcW w:type="dxa" w:w="2292"/>
          </w:tcPr>
          <w:p>
            <w:pPr>
              <w:spacing w:after="0"/>
              <w:jc w:val="left"/>
            </w:pPr>
            <w:r>
              <w:rPr>
                <w:sz w:val="16"/>
              </w:rPr>
              <w:t>COVID-19</w:t>
            </w:r>
          </w:p>
        </w:tc>
        <w:tc>
          <w:tcPr>
            <w:tcW w:type="dxa" w:w="2292"/>
          </w:tcPr>
          <w:p>
            <w:pPr>
              <w:spacing w:after="0"/>
              <w:jc w:val="left"/>
            </w:pPr>
            <w:r>
              <w:rPr>
                <w:sz w:val="16"/>
              </w:rPr>
              <w:t>Non-natural, not counted</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DR-4484</w:t>
            </w:r>
          </w:p>
        </w:tc>
      </w:tr>
      <w:tr>
        <w:trPr>
          <w:cantSplit/>
        </w:trPr>
        <w:tc>
          <w:tcPr>
            <w:tcW w:type="dxa" w:w="1039"/>
          </w:tcPr>
          <w:p>
            <w:pPr>
              <w:spacing w:after="0"/>
              <w:jc w:val="left"/>
            </w:pPr>
            <w:r>
              <w:rPr>
                <w:sz w:val="16"/>
              </w:rPr>
              <w:t>2016-03-13</w:t>
            </w:r>
          </w:p>
        </w:tc>
        <w:tc>
          <w:tcPr>
            <w:tcW w:type="dxa" w:w="1039"/>
          </w:tcPr>
          <w:p>
            <w:pPr>
              <w:spacing w:after="0"/>
              <w:jc w:val="left"/>
            </w:pPr>
            <w:r>
              <w:rPr>
                <w:sz w:val="16"/>
              </w:rPr>
              <w:t>2016-03-08</w:t>
            </w:r>
          </w:p>
        </w:tc>
        <w:tc>
          <w:tcPr>
            <w:tcW w:type="dxa" w:w="1039"/>
          </w:tcPr>
          <w:p>
            <w:pPr>
              <w:spacing w:after="0"/>
              <w:jc w:val="left"/>
            </w:pPr>
            <w:r>
              <w:rPr>
                <w:sz w:val="16"/>
              </w:rPr>
              <w:t>DR-4263-LA</w:t>
            </w:r>
          </w:p>
        </w:tc>
        <w:tc>
          <w:tcPr>
            <w:tcW w:type="dxa" w:w="1397"/>
          </w:tcPr>
          <w:p>
            <w:pPr>
              <w:spacing w:after="0"/>
              <w:jc w:val="left"/>
            </w:pPr>
            <w:r>
              <w:rPr>
                <w:sz w:val="16"/>
              </w:rPr>
              <w:t>Major disaster</w:t>
            </w:r>
          </w:p>
        </w:tc>
        <w:tc>
          <w:tcPr>
            <w:tcW w:type="dxa" w:w="2292"/>
          </w:tcPr>
          <w:p>
            <w:pPr>
              <w:spacing w:after="0"/>
              <w:jc w:val="left"/>
            </w:pPr>
            <w:r>
              <w:rPr>
                <w:sz w:val="16"/>
              </w:rPr>
              <w:t>SEVERE STORMS AND FLOODING</w:t>
            </w:r>
          </w:p>
        </w:tc>
        <w:tc>
          <w:tcPr>
            <w:tcW w:type="dxa" w:w="2292"/>
          </w:tcPr>
          <w:p>
            <w:pPr>
              <w:spacing w:after="0"/>
              <w:jc w:val="left"/>
            </w:pPr>
            <w:r>
              <w:rPr>
                <w:sz w:val="16"/>
              </w:rPr>
              <w:t>Inland Flooding</w:t>
            </w:r>
          </w:p>
        </w:tc>
        <w:tc>
          <w:tcPr>
            <w:tcW w:type="dxa" w:w="1433"/>
          </w:tcPr>
          <w:p>
            <w:pPr>
              <w:spacing w:after="0"/>
              <w:jc w:val="right"/>
            </w:pPr>
            <w:r>
              <w:rPr>
                <w:sz w:val="16"/>
              </w:rPr>
              <w:t>$167,464.70</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2015-07-13</w:t>
            </w:r>
          </w:p>
        </w:tc>
        <w:tc>
          <w:tcPr>
            <w:tcW w:type="dxa" w:w="1039"/>
          </w:tcPr>
          <w:p>
            <w:pPr>
              <w:spacing w:after="0"/>
              <w:jc w:val="left"/>
            </w:pPr>
            <w:r>
              <w:rPr>
                <w:sz w:val="16"/>
              </w:rPr>
              <w:t>2015-05-18</w:t>
            </w:r>
          </w:p>
        </w:tc>
        <w:tc>
          <w:tcPr>
            <w:tcW w:type="dxa" w:w="1039"/>
          </w:tcPr>
          <w:p>
            <w:pPr>
              <w:spacing w:after="0"/>
              <w:jc w:val="left"/>
            </w:pPr>
            <w:r>
              <w:rPr>
                <w:sz w:val="16"/>
              </w:rPr>
              <w:t>DR-4228-LA</w:t>
            </w:r>
          </w:p>
        </w:tc>
        <w:tc>
          <w:tcPr>
            <w:tcW w:type="dxa" w:w="1397"/>
          </w:tcPr>
          <w:p>
            <w:pPr>
              <w:spacing w:after="0"/>
              <w:jc w:val="left"/>
            </w:pPr>
            <w:r>
              <w:rPr>
                <w:sz w:val="16"/>
              </w:rPr>
              <w:t>Major disaster</w:t>
            </w:r>
          </w:p>
        </w:tc>
        <w:tc>
          <w:tcPr>
            <w:tcW w:type="dxa" w:w="2292"/>
          </w:tcPr>
          <w:p>
            <w:pPr>
              <w:spacing w:after="0"/>
              <w:jc w:val="left"/>
            </w:pPr>
            <w:r>
              <w:rPr>
                <w:sz w:val="16"/>
              </w:rPr>
              <w:t>SEVERE STORMS AND FLOODING</w:t>
            </w:r>
          </w:p>
        </w:tc>
        <w:tc>
          <w:tcPr>
            <w:tcW w:type="dxa" w:w="2292"/>
          </w:tcPr>
          <w:p>
            <w:pPr>
              <w:spacing w:after="0"/>
              <w:jc w:val="left"/>
            </w:pPr>
            <w:r>
              <w:rPr>
                <w:sz w:val="16"/>
              </w:rPr>
              <w:t>Inland Flooding</w:t>
            </w:r>
          </w:p>
        </w:tc>
        <w:tc>
          <w:tcPr>
            <w:tcW w:type="dxa" w:w="1433"/>
          </w:tcPr>
          <w:p>
            <w:pPr>
              <w:spacing w:after="0"/>
              <w:jc w:val="right"/>
            </w:pPr>
            <w:r>
              <w:rPr>
                <w:sz w:val="16"/>
              </w:rPr>
              <w:t>$32,006.88</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2008-09-02</w:t>
            </w:r>
          </w:p>
        </w:tc>
        <w:tc>
          <w:tcPr>
            <w:tcW w:type="dxa" w:w="1039"/>
          </w:tcPr>
          <w:p>
            <w:pPr>
              <w:spacing w:after="0"/>
              <w:jc w:val="left"/>
            </w:pPr>
            <w:r>
              <w:rPr>
                <w:sz w:val="16"/>
              </w:rPr>
              <w:t>2008-09-01</w:t>
            </w:r>
          </w:p>
        </w:tc>
        <w:tc>
          <w:tcPr>
            <w:tcW w:type="dxa" w:w="1039"/>
          </w:tcPr>
          <w:p>
            <w:pPr>
              <w:spacing w:after="0"/>
              <w:jc w:val="left"/>
            </w:pPr>
            <w:r>
              <w:rPr>
                <w:sz w:val="16"/>
              </w:rPr>
              <w:t>DR-1786-LA</w:t>
            </w:r>
          </w:p>
        </w:tc>
        <w:tc>
          <w:tcPr>
            <w:tcW w:type="dxa" w:w="1397"/>
          </w:tcPr>
          <w:p>
            <w:pPr>
              <w:spacing w:after="0"/>
              <w:jc w:val="left"/>
            </w:pPr>
            <w:r>
              <w:rPr>
                <w:sz w:val="16"/>
              </w:rPr>
              <w:t>Major disaster</w:t>
            </w:r>
          </w:p>
        </w:tc>
        <w:tc>
          <w:tcPr>
            <w:tcW w:type="dxa" w:w="2292"/>
          </w:tcPr>
          <w:p>
            <w:pPr>
              <w:spacing w:after="0"/>
              <w:jc w:val="left"/>
            </w:pPr>
            <w:r>
              <w:rPr>
                <w:sz w:val="16"/>
              </w:rPr>
              <w:t>HURRICANE GUSTAV</w:t>
            </w:r>
          </w:p>
        </w:tc>
        <w:tc>
          <w:tcPr>
            <w:tcW w:type="dxa" w:w="2292"/>
          </w:tcPr>
          <w:p>
            <w:pPr>
              <w:spacing w:after="0"/>
              <w:jc w:val="left"/>
            </w:pPr>
            <w:r>
              <w:rPr>
                <w:sz w:val="16"/>
              </w:rPr>
              <w:t>Hurricane (primary); also designated: Inland Flooding</w:t>
            </w:r>
          </w:p>
        </w:tc>
        <w:tc>
          <w:tcPr>
            <w:tcW w:type="dxa" w:w="1433"/>
          </w:tcPr>
          <w:p>
            <w:pPr>
              <w:spacing w:after="0"/>
              <w:jc w:val="right"/>
            </w:pPr>
            <w:r>
              <w:rPr>
                <w:sz w:val="16"/>
              </w:rPr>
              <w:t>$300,619.83</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2008-08-29</w:t>
            </w:r>
          </w:p>
        </w:tc>
        <w:tc>
          <w:tcPr>
            <w:tcW w:type="dxa" w:w="1039"/>
          </w:tcPr>
          <w:p>
            <w:pPr>
              <w:spacing w:after="0"/>
              <w:jc w:val="left"/>
            </w:pPr>
            <w:r>
              <w:rPr>
                <w:sz w:val="16"/>
              </w:rPr>
              <w:t>2008-08-27</w:t>
            </w:r>
          </w:p>
        </w:tc>
        <w:tc>
          <w:tcPr>
            <w:tcW w:type="dxa" w:w="1039"/>
          </w:tcPr>
          <w:p>
            <w:pPr>
              <w:spacing w:after="0"/>
              <w:jc w:val="left"/>
            </w:pPr>
            <w:r>
              <w:rPr>
                <w:sz w:val="16"/>
              </w:rPr>
              <w:t>EM-3289-LA</w:t>
            </w:r>
          </w:p>
        </w:tc>
        <w:tc>
          <w:tcPr>
            <w:tcW w:type="dxa" w:w="1397"/>
          </w:tcPr>
          <w:p>
            <w:pPr>
              <w:spacing w:after="0"/>
              <w:jc w:val="left"/>
            </w:pPr>
            <w:r>
              <w:rPr>
                <w:sz w:val="16"/>
              </w:rPr>
              <w:t>Emergency</w:t>
            </w:r>
          </w:p>
        </w:tc>
        <w:tc>
          <w:tcPr>
            <w:tcW w:type="dxa" w:w="2292"/>
          </w:tcPr>
          <w:p>
            <w:pPr>
              <w:spacing w:after="0"/>
              <w:jc w:val="left"/>
            </w:pPr>
            <w:r>
              <w:rPr>
                <w:sz w:val="16"/>
              </w:rPr>
              <w:t>HURRICANE GUSTAV</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DR-1786</w:t>
            </w:r>
          </w:p>
        </w:tc>
      </w:tr>
      <w:tr>
        <w:trPr>
          <w:cantSplit/>
        </w:trPr>
        <w:tc>
          <w:tcPr>
            <w:tcW w:type="dxa" w:w="1039"/>
          </w:tcPr>
          <w:p>
            <w:pPr>
              <w:spacing w:after="0"/>
              <w:jc w:val="left"/>
            </w:pPr>
            <w:r>
              <w:rPr>
                <w:sz w:val="16"/>
              </w:rPr>
              <w:t>2006-11-02</w:t>
            </w:r>
          </w:p>
        </w:tc>
        <w:tc>
          <w:tcPr>
            <w:tcW w:type="dxa" w:w="1039"/>
          </w:tcPr>
          <w:p>
            <w:pPr>
              <w:spacing w:after="0"/>
              <w:jc w:val="left"/>
            </w:pPr>
            <w:r>
              <w:rPr>
                <w:sz w:val="16"/>
              </w:rPr>
              <w:t>2006-10-16</w:t>
            </w:r>
          </w:p>
        </w:tc>
        <w:tc>
          <w:tcPr>
            <w:tcW w:type="dxa" w:w="1039"/>
          </w:tcPr>
          <w:p>
            <w:pPr>
              <w:spacing w:after="0"/>
              <w:jc w:val="left"/>
            </w:pPr>
            <w:r>
              <w:rPr>
                <w:sz w:val="16"/>
              </w:rPr>
              <w:t>DR-1668-LA</w:t>
            </w:r>
          </w:p>
        </w:tc>
        <w:tc>
          <w:tcPr>
            <w:tcW w:type="dxa" w:w="1397"/>
          </w:tcPr>
          <w:p>
            <w:pPr>
              <w:spacing w:after="0"/>
              <w:jc w:val="left"/>
            </w:pPr>
            <w:r>
              <w:rPr>
                <w:sz w:val="16"/>
              </w:rPr>
              <w:t>Major disaster</w:t>
            </w:r>
          </w:p>
        </w:tc>
        <w:tc>
          <w:tcPr>
            <w:tcW w:type="dxa" w:w="2292"/>
          </w:tcPr>
          <w:p>
            <w:pPr>
              <w:spacing w:after="0"/>
              <w:jc w:val="left"/>
            </w:pPr>
            <w:r>
              <w:rPr>
                <w:sz w:val="16"/>
              </w:rPr>
              <w:t>SEVERE STORMS AND FLOODING</w:t>
            </w:r>
          </w:p>
        </w:tc>
        <w:tc>
          <w:tcPr>
            <w:tcW w:type="dxa" w:w="2292"/>
          </w:tcPr>
          <w:p>
            <w:pPr>
              <w:spacing w:after="0"/>
              <w:jc w:val="left"/>
            </w:pPr>
            <w:r>
              <w:rPr>
                <w:sz w:val="16"/>
              </w:rPr>
              <w:t>Inland Flooding</w:t>
            </w:r>
          </w:p>
        </w:tc>
        <w:tc>
          <w:tcPr>
            <w:tcW w:type="dxa" w:w="1433"/>
          </w:tcPr>
          <w:p>
            <w:pPr>
              <w:spacing w:after="0"/>
              <w:jc w:val="right"/>
            </w:pPr>
            <w:r>
              <w:rPr>
                <w:sz w:val="16"/>
              </w:rPr>
              <w:t>$386,563.38</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2005-09-24</w:t>
            </w:r>
          </w:p>
        </w:tc>
        <w:tc>
          <w:tcPr>
            <w:tcW w:type="dxa" w:w="1039"/>
          </w:tcPr>
          <w:p>
            <w:pPr>
              <w:spacing w:after="0"/>
              <w:jc w:val="left"/>
            </w:pPr>
            <w:r>
              <w:rPr>
                <w:sz w:val="16"/>
              </w:rPr>
              <w:t>2005-09-23</w:t>
            </w:r>
          </w:p>
        </w:tc>
        <w:tc>
          <w:tcPr>
            <w:tcW w:type="dxa" w:w="1039"/>
          </w:tcPr>
          <w:p>
            <w:pPr>
              <w:spacing w:after="0"/>
              <w:jc w:val="left"/>
            </w:pPr>
            <w:r>
              <w:rPr>
                <w:sz w:val="16"/>
              </w:rPr>
              <w:t>DR-1607-LA</w:t>
            </w:r>
          </w:p>
        </w:tc>
        <w:tc>
          <w:tcPr>
            <w:tcW w:type="dxa" w:w="1397"/>
          </w:tcPr>
          <w:p>
            <w:pPr>
              <w:spacing w:after="0"/>
              <w:jc w:val="left"/>
            </w:pPr>
            <w:r>
              <w:rPr>
                <w:sz w:val="16"/>
              </w:rPr>
              <w:t>Major disaster</w:t>
            </w:r>
          </w:p>
        </w:tc>
        <w:tc>
          <w:tcPr>
            <w:tcW w:type="dxa" w:w="2292"/>
          </w:tcPr>
          <w:p>
            <w:pPr>
              <w:spacing w:after="0"/>
              <w:jc w:val="left"/>
            </w:pPr>
            <w:r>
              <w:rPr>
                <w:sz w:val="16"/>
              </w:rPr>
              <w:t>HURRICANE RITA</w:t>
            </w:r>
          </w:p>
        </w:tc>
        <w:tc>
          <w:tcPr>
            <w:tcW w:type="dxa" w:w="2292"/>
          </w:tcPr>
          <w:p>
            <w:pPr>
              <w:spacing w:after="0"/>
              <w:jc w:val="left"/>
            </w:pPr>
            <w:r>
              <w:rPr>
                <w:sz w:val="16"/>
              </w:rPr>
              <w:t>Hurricane</w:t>
            </w:r>
          </w:p>
        </w:tc>
        <w:tc>
          <w:tcPr>
            <w:tcW w:type="dxa" w:w="1433"/>
          </w:tcPr>
          <w:p>
            <w:pPr>
              <w:spacing w:after="0"/>
              <w:jc w:val="right"/>
            </w:pPr>
            <w:r>
              <w:rPr>
                <w:sz w:val="16"/>
              </w:rPr>
              <w:t>$28,541.42</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2005-09-21</w:t>
            </w:r>
          </w:p>
        </w:tc>
        <w:tc>
          <w:tcPr>
            <w:tcW w:type="dxa" w:w="1039"/>
          </w:tcPr>
          <w:p>
            <w:pPr>
              <w:spacing w:after="0"/>
              <w:jc w:val="left"/>
            </w:pPr>
            <w:r>
              <w:rPr>
                <w:sz w:val="16"/>
              </w:rPr>
              <w:t>2005-09-20</w:t>
            </w:r>
          </w:p>
        </w:tc>
        <w:tc>
          <w:tcPr>
            <w:tcW w:type="dxa" w:w="1039"/>
          </w:tcPr>
          <w:p>
            <w:pPr>
              <w:spacing w:after="0"/>
              <w:jc w:val="left"/>
            </w:pPr>
            <w:r>
              <w:rPr>
                <w:sz w:val="16"/>
              </w:rPr>
              <w:t>EM-3260-LA</w:t>
            </w:r>
          </w:p>
        </w:tc>
        <w:tc>
          <w:tcPr>
            <w:tcW w:type="dxa" w:w="1397"/>
          </w:tcPr>
          <w:p>
            <w:pPr>
              <w:spacing w:after="0"/>
              <w:jc w:val="left"/>
            </w:pPr>
            <w:r>
              <w:rPr>
                <w:sz w:val="16"/>
              </w:rPr>
              <w:t>Emergency</w:t>
            </w:r>
          </w:p>
        </w:tc>
        <w:tc>
          <w:tcPr>
            <w:tcW w:type="dxa" w:w="2292"/>
          </w:tcPr>
          <w:p>
            <w:pPr>
              <w:spacing w:after="0"/>
              <w:jc w:val="left"/>
            </w:pPr>
            <w:r>
              <w:rPr>
                <w:sz w:val="16"/>
              </w:rPr>
              <w:t>HURRICANE RITA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DR-1607</w:t>
            </w:r>
          </w:p>
        </w:tc>
      </w:tr>
      <w:tr>
        <w:trPr>
          <w:cantSplit/>
        </w:trPr>
        <w:tc>
          <w:tcPr>
            <w:tcW w:type="dxa" w:w="1039"/>
          </w:tcPr>
          <w:p>
            <w:pPr>
              <w:spacing w:after="0"/>
              <w:jc w:val="left"/>
            </w:pPr>
            <w:r>
              <w:rPr>
                <w:sz w:val="16"/>
              </w:rPr>
              <w:t>2005-08-29</w:t>
            </w:r>
          </w:p>
        </w:tc>
        <w:tc>
          <w:tcPr>
            <w:tcW w:type="dxa" w:w="1039"/>
          </w:tcPr>
          <w:p>
            <w:pPr>
              <w:spacing w:after="0"/>
              <w:jc w:val="left"/>
            </w:pPr>
            <w:r>
              <w:rPr>
                <w:sz w:val="16"/>
              </w:rPr>
              <w:t>2005-08-29</w:t>
            </w:r>
          </w:p>
        </w:tc>
        <w:tc>
          <w:tcPr>
            <w:tcW w:type="dxa" w:w="1039"/>
          </w:tcPr>
          <w:p>
            <w:pPr>
              <w:spacing w:after="0"/>
              <w:jc w:val="left"/>
            </w:pPr>
            <w:r>
              <w:rPr>
                <w:sz w:val="16"/>
              </w:rPr>
              <w:t>DR-1603-LA</w:t>
            </w:r>
          </w:p>
        </w:tc>
        <w:tc>
          <w:tcPr>
            <w:tcW w:type="dxa" w:w="1397"/>
          </w:tcPr>
          <w:p>
            <w:pPr>
              <w:spacing w:after="0"/>
              <w:jc w:val="left"/>
            </w:pPr>
            <w:r>
              <w:rPr>
                <w:sz w:val="16"/>
              </w:rPr>
              <w:t>Major disaster</w:t>
            </w:r>
          </w:p>
        </w:tc>
        <w:tc>
          <w:tcPr>
            <w:tcW w:type="dxa" w:w="2292"/>
          </w:tcPr>
          <w:p>
            <w:pPr>
              <w:spacing w:after="0"/>
              <w:jc w:val="left"/>
            </w:pPr>
            <w:r>
              <w:rPr>
                <w:sz w:val="16"/>
              </w:rPr>
              <w:t>HURRICANE KATRINA</w:t>
            </w:r>
          </w:p>
        </w:tc>
        <w:tc>
          <w:tcPr>
            <w:tcW w:type="dxa" w:w="2292"/>
          </w:tcPr>
          <w:p>
            <w:pPr>
              <w:spacing w:after="0"/>
              <w:jc w:val="left"/>
            </w:pPr>
            <w:r>
              <w:rPr>
                <w:sz w:val="16"/>
              </w:rPr>
              <w:t>Hurricane</w:t>
            </w:r>
          </w:p>
        </w:tc>
        <w:tc>
          <w:tcPr>
            <w:tcW w:type="dxa" w:w="1433"/>
          </w:tcPr>
          <w:p>
            <w:pPr>
              <w:spacing w:after="0"/>
              <w:jc w:val="right"/>
            </w:pPr>
            <w:r>
              <w:rPr>
                <w:sz w:val="16"/>
              </w:rPr>
              <w:t>$105,914.16</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2005-08-27</w:t>
            </w:r>
          </w:p>
        </w:tc>
        <w:tc>
          <w:tcPr>
            <w:tcW w:type="dxa" w:w="1039"/>
          </w:tcPr>
          <w:p>
            <w:pPr>
              <w:spacing w:after="0"/>
              <w:jc w:val="left"/>
            </w:pPr>
            <w:r>
              <w:rPr>
                <w:sz w:val="16"/>
              </w:rPr>
              <w:t>2005-08-26</w:t>
            </w:r>
          </w:p>
        </w:tc>
        <w:tc>
          <w:tcPr>
            <w:tcW w:type="dxa" w:w="1039"/>
          </w:tcPr>
          <w:p>
            <w:pPr>
              <w:spacing w:after="0"/>
              <w:jc w:val="left"/>
            </w:pPr>
            <w:r>
              <w:rPr>
                <w:sz w:val="16"/>
              </w:rPr>
              <w:t>EM-3212-LA</w:t>
            </w:r>
          </w:p>
        </w:tc>
        <w:tc>
          <w:tcPr>
            <w:tcW w:type="dxa" w:w="1397"/>
          </w:tcPr>
          <w:p>
            <w:pPr>
              <w:spacing w:after="0"/>
              <w:jc w:val="left"/>
            </w:pPr>
            <w:r>
              <w:rPr>
                <w:sz w:val="16"/>
              </w:rPr>
              <w:t>Emergency</w:t>
            </w:r>
          </w:p>
        </w:tc>
        <w:tc>
          <w:tcPr>
            <w:tcW w:type="dxa" w:w="2292"/>
          </w:tcPr>
          <w:p>
            <w:pPr>
              <w:spacing w:after="0"/>
              <w:jc w:val="left"/>
            </w:pPr>
            <w:r>
              <w:rPr>
                <w:sz w:val="16"/>
              </w:rPr>
              <w:t>HURRICANE KATRINA</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r>
              <w:rPr>
                <w:sz w:val="16"/>
              </w:rPr>
              <w:t>same incident as DR-1603</w:t>
            </w:r>
          </w:p>
        </w:tc>
      </w:tr>
      <w:tr>
        <w:trPr>
          <w:cantSplit/>
        </w:trPr>
        <w:tc>
          <w:tcPr>
            <w:tcW w:type="dxa" w:w="1039"/>
          </w:tcPr>
          <w:p>
            <w:pPr>
              <w:spacing w:after="0"/>
              <w:jc w:val="left"/>
            </w:pPr>
            <w:r>
              <w:rPr>
                <w:sz w:val="16"/>
              </w:rPr>
              <w:t>2004-09-15</w:t>
            </w:r>
          </w:p>
        </w:tc>
        <w:tc>
          <w:tcPr>
            <w:tcW w:type="dxa" w:w="1039"/>
          </w:tcPr>
          <w:p>
            <w:pPr>
              <w:spacing w:after="0"/>
              <w:jc w:val="left"/>
            </w:pPr>
            <w:r>
              <w:rPr>
                <w:sz w:val="16"/>
              </w:rPr>
              <w:t>2004-09-13</w:t>
            </w:r>
          </w:p>
        </w:tc>
        <w:tc>
          <w:tcPr>
            <w:tcW w:type="dxa" w:w="1039"/>
          </w:tcPr>
          <w:p>
            <w:pPr>
              <w:spacing w:after="0"/>
              <w:jc w:val="left"/>
            </w:pPr>
            <w:r>
              <w:rPr>
                <w:sz w:val="16"/>
              </w:rPr>
              <w:t>DR-1548-LA</w:t>
            </w:r>
          </w:p>
        </w:tc>
        <w:tc>
          <w:tcPr>
            <w:tcW w:type="dxa" w:w="1397"/>
          </w:tcPr>
          <w:p>
            <w:pPr>
              <w:spacing w:after="0"/>
              <w:jc w:val="left"/>
            </w:pPr>
            <w:r>
              <w:rPr>
                <w:sz w:val="16"/>
              </w:rPr>
              <w:t>Major disaster</w:t>
            </w:r>
          </w:p>
        </w:tc>
        <w:tc>
          <w:tcPr>
            <w:tcW w:type="dxa" w:w="2292"/>
          </w:tcPr>
          <w:p>
            <w:pPr>
              <w:spacing w:after="0"/>
              <w:jc w:val="left"/>
            </w:pPr>
            <w:r>
              <w:rPr>
                <w:sz w:val="16"/>
              </w:rPr>
              <w:t>HURRICANE IVAN</w:t>
            </w:r>
          </w:p>
        </w:tc>
        <w:tc>
          <w:tcPr>
            <w:tcW w:type="dxa" w:w="2292"/>
          </w:tcPr>
          <w:p>
            <w:pPr>
              <w:spacing w:after="0"/>
              <w:jc w:val="left"/>
            </w:pPr>
            <w:r>
              <w:rPr>
                <w:sz w:val="16"/>
              </w:rPr>
              <w:t>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2003-02-01</w:t>
            </w:r>
          </w:p>
        </w:tc>
        <w:tc>
          <w:tcPr>
            <w:tcW w:type="dxa" w:w="1039"/>
          </w:tcPr>
          <w:p>
            <w:pPr>
              <w:spacing w:after="0"/>
              <w:jc w:val="left"/>
            </w:pPr>
            <w:r>
              <w:rPr>
                <w:sz w:val="16"/>
              </w:rPr>
              <w:t>2003-02-01</w:t>
            </w:r>
          </w:p>
        </w:tc>
        <w:tc>
          <w:tcPr>
            <w:tcW w:type="dxa" w:w="1039"/>
          </w:tcPr>
          <w:p>
            <w:pPr>
              <w:spacing w:after="0"/>
              <w:jc w:val="left"/>
            </w:pPr>
            <w:r>
              <w:rPr>
                <w:sz w:val="16"/>
              </w:rPr>
              <w:t>EM-3172-LA</w:t>
            </w:r>
          </w:p>
        </w:tc>
        <w:tc>
          <w:tcPr>
            <w:tcW w:type="dxa" w:w="1397"/>
          </w:tcPr>
          <w:p>
            <w:pPr>
              <w:spacing w:after="0"/>
              <w:jc w:val="left"/>
            </w:pPr>
            <w:r>
              <w:rPr>
                <w:sz w:val="16"/>
              </w:rPr>
              <w:t>Emergency</w:t>
            </w:r>
          </w:p>
        </w:tc>
        <w:tc>
          <w:tcPr>
            <w:tcW w:type="dxa" w:w="2292"/>
          </w:tcPr>
          <w:p>
            <w:pPr>
              <w:spacing w:after="0"/>
              <w:jc w:val="left"/>
            </w:pPr>
            <w:r>
              <w:rPr>
                <w:sz w:val="16"/>
              </w:rPr>
              <w:t>LOSS OF SPACE SHUTTLE COLUMBIA</w:t>
            </w:r>
          </w:p>
        </w:tc>
        <w:tc>
          <w:tcPr>
            <w:tcW w:type="dxa" w:w="2292"/>
          </w:tcPr>
          <w:p>
            <w:pPr>
              <w:spacing w:after="0"/>
              <w:jc w:val="left"/>
            </w:pPr>
            <w:r>
              <w:rPr>
                <w:sz w:val="16"/>
              </w:rPr>
              <w:t>Non-natural, not counted</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2002-10-03</w:t>
            </w:r>
          </w:p>
        </w:tc>
        <w:tc>
          <w:tcPr>
            <w:tcW w:type="dxa" w:w="1039"/>
          </w:tcPr>
          <w:p>
            <w:pPr>
              <w:spacing w:after="0"/>
              <w:jc w:val="left"/>
            </w:pPr>
            <w:r>
              <w:rPr>
                <w:sz w:val="16"/>
              </w:rPr>
              <w:t>2002-10-01</w:t>
            </w:r>
          </w:p>
        </w:tc>
        <w:tc>
          <w:tcPr>
            <w:tcW w:type="dxa" w:w="1039"/>
          </w:tcPr>
          <w:p>
            <w:pPr>
              <w:spacing w:after="0"/>
              <w:jc w:val="left"/>
            </w:pPr>
            <w:r>
              <w:rPr>
                <w:sz w:val="16"/>
              </w:rPr>
              <w:t>DR-1437-LA</w:t>
            </w:r>
          </w:p>
        </w:tc>
        <w:tc>
          <w:tcPr>
            <w:tcW w:type="dxa" w:w="1397"/>
          </w:tcPr>
          <w:p>
            <w:pPr>
              <w:spacing w:after="0"/>
              <w:jc w:val="left"/>
            </w:pPr>
            <w:r>
              <w:rPr>
                <w:sz w:val="16"/>
              </w:rPr>
              <w:t>Major disaster</w:t>
            </w:r>
          </w:p>
        </w:tc>
        <w:tc>
          <w:tcPr>
            <w:tcW w:type="dxa" w:w="2292"/>
          </w:tcPr>
          <w:p>
            <w:pPr>
              <w:spacing w:after="0"/>
              <w:jc w:val="left"/>
            </w:pPr>
            <w:r>
              <w:rPr>
                <w:sz w:val="16"/>
              </w:rPr>
              <w:t>HURRICANE LILI</w:t>
            </w:r>
          </w:p>
        </w:tc>
        <w:tc>
          <w:tcPr>
            <w:tcW w:type="dxa" w:w="2292"/>
          </w:tcPr>
          <w:p>
            <w:pPr>
              <w:spacing w:after="0"/>
              <w:jc w:val="left"/>
            </w:pPr>
            <w:r>
              <w:rPr>
                <w:sz w:val="16"/>
              </w:rPr>
              <w:t>Hurricane</w:t>
            </w:r>
          </w:p>
        </w:tc>
        <w:tc>
          <w:tcPr>
            <w:tcW w:type="dxa" w:w="1433"/>
          </w:tcPr>
          <w:p>
            <w:pPr>
              <w:spacing w:after="0"/>
              <w:jc w:val="right"/>
            </w:pPr>
            <w:r>
              <w:rPr>
                <w:sz w:val="16"/>
              </w:rPr>
              <w:t>PA not declared for this county</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1999-01-21</w:t>
            </w:r>
          </w:p>
        </w:tc>
        <w:tc>
          <w:tcPr>
            <w:tcW w:type="dxa" w:w="1039"/>
          </w:tcPr>
          <w:p>
            <w:pPr>
              <w:spacing w:after="0"/>
              <w:jc w:val="left"/>
            </w:pPr>
            <w:r>
              <w:rPr>
                <w:sz w:val="16"/>
              </w:rPr>
              <w:t>1998-12-22</w:t>
            </w:r>
          </w:p>
        </w:tc>
        <w:tc>
          <w:tcPr>
            <w:tcW w:type="dxa" w:w="1039"/>
          </w:tcPr>
          <w:p>
            <w:pPr>
              <w:spacing w:after="0"/>
              <w:jc w:val="left"/>
            </w:pPr>
            <w:r>
              <w:rPr>
                <w:sz w:val="16"/>
              </w:rPr>
              <w:t>DR-1264-LA</w:t>
            </w:r>
          </w:p>
        </w:tc>
        <w:tc>
          <w:tcPr>
            <w:tcW w:type="dxa" w:w="1397"/>
          </w:tcPr>
          <w:p>
            <w:pPr>
              <w:spacing w:after="0"/>
              <w:jc w:val="left"/>
            </w:pPr>
            <w:r>
              <w:rPr>
                <w:sz w:val="16"/>
              </w:rPr>
              <w:t>Major disaster</w:t>
            </w:r>
          </w:p>
        </w:tc>
        <w:tc>
          <w:tcPr>
            <w:tcW w:type="dxa" w:w="2292"/>
          </w:tcPr>
          <w:p>
            <w:pPr>
              <w:spacing w:after="0"/>
              <w:jc w:val="left"/>
            </w:pPr>
            <w:r>
              <w:rPr>
                <w:sz w:val="16"/>
              </w:rPr>
              <w:t>SEVERE ICE STORM</w:t>
            </w:r>
          </w:p>
        </w:tc>
        <w:tc>
          <w:tcPr>
            <w:tcW w:type="dxa" w:w="2292"/>
          </w:tcPr>
          <w:p>
            <w:pPr>
              <w:spacing w:after="0"/>
              <w:jc w:val="left"/>
            </w:pPr>
            <w:r>
              <w:rPr>
                <w:sz w:val="16"/>
              </w:rPr>
              <w:t>Ice Storm</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1991-05-03</w:t>
            </w:r>
          </w:p>
        </w:tc>
        <w:tc>
          <w:tcPr>
            <w:tcW w:type="dxa" w:w="1039"/>
          </w:tcPr>
          <w:p>
            <w:pPr>
              <w:spacing w:after="0"/>
              <w:jc w:val="left"/>
            </w:pPr>
            <w:r>
              <w:rPr>
                <w:sz w:val="16"/>
              </w:rPr>
              <w:t>1991-04-27</w:t>
            </w:r>
          </w:p>
        </w:tc>
        <w:tc>
          <w:tcPr>
            <w:tcW w:type="dxa" w:w="1039"/>
          </w:tcPr>
          <w:p>
            <w:pPr>
              <w:spacing w:after="0"/>
              <w:jc w:val="left"/>
            </w:pPr>
            <w:r>
              <w:rPr>
                <w:sz w:val="16"/>
              </w:rPr>
              <w:t>DR-904-LA</w:t>
            </w:r>
          </w:p>
        </w:tc>
        <w:tc>
          <w:tcPr>
            <w:tcW w:type="dxa" w:w="1397"/>
          </w:tcPr>
          <w:p>
            <w:pPr>
              <w:spacing w:after="0"/>
              <w:jc w:val="left"/>
            </w:pPr>
            <w:r>
              <w:rPr>
                <w:sz w:val="16"/>
              </w:rPr>
              <w:t>Major disaster</w:t>
            </w:r>
          </w:p>
        </w:tc>
        <w:tc>
          <w:tcPr>
            <w:tcW w:type="dxa" w:w="2292"/>
          </w:tcPr>
          <w:p>
            <w:pPr>
              <w:spacing w:after="0"/>
              <w:jc w:val="left"/>
            </w:pPr>
            <w:r>
              <w:rPr>
                <w:sz w:val="16"/>
              </w:rPr>
              <w:t>SEVERE STORMS, TORNADOES &amp; FLOODING</w:t>
            </w:r>
          </w:p>
        </w:tc>
        <w:tc>
          <w:tcPr>
            <w:tcW w:type="dxa" w:w="2292"/>
          </w:tcPr>
          <w:p>
            <w:pPr>
              <w:spacing w:after="0"/>
              <w:jc w:val="left"/>
            </w:pPr>
            <w:r>
              <w:rPr>
                <w:sz w:val="16"/>
              </w:rPr>
              <w:t>Inland Flooding; Tornado</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1989-07-17</w:t>
            </w:r>
          </w:p>
        </w:tc>
        <w:tc>
          <w:tcPr>
            <w:tcW w:type="dxa" w:w="1039"/>
          </w:tcPr>
          <w:p>
            <w:pPr>
              <w:spacing w:after="0"/>
              <w:jc w:val="left"/>
            </w:pPr>
            <w:r>
              <w:rPr>
                <w:sz w:val="16"/>
              </w:rPr>
              <w:t>1989-06-25</w:t>
            </w:r>
          </w:p>
        </w:tc>
        <w:tc>
          <w:tcPr>
            <w:tcW w:type="dxa" w:w="1039"/>
          </w:tcPr>
          <w:p>
            <w:pPr>
              <w:spacing w:after="0"/>
              <w:jc w:val="left"/>
            </w:pPr>
            <w:r>
              <w:rPr>
                <w:sz w:val="16"/>
              </w:rPr>
              <w:t>DR-835-LA</w:t>
            </w:r>
          </w:p>
        </w:tc>
        <w:tc>
          <w:tcPr>
            <w:tcW w:type="dxa" w:w="1397"/>
          </w:tcPr>
          <w:p>
            <w:pPr>
              <w:spacing w:after="0"/>
              <w:jc w:val="left"/>
            </w:pPr>
            <w:r>
              <w:rPr>
                <w:sz w:val="16"/>
              </w:rPr>
              <w:t>Major disaster</w:t>
            </w:r>
          </w:p>
        </w:tc>
        <w:tc>
          <w:tcPr>
            <w:tcW w:type="dxa" w:w="2292"/>
          </w:tcPr>
          <w:p>
            <w:pPr>
              <w:spacing w:after="0"/>
              <w:jc w:val="left"/>
            </w:pPr>
            <w:r>
              <w:rPr>
                <w:sz w:val="16"/>
              </w:rPr>
              <w:t>TROPICAL STORM ALLISON</w:t>
            </w:r>
          </w:p>
        </w:tc>
        <w:tc>
          <w:tcPr>
            <w:tcW w:type="dxa" w:w="2292"/>
          </w:tcPr>
          <w:p>
            <w:pPr>
              <w:spacing w:after="0"/>
              <w:jc w:val="left"/>
            </w:pPr>
            <w:r>
              <w:rPr>
                <w:sz w:val="16"/>
              </w:rPr>
              <w:t>Inland Flooding (primary); also designated: Hurricane</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1989-05-20</w:t>
            </w:r>
          </w:p>
        </w:tc>
        <w:tc>
          <w:tcPr>
            <w:tcW w:type="dxa" w:w="1039"/>
          </w:tcPr>
          <w:p>
            <w:pPr>
              <w:spacing w:after="0"/>
              <w:jc w:val="left"/>
            </w:pPr>
            <w:r>
              <w:rPr>
                <w:sz w:val="16"/>
              </w:rPr>
              <w:t>1989-05-04</w:t>
            </w:r>
          </w:p>
        </w:tc>
        <w:tc>
          <w:tcPr>
            <w:tcW w:type="dxa" w:w="1039"/>
          </w:tcPr>
          <w:p>
            <w:pPr>
              <w:spacing w:after="0"/>
              <w:jc w:val="left"/>
            </w:pPr>
            <w:r>
              <w:rPr>
                <w:sz w:val="16"/>
              </w:rPr>
              <w:t>DR-829-LA</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92"/>
          </w:tcPr>
          <w:p>
            <w:pPr>
              <w:spacing w:after="0"/>
              <w:jc w:val="left"/>
            </w:pPr>
            <w:r>
              <w:rPr>
                <w:sz w:val="16"/>
              </w:rPr>
              <w:t>Inland Flooding</w:t>
            </w:r>
          </w:p>
        </w:tc>
        <w:tc>
          <w:tcPr>
            <w:tcW w:type="dxa" w:w="1433"/>
          </w:tcPr>
          <w:p>
            <w:pPr>
              <w:spacing w:after="0"/>
              <w:jc w:val="right"/>
            </w:pPr>
            <w:r>
              <w:rPr>
                <w:sz w:val="16"/>
              </w:rPr>
              <w:t>PA not declared for this county</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1987-11-30</w:t>
            </w:r>
          </w:p>
        </w:tc>
        <w:tc>
          <w:tcPr>
            <w:tcW w:type="dxa" w:w="1039"/>
          </w:tcPr>
          <w:p>
            <w:pPr>
              <w:spacing w:after="0"/>
              <w:jc w:val="left"/>
            </w:pPr>
            <w:r>
              <w:rPr>
                <w:sz w:val="16"/>
              </w:rPr>
              <w:t>1987-11-15</w:t>
            </w:r>
          </w:p>
        </w:tc>
        <w:tc>
          <w:tcPr>
            <w:tcW w:type="dxa" w:w="1039"/>
          </w:tcPr>
          <w:p>
            <w:pPr>
              <w:spacing w:after="0"/>
              <w:jc w:val="left"/>
            </w:pPr>
            <w:r>
              <w:rPr>
                <w:sz w:val="16"/>
              </w:rPr>
              <w:t>DR-804-LA</w:t>
            </w:r>
          </w:p>
        </w:tc>
        <w:tc>
          <w:tcPr>
            <w:tcW w:type="dxa" w:w="1397"/>
          </w:tcPr>
          <w:p>
            <w:pPr>
              <w:spacing w:after="0"/>
              <w:jc w:val="left"/>
            </w:pPr>
            <w:r>
              <w:rPr>
                <w:sz w:val="16"/>
              </w:rPr>
              <w:t>Major disaster</w:t>
            </w:r>
          </w:p>
        </w:tc>
        <w:tc>
          <w:tcPr>
            <w:tcW w:type="dxa" w:w="2292"/>
          </w:tcPr>
          <w:p>
            <w:pPr>
              <w:spacing w:after="0"/>
              <w:jc w:val="left"/>
            </w:pPr>
            <w:r>
              <w:rPr>
                <w:sz w:val="16"/>
              </w:rPr>
              <w:t>TORNADOES &amp; FLOODING</w:t>
            </w:r>
          </w:p>
        </w:tc>
        <w:tc>
          <w:tcPr>
            <w:tcW w:type="dxa" w:w="2292"/>
          </w:tcPr>
          <w:p>
            <w:pPr>
              <w:spacing w:after="0"/>
              <w:jc w:val="left"/>
            </w:pPr>
            <w:r>
              <w:rPr>
                <w:sz w:val="16"/>
              </w:rPr>
              <w:t>Tornado (primary); also designated: Inland Flooding</w:t>
            </w:r>
          </w:p>
        </w:tc>
        <w:tc>
          <w:tcPr>
            <w:tcW w:type="dxa" w:w="1433"/>
          </w:tcPr>
          <w:p>
            <w:pPr>
              <w:spacing w:after="0"/>
              <w:jc w:val="right"/>
            </w:pPr>
            <w:r>
              <w:rPr>
                <w:sz w:val="16"/>
              </w:rPr>
              <w:t>PA not declared for this county</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1983-01-11</w:t>
            </w:r>
          </w:p>
        </w:tc>
        <w:tc>
          <w:tcPr>
            <w:tcW w:type="dxa" w:w="1039"/>
          </w:tcPr>
          <w:p>
            <w:pPr>
              <w:spacing w:after="0"/>
              <w:jc w:val="left"/>
            </w:pPr>
            <w:r>
              <w:rPr>
                <w:sz w:val="16"/>
              </w:rPr>
              <w:t>1983-01-11</w:t>
            </w:r>
          </w:p>
        </w:tc>
        <w:tc>
          <w:tcPr>
            <w:tcW w:type="dxa" w:w="1039"/>
          </w:tcPr>
          <w:p>
            <w:pPr>
              <w:spacing w:after="0"/>
              <w:jc w:val="left"/>
            </w:pPr>
            <w:r>
              <w:rPr>
                <w:sz w:val="16"/>
              </w:rPr>
              <w:t>DR-675-LA</w:t>
            </w:r>
          </w:p>
        </w:tc>
        <w:tc>
          <w:tcPr>
            <w:tcW w:type="dxa" w:w="1397"/>
          </w:tcPr>
          <w:p>
            <w:pPr>
              <w:spacing w:after="0"/>
              <w:jc w:val="left"/>
            </w:pPr>
            <w:r>
              <w:rPr>
                <w:sz w:val="16"/>
              </w:rPr>
              <w:t>Major disaster</w:t>
            </w:r>
          </w:p>
        </w:tc>
        <w:tc>
          <w:tcPr>
            <w:tcW w:type="dxa" w:w="2292"/>
          </w:tcPr>
          <w:p>
            <w:pPr>
              <w:spacing w:after="0"/>
              <w:jc w:val="left"/>
            </w:pPr>
            <w:r>
              <w:rPr>
                <w:sz w:val="16"/>
              </w:rPr>
              <w:t>SEVERE STORMS AND FLOODING</w:t>
            </w:r>
          </w:p>
        </w:tc>
        <w:tc>
          <w:tcPr>
            <w:tcW w:type="dxa" w:w="2292"/>
          </w:tcPr>
          <w:p>
            <w:pPr>
              <w:spacing w:after="0"/>
              <w:jc w:val="left"/>
            </w:pPr>
            <w:r>
              <w:rPr>
                <w:sz w:val="16"/>
              </w:rPr>
              <w:t>Inland Flooding</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1977-02-22</w:t>
            </w:r>
          </w:p>
        </w:tc>
        <w:tc>
          <w:tcPr>
            <w:tcW w:type="dxa" w:w="1039"/>
          </w:tcPr>
          <w:p>
            <w:pPr>
              <w:spacing w:after="0"/>
              <w:jc w:val="left"/>
            </w:pPr>
            <w:r>
              <w:rPr>
                <w:sz w:val="16"/>
              </w:rPr>
              <w:t>1977-02-22</w:t>
            </w:r>
          </w:p>
        </w:tc>
        <w:tc>
          <w:tcPr>
            <w:tcW w:type="dxa" w:w="1039"/>
          </w:tcPr>
          <w:p>
            <w:pPr>
              <w:spacing w:after="0"/>
              <w:jc w:val="left"/>
            </w:pPr>
            <w:r>
              <w:rPr>
                <w:sz w:val="16"/>
              </w:rPr>
              <w:t>EM-3031-LA</w:t>
            </w:r>
          </w:p>
        </w:tc>
        <w:tc>
          <w:tcPr>
            <w:tcW w:type="dxa" w:w="1397"/>
          </w:tcPr>
          <w:p>
            <w:pPr>
              <w:spacing w:after="0"/>
              <w:jc w:val="left"/>
            </w:pPr>
            <w:r>
              <w:rPr>
                <w:sz w:val="16"/>
              </w:rPr>
              <w:t>Emergency</w:t>
            </w:r>
          </w:p>
        </w:tc>
        <w:tc>
          <w:tcPr>
            <w:tcW w:type="dxa" w:w="2292"/>
          </w:tcPr>
          <w:p>
            <w:pPr>
              <w:spacing w:after="0"/>
              <w:jc w:val="left"/>
            </w:pPr>
            <w:r>
              <w:rPr>
                <w:sz w:val="16"/>
              </w:rPr>
              <w:t>DROUGHT &amp; FREEZING</w:t>
            </w:r>
          </w:p>
        </w:tc>
        <w:tc>
          <w:tcPr>
            <w:tcW w:type="dxa" w:w="2292"/>
          </w:tcPr>
          <w:p>
            <w:pPr>
              <w:spacing w:after="0"/>
              <w:jc w:val="left"/>
            </w:pPr>
            <w:r>
              <w:rPr>
                <w:sz w:val="16"/>
              </w:rPr>
              <w:t>Winter Weather (primary); also designated: Drought</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1975-06-06</w:t>
            </w:r>
          </w:p>
        </w:tc>
        <w:tc>
          <w:tcPr>
            <w:tcW w:type="dxa" w:w="1039"/>
          </w:tcPr>
          <w:p>
            <w:pPr>
              <w:spacing w:after="0"/>
              <w:jc w:val="left"/>
            </w:pPr>
            <w:r>
              <w:rPr>
                <w:sz w:val="16"/>
              </w:rPr>
              <w:t>1975-06-06</w:t>
            </w:r>
          </w:p>
        </w:tc>
        <w:tc>
          <w:tcPr>
            <w:tcW w:type="dxa" w:w="1039"/>
          </w:tcPr>
          <w:p>
            <w:pPr>
              <w:spacing w:after="0"/>
              <w:jc w:val="left"/>
            </w:pPr>
            <w:r>
              <w:rPr>
                <w:sz w:val="16"/>
              </w:rPr>
              <w:t>DR-470-LA</w:t>
            </w:r>
          </w:p>
        </w:tc>
        <w:tc>
          <w:tcPr>
            <w:tcW w:type="dxa" w:w="1397"/>
          </w:tcPr>
          <w:p>
            <w:pPr>
              <w:spacing w:after="0"/>
              <w:jc w:val="left"/>
            </w:pPr>
            <w:r>
              <w:rPr>
                <w:sz w:val="16"/>
              </w:rPr>
              <w:t>Major disaster</w:t>
            </w:r>
          </w:p>
        </w:tc>
        <w:tc>
          <w:tcPr>
            <w:tcW w:type="dxa" w:w="2292"/>
          </w:tcPr>
          <w:p>
            <w:pPr>
              <w:spacing w:after="0"/>
              <w:jc w:val="left"/>
            </w:pPr>
            <w:r>
              <w:rPr>
                <w:sz w:val="16"/>
              </w:rPr>
              <w:t>HEAVY RAINS, TORNADOES &amp; FLOODING</w:t>
            </w:r>
          </w:p>
        </w:tc>
        <w:tc>
          <w:tcPr>
            <w:tcW w:type="dxa" w:w="2292"/>
          </w:tcPr>
          <w:p>
            <w:pPr>
              <w:spacing w:after="0"/>
              <w:jc w:val="left"/>
            </w:pPr>
            <w:r>
              <w:rPr>
                <w:sz w:val="16"/>
              </w:rPr>
              <w:t>Inland Flooding; Tornado</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1973-04-27</w:t>
            </w:r>
          </w:p>
        </w:tc>
        <w:tc>
          <w:tcPr>
            <w:tcW w:type="dxa" w:w="1039"/>
          </w:tcPr>
          <w:p>
            <w:pPr>
              <w:spacing w:after="0"/>
              <w:jc w:val="left"/>
            </w:pPr>
            <w:r>
              <w:rPr>
                <w:sz w:val="16"/>
              </w:rPr>
              <w:t>1973-04-27</w:t>
            </w:r>
          </w:p>
        </w:tc>
        <w:tc>
          <w:tcPr>
            <w:tcW w:type="dxa" w:w="1039"/>
          </w:tcPr>
          <w:p>
            <w:pPr>
              <w:spacing w:after="0"/>
              <w:jc w:val="left"/>
            </w:pPr>
            <w:r>
              <w:rPr>
                <w:sz w:val="16"/>
              </w:rPr>
              <w:t>DR-374-LA</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92"/>
          </w:tcPr>
          <w:p>
            <w:pPr>
              <w:spacing w:after="0"/>
              <w:jc w:val="left"/>
            </w:pPr>
            <w:r>
              <w:rPr>
                <w:sz w:val="16"/>
              </w:rPr>
              <w:t>Inland Flooding</w:t>
            </w:r>
          </w:p>
        </w:tc>
        <w:tc>
          <w:tcPr>
            <w:tcW w:type="dxa" w:w="1433"/>
          </w:tcPr>
          <w:p>
            <w:pPr>
              <w:spacing w:after="0"/>
              <w:jc w:val="right"/>
            </w:pPr>
            <w:r>
              <w:rPr>
                <w:sz w:val="16"/>
              </w:rPr>
              <w:t>none found</w:t>
            </w:r>
          </w:p>
        </w:tc>
        <w:tc>
          <w:tcPr>
            <w:tcW w:type="dxa" w:w="2682"/>
          </w:tcPr>
          <w:p>
            <w:pPr>
              <w:spacing w:after="0"/>
              <w:jc w:val="left"/>
            </w:pPr>
          </w:p>
        </w:tc>
        <w:tc>
          <w:tcPr>
            <w:tcW w:type="dxa" w:w="89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85</w:t>
            </w:r>
          </w:p>
        </w:tc>
        <w:tc>
          <w:tcPr>
            <w:tcW w:type="dxa" w:w="1422"/>
          </w:tcPr>
          <w:p>
            <w:pPr>
              <w:spacing w:after="0"/>
              <w:jc w:val="right"/>
            </w:pPr>
            <w:r>
              <w:rPr>
                <w:sz w:val="16"/>
              </w:rPr>
              <w:t>7</w:t>
            </w:r>
          </w:p>
        </w:tc>
        <w:tc>
          <w:tcPr>
            <w:tcW w:type="dxa" w:w="1356"/>
          </w:tcPr>
          <w:p>
            <w:pPr>
              <w:spacing w:after="0"/>
              <w:jc w:val="right"/>
            </w:pPr>
            <w:r>
              <w:rPr>
                <w:sz w:val="16"/>
              </w:rPr>
              <w:t>11</w:t>
            </w:r>
          </w:p>
        </w:tc>
        <w:tc>
          <w:tcPr>
            <w:tcW w:type="dxa" w:w="963"/>
          </w:tcPr>
          <w:p>
            <w:pPr>
              <w:spacing w:after="0"/>
              <w:jc w:val="right"/>
            </w:pPr>
            <w:r>
              <w:rPr>
                <w:sz w:val="16"/>
              </w:rPr>
              <w:t>44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9</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182</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4"/>
        <w:gridCol w:w="2660"/>
        <w:gridCol w:w="2966"/>
        <w:gridCol w:w="1087"/>
        <w:gridCol w:w="1717"/>
        <w:gridCol w:w="995"/>
        <w:gridCol w:w="2357"/>
      </w:tblGrid>
      <w:tr>
        <w:trPr>
          <w:cantSplit/>
          <w:tblHeader/>
        </w:trPr>
        <w:tc>
          <w:tcPr>
            <w:tcW w:type="dxa" w:w="1037"/>
            <w:shd w:val="clear" w:color="auto" w:fill="E8E8E8"/>
          </w:tcPr>
          <w:p>
            <w:pPr>
              <w:spacing w:after="0"/>
              <w:jc w:val="left"/>
            </w:pPr>
            <w:r>
              <w:rPr>
                <w:b/>
                <w:sz w:val="16"/>
              </w:rPr>
              <w:t>Date</w:t>
            </w:r>
          </w:p>
        </w:tc>
        <w:tc>
          <w:tcPr>
            <w:tcW w:type="dxa" w:w="1294"/>
            <w:shd w:val="clear" w:color="auto" w:fill="E8E8E8"/>
          </w:tcPr>
          <w:p>
            <w:pPr>
              <w:spacing w:after="0"/>
              <w:jc w:val="left"/>
            </w:pPr>
            <w:r>
              <w:rPr>
                <w:b/>
                <w:sz w:val="16"/>
              </w:rPr>
              <w:t>Event type</w:t>
            </w:r>
          </w:p>
        </w:tc>
        <w:tc>
          <w:tcPr>
            <w:tcW w:type="dxa" w:w="2660"/>
            <w:shd w:val="clear" w:color="auto" w:fill="E8E8E8"/>
          </w:tcPr>
          <w:p>
            <w:pPr>
              <w:spacing w:after="0"/>
              <w:jc w:val="left"/>
            </w:pPr>
            <w:r>
              <w:rPr>
                <w:b/>
                <w:sz w:val="16"/>
              </w:rPr>
              <w:t>Magnitude or extent</w:t>
            </w:r>
          </w:p>
        </w:tc>
        <w:tc>
          <w:tcPr>
            <w:tcW w:type="dxa" w:w="29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7"/>
            <w:shd w:val="clear" w:color="auto" w:fill="E8E8E8"/>
          </w:tcPr>
          <w:p>
            <w:pPr>
              <w:spacing w:after="0"/>
              <w:jc w:val="left"/>
            </w:pPr>
            <w:r>
              <w:rPr>
                <w:b/>
                <w:sz w:val="16"/>
              </w:rPr>
              <w:t>Location</w:t>
            </w:r>
          </w:p>
        </w:tc>
        <w:tc>
          <w:tcPr>
            <w:tcW w:type="dxa" w:w="995"/>
            <w:shd w:val="clear" w:color="auto" w:fill="E8E8E8"/>
          </w:tcPr>
          <w:p>
            <w:pPr>
              <w:spacing w:after="0"/>
              <w:jc w:val="left"/>
            </w:pPr>
            <w:r>
              <w:rPr>
                <w:b/>
                <w:sz w:val="16"/>
              </w:rPr>
              <w:t>Flags</w:t>
            </w:r>
          </w:p>
        </w:tc>
        <w:tc>
          <w:tcPr>
            <w:tcW w:type="dxa" w:w="235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4"/>
          </w:tcPr>
          <w:p>
            <w:pPr>
              <w:spacing w:after="0"/>
              <w:jc w:val="left"/>
            </w:pPr>
            <w:r>
              <w:rPr>
                <w:sz w:val="16"/>
              </w:rPr>
              <w:t>Cold/Wind Chill</w:t>
            </w:r>
          </w:p>
        </w:tc>
        <w:tc>
          <w:tcPr>
            <w:tcW w:type="dxa" w:w="2660"/>
          </w:tcPr>
          <w:p>
            <w:pPr>
              <w:spacing w:after="0"/>
              <w:jc w:val="left"/>
            </w:pPr>
          </w:p>
        </w:tc>
        <w:tc>
          <w:tcPr>
            <w:tcW w:type="dxa" w:w="2966"/>
          </w:tcPr>
          <w:p>
            <w:pPr>
              <w:spacing w:after="0"/>
              <w:jc w:val="left"/>
            </w:pPr>
            <w:r>
              <w:rPr>
                <w:sz w:val="16"/>
              </w:rPr>
              <w:t>$0 property; $0 crops, reported for the zone (2026 dollars)</w:t>
            </w:r>
          </w:p>
        </w:tc>
        <w:tc>
          <w:tcPr>
            <w:tcW w:type="dxa" w:w="1087"/>
          </w:tcPr>
          <w:p>
            <w:pPr>
              <w:spacing w:after="0"/>
              <w:jc w:val="right"/>
            </w:pPr>
            <w:r>
              <w:rPr>
                <w:sz w:val="16"/>
              </w:rPr>
              <w:t>0, 0</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r>
              <w:rPr>
                <w:sz w:val="16"/>
              </w:rPr>
              <w:t>new since last plan; within last 5 years</w:t>
            </w:r>
          </w:p>
        </w:tc>
        <w:tc>
          <w:tcPr>
            <w:tcW w:type="dxa" w:w="235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2025-05-26</w:t>
            </w:r>
          </w:p>
        </w:tc>
        <w:tc>
          <w:tcPr>
            <w:tcW w:type="dxa" w:w="1294"/>
          </w:tcPr>
          <w:p>
            <w:pPr>
              <w:spacing w:after="0"/>
              <w:jc w:val="left"/>
            </w:pPr>
            <w:r>
              <w:rPr>
                <w:sz w:val="16"/>
              </w:rPr>
              <w:t>Thunderstorm Wind</w:t>
            </w:r>
          </w:p>
        </w:tc>
        <w:tc>
          <w:tcPr>
            <w:tcW w:type="dxa" w:w="2660"/>
          </w:tcPr>
          <w:p>
            <w:pPr>
              <w:spacing w:after="0"/>
              <w:jc w:val="left"/>
            </w:pPr>
            <w:r>
              <w:rPr>
                <w:sz w:val="16"/>
              </w:rPr>
              <w:t>87 kt (100 mph) estimated gust</w:t>
            </w:r>
          </w:p>
        </w:tc>
        <w:tc>
          <w:tcPr>
            <w:tcW w:type="dxa" w:w="2966"/>
          </w:tcPr>
          <w:p>
            <w:pPr>
              <w:spacing w:after="0"/>
              <w:jc w:val="left"/>
            </w:pPr>
            <w:r>
              <w:rPr>
                <w:sz w:val="16"/>
              </w:rPr>
              <w:t>$0 property; $0 crops (2025 dollars)</w:t>
            </w:r>
          </w:p>
        </w:tc>
        <w:tc>
          <w:tcPr>
            <w:tcW w:type="dxa" w:w="1087"/>
          </w:tcPr>
          <w:p>
            <w:pPr>
              <w:spacing w:after="0"/>
              <w:jc w:val="right"/>
            </w:pPr>
            <w:r>
              <w:rPr>
                <w:sz w:val="16"/>
              </w:rPr>
              <w:t>0, 0</w:t>
            </w:r>
          </w:p>
        </w:tc>
        <w:tc>
          <w:tcPr>
            <w:tcW w:type="dxa" w:w="1717"/>
          </w:tcPr>
          <w:p>
            <w:pPr>
              <w:spacing w:after="0"/>
              <w:jc w:val="left"/>
            </w:pPr>
            <w:r>
              <w:rPr>
                <w:sz w:val="16"/>
              </w:rPr>
              <w:t>POLLOCK</w:t>
            </w:r>
          </w:p>
        </w:tc>
        <w:tc>
          <w:tcPr>
            <w:tcW w:type="dxa" w:w="995"/>
          </w:tcPr>
          <w:p>
            <w:pPr>
              <w:spacing w:after="0"/>
              <w:jc w:val="left"/>
            </w:pPr>
            <w:r>
              <w:rPr>
                <w:sz w:val="16"/>
              </w:rPr>
              <w:t>new since last plan; within last 5 years</w:t>
            </w:r>
          </w:p>
        </w:tc>
        <w:tc>
          <w:tcPr>
            <w:tcW w:type="dxa" w:w="2357"/>
          </w:tcPr>
          <w:p>
            <w:pPr>
              <w:spacing w:after="0"/>
              <w:jc w:val="left"/>
            </w:pPr>
            <w:r>
              <w:rPr>
                <w:sz w:val="16"/>
              </w:rPr>
              <w:t>B1-c worst recorded: Thunderstorm Wind</w:t>
            </w:r>
          </w:p>
        </w:tc>
      </w:tr>
      <w:tr>
        <w:trPr>
          <w:cantSplit/>
        </w:trPr>
        <w:tc>
          <w:tcPr>
            <w:tcW w:type="dxa" w:w="1037"/>
          </w:tcPr>
          <w:p>
            <w:pPr>
              <w:spacing w:after="0"/>
              <w:jc w:val="left"/>
            </w:pPr>
            <w:r>
              <w:rPr>
                <w:sz w:val="16"/>
              </w:rPr>
              <w:t>2020-08-29</w:t>
            </w:r>
          </w:p>
        </w:tc>
        <w:tc>
          <w:tcPr>
            <w:tcW w:type="dxa" w:w="1294"/>
          </w:tcPr>
          <w:p>
            <w:pPr>
              <w:spacing w:after="0"/>
              <w:jc w:val="left"/>
            </w:pPr>
            <w:r>
              <w:rPr>
                <w:sz w:val="16"/>
              </w:rPr>
              <w:t>Heat</w:t>
            </w:r>
          </w:p>
        </w:tc>
        <w:tc>
          <w:tcPr>
            <w:tcW w:type="dxa" w:w="2660"/>
          </w:tcPr>
          <w:p>
            <w:pPr>
              <w:spacing w:after="0"/>
              <w:jc w:val="left"/>
            </w:pPr>
          </w:p>
        </w:tc>
        <w:tc>
          <w:tcPr>
            <w:tcW w:type="dxa" w:w="2966"/>
          </w:tcPr>
          <w:p>
            <w:pPr>
              <w:spacing w:after="0"/>
              <w:jc w:val="left"/>
            </w:pPr>
            <w:r>
              <w:rPr>
                <w:sz w:val="16"/>
              </w:rPr>
              <w:t>$0 property; $0 crops, reported for the zone (2020 dollars)</w:t>
            </w:r>
          </w:p>
        </w:tc>
        <w:tc>
          <w:tcPr>
            <w:tcW w:type="dxa" w:w="1087"/>
          </w:tcPr>
          <w:p>
            <w:pPr>
              <w:spacing w:after="0"/>
              <w:jc w:val="right"/>
            </w:pPr>
            <w:r>
              <w:rPr>
                <w:sz w:val="16"/>
              </w:rPr>
              <w:t>1, 0</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2015-10-31</w:t>
            </w:r>
          </w:p>
        </w:tc>
        <w:tc>
          <w:tcPr>
            <w:tcW w:type="dxa" w:w="1294"/>
          </w:tcPr>
          <w:p>
            <w:pPr>
              <w:spacing w:after="0"/>
              <w:jc w:val="left"/>
            </w:pPr>
            <w:r>
              <w:rPr>
                <w:sz w:val="16"/>
              </w:rPr>
              <w:t>Flash Flood</w:t>
            </w:r>
          </w:p>
        </w:tc>
        <w:tc>
          <w:tcPr>
            <w:tcW w:type="dxa" w:w="2660"/>
          </w:tcPr>
          <w:p>
            <w:pPr>
              <w:spacing w:after="0"/>
              <w:jc w:val="left"/>
            </w:pPr>
          </w:p>
        </w:tc>
        <w:tc>
          <w:tcPr>
            <w:tcW w:type="dxa" w:w="2966"/>
          </w:tcPr>
          <w:p>
            <w:pPr>
              <w:spacing w:after="0"/>
              <w:jc w:val="left"/>
            </w:pPr>
            <w:r>
              <w:rPr>
                <w:sz w:val="16"/>
              </w:rPr>
              <w:t>$250,000 property; $0 crops (2015 dollars)</w:t>
            </w:r>
          </w:p>
        </w:tc>
        <w:tc>
          <w:tcPr>
            <w:tcW w:type="dxa" w:w="1087"/>
          </w:tcPr>
          <w:p>
            <w:pPr>
              <w:spacing w:after="0"/>
              <w:jc w:val="right"/>
            </w:pPr>
            <w:r>
              <w:rPr>
                <w:sz w:val="16"/>
              </w:rPr>
              <w:t>0, 0</w:t>
            </w:r>
          </w:p>
        </w:tc>
        <w:tc>
          <w:tcPr>
            <w:tcW w:type="dxa" w:w="1717"/>
          </w:tcPr>
          <w:p>
            <w:pPr>
              <w:spacing w:after="0"/>
              <w:jc w:val="left"/>
            </w:pPr>
            <w:r>
              <w:rPr>
                <w:sz w:val="16"/>
              </w:rPr>
              <w:t>MONTGOMERY to ZION</w:t>
            </w:r>
          </w:p>
        </w:tc>
        <w:tc>
          <w:tcPr>
            <w:tcW w:type="dxa" w:w="995"/>
          </w:tcPr>
          <w:p>
            <w:pPr>
              <w:spacing w:after="0"/>
              <w:jc w:val="left"/>
            </w:pPr>
          </w:p>
        </w:tc>
        <w:tc>
          <w:tcPr>
            <w:tcW w:type="dxa" w:w="235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2015-04-19</w:t>
            </w:r>
          </w:p>
        </w:tc>
        <w:tc>
          <w:tcPr>
            <w:tcW w:type="dxa" w:w="1294"/>
          </w:tcPr>
          <w:p>
            <w:pPr>
              <w:spacing w:after="0"/>
              <w:jc w:val="left"/>
            </w:pPr>
            <w:r>
              <w:rPr>
                <w:sz w:val="16"/>
              </w:rPr>
              <w:t>Hail</w:t>
            </w:r>
          </w:p>
        </w:tc>
        <w:tc>
          <w:tcPr>
            <w:tcW w:type="dxa" w:w="2660"/>
          </w:tcPr>
          <w:p>
            <w:pPr>
              <w:spacing w:after="0"/>
              <w:jc w:val="left"/>
            </w:pPr>
            <w:r>
              <w:rPr>
                <w:sz w:val="16"/>
              </w:rPr>
              <w:t>2.75 in</w:t>
            </w:r>
          </w:p>
        </w:tc>
        <w:tc>
          <w:tcPr>
            <w:tcW w:type="dxa" w:w="2966"/>
          </w:tcPr>
          <w:p>
            <w:pPr>
              <w:spacing w:after="0"/>
              <w:jc w:val="left"/>
            </w:pPr>
            <w:r>
              <w:rPr>
                <w:sz w:val="16"/>
              </w:rPr>
              <w:t>$0 property; $0 crops (2015 dollars)</w:t>
            </w:r>
          </w:p>
        </w:tc>
        <w:tc>
          <w:tcPr>
            <w:tcW w:type="dxa" w:w="1087"/>
          </w:tcPr>
          <w:p>
            <w:pPr>
              <w:spacing w:after="0"/>
              <w:jc w:val="right"/>
            </w:pPr>
            <w:r>
              <w:rPr>
                <w:sz w:val="16"/>
              </w:rPr>
              <w:t>0, 0</w:t>
            </w:r>
          </w:p>
        </w:tc>
        <w:tc>
          <w:tcPr>
            <w:tcW w:type="dxa" w:w="1717"/>
          </w:tcPr>
          <w:p>
            <w:pPr>
              <w:spacing w:after="0"/>
              <w:jc w:val="left"/>
            </w:pPr>
            <w:r>
              <w:rPr>
                <w:sz w:val="16"/>
              </w:rPr>
              <w:t>MONTGOMERY</w:t>
            </w:r>
          </w:p>
        </w:tc>
        <w:tc>
          <w:tcPr>
            <w:tcW w:type="dxa" w:w="995"/>
          </w:tcPr>
          <w:p>
            <w:pPr>
              <w:spacing w:after="0"/>
              <w:jc w:val="left"/>
            </w:pPr>
          </w:p>
        </w:tc>
        <w:tc>
          <w:tcPr>
            <w:tcW w:type="dxa" w:w="2357"/>
          </w:tcPr>
          <w:p>
            <w:pPr>
              <w:spacing w:after="0"/>
              <w:jc w:val="left"/>
            </w:pPr>
            <w:r>
              <w:rPr>
                <w:sz w:val="16"/>
              </w:rPr>
              <w:t>B1-c worst recorded: Hail</w:t>
            </w:r>
          </w:p>
        </w:tc>
      </w:tr>
      <w:tr>
        <w:trPr>
          <w:cantSplit/>
        </w:trPr>
        <w:tc>
          <w:tcPr>
            <w:tcW w:type="dxa" w:w="1037"/>
          </w:tcPr>
          <w:p>
            <w:pPr>
              <w:spacing w:after="0"/>
              <w:jc w:val="left"/>
            </w:pPr>
            <w:r>
              <w:rPr>
                <w:sz w:val="16"/>
              </w:rPr>
              <w:t>2011-06-01</w:t>
            </w:r>
          </w:p>
        </w:tc>
        <w:tc>
          <w:tcPr>
            <w:tcW w:type="dxa" w:w="1294"/>
          </w:tcPr>
          <w:p>
            <w:pPr>
              <w:spacing w:after="0"/>
              <w:jc w:val="left"/>
            </w:pPr>
            <w:r>
              <w:rPr>
                <w:sz w:val="16"/>
              </w:rPr>
              <w:t>Excessive Heat</w:t>
            </w:r>
          </w:p>
        </w:tc>
        <w:tc>
          <w:tcPr>
            <w:tcW w:type="dxa" w:w="2660"/>
          </w:tcPr>
          <w:p>
            <w:pPr>
              <w:spacing w:after="0"/>
              <w:jc w:val="left"/>
            </w:pPr>
          </w:p>
        </w:tc>
        <w:tc>
          <w:tcPr>
            <w:tcW w:type="dxa" w:w="2966"/>
          </w:tcPr>
          <w:p>
            <w:pPr>
              <w:spacing w:after="0"/>
              <w:jc w:val="left"/>
            </w:pPr>
            <w:r>
              <w:rPr>
                <w:sz w:val="16"/>
              </w:rPr>
              <w:t>$0 property; $0 crops, reported for the zone (2011 dollars)</w:t>
            </w:r>
          </w:p>
        </w:tc>
        <w:tc>
          <w:tcPr>
            <w:tcW w:type="dxa" w:w="1087"/>
          </w:tcPr>
          <w:p>
            <w:pPr>
              <w:spacing w:after="0"/>
              <w:jc w:val="right"/>
            </w:pPr>
            <w:r>
              <w:rPr>
                <w:sz w:val="16"/>
              </w:rPr>
              <w:t>0, 0</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p>
        </w:tc>
        <w:tc>
          <w:tcPr>
            <w:tcW w:type="dxa" w:w="2357"/>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94"/>
          </w:tcPr>
          <w:p>
            <w:pPr>
              <w:spacing w:after="0"/>
              <w:jc w:val="left"/>
            </w:pPr>
            <w:r>
              <w:rPr>
                <w:sz w:val="16"/>
              </w:rPr>
              <w:t>Drought</w:t>
            </w:r>
          </w:p>
        </w:tc>
        <w:tc>
          <w:tcPr>
            <w:tcW w:type="dxa" w:w="2660"/>
          </w:tcPr>
          <w:p>
            <w:pPr>
              <w:spacing w:after="0"/>
              <w:jc w:val="left"/>
            </w:pPr>
          </w:p>
        </w:tc>
        <w:tc>
          <w:tcPr>
            <w:tcW w:type="dxa" w:w="2966"/>
          </w:tcPr>
          <w:p>
            <w:pPr>
              <w:spacing w:after="0"/>
              <w:jc w:val="left"/>
            </w:pPr>
            <w:r>
              <w:rPr>
                <w:sz w:val="16"/>
              </w:rPr>
              <w:t>$0 property; $0 crops, reported for the zone (2010 dollars)</w:t>
            </w:r>
          </w:p>
        </w:tc>
        <w:tc>
          <w:tcPr>
            <w:tcW w:type="dxa" w:w="1087"/>
          </w:tcPr>
          <w:p>
            <w:pPr>
              <w:spacing w:after="0"/>
              <w:jc w:val="right"/>
            </w:pPr>
            <w:r>
              <w:rPr>
                <w:sz w:val="16"/>
              </w:rPr>
              <w:t>0, 0</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p>
        </w:tc>
        <w:tc>
          <w:tcPr>
            <w:tcW w:type="dxa" w:w="2357"/>
          </w:tcPr>
          <w:p>
            <w:pPr>
              <w:spacing w:after="0"/>
              <w:jc w:val="left"/>
            </w:pPr>
            <w:r>
              <w:rPr>
                <w:sz w:val="16"/>
              </w:rPr>
              <w:t>B1-c worst recorded: Drought</w:t>
            </w:r>
          </w:p>
        </w:tc>
      </w:tr>
      <w:tr>
        <w:trPr>
          <w:cantSplit/>
        </w:trPr>
        <w:tc>
          <w:tcPr>
            <w:tcW w:type="dxa" w:w="1037"/>
          </w:tcPr>
          <w:p>
            <w:pPr>
              <w:spacing w:after="0"/>
              <w:jc w:val="left"/>
            </w:pPr>
            <w:r>
              <w:rPr>
                <w:sz w:val="16"/>
              </w:rPr>
              <w:t>2008-09-01</w:t>
            </w:r>
          </w:p>
        </w:tc>
        <w:tc>
          <w:tcPr>
            <w:tcW w:type="dxa" w:w="1294"/>
          </w:tcPr>
          <w:p>
            <w:pPr>
              <w:spacing w:after="0"/>
              <w:jc w:val="left"/>
            </w:pPr>
            <w:r>
              <w:rPr>
                <w:sz w:val="16"/>
              </w:rPr>
              <w:t>Tropical Storm</w:t>
            </w:r>
          </w:p>
        </w:tc>
        <w:tc>
          <w:tcPr>
            <w:tcW w:type="dxa" w:w="2660"/>
          </w:tcPr>
          <w:p>
            <w:pPr>
              <w:spacing w:after="0"/>
              <w:jc w:val="left"/>
            </w:pPr>
          </w:p>
        </w:tc>
        <w:tc>
          <w:tcPr>
            <w:tcW w:type="dxa" w:w="2966"/>
          </w:tcPr>
          <w:p>
            <w:pPr>
              <w:spacing w:after="0"/>
              <w:jc w:val="left"/>
            </w:pPr>
            <w:r>
              <w:rPr>
                <w:sz w:val="16"/>
              </w:rPr>
              <w:t>$1,000,000 property; $0 crops, reported for the zone (2008 dollars)</w:t>
            </w:r>
          </w:p>
        </w:tc>
        <w:tc>
          <w:tcPr>
            <w:tcW w:type="dxa" w:w="1087"/>
          </w:tcPr>
          <w:p>
            <w:pPr>
              <w:spacing w:after="0"/>
              <w:jc w:val="right"/>
            </w:pPr>
            <w:r>
              <w:rPr>
                <w:sz w:val="16"/>
              </w:rPr>
              <w:t>1, 3</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2007-12-20</w:t>
            </w:r>
          </w:p>
        </w:tc>
        <w:tc>
          <w:tcPr>
            <w:tcW w:type="dxa" w:w="1294"/>
          </w:tcPr>
          <w:p>
            <w:pPr>
              <w:spacing w:after="0"/>
              <w:jc w:val="left"/>
            </w:pPr>
            <w:r>
              <w:rPr>
                <w:sz w:val="16"/>
              </w:rPr>
              <w:t>Lightning</w:t>
            </w:r>
          </w:p>
        </w:tc>
        <w:tc>
          <w:tcPr>
            <w:tcW w:type="dxa" w:w="2660"/>
          </w:tcPr>
          <w:p>
            <w:pPr>
              <w:spacing w:after="0"/>
              <w:jc w:val="left"/>
            </w:pPr>
          </w:p>
        </w:tc>
        <w:tc>
          <w:tcPr>
            <w:tcW w:type="dxa" w:w="2966"/>
          </w:tcPr>
          <w:p>
            <w:pPr>
              <w:spacing w:after="0"/>
              <w:jc w:val="left"/>
            </w:pPr>
            <w:r>
              <w:rPr>
                <w:sz w:val="16"/>
              </w:rPr>
              <w:t>$150,000 property; $0 crops (2007 dollars)</w:t>
            </w:r>
          </w:p>
        </w:tc>
        <w:tc>
          <w:tcPr>
            <w:tcW w:type="dxa" w:w="1087"/>
          </w:tcPr>
          <w:p>
            <w:pPr>
              <w:spacing w:after="0"/>
              <w:jc w:val="right"/>
            </w:pPr>
            <w:r>
              <w:rPr>
                <w:sz w:val="16"/>
              </w:rPr>
              <w:t>0, 0</w:t>
            </w:r>
          </w:p>
        </w:tc>
        <w:tc>
          <w:tcPr>
            <w:tcW w:type="dxa" w:w="1717"/>
          </w:tcPr>
          <w:p>
            <w:pPr>
              <w:spacing w:after="0"/>
              <w:jc w:val="left"/>
            </w:pPr>
            <w:r>
              <w:rPr>
                <w:sz w:val="16"/>
              </w:rPr>
              <w:t>COLFAX</w:t>
            </w:r>
          </w:p>
        </w:tc>
        <w:tc>
          <w:tcPr>
            <w:tcW w:type="dxa" w:w="995"/>
          </w:tcPr>
          <w:p>
            <w:pPr>
              <w:spacing w:after="0"/>
              <w:jc w:val="left"/>
            </w:pPr>
          </w:p>
        </w:tc>
        <w:tc>
          <w:tcPr>
            <w:tcW w:type="dxa" w:w="2357"/>
          </w:tcPr>
          <w:p>
            <w:pPr>
              <w:spacing w:after="0"/>
              <w:jc w:val="left"/>
            </w:pPr>
            <w:r>
              <w:rPr>
                <w:sz w:val="16"/>
              </w:rPr>
              <w:t>B1-c worst recorded: Lightning</w:t>
            </w:r>
          </w:p>
        </w:tc>
      </w:tr>
      <w:tr>
        <w:trPr>
          <w:cantSplit/>
        </w:trPr>
        <w:tc>
          <w:tcPr>
            <w:tcW w:type="dxa" w:w="1037"/>
          </w:tcPr>
          <w:p>
            <w:pPr>
              <w:spacing w:after="0"/>
              <w:jc w:val="left"/>
            </w:pPr>
            <w:r>
              <w:rPr>
                <w:sz w:val="16"/>
              </w:rPr>
              <w:t>2002-10-03</w:t>
            </w:r>
          </w:p>
        </w:tc>
        <w:tc>
          <w:tcPr>
            <w:tcW w:type="dxa" w:w="1294"/>
          </w:tcPr>
          <w:p>
            <w:pPr>
              <w:spacing w:after="0"/>
              <w:jc w:val="left"/>
            </w:pPr>
            <w:r>
              <w:rPr>
                <w:sz w:val="16"/>
              </w:rPr>
              <w:t>High Wind</w:t>
            </w:r>
          </w:p>
        </w:tc>
        <w:tc>
          <w:tcPr>
            <w:tcW w:type="dxa" w:w="2660"/>
          </w:tcPr>
          <w:p>
            <w:pPr>
              <w:spacing w:after="0"/>
              <w:jc w:val="left"/>
            </w:pPr>
            <w:r>
              <w:rPr>
                <w:sz w:val="16"/>
              </w:rPr>
              <w:t>55 kt (63 mph) estimated</w:t>
            </w:r>
          </w:p>
        </w:tc>
        <w:tc>
          <w:tcPr>
            <w:tcW w:type="dxa" w:w="2966"/>
          </w:tcPr>
          <w:p>
            <w:pPr>
              <w:spacing w:after="0"/>
              <w:jc w:val="left"/>
            </w:pPr>
            <w:r>
              <w:rPr>
                <w:sz w:val="16"/>
              </w:rPr>
              <w:t>damage not reported</w:t>
            </w:r>
          </w:p>
        </w:tc>
        <w:tc>
          <w:tcPr>
            <w:tcW w:type="dxa" w:w="1087"/>
          </w:tcPr>
          <w:p>
            <w:pPr>
              <w:spacing w:after="0"/>
              <w:jc w:val="right"/>
            </w:pPr>
            <w:r>
              <w:rPr>
                <w:sz w:val="16"/>
              </w:rPr>
              <w:t>0, 0</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p>
        </w:tc>
        <w:tc>
          <w:tcPr>
            <w:tcW w:type="dxa" w:w="235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1997-04-25</w:t>
            </w:r>
          </w:p>
        </w:tc>
        <w:tc>
          <w:tcPr>
            <w:tcW w:type="dxa" w:w="1294"/>
          </w:tcPr>
          <w:p>
            <w:pPr>
              <w:spacing w:after="0"/>
              <w:jc w:val="left"/>
            </w:pPr>
            <w:r>
              <w:rPr>
                <w:sz w:val="16"/>
              </w:rPr>
              <w:t>High Wind</w:t>
            </w:r>
          </w:p>
        </w:tc>
        <w:tc>
          <w:tcPr>
            <w:tcW w:type="dxa" w:w="2660"/>
          </w:tcPr>
          <w:p>
            <w:pPr>
              <w:spacing w:after="0"/>
              <w:jc w:val="left"/>
            </w:pPr>
            <w:r>
              <w:rPr>
                <w:sz w:val="16"/>
              </w:rPr>
              <w:t>speed not recorded</w:t>
            </w:r>
          </w:p>
        </w:tc>
        <w:tc>
          <w:tcPr>
            <w:tcW w:type="dxa" w:w="2966"/>
          </w:tcPr>
          <w:p>
            <w:pPr>
              <w:spacing w:after="0"/>
              <w:jc w:val="left"/>
            </w:pPr>
            <w:r>
              <w:rPr>
                <w:sz w:val="16"/>
              </w:rPr>
              <w:t>damage not reported</w:t>
            </w:r>
          </w:p>
        </w:tc>
        <w:tc>
          <w:tcPr>
            <w:tcW w:type="dxa" w:w="1087"/>
          </w:tcPr>
          <w:p>
            <w:pPr>
              <w:spacing w:after="0"/>
              <w:jc w:val="right"/>
            </w:pPr>
            <w:r>
              <w:rPr>
                <w:sz w:val="16"/>
              </w:rPr>
              <w:t>1, 0</w:t>
            </w:r>
          </w:p>
        </w:tc>
        <w:tc>
          <w:tcPr>
            <w:tcW w:type="dxa" w:w="1717"/>
          </w:tcPr>
          <w:p>
            <w:pPr>
              <w:spacing w:after="0"/>
              <w:jc w:val="left"/>
            </w:pPr>
            <w:r>
              <w:rPr>
                <w:sz w:val="16"/>
              </w:rPr>
              <w:t>NWS zone LAZ020 (GRANT), zone-level: may include parts of neighboring counties</w:t>
            </w:r>
          </w:p>
        </w:tc>
        <w:tc>
          <w:tcPr>
            <w:tcW w:type="dxa" w:w="995"/>
          </w:tcPr>
          <w:p>
            <w:pPr>
              <w:spacing w:after="0"/>
              <w:jc w:val="left"/>
            </w:pPr>
          </w:p>
        </w:tc>
        <w:tc>
          <w:tcPr>
            <w:tcW w:type="dxa" w:w="2357"/>
          </w:tcPr>
          <w:p>
            <w:pPr>
              <w:spacing w:after="0"/>
              <w:jc w:val="left"/>
            </w:pPr>
            <w:r>
              <w:rPr>
                <w:sz w:val="16"/>
              </w:rPr>
              <w:t>deaths or injuries recorded</w:t>
            </w:r>
          </w:p>
        </w:tc>
      </w:tr>
      <w:tr>
        <w:trPr>
          <w:cantSplit/>
        </w:trPr>
        <w:tc>
          <w:tcPr>
            <w:tcW w:type="dxa" w:w="1037"/>
          </w:tcPr>
          <w:p>
            <w:pPr>
              <w:spacing w:after="0"/>
              <w:jc w:val="left"/>
            </w:pPr>
            <w:r>
              <w:rPr>
                <w:sz w:val="16"/>
              </w:rPr>
              <w:t>1953-12-03</w:t>
            </w:r>
          </w:p>
        </w:tc>
        <w:tc>
          <w:tcPr>
            <w:tcW w:type="dxa" w:w="1294"/>
          </w:tcPr>
          <w:p>
            <w:pPr>
              <w:spacing w:after="0"/>
              <w:jc w:val="left"/>
            </w:pPr>
            <w:r>
              <w:rPr>
                <w:sz w:val="16"/>
              </w:rPr>
              <w:t>Tornado</w:t>
            </w:r>
          </w:p>
        </w:tc>
        <w:tc>
          <w:tcPr>
            <w:tcW w:type="dxa" w:w="2660"/>
          </w:tcPr>
          <w:p>
            <w:pPr>
              <w:spacing w:after="0"/>
              <w:jc w:val="left"/>
            </w:pPr>
            <w:r>
              <w:rPr>
                <w:sz w:val="16"/>
              </w:rPr>
              <w:t>F4, 11.9 mi path length (records before 1996 may include the whole path; rating and listing come from the county where the tornado began), 300 yd wide</w:t>
            </w:r>
          </w:p>
        </w:tc>
        <w:tc>
          <w:tcPr>
            <w:tcW w:type="dxa" w:w="2966"/>
          </w:tcPr>
          <w:p>
            <w:pPr>
              <w:spacing w:after="0"/>
              <w:jc w:val="left"/>
            </w:pPr>
            <w:r>
              <w:rPr>
                <w:sz w:val="16"/>
              </w:rPr>
              <w:t>$2,500,000 property; crops not recorded (1953 dollars)</w:t>
            </w:r>
          </w:p>
        </w:tc>
        <w:tc>
          <w:tcPr>
            <w:tcW w:type="dxa" w:w="1087"/>
          </w:tcPr>
          <w:p>
            <w:pPr>
              <w:spacing w:after="0"/>
              <w:jc w:val="right"/>
            </w:pPr>
            <w:r>
              <w:rPr>
                <w:sz w:val="16"/>
              </w:rPr>
              <w:t>0, 5</w:t>
            </w:r>
          </w:p>
        </w:tc>
        <w:tc>
          <w:tcPr>
            <w:tcW w:type="dxa" w:w="1717"/>
          </w:tcPr>
          <w:p>
            <w:pPr>
              <w:spacing w:after="0"/>
              <w:jc w:val="left"/>
            </w:pPr>
            <w:r>
              <w:rPr>
                <w:sz w:val="16"/>
              </w:rPr>
              <w:t>location not recorded</w:t>
            </w:r>
          </w:p>
        </w:tc>
        <w:tc>
          <w:tcPr>
            <w:tcW w:type="dxa" w:w="995"/>
          </w:tcPr>
          <w:p>
            <w:pPr>
              <w:spacing w:after="0"/>
              <w:jc w:val="left"/>
            </w:pPr>
          </w:p>
        </w:tc>
        <w:tc>
          <w:tcPr>
            <w:tcW w:type="dxa" w:w="235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0.579</w:t>
            </w:r>
          </w:p>
        </w:tc>
        <w:tc>
          <w:tcPr>
            <w:tcW w:type="dxa" w:w="1450"/>
          </w:tcPr>
          <w:p>
            <w:pPr>
              <w:spacing w:after="0"/>
              <w:jc w:val="left"/>
            </w:pPr>
            <w:r>
              <w:rPr>
                <w:sz w:val="16"/>
              </w:rPr>
              <w:t>event-days per year</w:t>
            </w:r>
          </w:p>
        </w:tc>
        <w:tc>
          <w:tcPr>
            <w:tcW w:type="dxa" w:w="1573"/>
          </w:tcPr>
          <w:p>
            <w:pPr>
              <w:spacing w:after="0"/>
              <w:jc w:val="left"/>
            </w:pPr>
            <w:r>
              <w:rPr>
                <w:sz w:val="16"/>
              </w:rPr>
              <w:t>about 0.579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30.7</w:t>
            </w:r>
          </w:p>
        </w:tc>
        <w:tc>
          <w:tcPr>
            <w:tcW w:type="dxa" w:w="1450"/>
          </w:tcPr>
          <w:p>
            <w:pPr>
              <w:spacing w:after="0"/>
              <w:jc w:val="left"/>
            </w:pPr>
            <w:r>
              <w:rPr>
                <w:sz w:val="16"/>
              </w:rPr>
              <w:t>event-days per year</w:t>
            </w:r>
          </w:p>
        </w:tc>
        <w:tc>
          <w:tcPr>
            <w:tcW w:type="dxa" w:w="1573"/>
          </w:tcPr>
          <w:p>
            <w:pPr>
              <w:spacing w:after="0"/>
              <w:jc w:val="left"/>
            </w:pPr>
            <w:r>
              <w:rPr>
                <w:sz w:val="16"/>
              </w:rPr>
              <w:t>about 30.7 days per year</w:t>
            </w:r>
          </w:p>
        </w:tc>
        <w:tc>
          <w:tcPr>
            <w:tcW w:type="dxa" w:w="1037"/>
          </w:tcPr>
          <w:p>
            <w:pPr>
              <w:spacing w:after="0"/>
              <w:jc w:val="left"/>
            </w:pPr>
            <w:r>
              <w:rPr>
                <w:sz w:val="16"/>
              </w:rPr>
              <w:t>Likely</w:t>
            </w:r>
          </w:p>
        </w:tc>
        <w:tc>
          <w:tcPr>
            <w:tcW w:type="dxa" w:w="1746"/>
          </w:tcPr>
          <w:p>
            <w:pPr>
              <w:spacing w:after="0"/>
              <w:jc w:val="left"/>
            </w:pPr>
            <w:r>
              <w:rPr>
                <w:sz w:val="16"/>
              </w:rPr>
              <w:t>event-days in 10 of 30 years, 1996 to 2025 (33.3%)</w:t>
            </w:r>
          </w:p>
        </w:tc>
        <w:tc>
          <w:tcPr>
            <w:tcW w:type="dxa" w:w="1521"/>
          </w:tcPr>
          <w:p>
            <w:pPr>
              <w:spacing w:after="0"/>
              <w:jc w:val="right"/>
            </w:pPr>
            <w:r>
              <w:rPr>
                <w:sz w:val="16"/>
              </w:rPr>
              <w:t>973</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30.7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0.00117</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2.7</w:t>
            </w:r>
          </w:p>
        </w:tc>
        <w:tc>
          <w:tcPr>
            <w:tcW w:type="dxa" w:w="1450"/>
          </w:tcPr>
          <w:p>
            <w:pPr>
              <w:spacing w:after="0"/>
              <w:jc w:val="left"/>
            </w:pPr>
            <w:r>
              <w:rPr>
                <w:sz w:val="16"/>
              </w:rPr>
              <w:t>events per year</w:t>
            </w:r>
          </w:p>
        </w:tc>
        <w:tc>
          <w:tcPr>
            <w:tcW w:type="dxa" w:w="1573"/>
          </w:tcPr>
          <w:p>
            <w:pPr>
              <w:spacing w:after="0"/>
              <w:jc w:val="left"/>
            </w:pPr>
            <w:r>
              <w:rPr>
                <w:sz w:val="16"/>
              </w:rPr>
              <w:t>about 2.7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102.7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21.7</w:t>
            </w:r>
          </w:p>
        </w:tc>
        <w:tc>
          <w:tcPr>
            <w:tcW w:type="dxa" w:w="1450"/>
          </w:tcPr>
          <w:p>
            <w:pPr>
              <w:spacing w:after="0"/>
              <w:jc w:val="left"/>
            </w:pPr>
            <w:r>
              <w:rPr>
                <w:sz w:val="16"/>
              </w:rPr>
              <w:t>event-days per year</w:t>
            </w:r>
          </w:p>
        </w:tc>
        <w:tc>
          <w:tcPr>
            <w:tcW w:type="dxa" w:w="1573"/>
          </w:tcPr>
          <w:p>
            <w:pPr>
              <w:spacing w:after="0"/>
              <w:jc w:val="left"/>
            </w:pPr>
            <w:r>
              <w:rPr>
                <w:sz w:val="16"/>
              </w:rPr>
              <w:t>about 21.7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351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21.7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0.0841</w:t>
            </w:r>
          </w:p>
        </w:tc>
        <w:tc>
          <w:tcPr>
            <w:tcW w:type="dxa" w:w="1450"/>
          </w:tcPr>
          <w:p>
            <w:pPr>
              <w:spacing w:after="0"/>
              <w:jc w:val="left"/>
            </w:pPr>
            <w:r>
              <w:rPr>
                <w:sz w:val="16"/>
              </w:rPr>
              <w:t>events per year</w:t>
            </w:r>
          </w:p>
        </w:tc>
        <w:tc>
          <w:tcPr>
            <w:tcW w:type="dxa" w:w="1573"/>
          </w:tcPr>
          <w:p>
            <w:pPr>
              <w:spacing w:after="0"/>
              <w:jc w:val="left"/>
            </w:pPr>
            <w:r>
              <w:rPr>
                <w:sz w:val="16"/>
              </w:rPr>
              <w:t>about 1 in 12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0.881</w:t>
            </w:r>
          </w:p>
        </w:tc>
        <w:tc>
          <w:tcPr>
            <w:tcW w:type="dxa" w:w="1450"/>
          </w:tcPr>
          <w:p>
            <w:pPr>
              <w:spacing w:after="0"/>
              <w:jc w:val="left"/>
            </w:pPr>
            <w:r>
              <w:rPr>
                <w:sz w:val="16"/>
              </w:rPr>
              <w:t>event-days per year</w:t>
            </w:r>
          </w:p>
        </w:tc>
        <w:tc>
          <w:tcPr>
            <w:tcW w:type="dxa" w:w="1573"/>
          </w:tcPr>
          <w:p>
            <w:pPr>
              <w:spacing w:after="0"/>
              <w:jc w:val="left"/>
            </w:pPr>
            <w:r>
              <w:rPr>
                <w:sz w:val="16"/>
              </w:rPr>
              <w:t>about 0.881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60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w:t>
            </w:r>
          </w:p>
        </w:tc>
        <w:tc>
          <w:tcPr>
            <w:tcW w:type="dxa" w:w="1450"/>
          </w:tcPr>
          <w:p>
            <w:pPr>
              <w:spacing w:after="0"/>
              <w:jc w:val="left"/>
            </w:pPr>
            <w:r>
              <w:rPr>
                <w:sz w:val="16"/>
              </w:rPr>
              <w:t>event-days per year</w:t>
            </w:r>
          </w:p>
        </w:tc>
        <w:tc>
          <w:tcPr>
            <w:tcW w:type="dxa" w:w="1573"/>
          </w:tcPr>
          <w:p>
            <w:pPr>
              <w:spacing w:after="0"/>
              <w:jc w:val="left"/>
            </w:pPr>
            <w:r>
              <w:rPr>
                <w:sz w:val="16"/>
              </w:rPr>
              <w:t>about 1 days per year</w:t>
            </w:r>
          </w:p>
        </w:tc>
        <w:tc>
          <w:tcPr>
            <w:tcW w:type="dxa" w:w="1037"/>
          </w:tcPr>
          <w:p>
            <w:pPr>
              <w:spacing w:after="0"/>
              <w:jc w:val="left"/>
            </w:pPr>
            <w:r>
              <w:rPr>
                <w:sz w:val="16"/>
              </w:rPr>
              <w:t>Likely</w:t>
            </w:r>
          </w:p>
        </w:tc>
        <w:tc>
          <w:tcPr>
            <w:tcW w:type="dxa" w:w="1746"/>
          </w:tcPr>
          <w:p>
            <w:pPr>
              <w:spacing w:after="0"/>
              <w:jc w:val="left"/>
            </w:pPr>
            <w:r>
              <w:rPr>
                <w:sz w:val="16"/>
              </w:rPr>
              <w:t>event-days in 17 of 30 years, 1996 to 2025 (56.7%)</w:t>
            </w:r>
          </w:p>
        </w:tc>
        <w:tc>
          <w:tcPr>
            <w:tcW w:type="dxa" w:w="1521"/>
          </w:tcPr>
          <w:p>
            <w:pPr>
              <w:spacing w:after="0"/>
              <w:jc w:val="right"/>
            </w:pPr>
            <w:r>
              <w:rPr>
                <w:sz w:val="16"/>
              </w:rPr>
              <w:t>28</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0.201</w:t>
            </w:r>
          </w:p>
        </w:tc>
        <w:tc>
          <w:tcPr>
            <w:tcW w:type="dxa" w:w="1450"/>
          </w:tcPr>
          <w:p>
            <w:pPr>
              <w:spacing w:after="0"/>
              <w:jc w:val="left"/>
            </w:pPr>
            <w:r>
              <w:rPr>
                <w:sz w:val="16"/>
              </w:rPr>
              <w:t>events per year (modeled)</w:t>
            </w:r>
          </w:p>
        </w:tc>
        <w:tc>
          <w:tcPr>
            <w:tcW w:type="dxa" w:w="1573"/>
          </w:tcPr>
          <w:p>
            <w:pPr>
              <w:spacing w:after="0"/>
              <w:jc w:val="left"/>
            </w:pPr>
            <w:r>
              <w:rPr>
                <w:sz w:val="16"/>
              </w:rPr>
              <w:t>about 1 in 5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73</w:t>
            </w:r>
          </w:p>
        </w:tc>
        <w:tc>
          <w:tcPr>
            <w:tcW w:type="dxa" w:w="1450"/>
          </w:tcPr>
          <w:p>
            <w:pPr>
              <w:spacing w:after="0"/>
              <w:jc w:val="left"/>
            </w:pPr>
            <w:r>
              <w:rPr>
                <w:sz w:val="16"/>
              </w:rPr>
              <w:t>days per year with a strike</w:t>
            </w:r>
          </w:p>
        </w:tc>
        <w:tc>
          <w:tcPr>
            <w:tcW w:type="dxa" w:w="1573"/>
          </w:tcPr>
          <w:p>
            <w:pPr>
              <w:spacing w:after="0"/>
              <w:jc w:val="left"/>
            </w:pPr>
            <w:r>
              <w:rPr>
                <w:sz w:val="16"/>
              </w:rPr>
              <w:t>about 73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2.72</w:t>
            </w:r>
          </w:p>
        </w:tc>
        <w:tc>
          <w:tcPr>
            <w:tcW w:type="dxa" w:w="1450"/>
          </w:tcPr>
          <w:p>
            <w:pPr>
              <w:spacing w:after="0"/>
              <w:jc w:val="left"/>
            </w:pPr>
            <w:r>
              <w:rPr>
                <w:sz w:val="16"/>
              </w:rPr>
              <w:t>events per year</w:t>
            </w:r>
          </w:p>
        </w:tc>
        <w:tc>
          <w:tcPr>
            <w:tcW w:type="dxa" w:w="1573"/>
          </w:tcPr>
          <w:p>
            <w:pPr>
              <w:spacing w:after="0"/>
              <w:jc w:val="left"/>
            </w:pPr>
            <w:r>
              <w:rPr>
                <w:sz w:val="16"/>
              </w:rPr>
              <w:t>about 2.72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104</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0.538</w:t>
            </w:r>
          </w:p>
        </w:tc>
        <w:tc>
          <w:tcPr>
            <w:tcW w:type="dxa" w:w="1450"/>
          </w:tcPr>
          <w:p>
            <w:pPr>
              <w:spacing w:after="0"/>
              <w:jc w:val="left"/>
            </w:pPr>
            <w:r>
              <w:rPr>
                <w:sz w:val="16"/>
              </w:rPr>
              <w:t>events per year</w:t>
            </w:r>
          </w:p>
        </w:tc>
        <w:tc>
          <w:tcPr>
            <w:tcW w:type="dxa" w:w="1573"/>
          </w:tcPr>
          <w:p>
            <w:pPr>
              <w:spacing w:after="0"/>
              <w:jc w:val="left"/>
            </w:pPr>
            <w:r>
              <w:rPr>
                <w:sz w:val="16"/>
              </w:rPr>
              <w:t>about 0.54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0.000859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0.0859%</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2.11</w:t>
            </w:r>
          </w:p>
        </w:tc>
        <w:tc>
          <w:tcPr>
            <w:tcW w:type="dxa" w:w="1450"/>
          </w:tcPr>
          <w:p>
            <w:pPr>
              <w:spacing w:after="0"/>
              <w:jc w:val="left"/>
            </w:pPr>
            <w:r>
              <w:rPr>
                <w:sz w:val="16"/>
              </w:rPr>
              <w:t>event-days per year</w:t>
            </w:r>
          </w:p>
        </w:tc>
        <w:tc>
          <w:tcPr>
            <w:tcW w:type="dxa" w:w="1573"/>
          </w:tcPr>
          <w:p>
            <w:pPr>
              <w:spacing w:after="0"/>
              <w:jc w:val="left"/>
            </w:pPr>
            <w:r>
              <w:rPr>
                <w:sz w:val="16"/>
              </w:rPr>
              <w:t>about 2.11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40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2.11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38.5</w:t>
            </w:r>
          </w:p>
        </w:tc>
        <w:tc>
          <w:tcPr>
            <w:tcW w:type="dxa" w:w="680"/>
          </w:tcPr>
          <w:p>
            <w:pPr>
              <w:spacing w:after="0"/>
              <w:jc w:val="right"/>
            </w:pPr>
            <w:r>
              <w:rPr>
                <w:sz w:val="16"/>
              </w:rPr>
              <w:t>45.3</w:t>
            </w:r>
          </w:p>
        </w:tc>
        <w:tc>
          <w:tcPr>
            <w:tcW w:type="dxa" w:w="648"/>
          </w:tcPr>
          <w:p>
            <w:pPr>
              <w:spacing w:after="0"/>
              <w:jc w:val="right"/>
            </w:pPr>
            <w:r>
              <w:rPr>
                <w:sz w:val="16"/>
              </w:rPr>
              <w:t>50.4</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7</w:t>
            </w:r>
          </w:p>
        </w:tc>
        <w:tc>
          <w:tcPr>
            <w:tcW w:type="dxa" w:w="883"/>
          </w:tcPr>
          <w:p>
            <w:pPr>
              <w:spacing w:after="0"/>
              <w:jc w:val="right"/>
            </w:pPr>
            <w:r>
              <w:rPr>
                <w:sz w:val="16"/>
              </w:rPr>
              <w:t>68.3</w:t>
            </w:r>
          </w:p>
        </w:tc>
        <w:tc>
          <w:tcPr>
            <w:tcW w:type="dxa" w:w="680"/>
          </w:tcPr>
          <w:p>
            <w:pPr>
              <w:spacing w:after="0"/>
              <w:jc w:val="right"/>
            </w:pPr>
            <w:r>
              <w:rPr>
                <w:sz w:val="16"/>
              </w:rPr>
              <w:t>79.0</w:t>
            </w:r>
          </w:p>
        </w:tc>
        <w:tc>
          <w:tcPr>
            <w:tcW w:type="dxa" w:w="648"/>
          </w:tcPr>
          <w:p>
            <w:pPr>
              <w:spacing w:after="0"/>
              <w:jc w:val="right"/>
            </w:pPr>
            <w:r>
              <w:rPr>
                <w:sz w:val="16"/>
              </w:rPr>
              <w:t>96.2</w:t>
            </w:r>
          </w:p>
        </w:tc>
        <w:tc>
          <w:tcPr>
            <w:tcW w:type="dxa" w:w="3512"/>
          </w:tcPr>
          <w:p>
            <w:pPr>
              <w:spacing w:after="0"/>
              <w:jc w:val="left"/>
            </w:pPr>
            <w:r>
              <w:rPr>
                <w:sz w:val="16"/>
              </w:rPr>
              <w:t>Relatively Moderate 1, Relatively Low 3, Very Low 2,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27.3</w:t>
            </w:r>
          </w:p>
        </w:tc>
        <w:tc>
          <w:tcPr>
            <w:tcW w:type="dxa" w:w="680"/>
          </w:tcPr>
          <w:p>
            <w:pPr>
              <w:spacing w:after="0"/>
              <w:jc w:val="right"/>
            </w:pPr>
            <w:r>
              <w:rPr>
                <w:sz w:val="16"/>
              </w:rPr>
              <w:t>35.7</w:t>
            </w:r>
          </w:p>
        </w:tc>
        <w:tc>
          <w:tcPr>
            <w:tcW w:type="dxa" w:w="648"/>
          </w:tcPr>
          <w:p>
            <w:pPr>
              <w:spacing w:after="0"/>
              <w:jc w:val="right"/>
            </w:pPr>
            <w:r>
              <w:rPr>
                <w:sz w:val="16"/>
              </w:rPr>
              <w:t>48.0</w:t>
            </w:r>
          </w:p>
        </w:tc>
        <w:tc>
          <w:tcPr>
            <w:tcW w:type="dxa" w:w="3512"/>
          </w:tcPr>
          <w:p>
            <w:pPr>
              <w:spacing w:after="0"/>
              <w:jc w:val="left"/>
            </w:pPr>
            <w:r>
              <w:rPr>
                <w:sz w:val="16"/>
              </w:rPr>
              <w:t>Relatively Low 2, Very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52.5</w:t>
            </w:r>
          </w:p>
        </w:tc>
        <w:tc>
          <w:tcPr>
            <w:tcW w:type="dxa" w:w="680"/>
          </w:tcPr>
          <w:p>
            <w:pPr>
              <w:spacing w:after="0"/>
              <w:jc w:val="right"/>
            </w:pPr>
            <w:r>
              <w:rPr>
                <w:sz w:val="16"/>
              </w:rPr>
              <w:t>56.1</w:t>
            </w:r>
          </w:p>
        </w:tc>
        <w:tc>
          <w:tcPr>
            <w:tcW w:type="dxa" w:w="648"/>
          </w:tcPr>
          <w:p>
            <w:pPr>
              <w:spacing w:after="0"/>
              <w:jc w:val="right"/>
            </w:pPr>
            <w:r>
              <w:rPr>
                <w:sz w:val="16"/>
              </w:rPr>
              <w:t>65.9</w:t>
            </w:r>
          </w:p>
        </w:tc>
        <w:tc>
          <w:tcPr>
            <w:tcW w:type="dxa" w:w="3512"/>
          </w:tcPr>
          <w:p>
            <w:pPr>
              <w:spacing w:after="0"/>
              <w:jc w:val="left"/>
            </w:pPr>
            <w:r>
              <w:rPr>
                <w:sz w:val="16"/>
              </w:rPr>
              <w:t>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3"/>
          </w:tcPr>
          <w:p>
            <w:pPr>
              <w:spacing w:after="0"/>
              <w:jc w:val="right"/>
            </w:pPr>
            <w:r>
              <w:rPr>
                <w:sz w:val="16"/>
              </w:rPr>
              <w:t>79.8</w:t>
            </w:r>
          </w:p>
        </w:tc>
        <w:tc>
          <w:tcPr>
            <w:tcW w:type="dxa" w:w="680"/>
          </w:tcPr>
          <w:p>
            <w:pPr>
              <w:spacing w:after="0"/>
              <w:jc w:val="right"/>
            </w:pPr>
            <w:r>
              <w:rPr>
                <w:sz w:val="16"/>
              </w:rPr>
              <w:t>86.2</w:t>
            </w:r>
          </w:p>
        </w:tc>
        <w:tc>
          <w:tcPr>
            <w:tcW w:type="dxa" w:w="648"/>
          </w:tcPr>
          <w:p>
            <w:pPr>
              <w:spacing w:after="0"/>
              <w:jc w:val="right"/>
            </w:pPr>
            <w:r>
              <w:rPr>
                <w:sz w:val="16"/>
              </w:rPr>
              <w:t>89.4</w:t>
            </w:r>
          </w:p>
        </w:tc>
        <w:tc>
          <w:tcPr>
            <w:tcW w:type="dxa" w:w="3512"/>
          </w:tcPr>
          <w:p>
            <w:pPr>
              <w:spacing w:after="0"/>
              <w:jc w:val="left"/>
            </w:pPr>
            <w:r>
              <w:rPr>
                <w:sz w:val="16"/>
              </w:rPr>
              <w:t>Relatively High 5,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63.6</w:t>
            </w:r>
          </w:p>
        </w:tc>
        <w:tc>
          <w:tcPr>
            <w:tcW w:type="dxa" w:w="680"/>
          </w:tcPr>
          <w:p>
            <w:pPr>
              <w:spacing w:after="0"/>
              <w:jc w:val="right"/>
            </w:pPr>
            <w:r>
              <w:rPr>
                <w:sz w:val="16"/>
              </w:rPr>
              <w:t>66.4</w:t>
            </w:r>
          </w:p>
        </w:tc>
        <w:tc>
          <w:tcPr>
            <w:tcW w:type="dxa" w:w="648"/>
          </w:tcPr>
          <w:p>
            <w:pPr>
              <w:spacing w:after="0"/>
              <w:jc w:val="right"/>
            </w:pPr>
            <w:r>
              <w:rPr>
                <w:sz w:val="16"/>
              </w:rPr>
              <w:t>77.7</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65.3</w:t>
            </w:r>
          </w:p>
        </w:tc>
        <w:tc>
          <w:tcPr>
            <w:tcW w:type="dxa" w:w="680"/>
          </w:tcPr>
          <w:p>
            <w:pPr>
              <w:spacing w:after="0"/>
              <w:jc w:val="right"/>
            </w:pPr>
            <w:r>
              <w:rPr>
                <w:sz w:val="16"/>
              </w:rPr>
              <w:t>73.5</w:t>
            </w:r>
          </w:p>
        </w:tc>
        <w:tc>
          <w:tcPr>
            <w:tcW w:type="dxa" w:w="648"/>
          </w:tcPr>
          <w:p>
            <w:pPr>
              <w:spacing w:after="0"/>
              <w:jc w:val="right"/>
            </w:pPr>
            <w:r>
              <w:rPr>
                <w:sz w:val="16"/>
              </w:rPr>
              <w:t>77.2</w:t>
            </w:r>
          </w:p>
        </w:tc>
        <w:tc>
          <w:tcPr>
            <w:tcW w:type="dxa" w:w="3512"/>
          </w:tcPr>
          <w:p>
            <w:pPr>
              <w:spacing w:after="0"/>
              <w:jc w:val="left"/>
            </w:pPr>
            <w:r>
              <w:rPr>
                <w:sz w:val="16"/>
              </w:rPr>
              <w:t>Relatively Moderate 5,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34.6</w:t>
            </w:r>
          </w:p>
        </w:tc>
        <w:tc>
          <w:tcPr>
            <w:tcW w:type="dxa" w:w="680"/>
          </w:tcPr>
          <w:p>
            <w:pPr>
              <w:spacing w:after="0"/>
              <w:jc w:val="right"/>
            </w:pPr>
            <w:r>
              <w:rPr>
                <w:sz w:val="16"/>
              </w:rPr>
              <w:t>59.6</w:t>
            </w:r>
          </w:p>
        </w:tc>
        <w:tc>
          <w:tcPr>
            <w:tcW w:type="dxa" w:w="648"/>
          </w:tcPr>
          <w:p>
            <w:pPr>
              <w:spacing w:after="0"/>
              <w:jc w:val="right"/>
            </w:pPr>
            <w:r>
              <w:rPr>
                <w:sz w:val="16"/>
              </w:rPr>
              <w:t>84.0</w:t>
            </w:r>
          </w:p>
        </w:tc>
        <w:tc>
          <w:tcPr>
            <w:tcW w:type="dxa" w:w="3512"/>
          </w:tcPr>
          <w:p>
            <w:pPr>
              <w:spacing w:after="0"/>
              <w:jc w:val="left"/>
            </w:pPr>
            <w:r>
              <w:rPr>
                <w:sz w:val="16"/>
              </w:rPr>
              <w:t>Relatively High 1, Relatively Moderate 3,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43.1</w:t>
            </w:r>
          </w:p>
        </w:tc>
        <w:tc>
          <w:tcPr>
            <w:tcW w:type="dxa" w:w="680"/>
          </w:tcPr>
          <w:p>
            <w:pPr>
              <w:spacing w:after="0"/>
              <w:jc w:val="right"/>
            </w:pPr>
            <w:r>
              <w:rPr>
                <w:sz w:val="16"/>
              </w:rPr>
              <w:t>73.4</w:t>
            </w:r>
          </w:p>
        </w:tc>
        <w:tc>
          <w:tcPr>
            <w:tcW w:type="dxa" w:w="648"/>
          </w:tcPr>
          <w:p>
            <w:pPr>
              <w:spacing w:after="0"/>
              <w:jc w:val="right"/>
            </w:pPr>
            <w:r>
              <w:rPr>
                <w:sz w:val="16"/>
              </w:rPr>
              <w:t>80.3</w:t>
            </w:r>
          </w:p>
        </w:tc>
        <w:tc>
          <w:tcPr>
            <w:tcW w:type="dxa" w:w="3512"/>
          </w:tcPr>
          <w:p>
            <w:pPr>
              <w:spacing w:after="0"/>
              <w:jc w:val="left"/>
            </w:pPr>
            <w:r>
              <w:rPr>
                <w:sz w:val="16"/>
              </w:rPr>
              <w:t>Very Low 7</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63.8</w:t>
            </w:r>
          </w:p>
        </w:tc>
        <w:tc>
          <w:tcPr>
            <w:tcW w:type="dxa" w:w="680"/>
          </w:tcPr>
          <w:p>
            <w:pPr>
              <w:spacing w:after="0"/>
              <w:jc w:val="right"/>
            </w:pPr>
            <w:r>
              <w:rPr>
                <w:sz w:val="16"/>
              </w:rPr>
              <w:t>74.4</w:t>
            </w:r>
          </w:p>
        </w:tc>
        <w:tc>
          <w:tcPr>
            <w:tcW w:type="dxa" w:w="648"/>
          </w:tcPr>
          <w:p>
            <w:pPr>
              <w:spacing w:after="0"/>
              <w:jc w:val="right"/>
            </w:pPr>
            <w:r>
              <w:rPr>
                <w:sz w:val="16"/>
              </w:rPr>
              <w:t>79.9</w:t>
            </w:r>
          </w:p>
        </w:tc>
        <w:tc>
          <w:tcPr>
            <w:tcW w:type="dxa" w:w="3512"/>
          </w:tcPr>
          <w:p>
            <w:pPr>
              <w:spacing w:after="0"/>
              <w:jc w:val="left"/>
            </w:pPr>
            <w:r>
              <w:rPr>
                <w:sz w:val="16"/>
              </w:rPr>
              <w:t>Relatively High 1,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83.9</w:t>
            </w:r>
          </w:p>
        </w:tc>
        <w:tc>
          <w:tcPr>
            <w:tcW w:type="dxa" w:w="680"/>
          </w:tcPr>
          <w:p>
            <w:pPr>
              <w:spacing w:after="0"/>
              <w:jc w:val="right"/>
            </w:pPr>
            <w:r>
              <w:rPr>
                <w:sz w:val="16"/>
              </w:rPr>
              <w:t>89.3</w:t>
            </w:r>
          </w:p>
        </w:tc>
        <w:tc>
          <w:tcPr>
            <w:tcW w:type="dxa" w:w="648"/>
          </w:tcPr>
          <w:p>
            <w:pPr>
              <w:spacing w:after="0"/>
              <w:jc w:val="right"/>
            </w:pPr>
            <w:r>
              <w:rPr>
                <w:sz w:val="16"/>
              </w:rPr>
              <w:t>91.6</w:t>
            </w:r>
          </w:p>
        </w:tc>
        <w:tc>
          <w:tcPr>
            <w:tcW w:type="dxa" w:w="3512"/>
          </w:tcPr>
          <w:p>
            <w:pPr>
              <w:spacing w:after="0"/>
              <w:jc w:val="left"/>
            </w:pPr>
            <w:r>
              <w:rPr>
                <w:sz w:val="16"/>
              </w:rPr>
              <w:t>Relatively High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72.9</w:t>
            </w:r>
          </w:p>
        </w:tc>
        <w:tc>
          <w:tcPr>
            <w:tcW w:type="dxa" w:w="680"/>
          </w:tcPr>
          <w:p>
            <w:pPr>
              <w:spacing w:after="0"/>
              <w:jc w:val="right"/>
            </w:pPr>
            <w:r>
              <w:rPr>
                <w:sz w:val="16"/>
              </w:rPr>
              <w:t>81.5</w:t>
            </w:r>
          </w:p>
        </w:tc>
        <w:tc>
          <w:tcPr>
            <w:tcW w:type="dxa" w:w="648"/>
          </w:tcPr>
          <w:p>
            <w:pPr>
              <w:spacing w:after="0"/>
              <w:jc w:val="right"/>
            </w:pPr>
            <w:r>
              <w:rPr>
                <w:sz w:val="16"/>
              </w:rPr>
              <w:t>85.2</w:t>
            </w:r>
          </w:p>
        </w:tc>
        <w:tc>
          <w:tcPr>
            <w:tcW w:type="dxa" w:w="3512"/>
          </w:tcPr>
          <w:p>
            <w:pPr>
              <w:spacing w:after="0"/>
              <w:jc w:val="left"/>
            </w:pPr>
            <w:r>
              <w:rPr>
                <w:sz w:val="16"/>
              </w:rPr>
              <w:t>Relatively High 6,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69.4</w:t>
            </w:r>
          </w:p>
        </w:tc>
        <w:tc>
          <w:tcPr>
            <w:tcW w:type="dxa" w:w="680"/>
          </w:tcPr>
          <w:p>
            <w:pPr>
              <w:spacing w:after="0"/>
              <w:jc w:val="right"/>
            </w:pPr>
            <w:r>
              <w:rPr>
                <w:sz w:val="16"/>
              </w:rPr>
              <w:t>76.6</w:t>
            </w:r>
          </w:p>
        </w:tc>
        <w:tc>
          <w:tcPr>
            <w:tcW w:type="dxa" w:w="648"/>
          </w:tcPr>
          <w:p>
            <w:pPr>
              <w:spacing w:after="0"/>
              <w:jc w:val="right"/>
            </w:pPr>
            <w:r>
              <w:rPr>
                <w:sz w:val="16"/>
              </w:rPr>
              <w:t>81.9</w:t>
            </w:r>
          </w:p>
        </w:tc>
        <w:tc>
          <w:tcPr>
            <w:tcW w:type="dxa" w:w="3512"/>
          </w:tcPr>
          <w:p>
            <w:pPr>
              <w:spacing w:after="0"/>
              <w:jc w:val="left"/>
            </w:pPr>
            <w:r>
              <w:rPr>
                <w:sz w:val="16"/>
              </w:rPr>
              <w:t>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42.5</w:t>
            </w:r>
          </w:p>
        </w:tc>
        <w:tc>
          <w:tcPr>
            <w:tcW w:type="dxa" w:w="680"/>
          </w:tcPr>
          <w:p>
            <w:pPr>
              <w:spacing w:after="0"/>
              <w:jc w:val="right"/>
            </w:pPr>
            <w:r>
              <w:rPr>
                <w:sz w:val="16"/>
              </w:rPr>
              <w:t>46.5</w:t>
            </w:r>
          </w:p>
        </w:tc>
        <w:tc>
          <w:tcPr>
            <w:tcW w:type="dxa" w:w="648"/>
          </w:tcPr>
          <w:p>
            <w:pPr>
              <w:spacing w:after="0"/>
              <w:jc w:val="right"/>
            </w:pPr>
            <w:r>
              <w:rPr>
                <w:sz w:val="16"/>
              </w:rPr>
              <w:t>56.6</w:t>
            </w:r>
          </w:p>
        </w:tc>
        <w:tc>
          <w:tcPr>
            <w:tcW w:type="dxa" w:w="3512"/>
          </w:tcPr>
          <w:p>
            <w:pPr>
              <w:spacing w:after="0"/>
              <w:jc w:val="left"/>
            </w:pPr>
            <w:r>
              <w:rPr>
                <w:sz w:val="16"/>
              </w:rPr>
              <w:t>Relatively Moderate 3,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Grant Parish</w:t>
            </w:r>
          </w:p>
        </w:tc>
        <w:tc>
          <w:tcPr>
            <w:tcW w:type="dxa" w:w="992"/>
          </w:tcPr>
          <w:p>
            <w:pPr>
              <w:spacing w:after="0"/>
              <w:jc w:val="left"/>
            </w:pPr>
            <w:r>
              <w:rPr>
                <w:sz w:val="16"/>
              </w:rPr>
              <w:t>County</w:t>
            </w:r>
          </w:p>
        </w:tc>
        <w:tc>
          <w:tcPr>
            <w:tcW w:type="dxa" w:w="3410"/>
          </w:tcPr>
          <w:p>
            <w:pPr>
              <w:spacing w:after="0"/>
              <w:jc w:val="left"/>
            </w:pPr>
            <w:r>
              <w:rPr>
                <w:sz w:val="16"/>
              </w:rPr>
              <w:t>Approved, expires 2029-12-10</w:t>
            </w:r>
          </w:p>
        </w:tc>
        <w:tc>
          <w:tcPr>
            <w:tcW w:type="dxa" w:w="2719"/>
          </w:tcPr>
          <w:p>
            <w:pPr>
              <w:spacing w:after="0"/>
              <w:jc w:val="right"/>
            </w:pPr>
            <w:r>
              <w:rPr>
                <w:sz w:val="16"/>
              </w:rPr>
              <w:t>FMA RL 7, SRL 16; any 40</w:t>
            </w:r>
          </w:p>
        </w:tc>
        <w:tc>
          <w:tcPr>
            <w:tcW w:type="dxa" w:w="1913"/>
          </w:tcPr>
          <w:p>
            <w:pPr>
              <w:spacing w:after="0"/>
              <w:jc w:val="right"/>
            </w:pPr>
            <w:r>
              <w:rPr>
                <w:sz w:val="16"/>
              </w:rPr>
              <w:t>$15,966,842.45</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Colfax town</w:t>
            </w:r>
          </w:p>
        </w:tc>
        <w:tc>
          <w:tcPr>
            <w:tcW w:type="dxa" w:w="992"/>
          </w:tcPr>
          <w:p>
            <w:pPr>
              <w:spacing w:after="0"/>
              <w:jc w:val="left"/>
            </w:pPr>
            <w:r>
              <w:rPr>
                <w:sz w:val="16"/>
              </w:rPr>
              <w:t>Town</w:t>
            </w:r>
          </w:p>
        </w:tc>
        <w:tc>
          <w:tcPr>
            <w:tcW w:type="dxa" w:w="3410"/>
          </w:tcPr>
          <w:p>
            <w:pPr>
              <w:spacing w:after="0"/>
              <w:jc w:val="left"/>
            </w:pPr>
            <w:r>
              <w:rPr>
                <w:sz w:val="16"/>
              </w:rPr>
              <w:t>Approved, expires 2029-12-10</w:t>
            </w:r>
          </w:p>
        </w:tc>
        <w:tc>
          <w:tcPr>
            <w:tcW w:type="dxa" w:w="2719"/>
          </w:tcPr>
          <w:p>
            <w:pPr>
              <w:spacing w:after="0"/>
              <w:jc w:val="right"/>
            </w:pPr>
            <w:r>
              <w:rPr>
                <w:sz w:val="16"/>
              </w:rPr>
              <w:t>FMA RL 0, SRL 0; any 1</w:t>
            </w:r>
          </w:p>
        </w:tc>
        <w:tc>
          <w:tcPr>
            <w:tcW w:type="dxa" w:w="1913"/>
          </w:tcPr>
          <w:p>
            <w:pPr>
              <w:spacing w:after="0"/>
              <w:jc w:val="right"/>
            </w:pPr>
            <w:r>
              <w:rPr>
                <w:sz w:val="16"/>
              </w:rPr>
              <w:t>$604,536.27</w:t>
            </w:r>
          </w:p>
        </w:tc>
        <w:tc>
          <w:tcPr>
            <w:tcW w:type="dxa" w:w="2328"/>
          </w:tcPr>
          <w:p>
            <w:pPr>
              <w:spacing w:after="0"/>
              <w:jc w:val="right"/>
            </w:pPr>
            <w:r>
              <w:rPr>
                <w:sz w:val="16"/>
              </w:rPr>
              <w:t>63; 1</w:t>
            </w:r>
          </w:p>
        </w:tc>
        <w:tc>
          <w:tcPr>
            <w:tcW w:type="dxa" w:w="836"/>
          </w:tcPr>
          <w:p>
            <w:pPr>
              <w:spacing w:after="0"/>
              <w:jc w:val="left"/>
            </w:pPr>
          </w:p>
        </w:tc>
      </w:tr>
      <w:tr>
        <w:trPr>
          <w:cantSplit/>
        </w:trPr>
        <w:tc>
          <w:tcPr>
            <w:tcW w:type="dxa" w:w="1913"/>
          </w:tcPr>
          <w:p>
            <w:pPr>
              <w:spacing w:after="0"/>
              <w:jc w:val="left"/>
            </w:pPr>
            <w:r>
              <w:rPr>
                <w:sz w:val="16"/>
              </w:rPr>
              <w:t>Creola village</w:t>
            </w:r>
          </w:p>
        </w:tc>
        <w:tc>
          <w:tcPr>
            <w:tcW w:type="dxa" w:w="992"/>
          </w:tcPr>
          <w:p>
            <w:pPr>
              <w:spacing w:after="0"/>
              <w:jc w:val="left"/>
            </w:pPr>
            <w:r>
              <w:rPr>
                <w:sz w:val="16"/>
              </w:rPr>
              <w:t>Village</w:t>
            </w:r>
          </w:p>
        </w:tc>
        <w:tc>
          <w:tcPr>
            <w:tcW w:type="dxa" w:w="3410"/>
          </w:tcPr>
          <w:p>
            <w:pPr>
              <w:spacing w:after="0"/>
              <w:jc w:val="left"/>
            </w:pPr>
            <w:r>
              <w:rPr>
                <w:sz w:val="16"/>
              </w:rPr>
              <w:t>Approved, expires 2029-12-10</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Dry Prong village</w:t>
            </w:r>
          </w:p>
        </w:tc>
        <w:tc>
          <w:tcPr>
            <w:tcW w:type="dxa" w:w="992"/>
          </w:tcPr>
          <w:p>
            <w:pPr>
              <w:spacing w:after="0"/>
              <w:jc w:val="left"/>
            </w:pPr>
            <w:r>
              <w:rPr>
                <w:sz w:val="16"/>
              </w:rPr>
              <w:t>Village</w:t>
            </w:r>
          </w:p>
        </w:tc>
        <w:tc>
          <w:tcPr>
            <w:tcW w:type="dxa" w:w="3410"/>
          </w:tcPr>
          <w:p>
            <w:pPr>
              <w:spacing w:after="0"/>
              <w:jc w:val="left"/>
            </w:pPr>
            <w:r>
              <w:rPr>
                <w:sz w:val="16"/>
              </w:rPr>
              <w:t>Approved, expires 2029-12-10</w:t>
            </w:r>
          </w:p>
        </w:tc>
        <w:tc>
          <w:tcPr>
            <w:tcW w:type="dxa" w:w="2719"/>
          </w:tcPr>
          <w:p>
            <w:pPr>
              <w:spacing w:after="0"/>
              <w:jc w:val="right"/>
            </w:pPr>
            <w:r>
              <w:rPr>
                <w:sz w:val="16"/>
              </w:rPr>
              <w:t>FMA RL 0, SRL 0; any 0</w:t>
            </w:r>
          </w:p>
        </w:tc>
        <w:tc>
          <w:tcPr>
            <w:tcW w:type="dxa" w:w="1913"/>
          </w:tcPr>
          <w:p>
            <w:pPr>
              <w:spacing w:after="0"/>
              <w:jc w:val="right"/>
            </w:pPr>
            <w:r>
              <w:rPr>
                <w:sz w:val="16"/>
              </w:rPr>
              <w:t>$27,701.07</w:t>
            </w:r>
          </w:p>
        </w:tc>
        <w:tc>
          <w:tcPr>
            <w:tcW w:type="dxa" w:w="2328"/>
          </w:tcPr>
          <w:p>
            <w:pPr>
              <w:spacing w:after="0"/>
              <w:jc w:val="right"/>
            </w:pPr>
            <w:r>
              <w:rPr>
                <w:sz w:val="16"/>
              </w:rPr>
              <w:t>38; 2</w:t>
            </w:r>
          </w:p>
        </w:tc>
        <w:tc>
          <w:tcPr>
            <w:tcW w:type="dxa" w:w="836"/>
          </w:tcPr>
          <w:p>
            <w:pPr>
              <w:spacing w:after="0"/>
              <w:jc w:val="left"/>
            </w:pPr>
          </w:p>
        </w:tc>
      </w:tr>
      <w:tr>
        <w:trPr>
          <w:cantSplit/>
        </w:trPr>
        <w:tc>
          <w:tcPr>
            <w:tcW w:type="dxa" w:w="1913"/>
          </w:tcPr>
          <w:p>
            <w:pPr>
              <w:spacing w:after="0"/>
              <w:jc w:val="left"/>
            </w:pPr>
            <w:r>
              <w:rPr>
                <w:sz w:val="16"/>
              </w:rPr>
              <w:t>Georgetown village</w:t>
            </w:r>
          </w:p>
        </w:tc>
        <w:tc>
          <w:tcPr>
            <w:tcW w:type="dxa" w:w="992"/>
          </w:tcPr>
          <w:p>
            <w:pPr>
              <w:spacing w:after="0"/>
              <w:jc w:val="left"/>
            </w:pPr>
            <w:r>
              <w:rPr>
                <w:sz w:val="16"/>
              </w:rPr>
              <w:t>Village</w:t>
            </w:r>
          </w:p>
        </w:tc>
        <w:tc>
          <w:tcPr>
            <w:tcW w:type="dxa" w:w="3410"/>
          </w:tcPr>
          <w:p>
            <w:pPr>
              <w:spacing w:after="0"/>
              <w:jc w:val="left"/>
            </w:pPr>
            <w:r>
              <w:rPr>
                <w:sz w:val="16"/>
              </w:rPr>
              <w:t>Approved, expires 2029-12-10</w:t>
            </w:r>
          </w:p>
        </w:tc>
        <w:tc>
          <w:tcPr>
            <w:tcW w:type="dxa" w:w="2719"/>
          </w:tcPr>
          <w:p>
            <w:pPr>
              <w:spacing w:after="0"/>
              <w:jc w:val="right"/>
            </w:pPr>
            <w:r>
              <w:rPr>
                <w:sz w:val="16"/>
              </w:rPr>
              <w:t>FMA RL 0, SRL 0; any 0</w:t>
            </w:r>
          </w:p>
        </w:tc>
        <w:tc>
          <w:tcPr>
            <w:tcW w:type="dxa" w:w="1913"/>
          </w:tcPr>
          <w:p>
            <w:pPr>
              <w:spacing w:after="0"/>
              <w:jc w:val="right"/>
            </w:pPr>
            <w:r>
              <w:rPr>
                <w:sz w:val="16"/>
              </w:rPr>
              <w:t>$0</w:t>
            </w:r>
          </w:p>
        </w:tc>
        <w:tc>
          <w:tcPr>
            <w:tcW w:type="dxa" w:w="2328"/>
          </w:tcPr>
          <w:p>
            <w:pPr>
              <w:spacing w:after="0"/>
              <w:jc w:val="right"/>
            </w:pPr>
            <w:r>
              <w:rPr>
                <w:sz w:val="16"/>
              </w:rPr>
              <w:t>1; 0</w:t>
            </w:r>
          </w:p>
        </w:tc>
        <w:tc>
          <w:tcPr>
            <w:tcW w:type="dxa" w:w="836"/>
          </w:tcPr>
          <w:p>
            <w:pPr>
              <w:spacing w:after="0"/>
              <w:jc w:val="left"/>
            </w:pPr>
          </w:p>
        </w:tc>
      </w:tr>
      <w:tr>
        <w:trPr>
          <w:cantSplit/>
        </w:trPr>
        <w:tc>
          <w:tcPr>
            <w:tcW w:type="dxa" w:w="1913"/>
          </w:tcPr>
          <w:p>
            <w:pPr>
              <w:spacing w:after="0"/>
              <w:jc w:val="left"/>
            </w:pPr>
            <w:r>
              <w:rPr>
                <w:sz w:val="16"/>
              </w:rPr>
              <w:t>Montgomery town</w:t>
            </w:r>
          </w:p>
        </w:tc>
        <w:tc>
          <w:tcPr>
            <w:tcW w:type="dxa" w:w="992"/>
          </w:tcPr>
          <w:p>
            <w:pPr>
              <w:spacing w:after="0"/>
              <w:jc w:val="left"/>
            </w:pPr>
            <w:r>
              <w:rPr>
                <w:sz w:val="16"/>
              </w:rPr>
              <w:t>Town</w:t>
            </w:r>
          </w:p>
        </w:tc>
        <w:tc>
          <w:tcPr>
            <w:tcW w:type="dxa" w:w="3410"/>
          </w:tcPr>
          <w:p>
            <w:pPr>
              <w:spacing w:after="0"/>
              <w:jc w:val="left"/>
            </w:pPr>
            <w:r>
              <w:rPr>
                <w:sz w:val="16"/>
              </w:rPr>
              <w:t>Approved, expires 2029-12-10</w:t>
            </w:r>
          </w:p>
        </w:tc>
        <w:tc>
          <w:tcPr>
            <w:tcW w:type="dxa" w:w="2719"/>
          </w:tcPr>
          <w:p>
            <w:pPr>
              <w:spacing w:after="0"/>
              <w:jc w:val="right"/>
            </w:pPr>
            <w:r>
              <w:rPr>
                <w:sz w:val="16"/>
              </w:rPr>
              <w:t>FMA RL 0, SRL 0; any 0</w:t>
            </w:r>
          </w:p>
        </w:tc>
        <w:tc>
          <w:tcPr>
            <w:tcW w:type="dxa" w:w="1913"/>
          </w:tcPr>
          <w:p>
            <w:pPr>
              <w:spacing w:after="0"/>
              <w:jc w:val="right"/>
            </w:pPr>
            <w:r>
              <w:rPr>
                <w:sz w:val="16"/>
              </w:rPr>
              <w:t>$85,914.75</w:t>
            </w:r>
          </w:p>
        </w:tc>
        <w:tc>
          <w:tcPr>
            <w:tcW w:type="dxa" w:w="2328"/>
          </w:tcPr>
          <w:p>
            <w:pPr>
              <w:spacing w:after="0"/>
              <w:jc w:val="right"/>
            </w:pPr>
            <w:r>
              <w:rPr>
                <w:sz w:val="16"/>
              </w:rPr>
              <w:t>41; 1</w:t>
            </w:r>
          </w:p>
        </w:tc>
        <w:tc>
          <w:tcPr>
            <w:tcW w:type="dxa" w:w="836"/>
          </w:tcPr>
          <w:p>
            <w:pPr>
              <w:spacing w:after="0"/>
              <w:jc w:val="left"/>
            </w:pPr>
          </w:p>
        </w:tc>
      </w:tr>
      <w:tr>
        <w:trPr>
          <w:cantSplit/>
        </w:trPr>
        <w:tc>
          <w:tcPr>
            <w:tcW w:type="dxa" w:w="1913"/>
          </w:tcPr>
          <w:p>
            <w:pPr>
              <w:spacing w:after="0"/>
              <w:jc w:val="left"/>
            </w:pPr>
            <w:r>
              <w:rPr>
                <w:sz w:val="16"/>
              </w:rPr>
              <w:t>Pollock town</w:t>
            </w:r>
          </w:p>
        </w:tc>
        <w:tc>
          <w:tcPr>
            <w:tcW w:type="dxa" w:w="992"/>
          </w:tcPr>
          <w:p>
            <w:pPr>
              <w:spacing w:after="0"/>
              <w:jc w:val="left"/>
            </w:pPr>
            <w:r>
              <w:rPr>
                <w:sz w:val="16"/>
              </w:rPr>
              <w:t>Town</w:t>
            </w:r>
          </w:p>
        </w:tc>
        <w:tc>
          <w:tcPr>
            <w:tcW w:type="dxa" w:w="3410"/>
          </w:tcPr>
          <w:p>
            <w:pPr>
              <w:spacing w:after="0"/>
              <w:jc w:val="left"/>
            </w:pPr>
            <w:r>
              <w:rPr>
                <w:sz w:val="16"/>
              </w:rPr>
              <w:t>Approved, expires 2029-12-10</w:t>
            </w:r>
          </w:p>
        </w:tc>
        <w:tc>
          <w:tcPr>
            <w:tcW w:type="dxa" w:w="2719"/>
          </w:tcPr>
          <w:p>
            <w:pPr>
              <w:spacing w:after="0"/>
              <w:jc w:val="right"/>
            </w:pPr>
            <w:r>
              <w:rPr>
                <w:sz w:val="16"/>
              </w:rPr>
              <w:t>FMA RL 1, SRL 1; any 4</w:t>
            </w:r>
          </w:p>
        </w:tc>
        <w:tc>
          <w:tcPr>
            <w:tcW w:type="dxa" w:w="1913"/>
          </w:tcPr>
          <w:p>
            <w:pPr>
              <w:spacing w:after="0"/>
              <w:jc w:val="right"/>
            </w:pPr>
            <w:r>
              <w:rPr>
                <w:sz w:val="16"/>
              </w:rPr>
              <w:t>$14,936.22</w:t>
            </w:r>
          </w:p>
        </w:tc>
        <w:tc>
          <w:tcPr>
            <w:tcW w:type="dxa" w:w="2328"/>
          </w:tcPr>
          <w:p>
            <w:pPr>
              <w:spacing w:after="0"/>
              <w:jc w:val="right"/>
            </w:pPr>
            <w:r>
              <w:rPr>
                <w:sz w:val="16"/>
              </w:rPr>
              <w:t>40; 2</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2024-12-11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$3,468,887,601</w:t>
            </w:r>
          </w:p>
        </w:tc>
        <w:tc>
          <w:tcPr>
            <w:tcW w:type="dxa" w:w="1137"/>
          </w:tcPr>
          <w:p>
            <w:pPr>
              <w:spacing w:after="0"/>
              <w:jc w:val="right"/>
            </w:pPr>
            <w:r>
              <w:rPr>
                <w:sz w:val="16"/>
              </w:rPr>
              <w:t>$9,972,431</w:t>
            </w:r>
          </w:p>
        </w:tc>
        <w:tc>
          <w:tcPr>
            <w:tcW w:type="dxa" w:w="1045"/>
          </w:tcPr>
          <w:p>
            <w:pPr>
              <w:spacing w:after="0"/>
              <w:jc w:val="right"/>
            </w:pPr>
            <w:r>
              <w:rPr>
                <w:sz w:val="16"/>
              </w:rPr>
              <w:t>22,122</w:t>
            </w:r>
          </w:p>
        </w:tc>
        <w:tc>
          <w:tcPr>
            <w:tcW w:type="dxa" w:w="1037"/>
          </w:tcPr>
          <w:p>
            <w:pPr>
              <w:spacing w:after="0"/>
              <w:jc w:val="right"/>
            </w:pPr>
            <w:r>
              <w:rPr>
                <w:sz w:val="16"/>
              </w:rPr>
              <w:t>$4,248</w:t>
            </w:r>
          </w:p>
        </w:tc>
        <w:tc>
          <w:tcPr>
            <w:tcW w:type="dxa" w:w="1126"/>
          </w:tcPr>
          <w:p>
            <w:pPr>
              <w:spacing w:after="0"/>
              <w:jc w:val="right"/>
            </w:pPr>
            <w:r>
              <w:rPr>
                <w:sz w:val="16"/>
              </w:rPr>
              <w:t>$4,494</w:t>
            </w:r>
          </w:p>
        </w:tc>
        <w:tc>
          <w:tcPr>
            <w:tcW w:type="dxa" w:w="1176"/>
          </w:tcPr>
          <w:p>
            <w:pPr>
              <w:spacing w:after="0"/>
              <w:jc w:val="right"/>
            </w:pPr>
            <w:r>
              <w:rPr>
                <w:sz w:val="16"/>
              </w:rPr>
              <w:t>$258,976</w:t>
            </w:r>
          </w:p>
        </w:tc>
        <w:tc>
          <w:tcPr>
            <w:tcW w:type="dxa" w:w="1305"/>
          </w:tcPr>
          <w:p>
            <w:pPr>
              <w:spacing w:after="0"/>
              <w:jc w:val="right"/>
            </w:pPr>
            <w:r>
              <w:rPr>
                <w:sz w:val="16"/>
              </w:rPr>
              <w:t>0.000122%</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$6,093,221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$84,464</w:t>
            </w:r>
          </w:p>
        </w:tc>
        <w:tc>
          <w:tcPr>
            <w:tcW w:type="dxa" w:w="1176"/>
          </w:tcPr>
          <w:p>
            <w:pPr>
              <w:spacing w:after="0"/>
              <w:jc w:val="right"/>
            </w:pPr>
          </w:p>
        </w:tc>
        <w:tc>
          <w:tcPr>
            <w:tcW w:type="dxa" w:w="1305"/>
          </w:tcPr>
          <w:p>
            <w:pPr>
              <w:spacing w:after="0"/>
              <w:jc w:val="right"/>
            </w:pPr>
            <w:r>
              <w:rPr>
                <w:sz w:val="16"/>
              </w:rPr>
              <w:t>1.39%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$5,702,041,242</w:t>
            </w:r>
          </w:p>
        </w:tc>
        <w:tc>
          <w:tcPr>
            <w:tcW w:type="dxa" w:w="1137"/>
          </w:tcPr>
          <w:p>
            <w:pPr>
              <w:spacing w:after="0"/>
              <w:jc w:val="right"/>
            </w:pPr>
          </w:p>
        </w:tc>
        <w:tc>
          <w:tcPr>
            <w:tcW w:type="dxa" w:w="1045"/>
          </w:tcPr>
          <w:p>
            <w:pPr>
              <w:spacing w:after="0"/>
              <w:jc w:val="right"/>
            </w:pPr>
            <w:r>
              <w:rPr>
                <w:sz w:val="16"/>
              </w:rPr>
              <w:t>22,169</w:t>
            </w:r>
          </w:p>
        </w:tc>
        <w:tc>
          <w:tcPr>
            <w:tcW w:type="dxa" w:w="1037"/>
          </w:tcPr>
          <w:p>
            <w:pPr>
              <w:spacing w:after="0"/>
              <w:jc w:val="right"/>
            </w:pPr>
            <w:r>
              <w:rPr>
                <w:sz w:val="16"/>
              </w:rPr>
              <w:t>$67,956</w:t>
            </w:r>
          </w:p>
        </w:tc>
        <w:tc>
          <w:tcPr>
            <w:tcW w:type="dxa" w:w="1126"/>
          </w:tcPr>
          <w:p>
            <w:pPr>
              <w:spacing w:after="0"/>
              <w:jc w:val="right"/>
            </w:pPr>
          </w:p>
        </w:tc>
        <w:tc>
          <w:tcPr>
            <w:tcW w:type="dxa" w:w="1176"/>
          </w:tcPr>
          <w:p>
            <w:pPr>
              <w:spacing w:after="0"/>
              <w:jc w:val="right"/>
            </w:pPr>
            <w:r>
              <w:rPr>
                <w:sz w:val="16"/>
              </w:rPr>
              <w:t>$38,755</w:t>
            </w:r>
          </w:p>
        </w:tc>
        <w:tc>
          <w:tcPr>
            <w:tcW w:type="dxa" w:w="1305"/>
          </w:tcPr>
          <w:p>
            <w:pPr>
              <w:spacing w:after="0"/>
              <w:jc w:val="right"/>
            </w:pPr>
            <w:r>
              <w:rPr>
                <w:sz w:val="16"/>
              </w:rPr>
              <w:t>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$3,468,887,601</w:t>
            </w:r>
          </w:p>
        </w:tc>
        <w:tc>
          <w:tcPr>
            <w:tcW w:type="dxa" w:w="1137"/>
          </w:tcPr>
          <w:p>
            <w:pPr>
              <w:spacing w:after="0"/>
              <w:jc w:val="right"/>
            </w:pPr>
            <w:r>
              <w:rPr>
                <w:sz w:val="16"/>
              </w:rPr>
              <w:t>$9,972,431</w:t>
            </w:r>
          </w:p>
        </w:tc>
        <w:tc>
          <w:tcPr>
            <w:tcW w:type="dxa" w:w="1045"/>
          </w:tcPr>
          <w:p>
            <w:pPr>
              <w:spacing w:after="0"/>
              <w:jc w:val="right"/>
            </w:pPr>
            <w:r>
              <w:rPr>
                <w:sz w:val="16"/>
              </w:rPr>
              <w:t>22,122</w:t>
            </w:r>
          </w:p>
        </w:tc>
        <w:tc>
          <w:tcPr>
            <w:tcW w:type="dxa" w:w="1037"/>
          </w:tcPr>
          <w:p>
            <w:pPr>
              <w:spacing w:after="0"/>
              <w:jc w:val="right"/>
            </w:pPr>
            <w:r>
              <w:rPr>
                <w:sz w:val="16"/>
              </w:rPr>
              <w:t>$57,952</w:t>
            </w:r>
          </w:p>
        </w:tc>
        <w:tc>
          <w:tcPr>
            <w:tcW w:type="dxa" w:w="1126"/>
          </w:tcPr>
          <w:p>
            <w:pPr>
              <w:spacing w:after="0"/>
              <w:jc w:val="right"/>
            </w:pPr>
            <w:r>
              <w:rPr>
                <w:sz w:val="16"/>
              </w:rPr>
              <w:t>$1,244</w:t>
            </w:r>
          </w:p>
        </w:tc>
        <w:tc>
          <w:tcPr>
            <w:tcW w:type="dxa" w:w="1176"/>
          </w:tcPr>
          <w:p>
            <w:pPr>
              <w:spacing w:after="0"/>
              <w:jc w:val="right"/>
            </w:pPr>
            <w:r>
              <w:rPr>
                <w:sz w:val="16"/>
              </w:rPr>
              <w:t>$7,782</w:t>
            </w:r>
          </w:p>
        </w:tc>
        <w:tc>
          <w:tcPr>
            <w:tcW w:type="dxa" w:w="1305"/>
          </w:tcPr>
          <w:p>
            <w:pPr>
              <w:spacing w:after="0"/>
              <w:jc w:val="right"/>
            </w:pPr>
            <w:r>
              <w:rPr>
                <w:sz w:val="16"/>
              </w:rPr>
              <w:t>0.00167%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$3,468,887,601</w:t>
            </w:r>
          </w:p>
        </w:tc>
        <w:tc>
          <w:tcPr>
            <w:tcW w:type="dxa" w:w="1137"/>
          </w:tcPr>
          <w:p>
            <w:pPr>
              <w:spacing w:after="0"/>
              <w:jc w:val="right"/>
            </w:pPr>
            <w:r>
              <w:rPr>
                <w:sz w:val="16"/>
              </w:rPr>
              <w:t>$9,972,431</w:t>
            </w:r>
          </w:p>
        </w:tc>
        <w:tc>
          <w:tcPr>
            <w:tcW w:type="dxa" w:w="1045"/>
          </w:tcPr>
          <w:p>
            <w:pPr>
              <w:spacing w:after="0"/>
              <w:jc w:val="right"/>
            </w:pPr>
            <w:r>
              <w:rPr>
                <w:sz w:val="16"/>
              </w:rPr>
              <w:t>22,122</w:t>
            </w:r>
          </w:p>
        </w:tc>
        <w:tc>
          <w:tcPr>
            <w:tcW w:type="dxa" w:w="1037"/>
          </w:tcPr>
          <w:p>
            <w:pPr>
              <w:spacing w:after="0"/>
              <w:jc w:val="right"/>
            </w:pPr>
            <w:r>
              <w:rPr>
                <w:sz w:val="16"/>
              </w:rPr>
              <w:t>$51</w:t>
            </w:r>
          </w:p>
        </w:tc>
        <w:tc>
          <w:tcPr>
            <w:tcW w:type="dxa" w:w="1126"/>
          </w:tcPr>
          <w:p>
            <w:pPr>
              <w:spacing w:after="0"/>
              <w:jc w:val="right"/>
            </w:pPr>
            <w:r>
              <w:rPr>
                <w:sz w:val="16"/>
              </w:rPr>
              <w:t>$59</w:t>
            </w:r>
          </w:p>
        </w:tc>
        <w:tc>
          <w:tcPr>
            <w:tcW w:type="dxa" w:w="1176"/>
          </w:tcPr>
          <w:p>
            <w:pPr>
              <w:spacing w:after="0"/>
              <w:jc w:val="right"/>
            </w:pPr>
            <w:r>
              <w:rPr>
                <w:sz w:val="16"/>
              </w:rPr>
              <w:t>$886,372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$3,468,887,601</w:t>
            </w:r>
          </w:p>
        </w:tc>
        <w:tc>
          <w:tcPr>
            <w:tcW w:type="dxa" w:w="1137"/>
          </w:tcPr>
          <w:p>
            <w:pPr>
              <w:spacing w:after="0"/>
              <w:jc w:val="right"/>
            </w:pPr>
            <w:r>
              <w:rPr>
                <w:sz w:val="16"/>
              </w:rPr>
              <w:t>$9,868,271</w:t>
            </w:r>
          </w:p>
        </w:tc>
        <w:tc>
          <w:tcPr>
            <w:tcW w:type="dxa" w:w="1045"/>
          </w:tcPr>
          <w:p>
            <w:pPr>
              <w:spacing w:after="0"/>
              <w:jc w:val="right"/>
            </w:pPr>
            <w:r>
              <w:rPr>
                <w:sz w:val="16"/>
              </w:rPr>
              <w:t>22,122</w:t>
            </w:r>
          </w:p>
        </w:tc>
        <w:tc>
          <w:tcPr>
            <w:tcW w:type="dxa" w:w="1037"/>
          </w:tcPr>
          <w:p>
            <w:pPr>
              <w:spacing w:after="0"/>
              <w:jc w:val="right"/>
            </w:pPr>
            <w:r>
              <w:rPr>
                <w:sz w:val="16"/>
              </w:rPr>
              <w:t>$268,825</w:t>
            </w:r>
          </w:p>
        </w:tc>
        <w:tc>
          <w:tcPr>
            <w:tcW w:type="dxa" w:w="1126"/>
          </w:tcPr>
          <w:p>
            <w:pPr>
              <w:spacing w:after="0"/>
              <w:jc w:val="right"/>
            </w:pPr>
            <w:r>
              <w:rPr>
                <w:sz w:val="16"/>
              </w:rPr>
              <w:t>$22,249</w:t>
            </w:r>
          </w:p>
        </w:tc>
        <w:tc>
          <w:tcPr>
            <w:tcW w:type="dxa" w:w="1176"/>
          </w:tcPr>
          <w:p>
            <w:pPr>
              <w:spacing w:after="0"/>
              <w:jc w:val="right"/>
            </w:pPr>
            <w:r>
              <w:rPr>
                <w:sz w:val="16"/>
              </w:rPr>
              <w:t>$18,159</w:t>
            </w:r>
          </w:p>
        </w:tc>
        <w:tc>
          <w:tcPr>
            <w:tcW w:type="dxa" w:w="1305"/>
          </w:tcPr>
          <w:p>
            <w:pPr>
              <w:spacing w:after="0"/>
              <w:jc w:val="right"/>
            </w:pPr>
            <w:r>
              <w:rPr>
                <w:sz w:val="16"/>
              </w:rPr>
              <w:t>0.00775%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$3,468,844,290</w:t>
            </w:r>
          </w:p>
        </w:tc>
        <w:tc>
          <w:tcPr>
            <w:tcW w:type="dxa" w:w="1137"/>
          </w:tcPr>
          <w:p>
            <w:pPr>
              <w:spacing w:after="0"/>
              <w:jc w:val="right"/>
            </w:pPr>
          </w:p>
        </w:tc>
        <w:tc>
          <w:tcPr>
            <w:tcW w:type="dxa" w:w="1045"/>
          </w:tcPr>
          <w:p>
            <w:pPr>
              <w:spacing w:after="0"/>
              <w:jc w:val="right"/>
            </w:pPr>
            <w:r>
              <w:rPr>
                <w:sz w:val="16"/>
              </w:rPr>
              <w:t>22,122</w:t>
            </w:r>
          </w:p>
        </w:tc>
        <w:tc>
          <w:tcPr>
            <w:tcW w:type="dxa" w:w="1037"/>
          </w:tcPr>
          <w:p>
            <w:pPr>
              <w:spacing w:after="0"/>
              <w:jc w:val="right"/>
            </w:pPr>
            <w:r>
              <w:rPr>
                <w:sz w:val="16"/>
              </w:rPr>
              <w:t>$28,317</w:t>
            </w:r>
          </w:p>
        </w:tc>
        <w:tc>
          <w:tcPr>
            <w:tcW w:type="dxa" w:w="1126"/>
          </w:tcPr>
          <w:p>
            <w:pPr>
              <w:spacing w:after="0"/>
              <w:jc w:val="right"/>
            </w:pPr>
          </w:p>
        </w:tc>
        <w:tc>
          <w:tcPr>
            <w:tcW w:type="dxa" w:w="1176"/>
          </w:tcPr>
          <w:p>
            <w:pPr>
              <w:spacing w:after="0"/>
              <w:jc w:val="right"/>
            </w:pPr>
            <w:r>
              <w:rPr>
                <w:sz w:val="16"/>
              </w:rPr>
              <w:t>$42,153</w:t>
            </w:r>
          </w:p>
        </w:tc>
        <w:tc>
          <w:tcPr>
            <w:tcW w:type="dxa" w:w="1305"/>
          </w:tcPr>
          <w:p>
            <w:pPr>
              <w:spacing w:after="0"/>
              <w:jc w:val="right"/>
            </w:pPr>
            <w:r>
              <w:rPr>
                <w:sz w:val="16"/>
              </w:rPr>
              <w:t>0.000816%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$3,466,680,453</w:t>
            </w:r>
          </w:p>
        </w:tc>
        <w:tc>
          <w:tcPr>
            <w:tcW w:type="dxa" w:w="1137"/>
          </w:tcPr>
          <w:p>
            <w:pPr>
              <w:spacing w:after="0"/>
              <w:jc w:val="right"/>
            </w:pPr>
            <w:r>
              <w:rPr>
                <w:sz w:val="16"/>
              </w:rPr>
              <w:t>$6,605,229</w:t>
            </w:r>
          </w:p>
        </w:tc>
        <w:tc>
          <w:tcPr>
            <w:tcW w:type="dxa" w:w="1045"/>
          </w:tcPr>
          <w:p>
            <w:pPr>
              <w:spacing w:after="0"/>
              <w:jc w:val="right"/>
            </w:pPr>
            <w:r>
              <w:rPr>
                <w:sz w:val="16"/>
              </w:rPr>
              <w:t>1,404</w:t>
            </w:r>
          </w:p>
        </w:tc>
        <w:tc>
          <w:tcPr>
            <w:tcW w:type="dxa" w:w="1037"/>
          </w:tcPr>
          <w:p>
            <w:pPr>
              <w:spacing w:after="0"/>
              <w:jc w:val="right"/>
            </w:pPr>
            <w:r>
              <w:rPr>
                <w:sz w:val="16"/>
              </w:rPr>
              <w:t>$4,105,217</w:t>
            </w:r>
          </w:p>
        </w:tc>
        <w:tc>
          <w:tcPr>
            <w:tcW w:type="dxa" w:w="1126"/>
          </w:tcPr>
          <w:p>
            <w:pPr>
              <w:spacing w:after="0"/>
              <w:jc w:val="right"/>
            </w:pPr>
            <w:r>
              <w:rPr>
                <w:sz w:val="16"/>
              </w:rPr>
              <w:t>$65,330</w:t>
            </w:r>
          </w:p>
        </w:tc>
        <w:tc>
          <w:tcPr>
            <w:tcW w:type="dxa" w:w="1176"/>
          </w:tcPr>
          <w:p>
            <w:pPr>
              <w:spacing w:after="0"/>
              <w:jc w:val="right"/>
            </w:pPr>
            <w:r>
              <w:rPr>
                <w:sz w:val="16"/>
              </w:rPr>
              <w:t>$42,812</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$19,441,631</w:t>
            </w:r>
          </w:p>
        </w:tc>
        <w:tc>
          <w:tcPr>
            <w:tcW w:type="dxa" w:w="1137"/>
          </w:tcPr>
          <w:p>
            <w:pPr>
              <w:spacing w:after="0"/>
              <w:jc w:val="right"/>
            </w:pPr>
          </w:p>
        </w:tc>
        <w:tc>
          <w:tcPr>
            <w:tcW w:type="dxa" w:w="1045"/>
          </w:tcPr>
          <w:p>
            <w:pPr>
              <w:spacing w:after="0"/>
              <w:jc w:val="right"/>
            </w:pPr>
            <w:r>
              <w:rPr>
                <w:sz w:val="16"/>
              </w:rPr>
              <w:t>125</w:t>
            </w:r>
          </w:p>
        </w:tc>
        <w:tc>
          <w:tcPr>
            <w:tcW w:type="dxa" w:w="1037"/>
          </w:tcPr>
          <w:p>
            <w:pPr>
              <w:spacing w:after="0"/>
              <w:jc w:val="right"/>
            </w:pPr>
            <w:r>
              <w:rPr>
                <w:sz w:val="16"/>
              </w:rPr>
              <w:t>$213</w:t>
            </w:r>
          </w:p>
        </w:tc>
        <w:tc>
          <w:tcPr>
            <w:tcW w:type="dxa" w:w="1126"/>
          </w:tcPr>
          <w:p>
            <w:pPr>
              <w:spacing w:after="0"/>
              <w:jc w:val="right"/>
            </w:pPr>
          </w:p>
        </w:tc>
        <w:tc>
          <w:tcPr>
            <w:tcW w:type="dxa" w:w="1176"/>
          </w:tcPr>
          <w:p>
            <w:pPr>
              <w:spacing w:after="0"/>
              <w:jc w:val="right"/>
            </w:pPr>
            <w:r>
              <w:rPr>
                <w:sz w:val="16"/>
              </w:rPr>
              <w:t>$16</w:t>
            </w:r>
          </w:p>
        </w:tc>
        <w:tc>
          <w:tcPr>
            <w:tcW w:type="dxa" w:w="1305"/>
          </w:tcPr>
          <w:p>
            <w:pPr>
              <w:spacing w:after="0"/>
              <w:jc w:val="right"/>
            </w:pPr>
            <w:r>
              <w:rPr>
                <w:sz w:val="16"/>
              </w:rPr>
              <w:t>0.0011%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$3,468,887,601</w:t>
            </w:r>
          </w:p>
        </w:tc>
        <w:tc>
          <w:tcPr>
            <w:tcW w:type="dxa" w:w="1137"/>
          </w:tcPr>
          <w:p>
            <w:pPr>
              <w:spacing w:after="0"/>
              <w:jc w:val="right"/>
            </w:pPr>
          </w:p>
        </w:tc>
        <w:tc>
          <w:tcPr>
            <w:tcW w:type="dxa" w:w="1045"/>
          </w:tcPr>
          <w:p>
            <w:pPr>
              <w:spacing w:after="0"/>
              <w:jc w:val="right"/>
            </w:pPr>
            <w:r>
              <w:rPr>
                <w:sz w:val="16"/>
              </w:rPr>
              <w:t>22,122</w:t>
            </w:r>
          </w:p>
        </w:tc>
        <w:tc>
          <w:tcPr>
            <w:tcW w:type="dxa" w:w="1037"/>
          </w:tcPr>
          <w:p>
            <w:pPr>
              <w:spacing w:after="0"/>
              <w:jc w:val="right"/>
            </w:pPr>
            <w:r>
              <w:rPr>
                <w:sz w:val="16"/>
              </w:rPr>
              <w:t>$10,208</w:t>
            </w:r>
          </w:p>
        </w:tc>
        <w:tc>
          <w:tcPr>
            <w:tcW w:type="dxa" w:w="1126"/>
          </w:tcPr>
          <w:p>
            <w:pPr>
              <w:spacing w:after="0"/>
              <w:jc w:val="right"/>
            </w:pPr>
          </w:p>
        </w:tc>
        <w:tc>
          <w:tcPr>
            <w:tcW w:type="dxa" w:w="1176"/>
          </w:tcPr>
          <w:p>
            <w:pPr>
              <w:spacing w:after="0"/>
              <w:jc w:val="right"/>
            </w:pPr>
            <w:r>
              <w:rPr>
                <w:sz w:val="16"/>
              </w:rPr>
              <w:t>$141,789</w:t>
            </w:r>
          </w:p>
        </w:tc>
        <w:tc>
          <w:tcPr>
            <w:tcW w:type="dxa" w:w="1305"/>
          </w:tcPr>
          <w:p>
            <w:pPr>
              <w:spacing w:after="0"/>
              <w:jc w:val="right"/>
            </w:pPr>
            <w:r>
              <w:rPr>
                <w:sz w:val="16"/>
              </w:rPr>
              <w:t>0.000294%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$3,468,887,601</w:t>
            </w:r>
          </w:p>
        </w:tc>
        <w:tc>
          <w:tcPr>
            <w:tcW w:type="dxa" w:w="1137"/>
          </w:tcPr>
          <w:p>
            <w:pPr>
              <w:spacing w:after="0"/>
              <w:jc w:val="right"/>
            </w:pPr>
            <w:r>
              <w:rPr>
                <w:sz w:val="16"/>
              </w:rPr>
              <w:t>$9,972,431</w:t>
            </w:r>
          </w:p>
        </w:tc>
        <w:tc>
          <w:tcPr>
            <w:tcW w:type="dxa" w:w="1045"/>
          </w:tcPr>
          <w:p>
            <w:pPr>
              <w:spacing w:after="0"/>
              <w:jc w:val="right"/>
            </w:pPr>
            <w:r>
              <w:rPr>
                <w:sz w:val="16"/>
              </w:rPr>
              <w:t>22,122</w:t>
            </w:r>
          </w:p>
        </w:tc>
        <w:tc>
          <w:tcPr>
            <w:tcW w:type="dxa" w:w="1037"/>
          </w:tcPr>
          <w:p>
            <w:pPr>
              <w:spacing w:after="0"/>
              <w:jc w:val="right"/>
            </w:pPr>
            <w:r>
              <w:rPr>
                <w:sz w:val="16"/>
              </w:rPr>
              <w:t>$151,452</w:t>
            </w:r>
          </w:p>
        </w:tc>
        <w:tc>
          <w:tcPr>
            <w:tcW w:type="dxa" w:w="1126"/>
          </w:tcPr>
          <w:p>
            <w:pPr>
              <w:spacing w:after="0"/>
              <w:jc w:val="right"/>
            </w:pPr>
            <w:r>
              <w:rPr>
                <w:sz w:val="16"/>
              </w:rPr>
              <w:t>$3,492</w:t>
            </w:r>
          </w:p>
        </w:tc>
        <w:tc>
          <w:tcPr>
            <w:tcW w:type="dxa" w:w="1176"/>
          </w:tcPr>
          <w:p>
            <w:pPr>
              <w:spacing w:after="0"/>
              <w:jc w:val="right"/>
            </w:pPr>
            <w:r>
              <w:rPr>
                <w:sz w:val="16"/>
              </w:rPr>
              <w:t>$389,961</w:t>
            </w:r>
          </w:p>
        </w:tc>
        <w:tc>
          <w:tcPr>
            <w:tcW w:type="dxa" w:w="1305"/>
          </w:tcPr>
          <w:p>
            <w:pPr>
              <w:spacing w:after="0"/>
              <w:jc w:val="right"/>
            </w:pPr>
            <w:r>
              <w:rPr>
                <w:sz w:val="16"/>
              </w:rPr>
              <w:t>0.00437%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$3,468,887,601</w:t>
            </w:r>
          </w:p>
        </w:tc>
        <w:tc>
          <w:tcPr>
            <w:tcW w:type="dxa" w:w="1137"/>
          </w:tcPr>
          <w:p>
            <w:pPr>
              <w:spacing w:after="0"/>
              <w:jc w:val="right"/>
            </w:pPr>
            <w:r>
              <w:rPr>
                <w:sz w:val="16"/>
              </w:rPr>
              <w:t>$9,972,431</w:t>
            </w:r>
          </w:p>
        </w:tc>
        <w:tc>
          <w:tcPr>
            <w:tcW w:type="dxa" w:w="1045"/>
          </w:tcPr>
          <w:p>
            <w:pPr>
              <w:spacing w:after="0"/>
              <w:jc w:val="right"/>
            </w:pPr>
            <w:r>
              <w:rPr>
                <w:sz w:val="16"/>
              </w:rPr>
              <w:t>22,122</w:t>
            </w:r>
          </w:p>
        </w:tc>
        <w:tc>
          <w:tcPr>
            <w:tcW w:type="dxa" w:w="1037"/>
          </w:tcPr>
          <w:p>
            <w:pPr>
              <w:spacing w:after="0"/>
              <w:jc w:val="right"/>
            </w:pPr>
            <w:r>
              <w:rPr>
                <w:sz w:val="16"/>
              </w:rPr>
              <w:t>$470,950</w:t>
            </w:r>
          </w:p>
        </w:tc>
        <w:tc>
          <w:tcPr>
            <w:tcW w:type="dxa" w:w="1126"/>
          </w:tcPr>
          <w:p>
            <w:pPr>
              <w:spacing w:after="0"/>
              <w:jc w:val="right"/>
            </w:pPr>
            <w:r>
              <w:rPr>
                <w:sz w:val="16"/>
              </w:rPr>
              <w:t>$272</w:t>
            </w:r>
          </w:p>
        </w:tc>
        <w:tc>
          <w:tcPr>
            <w:tcW w:type="dxa" w:w="1176"/>
          </w:tcPr>
          <w:p>
            <w:pPr>
              <w:spacing w:after="0"/>
              <w:jc w:val="right"/>
            </w:pPr>
            <w:r>
              <w:rPr>
                <w:sz w:val="16"/>
              </w:rPr>
              <w:t>$1,105,496</w:t>
            </w:r>
          </w:p>
        </w:tc>
        <w:tc>
          <w:tcPr>
            <w:tcW w:type="dxa" w:w="1305"/>
          </w:tcPr>
          <w:p>
            <w:pPr>
              <w:spacing w:after="0"/>
              <w:jc w:val="right"/>
            </w:pPr>
            <w:r>
              <w:rPr>
                <w:sz w:val="16"/>
              </w:rPr>
              <w:t>0.0136%</w:t>
            </w:r>
          </w:p>
        </w:tc>
        <w:tc>
          <w:tcPr>
            <w:tcW w:type="dxa" w:w="1225"/>
          </w:tcPr>
          <w:p>
            <w:pPr>
              <w:spacing w:after="0"/>
              <w:jc w:val="right"/>
            </w:pPr>
            <w:r>
              <w:rPr>
                <w:sz w:val="16"/>
              </w:rPr>
              <w:t>$360,000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$273,253,165</w:t>
            </w:r>
          </w:p>
        </w:tc>
        <w:tc>
          <w:tcPr>
            <w:tcW w:type="dxa" w:w="1137"/>
          </w:tcPr>
          <w:p>
            <w:pPr>
              <w:spacing w:after="0"/>
              <w:jc w:val="right"/>
            </w:pPr>
            <w:r>
              <w:rPr>
                <w:sz w:val="16"/>
              </w:rPr>
              <w:t>$1,774,549</w:t>
            </w:r>
          </w:p>
        </w:tc>
        <w:tc>
          <w:tcPr>
            <w:tcW w:type="dxa" w:w="1045"/>
          </w:tcPr>
          <w:p>
            <w:pPr>
              <w:spacing w:after="0"/>
              <w:jc w:val="right"/>
            </w:pPr>
            <w:r>
              <w:rPr>
                <w:sz w:val="16"/>
              </w:rPr>
              <w:t>4,186</w:t>
            </w:r>
          </w:p>
        </w:tc>
        <w:tc>
          <w:tcPr>
            <w:tcW w:type="dxa" w:w="1037"/>
          </w:tcPr>
          <w:p>
            <w:pPr>
              <w:spacing w:after="0"/>
              <w:jc w:val="right"/>
            </w:pPr>
            <w:r>
              <w:rPr>
                <w:sz w:val="16"/>
              </w:rPr>
              <w:t>$16,580</w:t>
            </w:r>
          </w:p>
        </w:tc>
        <w:tc>
          <w:tcPr>
            <w:tcW w:type="dxa" w:w="1126"/>
          </w:tcPr>
          <w:p>
            <w:pPr>
              <w:spacing w:after="0"/>
              <w:jc w:val="right"/>
            </w:pPr>
            <w:r>
              <w:rPr>
                <w:sz w:val="16"/>
              </w:rPr>
              <w:t>$12</w:t>
            </w:r>
          </w:p>
        </w:tc>
        <w:tc>
          <w:tcPr>
            <w:tcW w:type="dxa" w:w="1176"/>
          </w:tcPr>
          <w:p>
            <w:pPr>
              <w:spacing w:after="0"/>
              <w:jc w:val="right"/>
            </w:pPr>
            <w:r>
              <w:rPr>
                <w:sz w:val="16"/>
              </w:rPr>
              <w:t>$4,841</w:t>
            </w:r>
          </w:p>
        </w:tc>
        <w:tc>
          <w:tcPr>
            <w:tcW w:type="dxa" w:w="1305"/>
          </w:tcPr>
          <w:p>
            <w:pPr>
              <w:spacing w:after="0"/>
              <w:jc w:val="right"/>
            </w:pPr>
            <w:r>
              <w:rPr>
                <w:sz w:val="16"/>
              </w:rPr>
              <w:t>0.00607%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$3,468,887,601</w:t>
            </w:r>
          </w:p>
        </w:tc>
        <w:tc>
          <w:tcPr>
            <w:tcW w:type="dxa" w:w="1137"/>
          </w:tcPr>
          <w:p>
            <w:pPr>
              <w:spacing w:after="0"/>
              <w:jc w:val="right"/>
            </w:pPr>
            <w:r>
              <w:rPr>
                <w:sz w:val="16"/>
              </w:rPr>
              <w:t>$9,972,431</w:t>
            </w:r>
          </w:p>
        </w:tc>
        <w:tc>
          <w:tcPr>
            <w:tcW w:type="dxa" w:w="1045"/>
          </w:tcPr>
          <w:p>
            <w:pPr>
              <w:spacing w:after="0"/>
              <w:jc w:val="right"/>
            </w:pPr>
            <w:r>
              <w:rPr>
                <w:sz w:val="16"/>
              </w:rPr>
              <w:t>22,122</w:t>
            </w:r>
          </w:p>
        </w:tc>
        <w:tc>
          <w:tcPr>
            <w:tcW w:type="dxa" w:w="1037"/>
          </w:tcPr>
          <w:p>
            <w:pPr>
              <w:spacing w:after="0"/>
              <w:jc w:val="right"/>
            </w:pPr>
            <w:r>
              <w:rPr>
                <w:sz w:val="16"/>
              </w:rPr>
              <w:t>$13,019</w:t>
            </w:r>
          </w:p>
        </w:tc>
        <w:tc>
          <w:tcPr>
            <w:tcW w:type="dxa" w:w="1126"/>
          </w:tcPr>
          <w:p>
            <w:pPr>
              <w:spacing w:after="0"/>
              <w:jc w:val="right"/>
            </w:pPr>
            <w:r>
              <w:rPr>
                <w:sz w:val="16"/>
              </w:rPr>
              <w:t>$25</w:t>
            </w:r>
          </w:p>
        </w:tc>
        <w:tc>
          <w:tcPr>
            <w:tcW w:type="dxa" w:w="1176"/>
          </w:tcPr>
          <w:p>
            <w:pPr>
              <w:spacing w:after="0"/>
              <w:jc w:val="right"/>
            </w:pPr>
            <w:r>
              <w:rPr>
                <w:sz w:val="16"/>
              </w:rPr>
              <w:t>$1,562</w:t>
            </w:r>
          </w:p>
        </w:tc>
        <w:tc>
          <w:tcPr>
            <w:tcW w:type="dxa" w:w="1305"/>
          </w:tcPr>
          <w:p>
            <w:pPr>
              <w:spacing w:after="0"/>
              <w:jc w:val="right"/>
            </w:pPr>
            <w:r>
              <w:rPr>
                <w:sz w:val="16"/>
              </w:rPr>
              <w:t>0.000375%</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2024-12-11 (Storm Events through 2026-06-30): 21 county-coded records, 21 with a damage value recorded (including $0), $360,000; 16 zone-level records, 16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22,122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$3,468,887,601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$9,972,431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$5,376,631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$2,938,674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8</w:t>
            </w:r>
          </w:p>
        </w:tc>
        <w:tc>
          <w:tcPr>
            <w:tcW w:type="dxa" w:w="1572"/>
          </w:tcPr>
          <w:p>
            <w:pPr>
              <w:spacing w:after="0"/>
              <w:jc w:val="right"/>
            </w:pPr>
            <w:r>
              <w:rPr>
                <w:sz w:val="16"/>
              </w:rPr>
              <w:t>17</w:t>
            </w:r>
          </w:p>
        </w:tc>
        <w:tc>
          <w:tcPr>
            <w:tcW w:type="dxa" w:w="1572"/>
          </w:tcPr>
          <w:p>
            <w:pPr>
              <w:spacing w:after="0"/>
              <w:jc w:val="right"/>
            </w:pPr>
            <w:r>
              <w:rPr>
                <w:sz w:val="16"/>
              </w:rPr>
              <w:t>38</w:t>
            </w:r>
          </w:p>
        </w:tc>
        <w:tc>
          <w:tcPr>
            <w:tcW w:type="dxa" w:w="1572"/>
          </w:tcPr>
          <w:p>
            <w:pPr>
              <w:spacing w:after="0"/>
              <w:jc w:val="right"/>
            </w:pPr>
            <w:r>
              <w:rPr>
                <w:sz w:val="16"/>
              </w:rPr>
              <w:t>11</w:t>
            </w:r>
          </w:p>
        </w:tc>
        <w:tc>
          <w:tcPr>
            <w:tcW w:type="dxa" w:w="1572"/>
          </w:tcPr>
          <w:p>
            <w:pPr>
              <w:spacing w:after="0"/>
              <w:jc w:val="right"/>
            </w:pPr>
            <w:r>
              <w:rPr>
                <w:sz w:val="16"/>
              </w:rPr>
              <w:t>45</w:t>
            </w:r>
          </w:p>
        </w:tc>
        <w:tc>
          <w:tcPr>
            <w:tcW w:type="dxa" w:w="1572"/>
          </w:tcPr>
          <w:p>
            <w:pPr>
              <w:spacing w:after="0"/>
              <w:jc w:val="right"/>
            </w:pPr>
            <w:r>
              <w:rPr>
                <w:sz w:val="16"/>
              </w:rPr>
              <w:t>7</w:t>
            </w:r>
          </w:p>
        </w:tc>
        <w:tc>
          <w:tcPr>
            <w:tcW w:type="dxa" w:w="1749"/>
          </w:tcPr>
          <w:p>
            <w:pPr>
              <w:spacing w:after="0"/>
              <w:jc w:val="right"/>
            </w:pPr>
            <w:r>
              <w:rPr>
                <w:sz w:val="16"/>
              </w:rPr>
              <w:t>3</w:t>
            </w:r>
          </w:p>
        </w:tc>
      </w:tr>
      <w:tr>
        <w:trPr>
          <w:cantSplit/>
        </w:trPr>
        <w:tc>
          <w:tcPr>
            <w:tcW w:type="dxa" w:w="2934"/>
          </w:tcPr>
          <w:p>
            <w:pPr>
              <w:spacing w:after="0"/>
              <w:jc w:val="left"/>
            </w:pPr>
            <w:r>
              <w:rPr>
                <w:sz w:val="16"/>
              </w:rPr>
              <w:t>GRANT PARISH*</w:t>
            </w:r>
          </w:p>
        </w:tc>
        <w:tc>
          <w:tcPr>
            <w:tcW w:type="dxa" w:w="1572"/>
          </w:tcPr>
          <w:p>
            <w:pPr>
              <w:spacing w:after="0"/>
              <w:jc w:val="right"/>
            </w:pPr>
            <w:r>
              <w:rPr>
                <w:sz w:val="16"/>
              </w:rPr>
              <w:t>7</w:t>
            </w:r>
          </w:p>
        </w:tc>
        <w:tc>
          <w:tcPr>
            <w:tcW w:type="dxa" w:w="1572"/>
          </w:tcPr>
          <w:p>
            <w:pPr>
              <w:spacing w:after="0"/>
              <w:jc w:val="right"/>
            </w:pPr>
            <w:r>
              <w:rPr>
                <w:sz w:val="16"/>
              </w:rPr>
              <w:t>16</w:t>
            </w:r>
          </w:p>
        </w:tc>
        <w:tc>
          <w:tcPr>
            <w:tcW w:type="dxa" w:w="1572"/>
          </w:tcPr>
          <w:p>
            <w:pPr>
              <w:spacing w:after="0"/>
              <w:jc w:val="right"/>
            </w:pPr>
            <w:r>
              <w:rPr>
                <w:sz w:val="16"/>
              </w:rPr>
              <w:t>35</w:t>
            </w:r>
          </w:p>
        </w:tc>
        <w:tc>
          <w:tcPr>
            <w:tcW w:type="dxa" w:w="1572"/>
          </w:tcPr>
          <w:p>
            <w:pPr>
              <w:spacing w:after="0"/>
              <w:jc w:val="right"/>
            </w:pPr>
            <w:r>
              <w:rPr>
                <w:sz w:val="16"/>
              </w:rPr>
              <w:t>11</w:t>
            </w:r>
          </w:p>
        </w:tc>
        <w:tc>
          <w:tcPr>
            <w:tcW w:type="dxa" w:w="1572"/>
          </w:tcPr>
          <w:p>
            <w:pPr>
              <w:spacing w:after="0"/>
              <w:jc w:val="right"/>
            </w:pPr>
            <w:r>
              <w:rPr>
                <w:sz w:val="16"/>
              </w:rPr>
              <w:t>40</w:t>
            </w:r>
          </w:p>
        </w:tc>
        <w:tc>
          <w:tcPr>
            <w:tcW w:type="dxa" w:w="1572"/>
          </w:tcPr>
          <w:p>
            <w:pPr>
              <w:spacing w:after="0"/>
              <w:jc w:val="right"/>
            </w:pPr>
            <w:r>
              <w:rPr>
                <w:sz w:val="16"/>
              </w:rPr>
              <w:t>5</w:t>
            </w:r>
          </w:p>
        </w:tc>
        <w:tc>
          <w:tcPr>
            <w:tcW w:type="dxa" w:w="1749"/>
          </w:tcPr>
          <w:p>
            <w:pPr>
              <w:spacing w:after="0"/>
              <w:jc w:val="right"/>
            </w:pPr>
            <w:r>
              <w:rPr>
                <w:sz w:val="16"/>
              </w:rPr>
              <w:t>3</w:t>
            </w:r>
          </w:p>
        </w:tc>
      </w:tr>
      <w:tr>
        <w:trPr>
          <w:cantSplit/>
        </w:trPr>
        <w:tc>
          <w:tcPr>
            <w:tcW w:type="dxa" w:w="2934"/>
          </w:tcPr>
          <w:p>
            <w:pPr>
              <w:spacing w:after="0"/>
              <w:jc w:val="left"/>
            </w:pPr>
            <w:r>
              <w:rPr>
                <w:sz w:val="16"/>
              </w:rPr>
              <w:t>COLFAX,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POLLOCK, TOWN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2</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Grant Parish</w:t>
            </w:r>
          </w:p>
        </w:tc>
        <w:tc>
          <w:tcPr>
            <w:tcW w:type="dxa" w:w="1499"/>
          </w:tcPr>
          <w:p>
            <w:pPr>
              <w:spacing w:after="0"/>
              <w:jc w:val="left"/>
            </w:pPr>
            <w:r>
              <w:rPr>
                <w:sz w:val="16"/>
              </w:rPr>
              <w:t>220076</w:t>
            </w:r>
          </w:p>
        </w:tc>
        <w:tc>
          <w:tcPr>
            <w:tcW w:type="dxa" w:w="1347"/>
          </w:tcPr>
          <w:p>
            <w:pPr>
              <w:spacing w:after="0"/>
              <w:jc w:val="right"/>
            </w:pPr>
            <w:r>
              <w:rPr>
                <w:sz w:val="16"/>
              </w:rPr>
              <w:t>7</w:t>
            </w:r>
          </w:p>
        </w:tc>
        <w:tc>
          <w:tcPr>
            <w:tcW w:type="dxa" w:w="1347"/>
          </w:tcPr>
          <w:p>
            <w:pPr>
              <w:spacing w:after="0"/>
              <w:jc w:val="right"/>
            </w:pPr>
            <w:r>
              <w:rPr>
                <w:sz w:val="16"/>
              </w:rPr>
              <w:t>16</w:t>
            </w:r>
          </w:p>
        </w:tc>
        <w:tc>
          <w:tcPr>
            <w:tcW w:type="dxa" w:w="1347"/>
          </w:tcPr>
          <w:p>
            <w:pPr>
              <w:spacing w:after="0"/>
              <w:jc w:val="right"/>
            </w:pPr>
            <w:r>
              <w:rPr>
                <w:sz w:val="16"/>
              </w:rPr>
              <w:t>35</w:t>
            </w:r>
          </w:p>
        </w:tc>
        <w:tc>
          <w:tcPr>
            <w:tcW w:type="dxa" w:w="1347"/>
          </w:tcPr>
          <w:p>
            <w:pPr>
              <w:spacing w:after="0"/>
              <w:jc w:val="right"/>
            </w:pPr>
            <w:r>
              <w:rPr>
                <w:sz w:val="16"/>
              </w:rPr>
              <w:t>11</w:t>
            </w:r>
          </w:p>
        </w:tc>
        <w:tc>
          <w:tcPr>
            <w:tcW w:type="dxa" w:w="1347"/>
          </w:tcPr>
          <w:p>
            <w:pPr>
              <w:spacing w:after="0"/>
              <w:jc w:val="right"/>
            </w:pPr>
            <w:r>
              <w:rPr>
                <w:sz w:val="16"/>
              </w:rPr>
              <w:t>40</w:t>
            </w:r>
          </w:p>
        </w:tc>
        <w:tc>
          <w:tcPr>
            <w:tcW w:type="dxa" w:w="1347"/>
          </w:tcPr>
          <w:p>
            <w:pPr>
              <w:spacing w:after="0"/>
              <w:jc w:val="right"/>
            </w:pPr>
            <w:r>
              <w:rPr>
                <w:sz w:val="16"/>
              </w:rPr>
              <w:t>5</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Colfax town</w:t>
            </w:r>
          </w:p>
        </w:tc>
        <w:tc>
          <w:tcPr>
            <w:tcW w:type="dxa" w:w="1499"/>
          </w:tcPr>
          <w:p>
            <w:pPr>
              <w:spacing w:after="0"/>
              <w:jc w:val="left"/>
            </w:pPr>
            <w:r>
              <w:rPr>
                <w:sz w:val="16"/>
              </w:rPr>
              <w:t>220077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Creola village</w:t>
            </w:r>
          </w:p>
        </w:tc>
        <w:tc>
          <w:tcPr>
            <w:tcW w:type="dxa" w:w="1499"/>
          </w:tcPr>
          <w:p>
            <w:pPr>
              <w:spacing w:after="0"/>
              <w:jc w:val="left"/>
            </w:pPr>
            <w:r>
              <w:rPr>
                <w:sz w:val="16"/>
              </w:rPr>
              <w:t>220079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Dry Prong village</w:t>
            </w:r>
          </w:p>
        </w:tc>
        <w:tc>
          <w:tcPr>
            <w:tcW w:type="dxa" w:w="1499"/>
          </w:tcPr>
          <w:p>
            <w:pPr>
              <w:spacing w:after="0"/>
              <w:jc w:val="left"/>
            </w:pPr>
            <w:r>
              <w:rPr>
                <w:sz w:val="16"/>
              </w:rPr>
              <w:t>220280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Georgetown village</w:t>
            </w:r>
          </w:p>
        </w:tc>
        <w:tc>
          <w:tcPr>
            <w:tcW w:type="dxa" w:w="1499"/>
          </w:tcPr>
          <w:p>
            <w:pPr>
              <w:spacing w:after="0"/>
              <w:jc w:val="left"/>
            </w:pPr>
            <w:r>
              <w:rPr>
                <w:sz w:val="16"/>
              </w:rPr>
              <w:t>220288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Montgomery town</w:t>
            </w:r>
          </w:p>
        </w:tc>
        <w:tc>
          <w:tcPr>
            <w:tcW w:type="dxa" w:w="1499"/>
          </w:tcPr>
          <w:p>
            <w:pPr>
              <w:spacing w:after="0"/>
              <w:jc w:val="left"/>
            </w:pPr>
            <w:r>
              <w:rPr>
                <w:sz w:val="16"/>
              </w:rPr>
              <w:t>220256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Pollock town</w:t>
            </w:r>
          </w:p>
        </w:tc>
        <w:tc>
          <w:tcPr>
            <w:tcW w:type="dxa" w:w="1499"/>
          </w:tcPr>
          <w:p>
            <w:pPr>
              <w:spacing w:after="0"/>
              <w:jc w:val="left"/>
            </w:pPr>
            <w:r>
              <w:rPr>
                <w:sz w:val="16"/>
              </w:rPr>
              <w:t>220305</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2</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16</w:t>
            </w:r>
          </w:p>
        </w:tc>
        <w:tc>
          <w:tcPr>
            <w:tcW w:type="dxa" w:w="1496"/>
          </w:tcPr>
          <w:p>
            <w:pPr>
              <w:spacing w:after="0"/>
              <w:jc w:val="right"/>
            </w:pPr>
            <w:r>
              <w:rPr>
                <w:sz w:val="16"/>
              </w:rPr>
              <w:t>37</w:t>
            </w:r>
          </w:p>
        </w:tc>
        <w:tc>
          <w:tcPr>
            <w:tcW w:type="dxa" w:w="1496"/>
          </w:tcPr>
          <w:p>
            <w:pPr>
              <w:spacing w:after="0"/>
              <w:jc w:val="right"/>
            </w:pPr>
            <w:r>
              <w:rPr>
                <w:sz w:val="16"/>
              </w:rPr>
              <w:t>10</w:t>
            </w:r>
          </w:p>
        </w:tc>
        <w:tc>
          <w:tcPr>
            <w:tcW w:type="dxa" w:w="1496"/>
          </w:tcPr>
          <w:p>
            <w:pPr>
              <w:spacing w:after="0"/>
              <w:jc w:val="right"/>
            </w:pPr>
            <w:r>
              <w:rPr>
                <w:sz w:val="16"/>
              </w:rPr>
              <w:t>44</w:t>
            </w:r>
          </w:p>
        </w:tc>
        <w:tc>
          <w:tcPr>
            <w:tcW w:type="dxa" w:w="1496"/>
          </w:tcPr>
          <w:p>
            <w:pPr>
              <w:spacing w:after="0"/>
              <w:jc w:val="right"/>
            </w:pPr>
            <w:r>
              <w:rPr>
                <w:sz w:val="16"/>
              </w:rPr>
              <w:t>7</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32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Grant Parish, LA: risk-assessment baseline packet, release 2026-10 (data as of 2026-09-28; County area 22043).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Grant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Parish, LA: Risk-assessment baseline packet</dc:title>
  <dc:subject>Hazard Plain release 2026-10, as of 2026-09-28. Preview: automated baseline</dc:subject>
  <dc:creator>Hazard Plain</dc:creator>
  <cp:keywords>Hazard Plain; hazard mitigation; risk assessment; 22043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