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Claiborne Parish, LA</w:t>
      </w:r>
    </w:p>
    <w:p>
      <w:pPr>
        <w:spacing w:after="120" w:before="0"/>
      </w:pPr>
      <w:r>
        <w:rPr>
          <w:color w:val="555555"/>
          <w:sz w:val="24"/>
        </w:rPr>
        <w:t>Risk-assessment baseline packet</w:t>
      </w:r>
    </w:p>
    <w:p>
      <w:pPr>
        <w:spacing w:after="120" w:before="0"/>
      </w:pPr>
      <w:r>
        <w:rPr>
          <w:b/>
          <w:sz w:val="18"/>
        </w:rPr>
        <w:t xml:space="preserve">County FIPS: </w:t>
      </w:r>
      <w:r>
        <w:rPr>
          <w:sz w:val="18"/>
        </w:rPr>
        <w:t>22027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2029-08-19. Plan: Claiborne Parish (FEMA plan 109726), approved 2024-08-20.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2024-08-20: 2 new hazard declarations (2 incidents)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($2,314,222 a year), Tornado ($1,103,015) and Strong Wind ($1,041,986).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2029-08-19</w:t>
      </w:r>
    </w:p>
    <w:p>
      <w:pPr>
        <w:keepNext/>
        <w:spacing w:after="40" w:before="0"/>
      </w:pPr>
      <w:r>
        <w:rPr>
          <w:b/>
        </w:rPr>
        <w:t xml:space="preserve">Plan: </w:t>
      </w:r>
      <w:r>
        <w:rPr/>
        <w:t>Claiborne Parish (FEMA plan 109726)</w:t>
      </w:r>
    </w:p>
    <w:p>
      <w:pPr>
        <w:keepNext/>
        <w:spacing w:after="40" w:before="0"/>
      </w:pPr>
      <w:r>
        <w:rPr>
          <w:b/>
        </w:rPr>
        <w:t xml:space="preserve">Approved: </w:t>
      </w:r>
      <w:r>
        <w:rPr/>
        <w:t>2024-08-20</w:t>
      </w:r>
    </w:p>
    <w:p>
      <w:pPr>
        <w:keepNext/>
        <w:spacing w:after="40" w:before="0"/>
      </w:pPr>
      <w:r>
        <w:rPr>
          <w:b/>
        </w:rPr>
        <w:t xml:space="preserve">Days to expiry: </w:t>
      </w:r>
      <w:r>
        <w:rPr/>
        <w:t>1,054</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EM-3614-LA (Tropical Storm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9"/>
        <w:gridCol w:w="769"/>
        <w:gridCol w:w="2459"/>
        <w:gridCol w:w="2986"/>
        <w:gridCol w:w="1350"/>
        <w:gridCol w:w="1037"/>
        <w:gridCol w:w="881"/>
        <w:gridCol w:w="1707"/>
        <w:gridCol w:w="1394"/>
      </w:tblGrid>
      <w:tr>
        <w:trPr>
          <w:cantSplit/>
          <w:tblHeader/>
        </w:trPr>
        <w:tc>
          <w:tcPr>
            <w:tcW w:type="dxa" w:w="15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9"/>
            <w:shd w:val="clear" w:color="auto" w:fill="E8E8E8"/>
          </w:tcPr>
          <w:p>
            <w:pPr>
              <w:spacing w:after="0"/>
              <w:jc w:val="left"/>
            </w:pPr>
            <w:r>
              <w:rPr>
                <w:b/>
                <w:sz w:val="16"/>
              </w:rPr>
              <w:t>Status</w:t>
            </w:r>
          </w:p>
        </w:tc>
        <w:tc>
          <w:tcPr>
            <w:tcW w:type="dxa" w:w="2986"/>
            <w:shd w:val="clear" w:color="auto" w:fill="E8E8E8"/>
          </w:tcPr>
          <w:p>
            <w:pPr>
              <w:spacing w:after="0"/>
              <w:jc w:val="left"/>
            </w:pPr>
            <w:r>
              <w:rPr>
                <w:b/>
                <w:sz w:val="16"/>
              </w:rPr>
              <w:t>Plan</w:t>
            </w:r>
          </w:p>
        </w:tc>
        <w:tc>
          <w:tcPr>
            <w:tcW w:type="dxa" w:w="135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07"/>
            <w:shd w:val="clear" w:color="auto" w:fill="E8E8E8"/>
          </w:tcPr>
          <w:p>
            <w:pPr>
              <w:spacing w:after="0"/>
              <w:jc w:val="left"/>
            </w:pPr>
            <w:r>
              <w:rPr>
                <w:b/>
                <w:sz w:val="16"/>
              </w:rPr>
              <w:t>Update underway</w:t>
            </w:r>
          </w:p>
        </w:tc>
        <w:tc>
          <w:tcPr>
            <w:tcW w:type="dxa" w:w="1394"/>
            <w:shd w:val="clear" w:color="auto" w:fill="E8E8E8"/>
          </w:tcPr>
          <w:p>
            <w:pPr>
              <w:spacing w:after="0"/>
              <w:jc w:val="left"/>
            </w:pPr>
            <w:r>
              <w:rPr>
                <w:b/>
                <w:sz w:val="16"/>
              </w:rPr>
              <w:t>Notes</w:t>
            </w:r>
          </w:p>
        </w:tc>
      </w:tr>
      <w:tr>
        <w:trPr>
          <w:cantSplit/>
        </w:trPr>
        <w:tc>
          <w:tcPr>
            <w:tcW w:type="dxa" w:w="1529"/>
          </w:tcPr>
          <w:p>
            <w:pPr>
              <w:spacing w:after="0"/>
              <w:jc w:val="left"/>
            </w:pPr>
            <w:r>
              <w:rPr>
                <w:sz w:val="16"/>
              </w:rPr>
              <w:t>Claiborne Parish</w:t>
            </w:r>
          </w:p>
        </w:tc>
        <w:tc>
          <w:tcPr>
            <w:tcW w:type="dxa" w:w="769"/>
          </w:tcPr>
          <w:p>
            <w:pPr>
              <w:spacing w:after="0"/>
              <w:jc w:val="left"/>
            </w:pPr>
            <w:r>
              <w:rPr>
                <w:sz w:val="16"/>
              </w:rPr>
              <w:t>County</w:t>
            </w:r>
          </w:p>
        </w:tc>
        <w:tc>
          <w:tcPr>
            <w:tcW w:type="dxa" w:w="2459"/>
          </w:tcPr>
          <w:p>
            <w:pPr>
              <w:spacing w:after="0"/>
              <w:jc w:val="left"/>
            </w:pPr>
            <w:r>
              <w:rPr>
                <w:sz w:val="16"/>
              </w:rPr>
              <w:t>Approved, expires 2029-08-19</w:t>
            </w:r>
          </w:p>
        </w:tc>
        <w:tc>
          <w:tcPr>
            <w:tcW w:type="dxa" w:w="2986"/>
          </w:tcPr>
          <w:p>
            <w:pPr>
              <w:spacing w:after="0"/>
              <w:jc w:val="left"/>
            </w:pPr>
            <w:r>
              <w:rPr>
                <w:sz w:val="16"/>
              </w:rPr>
              <w:t>Claiborne Parish (FEMA plan 109726)</w:t>
            </w:r>
          </w:p>
        </w:tc>
        <w:tc>
          <w:tcPr>
            <w:tcW w:type="dxa" w:w="1350"/>
          </w:tcPr>
          <w:p>
            <w:pPr>
              <w:spacing w:after="0"/>
              <w:jc w:val="left"/>
            </w:pPr>
            <w:r>
              <w:rPr>
                <w:sz w:val="16"/>
              </w:rPr>
              <w:t>2024-08-20</w:t>
            </w:r>
          </w:p>
        </w:tc>
        <w:tc>
          <w:tcPr>
            <w:tcW w:type="dxa" w:w="1037"/>
          </w:tcPr>
          <w:p>
            <w:pPr>
              <w:spacing w:after="0"/>
              <w:jc w:val="left"/>
            </w:pPr>
            <w:r>
              <w:rPr>
                <w:sz w:val="16"/>
              </w:rPr>
              <w:t>2029-08-19</w:t>
            </w:r>
          </w:p>
        </w:tc>
        <w:tc>
          <w:tcPr>
            <w:tcW w:type="dxa" w:w="881"/>
          </w:tcPr>
          <w:p>
            <w:pPr>
              <w:spacing w:after="0"/>
              <w:jc w:val="right"/>
            </w:pPr>
            <w:r>
              <w:rPr>
                <w:sz w:val="16"/>
              </w:rPr>
              <w:t>1,054</w:t>
            </w:r>
          </w:p>
        </w:tc>
        <w:tc>
          <w:tcPr>
            <w:tcW w:type="dxa" w:w="1707"/>
          </w:tcPr>
          <w:p>
            <w:pPr>
              <w:spacing w:after="0"/>
              <w:jc w:val="left"/>
            </w:pPr>
          </w:p>
        </w:tc>
        <w:tc>
          <w:tcPr>
            <w:tcW w:type="dxa" w:w="1394"/>
          </w:tcPr>
          <w:p>
            <w:pPr>
              <w:spacing w:after="0"/>
              <w:jc w:val="left"/>
            </w:pPr>
          </w:p>
        </w:tc>
      </w:tr>
      <w:tr>
        <w:trPr>
          <w:cantSplit/>
        </w:trPr>
        <w:tc>
          <w:tcPr>
            <w:tcW w:type="dxa" w:w="1529"/>
          </w:tcPr>
          <w:p>
            <w:pPr>
              <w:spacing w:after="0"/>
              <w:jc w:val="left"/>
            </w:pPr>
            <w:r>
              <w:rPr>
                <w:sz w:val="16"/>
              </w:rPr>
              <w:t>Athens village</w:t>
            </w:r>
          </w:p>
        </w:tc>
        <w:tc>
          <w:tcPr>
            <w:tcW w:type="dxa" w:w="769"/>
          </w:tcPr>
          <w:p>
            <w:pPr>
              <w:spacing w:after="0"/>
              <w:jc w:val="left"/>
            </w:pPr>
            <w:r>
              <w:rPr>
                <w:sz w:val="16"/>
              </w:rPr>
              <w:t>Village</w:t>
            </w:r>
          </w:p>
        </w:tc>
        <w:tc>
          <w:tcPr>
            <w:tcW w:type="dxa" w:w="2459"/>
          </w:tcPr>
          <w:p>
            <w:pPr>
              <w:spacing w:after="0"/>
              <w:jc w:val="left"/>
            </w:pPr>
            <w:r>
              <w:rPr>
                <w:sz w:val="16"/>
              </w:rPr>
              <w:t>Approved, expires 2029-08-19</w:t>
            </w:r>
          </w:p>
        </w:tc>
        <w:tc>
          <w:tcPr>
            <w:tcW w:type="dxa" w:w="2986"/>
          </w:tcPr>
          <w:p>
            <w:pPr>
              <w:spacing w:after="0"/>
              <w:jc w:val="left"/>
            </w:pPr>
            <w:r>
              <w:rPr>
                <w:sz w:val="16"/>
              </w:rPr>
              <w:t>Claiborne Parish (FEMA plan 109726)</w:t>
            </w:r>
          </w:p>
        </w:tc>
        <w:tc>
          <w:tcPr>
            <w:tcW w:type="dxa" w:w="1350"/>
          </w:tcPr>
          <w:p>
            <w:pPr>
              <w:spacing w:after="0"/>
              <w:jc w:val="left"/>
            </w:pPr>
            <w:r>
              <w:rPr>
                <w:sz w:val="16"/>
              </w:rPr>
              <w:t>2024-08-20</w:t>
            </w:r>
          </w:p>
        </w:tc>
        <w:tc>
          <w:tcPr>
            <w:tcW w:type="dxa" w:w="1037"/>
          </w:tcPr>
          <w:p>
            <w:pPr>
              <w:spacing w:after="0"/>
              <w:jc w:val="left"/>
            </w:pPr>
            <w:r>
              <w:rPr>
                <w:sz w:val="16"/>
              </w:rPr>
              <w:t>2029-08-19</w:t>
            </w:r>
          </w:p>
        </w:tc>
        <w:tc>
          <w:tcPr>
            <w:tcW w:type="dxa" w:w="881"/>
          </w:tcPr>
          <w:p>
            <w:pPr>
              <w:spacing w:after="0"/>
              <w:jc w:val="right"/>
            </w:pPr>
            <w:r>
              <w:rPr>
                <w:sz w:val="16"/>
              </w:rPr>
              <w:t>1,054</w:t>
            </w:r>
          </w:p>
        </w:tc>
        <w:tc>
          <w:tcPr>
            <w:tcW w:type="dxa" w:w="1707"/>
          </w:tcPr>
          <w:p>
            <w:pPr>
              <w:spacing w:after="0"/>
              <w:jc w:val="left"/>
            </w:pPr>
          </w:p>
        </w:tc>
        <w:tc>
          <w:tcPr>
            <w:tcW w:type="dxa" w:w="1394"/>
          </w:tcPr>
          <w:p>
            <w:pPr>
              <w:spacing w:after="0"/>
              <w:jc w:val="left"/>
            </w:pPr>
          </w:p>
        </w:tc>
      </w:tr>
      <w:tr>
        <w:trPr>
          <w:cantSplit/>
        </w:trPr>
        <w:tc>
          <w:tcPr>
            <w:tcW w:type="dxa" w:w="1529"/>
          </w:tcPr>
          <w:p>
            <w:pPr>
              <w:spacing w:after="0"/>
              <w:jc w:val="left"/>
            </w:pPr>
            <w:r>
              <w:rPr>
                <w:sz w:val="16"/>
              </w:rPr>
              <w:t>Haynesville town</w:t>
            </w:r>
          </w:p>
        </w:tc>
        <w:tc>
          <w:tcPr>
            <w:tcW w:type="dxa" w:w="769"/>
          </w:tcPr>
          <w:p>
            <w:pPr>
              <w:spacing w:after="0"/>
              <w:jc w:val="left"/>
            </w:pPr>
            <w:r>
              <w:rPr>
                <w:sz w:val="16"/>
              </w:rPr>
              <w:t>Town</w:t>
            </w:r>
          </w:p>
        </w:tc>
        <w:tc>
          <w:tcPr>
            <w:tcW w:type="dxa" w:w="2459"/>
          </w:tcPr>
          <w:p>
            <w:pPr>
              <w:spacing w:after="0"/>
              <w:jc w:val="left"/>
            </w:pPr>
            <w:r>
              <w:rPr>
                <w:sz w:val="16"/>
              </w:rPr>
              <w:t>Approved, expires 2029-08-19</w:t>
            </w:r>
          </w:p>
        </w:tc>
        <w:tc>
          <w:tcPr>
            <w:tcW w:type="dxa" w:w="2986"/>
          </w:tcPr>
          <w:p>
            <w:pPr>
              <w:spacing w:after="0"/>
              <w:jc w:val="left"/>
            </w:pPr>
            <w:r>
              <w:rPr>
                <w:sz w:val="16"/>
              </w:rPr>
              <w:t>Claiborne Parish (FEMA plan 109726)</w:t>
            </w:r>
          </w:p>
        </w:tc>
        <w:tc>
          <w:tcPr>
            <w:tcW w:type="dxa" w:w="1350"/>
          </w:tcPr>
          <w:p>
            <w:pPr>
              <w:spacing w:after="0"/>
              <w:jc w:val="left"/>
            </w:pPr>
            <w:r>
              <w:rPr>
                <w:sz w:val="16"/>
              </w:rPr>
              <w:t>2024-08-20</w:t>
            </w:r>
          </w:p>
        </w:tc>
        <w:tc>
          <w:tcPr>
            <w:tcW w:type="dxa" w:w="1037"/>
          </w:tcPr>
          <w:p>
            <w:pPr>
              <w:spacing w:after="0"/>
              <w:jc w:val="left"/>
            </w:pPr>
            <w:r>
              <w:rPr>
                <w:sz w:val="16"/>
              </w:rPr>
              <w:t>2029-08-19</w:t>
            </w:r>
          </w:p>
        </w:tc>
        <w:tc>
          <w:tcPr>
            <w:tcW w:type="dxa" w:w="881"/>
          </w:tcPr>
          <w:p>
            <w:pPr>
              <w:spacing w:after="0"/>
              <w:jc w:val="right"/>
            </w:pPr>
            <w:r>
              <w:rPr>
                <w:sz w:val="16"/>
              </w:rPr>
              <w:t>1,054</w:t>
            </w:r>
          </w:p>
        </w:tc>
        <w:tc>
          <w:tcPr>
            <w:tcW w:type="dxa" w:w="1707"/>
          </w:tcPr>
          <w:p>
            <w:pPr>
              <w:spacing w:after="0"/>
              <w:jc w:val="left"/>
            </w:pPr>
          </w:p>
        </w:tc>
        <w:tc>
          <w:tcPr>
            <w:tcW w:type="dxa" w:w="1394"/>
          </w:tcPr>
          <w:p>
            <w:pPr>
              <w:spacing w:after="0"/>
              <w:jc w:val="left"/>
            </w:pPr>
          </w:p>
        </w:tc>
      </w:tr>
      <w:tr>
        <w:trPr>
          <w:cantSplit/>
        </w:trPr>
        <w:tc>
          <w:tcPr>
            <w:tcW w:type="dxa" w:w="1529"/>
          </w:tcPr>
          <w:p>
            <w:pPr>
              <w:spacing w:after="0"/>
              <w:jc w:val="left"/>
            </w:pPr>
            <w:r>
              <w:rPr>
                <w:sz w:val="16"/>
              </w:rPr>
              <w:t>Homer town</w:t>
            </w:r>
          </w:p>
        </w:tc>
        <w:tc>
          <w:tcPr>
            <w:tcW w:type="dxa" w:w="769"/>
          </w:tcPr>
          <w:p>
            <w:pPr>
              <w:spacing w:after="0"/>
              <w:jc w:val="left"/>
            </w:pPr>
            <w:r>
              <w:rPr>
                <w:sz w:val="16"/>
              </w:rPr>
              <w:t>Town</w:t>
            </w:r>
          </w:p>
        </w:tc>
        <w:tc>
          <w:tcPr>
            <w:tcW w:type="dxa" w:w="2459"/>
          </w:tcPr>
          <w:p>
            <w:pPr>
              <w:spacing w:after="0"/>
              <w:jc w:val="left"/>
            </w:pPr>
            <w:r>
              <w:rPr>
                <w:sz w:val="16"/>
              </w:rPr>
              <w:t>Approved, expires 2029-08-19</w:t>
            </w:r>
          </w:p>
        </w:tc>
        <w:tc>
          <w:tcPr>
            <w:tcW w:type="dxa" w:w="2986"/>
          </w:tcPr>
          <w:p>
            <w:pPr>
              <w:spacing w:after="0"/>
              <w:jc w:val="left"/>
            </w:pPr>
            <w:r>
              <w:rPr>
                <w:sz w:val="16"/>
              </w:rPr>
              <w:t>Claiborne Parish (FEMA plan 109726)</w:t>
            </w:r>
          </w:p>
        </w:tc>
        <w:tc>
          <w:tcPr>
            <w:tcW w:type="dxa" w:w="1350"/>
          </w:tcPr>
          <w:p>
            <w:pPr>
              <w:spacing w:after="0"/>
              <w:jc w:val="left"/>
            </w:pPr>
            <w:r>
              <w:rPr>
                <w:sz w:val="16"/>
              </w:rPr>
              <w:t>2024-08-20</w:t>
            </w:r>
          </w:p>
        </w:tc>
        <w:tc>
          <w:tcPr>
            <w:tcW w:type="dxa" w:w="1037"/>
          </w:tcPr>
          <w:p>
            <w:pPr>
              <w:spacing w:after="0"/>
              <w:jc w:val="left"/>
            </w:pPr>
            <w:r>
              <w:rPr>
                <w:sz w:val="16"/>
              </w:rPr>
              <w:t>2029-08-19</w:t>
            </w:r>
          </w:p>
        </w:tc>
        <w:tc>
          <w:tcPr>
            <w:tcW w:type="dxa" w:w="881"/>
          </w:tcPr>
          <w:p>
            <w:pPr>
              <w:spacing w:after="0"/>
              <w:jc w:val="right"/>
            </w:pPr>
            <w:r>
              <w:rPr>
                <w:sz w:val="16"/>
              </w:rPr>
              <w:t>1,054</w:t>
            </w:r>
          </w:p>
        </w:tc>
        <w:tc>
          <w:tcPr>
            <w:tcW w:type="dxa" w:w="1707"/>
          </w:tcPr>
          <w:p>
            <w:pPr>
              <w:spacing w:after="0"/>
              <w:jc w:val="left"/>
            </w:pPr>
          </w:p>
        </w:tc>
        <w:tc>
          <w:tcPr>
            <w:tcW w:type="dxa" w:w="1394"/>
          </w:tcPr>
          <w:p>
            <w:pPr>
              <w:spacing w:after="0"/>
              <w:jc w:val="left"/>
            </w:pPr>
          </w:p>
        </w:tc>
      </w:tr>
      <w:tr>
        <w:trPr>
          <w:cantSplit/>
        </w:trPr>
        <w:tc>
          <w:tcPr>
            <w:tcW w:type="dxa" w:w="1529"/>
          </w:tcPr>
          <w:p>
            <w:pPr>
              <w:spacing w:after="0"/>
              <w:jc w:val="left"/>
            </w:pPr>
            <w:r>
              <w:rPr>
                <w:sz w:val="16"/>
              </w:rPr>
              <w:t>Junction City village</w:t>
            </w:r>
          </w:p>
        </w:tc>
        <w:tc>
          <w:tcPr>
            <w:tcW w:type="dxa" w:w="769"/>
          </w:tcPr>
          <w:p>
            <w:pPr>
              <w:spacing w:after="0"/>
              <w:jc w:val="left"/>
            </w:pPr>
            <w:r>
              <w:rPr>
                <w:sz w:val="16"/>
              </w:rPr>
              <w:t>Village</w:t>
            </w:r>
          </w:p>
        </w:tc>
        <w:tc>
          <w:tcPr>
            <w:tcW w:type="dxa" w:w="2459"/>
          </w:tcPr>
          <w:p>
            <w:pPr>
              <w:spacing w:after="0"/>
              <w:jc w:val="left"/>
            </w:pPr>
            <w:r>
              <w:rPr>
                <w:sz w:val="16"/>
              </w:rPr>
              <w:t>Plan 109358 approved 2024-11-07, pending adoption here; not yet eligible</w:t>
            </w:r>
          </w:p>
        </w:tc>
        <w:tc>
          <w:tcPr>
            <w:tcW w:type="dxa" w:w="2986"/>
          </w:tcPr>
          <w:p>
            <w:pPr>
              <w:spacing w:after="0"/>
              <w:jc w:val="left"/>
            </w:pPr>
            <w:r>
              <w:rPr>
                <w:sz w:val="16"/>
              </w:rPr>
              <w:t>Union Parish (FEMA plan 109358), pending adoption here</w:t>
            </w:r>
          </w:p>
        </w:tc>
        <w:tc>
          <w:tcPr>
            <w:tcW w:type="dxa" w:w="1350"/>
          </w:tcPr>
          <w:p>
            <w:pPr>
              <w:spacing w:after="0"/>
              <w:jc w:val="left"/>
            </w:pPr>
            <w:r>
              <w:rPr>
                <w:sz w:val="16"/>
              </w:rPr>
              <w:t>2024-11-07 by FEMA; not yet adopted here</w:t>
            </w:r>
          </w:p>
        </w:tc>
        <w:tc>
          <w:tcPr>
            <w:tcW w:type="dxa" w:w="1037"/>
          </w:tcPr>
          <w:p>
            <w:pPr>
              <w:spacing w:after="0"/>
              <w:jc w:val="left"/>
            </w:pPr>
            <w:r>
              <w:rPr>
                <w:sz w:val="16"/>
              </w:rPr>
              <w:t>2029-11-06 once adopted</w:t>
            </w:r>
          </w:p>
        </w:tc>
        <w:tc>
          <w:tcPr>
            <w:tcW w:type="dxa" w:w="881"/>
          </w:tcPr>
          <w:p>
            <w:pPr>
              <w:spacing w:after="0"/>
              <w:jc w:val="right"/>
            </w:pPr>
          </w:p>
        </w:tc>
        <w:tc>
          <w:tcPr>
            <w:tcW w:type="dxa" w:w="1707"/>
          </w:tcPr>
          <w:p>
            <w:pPr>
              <w:spacing w:after="0"/>
              <w:jc w:val="left"/>
            </w:pPr>
            <w:r>
              <w:rPr>
                <w:sz w:val="16"/>
              </w:rPr>
              <w:t>FEMA tracker shows a plan approvable pending adoption</w:t>
            </w:r>
          </w:p>
        </w:tc>
        <w:tc>
          <w:tcPr>
            <w:tcW w:type="dxa" w:w="1394"/>
          </w:tcPr>
          <w:p>
            <w:pPr>
              <w:spacing w:after="0"/>
              <w:jc w:val="left"/>
            </w:pPr>
            <w:r>
              <w:rPr>
                <w:sz w:val="16"/>
              </w:rPr>
              <w:t>Not yet eligible: adopt the approved plan.</w:t>
            </w:r>
          </w:p>
        </w:tc>
      </w:tr>
      <w:tr>
        <w:trPr>
          <w:cantSplit/>
        </w:trPr>
        <w:tc>
          <w:tcPr>
            <w:tcW w:type="dxa" w:w="1529"/>
          </w:tcPr>
          <w:p>
            <w:pPr>
              <w:spacing w:after="0"/>
              <w:jc w:val="left"/>
            </w:pPr>
            <w:r>
              <w:rPr>
                <w:sz w:val="16"/>
              </w:rPr>
              <w:t>Lisbon village</w:t>
            </w:r>
          </w:p>
        </w:tc>
        <w:tc>
          <w:tcPr>
            <w:tcW w:type="dxa" w:w="769"/>
          </w:tcPr>
          <w:p>
            <w:pPr>
              <w:spacing w:after="0"/>
              <w:jc w:val="left"/>
            </w:pPr>
            <w:r>
              <w:rPr>
                <w:sz w:val="16"/>
              </w:rPr>
              <w:t>Village</w:t>
            </w:r>
          </w:p>
        </w:tc>
        <w:tc>
          <w:tcPr>
            <w:tcW w:type="dxa" w:w="2459"/>
          </w:tcPr>
          <w:p>
            <w:pPr>
              <w:spacing w:after="0"/>
              <w:jc w:val="left"/>
            </w:pPr>
            <w:r>
              <w:rPr>
                <w:sz w:val="16"/>
              </w:rPr>
              <w:t>Approved, expires 2029-08-19</w:t>
            </w:r>
          </w:p>
        </w:tc>
        <w:tc>
          <w:tcPr>
            <w:tcW w:type="dxa" w:w="2986"/>
          </w:tcPr>
          <w:p>
            <w:pPr>
              <w:spacing w:after="0"/>
              <w:jc w:val="left"/>
            </w:pPr>
            <w:r>
              <w:rPr>
                <w:sz w:val="16"/>
              </w:rPr>
              <w:t>Claiborne Parish (FEMA plan 109726)</w:t>
            </w:r>
          </w:p>
        </w:tc>
        <w:tc>
          <w:tcPr>
            <w:tcW w:type="dxa" w:w="1350"/>
          </w:tcPr>
          <w:p>
            <w:pPr>
              <w:spacing w:after="0"/>
              <w:jc w:val="left"/>
            </w:pPr>
            <w:r>
              <w:rPr>
                <w:sz w:val="16"/>
              </w:rPr>
              <w:t>2024-08-20</w:t>
            </w:r>
          </w:p>
        </w:tc>
        <w:tc>
          <w:tcPr>
            <w:tcW w:type="dxa" w:w="1037"/>
          </w:tcPr>
          <w:p>
            <w:pPr>
              <w:spacing w:after="0"/>
              <w:jc w:val="left"/>
            </w:pPr>
            <w:r>
              <w:rPr>
                <w:sz w:val="16"/>
              </w:rPr>
              <w:t>2029-08-19</w:t>
            </w:r>
          </w:p>
        </w:tc>
        <w:tc>
          <w:tcPr>
            <w:tcW w:type="dxa" w:w="881"/>
          </w:tcPr>
          <w:p>
            <w:pPr>
              <w:spacing w:after="0"/>
              <w:jc w:val="right"/>
            </w:pPr>
            <w:r>
              <w:rPr>
                <w:sz w:val="16"/>
              </w:rPr>
              <w:t>1,054</w:t>
            </w:r>
          </w:p>
        </w:tc>
        <w:tc>
          <w:tcPr>
            <w:tcW w:type="dxa" w:w="1707"/>
          </w:tcPr>
          <w:p>
            <w:pPr>
              <w:spacing w:after="0"/>
              <w:jc w:val="left"/>
            </w:pPr>
          </w:p>
        </w:tc>
        <w:tc>
          <w:tcPr>
            <w:tcW w:type="dxa" w:w="139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$2,244,818</w:t>
            </w:r>
          </w:p>
        </w:tc>
        <w:tc>
          <w:tcPr>
            <w:tcW w:type="dxa" w:w="1126"/>
          </w:tcPr>
          <w:p>
            <w:pPr>
              <w:spacing w:after="0"/>
              <w:jc w:val="right"/>
            </w:pPr>
            <w:r>
              <w:rPr>
                <w:sz w:val="16"/>
              </w:rPr>
              <w:t>$52,365</w:t>
            </w:r>
          </w:p>
        </w:tc>
        <w:tc>
          <w:tcPr>
            <w:tcW w:type="dxa" w:w="1635"/>
          </w:tcPr>
          <w:p>
            <w:pPr>
              <w:spacing w:after="0"/>
              <w:jc w:val="right"/>
            </w:pPr>
            <w:r>
              <w:rPr>
                <w:sz w:val="16"/>
              </w:rPr>
              <w:t>$17,040</w:t>
            </w:r>
          </w:p>
        </w:tc>
        <w:tc>
          <w:tcPr>
            <w:tcW w:type="dxa" w:w="1151"/>
          </w:tcPr>
          <w:p>
            <w:pPr>
              <w:spacing w:after="0"/>
              <w:jc w:val="right"/>
            </w:pPr>
            <w:r>
              <w:rPr>
                <w:sz w:val="16"/>
              </w:rPr>
              <w:t>$2,314,222</w:t>
            </w:r>
          </w:p>
        </w:tc>
        <w:tc>
          <w:tcPr>
            <w:tcW w:type="dxa" w:w="1836"/>
          </w:tcPr>
          <w:p>
            <w:pPr>
              <w:spacing w:after="0"/>
              <w:jc w:val="right"/>
            </w:pPr>
            <w:r>
              <w:rPr>
                <w:sz w:val="16"/>
              </w:rPr>
              <w:t>31</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$458,472</w:t>
            </w:r>
          </w:p>
        </w:tc>
        <w:tc>
          <w:tcPr>
            <w:tcW w:type="dxa" w:w="1126"/>
          </w:tcPr>
          <w:p>
            <w:pPr>
              <w:spacing w:after="0"/>
              <w:jc w:val="right"/>
            </w:pPr>
            <w:r>
              <w:rPr>
                <w:sz w:val="16"/>
              </w:rPr>
              <w:t>$3,677</w:t>
            </w:r>
          </w:p>
        </w:tc>
        <w:tc>
          <w:tcPr>
            <w:tcW w:type="dxa" w:w="1635"/>
          </w:tcPr>
          <w:p>
            <w:pPr>
              <w:spacing w:after="0"/>
              <w:jc w:val="right"/>
            </w:pPr>
            <w:r>
              <w:rPr>
                <w:sz w:val="16"/>
              </w:rPr>
              <w:t>$640,865</w:t>
            </w:r>
          </w:p>
        </w:tc>
        <w:tc>
          <w:tcPr>
            <w:tcW w:type="dxa" w:w="1151"/>
          </w:tcPr>
          <w:p>
            <w:pPr>
              <w:spacing w:after="0"/>
              <w:jc w:val="right"/>
            </w:pPr>
            <w:r>
              <w:rPr>
                <w:sz w:val="16"/>
              </w:rPr>
              <w:t>$1,103,015</w:t>
            </w:r>
          </w:p>
        </w:tc>
        <w:tc>
          <w:tcPr>
            <w:tcW w:type="dxa" w:w="1836"/>
          </w:tcPr>
          <w:p>
            <w:pPr>
              <w:spacing w:after="0"/>
              <w:jc w:val="right"/>
            </w:pPr>
            <w:r>
              <w:rPr>
                <w:sz w:val="16"/>
              </w:rPr>
              <w:t>17</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Strong Wind</w:t>
            </w:r>
          </w:p>
        </w:tc>
        <w:tc>
          <w:tcPr>
            <w:tcW w:type="dxa" w:w="1265"/>
          </w:tcPr>
          <w:p>
            <w:pPr>
              <w:spacing w:after="0"/>
              <w:jc w:val="left"/>
            </w:pPr>
            <w:r>
              <w:rPr>
                <w:sz w:val="16"/>
              </w:rPr>
              <w:t>Relatively High</w:t>
            </w:r>
          </w:p>
        </w:tc>
        <w:tc>
          <w:tcPr>
            <w:tcW w:type="dxa" w:w="1265"/>
          </w:tcPr>
          <w:p>
            <w:pPr>
              <w:spacing w:after="0"/>
              <w:jc w:val="left"/>
            </w:pPr>
            <w:r>
              <w:rPr>
                <w:sz w:val="16"/>
              </w:rPr>
              <w:t>Relatively Moderate</w:t>
            </w:r>
          </w:p>
        </w:tc>
        <w:tc>
          <w:tcPr>
            <w:tcW w:type="dxa" w:w="1037"/>
          </w:tcPr>
          <w:p>
            <w:pPr>
              <w:spacing w:after="0"/>
              <w:jc w:val="right"/>
            </w:pPr>
            <w:r>
              <w:rPr>
                <w:sz w:val="16"/>
              </w:rPr>
              <w:t>$271,415</w:t>
            </w:r>
          </w:p>
        </w:tc>
        <w:tc>
          <w:tcPr>
            <w:tcW w:type="dxa" w:w="1126"/>
          </w:tcPr>
          <w:p>
            <w:pPr>
              <w:spacing w:after="0"/>
              <w:jc w:val="right"/>
            </w:pPr>
            <w:r>
              <w:rPr>
                <w:sz w:val="16"/>
              </w:rPr>
              <w:t>$3,587</w:t>
            </w:r>
          </w:p>
        </w:tc>
        <w:tc>
          <w:tcPr>
            <w:tcW w:type="dxa" w:w="1635"/>
          </w:tcPr>
          <w:p>
            <w:pPr>
              <w:spacing w:after="0"/>
              <w:jc w:val="right"/>
            </w:pPr>
            <w:r>
              <w:rPr>
                <w:sz w:val="16"/>
              </w:rPr>
              <w:t>$766,984</w:t>
            </w:r>
          </w:p>
        </w:tc>
        <w:tc>
          <w:tcPr>
            <w:tcW w:type="dxa" w:w="1151"/>
          </w:tcPr>
          <w:p>
            <w:pPr>
              <w:spacing w:after="0"/>
              <w:jc w:val="right"/>
            </w:pPr>
            <w:r>
              <w:rPr>
                <w:sz w:val="16"/>
              </w:rPr>
              <w:t>$1,041,986</w:t>
            </w:r>
          </w:p>
        </w:tc>
        <w:tc>
          <w:tcPr>
            <w:tcW w:type="dxa" w:w="1836"/>
          </w:tcPr>
          <w:p>
            <w:pPr>
              <w:spacing w:after="0"/>
              <w:jc w:val="right"/>
            </w:pPr>
            <w:r>
              <w:rPr>
                <w:sz w:val="16"/>
              </w:rPr>
              <w:t>149</w:t>
            </w:r>
          </w:p>
        </w:tc>
        <w:tc>
          <w:tcPr>
            <w:tcW w:type="dxa" w:w="3057"/>
          </w:tcPr>
          <w:p>
            <w:pPr>
              <w:spacing w:after="0"/>
              <w:jc w:val="left"/>
            </w:pPr>
            <w:r>
              <w:rPr>
                <w:sz w:val="16"/>
              </w:rPr>
              <w:t>Includes 1 High Wind and 1 Strong Wind records (NOAA non-thunderstorm wind types, outside NRI's Strong Wind definition).</w:t>
            </w:r>
          </w:p>
        </w:tc>
      </w:tr>
      <w:tr>
        <w:trPr>
          <w:cantSplit/>
        </w:trPr>
        <w:tc>
          <w:tcPr>
            <w:tcW w:type="dxa" w:w="703"/>
          </w:tcPr>
          <w:p>
            <w:pPr>
              <w:spacing w:after="0"/>
              <w:jc w:val="right"/>
            </w:pPr>
            <w:r>
              <w:rPr>
                <w:sz w:val="16"/>
              </w:rPr>
              <w:t>4</w:t>
            </w:r>
          </w:p>
        </w:tc>
        <w:tc>
          <w:tcPr>
            <w:tcW w:type="dxa" w:w="1037"/>
          </w:tcPr>
          <w:p>
            <w:pPr>
              <w:spacing w:after="0"/>
              <w:jc w:val="left"/>
            </w:pPr>
            <w:r>
              <w:rPr>
                <w:sz w:val="16"/>
              </w:rPr>
              <w:t>Ice Storm</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$782,241</w:t>
            </w:r>
          </w:p>
        </w:tc>
        <w:tc>
          <w:tcPr>
            <w:tcW w:type="dxa" w:w="1126"/>
          </w:tcPr>
          <w:p>
            <w:pPr>
              <w:spacing w:after="0"/>
              <w:jc w:val="right"/>
            </w:pPr>
            <w:r>
              <w:rPr>
                <w:sz w:val="16"/>
              </w:rPr>
              <w:t>n/a</w:t>
            </w:r>
          </w:p>
        </w:tc>
        <w:tc>
          <w:tcPr>
            <w:tcW w:type="dxa" w:w="1635"/>
          </w:tcPr>
          <w:p>
            <w:pPr>
              <w:spacing w:after="0"/>
              <w:jc w:val="right"/>
            </w:pPr>
            <w:r>
              <w:rPr>
                <w:sz w:val="16"/>
              </w:rPr>
              <w:t>$51,345</w:t>
            </w:r>
          </w:p>
        </w:tc>
        <w:tc>
          <w:tcPr>
            <w:tcW w:type="dxa" w:w="1151"/>
          </w:tcPr>
          <w:p>
            <w:pPr>
              <w:spacing w:after="0"/>
              <w:jc w:val="right"/>
            </w:pPr>
            <w:r>
              <w:rPr>
                <w:sz w:val="16"/>
              </w:rPr>
              <w:t>$833,586</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$109</w:t>
            </w:r>
          </w:p>
        </w:tc>
        <w:tc>
          <w:tcPr>
            <w:tcW w:type="dxa" w:w="1126"/>
          </w:tcPr>
          <w:p>
            <w:pPr>
              <w:spacing w:after="0"/>
              <w:jc w:val="right"/>
            </w:pPr>
            <w:r>
              <w:rPr>
                <w:sz w:val="16"/>
              </w:rPr>
              <w:t>$554</w:t>
            </w:r>
          </w:p>
        </w:tc>
        <w:tc>
          <w:tcPr>
            <w:tcW w:type="dxa" w:w="1635"/>
          </w:tcPr>
          <w:p>
            <w:pPr>
              <w:spacing w:after="0"/>
              <w:jc w:val="right"/>
            </w:pPr>
            <w:r>
              <w:rPr>
                <w:sz w:val="16"/>
              </w:rPr>
              <w:t>$586,578</w:t>
            </w:r>
          </w:p>
        </w:tc>
        <w:tc>
          <w:tcPr>
            <w:tcW w:type="dxa" w:w="1151"/>
          </w:tcPr>
          <w:p>
            <w:pPr>
              <w:spacing w:after="0"/>
              <w:jc w:val="right"/>
            </w:pPr>
            <w:r>
              <w:rPr>
                <w:sz w:val="16"/>
              </w:rPr>
              <w:t>$587,241</w:t>
            </w:r>
          </w:p>
        </w:tc>
        <w:tc>
          <w:tcPr>
            <w:tcW w:type="dxa" w:w="1836"/>
          </w:tcPr>
          <w:p>
            <w:pPr>
              <w:spacing w:after="0"/>
              <w:jc w:val="right"/>
            </w:pPr>
            <w:r>
              <w:rPr>
                <w:sz w:val="16"/>
              </w:rPr>
              <w:t>87</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Lightning</w:t>
            </w:r>
          </w:p>
        </w:tc>
        <w:tc>
          <w:tcPr>
            <w:tcW w:type="dxa" w:w="1265"/>
          </w:tcPr>
          <w:p>
            <w:pPr>
              <w:spacing w:after="0"/>
              <w:jc w:val="left"/>
            </w:pPr>
            <w:r>
              <w:rPr>
                <w:sz w:val="16"/>
              </w:rPr>
              <w:t>Relatively High</w:t>
            </w:r>
          </w:p>
        </w:tc>
        <w:tc>
          <w:tcPr>
            <w:tcW w:type="dxa" w:w="1265"/>
          </w:tcPr>
          <w:p>
            <w:pPr>
              <w:spacing w:after="0"/>
              <w:jc w:val="left"/>
            </w:pPr>
            <w:r>
              <w:rPr>
                <w:sz w:val="16"/>
              </w:rPr>
              <w:t>Relatively Moderate</w:t>
            </w:r>
          </w:p>
        </w:tc>
        <w:tc>
          <w:tcPr>
            <w:tcW w:type="dxa" w:w="1037"/>
          </w:tcPr>
          <w:p>
            <w:pPr>
              <w:spacing w:after="0"/>
              <w:jc w:val="right"/>
            </w:pPr>
            <w:r>
              <w:rPr>
                <w:sz w:val="16"/>
              </w:rPr>
              <w:t>$8,560</w:t>
            </w:r>
          </w:p>
        </w:tc>
        <w:tc>
          <w:tcPr>
            <w:tcW w:type="dxa" w:w="1126"/>
          </w:tcPr>
          <w:p>
            <w:pPr>
              <w:spacing w:after="0"/>
              <w:jc w:val="right"/>
            </w:pPr>
            <w:r>
              <w:rPr>
                <w:sz w:val="16"/>
              </w:rPr>
              <w:t>n/a</w:t>
            </w:r>
          </w:p>
        </w:tc>
        <w:tc>
          <w:tcPr>
            <w:tcW w:type="dxa" w:w="1635"/>
          </w:tcPr>
          <w:p>
            <w:pPr>
              <w:spacing w:after="0"/>
              <w:jc w:val="right"/>
            </w:pPr>
            <w:r>
              <w:rPr>
                <w:sz w:val="16"/>
              </w:rPr>
              <w:t>$489,286</w:t>
            </w:r>
          </w:p>
        </w:tc>
        <w:tc>
          <w:tcPr>
            <w:tcW w:type="dxa" w:w="1151"/>
          </w:tcPr>
          <w:p>
            <w:pPr>
              <w:spacing w:after="0"/>
              <w:jc w:val="right"/>
            </w:pPr>
            <w:r>
              <w:rPr>
                <w:sz w:val="16"/>
              </w:rPr>
              <w:t>$497,845</w:t>
            </w:r>
          </w:p>
        </w:tc>
        <w:tc>
          <w:tcPr>
            <w:tcW w:type="dxa" w:w="1836"/>
          </w:tcPr>
          <w:p>
            <w:pPr>
              <w:spacing w:after="0"/>
              <w:jc w:val="right"/>
            </w:pPr>
            <w:r>
              <w:rPr>
                <w:sz w:val="16"/>
              </w:rPr>
              <w:t>7</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$303,239</w:t>
            </w:r>
          </w:p>
        </w:tc>
        <w:tc>
          <w:tcPr>
            <w:tcW w:type="dxa" w:w="1126"/>
          </w:tcPr>
          <w:p>
            <w:pPr>
              <w:spacing w:after="0"/>
              <w:jc w:val="right"/>
            </w:pPr>
            <w:r>
              <w:rPr>
                <w:sz w:val="16"/>
              </w:rPr>
              <w:t>$1,085</w:t>
            </w:r>
          </w:p>
        </w:tc>
        <w:tc>
          <w:tcPr>
            <w:tcW w:type="dxa" w:w="1635"/>
          </w:tcPr>
          <w:p>
            <w:pPr>
              <w:spacing w:after="0"/>
              <w:jc w:val="right"/>
            </w:pPr>
            <w:r>
              <w:rPr>
                <w:sz w:val="16"/>
              </w:rPr>
              <w:t>$35,589</w:t>
            </w:r>
          </w:p>
        </w:tc>
        <w:tc>
          <w:tcPr>
            <w:tcW w:type="dxa" w:w="1151"/>
          </w:tcPr>
          <w:p>
            <w:pPr>
              <w:spacing w:after="0"/>
              <w:jc w:val="right"/>
            </w:pPr>
            <w:r>
              <w:rPr>
                <w:sz w:val="16"/>
              </w:rPr>
              <w:t>$339,914</w:t>
            </w:r>
          </w:p>
        </w:tc>
        <w:tc>
          <w:tcPr>
            <w:tcW w:type="dxa" w:w="1836"/>
          </w:tcPr>
          <w:p>
            <w:pPr>
              <w:spacing w:after="0"/>
              <w:jc w:val="right"/>
            </w:pPr>
            <w:r>
              <w:rPr>
                <w:sz w:val="16"/>
              </w:rPr>
              <w:t>67</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$193,932</w:t>
            </w:r>
          </w:p>
        </w:tc>
        <w:tc>
          <w:tcPr>
            <w:tcW w:type="dxa" w:w="1126"/>
          </w:tcPr>
          <w:p>
            <w:pPr>
              <w:spacing w:after="0"/>
              <w:jc w:val="right"/>
            </w:pPr>
            <w:r>
              <w:rPr>
                <w:sz w:val="16"/>
              </w:rPr>
              <w:t>$114,916</w:t>
            </w:r>
          </w:p>
        </w:tc>
        <w:tc>
          <w:tcPr>
            <w:tcW w:type="dxa" w:w="1635"/>
          </w:tcPr>
          <w:p>
            <w:pPr>
              <w:spacing w:after="0"/>
              <w:jc w:val="right"/>
            </w:pPr>
            <w:r>
              <w:rPr>
                <w:sz w:val="16"/>
              </w:rPr>
              <w:t>$6,755</w:t>
            </w:r>
          </w:p>
        </w:tc>
        <w:tc>
          <w:tcPr>
            <w:tcW w:type="dxa" w:w="1151"/>
          </w:tcPr>
          <w:p>
            <w:pPr>
              <w:spacing w:after="0"/>
              <w:jc w:val="right"/>
            </w:pPr>
            <w:r>
              <w:rPr>
                <w:sz w:val="16"/>
              </w:rPr>
              <w:t>$315,604</w:t>
            </w:r>
          </w:p>
        </w:tc>
        <w:tc>
          <w:tcPr>
            <w:tcW w:type="dxa" w:w="1836"/>
          </w:tcPr>
          <w:p>
            <w:pPr>
              <w:spacing w:after="0"/>
              <w:jc w:val="right"/>
            </w:pPr>
            <w:r>
              <w:rPr>
                <w:sz w:val="16"/>
              </w:rPr>
              <w:t>4</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$107,120</w:t>
            </w:r>
          </w:p>
        </w:tc>
        <w:tc>
          <w:tcPr>
            <w:tcW w:type="dxa" w:w="1126"/>
          </w:tcPr>
          <w:p>
            <w:pPr>
              <w:spacing w:after="0"/>
              <w:jc w:val="right"/>
            </w:pPr>
            <w:r>
              <w:rPr>
                <w:sz w:val="16"/>
              </w:rPr>
              <w:t>n/a</w:t>
            </w:r>
          </w:p>
        </w:tc>
        <w:tc>
          <w:tcPr>
            <w:tcW w:type="dxa" w:w="1635"/>
          </w:tcPr>
          <w:p>
            <w:pPr>
              <w:spacing w:after="0"/>
              <w:jc w:val="right"/>
            </w:pPr>
            <w:r>
              <w:rPr>
                <w:sz w:val="16"/>
              </w:rPr>
              <w:t>$36,526</w:t>
            </w:r>
          </w:p>
        </w:tc>
        <w:tc>
          <w:tcPr>
            <w:tcW w:type="dxa" w:w="1151"/>
          </w:tcPr>
          <w:p>
            <w:pPr>
              <w:spacing w:after="0"/>
              <w:jc w:val="right"/>
            </w:pPr>
            <w:r>
              <w:rPr>
                <w:sz w:val="16"/>
              </w:rPr>
              <w:t>$143,646</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10</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$68,331</w:t>
            </w:r>
          </w:p>
        </w:tc>
        <w:tc>
          <w:tcPr>
            <w:tcW w:type="dxa" w:w="1635"/>
          </w:tcPr>
          <w:p>
            <w:pPr>
              <w:spacing w:after="0"/>
              <w:jc w:val="right"/>
            </w:pPr>
            <w:r>
              <w:rPr>
                <w:sz w:val="16"/>
              </w:rPr>
              <w:t>n/a</w:t>
            </w:r>
          </w:p>
        </w:tc>
        <w:tc>
          <w:tcPr>
            <w:tcW w:type="dxa" w:w="1151"/>
          </w:tcPr>
          <w:p>
            <w:pPr>
              <w:spacing w:after="0"/>
              <w:jc w:val="right"/>
            </w:pPr>
            <w:r>
              <w:rPr>
                <w:sz w:val="16"/>
              </w:rPr>
              <w:t>$68,331</w:t>
            </w:r>
          </w:p>
        </w:tc>
        <w:tc>
          <w:tcPr>
            <w:tcW w:type="dxa" w:w="1836"/>
          </w:tcPr>
          <w:p>
            <w:pPr>
              <w:spacing w:after="0"/>
              <w:jc w:val="right"/>
            </w:pPr>
            <w:r>
              <w:rPr>
                <w:sz w:val="16"/>
              </w:rPr>
              <w:t>49</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Cold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$7,803</w:t>
            </w:r>
          </w:p>
        </w:tc>
        <w:tc>
          <w:tcPr>
            <w:tcW w:type="dxa" w:w="1126"/>
          </w:tcPr>
          <w:p>
            <w:pPr>
              <w:spacing w:after="0"/>
              <w:jc w:val="right"/>
            </w:pPr>
            <w:r>
              <w:rPr>
                <w:sz w:val="16"/>
              </w:rPr>
              <w:t>$49</w:t>
            </w:r>
          </w:p>
        </w:tc>
        <w:tc>
          <w:tcPr>
            <w:tcW w:type="dxa" w:w="1635"/>
          </w:tcPr>
          <w:p>
            <w:pPr>
              <w:spacing w:after="0"/>
              <w:jc w:val="right"/>
            </w:pPr>
            <w:r>
              <w:rPr>
                <w:sz w:val="16"/>
              </w:rPr>
              <w:t>$44,939</w:t>
            </w:r>
          </w:p>
        </w:tc>
        <w:tc>
          <w:tcPr>
            <w:tcW w:type="dxa" w:w="1151"/>
          </w:tcPr>
          <w:p>
            <w:pPr>
              <w:spacing w:after="0"/>
              <w:jc w:val="right"/>
            </w:pPr>
            <w:r>
              <w:rPr>
                <w:sz w:val="16"/>
              </w:rPr>
              <w:t>$52,791</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$6,135</w:t>
            </w:r>
          </w:p>
        </w:tc>
        <w:tc>
          <w:tcPr>
            <w:tcW w:type="dxa" w:w="1126"/>
          </w:tcPr>
          <w:p>
            <w:pPr>
              <w:spacing w:after="0"/>
              <w:jc w:val="right"/>
            </w:pPr>
            <w:r>
              <w:rPr>
                <w:sz w:val="16"/>
              </w:rPr>
              <w:t>$72</w:t>
            </w:r>
          </w:p>
        </w:tc>
        <w:tc>
          <w:tcPr>
            <w:tcW w:type="dxa" w:w="1635"/>
          </w:tcPr>
          <w:p>
            <w:pPr>
              <w:spacing w:after="0"/>
              <w:jc w:val="right"/>
            </w:pPr>
            <w:r>
              <w:rPr>
                <w:sz w:val="16"/>
              </w:rPr>
              <w:t>$1,030</w:t>
            </w:r>
          </w:p>
        </w:tc>
        <w:tc>
          <w:tcPr>
            <w:tcW w:type="dxa" w:w="1151"/>
          </w:tcPr>
          <w:p>
            <w:pPr>
              <w:spacing w:after="0"/>
              <w:jc w:val="right"/>
            </w:pPr>
            <w:r>
              <w:rPr>
                <w:sz w:val="16"/>
              </w:rPr>
              <w:t>$7,237</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$2,408</w:t>
            </w:r>
          </w:p>
        </w:tc>
        <w:tc>
          <w:tcPr>
            <w:tcW w:type="dxa" w:w="1126"/>
          </w:tcPr>
          <w:p>
            <w:pPr>
              <w:spacing w:after="0"/>
              <w:jc w:val="right"/>
            </w:pPr>
            <w:r>
              <w:rPr>
                <w:sz w:val="16"/>
              </w:rPr>
              <w:t>$378</w:t>
            </w:r>
          </w:p>
        </w:tc>
        <w:tc>
          <w:tcPr>
            <w:tcW w:type="dxa" w:w="1635"/>
          </w:tcPr>
          <w:p>
            <w:pPr>
              <w:spacing w:after="0"/>
              <w:jc w:val="right"/>
            </w:pPr>
            <w:r>
              <w:rPr>
                <w:sz w:val="16"/>
              </w:rPr>
              <w:t>$2,304</w:t>
            </w:r>
          </w:p>
        </w:tc>
        <w:tc>
          <w:tcPr>
            <w:tcW w:type="dxa" w:w="1151"/>
          </w:tcPr>
          <w:p>
            <w:pPr>
              <w:spacing w:after="0"/>
              <w:jc w:val="right"/>
            </w:pPr>
            <w:r>
              <w:rPr>
                <w:sz w:val="16"/>
              </w:rPr>
              <w:t>$5,089</w:t>
            </w:r>
          </w:p>
        </w:tc>
        <w:tc>
          <w:tcPr>
            <w:tcW w:type="dxa" w:w="1836"/>
          </w:tcPr>
          <w:p>
            <w:pPr>
              <w:spacing w:after="0"/>
              <w:jc w:val="right"/>
            </w:pPr>
            <w:r>
              <w:rPr>
                <w:sz w:val="16"/>
              </w:rPr>
              <w:t>24</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$549</w:t>
            </w:r>
          </w:p>
        </w:tc>
        <w:tc>
          <w:tcPr>
            <w:tcW w:type="dxa" w:w="1126"/>
          </w:tcPr>
          <w:p>
            <w:pPr>
              <w:spacing w:after="0"/>
              <w:jc w:val="right"/>
            </w:pPr>
            <w:r>
              <w:rPr>
                <w:sz w:val="16"/>
              </w:rPr>
              <w:t>n/a</w:t>
            </w:r>
          </w:p>
        </w:tc>
        <w:tc>
          <w:tcPr>
            <w:tcW w:type="dxa" w:w="1635"/>
          </w:tcPr>
          <w:p>
            <w:pPr>
              <w:spacing w:after="0"/>
              <w:jc w:val="right"/>
            </w:pPr>
            <w:r>
              <w:rPr>
                <w:sz w:val="16"/>
              </w:rPr>
              <w:t>$36</w:t>
            </w:r>
          </w:p>
        </w:tc>
        <w:tc>
          <w:tcPr>
            <w:tcW w:type="dxa" w:w="1151"/>
          </w:tcPr>
          <w:p>
            <w:pPr>
              <w:spacing w:after="0"/>
              <w:jc w:val="right"/>
            </w:pPr>
            <w:r>
              <w:rPr>
                <w:sz w:val="16"/>
              </w:rPr>
              <w:t>$585</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(Relatively Low, 68.8); tract 9503 (Relatively Low, 68.3); tract 9501 (Relatively Low, 60.1)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9505 (Relatively Moderate, 82.1); tract 9501 (Relatively Low, 77.0); tract 9504 (Relatively Low, 76.5)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(Relatively Low, 90.1); tract 9505 (Relatively Low, 86.2); tract 9502.01 (Very Low, 73.0)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(Relatively High, 92.7); tract 9501 (Relatively High, 90.4); tract 9503 (Relatively High, 84.7)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9505 (Relatively Low, 76.6); tract 9501 (Relatively Low, 76.5); tract 9503 (Relatively Low, 69.3)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6"/>
        <w:gridCol w:w="1758"/>
        <w:gridCol w:w="2029"/>
        <w:gridCol w:w="1582"/>
        <w:gridCol w:w="1615"/>
        <w:gridCol w:w="1781"/>
        <w:gridCol w:w="1590"/>
      </w:tblGrid>
      <w:tr>
        <w:trPr>
          <w:cantSplit/>
          <w:tblHeader/>
        </w:trPr>
        <w:tc>
          <w:tcPr>
            <w:tcW w:type="dxa" w:w="1871"/>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9"/>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781"/>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8"/>
          </w:tcPr>
          <w:p>
            <w:pPr>
              <w:spacing w:after="0"/>
              <w:jc w:val="right"/>
            </w:pPr>
            <w:r>
              <w:rPr>
                <w:sz w:val="16"/>
              </w:rPr>
              <w:t>6 records, 2010 to 2026 (6 zone-level)</w:t>
            </w:r>
          </w:p>
        </w:tc>
        <w:tc>
          <w:tcPr>
            <w:tcW w:type="dxa" w:w="2029"/>
          </w:tcPr>
          <w:p>
            <w:pPr>
              <w:spacing w:after="0"/>
              <w:jc w:val="left"/>
            </w:pPr>
            <w:r>
              <w:rPr>
                <w:sz w:val="16"/>
              </w:rPr>
              <w:t>2 days to 4 days (median 3 days); 6 with a recorded value</w:t>
            </w:r>
          </w:p>
        </w:tc>
        <w:tc>
          <w:tcPr>
            <w:tcW w:type="dxa" w:w="1582"/>
          </w:tcPr>
          <w:p>
            <w:pPr>
              <w:spacing w:after="0"/>
              <w:jc w:val="left"/>
            </w:pPr>
            <w:r>
              <w:rPr>
                <w:sz w:val="16"/>
              </w:rPr>
              <w:t>4 consecutive days, 2026-01-24 to 2026-01-27, zone-level</w:t>
            </w:r>
          </w:p>
        </w:tc>
        <w:tc>
          <w:tcPr>
            <w:tcW w:type="dxa" w:w="1615"/>
          </w:tcPr>
          <w:p>
            <w:pPr>
              <w:spacing w:after="0"/>
              <w:jc w:val="left"/>
            </w:pPr>
            <w:r>
              <w:rPr>
                <w:sz w:val="16"/>
              </w:rPr>
              <w:t>Cold/Wind Chill, 2010-01-07, $150,000 property; $0 crops (zone total, 2010 dollars)</w:t>
            </w:r>
          </w:p>
        </w:tc>
        <w:tc>
          <w:tcPr>
            <w:tcW w:type="dxa" w:w="1781"/>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8"/>
          </w:tcPr>
          <w:p>
            <w:pPr>
              <w:spacing w:after="0"/>
              <w:jc w:val="right"/>
            </w:pPr>
            <w:r>
              <w:rPr>
                <w:sz w:val="16"/>
              </w:rPr>
              <w:t>0</w:t>
            </w:r>
          </w:p>
        </w:tc>
        <w:tc>
          <w:tcPr>
            <w:tcW w:type="dxa" w:w="2029"/>
          </w:tcPr>
          <w:p>
            <w:pPr>
              <w:spacing w:after="0"/>
              <w:jc w:val="left"/>
            </w:pPr>
          </w:p>
        </w:tc>
        <w:tc>
          <w:tcPr>
            <w:tcW w:type="dxa" w:w="1582"/>
          </w:tcPr>
          <w:p>
            <w:pPr>
              <w:spacing w:after="0"/>
              <w:jc w:val="left"/>
            </w:pPr>
          </w:p>
        </w:tc>
        <w:tc>
          <w:tcPr>
            <w:tcW w:type="dxa" w:w="1615"/>
          </w:tcPr>
          <w:p>
            <w:pPr>
              <w:spacing w:after="0"/>
              <w:jc w:val="left"/>
            </w:pPr>
          </w:p>
        </w:tc>
        <w:tc>
          <w:tcPr>
            <w:tcW w:type="dxa" w:w="1781"/>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Drought</w:t>
            </w:r>
          </w:p>
        </w:tc>
        <w:tc>
          <w:tcPr>
            <w:tcW w:type="dxa" w:w="1886"/>
          </w:tcPr>
          <w:p>
            <w:pPr>
              <w:spacing w:after="0"/>
              <w:jc w:val="left"/>
            </w:pPr>
            <w:r>
              <w:rPr>
                <w:sz w:val="16"/>
              </w:rPr>
              <w:t>U.S. Drought Monitor scale (D0 to D4)</w:t>
            </w:r>
          </w:p>
        </w:tc>
        <w:tc>
          <w:tcPr>
            <w:tcW w:type="dxa" w:w="1758"/>
          </w:tcPr>
          <w:p>
            <w:pPr>
              <w:spacing w:after="0"/>
              <w:jc w:val="right"/>
            </w:pPr>
            <w:r>
              <w:rPr>
                <w:sz w:val="16"/>
              </w:rPr>
              <w:t>49 records, 1998 to 2026 (49 zone-level)</w:t>
            </w:r>
          </w:p>
        </w:tc>
        <w:tc>
          <w:tcPr>
            <w:tcW w:type="dxa" w:w="2029"/>
          </w:tcPr>
          <w:p>
            <w:pPr>
              <w:spacing w:after="0"/>
              <w:jc w:val="left"/>
            </w:pPr>
            <w:r>
              <w:rPr>
                <w:sz w:val="16"/>
              </w:rPr>
              <w:t>7 days to 488 days (median 72.5 days); 12 with a recorded value</w:t>
            </w:r>
          </w:p>
        </w:tc>
        <w:tc>
          <w:tcPr>
            <w:tcW w:type="dxa" w:w="1582"/>
          </w:tcPr>
          <w:p>
            <w:pPr>
              <w:spacing w:after="0"/>
              <w:jc w:val="left"/>
            </w:pPr>
            <w:r>
              <w:rPr>
                <w:sz w:val="16"/>
              </w:rPr>
              <w:t>488 days (16 months), 2010-10-01 to 2012-01-31, a run of 16 consecutive Storm Events drought records, zone-level</w:t>
            </w:r>
          </w:p>
        </w:tc>
        <w:tc>
          <w:tcPr>
            <w:tcW w:type="dxa" w:w="1615"/>
          </w:tcPr>
          <w:p>
            <w:pPr>
              <w:spacing w:after="0"/>
              <w:jc w:val="left"/>
            </w:pPr>
          </w:p>
        </w:tc>
        <w:tc>
          <w:tcPr>
            <w:tcW w:type="dxa" w:w="1781"/>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6"/>
          </w:tcPr>
          <w:p>
            <w:pPr>
              <w:spacing w:after="0"/>
              <w:jc w:val="left"/>
            </w:pPr>
            <w:r>
              <w:rPr>
                <w:sz w:val="16"/>
              </w:rPr>
              <w:t>Modified Mercalli (local data)</w:t>
            </w:r>
          </w:p>
        </w:tc>
        <w:tc>
          <w:tcPr>
            <w:tcW w:type="dxa" w:w="1758"/>
          </w:tcPr>
          <w:p>
            <w:pPr>
              <w:spacing w:after="0"/>
              <w:jc w:val="right"/>
            </w:pPr>
            <w:r>
              <w:rPr>
                <w:sz w:val="16"/>
              </w:rPr>
              <w:t>0</w:t>
            </w:r>
          </w:p>
        </w:tc>
        <w:tc>
          <w:tcPr>
            <w:tcW w:type="dxa" w:w="2029"/>
          </w:tcPr>
          <w:p>
            <w:pPr>
              <w:spacing w:after="0"/>
              <w:jc w:val="left"/>
            </w:pPr>
          </w:p>
        </w:tc>
        <w:tc>
          <w:tcPr>
            <w:tcW w:type="dxa" w:w="1582"/>
          </w:tcPr>
          <w:p>
            <w:pPr>
              <w:spacing w:after="0"/>
              <w:jc w:val="left"/>
            </w:pPr>
          </w:p>
        </w:tc>
        <w:tc>
          <w:tcPr>
            <w:tcW w:type="dxa" w:w="1615"/>
          </w:tcPr>
          <w:p>
            <w:pPr>
              <w:spacing w:after="0"/>
              <w:jc w:val="left"/>
            </w:pPr>
          </w:p>
        </w:tc>
        <w:tc>
          <w:tcPr>
            <w:tcW w:type="dxa" w:w="1781"/>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6"/>
          </w:tcPr>
          <w:p>
            <w:pPr>
              <w:spacing w:after="0"/>
              <w:jc w:val="left"/>
            </w:pPr>
            <w:r>
              <w:rPr>
                <w:sz w:val="16"/>
              </w:rPr>
              <w:t>hail size (inches)</w:t>
            </w:r>
          </w:p>
        </w:tc>
        <w:tc>
          <w:tcPr>
            <w:tcW w:type="dxa" w:w="1758"/>
          </w:tcPr>
          <w:p>
            <w:pPr>
              <w:spacing w:after="0"/>
              <w:jc w:val="right"/>
            </w:pPr>
            <w:r>
              <w:rPr>
                <w:sz w:val="16"/>
              </w:rPr>
              <w:t>134 records, 1961 to 2026</w:t>
            </w:r>
          </w:p>
        </w:tc>
        <w:tc>
          <w:tcPr>
            <w:tcW w:type="dxa" w:w="2029"/>
          </w:tcPr>
          <w:p>
            <w:pPr>
              <w:spacing w:after="0"/>
              <w:jc w:val="left"/>
            </w:pPr>
            <w:r>
              <w:rPr>
                <w:sz w:val="16"/>
              </w:rPr>
              <w:t>0.75 in to 2.75 in (median 1 in); 134 with a recorded value</w:t>
            </w:r>
          </w:p>
        </w:tc>
        <w:tc>
          <w:tcPr>
            <w:tcW w:type="dxa" w:w="1582"/>
          </w:tcPr>
          <w:p>
            <w:pPr>
              <w:spacing w:after="0"/>
              <w:jc w:val="left"/>
            </w:pPr>
            <w:r>
              <w:rPr>
                <w:sz w:val="16"/>
              </w:rPr>
              <w:t>2.75 in hail, 2026-04-26; same size also recorded on 1988-11-19, 2009-04-09</w:t>
            </w:r>
          </w:p>
        </w:tc>
        <w:tc>
          <w:tcPr>
            <w:tcW w:type="dxa" w:w="1615"/>
          </w:tcPr>
          <w:p>
            <w:pPr>
              <w:spacing w:after="0"/>
              <w:jc w:val="left"/>
            </w:pPr>
            <w:r>
              <w:rPr>
                <w:sz w:val="16"/>
              </w:rPr>
              <w:t>Hail, 1994-05-13, $500 property; crops not recorded (1994 dollars)</w:t>
            </w:r>
          </w:p>
        </w:tc>
        <w:tc>
          <w:tcPr>
            <w:tcW w:type="dxa" w:w="1781"/>
          </w:tcPr>
          <w:p>
            <w:pPr>
              <w:spacing w:after="0"/>
              <w:jc w:val="left"/>
            </w:pPr>
            <w:r>
              <w:rPr>
                <w:sz w:val="16"/>
              </w:rPr>
              <w:t>Event records naming jurisdictions in the plan: Homer town (27 records), Haynesville town (12 records), Athens village (10 records), Junction City village (2 records), Lisbon village (1 record).</w:t>
            </w:r>
          </w:p>
        </w:tc>
        <w:tc>
          <w:tcPr>
            <w:tcW w:type="dxa" w:w="1590"/>
          </w:tcPr>
          <w:p>
            <w:pPr>
              <w:spacing w:after="0"/>
              <w:jc w:val="left"/>
            </w:pPr>
          </w:p>
        </w:tc>
      </w:tr>
      <w:tr>
        <w:trPr>
          <w:cantSplit/>
        </w:trPr>
        <w:tc>
          <w:tcPr>
            <w:tcW w:type="dxa" w:w="1871"/>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8"/>
          </w:tcPr>
          <w:p>
            <w:pPr>
              <w:spacing w:after="0"/>
              <w:jc w:val="right"/>
            </w:pPr>
            <w:r>
              <w:rPr>
                <w:sz w:val="16"/>
              </w:rPr>
              <w:t>87 records, 2010 to 2025 (87 zone-level)</w:t>
            </w:r>
          </w:p>
        </w:tc>
        <w:tc>
          <w:tcPr>
            <w:tcW w:type="dxa" w:w="2029"/>
          </w:tcPr>
          <w:p>
            <w:pPr>
              <w:spacing w:after="0"/>
              <w:jc w:val="left"/>
            </w:pPr>
            <w:r>
              <w:rPr>
                <w:sz w:val="16"/>
              </w:rPr>
              <w:t>1 day to 94 days (median 4 days); 56 with a recorded value</w:t>
            </w:r>
          </w:p>
        </w:tc>
        <w:tc>
          <w:tcPr>
            <w:tcW w:type="dxa" w:w="1582"/>
          </w:tcPr>
          <w:p>
            <w:pPr>
              <w:spacing w:after="0"/>
              <w:jc w:val="left"/>
            </w:pPr>
            <w:r>
              <w:rPr>
                <w:sz w:val="16"/>
              </w:rPr>
              <w:t>2011-06-01 to 2011-09-02 (4 records, 3 of them monthly summary records), zone-level</w:t>
            </w:r>
          </w:p>
        </w:tc>
        <w:tc>
          <w:tcPr>
            <w:tcW w:type="dxa" w:w="1615"/>
          </w:tcPr>
          <w:p>
            <w:pPr>
              <w:spacing w:after="0"/>
              <w:jc w:val="left"/>
            </w:pPr>
          </w:p>
        </w:tc>
        <w:tc>
          <w:tcPr>
            <w:tcW w:type="dxa" w:w="1781"/>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8"/>
          </w:tcPr>
          <w:p>
            <w:pPr>
              <w:spacing w:after="0"/>
              <w:jc w:val="right"/>
            </w:pPr>
            <w:r>
              <w:rPr>
                <w:sz w:val="16"/>
              </w:rPr>
              <w:t>4 records, 2005 to 2020 (4 zone-level)</w:t>
            </w:r>
          </w:p>
        </w:tc>
        <w:tc>
          <w:tcPr>
            <w:tcW w:type="dxa" w:w="2029"/>
          </w:tcPr>
          <w:p>
            <w:pPr>
              <w:spacing w:after="0"/>
              <w:jc w:val="left"/>
            </w:pPr>
          </w:p>
        </w:tc>
        <w:tc>
          <w:tcPr>
            <w:tcW w:type="dxa" w:w="1582"/>
          </w:tcPr>
          <w:p>
            <w:pPr>
              <w:spacing w:after="0"/>
              <w:jc w:val="left"/>
            </w:pPr>
            <w:r>
              <w:rPr>
                <w:sz w:val="16"/>
              </w:rPr>
              <w:t>Strongest recorded: Tropical Storm record, 2008-09-13, $150,000 property; $0 crops (2008 dollars); NWS zone LAZ004</w:t>
            </w:r>
          </w:p>
        </w:tc>
        <w:tc>
          <w:tcPr>
            <w:tcW w:type="dxa" w:w="1615"/>
          </w:tcPr>
          <w:p>
            <w:pPr>
              <w:spacing w:after="0"/>
              <w:jc w:val="left"/>
            </w:pPr>
          </w:p>
        </w:tc>
        <w:tc>
          <w:tcPr>
            <w:tcW w:type="dxa" w:w="1781"/>
          </w:tcPr>
          <w:p>
            <w:pPr>
              <w:spacing w:after="0"/>
              <w:jc w:val="left"/>
            </w:pPr>
            <w:r>
              <w:rPr>
                <w:sz w:val="16"/>
              </w:rPr>
              <w:t>Countywide (zone-level records).</w:t>
            </w: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6"/>
          </w:tcPr>
          <w:p>
            <w:pPr>
              <w:spacing w:after="0"/>
              <w:jc w:val="left"/>
            </w:pPr>
            <w:r>
              <w:rPr>
                <w:sz w:val="16"/>
              </w:rPr>
              <w:t>Sperry-Piltz ice scale (local data)</w:t>
            </w:r>
          </w:p>
        </w:tc>
        <w:tc>
          <w:tcPr>
            <w:tcW w:type="dxa" w:w="1758"/>
          </w:tcPr>
          <w:p>
            <w:pPr>
              <w:spacing w:after="0"/>
              <w:jc w:val="right"/>
            </w:pPr>
            <w:r>
              <w:rPr>
                <w:sz w:val="16"/>
              </w:rPr>
              <w:t>6 records, 1997 to 2000 (6 zone-level)</w:t>
            </w:r>
          </w:p>
        </w:tc>
        <w:tc>
          <w:tcPr>
            <w:tcW w:type="dxa" w:w="2029"/>
          </w:tcPr>
          <w:p>
            <w:pPr>
              <w:spacing w:after="0"/>
              <w:jc w:val="left"/>
            </w:pPr>
          </w:p>
        </w:tc>
        <w:tc>
          <w:tcPr>
            <w:tcW w:type="dxa" w:w="1582"/>
          </w:tcPr>
          <w:p>
            <w:pPr>
              <w:spacing w:after="0"/>
              <w:jc w:val="left"/>
            </w:pPr>
            <w:r>
              <w:rPr>
                <w:sz w:val="16"/>
              </w:rPr>
              <w:t>No damage reported in 6 records.</w:t>
            </w:r>
          </w:p>
        </w:tc>
        <w:tc>
          <w:tcPr>
            <w:tcW w:type="dxa" w:w="1615"/>
          </w:tcPr>
          <w:p>
            <w:pPr>
              <w:spacing w:after="0"/>
              <w:jc w:val="left"/>
            </w:pPr>
          </w:p>
        </w:tc>
        <w:tc>
          <w:tcPr>
            <w:tcW w:type="dxa" w:w="1781"/>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8"/>
          </w:tcPr>
          <w:p>
            <w:pPr>
              <w:spacing w:after="0"/>
              <w:jc w:val="right"/>
            </w:pPr>
            <w:r>
              <w:rPr>
                <w:sz w:val="16"/>
              </w:rPr>
              <w:t>31 records, 1996 to 2026</w:t>
            </w:r>
          </w:p>
        </w:tc>
        <w:tc>
          <w:tcPr>
            <w:tcW w:type="dxa" w:w="2029"/>
          </w:tcPr>
          <w:p>
            <w:pPr>
              <w:spacing w:after="0"/>
              <w:jc w:val="left"/>
            </w:pPr>
          </w:p>
        </w:tc>
        <w:tc>
          <w:tcPr>
            <w:tcW w:type="dxa" w:w="1582"/>
          </w:tcPr>
          <w:p>
            <w:pPr>
              <w:spacing w:after="0"/>
              <w:jc w:val="left"/>
            </w:pPr>
            <w:r>
              <w:rPr>
                <w:sz w:val="16"/>
              </w:rPr>
              <w:t>Flash Flood, 2009-10-30, $250,000 property; $0 crops (2009 dollars)</w:t>
            </w:r>
          </w:p>
        </w:tc>
        <w:tc>
          <w:tcPr>
            <w:tcW w:type="dxa" w:w="1615"/>
          </w:tcPr>
          <w:p>
            <w:pPr>
              <w:spacing w:after="0"/>
              <w:jc w:val="left"/>
            </w:pPr>
          </w:p>
        </w:tc>
        <w:tc>
          <w:tcPr>
            <w:tcW w:type="dxa" w:w="1781"/>
          </w:tcPr>
          <w:p>
            <w:pPr>
              <w:spacing w:after="0"/>
              <w:jc w:val="left"/>
            </w:pPr>
            <w:r>
              <w:rPr>
                <w:sz w:val="16"/>
              </w:rPr>
              <w:t>Event records naming jurisdictions in the plan: Homer town (18 records), Haynesville town (4 records), Athens village (1 record), Junction City village (1 record).</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6"/>
          </w:tcPr>
          <w:p>
            <w:pPr>
              <w:spacing w:after="0"/>
              <w:jc w:val="left"/>
            </w:pPr>
            <w:r>
              <w:rPr>
                <w:sz w:val="16"/>
              </w:rPr>
              <w:t>none (count and damage only)</w:t>
            </w:r>
          </w:p>
        </w:tc>
        <w:tc>
          <w:tcPr>
            <w:tcW w:type="dxa" w:w="1758"/>
          </w:tcPr>
          <w:p>
            <w:pPr>
              <w:spacing w:after="0"/>
              <w:jc w:val="right"/>
            </w:pPr>
            <w:r>
              <w:rPr>
                <w:sz w:val="16"/>
              </w:rPr>
              <w:t>0</w:t>
            </w:r>
          </w:p>
        </w:tc>
        <w:tc>
          <w:tcPr>
            <w:tcW w:type="dxa" w:w="2029"/>
          </w:tcPr>
          <w:p>
            <w:pPr>
              <w:spacing w:after="0"/>
              <w:jc w:val="left"/>
            </w:pPr>
          </w:p>
        </w:tc>
        <w:tc>
          <w:tcPr>
            <w:tcW w:type="dxa" w:w="1582"/>
          </w:tcPr>
          <w:p>
            <w:pPr>
              <w:spacing w:after="0"/>
              <w:jc w:val="left"/>
            </w:pPr>
          </w:p>
        </w:tc>
        <w:tc>
          <w:tcPr>
            <w:tcW w:type="dxa" w:w="1615"/>
          </w:tcPr>
          <w:p>
            <w:pPr>
              <w:spacing w:after="0"/>
              <w:jc w:val="left"/>
            </w:pPr>
          </w:p>
        </w:tc>
        <w:tc>
          <w:tcPr>
            <w:tcW w:type="dxa" w:w="1781"/>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8"/>
          </w:tcPr>
          <w:p>
            <w:pPr>
              <w:spacing w:after="0"/>
              <w:jc w:val="right"/>
            </w:pPr>
            <w:r>
              <w:rPr>
                <w:sz w:val="16"/>
              </w:rPr>
              <w:t>7 records, 2001 to 2019</w:t>
            </w:r>
          </w:p>
        </w:tc>
        <w:tc>
          <w:tcPr>
            <w:tcW w:type="dxa" w:w="2029"/>
          </w:tcPr>
          <w:p>
            <w:pPr>
              <w:spacing w:after="0"/>
              <w:jc w:val="left"/>
            </w:pPr>
          </w:p>
        </w:tc>
        <w:tc>
          <w:tcPr>
            <w:tcW w:type="dxa" w:w="1582"/>
          </w:tcPr>
          <w:p>
            <w:pPr>
              <w:spacing w:after="0"/>
              <w:jc w:val="left"/>
            </w:pPr>
            <w:r>
              <w:rPr>
                <w:sz w:val="16"/>
              </w:rPr>
              <w:t>Lightning, 2011-11-08, $75,000 property; $0 crops (2011 dollars)</w:t>
            </w:r>
          </w:p>
        </w:tc>
        <w:tc>
          <w:tcPr>
            <w:tcW w:type="dxa" w:w="1615"/>
          </w:tcPr>
          <w:p>
            <w:pPr>
              <w:spacing w:after="0"/>
              <w:jc w:val="left"/>
            </w:pPr>
          </w:p>
        </w:tc>
        <w:tc>
          <w:tcPr>
            <w:tcW w:type="dxa" w:w="1781"/>
          </w:tcPr>
          <w:p>
            <w:pPr>
              <w:spacing w:after="0"/>
              <w:jc w:val="left"/>
            </w:pPr>
            <w:r>
              <w:rPr>
                <w:sz w:val="16"/>
              </w:rPr>
              <w:t>Event records naming jurisdictions in the plan: Homer town (4 records), Haynesville town (1 record).</w:t>
            </w:r>
          </w:p>
        </w:tc>
        <w:tc>
          <w:tcPr>
            <w:tcW w:type="dxa" w:w="1590"/>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8"/>
          </w:tcPr>
          <w:p>
            <w:pPr>
              <w:spacing w:after="0"/>
              <w:jc w:val="right"/>
            </w:pPr>
            <w:r>
              <w:rPr>
                <w:sz w:val="16"/>
              </w:rPr>
              <w:t>2 records, 1998 to 2008 (2 zone-level)</w:t>
            </w:r>
          </w:p>
        </w:tc>
        <w:tc>
          <w:tcPr>
            <w:tcW w:type="dxa" w:w="2029"/>
          </w:tcPr>
          <w:p>
            <w:pPr>
              <w:spacing w:after="0"/>
              <w:jc w:val="left"/>
            </w:pPr>
            <w:r>
              <w:rPr>
                <w:sz w:val="16"/>
              </w:rPr>
              <w:t>43 kt (49 mph) to 65 kt (75 mph) (median 54 kt (62 mph)); 2 with a recorded value</w:t>
            </w:r>
          </w:p>
        </w:tc>
        <w:tc>
          <w:tcPr>
            <w:tcW w:type="dxa" w:w="1582"/>
          </w:tcPr>
          <w:p>
            <w:pPr>
              <w:spacing w:after="0"/>
              <w:jc w:val="left"/>
            </w:pPr>
            <w:r>
              <w:rPr>
                <w:sz w:val="16"/>
              </w:rPr>
              <w:t>65 kt (75 mph), measurement type not recorded, High Wind, 1998-02-10; NWS zone LAZ004</w:t>
            </w:r>
          </w:p>
        </w:tc>
        <w:tc>
          <w:tcPr>
            <w:tcW w:type="dxa" w:w="1615"/>
          </w:tcPr>
          <w:p>
            <w:pPr>
              <w:spacing w:after="0"/>
              <w:jc w:val="left"/>
            </w:pPr>
          </w:p>
        </w:tc>
        <w:tc>
          <w:tcPr>
            <w:tcW w:type="dxa" w:w="1781"/>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Thunderstorm Wind</w:t>
            </w:r>
          </w:p>
        </w:tc>
        <w:tc>
          <w:tcPr>
            <w:tcW w:type="dxa" w:w="1886"/>
          </w:tcPr>
          <w:p>
            <w:pPr>
              <w:spacing w:after="0"/>
              <w:jc w:val="left"/>
            </w:pPr>
            <w:r>
              <w:rPr>
                <w:sz w:val="16"/>
              </w:rPr>
              <w:t>wind speed (kt and mph)</w:t>
            </w:r>
          </w:p>
        </w:tc>
        <w:tc>
          <w:tcPr>
            <w:tcW w:type="dxa" w:w="1758"/>
          </w:tcPr>
          <w:p>
            <w:pPr>
              <w:spacing w:after="0"/>
              <w:jc w:val="right"/>
            </w:pPr>
            <w:r>
              <w:rPr>
                <w:sz w:val="16"/>
              </w:rPr>
              <w:t>214 records, 1955 to 2026</w:t>
            </w:r>
          </w:p>
        </w:tc>
        <w:tc>
          <w:tcPr>
            <w:tcW w:type="dxa" w:w="2029"/>
          </w:tcPr>
          <w:p>
            <w:pPr>
              <w:spacing w:after="0"/>
              <w:jc w:val="left"/>
            </w:pPr>
            <w:r>
              <w:rPr>
                <w:sz w:val="16"/>
              </w:rPr>
              <w:t>50 kt (58 mph) to 75 kt (86 mph) (median 55 kt (63 mph)); 154 with a recorded value</w:t>
            </w:r>
          </w:p>
        </w:tc>
        <w:tc>
          <w:tcPr>
            <w:tcW w:type="dxa" w:w="1582"/>
          </w:tcPr>
          <w:p>
            <w:pPr>
              <w:spacing w:after="0"/>
              <w:jc w:val="left"/>
            </w:pPr>
            <w:r>
              <w:rPr>
                <w:sz w:val="16"/>
              </w:rPr>
              <w:t>75 kt (86 mph), measurement type not recorded, Thunderstorm Wind, 1999-09-05</w:t>
            </w:r>
          </w:p>
        </w:tc>
        <w:tc>
          <w:tcPr>
            <w:tcW w:type="dxa" w:w="1615"/>
          </w:tcPr>
          <w:p>
            <w:pPr>
              <w:spacing w:after="0"/>
              <w:jc w:val="left"/>
            </w:pPr>
            <w:r>
              <w:rPr>
                <w:sz w:val="16"/>
              </w:rPr>
              <w:t>Thunderstorm Wind, 2012-06-12, $5,600,000 property; $0 crops (2012 dollars)</w:t>
            </w:r>
          </w:p>
        </w:tc>
        <w:tc>
          <w:tcPr>
            <w:tcW w:type="dxa" w:w="1781"/>
          </w:tcPr>
          <w:p>
            <w:pPr>
              <w:spacing w:after="0"/>
              <w:jc w:val="left"/>
            </w:pPr>
            <w:r>
              <w:rPr>
                <w:sz w:val="16"/>
              </w:rPr>
              <w:t>Event records naming jurisdictions in the plan: Homer town (66 records), Haynesville town (24 records), Athens village (10 records), Lisbon village (10 records), Junction City village (3 records).</w:t>
            </w:r>
          </w:p>
        </w:tc>
        <w:tc>
          <w:tcPr>
            <w:tcW w:type="dxa" w:w="1590"/>
          </w:tcPr>
          <w:p>
            <w:pPr>
              <w:spacing w:after="0"/>
              <w:jc w:val="left"/>
            </w:pPr>
          </w:p>
        </w:tc>
      </w:tr>
      <w:tr>
        <w:trPr>
          <w:cantSplit/>
        </w:trPr>
        <w:tc>
          <w:tcPr>
            <w:tcW w:type="dxa" w:w="1871"/>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8"/>
          </w:tcPr>
          <w:p>
            <w:pPr>
              <w:spacing w:after="0"/>
              <w:jc w:val="right"/>
            </w:pPr>
            <w:r>
              <w:rPr>
                <w:sz w:val="16"/>
              </w:rPr>
              <w:t>33 records, 1950 to 2025</w:t>
            </w:r>
          </w:p>
        </w:tc>
        <w:tc>
          <w:tcPr>
            <w:tcW w:type="dxa" w:w="2029"/>
          </w:tcPr>
          <w:p>
            <w:pPr>
              <w:spacing w:after="0"/>
              <w:jc w:val="left"/>
            </w:pPr>
            <w:r>
              <w:rPr>
                <w:sz w:val="16"/>
              </w:rPr>
              <w:t>F/EF0 to F/EF3 (median F/EF1); 33 with a recorded value</w:t>
            </w:r>
          </w:p>
        </w:tc>
        <w:tc>
          <w:tcPr>
            <w:tcW w:type="dxa" w:w="1582"/>
          </w:tcPr>
          <w:p>
            <w:pPr>
              <w:spacing w:after="0"/>
              <w:jc w:val="left"/>
            </w:pPr>
            <w:r>
              <w:rPr>
                <w:sz w:val="16"/>
              </w:rPr>
              <w:t>F3 tornado, 1999-04-03, 14.5 mi within this county, 600 yd wide, $3,500,000 property; crops not reported (1999 dollars)</w:t>
            </w:r>
          </w:p>
        </w:tc>
        <w:tc>
          <w:tcPr>
            <w:tcW w:type="dxa" w:w="1615"/>
          </w:tcPr>
          <w:p>
            <w:pPr>
              <w:spacing w:after="0"/>
              <w:jc w:val="left"/>
            </w:pPr>
            <w:r>
              <w:rPr>
                <w:sz w:val="16"/>
              </w:rPr>
              <w:t>Tornado, 2005-01-12, $4,000,000 property; crops not reported (2005 dollars)</w:t>
            </w:r>
          </w:p>
        </w:tc>
        <w:tc>
          <w:tcPr>
            <w:tcW w:type="dxa" w:w="1781"/>
          </w:tcPr>
          <w:p>
            <w:pPr>
              <w:spacing w:after="0"/>
              <w:jc w:val="left"/>
            </w:pPr>
            <w:r>
              <w:rPr>
                <w:sz w:val="16"/>
              </w:rPr>
              <w:t>Event records naming jurisdictions in the plan: Homer town (3 records), Haynesville town (2 records), Athens village (1 record), Junction City village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6"/>
          </w:tcPr>
          <w:p>
            <w:pPr>
              <w:spacing w:after="0"/>
              <w:jc w:val="left"/>
            </w:pPr>
            <w:r>
              <w:rPr>
                <w:sz w:val="16"/>
              </w:rPr>
              <w:t>acres burned (local data)</w:t>
            </w:r>
          </w:p>
        </w:tc>
        <w:tc>
          <w:tcPr>
            <w:tcW w:type="dxa" w:w="1758"/>
          </w:tcPr>
          <w:p>
            <w:pPr>
              <w:spacing w:after="0"/>
              <w:jc w:val="right"/>
            </w:pPr>
            <w:r>
              <w:rPr>
                <w:sz w:val="16"/>
              </w:rPr>
              <w:t>0</w:t>
            </w:r>
          </w:p>
        </w:tc>
        <w:tc>
          <w:tcPr>
            <w:tcW w:type="dxa" w:w="2029"/>
          </w:tcPr>
          <w:p>
            <w:pPr>
              <w:spacing w:after="0"/>
              <w:jc w:val="left"/>
            </w:pPr>
          </w:p>
        </w:tc>
        <w:tc>
          <w:tcPr>
            <w:tcW w:type="dxa" w:w="1582"/>
          </w:tcPr>
          <w:p>
            <w:pPr>
              <w:spacing w:after="0"/>
              <w:jc w:val="left"/>
            </w:pPr>
          </w:p>
        </w:tc>
        <w:tc>
          <w:tcPr>
            <w:tcW w:type="dxa" w:w="1615"/>
          </w:tcPr>
          <w:p>
            <w:pPr>
              <w:spacing w:after="0"/>
              <w:jc w:val="left"/>
            </w:pPr>
          </w:p>
        </w:tc>
        <w:tc>
          <w:tcPr>
            <w:tcW w:type="dxa" w:w="1781"/>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8"/>
          </w:tcPr>
          <w:p>
            <w:pPr>
              <w:spacing w:after="0"/>
              <w:jc w:val="right"/>
            </w:pPr>
            <w:r>
              <w:rPr>
                <w:sz w:val="16"/>
              </w:rPr>
              <w:t>24 records, 2006 to 2026 (24 zone-level)</w:t>
            </w:r>
          </w:p>
        </w:tc>
        <w:tc>
          <w:tcPr>
            <w:tcW w:type="dxa" w:w="2029"/>
          </w:tcPr>
          <w:p>
            <w:pPr>
              <w:spacing w:after="0"/>
              <w:jc w:val="left"/>
            </w:pPr>
          </w:p>
        </w:tc>
        <w:tc>
          <w:tcPr>
            <w:tcW w:type="dxa" w:w="1582"/>
          </w:tcPr>
          <w:p>
            <w:pPr>
              <w:spacing w:after="0"/>
              <w:jc w:val="left"/>
            </w:pPr>
            <w:r>
              <w:rPr>
                <w:sz w:val="16"/>
              </w:rPr>
              <w:t>No damage reported in 24 records.</w:t>
            </w:r>
          </w:p>
        </w:tc>
        <w:tc>
          <w:tcPr>
            <w:tcW w:type="dxa" w:w="1615"/>
          </w:tcPr>
          <w:p>
            <w:pPr>
              <w:spacing w:after="0"/>
              <w:jc w:val="left"/>
            </w:pPr>
          </w:p>
        </w:tc>
        <w:tc>
          <w:tcPr>
            <w:tcW w:type="dxa" w:w="1781"/>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2293"/>
        <w:gridCol w:w="1879"/>
        <w:gridCol w:w="2852"/>
        <w:gridCol w:w="1455"/>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Title</w:t>
            </w:r>
          </w:p>
        </w:tc>
        <w:tc>
          <w:tcPr>
            <w:tcW w:type="dxa" w:w="1879"/>
            <w:shd w:val="clear" w:color="auto" w:fill="E8E8E8"/>
          </w:tcPr>
          <w:p>
            <w:pPr>
              <w:spacing w:after="0"/>
              <w:jc w:val="left"/>
            </w:pPr>
            <w:r>
              <w:rPr>
                <w:b/>
                <w:sz w:val="16"/>
              </w:rPr>
              <w:t>Mapped hazard</w:t>
            </w:r>
          </w:p>
        </w:tc>
        <w:tc>
          <w:tcPr>
            <w:tcW w:type="dxa" w:w="28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5"/>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2026-01-23</w:t>
            </w:r>
          </w:p>
        </w:tc>
        <w:tc>
          <w:tcPr>
            <w:tcW w:type="dxa" w:w="1082"/>
          </w:tcPr>
          <w:p>
            <w:pPr>
              <w:spacing w:after="0"/>
              <w:jc w:val="left"/>
            </w:pPr>
            <w:r>
              <w:rPr>
                <w:sz w:val="16"/>
              </w:rPr>
              <w:t>EM-3638-LA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2024-09-10</w:t>
            </w:r>
          </w:p>
        </w:tc>
        <w:tc>
          <w:tcPr>
            <w:tcW w:type="dxa" w:w="1082"/>
          </w:tcPr>
          <w:p>
            <w:pPr>
              <w:spacing w:after="0"/>
              <w:jc w:val="left"/>
            </w:pPr>
            <w:r>
              <w:rPr>
                <w:sz w:val="16"/>
              </w:rPr>
              <w:t>2024-09-10</w:t>
            </w:r>
          </w:p>
        </w:tc>
        <w:tc>
          <w:tcPr>
            <w:tcW w:type="dxa" w:w="1082"/>
          </w:tcPr>
          <w:p>
            <w:pPr>
              <w:spacing w:after="0"/>
              <w:jc w:val="left"/>
            </w:pPr>
            <w:r>
              <w:rPr>
                <w:sz w:val="16"/>
              </w:rPr>
              <w:t>EM-3614-LA</w:t>
            </w:r>
          </w:p>
        </w:tc>
        <w:tc>
          <w:tcPr>
            <w:tcW w:type="dxa" w:w="1455"/>
          </w:tcPr>
          <w:p>
            <w:pPr>
              <w:spacing w:after="0"/>
              <w:jc w:val="left"/>
            </w:pPr>
            <w:r>
              <w:rPr>
                <w:sz w:val="16"/>
              </w:rPr>
              <w:t>Emergency</w:t>
            </w:r>
          </w:p>
        </w:tc>
        <w:tc>
          <w:tcPr>
            <w:tcW w:type="dxa" w:w="2293"/>
          </w:tcPr>
          <w:p>
            <w:pPr>
              <w:spacing w:after="0"/>
              <w:jc w:val="left"/>
            </w:pPr>
            <w:r>
              <w:rPr>
                <w:sz w:val="16"/>
              </w:rPr>
              <w:t>Tropical Storm Francine</w:t>
            </w:r>
          </w:p>
        </w:tc>
        <w:tc>
          <w:tcPr>
            <w:tcW w:type="dxa" w:w="1879"/>
          </w:tcPr>
          <w:p>
            <w:pPr>
              <w:spacing w:after="0"/>
              <w:jc w:val="left"/>
            </w:pPr>
            <w:r>
              <w:rPr>
                <w:sz w:val="16"/>
              </w:rPr>
              <w:t>Hurricane (primary); also designated: Tornado</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2021-09-13</w:t>
            </w:r>
          </w:p>
        </w:tc>
        <w:tc>
          <w:tcPr>
            <w:tcW w:type="dxa" w:w="1082"/>
          </w:tcPr>
          <w:p>
            <w:pPr>
              <w:spacing w:after="0"/>
              <w:jc w:val="left"/>
            </w:pPr>
            <w:r>
              <w:rPr>
                <w:sz w:val="16"/>
              </w:rPr>
              <w:t>2021-09-12</w:t>
            </w:r>
          </w:p>
        </w:tc>
        <w:tc>
          <w:tcPr>
            <w:tcW w:type="dxa" w:w="1082"/>
          </w:tcPr>
          <w:p>
            <w:pPr>
              <w:spacing w:after="0"/>
              <w:jc w:val="left"/>
            </w:pPr>
            <w:r>
              <w:rPr>
                <w:sz w:val="16"/>
              </w:rPr>
              <w:t>EM-3574-LA</w:t>
            </w:r>
          </w:p>
        </w:tc>
        <w:tc>
          <w:tcPr>
            <w:tcW w:type="dxa" w:w="1455"/>
          </w:tcPr>
          <w:p>
            <w:pPr>
              <w:spacing w:after="0"/>
              <w:jc w:val="left"/>
            </w:pPr>
            <w:r>
              <w:rPr>
                <w:sz w:val="16"/>
              </w:rPr>
              <w:t>Emergency</w:t>
            </w:r>
          </w:p>
        </w:tc>
        <w:tc>
          <w:tcPr>
            <w:tcW w:type="dxa" w:w="2293"/>
          </w:tcPr>
          <w:p>
            <w:pPr>
              <w:spacing w:after="0"/>
              <w:jc w:val="left"/>
            </w:pPr>
            <w:r>
              <w:rPr>
                <w:sz w:val="16"/>
              </w:rPr>
              <w:t>Tropical Storm Nicholas</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2021-08-29</w:t>
            </w:r>
          </w:p>
        </w:tc>
        <w:tc>
          <w:tcPr>
            <w:tcW w:type="dxa" w:w="1082"/>
          </w:tcPr>
          <w:p>
            <w:pPr>
              <w:spacing w:after="0"/>
              <w:jc w:val="left"/>
            </w:pPr>
            <w:r>
              <w:rPr>
                <w:sz w:val="16"/>
              </w:rPr>
              <w:t>2021-08-26</w:t>
            </w:r>
          </w:p>
        </w:tc>
        <w:tc>
          <w:tcPr>
            <w:tcW w:type="dxa" w:w="1082"/>
          </w:tcPr>
          <w:p>
            <w:pPr>
              <w:spacing w:after="0"/>
              <w:jc w:val="left"/>
            </w:pPr>
            <w:r>
              <w:rPr>
                <w:sz w:val="16"/>
              </w:rPr>
              <w:t>DR-4611-LA</w:t>
            </w:r>
          </w:p>
        </w:tc>
        <w:tc>
          <w:tcPr>
            <w:tcW w:type="dxa" w:w="1455"/>
          </w:tcPr>
          <w:p>
            <w:pPr>
              <w:spacing w:after="0"/>
              <w:jc w:val="left"/>
            </w:pPr>
            <w:r>
              <w:rPr>
                <w:sz w:val="16"/>
              </w:rPr>
              <w:t>Major disaster</w:t>
            </w:r>
          </w:p>
        </w:tc>
        <w:tc>
          <w:tcPr>
            <w:tcW w:type="dxa" w:w="2293"/>
          </w:tcPr>
          <w:p>
            <w:pPr>
              <w:spacing w:after="0"/>
              <w:jc w:val="left"/>
            </w:pPr>
            <w:r>
              <w:rPr>
                <w:sz w:val="16"/>
              </w:rPr>
              <w:t>Hurricane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2021-08-27</w:t>
            </w:r>
          </w:p>
        </w:tc>
        <w:tc>
          <w:tcPr>
            <w:tcW w:type="dxa" w:w="1082"/>
          </w:tcPr>
          <w:p>
            <w:pPr>
              <w:spacing w:after="0"/>
              <w:jc w:val="left"/>
            </w:pPr>
            <w:r>
              <w:rPr>
                <w:sz w:val="16"/>
              </w:rPr>
              <w:t>2021-08-26</w:t>
            </w:r>
          </w:p>
        </w:tc>
        <w:tc>
          <w:tcPr>
            <w:tcW w:type="dxa" w:w="1082"/>
          </w:tcPr>
          <w:p>
            <w:pPr>
              <w:spacing w:after="0"/>
              <w:jc w:val="left"/>
            </w:pPr>
            <w:r>
              <w:rPr>
                <w:sz w:val="16"/>
              </w:rPr>
              <w:t>EM-3568-LA</w:t>
            </w:r>
          </w:p>
        </w:tc>
        <w:tc>
          <w:tcPr>
            <w:tcW w:type="dxa" w:w="1455"/>
          </w:tcPr>
          <w:p>
            <w:pPr>
              <w:spacing w:after="0"/>
              <w:jc w:val="left"/>
            </w:pPr>
            <w:r>
              <w:rPr>
                <w:sz w:val="16"/>
              </w:rPr>
              <w:t>Emergency</w:t>
            </w:r>
          </w:p>
        </w:tc>
        <w:tc>
          <w:tcPr>
            <w:tcW w:type="dxa" w:w="2293"/>
          </w:tcPr>
          <w:p>
            <w:pPr>
              <w:spacing w:after="0"/>
              <w:jc w:val="left"/>
            </w:pPr>
            <w:r>
              <w:rPr>
                <w:sz w:val="16"/>
              </w:rPr>
              <w:t>Tropical Storm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DR-4611</w:t>
            </w:r>
          </w:p>
        </w:tc>
      </w:tr>
      <w:tr>
        <w:trPr>
          <w:cantSplit/>
        </w:trPr>
        <w:tc>
          <w:tcPr>
            <w:tcW w:type="dxa" w:w="1082"/>
          </w:tcPr>
          <w:p>
            <w:pPr>
              <w:spacing w:after="0"/>
              <w:jc w:val="left"/>
            </w:pPr>
            <w:r>
              <w:rPr>
                <w:sz w:val="16"/>
              </w:rPr>
              <w:t>2021-03-09</w:t>
            </w:r>
          </w:p>
        </w:tc>
        <w:tc>
          <w:tcPr>
            <w:tcW w:type="dxa" w:w="1082"/>
          </w:tcPr>
          <w:p>
            <w:pPr>
              <w:spacing w:after="0"/>
              <w:jc w:val="left"/>
            </w:pPr>
            <w:r>
              <w:rPr>
                <w:sz w:val="16"/>
              </w:rPr>
              <w:t>2021-02-11</w:t>
            </w:r>
          </w:p>
        </w:tc>
        <w:tc>
          <w:tcPr>
            <w:tcW w:type="dxa" w:w="1082"/>
          </w:tcPr>
          <w:p>
            <w:pPr>
              <w:spacing w:after="0"/>
              <w:jc w:val="left"/>
            </w:pPr>
            <w:r>
              <w:rPr>
                <w:sz w:val="16"/>
              </w:rPr>
              <w:t>DR-4590-LA</w:t>
            </w:r>
          </w:p>
        </w:tc>
        <w:tc>
          <w:tcPr>
            <w:tcW w:type="dxa" w:w="1455"/>
          </w:tcPr>
          <w:p>
            <w:pPr>
              <w:spacing w:after="0"/>
              <w:jc w:val="left"/>
            </w:pPr>
            <w:r>
              <w:rPr>
                <w:sz w:val="16"/>
              </w:rPr>
              <w:t>Major disaster</w:t>
            </w:r>
          </w:p>
        </w:tc>
        <w:tc>
          <w:tcPr>
            <w:tcW w:type="dxa" w:w="2293"/>
          </w:tcPr>
          <w:p>
            <w:pPr>
              <w:spacing w:after="0"/>
              <w:jc w:val="left"/>
            </w:pPr>
            <w:r>
              <w:rPr>
                <w:sz w:val="16"/>
              </w:rPr>
              <w:t>Severe Winter Storms</w:t>
            </w:r>
          </w:p>
        </w:tc>
        <w:tc>
          <w:tcPr>
            <w:tcW w:type="dxa" w:w="1879"/>
          </w:tcPr>
          <w:p>
            <w:pPr>
              <w:spacing w:after="0"/>
              <w:jc w:val="left"/>
            </w:pPr>
            <w:r>
              <w:rPr>
                <w:sz w:val="16"/>
              </w:rPr>
              <w:t>Ice Storm</w:t>
            </w:r>
          </w:p>
        </w:tc>
        <w:tc>
          <w:tcPr>
            <w:tcW w:type="dxa" w:w="2852"/>
          </w:tcPr>
          <w:p>
            <w:pPr>
              <w:spacing w:after="0"/>
              <w:jc w:val="right"/>
            </w:pPr>
            <w:r>
              <w:rPr>
                <w:sz w:val="16"/>
              </w:rPr>
              <w:t>$302,080</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2021-02-18</w:t>
            </w:r>
          </w:p>
        </w:tc>
        <w:tc>
          <w:tcPr>
            <w:tcW w:type="dxa" w:w="1082"/>
          </w:tcPr>
          <w:p>
            <w:pPr>
              <w:spacing w:after="0"/>
              <w:jc w:val="left"/>
            </w:pPr>
            <w:r>
              <w:rPr>
                <w:sz w:val="16"/>
              </w:rPr>
              <w:t>2021-02-11</w:t>
            </w:r>
          </w:p>
        </w:tc>
        <w:tc>
          <w:tcPr>
            <w:tcW w:type="dxa" w:w="1082"/>
          </w:tcPr>
          <w:p>
            <w:pPr>
              <w:spacing w:after="0"/>
              <w:jc w:val="left"/>
            </w:pPr>
            <w:r>
              <w:rPr>
                <w:sz w:val="16"/>
              </w:rPr>
              <w:t>EM-3556-LA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Ice Storm</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DR-4590</w:t>
            </w:r>
          </w:p>
        </w:tc>
      </w:tr>
      <w:tr>
        <w:trPr>
          <w:cantSplit/>
        </w:trPr>
        <w:tc>
          <w:tcPr>
            <w:tcW w:type="dxa" w:w="1082"/>
          </w:tcPr>
          <w:p>
            <w:pPr>
              <w:spacing w:after="0"/>
              <w:jc w:val="left"/>
            </w:pPr>
            <w:r>
              <w:rPr>
                <w:sz w:val="16"/>
              </w:rPr>
              <w:t>2020-10-27</w:t>
            </w:r>
          </w:p>
        </w:tc>
        <w:tc>
          <w:tcPr>
            <w:tcW w:type="dxa" w:w="1082"/>
          </w:tcPr>
          <w:p>
            <w:pPr>
              <w:spacing w:after="0"/>
              <w:jc w:val="left"/>
            </w:pPr>
            <w:r>
              <w:rPr>
                <w:sz w:val="16"/>
              </w:rPr>
              <w:t>2020-10-26</w:t>
            </w:r>
          </w:p>
        </w:tc>
        <w:tc>
          <w:tcPr>
            <w:tcW w:type="dxa" w:w="1082"/>
          </w:tcPr>
          <w:p>
            <w:pPr>
              <w:spacing w:after="0"/>
              <w:jc w:val="left"/>
            </w:pPr>
            <w:r>
              <w:rPr>
                <w:sz w:val="16"/>
              </w:rPr>
              <w:t>EM-3549-LA</w:t>
            </w:r>
          </w:p>
        </w:tc>
        <w:tc>
          <w:tcPr>
            <w:tcW w:type="dxa" w:w="1455"/>
          </w:tcPr>
          <w:p>
            <w:pPr>
              <w:spacing w:after="0"/>
              <w:jc w:val="left"/>
            </w:pPr>
            <w:r>
              <w:rPr>
                <w:sz w:val="16"/>
              </w:rPr>
              <w:t>Emergency</w:t>
            </w:r>
          </w:p>
        </w:tc>
        <w:tc>
          <w:tcPr>
            <w:tcW w:type="dxa" w:w="2293"/>
          </w:tcPr>
          <w:p>
            <w:pPr>
              <w:spacing w:after="0"/>
              <w:jc w:val="left"/>
            </w:pPr>
            <w:r>
              <w:rPr>
                <w:sz w:val="16"/>
              </w:rPr>
              <w:t>Tropical Storm Zeta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2020-10-16</w:t>
            </w:r>
          </w:p>
        </w:tc>
        <w:tc>
          <w:tcPr>
            <w:tcW w:type="dxa" w:w="1082"/>
          </w:tcPr>
          <w:p>
            <w:pPr>
              <w:spacing w:after="0"/>
              <w:jc w:val="left"/>
            </w:pPr>
            <w:r>
              <w:rPr>
                <w:sz w:val="16"/>
              </w:rPr>
              <w:t>2020-10-06</w:t>
            </w:r>
          </w:p>
        </w:tc>
        <w:tc>
          <w:tcPr>
            <w:tcW w:type="dxa" w:w="1082"/>
          </w:tcPr>
          <w:p>
            <w:pPr>
              <w:spacing w:after="0"/>
              <w:jc w:val="left"/>
            </w:pPr>
            <w:r>
              <w:rPr>
                <w:sz w:val="16"/>
              </w:rPr>
              <w:t>DR-4570-LA</w:t>
            </w:r>
          </w:p>
        </w:tc>
        <w:tc>
          <w:tcPr>
            <w:tcW w:type="dxa" w:w="1455"/>
          </w:tcPr>
          <w:p>
            <w:pPr>
              <w:spacing w:after="0"/>
              <w:jc w:val="left"/>
            </w:pPr>
            <w:r>
              <w:rPr>
                <w:sz w:val="16"/>
              </w:rPr>
              <w:t>Major disaster</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2020-10-07</w:t>
            </w:r>
          </w:p>
        </w:tc>
        <w:tc>
          <w:tcPr>
            <w:tcW w:type="dxa" w:w="1082"/>
          </w:tcPr>
          <w:p>
            <w:pPr>
              <w:spacing w:after="0"/>
              <w:jc w:val="left"/>
            </w:pPr>
            <w:r>
              <w:rPr>
                <w:sz w:val="16"/>
              </w:rPr>
              <w:t>2020-10-06</w:t>
            </w:r>
          </w:p>
        </w:tc>
        <w:tc>
          <w:tcPr>
            <w:tcW w:type="dxa" w:w="1082"/>
          </w:tcPr>
          <w:p>
            <w:pPr>
              <w:spacing w:after="0"/>
              <w:jc w:val="left"/>
            </w:pPr>
            <w:r>
              <w:rPr>
                <w:sz w:val="16"/>
              </w:rPr>
              <w:t>EM-3547-LA</w:t>
            </w:r>
          </w:p>
        </w:tc>
        <w:tc>
          <w:tcPr>
            <w:tcW w:type="dxa" w:w="1455"/>
          </w:tcPr>
          <w:p>
            <w:pPr>
              <w:spacing w:after="0"/>
              <w:jc w:val="left"/>
            </w:pPr>
            <w:r>
              <w:rPr>
                <w:sz w:val="16"/>
              </w:rPr>
              <w:t>Emergency</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DR-4570</w:t>
            </w:r>
          </w:p>
        </w:tc>
      </w:tr>
      <w:tr>
        <w:trPr>
          <w:cantSplit/>
        </w:trPr>
        <w:tc>
          <w:tcPr>
            <w:tcW w:type="dxa" w:w="1082"/>
          </w:tcPr>
          <w:p>
            <w:pPr>
              <w:spacing w:after="0"/>
              <w:jc w:val="left"/>
            </w:pPr>
            <w:r>
              <w:rPr>
                <w:sz w:val="16"/>
              </w:rPr>
              <w:t>2020-09-14</w:t>
            </w:r>
          </w:p>
        </w:tc>
        <w:tc>
          <w:tcPr>
            <w:tcW w:type="dxa" w:w="1082"/>
          </w:tcPr>
          <w:p>
            <w:pPr>
              <w:spacing w:after="0"/>
              <w:jc w:val="left"/>
            </w:pPr>
            <w:r>
              <w:rPr>
                <w:sz w:val="16"/>
              </w:rPr>
              <w:t>2020-09-13</w:t>
            </w:r>
          </w:p>
        </w:tc>
        <w:tc>
          <w:tcPr>
            <w:tcW w:type="dxa" w:w="1082"/>
          </w:tcPr>
          <w:p>
            <w:pPr>
              <w:spacing w:after="0"/>
              <w:jc w:val="left"/>
            </w:pPr>
            <w:r>
              <w:rPr>
                <w:sz w:val="16"/>
              </w:rPr>
              <w:t>EM-3543-LA</w:t>
            </w:r>
          </w:p>
        </w:tc>
        <w:tc>
          <w:tcPr>
            <w:tcW w:type="dxa" w:w="1455"/>
          </w:tcPr>
          <w:p>
            <w:pPr>
              <w:spacing w:after="0"/>
              <w:jc w:val="left"/>
            </w:pPr>
            <w:r>
              <w:rPr>
                <w:sz w:val="16"/>
              </w:rPr>
              <w:t>Emergency</w:t>
            </w:r>
          </w:p>
        </w:tc>
        <w:tc>
          <w:tcPr>
            <w:tcW w:type="dxa" w:w="2293"/>
          </w:tcPr>
          <w:p>
            <w:pPr>
              <w:spacing w:after="0"/>
              <w:jc w:val="left"/>
            </w:pPr>
            <w:r>
              <w:rPr>
                <w:sz w:val="16"/>
              </w:rPr>
              <w:t>Hurricane Sally</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2020-08-28</w:t>
            </w:r>
          </w:p>
        </w:tc>
        <w:tc>
          <w:tcPr>
            <w:tcW w:type="dxa" w:w="1082"/>
          </w:tcPr>
          <w:p>
            <w:pPr>
              <w:spacing w:after="0"/>
              <w:jc w:val="left"/>
            </w:pPr>
            <w:r>
              <w:rPr>
                <w:sz w:val="16"/>
              </w:rPr>
              <w:t>2020-08-22</w:t>
            </w:r>
          </w:p>
        </w:tc>
        <w:tc>
          <w:tcPr>
            <w:tcW w:type="dxa" w:w="1082"/>
          </w:tcPr>
          <w:p>
            <w:pPr>
              <w:spacing w:after="0"/>
              <w:jc w:val="left"/>
            </w:pPr>
            <w:r>
              <w:rPr>
                <w:sz w:val="16"/>
              </w:rPr>
              <w:t>DR-4559-LA</w:t>
            </w:r>
          </w:p>
        </w:tc>
        <w:tc>
          <w:tcPr>
            <w:tcW w:type="dxa" w:w="1455"/>
          </w:tcPr>
          <w:p>
            <w:pPr>
              <w:spacing w:after="0"/>
              <w:jc w:val="left"/>
            </w:pPr>
            <w:r>
              <w:rPr>
                <w:sz w:val="16"/>
              </w:rPr>
              <w:t>Major disaster</w:t>
            </w:r>
          </w:p>
        </w:tc>
        <w:tc>
          <w:tcPr>
            <w:tcW w:type="dxa" w:w="2293"/>
          </w:tcPr>
          <w:p>
            <w:pPr>
              <w:spacing w:after="0"/>
              <w:jc w:val="left"/>
            </w:pPr>
            <w:r>
              <w:rPr>
                <w:sz w:val="16"/>
              </w:rPr>
              <w:t>Hurricane Laura</w:t>
            </w:r>
          </w:p>
        </w:tc>
        <w:tc>
          <w:tcPr>
            <w:tcW w:type="dxa" w:w="1879"/>
          </w:tcPr>
          <w:p>
            <w:pPr>
              <w:spacing w:after="0"/>
              <w:jc w:val="left"/>
            </w:pPr>
            <w:r>
              <w:rPr>
                <w:sz w:val="16"/>
              </w:rPr>
              <w:t>Hurricane</w:t>
            </w:r>
          </w:p>
        </w:tc>
        <w:tc>
          <w:tcPr>
            <w:tcW w:type="dxa" w:w="2852"/>
          </w:tcPr>
          <w:p>
            <w:pPr>
              <w:spacing w:after="0"/>
              <w:jc w:val="right"/>
            </w:pPr>
            <w:r>
              <w:rPr>
                <w:sz w:val="16"/>
              </w:rPr>
              <w:t>$66,168.53</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2020-08-23</w:t>
            </w:r>
          </w:p>
        </w:tc>
        <w:tc>
          <w:tcPr>
            <w:tcW w:type="dxa" w:w="1082"/>
          </w:tcPr>
          <w:p>
            <w:pPr>
              <w:spacing w:after="0"/>
              <w:jc w:val="left"/>
            </w:pPr>
            <w:r>
              <w:rPr>
                <w:sz w:val="16"/>
              </w:rPr>
              <w:t>2020-08-22</w:t>
            </w:r>
          </w:p>
        </w:tc>
        <w:tc>
          <w:tcPr>
            <w:tcW w:type="dxa" w:w="1082"/>
          </w:tcPr>
          <w:p>
            <w:pPr>
              <w:spacing w:after="0"/>
              <w:jc w:val="left"/>
            </w:pPr>
            <w:r>
              <w:rPr>
                <w:sz w:val="16"/>
              </w:rPr>
              <w:t>EM-3538-LA</w:t>
            </w:r>
          </w:p>
        </w:tc>
        <w:tc>
          <w:tcPr>
            <w:tcW w:type="dxa" w:w="1455"/>
          </w:tcPr>
          <w:p>
            <w:pPr>
              <w:spacing w:after="0"/>
              <w:jc w:val="left"/>
            </w:pPr>
            <w:r>
              <w:rPr>
                <w:sz w:val="16"/>
              </w:rPr>
              <w:t>Emergency</w:t>
            </w:r>
          </w:p>
        </w:tc>
        <w:tc>
          <w:tcPr>
            <w:tcW w:type="dxa" w:w="2293"/>
          </w:tcPr>
          <w:p>
            <w:pPr>
              <w:spacing w:after="0"/>
              <w:jc w:val="left"/>
            </w:pPr>
            <w:r>
              <w:rPr>
                <w:sz w:val="16"/>
              </w:rPr>
              <w:t>Tropical Storms Laura  and Marco</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DR-4559</w:t>
            </w:r>
          </w:p>
        </w:tc>
      </w:tr>
      <w:tr>
        <w:trPr>
          <w:cantSplit/>
        </w:trPr>
        <w:tc>
          <w:tcPr>
            <w:tcW w:type="dxa" w:w="1082"/>
          </w:tcPr>
          <w:p>
            <w:pPr>
              <w:spacing w:after="0"/>
              <w:jc w:val="left"/>
            </w:pPr>
            <w:r>
              <w:rPr>
                <w:sz w:val="16"/>
              </w:rPr>
              <w:t>2020-06-07</w:t>
            </w:r>
          </w:p>
        </w:tc>
        <w:tc>
          <w:tcPr>
            <w:tcW w:type="dxa" w:w="1082"/>
          </w:tcPr>
          <w:p>
            <w:pPr>
              <w:spacing w:after="0"/>
              <w:jc w:val="left"/>
            </w:pPr>
            <w:r>
              <w:rPr>
                <w:sz w:val="16"/>
              </w:rPr>
              <w:t>2020-06-05</w:t>
            </w:r>
          </w:p>
        </w:tc>
        <w:tc>
          <w:tcPr>
            <w:tcW w:type="dxa" w:w="1082"/>
          </w:tcPr>
          <w:p>
            <w:pPr>
              <w:spacing w:after="0"/>
              <w:jc w:val="left"/>
            </w:pPr>
            <w:r>
              <w:rPr>
                <w:sz w:val="16"/>
              </w:rPr>
              <w:t>EM-3527-LA</w:t>
            </w:r>
          </w:p>
        </w:tc>
        <w:tc>
          <w:tcPr>
            <w:tcW w:type="dxa" w:w="1455"/>
          </w:tcPr>
          <w:p>
            <w:pPr>
              <w:spacing w:after="0"/>
              <w:jc w:val="left"/>
            </w:pPr>
            <w:r>
              <w:rPr>
                <w:sz w:val="16"/>
              </w:rPr>
              <w:t>Emergency</w:t>
            </w:r>
          </w:p>
        </w:tc>
        <w:tc>
          <w:tcPr>
            <w:tcW w:type="dxa" w:w="2293"/>
          </w:tcPr>
          <w:p>
            <w:pPr>
              <w:spacing w:after="0"/>
              <w:jc w:val="left"/>
            </w:pPr>
            <w:r>
              <w:rPr>
                <w:sz w:val="16"/>
              </w:rPr>
              <w:t>Tropical Storm Cristobal</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2020-03-24</w:t>
            </w:r>
          </w:p>
        </w:tc>
        <w:tc>
          <w:tcPr>
            <w:tcW w:type="dxa" w:w="1082"/>
          </w:tcPr>
          <w:p>
            <w:pPr>
              <w:spacing w:after="0"/>
              <w:jc w:val="left"/>
            </w:pPr>
            <w:r>
              <w:rPr>
                <w:sz w:val="16"/>
              </w:rPr>
              <w:t>2020-01-20</w:t>
            </w:r>
          </w:p>
        </w:tc>
        <w:tc>
          <w:tcPr>
            <w:tcW w:type="dxa" w:w="1082"/>
          </w:tcPr>
          <w:p>
            <w:pPr>
              <w:spacing w:after="0"/>
              <w:jc w:val="left"/>
            </w:pPr>
            <w:r>
              <w:rPr>
                <w:sz w:val="16"/>
              </w:rPr>
              <w:t>DR-4484-LA</w:t>
            </w:r>
          </w:p>
        </w:tc>
        <w:tc>
          <w:tcPr>
            <w:tcW w:type="dxa" w:w="1455"/>
          </w:tcPr>
          <w:p>
            <w:pPr>
              <w:spacing w:after="0"/>
              <w:jc w:val="left"/>
            </w:pPr>
            <w:r>
              <w:rPr>
                <w:sz w:val="16"/>
              </w:rPr>
              <w:t>Major disaster</w:t>
            </w:r>
          </w:p>
        </w:tc>
        <w:tc>
          <w:tcPr>
            <w:tcW w:type="dxa" w:w="2293"/>
          </w:tcPr>
          <w:p>
            <w:pPr>
              <w:spacing w:after="0"/>
              <w:jc w:val="left"/>
            </w:pPr>
            <w:r>
              <w:rPr>
                <w:sz w:val="16"/>
              </w:rPr>
              <w:t>COVID-19 Pandemic</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EM-3459-LA</w:t>
            </w:r>
          </w:p>
        </w:tc>
        <w:tc>
          <w:tcPr>
            <w:tcW w:type="dxa" w:w="1455"/>
          </w:tcPr>
          <w:p>
            <w:pPr>
              <w:spacing w:after="0"/>
              <w:jc w:val="left"/>
            </w:pPr>
            <w:r>
              <w:rPr>
                <w:sz w:val="16"/>
              </w:rPr>
              <w:t>Emergency</w:t>
            </w:r>
          </w:p>
        </w:tc>
        <w:tc>
          <w:tcPr>
            <w:tcW w:type="dxa" w:w="2293"/>
          </w:tcPr>
          <w:p>
            <w:pPr>
              <w:spacing w:after="0"/>
              <w:jc w:val="left"/>
            </w:pPr>
            <w:r>
              <w:rPr>
                <w:sz w:val="16"/>
              </w:rPr>
              <w:t>COVID-19</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DR-4484</w:t>
            </w:r>
          </w:p>
        </w:tc>
      </w:tr>
      <w:tr>
        <w:trPr>
          <w:cantSplit/>
        </w:trPr>
        <w:tc>
          <w:tcPr>
            <w:tcW w:type="dxa" w:w="1082"/>
          </w:tcPr>
          <w:p>
            <w:pPr>
              <w:spacing w:after="0"/>
              <w:jc w:val="left"/>
            </w:pPr>
            <w:r>
              <w:rPr>
                <w:sz w:val="16"/>
              </w:rPr>
              <w:t>2016-03-13</w:t>
            </w:r>
          </w:p>
        </w:tc>
        <w:tc>
          <w:tcPr>
            <w:tcW w:type="dxa" w:w="1082"/>
          </w:tcPr>
          <w:p>
            <w:pPr>
              <w:spacing w:after="0"/>
              <w:jc w:val="left"/>
            </w:pPr>
            <w:r>
              <w:rPr>
                <w:sz w:val="16"/>
              </w:rPr>
              <w:t>2016-03-08</w:t>
            </w:r>
          </w:p>
        </w:tc>
        <w:tc>
          <w:tcPr>
            <w:tcW w:type="dxa" w:w="1082"/>
          </w:tcPr>
          <w:p>
            <w:pPr>
              <w:spacing w:after="0"/>
              <w:jc w:val="left"/>
            </w:pPr>
            <w:r>
              <w:rPr>
                <w:sz w:val="16"/>
              </w:rPr>
              <w:t>DR-4263-LA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$393,425.96</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2012-08-29</w:t>
            </w:r>
          </w:p>
        </w:tc>
        <w:tc>
          <w:tcPr>
            <w:tcW w:type="dxa" w:w="1082"/>
          </w:tcPr>
          <w:p>
            <w:pPr>
              <w:spacing w:after="0"/>
              <w:jc w:val="left"/>
            </w:pPr>
            <w:r>
              <w:rPr>
                <w:sz w:val="16"/>
              </w:rPr>
              <w:t>2012-08-26</w:t>
            </w:r>
          </w:p>
        </w:tc>
        <w:tc>
          <w:tcPr>
            <w:tcW w:type="dxa" w:w="1082"/>
          </w:tcPr>
          <w:p>
            <w:pPr>
              <w:spacing w:after="0"/>
              <w:jc w:val="left"/>
            </w:pPr>
            <w:r>
              <w:rPr>
                <w:sz w:val="16"/>
              </w:rPr>
              <w:t>DR-4080-LA</w:t>
            </w:r>
          </w:p>
        </w:tc>
        <w:tc>
          <w:tcPr>
            <w:tcW w:type="dxa" w:w="1455"/>
          </w:tcPr>
          <w:p>
            <w:pPr>
              <w:spacing w:after="0"/>
              <w:jc w:val="left"/>
            </w:pPr>
            <w:r>
              <w:rPr>
                <w:sz w:val="16"/>
              </w:rPr>
              <w:t>Major disaster</w:t>
            </w:r>
          </w:p>
        </w:tc>
        <w:tc>
          <w:tcPr>
            <w:tcW w:type="dxa" w:w="2293"/>
          </w:tcPr>
          <w:p>
            <w:pPr>
              <w:spacing w:after="0"/>
              <w:jc w:val="left"/>
            </w:pPr>
            <w:r>
              <w:rPr>
                <w:sz w:val="16"/>
              </w:rPr>
              <w:t>Hurricane Isaac</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2009-12-10</w:t>
            </w:r>
          </w:p>
        </w:tc>
        <w:tc>
          <w:tcPr>
            <w:tcW w:type="dxa" w:w="1082"/>
          </w:tcPr>
          <w:p>
            <w:pPr>
              <w:spacing w:after="0"/>
              <w:jc w:val="left"/>
            </w:pPr>
            <w:r>
              <w:rPr>
                <w:sz w:val="16"/>
              </w:rPr>
              <w:t>2009-10-29</w:t>
            </w:r>
          </w:p>
        </w:tc>
        <w:tc>
          <w:tcPr>
            <w:tcW w:type="dxa" w:w="1082"/>
          </w:tcPr>
          <w:p>
            <w:pPr>
              <w:spacing w:after="0"/>
              <w:jc w:val="left"/>
            </w:pPr>
            <w:r>
              <w:rPr>
                <w:sz w:val="16"/>
              </w:rPr>
              <w:t>DR-1863-LA</w:t>
            </w:r>
          </w:p>
        </w:tc>
        <w:tc>
          <w:tcPr>
            <w:tcW w:type="dxa" w:w="1455"/>
          </w:tcPr>
          <w:p>
            <w:pPr>
              <w:spacing w:after="0"/>
              <w:jc w:val="left"/>
            </w:pPr>
            <w:r>
              <w:rPr>
                <w:sz w:val="16"/>
              </w:rPr>
              <w:t>Major disaster</w:t>
            </w:r>
          </w:p>
        </w:tc>
        <w:tc>
          <w:tcPr>
            <w:tcW w:type="dxa" w:w="2293"/>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852"/>
          </w:tcPr>
          <w:p>
            <w:pPr>
              <w:spacing w:after="0"/>
              <w:jc w:val="right"/>
            </w:pPr>
            <w:r>
              <w:rPr>
                <w:sz w:val="16"/>
              </w:rPr>
              <w:t>$30,255.21</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2008-09-02</w:t>
            </w:r>
          </w:p>
        </w:tc>
        <w:tc>
          <w:tcPr>
            <w:tcW w:type="dxa" w:w="1082"/>
          </w:tcPr>
          <w:p>
            <w:pPr>
              <w:spacing w:after="0"/>
              <w:jc w:val="left"/>
            </w:pPr>
            <w:r>
              <w:rPr>
                <w:sz w:val="16"/>
              </w:rPr>
              <w:t>2008-09-01</w:t>
            </w:r>
          </w:p>
        </w:tc>
        <w:tc>
          <w:tcPr>
            <w:tcW w:type="dxa" w:w="1082"/>
          </w:tcPr>
          <w:p>
            <w:pPr>
              <w:spacing w:after="0"/>
              <w:jc w:val="left"/>
            </w:pPr>
            <w:r>
              <w:rPr>
                <w:sz w:val="16"/>
              </w:rPr>
              <w:t>DR-1786-LA</w:t>
            </w:r>
          </w:p>
        </w:tc>
        <w:tc>
          <w:tcPr>
            <w:tcW w:type="dxa" w:w="1455"/>
          </w:tcPr>
          <w:p>
            <w:pPr>
              <w:spacing w:after="0"/>
              <w:jc w:val="left"/>
            </w:pPr>
            <w:r>
              <w:rPr>
                <w:sz w:val="16"/>
              </w:rPr>
              <w:t>Major disaster</w:t>
            </w:r>
          </w:p>
        </w:tc>
        <w:tc>
          <w:tcPr>
            <w:tcW w:type="dxa" w:w="2293"/>
          </w:tcPr>
          <w:p>
            <w:pPr>
              <w:spacing w:after="0"/>
              <w:jc w:val="left"/>
            </w:pPr>
            <w:r>
              <w:rPr>
                <w:sz w:val="16"/>
              </w:rPr>
              <w:t>Hurricane Gustav</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$41,764.75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2008-08-29</w:t>
            </w:r>
          </w:p>
        </w:tc>
        <w:tc>
          <w:tcPr>
            <w:tcW w:type="dxa" w:w="1082"/>
          </w:tcPr>
          <w:p>
            <w:pPr>
              <w:spacing w:after="0"/>
              <w:jc w:val="left"/>
            </w:pPr>
            <w:r>
              <w:rPr>
                <w:sz w:val="16"/>
              </w:rPr>
              <w:t>2008-08-27</w:t>
            </w:r>
          </w:p>
        </w:tc>
        <w:tc>
          <w:tcPr>
            <w:tcW w:type="dxa" w:w="1082"/>
          </w:tcPr>
          <w:p>
            <w:pPr>
              <w:spacing w:after="0"/>
              <w:jc w:val="left"/>
            </w:pPr>
            <w:r>
              <w:rPr>
                <w:sz w:val="16"/>
              </w:rPr>
              <w:t>EM-3289-LA</w:t>
            </w:r>
          </w:p>
        </w:tc>
        <w:tc>
          <w:tcPr>
            <w:tcW w:type="dxa" w:w="1455"/>
          </w:tcPr>
          <w:p>
            <w:pPr>
              <w:spacing w:after="0"/>
              <w:jc w:val="left"/>
            </w:pPr>
            <w:r>
              <w:rPr>
                <w:sz w:val="16"/>
              </w:rPr>
              <w:t>Emergency</w:t>
            </w:r>
          </w:p>
        </w:tc>
        <w:tc>
          <w:tcPr>
            <w:tcW w:type="dxa" w:w="2293"/>
          </w:tcPr>
          <w:p>
            <w:pPr>
              <w:spacing w:after="0"/>
              <w:jc w:val="left"/>
            </w:pPr>
            <w:r>
              <w:rPr>
                <w:sz w:val="16"/>
              </w:rPr>
              <w:t>Hurricane Gustav</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DR-1786</w:t>
            </w:r>
          </w:p>
        </w:tc>
      </w:tr>
      <w:tr>
        <w:trPr>
          <w:cantSplit/>
        </w:trPr>
        <w:tc>
          <w:tcPr>
            <w:tcW w:type="dxa" w:w="1082"/>
          </w:tcPr>
          <w:p>
            <w:pPr>
              <w:spacing w:after="0"/>
              <w:jc w:val="left"/>
            </w:pPr>
            <w:r>
              <w:rPr>
                <w:sz w:val="16"/>
              </w:rPr>
              <w:t>2005-09-24</w:t>
            </w:r>
          </w:p>
        </w:tc>
        <w:tc>
          <w:tcPr>
            <w:tcW w:type="dxa" w:w="1082"/>
          </w:tcPr>
          <w:p>
            <w:pPr>
              <w:spacing w:after="0"/>
              <w:jc w:val="left"/>
            </w:pPr>
            <w:r>
              <w:rPr>
                <w:sz w:val="16"/>
              </w:rPr>
              <w:t>2005-09-23</w:t>
            </w:r>
          </w:p>
        </w:tc>
        <w:tc>
          <w:tcPr>
            <w:tcW w:type="dxa" w:w="1082"/>
          </w:tcPr>
          <w:p>
            <w:pPr>
              <w:spacing w:after="0"/>
              <w:jc w:val="left"/>
            </w:pPr>
            <w:r>
              <w:rPr>
                <w:sz w:val="16"/>
              </w:rPr>
              <w:t>DR-1607-LA</w:t>
            </w:r>
          </w:p>
        </w:tc>
        <w:tc>
          <w:tcPr>
            <w:tcW w:type="dxa" w:w="1455"/>
          </w:tcPr>
          <w:p>
            <w:pPr>
              <w:spacing w:after="0"/>
              <w:jc w:val="left"/>
            </w:pPr>
            <w:r>
              <w:rPr>
                <w:sz w:val="16"/>
              </w:rPr>
              <w:t>Major disaster</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2005-09-21</w:t>
            </w:r>
          </w:p>
        </w:tc>
        <w:tc>
          <w:tcPr>
            <w:tcW w:type="dxa" w:w="1082"/>
          </w:tcPr>
          <w:p>
            <w:pPr>
              <w:spacing w:after="0"/>
              <w:jc w:val="left"/>
            </w:pPr>
            <w:r>
              <w:rPr>
                <w:sz w:val="16"/>
              </w:rPr>
              <w:t>2005-09-20</w:t>
            </w:r>
          </w:p>
        </w:tc>
        <w:tc>
          <w:tcPr>
            <w:tcW w:type="dxa" w:w="1082"/>
          </w:tcPr>
          <w:p>
            <w:pPr>
              <w:spacing w:after="0"/>
              <w:jc w:val="left"/>
            </w:pPr>
            <w:r>
              <w:rPr>
                <w:sz w:val="16"/>
              </w:rPr>
              <w:t>EM-3260-LA</w:t>
            </w:r>
          </w:p>
        </w:tc>
        <w:tc>
          <w:tcPr>
            <w:tcW w:type="dxa" w:w="1455"/>
          </w:tcPr>
          <w:p>
            <w:pPr>
              <w:spacing w:after="0"/>
              <w:jc w:val="left"/>
            </w:pPr>
            <w:r>
              <w:rPr>
                <w:sz w:val="16"/>
              </w:rPr>
              <w:t>Emergency</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DR-1607</w:t>
            </w:r>
          </w:p>
        </w:tc>
      </w:tr>
      <w:tr>
        <w:trPr>
          <w:cantSplit/>
        </w:trPr>
        <w:tc>
          <w:tcPr>
            <w:tcW w:type="dxa" w:w="1082"/>
          </w:tcPr>
          <w:p>
            <w:pPr>
              <w:spacing w:after="0"/>
              <w:jc w:val="left"/>
            </w:pPr>
            <w:r>
              <w:rPr>
                <w:sz w:val="16"/>
              </w:rPr>
              <w:t>2005-08-29</w:t>
            </w:r>
          </w:p>
        </w:tc>
        <w:tc>
          <w:tcPr>
            <w:tcW w:type="dxa" w:w="1082"/>
          </w:tcPr>
          <w:p>
            <w:pPr>
              <w:spacing w:after="0"/>
              <w:jc w:val="left"/>
            </w:pPr>
            <w:r>
              <w:rPr>
                <w:sz w:val="16"/>
              </w:rPr>
              <w:t>2005-08-29</w:t>
            </w:r>
          </w:p>
        </w:tc>
        <w:tc>
          <w:tcPr>
            <w:tcW w:type="dxa" w:w="1082"/>
          </w:tcPr>
          <w:p>
            <w:pPr>
              <w:spacing w:after="0"/>
              <w:jc w:val="left"/>
            </w:pPr>
            <w:r>
              <w:rPr>
                <w:sz w:val="16"/>
              </w:rPr>
              <w:t>DR-1603-LA</w:t>
            </w:r>
          </w:p>
        </w:tc>
        <w:tc>
          <w:tcPr>
            <w:tcW w:type="dxa" w:w="1455"/>
          </w:tcPr>
          <w:p>
            <w:pPr>
              <w:spacing w:after="0"/>
              <w:jc w:val="left"/>
            </w:pPr>
            <w:r>
              <w:rPr>
                <w:sz w:val="16"/>
              </w:rPr>
              <w:t>Major disaster</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$83,853.76</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2005-08-27</w:t>
            </w:r>
          </w:p>
        </w:tc>
        <w:tc>
          <w:tcPr>
            <w:tcW w:type="dxa" w:w="1082"/>
          </w:tcPr>
          <w:p>
            <w:pPr>
              <w:spacing w:after="0"/>
              <w:jc w:val="left"/>
            </w:pPr>
            <w:r>
              <w:rPr>
                <w:sz w:val="16"/>
              </w:rPr>
              <w:t>2005-08-26</w:t>
            </w:r>
          </w:p>
        </w:tc>
        <w:tc>
          <w:tcPr>
            <w:tcW w:type="dxa" w:w="1082"/>
          </w:tcPr>
          <w:p>
            <w:pPr>
              <w:spacing w:after="0"/>
              <w:jc w:val="left"/>
            </w:pPr>
            <w:r>
              <w:rPr>
                <w:sz w:val="16"/>
              </w:rPr>
              <w:t>EM-3212-LA</w:t>
            </w:r>
          </w:p>
        </w:tc>
        <w:tc>
          <w:tcPr>
            <w:tcW w:type="dxa" w:w="1455"/>
          </w:tcPr>
          <w:p>
            <w:pPr>
              <w:spacing w:after="0"/>
              <w:jc w:val="left"/>
            </w:pPr>
            <w:r>
              <w:rPr>
                <w:sz w:val="16"/>
              </w:rPr>
              <w:t>Emergency</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DR-1603</w:t>
            </w:r>
          </w:p>
        </w:tc>
      </w:tr>
      <w:tr>
        <w:trPr>
          <w:cantSplit/>
        </w:trPr>
        <w:tc>
          <w:tcPr>
            <w:tcW w:type="dxa" w:w="1082"/>
          </w:tcPr>
          <w:p>
            <w:pPr>
              <w:spacing w:after="0"/>
              <w:jc w:val="left"/>
            </w:pPr>
            <w:r>
              <w:rPr>
                <w:sz w:val="16"/>
              </w:rPr>
              <w:t>2001-01-12</w:t>
            </w:r>
          </w:p>
        </w:tc>
        <w:tc>
          <w:tcPr>
            <w:tcW w:type="dxa" w:w="1082"/>
          </w:tcPr>
          <w:p>
            <w:pPr>
              <w:spacing w:after="0"/>
              <w:jc w:val="left"/>
            </w:pPr>
            <w:r>
              <w:rPr>
                <w:sz w:val="16"/>
              </w:rPr>
              <w:t>2000-12-11</w:t>
            </w:r>
          </w:p>
        </w:tc>
        <w:tc>
          <w:tcPr>
            <w:tcW w:type="dxa" w:w="1082"/>
          </w:tcPr>
          <w:p>
            <w:pPr>
              <w:spacing w:after="0"/>
              <w:jc w:val="left"/>
            </w:pPr>
            <w:r>
              <w:rPr>
                <w:sz w:val="16"/>
              </w:rPr>
              <w:t>DR-1357-LA</w:t>
            </w:r>
          </w:p>
        </w:tc>
        <w:tc>
          <w:tcPr>
            <w:tcW w:type="dxa" w:w="1455"/>
          </w:tcPr>
          <w:p>
            <w:pPr>
              <w:spacing w:after="0"/>
              <w:jc w:val="left"/>
            </w:pPr>
            <w:r>
              <w:rPr>
                <w:sz w:val="16"/>
              </w:rPr>
              <w:t>Major disaster</w:t>
            </w:r>
          </w:p>
        </w:tc>
        <w:tc>
          <w:tcPr>
            <w:tcW w:type="dxa" w:w="2293"/>
          </w:tcPr>
          <w:p>
            <w:pPr>
              <w:spacing w:after="0"/>
              <w:jc w:val="left"/>
            </w:pPr>
            <w:r>
              <w:rPr>
                <w:sz w:val="16"/>
              </w:rPr>
              <w:t>Severe Winter Ice Storm</w:t>
            </w:r>
          </w:p>
        </w:tc>
        <w:tc>
          <w:tcPr>
            <w:tcW w:type="dxa" w:w="1879"/>
          </w:tcPr>
          <w:p>
            <w:pPr>
              <w:spacing w:after="0"/>
              <w:jc w:val="left"/>
            </w:pPr>
            <w:r>
              <w:rPr>
                <w:sz w:val="16"/>
              </w:rPr>
              <w:t>Ice Storm</w:t>
            </w:r>
          </w:p>
        </w:tc>
        <w:tc>
          <w:tcPr>
            <w:tcW w:type="dxa" w:w="2852"/>
          </w:tcPr>
          <w:p>
            <w:pPr>
              <w:spacing w:after="0"/>
              <w:jc w:val="right"/>
            </w:pPr>
            <w:r>
              <w:rPr>
                <w:sz w:val="16"/>
              </w:rPr>
              <w:t>$229,242.04</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2000-02-15</w:t>
            </w:r>
          </w:p>
        </w:tc>
        <w:tc>
          <w:tcPr>
            <w:tcW w:type="dxa" w:w="1082"/>
          </w:tcPr>
          <w:p>
            <w:pPr>
              <w:spacing w:after="0"/>
              <w:jc w:val="left"/>
            </w:pPr>
            <w:r>
              <w:rPr>
                <w:sz w:val="16"/>
              </w:rPr>
              <w:t>2000-01-27</w:t>
            </w:r>
          </w:p>
        </w:tc>
        <w:tc>
          <w:tcPr>
            <w:tcW w:type="dxa" w:w="1082"/>
          </w:tcPr>
          <w:p>
            <w:pPr>
              <w:spacing w:after="0"/>
              <w:jc w:val="left"/>
            </w:pPr>
            <w:r>
              <w:rPr>
                <w:sz w:val="16"/>
              </w:rPr>
              <w:t>DR-1314-LA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$8,436.12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1999-04-09</w:t>
            </w:r>
          </w:p>
        </w:tc>
        <w:tc>
          <w:tcPr>
            <w:tcW w:type="dxa" w:w="1082"/>
          </w:tcPr>
          <w:p>
            <w:pPr>
              <w:spacing w:after="0"/>
              <w:jc w:val="left"/>
            </w:pPr>
            <w:r>
              <w:rPr>
                <w:sz w:val="16"/>
              </w:rPr>
              <w:t>1999-04-03</w:t>
            </w:r>
          </w:p>
        </w:tc>
        <w:tc>
          <w:tcPr>
            <w:tcW w:type="dxa" w:w="1082"/>
          </w:tcPr>
          <w:p>
            <w:pPr>
              <w:spacing w:after="0"/>
              <w:jc w:val="left"/>
            </w:pPr>
            <w:r>
              <w:rPr>
                <w:sz w:val="16"/>
              </w:rPr>
              <w:t>DR-1269-LA</w:t>
            </w:r>
          </w:p>
        </w:tc>
        <w:tc>
          <w:tcPr>
            <w:tcW w:type="dxa" w:w="1455"/>
          </w:tcPr>
          <w:p>
            <w:pPr>
              <w:spacing w:after="0"/>
              <w:jc w:val="left"/>
            </w:pPr>
            <w:r>
              <w:rPr>
                <w:sz w:val="16"/>
              </w:rPr>
              <w:t>Major disaster</w:t>
            </w:r>
          </w:p>
        </w:tc>
        <w:tc>
          <w:tcPr>
            <w:tcW w:type="dxa" w:w="2293"/>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852"/>
          </w:tcPr>
          <w:p>
            <w:pPr>
              <w:spacing w:after="0"/>
              <w:jc w:val="right"/>
            </w:pPr>
            <w:r>
              <w:rPr>
                <w:sz w:val="16"/>
              </w:rPr>
              <w:t>$10,278.29</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1999-01-21</w:t>
            </w:r>
          </w:p>
        </w:tc>
        <w:tc>
          <w:tcPr>
            <w:tcW w:type="dxa" w:w="1082"/>
          </w:tcPr>
          <w:p>
            <w:pPr>
              <w:spacing w:after="0"/>
              <w:jc w:val="left"/>
            </w:pPr>
            <w:r>
              <w:rPr>
                <w:sz w:val="16"/>
              </w:rPr>
              <w:t>1998-12-22</w:t>
            </w:r>
          </w:p>
        </w:tc>
        <w:tc>
          <w:tcPr>
            <w:tcW w:type="dxa" w:w="1082"/>
          </w:tcPr>
          <w:p>
            <w:pPr>
              <w:spacing w:after="0"/>
              <w:jc w:val="left"/>
            </w:pPr>
            <w:r>
              <w:rPr>
                <w:sz w:val="16"/>
              </w:rPr>
              <w:t>DR-1264-LA</w:t>
            </w:r>
          </w:p>
        </w:tc>
        <w:tc>
          <w:tcPr>
            <w:tcW w:type="dxa" w:w="1455"/>
          </w:tcPr>
          <w:p>
            <w:pPr>
              <w:spacing w:after="0"/>
              <w:jc w:val="left"/>
            </w:pPr>
            <w:r>
              <w:rPr>
                <w:sz w:val="16"/>
              </w:rPr>
              <w:t>Major disaster</w:t>
            </w:r>
          </w:p>
        </w:tc>
        <w:tc>
          <w:tcPr>
            <w:tcW w:type="dxa" w:w="2293"/>
          </w:tcPr>
          <w:p>
            <w:pPr>
              <w:spacing w:after="0"/>
              <w:jc w:val="left"/>
            </w:pPr>
            <w:r>
              <w:rPr>
                <w:sz w:val="16"/>
              </w:rPr>
              <w:t>Severe Ice Storm</w:t>
            </w:r>
          </w:p>
        </w:tc>
        <w:tc>
          <w:tcPr>
            <w:tcW w:type="dxa" w:w="1879"/>
          </w:tcPr>
          <w:p>
            <w:pPr>
              <w:spacing w:after="0"/>
              <w:jc w:val="left"/>
            </w:pPr>
            <w:r>
              <w:rPr>
                <w:sz w:val="16"/>
              </w:rPr>
              <w:t>Ice Storm</w:t>
            </w:r>
          </w:p>
        </w:tc>
        <w:tc>
          <w:tcPr>
            <w:tcW w:type="dxa" w:w="2852"/>
          </w:tcPr>
          <w:p>
            <w:pPr>
              <w:spacing w:after="0"/>
              <w:jc w:val="right"/>
            </w:pPr>
            <w:r>
              <w:rPr>
                <w:sz w:val="16"/>
              </w:rPr>
              <w:t>$1,204,999.35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1994-02-28</w:t>
            </w:r>
          </w:p>
        </w:tc>
        <w:tc>
          <w:tcPr>
            <w:tcW w:type="dxa" w:w="1082"/>
          </w:tcPr>
          <w:p>
            <w:pPr>
              <w:spacing w:after="0"/>
              <w:jc w:val="left"/>
            </w:pPr>
            <w:r>
              <w:rPr>
                <w:sz w:val="16"/>
              </w:rPr>
              <w:t>1994-02-10</w:t>
            </w:r>
          </w:p>
        </w:tc>
        <w:tc>
          <w:tcPr>
            <w:tcW w:type="dxa" w:w="1082"/>
          </w:tcPr>
          <w:p>
            <w:pPr>
              <w:spacing w:after="0"/>
              <w:jc w:val="left"/>
            </w:pPr>
            <w:r>
              <w:rPr>
                <w:sz w:val="16"/>
              </w:rPr>
              <w:t>DR-1012-LA</w:t>
            </w:r>
          </w:p>
        </w:tc>
        <w:tc>
          <w:tcPr>
            <w:tcW w:type="dxa" w:w="1455"/>
          </w:tcPr>
          <w:p>
            <w:pPr>
              <w:spacing w:after="0"/>
              <w:jc w:val="left"/>
            </w:pPr>
            <w:r>
              <w:rPr>
                <w:sz w:val="16"/>
              </w:rPr>
              <w:t>Major disaster</w:t>
            </w:r>
          </w:p>
        </w:tc>
        <w:tc>
          <w:tcPr>
            <w:tcW w:type="dxa" w:w="2293"/>
          </w:tcPr>
          <w:p>
            <w:pPr>
              <w:spacing w:after="0"/>
              <w:jc w:val="left"/>
            </w:pPr>
            <w:r>
              <w:rPr>
                <w:sz w:val="16"/>
              </w:rPr>
              <w:t>Severe Winter Ice Storm</w:t>
            </w:r>
          </w:p>
        </w:tc>
        <w:tc>
          <w:tcPr>
            <w:tcW w:type="dxa" w:w="1879"/>
          </w:tcPr>
          <w:p>
            <w:pPr>
              <w:spacing w:after="0"/>
              <w:jc w:val="left"/>
            </w:pPr>
            <w:r>
              <w:rPr>
                <w:sz w:val="16"/>
              </w:rPr>
              <w:t>Ice Storm; Winter Weather</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1991-05-03</w:t>
            </w:r>
          </w:p>
        </w:tc>
        <w:tc>
          <w:tcPr>
            <w:tcW w:type="dxa" w:w="1082"/>
          </w:tcPr>
          <w:p>
            <w:pPr>
              <w:spacing w:after="0"/>
              <w:jc w:val="left"/>
            </w:pPr>
            <w:r>
              <w:rPr>
                <w:sz w:val="16"/>
              </w:rPr>
              <w:t>1991-04-27</w:t>
            </w:r>
          </w:p>
        </w:tc>
        <w:tc>
          <w:tcPr>
            <w:tcW w:type="dxa" w:w="1082"/>
          </w:tcPr>
          <w:p>
            <w:pPr>
              <w:spacing w:after="0"/>
              <w:jc w:val="left"/>
            </w:pPr>
            <w:r>
              <w:rPr>
                <w:sz w:val="16"/>
              </w:rPr>
              <w:t>DR-904-LA</w:t>
            </w:r>
          </w:p>
        </w:tc>
        <w:tc>
          <w:tcPr>
            <w:tcW w:type="dxa" w:w="1455"/>
          </w:tcPr>
          <w:p>
            <w:pPr>
              <w:spacing w:after="0"/>
              <w:jc w:val="left"/>
            </w:pPr>
            <w:r>
              <w:rPr>
                <w:sz w:val="16"/>
              </w:rPr>
              <w:t>Major disaster</w:t>
            </w:r>
          </w:p>
        </w:tc>
        <w:tc>
          <w:tcPr>
            <w:tcW w:type="dxa" w:w="2293"/>
          </w:tcPr>
          <w:p>
            <w:pPr>
              <w:spacing w:after="0"/>
              <w:jc w:val="left"/>
            </w:pPr>
            <w:r>
              <w:rPr>
                <w:sz w:val="16"/>
              </w:rPr>
              <w:t>Severe Storms,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1991-04-23</w:t>
            </w:r>
          </w:p>
        </w:tc>
        <w:tc>
          <w:tcPr>
            <w:tcW w:type="dxa" w:w="1082"/>
          </w:tcPr>
          <w:p>
            <w:pPr>
              <w:spacing w:after="0"/>
              <w:jc w:val="left"/>
            </w:pPr>
            <w:r>
              <w:rPr>
                <w:sz w:val="16"/>
              </w:rPr>
              <w:t>1991-04-12</w:t>
            </w:r>
          </w:p>
        </w:tc>
        <w:tc>
          <w:tcPr>
            <w:tcW w:type="dxa" w:w="1082"/>
          </w:tcPr>
          <w:p>
            <w:pPr>
              <w:spacing w:after="0"/>
              <w:jc w:val="left"/>
            </w:pPr>
            <w:r>
              <w:rPr>
                <w:sz w:val="16"/>
              </w:rPr>
              <w:t>DR-902-LA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1989-05-20</w:t>
            </w:r>
          </w:p>
        </w:tc>
        <w:tc>
          <w:tcPr>
            <w:tcW w:type="dxa" w:w="1082"/>
          </w:tcPr>
          <w:p>
            <w:pPr>
              <w:spacing w:after="0"/>
              <w:jc w:val="left"/>
            </w:pPr>
            <w:r>
              <w:rPr>
                <w:sz w:val="16"/>
              </w:rPr>
              <w:t>1989-05-04</w:t>
            </w:r>
          </w:p>
        </w:tc>
        <w:tc>
          <w:tcPr>
            <w:tcW w:type="dxa" w:w="1082"/>
          </w:tcPr>
          <w:p>
            <w:pPr>
              <w:spacing w:after="0"/>
              <w:jc w:val="left"/>
            </w:pPr>
            <w:r>
              <w:rPr>
                <w:sz w:val="16"/>
              </w:rPr>
              <w:t>DR-829-LA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1977-02-22</w:t>
            </w:r>
          </w:p>
        </w:tc>
        <w:tc>
          <w:tcPr>
            <w:tcW w:type="dxa" w:w="1082"/>
          </w:tcPr>
          <w:p>
            <w:pPr>
              <w:spacing w:after="0"/>
              <w:jc w:val="left"/>
            </w:pPr>
            <w:r>
              <w:rPr>
                <w:sz w:val="16"/>
              </w:rPr>
              <w:t>1977-02-22</w:t>
            </w:r>
          </w:p>
        </w:tc>
        <w:tc>
          <w:tcPr>
            <w:tcW w:type="dxa" w:w="1082"/>
          </w:tcPr>
          <w:p>
            <w:pPr>
              <w:spacing w:after="0"/>
              <w:jc w:val="left"/>
            </w:pPr>
            <w:r>
              <w:rPr>
                <w:sz w:val="16"/>
              </w:rPr>
              <w:t>EM-3031-LA</w:t>
            </w:r>
          </w:p>
        </w:tc>
        <w:tc>
          <w:tcPr>
            <w:tcW w:type="dxa" w:w="1455"/>
          </w:tcPr>
          <w:p>
            <w:pPr>
              <w:spacing w:after="0"/>
              <w:jc w:val="left"/>
            </w:pPr>
            <w:r>
              <w:rPr>
                <w:sz w:val="16"/>
              </w:rPr>
              <w:t>Emergency</w:t>
            </w:r>
          </w:p>
        </w:tc>
        <w:tc>
          <w:tcPr>
            <w:tcW w:type="dxa" w:w="2293"/>
          </w:tcPr>
          <w:p>
            <w:pPr>
              <w:spacing w:after="0"/>
              <w:jc w:val="left"/>
            </w:pPr>
            <w:r>
              <w:rPr>
                <w:sz w:val="16"/>
              </w:rPr>
              <w:t>Drought &amp; Freezing</w:t>
            </w:r>
          </w:p>
        </w:tc>
        <w:tc>
          <w:tcPr>
            <w:tcW w:type="dxa" w:w="1879"/>
          </w:tcPr>
          <w:p>
            <w:pPr>
              <w:spacing w:after="0"/>
              <w:jc w:val="left"/>
            </w:pPr>
            <w:r>
              <w:rPr>
                <w:sz w:val="16"/>
              </w:rPr>
              <w:t>Winter Weather (primary); also designated: Drought</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7</w:t>
            </w:r>
          </w:p>
        </w:tc>
        <w:tc>
          <w:tcPr>
            <w:tcW w:type="dxa" w:w="1964"/>
          </w:tcPr>
          <w:p>
            <w:pPr>
              <w:spacing w:after="0"/>
              <w:jc w:val="right"/>
            </w:pPr>
            <w:r>
              <w:rPr>
                <w:sz w:val="16"/>
              </w:rPr>
              <w:t>6</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134</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87</w:t>
            </w:r>
          </w:p>
        </w:tc>
        <w:tc>
          <w:tcPr>
            <w:tcW w:type="dxa" w:w="1123"/>
          </w:tcPr>
          <w:p>
            <w:pPr>
              <w:spacing w:after="0"/>
              <w:jc w:val="right"/>
            </w:pPr>
            <w:r>
              <w:rPr>
                <w:sz w:val="16"/>
              </w:rPr>
              <w:t>9</w:t>
            </w:r>
          </w:p>
        </w:tc>
        <w:tc>
          <w:tcPr>
            <w:tcW w:type="dxa" w:w="1964"/>
          </w:tcPr>
          <w:p>
            <w:pPr>
              <w:spacing w:after="0"/>
              <w:jc w:val="right"/>
            </w:pPr>
            <w:r>
              <w:rPr>
                <w:sz w:val="16"/>
              </w:rPr>
              <w:t>13</w:t>
            </w:r>
          </w:p>
        </w:tc>
        <w:tc>
          <w:tcPr>
            <w:tcW w:type="dxa" w:w="777"/>
          </w:tcPr>
          <w:p>
            <w:pPr>
              <w:spacing w:after="0"/>
              <w:jc w:val="right"/>
            </w:pPr>
            <w:r>
              <w:rPr>
                <w:sz w:val="16"/>
              </w:rPr>
              <w:t>46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31</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216</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33</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403"/>
        <w:gridCol w:w="2792"/>
        <w:gridCol w:w="922"/>
        <w:gridCol w:w="2292"/>
        <w:gridCol w:w="999"/>
        <w:gridCol w:w="2372"/>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403"/>
            <w:shd w:val="clear" w:color="auto" w:fill="E8E8E8"/>
          </w:tcPr>
          <w:p>
            <w:pPr>
              <w:spacing w:after="0"/>
              <w:jc w:val="left"/>
            </w:pPr>
            <w:r>
              <w:rPr>
                <w:b/>
                <w:sz w:val="16"/>
              </w:rPr>
              <w:t>Magnitude or extent</w:t>
            </w:r>
          </w:p>
        </w:tc>
        <w:tc>
          <w:tcPr>
            <w:tcW w:type="dxa" w:w="2792"/>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2"/>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3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2026-04-26</w:t>
            </w:r>
          </w:p>
        </w:tc>
        <w:tc>
          <w:tcPr>
            <w:tcW w:type="dxa" w:w="1295"/>
          </w:tcPr>
          <w:p>
            <w:pPr>
              <w:spacing w:after="0"/>
              <w:jc w:val="left"/>
            </w:pPr>
            <w:r>
              <w:rPr>
                <w:sz w:val="16"/>
              </w:rPr>
              <w:t>Hail</w:t>
            </w:r>
          </w:p>
        </w:tc>
        <w:tc>
          <w:tcPr>
            <w:tcW w:type="dxa" w:w="2403"/>
          </w:tcPr>
          <w:p>
            <w:pPr>
              <w:spacing w:after="0"/>
              <w:jc w:val="left"/>
            </w:pPr>
            <w:r>
              <w:rPr>
                <w:sz w:val="16"/>
              </w:rPr>
              <w:t>2.75 in</w:t>
            </w:r>
          </w:p>
        </w:tc>
        <w:tc>
          <w:tcPr>
            <w:tcW w:type="dxa" w:w="2792"/>
          </w:tcPr>
          <w:p>
            <w:pPr>
              <w:spacing w:after="0"/>
              <w:jc w:val="left"/>
            </w:pPr>
            <w:r>
              <w:rPr>
                <w:sz w:val="16"/>
              </w:rPr>
              <w:t>$0 property; $0 crops (2026 dollars)</w:t>
            </w:r>
          </w:p>
        </w:tc>
        <w:tc>
          <w:tcPr>
            <w:tcW w:type="dxa" w:w="922"/>
          </w:tcPr>
          <w:p>
            <w:pPr>
              <w:spacing w:after="0"/>
              <w:jc w:val="right"/>
            </w:pPr>
            <w:r>
              <w:rPr>
                <w:sz w:val="16"/>
              </w:rPr>
              <w:t>0, 0</w:t>
            </w:r>
          </w:p>
        </w:tc>
        <w:tc>
          <w:tcPr>
            <w:tcW w:type="dxa" w:w="2292"/>
          </w:tcPr>
          <w:p>
            <w:pPr>
              <w:spacing w:after="0"/>
              <w:jc w:val="left"/>
            </w:pPr>
            <w:r>
              <w:rPr>
                <w:sz w:val="16"/>
              </w:rPr>
              <w:t>RUPLE</w:t>
            </w:r>
          </w:p>
        </w:tc>
        <w:tc>
          <w:tcPr>
            <w:tcW w:type="dxa" w:w="999"/>
          </w:tcPr>
          <w:p>
            <w:pPr>
              <w:spacing w:after="0"/>
              <w:jc w:val="left"/>
            </w:pPr>
            <w:r>
              <w:rPr>
                <w:sz w:val="16"/>
              </w:rPr>
              <w:t>new since last plan; within last 5 years</w:t>
            </w:r>
          </w:p>
        </w:tc>
        <w:tc>
          <w:tcPr>
            <w:tcW w:type="dxa" w:w="2372"/>
          </w:tcPr>
          <w:p>
            <w:pPr>
              <w:spacing w:after="0"/>
              <w:jc w:val="left"/>
            </w:pPr>
            <w:r>
              <w:rPr>
                <w:sz w:val="16"/>
              </w:rPr>
              <w:t>B1-c worst recorded: Hail</w:t>
            </w:r>
          </w:p>
        </w:tc>
      </w:tr>
      <w:tr>
        <w:trPr>
          <w:cantSplit/>
        </w:trPr>
        <w:tc>
          <w:tcPr>
            <w:tcW w:type="dxa" w:w="1037"/>
          </w:tcPr>
          <w:p>
            <w:pPr>
              <w:spacing w:after="0"/>
              <w:jc w:val="left"/>
            </w:pPr>
            <w:r>
              <w:rPr>
                <w:sz w:val="16"/>
              </w:rPr>
              <w:t>2011-11-08</w:t>
            </w:r>
          </w:p>
        </w:tc>
        <w:tc>
          <w:tcPr>
            <w:tcW w:type="dxa" w:w="1295"/>
          </w:tcPr>
          <w:p>
            <w:pPr>
              <w:spacing w:after="0"/>
              <w:jc w:val="left"/>
            </w:pPr>
            <w:r>
              <w:rPr>
                <w:sz w:val="16"/>
              </w:rPr>
              <w:t>Lightning</w:t>
            </w:r>
          </w:p>
        </w:tc>
        <w:tc>
          <w:tcPr>
            <w:tcW w:type="dxa" w:w="2403"/>
          </w:tcPr>
          <w:p>
            <w:pPr>
              <w:spacing w:after="0"/>
              <w:jc w:val="left"/>
            </w:pPr>
          </w:p>
        </w:tc>
        <w:tc>
          <w:tcPr>
            <w:tcW w:type="dxa" w:w="2792"/>
          </w:tcPr>
          <w:p>
            <w:pPr>
              <w:spacing w:after="0"/>
              <w:jc w:val="left"/>
            </w:pPr>
            <w:r>
              <w:rPr>
                <w:sz w:val="16"/>
              </w:rPr>
              <w:t>$75,000 property; $0 crops (2011 dollars)</w:t>
            </w:r>
          </w:p>
        </w:tc>
        <w:tc>
          <w:tcPr>
            <w:tcW w:type="dxa" w:w="922"/>
          </w:tcPr>
          <w:p>
            <w:pPr>
              <w:spacing w:after="0"/>
              <w:jc w:val="right"/>
            </w:pPr>
            <w:r>
              <w:rPr>
                <w:sz w:val="16"/>
              </w:rPr>
              <w:t>0, 0</w:t>
            </w:r>
          </w:p>
        </w:tc>
        <w:tc>
          <w:tcPr>
            <w:tcW w:type="dxa" w:w="2292"/>
          </w:tcPr>
          <w:p>
            <w:pPr>
              <w:spacing w:after="0"/>
              <w:jc w:val="left"/>
            </w:pPr>
            <w:r>
              <w:rPr>
                <w:sz w:val="16"/>
              </w:rPr>
              <w:t>RUPLE</w:t>
            </w:r>
          </w:p>
        </w:tc>
        <w:tc>
          <w:tcPr>
            <w:tcW w:type="dxa" w:w="999"/>
          </w:tcPr>
          <w:p>
            <w:pPr>
              <w:spacing w:after="0"/>
              <w:jc w:val="left"/>
            </w:pPr>
          </w:p>
        </w:tc>
        <w:tc>
          <w:tcPr>
            <w:tcW w:type="dxa" w:w="2372"/>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295"/>
          </w:tcPr>
          <w:p>
            <w:pPr>
              <w:spacing w:after="0"/>
              <w:jc w:val="left"/>
            </w:pPr>
            <w:r>
              <w:rPr>
                <w:sz w:val="16"/>
              </w:rPr>
              <w:t>Excessive Heat</w:t>
            </w:r>
          </w:p>
        </w:tc>
        <w:tc>
          <w:tcPr>
            <w:tcW w:type="dxa" w:w="2403"/>
          </w:tcPr>
          <w:p>
            <w:pPr>
              <w:spacing w:after="0"/>
              <w:jc w:val="left"/>
            </w:pPr>
          </w:p>
        </w:tc>
        <w:tc>
          <w:tcPr>
            <w:tcW w:type="dxa" w:w="2792"/>
          </w:tcPr>
          <w:p>
            <w:pPr>
              <w:spacing w:after="0"/>
              <w:jc w:val="left"/>
            </w:pPr>
            <w:r>
              <w:rPr>
                <w:sz w:val="16"/>
              </w:rPr>
              <w:t>$0 property; $0 crops (zone total, 2011 dollars)</w:t>
            </w:r>
          </w:p>
        </w:tc>
        <w:tc>
          <w:tcPr>
            <w:tcW w:type="dxa" w:w="922"/>
          </w:tcPr>
          <w:p>
            <w:pPr>
              <w:spacing w:after="0"/>
              <w:jc w:val="right"/>
            </w:pPr>
            <w:r>
              <w:rPr>
                <w:sz w:val="16"/>
              </w:rPr>
              <w:t>0, 0</w:t>
            </w:r>
          </w:p>
        </w:tc>
        <w:tc>
          <w:tcPr>
            <w:tcW w:type="dxa" w:w="2292"/>
          </w:tcPr>
          <w:p>
            <w:pPr>
              <w:spacing w:after="0"/>
              <w:jc w:val="left"/>
            </w:pPr>
            <w:r>
              <w:rPr>
                <w:sz w:val="16"/>
              </w:rPr>
              <w:t>NWS zone LAZ004 (CLAIBORNE), zone-level</w:t>
            </w:r>
          </w:p>
        </w:tc>
        <w:tc>
          <w:tcPr>
            <w:tcW w:type="dxa" w:w="999"/>
          </w:tcPr>
          <w:p>
            <w:pPr>
              <w:spacing w:after="0"/>
              <w:jc w:val="left"/>
            </w:pPr>
          </w:p>
        </w:tc>
        <w:tc>
          <w:tcPr>
            <w:tcW w:type="dxa" w:w="2372"/>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95"/>
          </w:tcPr>
          <w:p>
            <w:pPr>
              <w:spacing w:after="0"/>
              <w:jc w:val="left"/>
            </w:pPr>
            <w:r>
              <w:rPr>
                <w:sz w:val="16"/>
              </w:rPr>
              <w:t>Drought</w:t>
            </w:r>
          </w:p>
        </w:tc>
        <w:tc>
          <w:tcPr>
            <w:tcW w:type="dxa" w:w="2403"/>
          </w:tcPr>
          <w:p>
            <w:pPr>
              <w:spacing w:after="0"/>
              <w:jc w:val="left"/>
            </w:pPr>
          </w:p>
        </w:tc>
        <w:tc>
          <w:tcPr>
            <w:tcW w:type="dxa" w:w="2792"/>
          </w:tcPr>
          <w:p>
            <w:pPr>
              <w:spacing w:after="0"/>
              <w:jc w:val="left"/>
            </w:pPr>
            <w:r>
              <w:rPr>
                <w:sz w:val="16"/>
              </w:rPr>
              <w:t>property not reported; $0 crops (zone total, 2010 dollars)</w:t>
            </w:r>
          </w:p>
        </w:tc>
        <w:tc>
          <w:tcPr>
            <w:tcW w:type="dxa" w:w="922"/>
          </w:tcPr>
          <w:p>
            <w:pPr>
              <w:spacing w:after="0"/>
              <w:jc w:val="right"/>
            </w:pPr>
            <w:r>
              <w:rPr>
                <w:sz w:val="16"/>
              </w:rPr>
              <w:t>0, 0</w:t>
            </w:r>
          </w:p>
        </w:tc>
        <w:tc>
          <w:tcPr>
            <w:tcW w:type="dxa" w:w="2292"/>
          </w:tcPr>
          <w:p>
            <w:pPr>
              <w:spacing w:after="0"/>
              <w:jc w:val="left"/>
            </w:pPr>
            <w:r>
              <w:rPr>
                <w:sz w:val="16"/>
              </w:rPr>
              <w:t>NWS zone LAZ004 (CLAIBORNE), zone-level</w:t>
            </w:r>
          </w:p>
        </w:tc>
        <w:tc>
          <w:tcPr>
            <w:tcW w:type="dxa" w:w="999"/>
          </w:tcPr>
          <w:p>
            <w:pPr>
              <w:spacing w:after="0"/>
              <w:jc w:val="left"/>
            </w:pPr>
          </w:p>
        </w:tc>
        <w:tc>
          <w:tcPr>
            <w:tcW w:type="dxa" w:w="2372"/>
          </w:tcPr>
          <w:p>
            <w:pPr>
              <w:spacing w:after="0"/>
              <w:jc w:val="left"/>
            </w:pPr>
            <w:r>
              <w:rPr>
                <w:sz w:val="16"/>
              </w:rPr>
              <w:t>B1-c worst recorded: Drought</w:t>
            </w:r>
          </w:p>
        </w:tc>
      </w:tr>
      <w:tr>
        <w:trPr>
          <w:cantSplit/>
        </w:trPr>
        <w:tc>
          <w:tcPr>
            <w:tcW w:type="dxa" w:w="1037"/>
          </w:tcPr>
          <w:p>
            <w:pPr>
              <w:spacing w:after="0"/>
              <w:jc w:val="left"/>
            </w:pPr>
            <w:r>
              <w:rPr>
                <w:sz w:val="16"/>
              </w:rPr>
              <w:t>2010-08-15</w:t>
            </w:r>
          </w:p>
        </w:tc>
        <w:tc>
          <w:tcPr>
            <w:tcW w:type="dxa" w:w="1295"/>
          </w:tcPr>
          <w:p>
            <w:pPr>
              <w:spacing w:after="0"/>
              <w:jc w:val="left"/>
            </w:pPr>
            <w:r>
              <w:rPr>
                <w:sz w:val="16"/>
              </w:rPr>
              <w:t>Excessive Heat</w:t>
            </w:r>
          </w:p>
        </w:tc>
        <w:tc>
          <w:tcPr>
            <w:tcW w:type="dxa" w:w="2403"/>
          </w:tcPr>
          <w:p>
            <w:pPr>
              <w:spacing w:after="0"/>
              <w:jc w:val="left"/>
            </w:pPr>
          </w:p>
        </w:tc>
        <w:tc>
          <w:tcPr>
            <w:tcW w:type="dxa" w:w="2792"/>
          </w:tcPr>
          <w:p>
            <w:pPr>
              <w:spacing w:after="0"/>
              <w:jc w:val="left"/>
            </w:pPr>
            <w:r>
              <w:rPr>
                <w:sz w:val="16"/>
              </w:rPr>
              <w:t>$0 property; $0 crops (zone total, 2010 dollars)</w:t>
            </w:r>
          </w:p>
        </w:tc>
        <w:tc>
          <w:tcPr>
            <w:tcW w:type="dxa" w:w="922"/>
          </w:tcPr>
          <w:p>
            <w:pPr>
              <w:spacing w:after="0"/>
              <w:jc w:val="right"/>
            </w:pPr>
            <w:r>
              <w:rPr>
                <w:sz w:val="16"/>
              </w:rPr>
              <w:t>1, 0</w:t>
            </w:r>
          </w:p>
        </w:tc>
        <w:tc>
          <w:tcPr>
            <w:tcW w:type="dxa" w:w="2292"/>
          </w:tcPr>
          <w:p>
            <w:pPr>
              <w:spacing w:after="0"/>
              <w:jc w:val="left"/>
            </w:pPr>
            <w:r>
              <w:rPr>
                <w:sz w:val="16"/>
              </w:rPr>
              <w:t>NWS zone LAZ004 (CLAIBORNE), zone-level</w:t>
            </w:r>
          </w:p>
        </w:tc>
        <w:tc>
          <w:tcPr>
            <w:tcW w:type="dxa" w:w="999"/>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2009-10-30</w:t>
            </w:r>
          </w:p>
        </w:tc>
        <w:tc>
          <w:tcPr>
            <w:tcW w:type="dxa" w:w="1295"/>
          </w:tcPr>
          <w:p>
            <w:pPr>
              <w:spacing w:after="0"/>
              <w:jc w:val="left"/>
            </w:pPr>
            <w:r>
              <w:rPr>
                <w:sz w:val="16"/>
              </w:rPr>
              <w:t>Flash Flood</w:t>
            </w:r>
          </w:p>
        </w:tc>
        <w:tc>
          <w:tcPr>
            <w:tcW w:type="dxa" w:w="2403"/>
          </w:tcPr>
          <w:p>
            <w:pPr>
              <w:spacing w:after="0"/>
              <w:jc w:val="left"/>
            </w:pPr>
          </w:p>
        </w:tc>
        <w:tc>
          <w:tcPr>
            <w:tcW w:type="dxa" w:w="2792"/>
          </w:tcPr>
          <w:p>
            <w:pPr>
              <w:spacing w:after="0"/>
              <w:jc w:val="left"/>
            </w:pPr>
            <w:r>
              <w:rPr>
                <w:sz w:val="16"/>
              </w:rPr>
              <w:t>$250,000 property; $0 crops (2009 dollars)</w:t>
            </w:r>
          </w:p>
        </w:tc>
        <w:tc>
          <w:tcPr>
            <w:tcW w:type="dxa" w:w="922"/>
          </w:tcPr>
          <w:p>
            <w:pPr>
              <w:spacing w:after="0"/>
              <w:jc w:val="right"/>
            </w:pPr>
            <w:r>
              <w:rPr>
                <w:sz w:val="16"/>
              </w:rPr>
              <w:t>0, 0</w:t>
            </w:r>
          </w:p>
        </w:tc>
        <w:tc>
          <w:tcPr>
            <w:tcW w:type="dxa" w:w="2292"/>
          </w:tcPr>
          <w:p>
            <w:pPr>
              <w:spacing w:after="0"/>
              <w:jc w:val="left"/>
            </w:pPr>
            <w:r>
              <w:rPr>
                <w:sz w:val="16"/>
              </w:rPr>
              <w:t>HOMER to MC KENZIE</w:t>
            </w:r>
          </w:p>
        </w:tc>
        <w:tc>
          <w:tcPr>
            <w:tcW w:type="dxa" w:w="999"/>
          </w:tcPr>
          <w:p>
            <w:pPr>
              <w:spacing w:after="0"/>
              <w:jc w:val="left"/>
            </w:pPr>
          </w:p>
        </w:tc>
        <w:tc>
          <w:tcPr>
            <w:tcW w:type="dxa" w:w="23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95"/>
          </w:tcPr>
          <w:p>
            <w:pPr>
              <w:spacing w:after="0"/>
              <w:jc w:val="left"/>
            </w:pPr>
            <w:r>
              <w:rPr>
                <w:sz w:val="16"/>
              </w:rPr>
              <w:t>Tropical Storm</w:t>
            </w:r>
          </w:p>
        </w:tc>
        <w:tc>
          <w:tcPr>
            <w:tcW w:type="dxa" w:w="2403"/>
          </w:tcPr>
          <w:p>
            <w:pPr>
              <w:spacing w:after="0"/>
              <w:jc w:val="left"/>
            </w:pPr>
          </w:p>
        </w:tc>
        <w:tc>
          <w:tcPr>
            <w:tcW w:type="dxa" w:w="2792"/>
          </w:tcPr>
          <w:p>
            <w:pPr>
              <w:spacing w:after="0"/>
              <w:jc w:val="left"/>
            </w:pPr>
            <w:r>
              <w:rPr>
                <w:sz w:val="16"/>
              </w:rPr>
              <w:t>$150,000 property; $0 crops (zone total, 2008 dollars)</w:t>
            </w:r>
          </w:p>
        </w:tc>
        <w:tc>
          <w:tcPr>
            <w:tcW w:type="dxa" w:w="922"/>
          </w:tcPr>
          <w:p>
            <w:pPr>
              <w:spacing w:after="0"/>
              <w:jc w:val="right"/>
            </w:pPr>
            <w:r>
              <w:rPr>
                <w:sz w:val="16"/>
              </w:rPr>
              <w:t>0, 0</w:t>
            </w:r>
          </w:p>
        </w:tc>
        <w:tc>
          <w:tcPr>
            <w:tcW w:type="dxa" w:w="2292"/>
          </w:tcPr>
          <w:p>
            <w:pPr>
              <w:spacing w:after="0"/>
              <w:jc w:val="left"/>
            </w:pPr>
            <w:r>
              <w:rPr>
                <w:sz w:val="16"/>
              </w:rPr>
              <w:t>NWS zone LAZ004 (CLAIBORNE), zone-level</w:t>
            </w:r>
          </w:p>
        </w:tc>
        <w:tc>
          <w:tcPr>
            <w:tcW w:type="dxa" w:w="999"/>
          </w:tcPr>
          <w:p>
            <w:pPr>
              <w:spacing w:after="0"/>
              <w:jc w:val="left"/>
            </w:pPr>
          </w:p>
        </w:tc>
        <w:tc>
          <w:tcPr>
            <w:tcW w:type="dxa" w:w="237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2002-12-30</w:t>
            </w:r>
          </w:p>
        </w:tc>
        <w:tc>
          <w:tcPr>
            <w:tcW w:type="dxa" w:w="1295"/>
          </w:tcPr>
          <w:p>
            <w:pPr>
              <w:spacing w:after="0"/>
              <w:jc w:val="left"/>
            </w:pPr>
            <w:r>
              <w:rPr>
                <w:sz w:val="16"/>
              </w:rPr>
              <w:t>Thunderstorm Wind</w:t>
            </w:r>
          </w:p>
        </w:tc>
        <w:tc>
          <w:tcPr>
            <w:tcW w:type="dxa" w:w="2403"/>
          </w:tcPr>
          <w:p>
            <w:pPr>
              <w:spacing w:after="0"/>
              <w:jc w:val="left"/>
            </w:pPr>
            <w:r>
              <w:rPr>
                <w:sz w:val="16"/>
              </w:rPr>
              <w:t>57 kt (66 mph) estimated</w:t>
            </w:r>
          </w:p>
        </w:tc>
        <w:tc>
          <w:tcPr>
            <w:tcW w:type="dxa" w:w="2792"/>
          </w:tcPr>
          <w:p>
            <w:pPr>
              <w:spacing w:after="0"/>
              <w:jc w:val="left"/>
            </w:pPr>
            <w:r>
              <w:rPr>
                <w:sz w:val="16"/>
              </w:rPr>
              <w:t>damage not reported</w:t>
            </w:r>
          </w:p>
        </w:tc>
        <w:tc>
          <w:tcPr>
            <w:tcW w:type="dxa" w:w="922"/>
          </w:tcPr>
          <w:p>
            <w:pPr>
              <w:spacing w:after="0"/>
              <w:jc w:val="right"/>
            </w:pPr>
            <w:r>
              <w:rPr>
                <w:sz w:val="16"/>
              </w:rPr>
              <w:t>1, 1</w:t>
            </w:r>
          </w:p>
        </w:tc>
        <w:tc>
          <w:tcPr>
            <w:tcW w:type="dxa" w:w="2292"/>
          </w:tcPr>
          <w:p>
            <w:pPr>
              <w:spacing w:after="0"/>
              <w:jc w:val="left"/>
            </w:pPr>
            <w:r>
              <w:rPr>
                <w:sz w:val="16"/>
              </w:rPr>
              <w:t>HOMER</w:t>
            </w:r>
          </w:p>
        </w:tc>
        <w:tc>
          <w:tcPr>
            <w:tcW w:type="dxa" w:w="999"/>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1999-09-05</w:t>
            </w:r>
          </w:p>
        </w:tc>
        <w:tc>
          <w:tcPr>
            <w:tcW w:type="dxa" w:w="1295"/>
          </w:tcPr>
          <w:p>
            <w:pPr>
              <w:spacing w:after="0"/>
              <w:jc w:val="left"/>
            </w:pPr>
            <w:r>
              <w:rPr>
                <w:sz w:val="16"/>
              </w:rPr>
              <w:t>Thunderstorm Wind</w:t>
            </w:r>
          </w:p>
        </w:tc>
        <w:tc>
          <w:tcPr>
            <w:tcW w:type="dxa" w:w="2403"/>
          </w:tcPr>
          <w:p>
            <w:pPr>
              <w:spacing w:after="0"/>
              <w:jc w:val="left"/>
            </w:pPr>
            <w:r>
              <w:rPr>
                <w:sz w:val="16"/>
              </w:rPr>
              <w:t>75 kt (86 mph), measurement type not recorded</w:t>
            </w:r>
          </w:p>
        </w:tc>
        <w:tc>
          <w:tcPr>
            <w:tcW w:type="dxa" w:w="2792"/>
          </w:tcPr>
          <w:p>
            <w:pPr>
              <w:spacing w:after="0"/>
              <w:jc w:val="left"/>
            </w:pPr>
            <w:r>
              <w:rPr>
                <w:sz w:val="16"/>
              </w:rPr>
              <w:t>$35,000 property; crops not reported (1999 dollars)</w:t>
            </w:r>
          </w:p>
        </w:tc>
        <w:tc>
          <w:tcPr>
            <w:tcW w:type="dxa" w:w="922"/>
          </w:tcPr>
          <w:p>
            <w:pPr>
              <w:spacing w:after="0"/>
              <w:jc w:val="right"/>
            </w:pPr>
            <w:r>
              <w:rPr>
                <w:sz w:val="16"/>
              </w:rPr>
              <w:t>0, 0</w:t>
            </w:r>
          </w:p>
        </w:tc>
        <w:tc>
          <w:tcPr>
            <w:tcW w:type="dxa" w:w="2292"/>
          </w:tcPr>
          <w:p>
            <w:pPr>
              <w:spacing w:after="0"/>
              <w:jc w:val="left"/>
            </w:pPr>
            <w:r>
              <w:rPr>
                <w:sz w:val="16"/>
              </w:rPr>
              <w:t>LAKE CLAIBORNE</w:t>
            </w:r>
          </w:p>
        </w:tc>
        <w:tc>
          <w:tcPr>
            <w:tcW w:type="dxa" w:w="999"/>
          </w:tcPr>
          <w:p>
            <w:pPr>
              <w:spacing w:after="0"/>
              <w:jc w:val="left"/>
            </w:pPr>
          </w:p>
        </w:tc>
        <w:tc>
          <w:tcPr>
            <w:tcW w:type="dxa" w:w="2372"/>
          </w:tcPr>
          <w:p>
            <w:pPr>
              <w:spacing w:after="0"/>
              <w:jc w:val="left"/>
            </w:pPr>
            <w:r>
              <w:rPr>
                <w:sz w:val="16"/>
              </w:rPr>
              <w:t>B1-c worst recorded: Thunderstorm Wind</w:t>
            </w:r>
          </w:p>
        </w:tc>
      </w:tr>
      <w:tr>
        <w:trPr>
          <w:cantSplit/>
        </w:trPr>
        <w:tc>
          <w:tcPr>
            <w:tcW w:type="dxa" w:w="1037"/>
          </w:tcPr>
          <w:p>
            <w:pPr>
              <w:spacing w:after="0"/>
              <w:jc w:val="left"/>
            </w:pPr>
            <w:r>
              <w:rPr>
                <w:sz w:val="16"/>
              </w:rPr>
              <w:t>1999-04-03</w:t>
            </w:r>
          </w:p>
        </w:tc>
        <w:tc>
          <w:tcPr>
            <w:tcW w:type="dxa" w:w="1295"/>
          </w:tcPr>
          <w:p>
            <w:pPr>
              <w:spacing w:after="0"/>
              <w:jc w:val="left"/>
            </w:pPr>
            <w:r>
              <w:rPr>
                <w:sz w:val="16"/>
              </w:rPr>
              <w:t>Tornado</w:t>
            </w:r>
          </w:p>
        </w:tc>
        <w:tc>
          <w:tcPr>
            <w:tcW w:type="dxa" w:w="2403"/>
          </w:tcPr>
          <w:p>
            <w:pPr>
              <w:spacing w:after="0"/>
              <w:jc w:val="left"/>
            </w:pPr>
            <w:r>
              <w:rPr>
                <w:sz w:val="16"/>
              </w:rPr>
              <w:t>F3, 14.5 mi within this county, 600 yd wide</w:t>
            </w:r>
          </w:p>
        </w:tc>
        <w:tc>
          <w:tcPr>
            <w:tcW w:type="dxa" w:w="2792"/>
          </w:tcPr>
          <w:p>
            <w:pPr>
              <w:spacing w:after="0"/>
              <w:jc w:val="left"/>
            </w:pPr>
            <w:r>
              <w:rPr>
                <w:sz w:val="16"/>
              </w:rPr>
              <w:t>$3,500,000 property; crops not reported (1999 dollars)</w:t>
            </w:r>
          </w:p>
        </w:tc>
        <w:tc>
          <w:tcPr>
            <w:tcW w:type="dxa" w:w="922"/>
          </w:tcPr>
          <w:p>
            <w:pPr>
              <w:spacing w:after="0"/>
              <w:jc w:val="right"/>
            </w:pPr>
            <w:r>
              <w:rPr>
                <w:sz w:val="16"/>
              </w:rPr>
              <w:t>0, 0</w:t>
            </w:r>
          </w:p>
        </w:tc>
        <w:tc>
          <w:tcPr>
            <w:tcW w:type="dxa" w:w="2292"/>
          </w:tcPr>
          <w:p>
            <w:pPr>
              <w:spacing w:after="0"/>
              <w:jc w:val="left"/>
            </w:pPr>
            <w:r>
              <w:rPr>
                <w:sz w:val="16"/>
              </w:rPr>
              <w:t>SUMMERFIELD</w:t>
            </w:r>
          </w:p>
        </w:tc>
        <w:tc>
          <w:tcPr>
            <w:tcW w:type="dxa" w:w="999"/>
          </w:tcPr>
          <w:p>
            <w:pPr>
              <w:spacing w:after="0"/>
              <w:jc w:val="left"/>
            </w:pPr>
          </w:p>
        </w:tc>
        <w:tc>
          <w:tcPr>
            <w:tcW w:type="dxa" w:w="2372"/>
          </w:tcPr>
          <w:p>
            <w:pPr>
              <w:spacing w:after="0"/>
              <w:jc w:val="left"/>
            </w:pPr>
            <w:r>
              <w:rPr>
                <w:sz w:val="16"/>
              </w:rPr>
              <w:t>B1-c worst recorded: Tornado</w:t>
            </w:r>
          </w:p>
        </w:tc>
      </w:tr>
      <w:tr>
        <w:trPr>
          <w:cantSplit/>
        </w:trPr>
        <w:tc>
          <w:tcPr>
            <w:tcW w:type="dxa" w:w="1037"/>
          </w:tcPr>
          <w:p>
            <w:pPr>
              <w:spacing w:after="0"/>
              <w:jc w:val="left"/>
            </w:pPr>
            <w:r>
              <w:rPr>
                <w:sz w:val="16"/>
              </w:rPr>
              <w:t>1998-02-10</w:t>
            </w:r>
          </w:p>
        </w:tc>
        <w:tc>
          <w:tcPr>
            <w:tcW w:type="dxa" w:w="1295"/>
          </w:tcPr>
          <w:p>
            <w:pPr>
              <w:spacing w:after="0"/>
              <w:jc w:val="left"/>
            </w:pPr>
            <w:r>
              <w:rPr>
                <w:sz w:val="16"/>
              </w:rPr>
              <w:t>High Wind</w:t>
            </w:r>
          </w:p>
        </w:tc>
        <w:tc>
          <w:tcPr>
            <w:tcW w:type="dxa" w:w="2403"/>
          </w:tcPr>
          <w:p>
            <w:pPr>
              <w:spacing w:after="0"/>
              <w:jc w:val="left"/>
            </w:pPr>
            <w:r>
              <w:rPr>
                <w:sz w:val="16"/>
              </w:rPr>
              <w:t>65 kt (75 mph), measurement type not recorded</w:t>
            </w:r>
          </w:p>
        </w:tc>
        <w:tc>
          <w:tcPr>
            <w:tcW w:type="dxa" w:w="2792"/>
          </w:tcPr>
          <w:p>
            <w:pPr>
              <w:spacing w:after="0"/>
              <w:jc w:val="left"/>
            </w:pPr>
            <w:r>
              <w:rPr>
                <w:sz w:val="16"/>
              </w:rPr>
              <w:t>$60,000 property; crops not reported (zone total, 1998 dollars)</w:t>
            </w:r>
          </w:p>
        </w:tc>
        <w:tc>
          <w:tcPr>
            <w:tcW w:type="dxa" w:w="922"/>
          </w:tcPr>
          <w:p>
            <w:pPr>
              <w:spacing w:after="0"/>
              <w:jc w:val="right"/>
            </w:pPr>
            <w:r>
              <w:rPr>
                <w:sz w:val="16"/>
              </w:rPr>
              <w:t>0, 0</w:t>
            </w:r>
          </w:p>
        </w:tc>
        <w:tc>
          <w:tcPr>
            <w:tcW w:type="dxa" w:w="2292"/>
          </w:tcPr>
          <w:p>
            <w:pPr>
              <w:spacing w:after="0"/>
              <w:jc w:val="left"/>
            </w:pPr>
            <w:r>
              <w:rPr>
                <w:sz w:val="16"/>
              </w:rPr>
              <w:t>NWS zone LAZ004 (CLAIBORNE), zone-level</w:t>
            </w:r>
          </w:p>
        </w:tc>
        <w:tc>
          <w:tcPr>
            <w:tcW w:type="dxa" w:w="999"/>
          </w:tcPr>
          <w:p>
            <w:pPr>
              <w:spacing w:after="0"/>
              <w:jc w:val="left"/>
            </w:pPr>
          </w:p>
        </w:tc>
        <w:tc>
          <w:tcPr>
            <w:tcW w:type="dxa" w:w="2372"/>
          </w:tcPr>
          <w:p>
            <w:pPr>
              <w:spacing w:after="0"/>
              <w:jc w:val="left"/>
            </w:pPr>
            <w:r>
              <w:rPr>
                <w:sz w:val="16"/>
              </w:rPr>
              <w:t>B1-c worst recorded: High Wind and Strong Wind</w:t>
            </w:r>
          </w:p>
        </w:tc>
      </w:tr>
      <w:tr>
        <w:trPr>
          <w:cantSplit/>
        </w:trPr>
        <w:tc>
          <w:tcPr>
            <w:tcW w:type="dxa" w:w="1037"/>
          </w:tcPr>
          <w:p>
            <w:pPr>
              <w:spacing w:after="0"/>
              <w:jc w:val="left"/>
            </w:pPr>
            <w:r>
              <w:rPr>
                <w:sz w:val="16"/>
              </w:rPr>
              <w:t>1950-02-12</w:t>
            </w:r>
          </w:p>
        </w:tc>
        <w:tc>
          <w:tcPr>
            <w:tcW w:type="dxa" w:w="1295"/>
          </w:tcPr>
          <w:p>
            <w:pPr>
              <w:spacing w:after="0"/>
              <w:jc w:val="left"/>
            </w:pPr>
            <w:r>
              <w:rPr>
                <w:sz w:val="16"/>
              </w:rPr>
              <w:t>Tornado</w:t>
            </w:r>
          </w:p>
        </w:tc>
        <w:tc>
          <w:tcPr>
            <w:tcW w:type="dxa" w:w="2403"/>
          </w:tcPr>
          <w:p>
            <w:pPr>
              <w:spacing w:after="0"/>
              <w:jc w:val="left"/>
            </w:pPr>
            <w:r>
              <w:rPr>
                <w:sz w:val="16"/>
              </w:rPr>
              <w:t>F2, 12.2 mi path length (whole path, pre-1996), 100 yd wide</w:t>
            </w:r>
          </w:p>
        </w:tc>
        <w:tc>
          <w:tcPr>
            <w:tcW w:type="dxa" w:w="2792"/>
          </w:tcPr>
          <w:p>
            <w:pPr>
              <w:spacing w:after="0"/>
              <w:jc w:val="left"/>
            </w:pPr>
            <w:r>
              <w:rPr>
                <w:sz w:val="16"/>
              </w:rPr>
              <w:t>$250,000 property; crops not recorded (1950 dollars)</w:t>
            </w:r>
          </w:p>
        </w:tc>
        <w:tc>
          <w:tcPr>
            <w:tcW w:type="dxa" w:w="922"/>
          </w:tcPr>
          <w:p>
            <w:pPr>
              <w:spacing w:after="0"/>
              <w:jc w:val="right"/>
            </w:pPr>
            <w:r>
              <w:rPr>
                <w:sz w:val="16"/>
              </w:rPr>
              <w:t>5, 10</w:t>
            </w:r>
          </w:p>
        </w:tc>
        <w:tc>
          <w:tcPr>
            <w:tcW w:type="dxa" w:w="2292"/>
          </w:tcPr>
          <w:p>
            <w:pPr>
              <w:spacing w:after="0"/>
              <w:jc w:val="left"/>
            </w:pPr>
            <w:r>
              <w:rPr>
                <w:sz w:val="16"/>
              </w:rPr>
              <w:t>location not recorded</w:t>
            </w:r>
          </w:p>
        </w:tc>
        <w:tc>
          <w:tcPr>
            <w:tcW w:type="dxa" w:w="999"/>
          </w:tcPr>
          <w:p>
            <w:pPr>
              <w:spacing w:after="0"/>
              <w:jc w:val="left"/>
            </w:pPr>
          </w:p>
        </w:tc>
        <w:tc>
          <w:tcPr>
            <w:tcW w:type="dxa" w:w="237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0.632</w:t>
            </w:r>
          </w:p>
        </w:tc>
        <w:tc>
          <w:tcPr>
            <w:tcW w:type="dxa" w:w="1335"/>
          </w:tcPr>
          <w:p>
            <w:pPr>
              <w:spacing w:after="0"/>
              <w:jc w:val="left"/>
            </w:pPr>
            <w:r>
              <w:rPr>
                <w:sz w:val="16"/>
              </w:rPr>
              <w:t>event-days per year</w:t>
            </w:r>
          </w:p>
        </w:tc>
        <w:tc>
          <w:tcPr>
            <w:tcW w:type="dxa" w:w="1715"/>
          </w:tcPr>
          <w:p>
            <w:pPr>
              <w:spacing w:after="0"/>
              <w:jc w:val="left"/>
            </w:pPr>
            <w:r>
              <w:rPr>
                <w:sz w:val="16"/>
              </w:rPr>
              <w:t>about 0.632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28.8</w:t>
            </w:r>
          </w:p>
        </w:tc>
        <w:tc>
          <w:tcPr>
            <w:tcW w:type="dxa" w:w="1335"/>
          </w:tcPr>
          <w:p>
            <w:pPr>
              <w:spacing w:after="0"/>
              <w:jc w:val="left"/>
            </w:pPr>
            <w:r>
              <w:rPr>
                <w:sz w:val="16"/>
              </w:rPr>
              <w:t>event-days per year</w:t>
            </w:r>
          </w:p>
        </w:tc>
        <w:tc>
          <w:tcPr>
            <w:tcW w:type="dxa" w:w="1715"/>
          </w:tcPr>
          <w:p>
            <w:pPr>
              <w:spacing w:after="0"/>
              <w:jc w:val="left"/>
            </w:pPr>
            <w:r>
              <w:rPr>
                <w:sz w:val="16"/>
              </w:rPr>
              <w:t>about 28.8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917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0.00168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4.68</w:t>
            </w:r>
          </w:p>
        </w:tc>
        <w:tc>
          <w:tcPr>
            <w:tcW w:type="dxa" w:w="1335"/>
          </w:tcPr>
          <w:p>
            <w:pPr>
              <w:spacing w:after="0"/>
              <w:jc w:val="left"/>
            </w:pPr>
            <w:r>
              <w:rPr>
                <w:sz w:val="16"/>
              </w:rPr>
              <w:t>events per year</w:t>
            </w:r>
          </w:p>
        </w:tc>
        <w:tc>
          <w:tcPr>
            <w:tcW w:type="dxa" w:w="1715"/>
          </w:tcPr>
          <w:p>
            <w:pPr>
              <w:spacing w:after="0"/>
              <w:jc w:val="left"/>
            </w:pPr>
            <w:r>
              <w:rPr>
                <w:sz w:val="16"/>
              </w:rPr>
              <w:t>about 4.68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177.7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20.3</w:t>
            </w:r>
          </w:p>
        </w:tc>
        <w:tc>
          <w:tcPr>
            <w:tcW w:type="dxa" w:w="1335"/>
          </w:tcPr>
          <w:p>
            <w:pPr>
              <w:spacing w:after="0"/>
              <w:jc w:val="left"/>
            </w:pPr>
            <w:r>
              <w:rPr>
                <w:sz w:val="16"/>
              </w:rPr>
              <w:t>event-days per year</w:t>
            </w:r>
          </w:p>
        </w:tc>
        <w:tc>
          <w:tcPr>
            <w:tcW w:type="dxa" w:w="1715"/>
          </w:tcPr>
          <w:p>
            <w:pPr>
              <w:spacing w:after="0"/>
              <w:jc w:val="left"/>
            </w:pPr>
            <w:r>
              <w:rPr>
                <w:sz w:val="16"/>
              </w:rPr>
              <w:t>about 20.3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324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0.0604</w:t>
            </w:r>
          </w:p>
        </w:tc>
        <w:tc>
          <w:tcPr>
            <w:tcW w:type="dxa" w:w="1335"/>
          </w:tcPr>
          <w:p>
            <w:pPr>
              <w:spacing w:after="0"/>
              <w:jc w:val="left"/>
            </w:pPr>
            <w:r>
              <w:rPr>
                <w:sz w:val="16"/>
              </w:rPr>
              <w:t>events per year</w:t>
            </w:r>
          </w:p>
        </w:tc>
        <w:tc>
          <w:tcPr>
            <w:tcW w:type="dxa" w:w="1715"/>
          </w:tcPr>
          <w:p>
            <w:pPr>
              <w:spacing w:after="0"/>
              <w:jc w:val="left"/>
            </w:pPr>
            <w:r>
              <w:rPr>
                <w:sz w:val="16"/>
              </w:rPr>
              <w:t>about 1 in 17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1.65</w:t>
            </w:r>
          </w:p>
        </w:tc>
        <w:tc>
          <w:tcPr>
            <w:tcW w:type="dxa" w:w="1335"/>
          </w:tcPr>
          <w:p>
            <w:pPr>
              <w:spacing w:after="0"/>
              <w:jc w:val="left"/>
            </w:pPr>
            <w:r>
              <w:rPr>
                <w:sz w:val="16"/>
              </w:rPr>
              <w:t>event-days per year</w:t>
            </w:r>
          </w:p>
        </w:tc>
        <w:tc>
          <w:tcPr>
            <w:tcW w:type="dxa" w:w="1715"/>
          </w:tcPr>
          <w:p>
            <w:pPr>
              <w:spacing w:after="0"/>
              <w:jc w:val="left"/>
            </w:pPr>
            <w:r>
              <w:rPr>
                <w:sz w:val="16"/>
              </w:rPr>
              <w:t>about 1.65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111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0.607</w:t>
            </w:r>
          </w:p>
        </w:tc>
        <w:tc>
          <w:tcPr>
            <w:tcW w:type="dxa" w:w="1335"/>
          </w:tcPr>
          <w:p>
            <w:pPr>
              <w:spacing w:after="0"/>
              <w:jc w:val="left"/>
            </w:pPr>
            <w:r>
              <w:rPr>
                <w:sz w:val="16"/>
              </w:rPr>
              <w:t>event-days per year</w:t>
            </w:r>
          </w:p>
        </w:tc>
        <w:tc>
          <w:tcPr>
            <w:tcW w:type="dxa" w:w="1715"/>
          </w:tcPr>
          <w:p>
            <w:pPr>
              <w:spacing w:after="0"/>
              <w:jc w:val="left"/>
            </w:pPr>
            <w:r>
              <w:rPr>
                <w:sz w:val="16"/>
              </w:rPr>
              <w:t>about 0.607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0.322</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65.3</w:t>
            </w:r>
          </w:p>
        </w:tc>
        <w:tc>
          <w:tcPr>
            <w:tcW w:type="dxa" w:w="1335"/>
          </w:tcPr>
          <w:p>
            <w:pPr>
              <w:spacing w:after="0"/>
              <w:jc w:val="left"/>
            </w:pPr>
            <w:r>
              <w:rPr>
                <w:sz w:val="16"/>
              </w:rPr>
              <w:t>days per year with a strike</w:t>
            </w:r>
          </w:p>
        </w:tc>
        <w:tc>
          <w:tcPr>
            <w:tcW w:type="dxa" w:w="1715"/>
          </w:tcPr>
          <w:p>
            <w:pPr>
              <w:spacing w:after="0"/>
              <w:jc w:val="left"/>
            </w:pPr>
            <w:r>
              <w:rPr>
                <w:sz w:val="16"/>
              </w:rPr>
              <w:t>about 65.3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5.33</w:t>
            </w:r>
          </w:p>
        </w:tc>
        <w:tc>
          <w:tcPr>
            <w:tcW w:type="dxa" w:w="1335"/>
          </w:tcPr>
          <w:p>
            <w:pPr>
              <w:spacing w:after="0"/>
              <w:jc w:val="left"/>
            </w:pPr>
            <w:r>
              <w:rPr>
                <w:sz w:val="16"/>
              </w:rPr>
              <w:t>events per year</w:t>
            </w:r>
          </w:p>
        </w:tc>
        <w:tc>
          <w:tcPr>
            <w:tcW w:type="dxa" w:w="1715"/>
          </w:tcPr>
          <w:p>
            <w:pPr>
              <w:spacing w:after="0"/>
              <w:jc w:val="left"/>
            </w:pPr>
            <w:r>
              <w:rPr>
                <w:sz w:val="16"/>
              </w:rPr>
              <w:t>about 5.33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0.629</w:t>
            </w:r>
          </w:p>
        </w:tc>
        <w:tc>
          <w:tcPr>
            <w:tcW w:type="dxa" w:w="1335"/>
          </w:tcPr>
          <w:p>
            <w:pPr>
              <w:spacing w:after="0"/>
              <w:jc w:val="left"/>
            </w:pPr>
            <w:r>
              <w:rPr>
                <w:sz w:val="16"/>
              </w:rPr>
              <w:t>events per year</w:t>
            </w:r>
          </w:p>
        </w:tc>
        <w:tc>
          <w:tcPr>
            <w:tcW w:type="dxa" w:w="1715"/>
          </w:tcPr>
          <w:p>
            <w:pPr>
              <w:spacing w:after="0"/>
              <w:jc w:val="left"/>
            </w:pPr>
            <w:r>
              <w:rPr>
                <w:sz w:val="16"/>
              </w:rPr>
              <w:t>about 0.63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0.0228%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3.16</w:t>
            </w:r>
          </w:p>
        </w:tc>
        <w:tc>
          <w:tcPr>
            <w:tcW w:type="dxa" w:w="1335"/>
          </w:tcPr>
          <w:p>
            <w:pPr>
              <w:spacing w:after="0"/>
              <w:jc w:val="left"/>
            </w:pPr>
            <w:r>
              <w:rPr>
                <w:sz w:val="16"/>
              </w:rPr>
              <w:t>event-days per year</w:t>
            </w:r>
          </w:p>
        </w:tc>
        <w:tc>
          <w:tcPr>
            <w:tcW w:type="dxa" w:w="1715"/>
          </w:tcPr>
          <w:p>
            <w:pPr>
              <w:spacing w:after="0"/>
              <w:jc w:val="left"/>
            </w:pPr>
            <w:r>
              <w:rPr>
                <w:sz w:val="16"/>
              </w:rPr>
              <w:t>about 3.16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60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20.5</w:t>
            </w:r>
          </w:p>
        </w:tc>
        <w:tc>
          <w:tcPr>
            <w:tcW w:type="dxa" w:w="1295"/>
          </w:tcPr>
          <w:p>
            <w:pPr>
              <w:spacing w:after="0"/>
              <w:jc w:val="right"/>
            </w:pPr>
            <w:r>
              <w:rPr>
                <w:sz w:val="16"/>
              </w:rPr>
              <w:t>26.7</w:t>
            </w:r>
          </w:p>
        </w:tc>
        <w:tc>
          <w:tcPr>
            <w:tcW w:type="dxa" w:w="1235"/>
          </w:tcPr>
          <w:p>
            <w:pPr>
              <w:spacing w:after="0"/>
              <w:jc w:val="right"/>
            </w:pPr>
            <w:r>
              <w:rPr>
                <w:sz w:val="16"/>
              </w:rPr>
              <w:t>31.0</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6</w:t>
            </w:r>
          </w:p>
        </w:tc>
        <w:tc>
          <w:tcPr>
            <w:tcW w:type="dxa" w:w="1235"/>
          </w:tcPr>
          <w:p>
            <w:pPr>
              <w:spacing w:after="0"/>
              <w:jc w:val="right"/>
            </w:pPr>
            <w:r>
              <w:rPr>
                <w:sz w:val="16"/>
              </w:rPr>
              <w:t>81.5</w:t>
            </w:r>
          </w:p>
        </w:tc>
        <w:tc>
          <w:tcPr>
            <w:tcW w:type="dxa" w:w="1295"/>
          </w:tcPr>
          <w:p>
            <w:pPr>
              <w:spacing w:after="0"/>
              <w:jc w:val="right"/>
            </w:pPr>
            <w:r>
              <w:rPr>
                <w:sz w:val="16"/>
              </w:rPr>
              <w:t>88.4</w:t>
            </w:r>
          </w:p>
        </w:tc>
        <w:tc>
          <w:tcPr>
            <w:tcW w:type="dxa" w:w="1235"/>
          </w:tcPr>
          <w:p>
            <w:pPr>
              <w:spacing w:after="0"/>
              <w:jc w:val="right"/>
            </w:pPr>
            <w:r>
              <w:rPr>
                <w:sz w:val="16"/>
              </w:rPr>
              <w:t>95.4</w:t>
            </w:r>
          </w:p>
        </w:tc>
        <w:tc>
          <w:tcPr>
            <w:tcW w:type="dxa" w:w="7078"/>
          </w:tcPr>
          <w:p>
            <w:pPr>
              <w:spacing w:after="0"/>
              <w:jc w:val="left"/>
            </w:pPr>
            <w:r>
              <w:rPr>
                <w:sz w:val="16"/>
              </w:rPr>
              <w:t>Relatively Moderate 1, Relatively Low 1,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29.1</w:t>
            </w:r>
          </w:p>
        </w:tc>
        <w:tc>
          <w:tcPr>
            <w:tcW w:type="dxa" w:w="1295"/>
          </w:tcPr>
          <w:p>
            <w:pPr>
              <w:spacing w:after="0"/>
              <w:jc w:val="right"/>
            </w:pPr>
            <w:r>
              <w:rPr>
                <w:sz w:val="16"/>
              </w:rPr>
              <w:t>47.6</w:t>
            </w:r>
          </w:p>
        </w:tc>
        <w:tc>
          <w:tcPr>
            <w:tcW w:type="dxa" w:w="1235"/>
          </w:tcPr>
          <w:p>
            <w:pPr>
              <w:spacing w:after="0"/>
              <w:jc w:val="right"/>
            </w:pPr>
            <w:r>
              <w:rPr>
                <w:sz w:val="16"/>
              </w:rPr>
              <w:t>68.8</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77.8</w:t>
            </w:r>
          </w:p>
        </w:tc>
        <w:tc>
          <w:tcPr>
            <w:tcW w:type="dxa" w:w="1295"/>
          </w:tcPr>
          <w:p>
            <w:pPr>
              <w:spacing w:after="0"/>
              <w:jc w:val="right"/>
            </w:pPr>
            <w:r>
              <w:rPr>
                <w:sz w:val="16"/>
              </w:rPr>
              <w:t>89.7</w:t>
            </w:r>
          </w:p>
        </w:tc>
        <w:tc>
          <w:tcPr>
            <w:tcW w:type="dxa" w:w="1235"/>
          </w:tcPr>
          <w:p>
            <w:pPr>
              <w:spacing w:after="0"/>
              <w:jc w:val="right"/>
            </w:pPr>
            <w:r>
              <w:rPr>
                <w:sz w:val="16"/>
              </w:rPr>
              <w:t>93.9</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60.4</w:t>
            </w:r>
          </w:p>
        </w:tc>
        <w:tc>
          <w:tcPr>
            <w:tcW w:type="dxa" w:w="1295"/>
          </w:tcPr>
          <w:p>
            <w:pPr>
              <w:spacing w:after="0"/>
              <w:jc w:val="right"/>
            </w:pPr>
            <w:r>
              <w:rPr>
                <w:sz w:val="16"/>
              </w:rPr>
              <w:t>88.0</w:t>
            </w:r>
          </w:p>
        </w:tc>
        <w:tc>
          <w:tcPr>
            <w:tcW w:type="dxa" w:w="1235"/>
          </w:tcPr>
          <w:p>
            <w:pPr>
              <w:spacing w:after="0"/>
              <w:jc w:val="right"/>
            </w:pPr>
            <w:r>
              <w:rPr>
                <w:sz w:val="16"/>
              </w:rPr>
              <w:t>92.1</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62.4</w:t>
            </w:r>
          </w:p>
        </w:tc>
        <w:tc>
          <w:tcPr>
            <w:tcW w:type="dxa" w:w="1295"/>
          </w:tcPr>
          <w:p>
            <w:pPr>
              <w:spacing w:after="0"/>
              <w:jc w:val="right"/>
            </w:pPr>
            <w:r>
              <w:rPr>
                <w:sz w:val="16"/>
              </w:rPr>
              <w:t>73.5</w:t>
            </w:r>
          </w:p>
        </w:tc>
        <w:tc>
          <w:tcPr>
            <w:tcW w:type="dxa" w:w="1235"/>
          </w:tcPr>
          <w:p>
            <w:pPr>
              <w:spacing w:after="0"/>
              <w:jc w:val="right"/>
            </w:pPr>
            <w:r>
              <w:rPr>
                <w:sz w:val="16"/>
              </w:rPr>
              <w:t>82.1</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96.4</w:t>
            </w:r>
          </w:p>
        </w:tc>
        <w:tc>
          <w:tcPr>
            <w:tcW w:type="dxa" w:w="1295"/>
          </w:tcPr>
          <w:p>
            <w:pPr>
              <w:spacing w:after="0"/>
              <w:jc w:val="right"/>
            </w:pPr>
            <w:r>
              <w:rPr>
                <w:sz w:val="16"/>
              </w:rPr>
              <w:t>99.3</w:t>
            </w:r>
          </w:p>
        </w:tc>
        <w:tc>
          <w:tcPr>
            <w:tcW w:type="dxa" w:w="1235"/>
          </w:tcPr>
          <w:p>
            <w:pPr>
              <w:spacing w:after="0"/>
              <w:jc w:val="right"/>
            </w:pPr>
            <w:r>
              <w:rPr>
                <w:sz w:val="16"/>
              </w:rPr>
              <w:t>99.7</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8.4</w:t>
            </w:r>
          </w:p>
        </w:tc>
        <w:tc>
          <w:tcPr>
            <w:tcW w:type="dxa" w:w="1295"/>
          </w:tcPr>
          <w:p>
            <w:pPr>
              <w:spacing w:after="0"/>
              <w:jc w:val="right"/>
            </w:pPr>
            <w:r>
              <w:rPr>
                <w:sz w:val="16"/>
              </w:rPr>
              <w:t>39.7</w:t>
            </w:r>
          </w:p>
        </w:tc>
        <w:tc>
          <w:tcPr>
            <w:tcW w:type="dxa" w:w="1235"/>
          </w:tcPr>
          <w:p>
            <w:pPr>
              <w:spacing w:after="0"/>
              <w:jc w:val="right"/>
            </w:pPr>
            <w:r>
              <w:rPr>
                <w:sz w:val="16"/>
              </w:rPr>
              <w:t>84.6</w:t>
            </w:r>
          </w:p>
        </w:tc>
        <w:tc>
          <w:tcPr>
            <w:tcW w:type="dxa" w:w="7078"/>
          </w:tcPr>
          <w:p>
            <w:pPr>
              <w:spacing w:after="0"/>
              <w:jc w:val="left"/>
            </w:pPr>
            <w:r>
              <w:rPr>
                <w:sz w:val="16"/>
              </w:rPr>
              <w:t>Relatively High 1, Relatively Moderate 2,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42.4</w:t>
            </w:r>
          </w:p>
        </w:tc>
        <w:tc>
          <w:tcPr>
            <w:tcW w:type="dxa" w:w="1295"/>
          </w:tcPr>
          <w:p>
            <w:pPr>
              <w:spacing w:after="0"/>
              <w:jc w:val="right"/>
            </w:pPr>
            <w:r>
              <w:rPr>
                <w:sz w:val="16"/>
              </w:rPr>
              <w:t>70.6</w:t>
            </w:r>
          </w:p>
        </w:tc>
        <w:tc>
          <w:tcPr>
            <w:tcW w:type="dxa" w:w="1235"/>
          </w:tcPr>
          <w:p>
            <w:pPr>
              <w:spacing w:after="0"/>
              <w:jc w:val="right"/>
            </w:pPr>
            <w:r>
              <w:rPr>
                <w:sz w:val="16"/>
              </w:rPr>
              <w:t>90.1</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89.6</w:t>
            </w:r>
          </w:p>
        </w:tc>
        <w:tc>
          <w:tcPr>
            <w:tcW w:type="dxa" w:w="1295"/>
          </w:tcPr>
          <w:p>
            <w:pPr>
              <w:spacing w:after="0"/>
              <w:jc w:val="right"/>
            </w:pPr>
            <w:r>
              <w:rPr>
                <w:sz w:val="16"/>
              </w:rPr>
              <w:t>99.1</w:t>
            </w:r>
          </w:p>
        </w:tc>
        <w:tc>
          <w:tcPr>
            <w:tcW w:type="dxa" w:w="1235"/>
          </w:tcPr>
          <w:p>
            <w:pPr>
              <w:spacing w:after="0"/>
              <w:jc w:val="right"/>
            </w:pPr>
            <w:r>
              <w:rPr>
                <w:sz w:val="16"/>
              </w:rPr>
              <w:t>99.6</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90.4</w:t>
            </w:r>
          </w:p>
        </w:tc>
        <w:tc>
          <w:tcPr>
            <w:tcW w:type="dxa" w:w="1295"/>
          </w:tcPr>
          <w:p>
            <w:pPr>
              <w:spacing w:after="0"/>
              <w:jc w:val="right"/>
            </w:pPr>
            <w:r>
              <w:rPr>
                <w:sz w:val="16"/>
              </w:rPr>
              <w:t>98.5</w:t>
            </w:r>
          </w:p>
        </w:tc>
        <w:tc>
          <w:tcPr>
            <w:tcW w:type="dxa" w:w="1235"/>
          </w:tcPr>
          <w:p>
            <w:pPr>
              <w:spacing w:after="0"/>
              <w:jc w:val="right"/>
            </w:pPr>
            <w:r>
              <w:rPr>
                <w:sz w:val="16"/>
              </w:rPr>
              <w:t>99.4</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59.9</w:t>
            </w:r>
          </w:p>
        </w:tc>
        <w:tc>
          <w:tcPr>
            <w:tcW w:type="dxa" w:w="1295"/>
          </w:tcPr>
          <w:p>
            <w:pPr>
              <w:spacing w:after="0"/>
              <w:jc w:val="right"/>
            </w:pPr>
            <w:r>
              <w:rPr>
                <w:sz w:val="16"/>
              </w:rPr>
              <w:t>83.3</w:t>
            </w:r>
          </w:p>
        </w:tc>
        <w:tc>
          <w:tcPr>
            <w:tcW w:type="dxa" w:w="1235"/>
          </w:tcPr>
          <w:p>
            <w:pPr>
              <w:spacing w:after="0"/>
              <w:jc w:val="right"/>
            </w:pPr>
            <w:r>
              <w:rPr>
                <w:sz w:val="16"/>
              </w:rPr>
              <w:t>92.7</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62.7</w:t>
            </w:r>
          </w:p>
        </w:tc>
        <w:tc>
          <w:tcPr>
            <w:tcW w:type="dxa" w:w="1295"/>
          </w:tcPr>
          <w:p>
            <w:pPr>
              <w:spacing w:after="0"/>
              <w:jc w:val="right"/>
            </w:pPr>
            <w:r>
              <w:rPr>
                <w:sz w:val="16"/>
              </w:rPr>
              <w:t>68.6</w:t>
            </w:r>
          </w:p>
        </w:tc>
        <w:tc>
          <w:tcPr>
            <w:tcW w:type="dxa" w:w="1235"/>
          </w:tcPr>
          <w:p>
            <w:pPr>
              <w:spacing w:after="0"/>
              <w:jc w:val="right"/>
            </w:pPr>
            <w:r>
              <w:rPr>
                <w:sz w:val="16"/>
              </w:rPr>
              <w:t>76.6</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24.2</w:t>
            </w:r>
          </w:p>
        </w:tc>
        <w:tc>
          <w:tcPr>
            <w:tcW w:type="dxa" w:w="1295"/>
          </w:tcPr>
          <w:p>
            <w:pPr>
              <w:spacing w:after="0"/>
              <w:jc w:val="right"/>
            </w:pPr>
            <w:r>
              <w:rPr>
                <w:sz w:val="16"/>
              </w:rPr>
              <w:t>37.3</w:t>
            </w:r>
          </w:p>
        </w:tc>
        <w:tc>
          <w:tcPr>
            <w:tcW w:type="dxa" w:w="1235"/>
          </w:tcPr>
          <w:p>
            <w:pPr>
              <w:spacing w:after="0"/>
              <w:jc w:val="right"/>
            </w:pPr>
            <w:r>
              <w:rPr>
                <w:sz w:val="16"/>
              </w:rPr>
              <w:t>43.0</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883"/>
        <w:gridCol w:w="3035"/>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Claiborne Parish</w:t>
            </w:r>
          </w:p>
        </w:tc>
        <w:tc>
          <w:tcPr>
            <w:tcW w:type="dxa" w:w="883"/>
          </w:tcPr>
          <w:p>
            <w:pPr>
              <w:spacing w:after="0"/>
              <w:jc w:val="left"/>
            </w:pPr>
            <w:r>
              <w:rPr>
                <w:sz w:val="16"/>
              </w:rPr>
              <w:t>County</w:t>
            </w:r>
          </w:p>
        </w:tc>
        <w:tc>
          <w:tcPr>
            <w:tcW w:type="dxa" w:w="3035"/>
          </w:tcPr>
          <w:p>
            <w:pPr>
              <w:spacing w:after="0"/>
              <w:jc w:val="left"/>
            </w:pPr>
            <w:r>
              <w:rPr>
                <w:sz w:val="16"/>
              </w:rPr>
              <w:t>Approved, expires 2029-08-19</w:t>
            </w:r>
          </w:p>
        </w:tc>
        <w:tc>
          <w:tcPr>
            <w:tcW w:type="dxa" w:w="2420"/>
          </w:tcPr>
          <w:p>
            <w:pPr>
              <w:spacing w:after="0"/>
              <w:jc w:val="right"/>
            </w:pPr>
            <w:r>
              <w:rPr>
                <w:sz w:val="16"/>
              </w:rPr>
              <w:t>FMA RL 1, SRL 0; any 2</w:t>
            </w:r>
          </w:p>
        </w:tc>
        <w:tc>
          <w:tcPr>
            <w:tcW w:type="dxa" w:w="3138"/>
          </w:tcPr>
          <w:p>
            <w:pPr>
              <w:spacing w:after="0"/>
              <w:jc w:val="right"/>
            </w:pPr>
            <w:r>
              <w:rPr>
                <w:sz w:val="16"/>
              </w:rPr>
              <w:t>$482,639.33</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Athens village</w:t>
            </w:r>
          </w:p>
        </w:tc>
        <w:tc>
          <w:tcPr>
            <w:tcW w:type="dxa" w:w="883"/>
          </w:tcPr>
          <w:p>
            <w:pPr>
              <w:spacing w:after="0"/>
              <w:jc w:val="left"/>
            </w:pPr>
            <w:r>
              <w:rPr>
                <w:sz w:val="16"/>
              </w:rPr>
              <w:t>Village</w:t>
            </w:r>
          </w:p>
        </w:tc>
        <w:tc>
          <w:tcPr>
            <w:tcW w:type="dxa" w:w="3035"/>
          </w:tcPr>
          <w:p>
            <w:pPr>
              <w:spacing w:after="0"/>
              <w:jc w:val="left"/>
            </w:pPr>
            <w:r>
              <w:rPr>
                <w:sz w:val="16"/>
              </w:rPr>
              <w:t>Approved, expires 2029-08-19</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22 total; 0 since its plan</w:t>
            </w:r>
          </w:p>
        </w:tc>
      </w:tr>
      <w:tr>
        <w:trPr>
          <w:cantSplit/>
        </w:trPr>
        <w:tc>
          <w:tcPr>
            <w:tcW w:type="dxa" w:w="1805"/>
          </w:tcPr>
          <w:p>
            <w:pPr>
              <w:spacing w:after="0"/>
              <w:jc w:val="left"/>
            </w:pPr>
            <w:r>
              <w:rPr>
                <w:sz w:val="16"/>
              </w:rPr>
              <w:t>Haynesville town</w:t>
            </w:r>
          </w:p>
        </w:tc>
        <w:tc>
          <w:tcPr>
            <w:tcW w:type="dxa" w:w="883"/>
          </w:tcPr>
          <w:p>
            <w:pPr>
              <w:spacing w:after="0"/>
              <w:jc w:val="left"/>
            </w:pPr>
            <w:r>
              <w:rPr>
                <w:sz w:val="16"/>
              </w:rPr>
              <w:t>Town</w:t>
            </w:r>
          </w:p>
        </w:tc>
        <w:tc>
          <w:tcPr>
            <w:tcW w:type="dxa" w:w="3035"/>
          </w:tcPr>
          <w:p>
            <w:pPr>
              <w:spacing w:after="0"/>
              <w:jc w:val="left"/>
            </w:pPr>
            <w:r>
              <w:rPr>
                <w:sz w:val="16"/>
              </w:rPr>
              <w:t>Approved, expires 2029-08-19</w:t>
            </w:r>
          </w:p>
        </w:tc>
        <w:tc>
          <w:tcPr>
            <w:tcW w:type="dxa" w:w="2420"/>
          </w:tcPr>
          <w:p>
            <w:pPr>
              <w:spacing w:after="0"/>
              <w:jc w:val="right"/>
            </w:pPr>
            <w:r>
              <w:rPr>
                <w:sz w:val="16"/>
              </w:rPr>
              <w:t>FMA RL 0, SRL 0; any 0</w:t>
            </w:r>
          </w:p>
        </w:tc>
        <w:tc>
          <w:tcPr>
            <w:tcW w:type="dxa" w:w="3138"/>
          </w:tcPr>
          <w:p>
            <w:pPr>
              <w:spacing w:after="0"/>
              <w:jc w:val="right"/>
            </w:pPr>
            <w:r>
              <w:rPr>
                <w:sz w:val="16"/>
              </w:rPr>
              <w:t>$203,953.16</w:t>
            </w:r>
          </w:p>
        </w:tc>
        <w:tc>
          <w:tcPr>
            <w:tcW w:type="dxa" w:w="2830"/>
          </w:tcPr>
          <w:p>
            <w:pPr>
              <w:spacing w:after="0"/>
              <w:jc w:val="right"/>
            </w:pPr>
            <w:r>
              <w:rPr>
                <w:sz w:val="16"/>
              </w:rPr>
              <w:t>43 total; 2 since its plan</w:t>
            </w:r>
          </w:p>
        </w:tc>
      </w:tr>
      <w:tr>
        <w:trPr>
          <w:cantSplit/>
        </w:trPr>
        <w:tc>
          <w:tcPr>
            <w:tcW w:type="dxa" w:w="1805"/>
          </w:tcPr>
          <w:p>
            <w:pPr>
              <w:spacing w:after="0"/>
              <w:jc w:val="left"/>
            </w:pPr>
            <w:r>
              <w:rPr>
                <w:sz w:val="16"/>
              </w:rPr>
              <w:t>Homer town</w:t>
            </w:r>
          </w:p>
        </w:tc>
        <w:tc>
          <w:tcPr>
            <w:tcW w:type="dxa" w:w="883"/>
          </w:tcPr>
          <w:p>
            <w:pPr>
              <w:spacing w:after="0"/>
              <w:jc w:val="left"/>
            </w:pPr>
            <w:r>
              <w:rPr>
                <w:sz w:val="16"/>
              </w:rPr>
              <w:t>Town</w:t>
            </w:r>
          </w:p>
        </w:tc>
        <w:tc>
          <w:tcPr>
            <w:tcW w:type="dxa" w:w="3035"/>
          </w:tcPr>
          <w:p>
            <w:pPr>
              <w:spacing w:after="0"/>
              <w:jc w:val="left"/>
            </w:pPr>
            <w:r>
              <w:rPr>
                <w:sz w:val="16"/>
              </w:rPr>
              <w:t>Approved, expires 2029-08-19</w:t>
            </w:r>
          </w:p>
        </w:tc>
        <w:tc>
          <w:tcPr>
            <w:tcW w:type="dxa" w:w="2420"/>
          </w:tcPr>
          <w:p>
            <w:pPr>
              <w:spacing w:after="0"/>
              <w:jc w:val="right"/>
            </w:pPr>
            <w:r>
              <w:rPr>
                <w:sz w:val="16"/>
              </w:rPr>
              <w:t>FMA RL 0, SRL 0; any 2</w:t>
            </w:r>
          </w:p>
        </w:tc>
        <w:tc>
          <w:tcPr>
            <w:tcW w:type="dxa" w:w="3138"/>
          </w:tcPr>
          <w:p>
            <w:pPr>
              <w:spacing w:after="0"/>
              <w:jc w:val="right"/>
            </w:pPr>
            <w:r>
              <w:rPr>
                <w:sz w:val="16"/>
              </w:rPr>
              <w:t>$175,374.47</w:t>
            </w:r>
          </w:p>
        </w:tc>
        <w:tc>
          <w:tcPr>
            <w:tcW w:type="dxa" w:w="2830"/>
          </w:tcPr>
          <w:p>
            <w:pPr>
              <w:spacing w:after="0"/>
              <w:jc w:val="right"/>
            </w:pPr>
            <w:r>
              <w:rPr>
                <w:sz w:val="16"/>
              </w:rPr>
              <w:t>118 total; 8 since its plan</w:t>
            </w:r>
          </w:p>
        </w:tc>
      </w:tr>
      <w:tr>
        <w:trPr>
          <w:cantSplit/>
        </w:trPr>
        <w:tc>
          <w:tcPr>
            <w:tcW w:type="dxa" w:w="1805"/>
          </w:tcPr>
          <w:p>
            <w:pPr>
              <w:spacing w:after="0"/>
              <w:jc w:val="left"/>
            </w:pPr>
            <w:r>
              <w:rPr>
                <w:sz w:val="16"/>
              </w:rPr>
              <w:t>Junction City village</w:t>
            </w:r>
          </w:p>
        </w:tc>
        <w:tc>
          <w:tcPr>
            <w:tcW w:type="dxa" w:w="883"/>
          </w:tcPr>
          <w:p>
            <w:pPr>
              <w:spacing w:after="0"/>
              <w:jc w:val="left"/>
            </w:pPr>
            <w:r>
              <w:rPr>
                <w:sz w:val="16"/>
              </w:rPr>
              <w:t>Village</w:t>
            </w:r>
          </w:p>
        </w:tc>
        <w:tc>
          <w:tcPr>
            <w:tcW w:type="dxa" w:w="3035"/>
          </w:tcPr>
          <w:p>
            <w:pPr>
              <w:spacing w:after="0"/>
              <w:jc w:val="left"/>
            </w:pPr>
            <w:r>
              <w:rPr>
                <w:sz w:val="16"/>
              </w:rPr>
              <w:t>Plan 109358 approved 2024-11-07, pending adoption here; not yet eligible</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7 total; no approved plan</w:t>
            </w:r>
          </w:p>
        </w:tc>
      </w:tr>
      <w:tr>
        <w:trPr>
          <w:cantSplit/>
        </w:trPr>
        <w:tc>
          <w:tcPr>
            <w:tcW w:type="dxa" w:w="1805"/>
          </w:tcPr>
          <w:p>
            <w:pPr>
              <w:spacing w:after="0"/>
              <w:jc w:val="left"/>
            </w:pPr>
            <w:r>
              <w:rPr>
                <w:sz w:val="16"/>
              </w:rPr>
              <w:t>Lisbon village</w:t>
            </w:r>
          </w:p>
        </w:tc>
        <w:tc>
          <w:tcPr>
            <w:tcW w:type="dxa" w:w="883"/>
          </w:tcPr>
          <w:p>
            <w:pPr>
              <w:spacing w:after="0"/>
              <w:jc w:val="left"/>
            </w:pPr>
            <w:r>
              <w:rPr>
                <w:sz w:val="16"/>
              </w:rPr>
              <w:t>Village</w:t>
            </w:r>
          </w:p>
        </w:tc>
        <w:tc>
          <w:tcPr>
            <w:tcW w:type="dxa" w:w="3035"/>
          </w:tcPr>
          <w:p>
            <w:pPr>
              <w:spacing w:after="0"/>
              <w:jc w:val="left"/>
            </w:pPr>
            <w:r>
              <w:rPr>
                <w:sz w:val="16"/>
              </w:rPr>
              <w:t>Approved, expires 2029-08-19</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11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2024-08-20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$2,852,271,897</w:t>
            </w:r>
          </w:p>
        </w:tc>
        <w:tc>
          <w:tcPr>
            <w:tcW w:type="dxa" w:w="1215"/>
          </w:tcPr>
          <w:p>
            <w:pPr>
              <w:spacing w:after="0"/>
              <w:jc w:val="right"/>
            </w:pPr>
            <w:r>
              <w:rPr>
                <w:sz w:val="16"/>
              </w:rPr>
              <w:t>$100,314,497</w:t>
            </w:r>
          </w:p>
        </w:tc>
        <w:tc>
          <w:tcPr>
            <w:tcW w:type="dxa" w:w="1043"/>
          </w:tcPr>
          <w:p>
            <w:pPr>
              <w:spacing w:after="0"/>
              <w:jc w:val="right"/>
            </w:pPr>
            <w:r>
              <w:rPr>
                <w:sz w:val="16"/>
              </w:rPr>
              <w:t>14,160</w:t>
            </w:r>
          </w:p>
        </w:tc>
        <w:tc>
          <w:tcPr>
            <w:tcW w:type="dxa" w:w="1037"/>
          </w:tcPr>
          <w:p>
            <w:pPr>
              <w:spacing w:after="0"/>
              <w:jc w:val="right"/>
            </w:pPr>
            <w:r>
              <w:rPr>
                <w:sz w:val="16"/>
              </w:rPr>
              <w:t>$7,803</w:t>
            </w:r>
          </w:p>
        </w:tc>
        <w:tc>
          <w:tcPr>
            <w:tcW w:type="dxa" w:w="1126"/>
          </w:tcPr>
          <w:p>
            <w:pPr>
              <w:spacing w:after="0"/>
              <w:jc w:val="right"/>
            </w:pPr>
            <w:r>
              <w:rPr>
                <w:sz w:val="16"/>
              </w:rPr>
              <w:t>$49</w:t>
            </w:r>
          </w:p>
        </w:tc>
        <w:tc>
          <w:tcPr>
            <w:tcW w:type="dxa" w:w="957"/>
          </w:tcPr>
          <w:p>
            <w:pPr>
              <w:spacing w:after="0"/>
              <w:jc w:val="right"/>
            </w:pPr>
            <w:r>
              <w:rPr>
                <w:sz w:val="16"/>
              </w:rPr>
              <w:t>$44,939</w:t>
            </w:r>
          </w:p>
        </w:tc>
        <w:tc>
          <w:tcPr>
            <w:tcW w:type="dxa" w:w="1305"/>
          </w:tcPr>
          <w:p>
            <w:pPr>
              <w:spacing w:after="0"/>
              <w:jc w:val="right"/>
            </w:pPr>
            <w:r>
              <w:rPr>
                <w:sz w:val="16"/>
              </w:rPr>
              <w:t>0.000274%</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$1,534,537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$68,331</w:t>
            </w:r>
          </w:p>
        </w:tc>
        <w:tc>
          <w:tcPr>
            <w:tcW w:type="dxa" w:w="957"/>
          </w:tcPr>
          <w:p>
            <w:pPr>
              <w:spacing w:after="0"/>
              <w:jc w:val="right"/>
            </w:pPr>
            <w:r>
              <w:rPr>
                <w:sz w:val="16"/>
              </w:rPr>
              <w:t>n/a</w:t>
            </w:r>
          </w:p>
        </w:tc>
        <w:tc>
          <w:tcPr>
            <w:tcW w:type="dxa" w:w="1305"/>
          </w:tcPr>
          <w:p>
            <w:pPr>
              <w:spacing w:after="0"/>
              <w:jc w:val="right"/>
            </w:pPr>
            <w:r>
              <w:rPr>
                <w:sz w:val="16"/>
              </w:rPr>
              <w:t>4.45% (agriculture)</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$4,975,519,313</w:t>
            </w:r>
          </w:p>
        </w:tc>
        <w:tc>
          <w:tcPr>
            <w:tcW w:type="dxa" w:w="1215"/>
          </w:tcPr>
          <w:p>
            <w:pPr>
              <w:spacing w:after="0"/>
              <w:jc w:val="right"/>
            </w:pPr>
            <w:r>
              <w:rPr>
                <w:sz w:val="16"/>
              </w:rPr>
              <w:t>n/a</w:t>
            </w:r>
          </w:p>
        </w:tc>
        <w:tc>
          <w:tcPr>
            <w:tcW w:type="dxa" w:w="1043"/>
          </w:tcPr>
          <w:p>
            <w:pPr>
              <w:spacing w:after="0"/>
              <w:jc w:val="right"/>
            </w:pPr>
            <w:r>
              <w:rPr>
                <w:sz w:val="16"/>
              </w:rPr>
              <w:t>14,170</w:t>
            </w:r>
          </w:p>
        </w:tc>
        <w:tc>
          <w:tcPr>
            <w:tcW w:type="dxa" w:w="1037"/>
          </w:tcPr>
          <w:p>
            <w:pPr>
              <w:spacing w:after="0"/>
              <w:jc w:val="right"/>
            </w:pPr>
            <w:r>
              <w:rPr>
                <w:sz w:val="16"/>
              </w:rPr>
              <w:t>$107,120</w:t>
            </w:r>
          </w:p>
        </w:tc>
        <w:tc>
          <w:tcPr>
            <w:tcW w:type="dxa" w:w="1126"/>
          </w:tcPr>
          <w:p>
            <w:pPr>
              <w:spacing w:after="0"/>
              <w:jc w:val="right"/>
            </w:pPr>
            <w:r>
              <w:rPr>
                <w:sz w:val="16"/>
              </w:rPr>
              <w:t>n/a</w:t>
            </w:r>
          </w:p>
        </w:tc>
        <w:tc>
          <w:tcPr>
            <w:tcW w:type="dxa" w:w="957"/>
          </w:tcPr>
          <w:p>
            <w:pPr>
              <w:spacing w:after="0"/>
              <w:jc w:val="right"/>
            </w:pPr>
            <w:r>
              <w:rPr>
                <w:sz w:val="16"/>
              </w:rPr>
              <w:t>$36,526</w:t>
            </w:r>
          </w:p>
        </w:tc>
        <w:tc>
          <w:tcPr>
            <w:tcW w:type="dxa" w:w="1305"/>
          </w:tcPr>
          <w:p>
            <w:pPr>
              <w:spacing w:after="0"/>
              <w:jc w:val="right"/>
            </w:pPr>
            <w:r>
              <w:rPr>
                <w:sz w:val="16"/>
              </w:rPr>
              <w:t>0.00215%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$2,852,271,897</w:t>
            </w:r>
          </w:p>
        </w:tc>
        <w:tc>
          <w:tcPr>
            <w:tcW w:type="dxa" w:w="1215"/>
          </w:tcPr>
          <w:p>
            <w:pPr>
              <w:spacing w:after="0"/>
              <w:jc w:val="right"/>
            </w:pPr>
            <w:r>
              <w:rPr>
                <w:sz w:val="16"/>
              </w:rPr>
              <w:t>$100,314,497</w:t>
            </w:r>
          </w:p>
        </w:tc>
        <w:tc>
          <w:tcPr>
            <w:tcW w:type="dxa" w:w="1043"/>
          </w:tcPr>
          <w:p>
            <w:pPr>
              <w:spacing w:after="0"/>
              <w:jc w:val="right"/>
            </w:pPr>
            <w:r>
              <w:rPr>
                <w:sz w:val="16"/>
              </w:rPr>
              <w:t>14,160</w:t>
            </w:r>
          </w:p>
        </w:tc>
        <w:tc>
          <w:tcPr>
            <w:tcW w:type="dxa" w:w="1037"/>
          </w:tcPr>
          <w:p>
            <w:pPr>
              <w:spacing w:after="0"/>
              <w:jc w:val="right"/>
            </w:pPr>
            <w:r>
              <w:rPr>
                <w:sz w:val="16"/>
              </w:rPr>
              <w:t>$303,239</w:t>
            </w:r>
          </w:p>
        </w:tc>
        <w:tc>
          <w:tcPr>
            <w:tcW w:type="dxa" w:w="1126"/>
          </w:tcPr>
          <w:p>
            <w:pPr>
              <w:spacing w:after="0"/>
              <w:jc w:val="right"/>
            </w:pPr>
            <w:r>
              <w:rPr>
                <w:sz w:val="16"/>
              </w:rPr>
              <w:t>$1,085</w:t>
            </w:r>
          </w:p>
        </w:tc>
        <w:tc>
          <w:tcPr>
            <w:tcW w:type="dxa" w:w="957"/>
          </w:tcPr>
          <w:p>
            <w:pPr>
              <w:spacing w:after="0"/>
              <w:jc w:val="right"/>
            </w:pPr>
            <w:r>
              <w:rPr>
                <w:sz w:val="16"/>
              </w:rPr>
              <w:t>$35,589</w:t>
            </w:r>
          </w:p>
        </w:tc>
        <w:tc>
          <w:tcPr>
            <w:tcW w:type="dxa" w:w="1305"/>
          </w:tcPr>
          <w:p>
            <w:pPr>
              <w:spacing w:after="0"/>
              <w:jc w:val="right"/>
            </w:pPr>
            <w:r>
              <w:rPr>
                <w:sz w:val="16"/>
              </w:rPr>
              <w:t>0.0106%</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$2,852,271,897</w:t>
            </w:r>
          </w:p>
        </w:tc>
        <w:tc>
          <w:tcPr>
            <w:tcW w:type="dxa" w:w="1215"/>
          </w:tcPr>
          <w:p>
            <w:pPr>
              <w:spacing w:after="0"/>
              <w:jc w:val="right"/>
            </w:pPr>
            <w:r>
              <w:rPr>
                <w:sz w:val="16"/>
              </w:rPr>
              <w:t>$100,314,497</w:t>
            </w:r>
          </w:p>
        </w:tc>
        <w:tc>
          <w:tcPr>
            <w:tcW w:type="dxa" w:w="1043"/>
          </w:tcPr>
          <w:p>
            <w:pPr>
              <w:spacing w:after="0"/>
              <w:jc w:val="right"/>
            </w:pPr>
            <w:r>
              <w:rPr>
                <w:sz w:val="16"/>
              </w:rPr>
              <w:t>14,160</w:t>
            </w:r>
          </w:p>
        </w:tc>
        <w:tc>
          <w:tcPr>
            <w:tcW w:type="dxa" w:w="1037"/>
          </w:tcPr>
          <w:p>
            <w:pPr>
              <w:spacing w:after="0"/>
              <w:jc w:val="right"/>
            </w:pPr>
            <w:r>
              <w:rPr>
                <w:sz w:val="16"/>
              </w:rPr>
              <w:t>$109</w:t>
            </w:r>
          </w:p>
        </w:tc>
        <w:tc>
          <w:tcPr>
            <w:tcW w:type="dxa" w:w="1126"/>
          </w:tcPr>
          <w:p>
            <w:pPr>
              <w:spacing w:after="0"/>
              <w:jc w:val="right"/>
            </w:pPr>
            <w:r>
              <w:rPr>
                <w:sz w:val="16"/>
              </w:rPr>
              <w:t>$554</w:t>
            </w:r>
          </w:p>
        </w:tc>
        <w:tc>
          <w:tcPr>
            <w:tcW w:type="dxa" w:w="957"/>
          </w:tcPr>
          <w:p>
            <w:pPr>
              <w:spacing w:after="0"/>
              <w:jc w:val="right"/>
            </w:pPr>
            <w:r>
              <w:rPr>
                <w:sz w:val="16"/>
              </w:rPr>
              <w:t>$586,578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$2,852,271,897</w:t>
            </w:r>
          </w:p>
        </w:tc>
        <w:tc>
          <w:tcPr>
            <w:tcW w:type="dxa" w:w="1215"/>
          </w:tcPr>
          <w:p>
            <w:pPr>
              <w:spacing w:after="0"/>
              <w:jc w:val="right"/>
            </w:pPr>
            <w:r>
              <w:rPr>
                <w:sz w:val="16"/>
              </w:rPr>
              <w:t>$100,158,613</w:t>
            </w:r>
          </w:p>
        </w:tc>
        <w:tc>
          <w:tcPr>
            <w:tcW w:type="dxa" w:w="1043"/>
          </w:tcPr>
          <w:p>
            <w:pPr>
              <w:spacing w:after="0"/>
              <w:jc w:val="right"/>
            </w:pPr>
            <w:r>
              <w:rPr>
                <w:sz w:val="16"/>
              </w:rPr>
              <w:t>14,160</w:t>
            </w:r>
          </w:p>
        </w:tc>
        <w:tc>
          <w:tcPr>
            <w:tcW w:type="dxa" w:w="1037"/>
          </w:tcPr>
          <w:p>
            <w:pPr>
              <w:spacing w:after="0"/>
              <w:jc w:val="right"/>
            </w:pPr>
            <w:r>
              <w:rPr>
                <w:sz w:val="16"/>
              </w:rPr>
              <w:t>$193,932</w:t>
            </w:r>
          </w:p>
        </w:tc>
        <w:tc>
          <w:tcPr>
            <w:tcW w:type="dxa" w:w="1126"/>
          </w:tcPr>
          <w:p>
            <w:pPr>
              <w:spacing w:after="0"/>
              <w:jc w:val="right"/>
            </w:pPr>
            <w:r>
              <w:rPr>
                <w:sz w:val="16"/>
              </w:rPr>
              <w:t>$114,916</w:t>
            </w:r>
          </w:p>
        </w:tc>
        <w:tc>
          <w:tcPr>
            <w:tcW w:type="dxa" w:w="957"/>
          </w:tcPr>
          <w:p>
            <w:pPr>
              <w:spacing w:after="0"/>
              <w:jc w:val="right"/>
            </w:pPr>
            <w:r>
              <w:rPr>
                <w:sz w:val="16"/>
              </w:rPr>
              <w:t>$6,755</w:t>
            </w:r>
          </w:p>
        </w:tc>
        <w:tc>
          <w:tcPr>
            <w:tcW w:type="dxa" w:w="1305"/>
          </w:tcPr>
          <w:p>
            <w:pPr>
              <w:spacing w:after="0"/>
              <w:jc w:val="right"/>
            </w:pPr>
            <w:r>
              <w:rPr>
                <w:sz w:val="16"/>
              </w:rPr>
              <w:t>0.0068%</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$2,852,271,897</w:t>
            </w:r>
          </w:p>
        </w:tc>
        <w:tc>
          <w:tcPr>
            <w:tcW w:type="dxa" w:w="1215"/>
          </w:tcPr>
          <w:p>
            <w:pPr>
              <w:spacing w:after="0"/>
              <w:jc w:val="right"/>
            </w:pPr>
            <w:r>
              <w:rPr>
                <w:sz w:val="16"/>
              </w:rPr>
              <w:t>n/a</w:t>
            </w:r>
          </w:p>
        </w:tc>
        <w:tc>
          <w:tcPr>
            <w:tcW w:type="dxa" w:w="1043"/>
          </w:tcPr>
          <w:p>
            <w:pPr>
              <w:spacing w:after="0"/>
              <w:jc w:val="right"/>
            </w:pPr>
            <w:r>
              <w:rPr>
                <w:sz w:val="16"/>
              </w:rPr>
              <w:t>14,160</w:t>
            </w:r>
          </w:p>
        </w:tc>
        <w:tc>
          <w:tcPr>
            <w:tcW w:type="dxa" w:w="1037"/>
          </w:tcPr>
          <w:p>
            <w:pPr>
              <w:spacing w:after="0"/>
              <w:jc w:val="right"/>
            </w:pPr>
            <w:r>
              <w:rPr>
                <w:sz w:val="16"/>
              </w:rPr>
              <w:t>$782,241</w:t>
            </w:r>
          </w:p>
        </w:tc>
        <w:tc>
          <w:tcPr>
            <w:tcW w:type="dxa" w:w="1126"/>
          </w:tcPr>
          <w:p>
            <w:pPr>
              <w:spacing w:after="0"/>
              <w:jc w:val="right"/>
            </w:pPr>
            <w:r>
              <w:rPr>
                <w:sz w:val="16"/>
              </w:rPr>
              <w:t>n/a</w:t>
            </w:r>
          </w:p>
        </w:tc>
        <w:tc>
          <w:tcPr>
            <w:tcW w:type="dxa" w:w="957"/>
          </w:tcPr>
          <w:p>
            <w:pPr>
              <w:spacing w:after="0"/>
              <w:jc w:val="right"/>
            </w:pPr>
            <w:r>
              <w:rPr>
                <w:sz w:val="16"/>
              </w:rPr>
              <w:t>$51,345</w:t>
            </w:r>
          </w:p>
        </w:tc>
        <w:tc>
          <w:tcPr>
            <w:tcW w:type="dxa" w:w="1305"/>
          </w:tcPr>
          <w:p>
            <w:pPr>
              <w:spacing w:after="0"/>
              <w:jc w:val="right"/>
            </w:pPr>
            <w:r>
              <w:rPr>
                <w:sz w:val="16"/>
              </w:rPr>
              <w:t>0.0274%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$2,842,246,869</w:t>
            </w:r>
          </w:p>
        </w:tc>
        <w:tc>
          <w:tcPr>
            <w:tcW w:type="dxa" w:w="1215"/>
          </w:tcPr>
          <w:p>
            <w:pPr>
              <w:spacing w:after="0"/>
              <w:jc w:val="right"/>
            </w:pPr>
            <w:r>
              <w:rPr>
                <w:sz w:val="16"/>
              </w:rPr>
              <w:t>$5,830,402</w:t>
            </w:r>
          </w:p>
        </w:tc>
        <w:tc>
          <w:tcPr>
            <w:tcW w:type="dxa" w:w="1043"/>
          </w:tcPr>
          <w:p>
            <w:pPr>
              <w:spacing w:after="0"/>
              <w:jc w:val="right"/>
            </w:pPr>
            <w:r>
              <w:rPr>
                <w:sz w:val="16"/>
              </w:rPr>
              <w:t>421</w:t>
            </w:r>
          </w:p>
        </w:tc>
        <w:tc>
          <w:tcPr>
            <w:tcW w:type="dxa" w:w="1037"/>
          </w:tcPr>
          <w:p>
            <w:pPr>
              <w:spacing w:after="0"/>
              <w:jc w:val="right"/>
            </w:pPr>
            <w:r>
              <w:rPr>
                <w:sz w:val="16"/>
              </w:rPr>
              <w:t>$2,244,818</w:t>
            </w:r>
          </w:p>
        </w:tc>
        <w:tc>
          <w:tcPr>
            <w:tcW w:type="dxa" w:w="1126"/>
          </w:tcPr>
          <w:p>
            <w:pPr>
              <w:spacing w:after="0"/>
              <w:jc w:val="right"/>
            </w:pPr>
            <w:r>
              <w:rPr>
                <w:sz w:val="16"/>
              </w:rPr>
              <w:t>$52,365</w:t>
            </w:r>
          </w:p>
        </w:tc>
        <w:tc>
          <w:tcPr>
            <w:tcW w:type="dxa" w:w="957"/>
          </w:tcPr>
          <w:p>
            <w:pPr>
              <w:spacing w:after="0"/>
              <w:jc w:val="right"/>
            </w:pPr>
            <w:r>
              <w:rPr>
                <w:sz w:val="16"/>
              </w:rPr>
              <w:t>$17,040</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$31,247,763</w:t>
            </w:r>
          </w:p>
        </w:tc>
        <w:tc>
          <w:tcPr>
            <w:tcW w:type="dxa" w:w="1215"/>
          </w:tcPr>
          <w:p>
            <w:pPr>
              <w:spacing w:after="0"/>
              <w:jc w:val="right"/>
            </w:pPr>
            <w:r>
              <w:rPr>
                <w:sz w:val="16"/>
              </w:rPr>
              <w:t>n/a</w:t>
            </w:r>
          </w:p>
        </w:tc>
        <w:tc>
          <w:tcPr>
            <w:tcW w:type="dxa" w:w="1043"/>
          </w:tcPr>
          <w:p>
            <w:pPr>
              <w:spacing w:after="0"/>
              <w:jc w:val="right"/>
            </w:pPr>
            <w:r>
              <w:rPr>
                <w:sz w:val="16"/>
              </w:rPr>
              <w:t>129</w:t>
            </w:r>
          </w:p>
        </w:tc>
        <w:tc>
          <w:tcPr>
            <w:tcW w:type="dxa" w:w="1037"/>
          </w:tcPr>
          <w:p>
            <w:pPr>
              <w:spacing w:after="0"/>
              <w:jc w:val="right"/>
            </w:pPr>
            <w:r>
              <w:rPr>
                <w:sz w:val="16"/>
              </w:rPr>
              <w:t>$549</w:t>
            </w:r>
          </w:p>
        </w:tc>
        <w:tc>
          <w:tcPr>
            <w:tcW w:type="dxa" w:w="1126"/>
          </w:tcPr>
          <w:p>
            <w:pPr>
              <w:spacing w:after="0"/>
              <w:jc w:val="right"/>
            </w:pPr>
            <w:r>
              <w:rPr>
                <w:sz w:val="16"/>
              </w:rPr>
              <w:t>n/a</w:t>
            </w:r>
          </w:p>
        </w:tc>
        <w:tc>
          <w:tcPr>
            <w:tcW w:type="dxa" w:w="957"/>
          </w:tcPr>
          <w:p>
            <w:pPr>
              <w:spacing w:after="0"/>
              <w:jc w:val="right"/>
            </w:pPr>
            <w:r>
              <w:rPr>
                <w:sz w:val="16"/>
              </w:rPr>
              <w:t>$36</w:t>
            </w:r>
          </w:p>
        </w:tc>
        <w:tc>
          <w:tcPr>
            <w:tcW w:type="dxa" w:w="1305"/>
          </w:tcPr>
          <w:p>
            <w:pPr>
              <w:spacing w:after="0"/>
              <w:jc w:val="right"/>
            </w:pPr>
            <w:r>
              <w:rPr>
                <w:sz w:val="16"/>
              </w:rPr>
              <w:t>0.00176%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$2,852,271,897</w:t>
            </w:r>
          </w:p>
        </w:tc>
        <w:tc>
          <w:tcPr>
            <w:tcW w:type="dxa" w:w="1215"/>
          </w:tcPr>
          <w:p>
            <w:pPr>
              <w:spacing w:after="0"/>
              <w:jc w:val="right"/>
            </w:pPr>
            <w:r>
              <w:rPr>
                <w:sz w:val="16"/>
              </w:rPr>
              <w:t>n/a</w:t>
            </w:r>
          </w:p>
        </w:tc>
        <w:tc>
          <w:tcPr>
            <w:tcW w:type="dxa" w:w="1043"/>
          </w:tcPr>
          <w:p>
            <w:pPr>
              <w:spacing w:after="0"/>
              <w:jc w:val="right"/>
            </w:pPr>
            <w:r>
              <w:rPr>
                <w:sz w:val="16"/>
              </w:rPr>
              <w:t>14,160</w:t>
            </w:r>
          </w:p>
        </w:tc>
        <w:tc>
          <w:tcPr>
            <w:tcW w:type="dxa" w:w="1037"/>
          </w:tcPr>
          <w:p>
            <w:pPr>
              <w:spacing w:after="0"/>
              <w:jc w:val="right"/>
            </w:pPr>
            <w:r>
              <w:rPr>
                <w:sz w:val="16"/>
              </w:rPr>
              <w:t>$8,560</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305"/>
          </w:tcPr>
          <w:p>
            <w:pPr>
              <w:spacing w:after="0"/>
              <w:jc w:val="right"/>
            </w:pPr>
            <w:r>
              <w:rPr>
                <w:sz w:val="16"/>
              </w:rPr>
              <w:t>0.0003%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$2,852,271,897</w:t>
            </w:r>
          </w:p>
        </w:tc>
        <w:tc>
          <w:tcPr>
            <w:tcW w:type="dxa" w:w="1215"/>
          </w:tcPr>
          <w:p>
            <w:pPr>
              <w:spacing w:after="0"/>
              <w:jc w:val="right"/>
            </w:pPr>
            <w:r>
              <w:rPr>
                <w:sz w:val="16"/>
              </w:rPr>
              <w:t>$100,314,497</w:t>
            </w:r>
          </w:p>
        </w:tc>
        <w:tc>
          <w:tcPr>
            <w:tcW w:type="dxa" w:w="1043"/>
          </w:tcPr>
          <w:p>
            <w:pPr>
              <w:spacing w:after="0"/>
              <w:jc w:val="right"/>
            </w:pPr>
            <w:r>
              <w:rPr>
                <w:sz w:val="16"/>
              </w:rPr>
              <w:t>14,160</w:t>
            </w:r>
          </w:p>
        </w:tc>
        <w:tc>
          <w:tcPr>
            <w:tcW w:type="dxa" w:w="1037"/>
          </w:tcPr>
          <w:p>
            <w:pPr>
              <w:spacing w:after="0"/>
              <w:jc w:val="right"/>
            </w:pPr>
            <w:r>
              <w:rPr>
                <w:sz w:val="16"/>
              </w:rPr>
              <w:t>$271,415</w:t>
            </w:r>
          </w:p>
        </w:tc>
        <w:tc>
          <w:tcPr>
            <w:tcW w:type="dxa" w:w="1126"/>
          </w:tcPr>
          <w:p>
            <w:pPr>
              <w:spacing w:after="0"/>
              <w:jc w:val="right"/>
            </w:pPr>
            <w:r>
              <w:rPr>
                <w:sz w:val="16"/>
              </w:rPr>
              <w:t>$3,587</w:t>
            </w:r>
          </w:p>
        </w:tc>
        <w:tc>
          <w:tcPr>
            <w:tcW w:type="dxa" w:w="957"/>
          </w:tcPr>
          <w:p>
            <w:pPr>
              <w:spacing w:after="0"/>
              <w:jc w:val="right"/>
            </w:pPr>
            <w:r>
              <w:rPr>
                <w:sz w:val="16"/>
              </w:rPr>
              <w:t>$766,984</w:t>
            </w:r>
          </w:p>
        </w:tc>
        <w:tc>
          <w:tcPr>
            <w:tcW w:type="dxa" w:w="1305"/>
          </w:tcPr>
          <w:p>
            <w:pPr>
              <w:spacing w:after="0"/>
              <w:jc w:val="right"/>
            </w:pPr>
            <w:r>
              <w:rPr>
                <w:sz w:val="16"/>
              </w:rPr>
              <w:t>0.00952%</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$2,852,271,897</w:t>
            </w:r>
          </w:p>
        </w:tc>
        <w:tc>
          <w:tcPr>
            <w:tcW w:type="dxa" w:w="1215"/>
          </w:tcPr>
          <w:p>
            <w:pPr>
              <w:spacing w:after="0"/>
              <w:jc w:val="right"/>
            </w:pPr>
            <w:r>
              <w:rPr>
                <w:sz w:val="16"/>
              </w:rPr>
              <w:t>$100,314,497</w:t>
            </w:r>
          </w:p>
        </w:tc>
        <w:tc>
          <w:tcPr>
            <w:tcW w:type="dxa" w:w="1043"/>
          </w:tcPr>
          <w:p>
            <w:pPr>
              <w:spacing w:after="0"/>
              <w:jc w:val="right"/>
            </w:pPr>
            <w:r>
              <w:rPr>
                <w:sz w:val="16"/>
              </w:rPr>
              <w:t>14,160</w:t>
            </w:r>
          </w:p>
        </w:tc>
        <w:tc>
          <w:tcPr>
            <w:tcW w:type="dxa" w:w="1037"/>
          </w:tcPr>
          <w:p>
            <w:pPr>
              <w:spacing w:after="0"/>
              <w:jc w:val="right"/>
            </w:pPr>
            <w:r>
              <w:rPr>
                <w:sz w:val="16"/>
              </w:rPr>
              <w:t>$458,472</w:t>
            </w:r>
          </w:p>
        </w:tc>
        <w:tc>
          <w:tcPr>
            <w:tcW w:type="dxa" w:w="1126"/>
          </w:tcPr>
          <w:p>
            <w:pPr>
              <w:spacing w:after="0"/>
              <w:jc w:val="right"/>
            </w:pPr>
            <w:r>
              <w:rPr>
                <w:sz w:val="16"/>
              </w:rPr>
              <w:t>$3,677</w:t>
            </w:r>
          </w:p>
        </w:tc>
        <w:tc>
          <w:tcPr>
            <w:tcW w:type="dxa" w:w="957"/>
          </w:tcPr>
          <w:p>
            <w:pPr>
              <w:spacing w:after="0"/>
              <w:jc w:val="right"/>
            </w:pPr>
            <w:r>
              <w:rPr>
                <w:sz w:val="16"/>
              </w:rPr>
              <w:t>$640,865</w:t>
            </w:r>
          </w:p>
        </w:tc>
        <w:tc>
          <w:tcPr>
            <w:tcW w:type="dxa" w:w="1305"/>
          </w:tcPr>
          <w:p>
            <w:pPr>
              <w:spacing w:after="0"/>
              <w:jc w:val="right"/>
            </w:pPr>
            <w:r>
              <w:rPr>
                <w:sz w:val="16"/>
              </w:rPr>
              <w:t>0.0161%</w:t>
            </w:r>
          </w:p>
        </w:tc>
        <w:tc>
          <w:tcPr>
            <w:tcW w:type="dxa" w:w="1187"/>
          </w:tcPr>
          <w:p>
            <w:pPr>
              <w:spacing w:after="0"/>
              <w:jc w:val="right"/>
            </w:pPr>
            <w:r>
              <w:rPr>
                <w:sz w:val="16"/>
              </w:rPr>
              <w:t>$100,000</w:t>
            </w: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$788,986,790</w:t>
            </w:r>
          </w:p>
        </w:tc>
        <w:tc>
          <w:tcPr>
            <w:tcW w:type="dxa" w:w="1215"/>
          </w:tcPr>
          <w:p>
            <w:pPr>
              <w:spacing w:after="0"/>
              <w:jc w:val="right"/>
            </w:pPr>
            <w:r>
              <w:rPr>
                <w:sz w:val="16"/>
              </w:rPr>
              <w:t>$34,597,881</w:t>
            </w:r>
          </w:p>
        </w:tc>
        <w:tc>
          <w:tcPr>
            <w:tcW w:type="dxa" w:w="1043"/>
          </w:tcPr>
          <w:p>
            <w:pPr>
              <w:spacing w:after="0"/>
              <w:jc w:val="right"/>
            </w:pPr>
            <w:r>
              <w:rPr>
                <w:sz w:val="16"/>
              </w:rPr>
              <w:t>4,169</w:t>
            </w:r>
          </w:p>
        </w:tc>
        <w:tc>
          <w:tcPr>
            <w:tcW w:type="dxa" w:w="1037"/>
          </w:tcPr>
          <w:p>
            <w:pPr>
              <w:spacing w:after="0"/>
              <w:jc w:val="right"/>
            </w:pPr>
            <w:r>
              <w:rPr>
                <w:sz w:val="16"/>
              </w:rPr>
              <w:t>$6,135</w:t>
            </w:r>
          </w:p>
        </w:tc>
        <w:tc>
          <w:tcPr>
            <w:tcW w:type="dxa" w:w="1126"/>
          </w:tcPr>
          <w:p>
            <w:pPr>
              <w:spacing w:after="0"/>
              <w:jc w:val="right"/>
            </w:pPr>
            <w:r>
              <w:rPr>
                <w:sz w:val="16"/>
              </w:rPr>
              <w:t>$72</w:t>
            </w:r>
          </w:p>
        </w:tc>
        <w:tc>
          <w:tcPr>
            <w:tcW w:type="dxa" w:w="957"/>
          </w:tcPr>
          <w:p>
            <w:pPr>
              <w:spacing w:after="0"/>
              <w:jc w:val="right"/>
            </w:pPr>
            <w:r>
              <w:rPr>
                <w:sz w:val="16"/>
              </w:rPr>
              <w:t>$1,030</w:t>
            </w:r>
          </w:p>
        </w:tc>
        <w:tc>
          <w:tcPr>
            <w:tcW w:type="dxa" w:w="1305"/>
          </w:tcPr>
          <w:p>
            <w:pPr>
              <w:spacing w:after="0"/>
              <w:jc w:val="right"/>
            </w:pPr>
            <w:r>
              <w:rPr>
                <w:sz w:val="16"/>
              </w:rPr>
              <w:t>0.000778%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$2,852,271,897</w:t>
            </w:r>
          </w:p>
        </w:tc>
        <w:tc>
          <w:tcPr>
            <w:tcW w:type="dxa" w:w="1215"/>
          </w:tcPr>
          <w:p>
            <w:pPr>
              <w:spacing w:after="0"/>
              <w:jc w:val="right"/>
            </w:pPr>
            <w:r>
              <w:rPr>
                <w:sz w:val="16"/>
              </w:rPr>
              <w:t>$100,314,497</w:t>
            </w:r>
          </w:p>
        </w:tc>
        <w:tc>
          <w:tcPr>
            <w:tcW w:type="dxa" w:w="1043"/>
          </w:tcPr>
          <w:p>
            <w:pPr>
              <w:spacing w:after="0"/>
              <w:jc w:val="right"/>
            </w:pPr>
            <w:r>
              <w:rPr>
                <w:sz w:val="16"/>
              </w:rPr>
              <w:t>14,160</w:t>
            </w:r>
          </w:p>
        </w:tc>
        <w:tc>
          <w:tcPr>
            <w:tcW w:type="dxa" w:w="1037"/>
          </w:tcPr>
          <w:p>
            <w:pPr>
              <w:spacing w:after="0"/>
              <w:jc w:val="right"/>
            </w:pPr>
            <w:r>
              <w:rPr>
                <w:sz w:val="16"/>
              </w:rPr>
              <w:t>$2,408</w:t>
            </w:r>
          </w:p>
        </w:tc>
        <w:tc>
          <w:tcPr>
            <w:tcW w:type="dxa" w:w="1126"/>
          </w:tcPr>
          <w:p>
            <w:pPr>
              <w:spacing w:after="0"/>
              <w:jc w:val="right"/>
            </w:pPr>
            <w:r>
              <w:rPr>
                <w:sz w:val="16"/>
              </w:rPr>
              <w:t>$378</w:t>
            </w:r>
          </w:p>
        </w:tc>
        <w:tc>
          <w:tcPr>
            <w:tcW w:type="dxa" w:w="957"/>
          </w:tcPr>
          <w:p>
            <w:pPr>
              <w:spacing w:after="0"/>
              <w:jc w:val="right"/>
            </w:pPr>
            <w:r>
              <w:rPr>
                <w:sz w:val="16"/>
              </w:rPr>
              <w:t>$2,304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2024-08-20 (Storm Events through 2026-06-30): 19 county-coded records, 19 with a damage value recorded (including $0), $100,000; 18 zone-level records, 18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$2,852,271,897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$100,314,497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$4,631,815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$2,679,277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Homer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Claiborne Parish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Claiborne Parish</w:t>
            </w:r>
          </w:p>
        </w:tc>
        <w:tc>
          <w:tcPr>
            <w:tcW w:type="dxa" w:w="1589"/>
          </w:tcPr>
          <w:p>
            <w:pPr>
              <w:spacing w:after="0"/>
              <w:jc w:val="left"/>
            </w:pPr>
            <w:r>
              <w:rPr>
                <w:sz w:val="16"/>
              </w:rPr>
              <w:t>220362</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Athens village</w:t>
            </w:r>
          </w:p>
        </w:tc>
        <w:tc>
          <w:tcPr>
            <w:tcW w:type="dxa" w:w="1589"/>
          </w:tcPr>
          <w:p>
            <w:pPr>
              <w:spacing w:after="0"/>
              <w:jc w:val="left"/>
            </w:pPr>
            <w:r>
              <w:rPr>
                <w:sz w:val="16"/>
              </w:rPr>
              <w:t>220354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Haynesville town</w:t>
            </w:r>
          </w:p>
        </w:tc>
        <w:tc>
          <w:tcPr>
            <w:tcW w:type="dxa" w:w="1589"/>
          </w:tcPr>
          <w:p>
            <w:pPr>
              <w:spacing w:after="0"/>
              <w:jc w:val="left"/>
            </w:pPr>
            <w:r>
              <w:rPr>
                <w:sz w:val="16"/>
              </w:rPr>
              <w:t>220051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Homer town</w:t>
            </w:r>
          </w:p>
        </w:tc>
        <w:tc>
          <w:tcPr>
            <w:tcW w:type="dxa" w:w="1589"/>
          </w:tcPr>
          <w:p>
            <w:pPr>
              <w:spacing w:after="0"/>
              <w:jc w:val="left"/>
            </w:pPr>
            <w:r>
              <w:rPr>
                <w:sz w:val="16"/>
              </w:rPr>
              <w:t>220052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Junction City village</w:t>
            </w:r>
          </w:p>
        </w:tc>
        <w:tc>
          <w:tcPr>
            <w:tcW w:type="dxa" w:w="1589"/>
          </w:tcPr>
          <w:p>
            <w:pPr>
              <w:spacing w:after="0"/>
              <w:jc w:val="left"/>
            </w:pPr>
            <w:r>
              <w:rPr>
                <w:sz w:val="16"/>
              </w:rPr>
              <w:t>220335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Lisbon village</w:t>
            </w:r>
          </w:p>
        </w:tc>
        <w:tc>
          <w:tcPr>
            <w:tcW w:type="dxa" w:w="1589"/>
          </w:tcPr>
          <w:p>
            <w:pPr>
              <w:spacing w:after="0"/>
              <w:jc w:val="left"/>
            </w:pPr>
            <w:r>
              <w:rPr>
                <w:sz w:val="16"/>
              </w:rPr>
              <w:t>220093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Claiborne Parish, LA: risk-assessment baseline packet, release 2026-10 (data as of 2026-09-30; County FIPS 22027). Automated baseline. </w:t>
      </w:r>
      <w:hyperlink r:id="rId15">
        <w:r>
          <w:rPr>
            <w:color w:val="1F4E99"/>
            <w:sz w:val="17"/>
            <w:u w:val="single"/>
          </w:rPr>
          <w:t>https://hazardplain.org/la/22027/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Claiborne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Claiborne Parish, LA: Risk-assessment baseline packet</dc:title>
  <dc:subject>Hazard Plain release 2026-10, as of 2026-09-30. Automated baseline</dc:subject>
  <dc:creator>Hazard Plain</dc:creator>
  <cp:keywords>Hazard Plain; hazard mitigation; risk assessment; 22027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