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Catahoula Parish, LA</w:t>
      </w:r>
    </w:p>
    <w:p>
      <w:pPr>
        <w:spacing w:after="120" w:before="0"/>
      </w:pPr>
      <w:r>
        <w:rPr>
          <w:color w:val="555555"/>
          <w:sz w:val="24"/>
        </w:rPr>
        <w:t>Risk-assessment baseline packet</w:t>
      </w:r>
    </w:p>
    <w:p>
      <w:pPr>
        <w:spacing w:after="120" w:before="0"/>
      </w:pPr>
      <w:r>
        <w:rPr>
          <w:b/>
          <w:sz w:val="18"/>
        </w:rPr>
        <w:t xml:space="preserve">County FIPS: </w:t>
      </w:r>
      <w:r>
        <w:rPr>
          <w:sz w:val="18"/>
        </w:rPr>
        <w:t>22025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2027-02-27. Plan: Catahoula Parish (FEMA plan 107945), approved 2022-02-28.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2022-02-28: 3 new hazard declarations (2 incidents)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($1,081,336 a year), Drought ($860,726) and Hurricane ($524,799).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2027-02-27</w:t>
      </w:r>
    </w:p>
    <w:p>
      <w:pPr>
        <w:keepNext/>
        <w:spacing w:after="40" w:before="0"/>
      </w:pPr>
      <w:r>
        <w:rPr>
          <w:b/>
        </w:rPr>
        <w:t xml:space="preserve">Plan: </w:t>
      </w:r>
      <w:r>
        <w:rPr/>
        <w:t>Catahoula Parish (FEMA plan 107945)</w:t>
      </w:r>
    </w:p>
    <w:p>
      <w:pPr>
        <w:keepNext/>
        <w:spacing w:after="40" w:before="0"/>
      </w:pPr>
      <w:r>
        <w:rPr>
          <w:b/>
        </w:rPr>
        <w:t xml:space="preserve">Approved: </w:t>
      </w:r>
      <w:r>
        <w:rPr/>
        <w:t>2022-02-28</w:t>
      </w:r>
    </w:p>
    <w:p>
      <w:pPr>
        <w:keepNext/>
        <w:spacing w:after="40" w:before="0"/>
      </w:pPr>
      <w:r>
        <w:rPr>
          <w:b/>
        </w:rPr>
        <w:t xml:space="preserve">Days to expiry: </w:t>
      </w:r>
      <w:r>
        <w:rPr/>
        <w:t>150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43, SRL 76 (44 CFR 77.2); any definition: 261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2"/>
        <w:gridCol w:w="937"/>
        <w:gridCol w:w="3222"/>
        <w:gridCol w:w="3984"/>
        <w:gridCol w:w="1264"/>
        <w:gridCol w:w="1264"/>
        <w:gridCol w:w="1090"/>
      </w:tblGrid>
      <w:tr>
        <w:trPr>
          <w:cantSplit/>
          <w:tblHeader/>
        </w:trPr>
        <w:tc>
          <w:tcPr>
            <w:tcW w:type="dxa" w:w="2352"/>
            <w:shd w:val="clear" w:color="auto" w:fill="E8E8E8"/>
          </w:tcPr>
          <w:p>
            <w:pPr>
              <w:spacing w:after="0"/>
              <w:jc w:val="left"/>
            </w:pPr>
            <w:r>
              <w:rPr>
                <w:b/>
                <w:sz w:val="16"/>
              </w:rPr>
              <w:t>Jurisdiction</w:t>
            </w:r>
          </w:p>
        </w:tc>
        <w:tc>
          <w:tcPr>
            <w:tcW w:type="dxa" w:w="937"/>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984"/>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52"/>
          </w:tcPr>
          <w:p>
            <w:pPr>
              <w:spacing w:after="0"/>
              <w:jc w:val="left"/>
            </w:pPr>
            <w:r>
              <w:rPr>
                <w:sz w:val="16"/>
              </w:rPr>
              <w:t>Catahoula Parish</w:t>
            </w:r>
          </w:p>
        </w:tc>
        <w:tc>
          <w:tcPr>
            <w:tcW w:type="dxa" w:w="937"/>
          </w:tcPr>
          <w:p>
            <w:pPr>
              <w:spacing w:after="0"/>
              <w:jc w:val="left"/>
            </w:pPr>
            <w:r>
              <w:rPr>
                <w:sz w:val="16"/>
              </w:rPr>
              <w:t>County</w:t>
            </w:r>
          </w:p>
        </w:tc>
        <w:tc>
          <w:tcPr>
            <w:tcW w:type="dxa" w:w="3222"/>
          </w:tcPr>
          <w:p>
            <w:pPr>
              <w:spacing w:after="0"/>
              <w:jc w:val="left"/>
            </w:pPr>
            <w:r>
              <w:rPr>
                <w:sz w:val="16"/>
              </w:rPr>
              <w:t>Approved, expires 2027-02-27</w:t>
            </w:r>
          </w:p>
        </w:tc>
        <w:tc>
          <w:tcPr>
            <w:tcW w:type="dxa" w:w="3984"/>
          </w:tcPr>
          <w:p>
            <w:pPr>
              <w:spacing w:after="0"/>
              <w:jc w:val="left"/>
            </w:pPr>
            <w:r>
              <w:rPr>
                <w:sz w:val="16"/>
              </w:rPr>
              <w:t>Catahoula Parish (FEMA plan 107945)</w:t>
            </w:r>
          </w:p>
        </w:tc>
        <w:tc>
          <w:tcPr>
            <w:tcW w:type="dxa" w:w="1264"/>
          </w:tcPr>
          <w:p>
            <w:pPr>
              <w:spacing w:after="0"/>
              <w:jc w:val="left"/>
            </w:pPr>
            <w:r>
              <w:rPr>
                <w:sz w:val="16"/>
              </w:rPr>
              <w:t>2022-02-28</w:t>
            </w:r>
          </w:p>
        </w:tc>
        <w:tc>
          <w:tcPr>
            <w:tcW w:type="dxa" w:w="1264"/>
          </w:tcPr>
          <w:p>
            <w:pPr>
              <w:spacing w:after="0"/>
              <w:jc w:val="left"/>
            </w:pPr>
            <w:r>
              <w:rPr>
                <w:sz w:val="16"/>
              </w:rPr>
              <w:t>2027-02-27</w:t>
            </w:r>
          </w:p>
        </w:tc>
        <w:tc>
          <w:tcPr>
            <w:tcW w:type="dxa" w:w="1090"/>
          </w:tcPr>
          <w:p>
            <w:pPr>
              <w:spacing w:after="0"/>
              <w:jc w:val="right"/>
            </w:pPr>
            <w:r>
              <w:rPr>
                <w:sz w:val="16"/>
              </w:rPr>
              <w:t>150</w:t>
            </w:r>
          </w:p>
        </w:tc>
      </w:tr>
      <w:tr>
        <w:trPr>
          <w:cantSplit/>
        </w:trPr>
        <w:tc>
          <w:tcPr>
            <w:tcW w:type="dxa" w:w="2352"/>
          </w:tcPr>
          <w:p>
            <w:pPr>
              <w:spacing w:after="0"/>
              <w:jc w:val="left"/>
            </w:pPr>
            <w:r>
              <w:rPr>
                <w:sz w:val="16"/>
              </w:rPr>
              <w:t>Harrisonburg village</w:t>
            </w:r>
          </w:p>
        </w:tc>
        <w:tc>
          <w:tcPr>
            <w:tcW w:type="dxa" w:w="937"/>
          </w:tcPr>
          <w:p>
            <w:pPr>
              <w:spacing w:after="0"/>
              <w:jc w:val="left"/>
            </w:pPr>
            <w:r>
              <w:rPr>
                <w:sz w:val="16"/>
              </w:rPr>
              <w:t>Village</w:t>
            </w:r>
          </w:p>
        </w:tc>
        <w:tc>
          <w:tcPr>
            <w:tcW w:type="dxa" w:w="3222"/>
          </w:tcPr>
          <w:p>
            <w:pPr>
              <w:spacing w:after="0"/>
              <w:jc w:val="left"/>
            </w:pPr>
            <w:r>
              <w:rPr>
                <w:sz w:val="16"/>
              </w:rPr>
              <w:t>Approved, expires 2027-02-27</w:t>
            </w:r>
          </w:p>
        </w:tc>
        <w:tc>
          <w:tcPr>
            <w:tcW w:type="dxa" w:w="3984"/>
          </w:tcPr>
          <w:p>
            <w:pPr>
              <w:spacing w:after="0"/>
              <w:jc w:val="left"/>
            </w:pPr>
            <w:r>
              <w:rPr>
                <w:sz w:val="16"/>
              </w:rPr>
              <w:t>Catahoula Parish (FEMA plan 107945)</w:t>
            </w:r>
          </w:p>
        </w:tc>
        <w:tc>
          <w:tcPr>
            <w:tcW w:type="dxa" w:w="1264"/>
          </w:tcPr>
          <w:p>
            <w:pPr>
              <w:spacing w:after="0"/>
              <w:jc w:val="left"/>
            </w:pPr>
            <w:r>
              <w:rPr>
                <w:sz w:val="16"/>
              </w:rPr>
              <w:t>2022-02-28</w:t>
            </w:r>
          </w:p>
        </w:tc>
        <w:tc>
          <w:tcPr>
            <w:tcW w:type="dxa" w:w="1264"/>
          </w:tcPr>
          <w:p>
            <w:pPr>
              <w:spacing w:after="0"/>
              <w:jc w:val="left"/>
            </w:pPr>
            <w:r>
              <w:rPr>
                <w:sz w:val="16"/>
              </w:rPr>
              <w:t>2027-02-27</w:t>
            </w:r>
          </w:p>
        </w:tc>
        <w:tc>
          <w:tcPr>
            <w:tcW w:type="dxa" w:w="1090"/>
          </w:tcPr>
          <w:p>
            <w:pPr>
              <w:spacing w:after="0"/>
              <w:jc w:val="right"/>
            </w:pPr>
            <w:r>
              <w:rPr>
                <w:sz w:val="16"/>
              </w:rPr>
              <w:t>150</w:t>
            </w:r>
          </w:p>
        </w:tc>
      </w:tr>
      <w:tr>
        <w:trPr>
          <w:cantSplit/>
        </w:trPr>
        <w:tc>
          <w:tcPr>
            <w:tcW w:type="dxa" w:w="2352"/>
          </w:tcPr>
          <w:p>
            <w:pPr>
              <w:spacing w:after="0"/>
              <w:jc w:val="left"/>
            </w:pPr>
            <w:r>
              <w:rPr>
                <w:sz w:val="16"/>
              </w:rPr>
              <w:t>Jonesville town</w:t>
            </w:r>
          </w:p>
        </w:tc>
        <w:tc>
          <w:tcPr>
            <w:tcW w:type="dxa" w:w="937"/>
          </w:tcPr>
          <w:p>
            <w:pPr>
              <w:spacing w:after="0"/>
              <w:jc w:val="left"/>
            </w:pPr>
            <w:r>
              <w:rPr>
                <w:sz w:val="16"/>
              </w:rPr>
              <w:t>Town</w:t>
            </w:r>
          </w:p>
        </w:tc>
        <w:tc>
          <w:tcPr>
            <w:tcW w:type="dxa" w:w="3222"/>
          </w:tcPr>
          <w:p>
            <w:pPr>
              <w:spacing w:after="0"/>
              <w:jc w:val="left"/>
            </w:pPr>
            <w:r>
              <w:rPr>
                <w:sz w:val="16"/>
              </w:rPr>
              <w:t>Approved, expires 2027-02-27</w:t>
            </w:r>
          </w:p>
        </w:tc>
        <w:tc>
          <w:tcPr>
            <w:tcW w:type="dxa" w:w="3984"/>
          </w:tcPr>
          <w:p>
            <w:pPr>
              <w:spacing w:after="0"/>
              <w:jc w:val="left"/>
            </w:pPr>
            <w:r>
              <w:rPr>
                <w:sz w:val="16"/>
              </w:rPr>
              <w:t>Catahoula Parish (FEMA plan 107945)</w:t>
            </w:r>
          </w:p>
        </w:tc>
        <w:tc>
          <w:tcPr>
            <w:tcW w:type="dxa" w:w="1264"/>
          </w:tcPr>
          <w:p>
            <w:pPr>
              <w:spacing w:after="0"/>
              <w:jc w:val="left"/>
            </w:pPr>
            <w:r>
              <w:rPr>
                <w:sz w:val="16"/>
              </w:rPr>
              <w:t>2022-02-28</w:t>
            </w:r>
          </w:p>
        </w:tc>
        <w:tc>
          <w:tcPr>
            <w:tcW w:type="dxa" w:w="1264"/>
          </w:tcPr>
          <w:p>
            <w:pPr>
              <w:spacing w:after="0"/>
              <w:jc w:val="left"/>
            </w:pPr>
            <w:r>
              <w:rPr>
                <w:sz w:val="16"/>
              </w:rPr>
              <w:t>2027-02-27</w:t>
            </w:r>
          </w:p>
        </w:tc>
        <w:tc>
          <w:tcPr>
            <w:tcW w:type="dxa" w:w="1090"/>
          </w:tcPr>
          <w:p>
            <w:pPr>
              <w:spacing w:after="0"/>
              <w:jc w:val="right"/>
            </w:pPr>
            <w:r>
              <w:rPr>
                <w:sz w:val="16"/>
              </w:rPr>
              <w:t>150</w:t>
            </w:r>
          </w:p>
        </w:tc>
      </w:tr>
      <w:tr>
        <w:trPr>
          <w:cantSplit/>
        </w:trPr>
        <w:tc>
          <w:tcPr>
            <w:tcW w:type="dxa" w:w="2352"/>
          </w:tcPr>
          <w:p>
            <w:pPr>
              <w:spacing w:after="0"/>
              <w:jc w:val="left"/>
            </w:pPr>
            <w:r>
              <w:rPr>
                <w:sz w:val="16"/>
              </w:rPr>
              <w:t>Sicily Island village</w:t>
            </w:r>
          </w:p>
        </w:tc>
        <w:tc>
          <w:tcPr>
            <w:tcW w:type="dxa" w:w="937"/>
          </w:tcPr>
          <w:p>
            <w:pPr>
              <w:spacing w:after="0"/>
              <w:jc w:val="left"/>
            </w:pPr>
            <w:r>
              <w:rPr>
                <w:sz w:val="16"/>
              </w:rPr>
              <w:t>Village</w:t>
            </w:r>
          </w:p>
        </w:tc>
        <w:tc>
          <w:tcPr>
            <w:tcW w:type="dxa" w:w="3222"/>
          </w:tcPr>
          <w:p>
            <w:pPr>
              <w:spacing w:after="0"/>
              <w:jc w:val="left"/>
            </w:pPr>
            <w:r>
              <w:rPr>
                <w:sz w:val="16"/>
              </w:rPr>
              <w:t>Approved, expires 2027-02-27</w:t>
            </w:r>
          </w:p>
        </w:tc>
        <w:tc>
          <w:tcPr>
            <w:tcW w:type="dxa" w:w="3984"/>
          </w:tcPr>
          <w:p>
            <w:pPr>
              <w:spacing w:after="0"/>
              <w:jc w:val="left"/>
            </w:pPr>
            <w:r>
              <w:rPr>
                <w:sz w:val="16"/>
              </w:rPr>
              <w:t>Catahoula Parish (FEMA plan 107945)</w:t>
            </w:r>
          </w:p>
        </w:tc>
        <w:tc>
          <w:tcPr>
            <w:tcW w:type="dxa" w:w="1264"/>
          </w:tcPr>
          <w:p>
            <w:pPr>
              <w:spacing w:after="0"/>
              <w:jc w:val="left"/>
            </w:pPr>
            <w:r>
              <w:rPr>
                <w:sz w:val="16"/>
              </w:rPr>
              <w:t>2022-02-28</w:t>
            </w:r>
          </w:p>
        </w:tc>
        <w:tc>
          <w:tcPr>
            <w:tcW w:type="dxa" w:w="1264"/>
          </w:tcPr>
          <w:p>
            <w:pPr>
              <w:spacing w:after="0"/>
              <w:jc w:val="left"/>
            </w:pPr>
            <w:r>
              <w:rPr>
                <w:sz w:val="16"/>
              </w:rPr>
              <w:t>2027-02-27</w:t>
            </w:r>
          </w:p>
        </w:tc>
        <w:tc>
          <w:tcPr>
            <w:tcW w:type="dxa" w:w="1090"/>
          </w:tcPr>
          <w:p>
            <w:pPr>
              <w:spacing w:after="0"/>
              <w:jc w:val="right"/>
            </w:pPr>
            <w:r>
              <w:rPr>
                <w:sz w:val="16"/>
              </w:rPr>
              <w:t>150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$982,751</w:t>
            </w:r>
          </w:p>
        </w:tc>
        <w:tc>
          <w:tcPr>
            <w:tcW w:type="dxa" w:w="1126"/>
          </w:tcPr>
          <w:p>
            <w:pPr>
              <w:spacing w:after="0"/>
              <w:jc w:val="right"/>
            </w:pPr>
            <w:r>
              <w:rPr>
                <w:sz w:val="16"/>
              </w:rPr>
              <w:t>$79,748</w:t>
            </w:r>
          </w:p>
        </w:tc>
        <w:tc>
          <w:tcPr>
            <w:tcW w:type="dxa" w:w="1961"/>
          </w:tcPr>
          <w:p>
            <w:pPr>
              <w:spacing w:after="0"/>
              <w:jc w:val="right"/>
            </w:pPr>
            <w:r>
              <w:rPr>
                <w:sz w:val="16"/>
              </w:rPr>
              <w:t>$18,837</w:t>
            </w:r>
          </w:p>
        </w:tc>
        <w:tc>
          <w:tcPr>
            <w:tcW w:type="dxa" w:w="1199"/>
          </w:tcPr>
          <w:p>
            <w:pPr>
              <w:spacing w:after="0"/>
              <w:jc w:val="right"/>
            </w:pPr>
            <w:r>
              <w:rPr>
                <w:sz w:val="16"/>
              </w:rPr>
              <w:t>$1,081,336</w:t>
            </w:r>
          </w:p>
        </w:tc>
        <w:tc>
          <w:tcPr>
            <w:tcW w:type="dxa" w:w="2172"/>
          </w:tcPr>
          <w:p>
            <w:pPr>
              <w:spacing w:after="0"/>
              <w:jc w:val="right"/>
            </w:pPr>
            <w:r>
              <w:rPr>
                <w:sz w:val="16"/>
              </w:rPr>
              <w:t>30</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Drought</w:t>
            </w:r>
          </w:p>
        </w:tc>
        <w:tc>
          <w:tcPr>
            <w:tcW w:type="dxa" w:w="1361"/>
          </w:tcPr>
          <w:p>
            <w:pPr>
              <w:spacing w:after="0"/>
              <w:jc w:val="left"/>
            </w:pPr>
            <w:r>
              <w:rPr>
                <w:sz w:val="16"/>
              </w:rPr>
              <w:t>Relatively Moderate</w:t>
            </w:r>
          </w:p>
        </w:tc>
        <w:tc>
          <w:tcPr>
            <w:tcW w:type="dxa" w:w="1361"/>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$860,726</w:t>
            </w:r>
          </w:p>
        </w:tc>
        <w:tc>
          <w:tcPr>
            <w:tcW w:type="dxa" w:w="1961"/>
          </w:tcPr>
          <w:p>
            <w:pPr>
              <w:spacing w:after="0"/>
              <w:jc w:val="right"/>
            </w:pPr>
            <w:r>
              <w:rPr>
                <w:sz w:val="16"/>
              </w:rPr>
              <w:t>n/a</w:t>
            </w:r>
          </w:p>
        </w:tc>
        <w:tc>
          <w:tcPr>
            <w:tcW w:type="dxa" w:w="1199"/>
          </w:tcPr>
          <w:p>
            <w:pPr>
              <w:spacing w:after="0"/>
              <w:jc w:val="right"/>
            </w:pPr>
            <w:r>
              <w:rPr>
                <w:sz w:val="16"/>
              </w:rPr>
              <w:t>$860,726</w:t>
            </w:r>
          </w:p>
        </w:tc>
        <w:tc>
          <w:tcPr>
            <w:tcW w:type="dxa" w:w="2172"/>
          </w:tcPr>
          <w:p>
            <w:pPr>
              <w:spacing w:after="0"/>
              <w:jc w:val="right"/>
            </w:pPr>
            <w:r>
              <w:rPr>
                <w:sz w:val="16"/>
              </w:rPr>
              <w:t>17</w:t>
            </w:r>
          </w:p>
        </w:tc>
        <w:tc>
          <w:tcPr>
            <w:tcW w:type="dxa" w:w="2221"/>
          </w:tcPr>
          <w:p>
            <w:pPr>
              <w:spacing w:after="0"/>
              <w:jc w:val="left"/>
            </w:pPr>
          </w:p>
        </w:tc>
      </w:tr>
      <w:tr>
        <w:trPr>
          <w:cantSplit/>
        </w:trPr>
        <w:tc>
          <w:tcPr>
            <w:tcW w:type="dxa" w:w="725"/>
          </w:tcPr>
          <w:p>
            <w:pPr>
              <w:spacing w:after="0"/>
              <w:jc w:val="right"/>
            </w:pPr>
            <w:r>
              <w:rPr>
                <w:sz w:val="16"/>
              </w:rPr>
              <w:t>3</w:t>
            </w:r>
          </w:p>
        </w:tc>
        <w:tc>
          <w:tcPr>
            <w:tcW w:type="dxa" w:w="1037"/>
          </w:tcPr>
          <w:p>
            <w:pPr>
              <w:spacing w:after="0"/>
              <w:jc w:val="left"/>
            </w:pPr>
            <w:r>
              <w:rPr>
                <w:sz w:val="16"/>
              </w:rPr>
              <w:t>Hurricane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$300,395</w:t>
            </w:r>
          </w:p>
        </w:tc>
        <w:tc>
          <w:tcPr>
            <w:tcW w:type="dxa" w:w="1126"/>
          </w:tcPr>
          <w:p>
            <w:pPr>
              <w:spacing w:after="0"/>
              <w:jc w:val="right"/>
            </w:pPr>
            <w:r>
              <w:rPr>
                <w:sz w:val="16"/>
              </w:rPr>
              <w:t>$214,510</w:t>
            </w:r>
          </w:p>
        </w:tc>
        <w:tc>
          <w:tcPr>
            <w:tcW w:type="dxa" w:w="1961"/>
          </w:tcPr>
          <w:p>
            <w:pPr>
              <w:spacing w:after="0"/>
              <w:jc w:val="right"/>
            </w:pPr>
            <w:r>
              <w:rPr>
                <w:sz w:val="16"/>
              </w:rPr>
              <w:t>$9,894</w:t>
            </w:r>
          </w:p>
        </w:tc>
        <w:tc>
          <w:tcPr>
            <w:tcW w:type="dxa" w:w="1199"/>
          </w:tcPr>
          <w:p>
            <w:pPr>
              <w:spacing w:after="0"/>
              <w:jc w:val="right"/>
            </w:pPr>
            <w:r>
              <w:rPr>
                <w:sz w:val="16"/>
              </w:rPr>
              <w:t>$524,799</w:t>
            </w:r>
          </w:p>
        </w:tc>
        <w:tc>
          <w:tcPr>
            <w:tcW w:type="dxa" w:w="2172"/>
          </w:tcPr>
          <w:p>
            <w:pPr>
              <w:spacing w:after="0"/>
              <w:jc w:val="right"/>
            </w:pPr>
            <w:r>
              <w:rPr>
                <w:sz w:val="16"/>
              </w:rPr>
              <w:t>8</w:t>
            </w:r>
          </w:p>
        </w:tc>
        <w:tc>
          <w:tcPr>
            <w:tcW w:type="dxa" w:w="2221"/>
          </w:tcPr>
          <w:p>
            <w:pPr>
              <w:spacing w:after="0"/>
              <w:jc w:val="left"/>
            </w:pPr>
            <w:r>
              <w:rPr>
                <w:sz w:val="16"/>
              </w:rPr>
              <w:t>Includes 1 Tropical Depression record (outside NRI's Hurricane definition).</w:t>
            </w:r>
          </w:p>
        </w:tc>
      </w:tr>
      <w:tr>
        <w:trPr>
          <w:cantSplit/>
        </w:trPr>
        <w:tc>
          <w:tcPr>
            <w:tcW w:type="dxa" w:w="725"/>
          </w:tcPr>
          <w:p>
            <w:pPr>
              <w:spacing w:after="0"/>
              <w:jc w:val="right"/>
            </w:pPr>
            <w:r>
              <w:rPr>
                <w:sz w:val="16"/>
              </w:rPr>
              <w:t>4</w:t>
            </w:r>
          </w:p>
        </w:tc>
        <w:tc>
          <w:tcPr>
            <w:tcW w:type="dxa" w:w="1037"/>
          </w:tcPr>
          <w:p>
            <w:pPr>
              <w:spacing w:after="0"/>
              <w:jc w:val="left"/>
            </w:pPr>
            <w:r>
              <w:rPr>
                <w:sz w:val="16"/>
              </w:rPr>
              <w:t>Heat Wave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$23</w:t>
            </w:r>
          </w:p>
        </w:tc>
        <w:tc>
          <w:tcPr>
            <w:tcW w:type="dxa" w:w="1126"/>
          </w:tcPr>
          <w:p>
            <w:pPr>
              <w:spacing w:after="0"/>
              <w:jc w:val="right"/>
            </w:pPr>
            <w:r>
              <w:rPr>
                <w:sz w:val="16"/>
              </w:rPr>
              <w:t>$452</w:t>
            </w:r>
          </w:p>
        </w:tc>
        <w:tc>
          <w:tcPr>
            <w:tcW w:type="dxa" w:w="1961"/>
          </w:tcPr>
          <w:p>
            <w:pPr>
              <w:spacing w:after="0"/>
              <w:jc w:val="right"/>
            </w:pPr>
            <w:r>
              <w:rPr>
                <w:sz w:val="16"/>
              </w:rPr>
              <w:t>$328,859</w:t>
            </w:r>
          </w:p>
        </w:tc>
        <w:tc>
          <w:tcPr>
            <w:tcW w:type="dxa" w:w="1199"/>
          </w:tcPr>
          <w:p>
            <w:pPr>
              <w:spacing w:after="0"/>
              <w:jc w:val="right"/>
            </w:pPr>
            <w:r>
              <w:rPr>
                <w:sz w:val="16"/>
              </w:rPr>
              <w:t>$329,334</w:t>
            </w:r>
          </w:p>
        </w:tc>
        <w:tc>
          <w:tcPr>
            <w:tcW w:type="dxa" w:w="2172"/>
          </w:tcPr>
          <w:p>
            <w:pPr>
              <w:spacing w:after="0"/>
              <w:jc w:val="right"/>
            </w:pPr>
            <w:r>
              <w:rPr>
                <w:sz w:val="16"/>
              </w:rPr>
              <w:t>4</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361"/>
          </w:tcPr>
          <w:p>
            <w:pPr>
              <w:spacing w:after="0"/>
              <w:jc w:val="left"/>
            </w:pPr>
            <w:r>
              <w:rPr>
                <w:sz w:val="16"/>
              </w:rPr>
              <w:t>Very Low</w:t>
            </w:r>
          </w:p>
        </w:tc>
        <w:tc>
          <w:tcPr>
            <w:tcW w:type="dxa" w:w="948"/>
          </w:tcPr>
          <w:p>
            <w:pPr>
              <w:spacing w:after="0"/>
              <w:jc w:val="right"/>
            </w:pPr>
            <w:r>
              <w:rPr>
                <w:sz w:val="16"/>
              </w:rPr>
              <w:t>$243,549</w:t>
            </w:r>
          </w:p>
        </w:tc>
        <w:tc>
          <w:tcPr>
            <w:tcW w:type="dxa" w:w="1126"/>
          </w:tcPr>
          <w:p>
            <w:pPr>
              <w:spacing w:after="0"/>
              <w:jc w:val="right"/>
            </w:pPr>
            <w:r>
              <w:rPr>
                <w:sz w:val="16"/>
              </w:rPr>
              <w:t>$4,621</w:t>
            </w:r>
          </w:p>
        </w:tc>
        <w:tc>
          <w:tcPr>
            <w:tcW w:type="dxa" w:w="1961"/>
          </w:tcPr>
          <w:p>
            <w:pPr>
              <w:spacing w:after="0"/>
              <w:jc w:val="right"/>
            </w:pPr>
            <w:r>
              <w:rPr>
                <w:sz w:val="16"/>
              </w:rPr>
              <w:t>$73,616</w:t>
            </w:r>
          </w:p>
        </w:tc>
        <w:tc>
          <w:tcPr>
            <w:tcW w:type="dxa" w:w="1199"/>
          </w:tcPr>
          <w:p>
            <w:pPr>
              <w:spacing w:after="0"/>
              <w:jc w:val="right"/>
            </w:pPr>
            <w:r>
              <w:rPr>
                <w:sz w:val="16"/>
              </w:rPr>
              <w:t>$321,786</w:t>
            </w:r>
          </w:p>
        </w:tc>
        <w:tc>
          <w:tcPr>
            <w:tcW w:type="dxa" w:w="2172"/>
          </w:tcPr>
          <w:p>
            <w:pPr>
              <w:spacing w:after="0"/>
              <w:jc w:val="right"/>
            </w:pPr>
            <w:r>
              <w:rPr>
                <w:sz w:val="16"/>
              </w:rPr>
              <w:t>25</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Cold Wave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$15,605</w:t>
            </w:r>
          </w:p>
        </w:tc>
        <w:tc>
          <w:tcPr>
            <w:tcW w:type="dxa" w:w="1126"/>
          </w:tcPr>
          <w:p>
            <w:pPr>
              <w:spacing w:after="0"/>
              <w:jc w:val="right"/>
            </w:pPr>
            <w:r>
              <w:rPr>
                <w:sz w:val="16"/>
              </w:rPr>
              <w:t>$52,125</w:t>
            </w:r>
          </w:p>
        </w:tc>
        <w:tc>
          <w:tcPr>
            <w:tcW w:type="dxa" w:w="1961"/>
          </w:tcPr>
          <w:p>
            <w:pPr>
              <w:spacing w:after="0"/>
              <w:jc w:val="right"/>
            </w:pPr>
            <w:r>
              <w:rPr>
                <w:sz w:val="16"/>
              </w:rPr>
              <w:t>$200,447</w:t>
            </w:r>
          </w:p>
        </w:tc>
        <w:tc>
          <w:tcPr>
            <w:tcW w:type="dxa" w:w="1199"/>
          </w:tcPr>
          <w:p>
            <w:pPr>
              <w:spacing w:after="0"/>
              <w:jc w:val="right"/>
            </w:pPr>
            <w:r>
              <w:rPr>
                <w:sz w:val="16"/>
              </w:rPr>
              <w:t>$268,178</w:t>
            </w:r>
          </w:p>
        </w:tc>
        <w:tc>
          <w:tcPr>
            <w:tcW w:type="dxa" w:w="2172"/>
          </w:tcPr>
          <w:p>
            <w:pPr>
              <w:spacing w:after="0"/>
              <w:jc w:val="right"/>
            </w:pPr>
            <w:r>
              <w:rPr>
                <w:sz w:val="16"/>
              </w:rPr>
              <w:t>2</w:t>
            </w:r>
          </w:p>
        </w:tc>
        <w:tc>
          <w:tcPr>
            <w:tcW w:type="dxa" w:w="2221"/>
          </w:tcPr>
          <w:p>
            <w:pPr>
              <w:spacing w:after="0"/>
              <w:jc w:val="left"/>
            </w:pPr>
          </w:p>
        </w:tc>
      </w:tr>
      <w:tr>
        <w:trPr>
          <w:cantSplit/>
        </w:trPr>
        <w:tc>
          <w:tcPr>
            <w:tcW w:type="dxa" w:w="725"/>
          </w:tcPr>
          <w:p>
            <w:pPr>
              <w:spacing w:after="0"/>
              <w:jc w:val="right"/>
            </w:pPr>
            <w:r>
              <w:rPr>
                <w:sz w:val="16"/>
              </w:rPr>
              <w:t>7</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$93,059</w:t>
            </w:r>
          </w:p>
        </w:tc>
        <w:tc>
          <w:tcPr>
            <w:tcW w:type="dxa" w:w="1126"/>
          </w:tcPr>
          <w:p>
            <w:pPr>
              <w:spacing w:after="0"/>
              <w:jc w:val="right"/>
            </w:pPr>
            <w:r>
              <w:rPr>
                <w:sz w:val="16"/>
              </w:rPr>
              <w:t>$47,510</w:t>
            </w:r>
          </w:p>
        </w:tc>
        <w:tc>
          <w:tcPr>
            <w:tcW w:type="dxa" w:w="1961"/>
          </w:tcPr>
          <w:p>
            <w:pPr>
              <w:spacing w:after="0"/>
              <w:jc w:val="right"/>
            </w:pPr>
            <w:r>
              <w:rPr>
                <w:sz w:val="16"/>
              </w:rPr>
              <w:t>$127,167</w:t>
            </w:r>
          </w:p>
        </w:tc>
        <w:tc>
          <w:tcPr>
            <w:tcW w:type="dxa" w:w="1199"/>
          </w:tcPr>
          <w:p>
            <w:pPr>
              <w:spacing w:after="0"/>
              <w:jc w:val="right"/>
            </w:pPr>
            <w:r>
              <w:rPr>
                <w:sz w:val="16"/>
              </w:rPr>
              <w:t>$267,735</w:t>
            </w:r>
          </w:p>
        </w:tc>
        <w:tc>
          <w:tcPr>
            <w:tcW w:type="dxa" w:w="2172"/>
          </w:tcPr>
          <w:p>
            <w:pPr>
              <w:spacing w:after="0"/>
              <w:jc w:val="right"/>
            </w:pPr>
            <w:r>
              <w:rPr>
                <w:sz w:val="16"/>
              </w:rPr>
              <w:t>153</w:t>
            </w:r>
          </w:p>
        </w:tc>
        <w:tc>
          <w:tcPr>
            <w:tcW w:type="dxa" w:w="2221"/>
          </w:tcPr>
          <w:p>
            <w:pPr>
              <w:spacing w:after="0"/>
              <w:jc w:val="left"/>
            </w:pPr>
            <w:r>
              <w:rPr>
                <w:sz w:val="16"/>
              </w:rPr>
              <w:t>Includes 1 Strong Wind record (a NOAA non-thunderstorm wind type, outside NRI's Strong Wind definition).</w:t>
            </w:r>
          </w:p>
        </w:tc>
      </w:tr>
      <w:tr>
        <w:trPr>
          <w:cantSplit/>
        </w:trPr>
        <w:tc>
          <w:tcPr>
            <w:tcW w:type="dxa" w:w="725"/>
          </w:tcPr>
          <w:p>
            <w:pPr>
              <w:spacing w:after="0"/>
              <w:jc w:val="right"/>
            </w:pPr>
            <w:r>
              <w:rPr>
                <w:sz w:val="16"/>
              </w:rPr>
              <w:t>8</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$95,343</w:t>
            </w:r>
          </w:p>
        </w:tc>
        <w:tc>
          <w:tcPr>
            <w:tcW w:type="dxa" w:w="1126"/>
          </w:tcPr>
          <w:p>
            <w:pPr>
              <w:spacing w:after="0"/>
              <w:jc w:val="right"/>
            </w:pPr>
            <w:r>
              <w:rPr>
                <w:sz w:val="16"/>
              </w:rPr>
              <w:t>$29,993</w:t>
            </w:r>
          </w:p>
        </w:tc>
        <w:tc>
          <w:tcPr>
            <w:tcW w:type="dxa" w:w="1961"/>
          </w:tcPr>
          <w:p>
            <w:pPr>
              <w:spacing w:after="0"/>
              <w:jc w:val="right"/>
            </w:pPr>
            <w:r>
              <w:rPr>
                <w:sz w:val="16"/>
              </w:rPr>
              <w:t>$2,098</w:t>
            </w:r>
          </w:p>
        </w:tc>
        <w:tc>
          <w:tcPr>
            <w:tcW w:type="dxa" w:w="1199"/>
          </w:tcPr>
          <w:p>
            <w:pPr>
              <w:spacing w:after="0"/>
              <w:jc w:val="right"/>
            </w:pPr>
            <w:r>
              <w:rPr>
                <w:sz w:val="16"/>
              </w:rPr>
              <w:t>$127,434</w:t>
            </w:r>
          </w:p>
        </w:tc>
        <w:tc>
          <w:tcPr>
            <w:tcW w:type="dxa" w:w="2172"/>
          </w:tcPr>
          <w:p>
            <w:pPr>
              <w:spacing w:after="0"/>
              <w:jc w:val="right"/>
            </w:pPr>
            <w:r>
              <w:rPr>
                <w:sz w:val="16"/>
              </w:rPr>
              <w:t>63</w:t>
            </w:r>
          </w:p>
        </w:tc>
        <w:tc>
          <w:tcPr>
            <w:tcW w:type="dxa" w:w="2221"/>
          </w:tcPr>
          <w:p>
            <w:pPr>
              <w:spacing w:after="0"/>
              <w:jc w:val="left"/>
            </w:pPr>
          </w:p>
        </w:tc>
      </w:tr>
      <w:tr>
        <w:trPr>
          <w:cantSplit/>
        </w:trPr>
        <w:tc>
          <w:tcPr>
            <w:tcW w:type="dxa" w:w="725"/>
          </w:tcPr>
          <w:p>
            <w:pPr>
              <w:spacing w:after="0"/>
              <w:jc w:val="right"/>
            </w:pPr>
            <w:r>
              <w:rPr>
                <w:sz w:val="16"/>
              </w:rPr>
              <w:t>9</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$63,531</w:t>
            </w:r>
          </w:p>
        </w:tc>
        <w:tc>
          <w:tcPr>
            <w:tcW w:type="dxa" w:w="1126"/>
          </w:tcPr>
          <w:p>
            <w:pPr>
              <w:spacing w:after="0"/>
              <w:jc w:val="right"/>
            </w:pPr>
            <w:r>
              <w:rPr>
                <w:sz w:val="16"/>
              </w:rPr>
              <w:t>n/a</w:t>
            </w:r>
          </w:p>
        </w:tc>
        <w:tc>
          <w:tcPr>
            <w:tcW w:type="dxa" w:w="1961"/>
          </w:tcPr>
          <w:p>
            <w:pPr>
              <w:spacing w:after="0"/>
              <w:jc w:val="right"/>
            </w:pPr>
            <w:r>
              <w:rPr>
                <w:sz w:val="16"/>
              </w:rPr>
              <w:t>$30,106</w:t>
            </w:r>
          </w:p>
        </w:tc>
        <w:tc>
          <w:tcPr>
            <w:tcW w:type="dxa" w:w="1199"/>
          </w:tcPr>
          <w:p>
            <w:pPr>
              <w:spacing w:after="0"/>
              <w:jc w:val="right"/>
            </w:pPr>
            <w:r>
              <w:rPr>
                <w:sz w:val="16"/>
              </w:rPr>
              <w:t>$93,637</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10</w:t>
            </w:r>
          </w:p>
        </w:tc>
        <w:tc>
          <w:tcPr>
            <w:tcW w:type="dxa" w:w="1037"/>
          </w:tcPr>
          <w:p>
            <w:pPr>
              <w:spacing w:after="0"/>
              <w:jc w:val="left"/>
            </w:pPr>
            <w:r>
              <w:rPr>
                <w:sz w:val="16"/>
              </w:rPr>
              <w:t>Lightning</w:t>
            </w:r>
          </w:p>
        </w:tc>
        <w:tc>
          <w:tcPr>
            <w:tcW w:type="dxa" w:w="1361"/>
          </w:tcPr>
          <w:p>
            <w:pPr>
              <w:spacing w:after="0"/>
              <w:jc w:val="left"/>
            </w:pPr>
            <w:r>
              <w:rPr>
                <w:sz w:val="16"/>
              </w:rPr>
              <w:t>Relatively Low</w:t>
            </w:r>
          </w:p>
        </w:tc>
        <w:tc>
          <w:tcPr>
            <w:tcW w:type="dxa" w:w="1361"/>
          </w:tcPr>
          <w:p>
            <w:pPr>
              <w:spacing w:after="0"/>
              <w:jc w:val="left"/>
            </w:pPr>
            <w:r>
              <w:rPr>
                <w:sz w:val="16"/>
              </w:rPr>
              <w:t>Very Low</w:t>
            </w:r>
          </w:p>
        </w:tc>
        <w:tc>
          <w:tcPr>
            <w:tcW w:type="dxa" w:w="948"/>
          </w:tcPr>
          <w:p>
            <w:pPr>
              <w:spacing w:after="0"/>
              <w:jc w:val="right"/>
            </w:pPr>
            <w:r>
              <w:rPr>
                <w:sz w:val="16"/>
              </w:rPr>
              <w:t>$3,411</w:t>
            </w:r>
          </w:p>
        </w:tc>
        <w:tc>
          <w:tcPr>
            <w:tcW w:type="dxa" w:w="1126"/>
          </w:tcPr>
          <w:p>
            <w:pPr>
              <w:spacing w:after="0"/>
              <w:jc w:val="right"/>
            </w:pPr>
            <w:r>
              <w:rPr>
                <w:sz w:val="16"/>
              </w:rPr>
              <w:t>n/a</w:t>
            </w:r>
          </w:p>
        </w:tc>
        <w:tc>
          <w:tcPr>
            <w:tcW w:type="dxa" w:w="1961"/>
          </w:tcPr>
          <w:p>
            <w:pPr>
              <w:spacing w:after="0"/>
              <w:jc w:val="right"/>
            </w:pPr>
            <w:r>
              <w:rPr>
                <w:sz w:val="16"/>
              </w:rPr>
              <w:t>$82,174</w:t>
            </w:r>
          </w:p>
        </w:tc>
        <w:tc>
          <w:tcPr>
            <w:tcW w:type="dxa" w:w="1199"/>
          </w:tcPr>
          <w:p>
            <w:pPr>
              <w:spacing w:after="0"/>
              <w:jc w:val="right"/>
            </w:pPr>
            <w:r>
              <w:rPr>
                <w:sz w:val="16"/>
              </w:rPr>
              <w:t>$85,585</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11</w:t>
            </w:r>
          </w:p>
        </w:tc>
        <w:tc>
          <w:tcPr>
            <w:tcW w:type="dxa" w:w="1037"/>
          </w:tcPr>
          <w:p>
            <w:pPr>
              <w:spacing w:after="0"/>
              <w:jc w:val="left"/>
            </w:pPr>
            <w:r>
              <w:rPr>
                <w:sz w:val="16"/>
              </w:rPr>
              <w:t>Ice Storm</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$21,010</w:t>
            </w:r>
          </w:p>
        </w:tc>
        <w:tc>
          <w:tcPr>
            <w:tcW w:type="dxa" w:w="1126"/>
          </w:tcPr>
          <w:p>
            <w:pPr>
              <w:spacing w:after="0"/>
              <w:jc w:val="right"/>
            </w:pPr>
            <w:r>
              <w:rPr>
                <w:sz w:val="16"/>
              </w:rPr>
              <w:t>n/a</w:t>
            </w:r>
          </w:p>
        </w:tc>
        <w:tc>
          <w:tcPr>
            <w:tcW w:type="dxa" w:w="1961"/>
          </w:tcPr>
          <w:p>
            <w:pPr>
              <w:spacing w:after="0"/>
              <w:jc w:val="right"/>
            </w:pPr>
            <w:r>
              <w:rPr>
                <w:sz w:val="16"/>
              </w:rPr>
              <w:t>$10,703</w:t>
            </w:r>
          </w:p>
        </w:tc>
        <w:tc>
          <w:tcPr>
            <w:tcW w:type="dxa" w:w="1199"/>
          </w:tcPr>
          <w:p>
            <w:pPr>
              <w:spacing w:after="0"/>
              <w:jc w:val="right"/>
            </w:pPr>
            <w:r>
              <w:rPr>
                <w:sz w:val="16"/>
              </w:rPr>
              <w:t>$31,713</w:t>
            </w:r>
          </w:p>
        </w:tc>
        <w:tc>
          <w:tcPr>
            <w:tcW w:type="dxa" w:w="2172"/>
          </w:tcPr>
          <w:p>
            <w:pPr>
              <w:spacing w:after="0"/>
              <w:jc w:val="right"/>
            </w:pPr>
            <w:r>
              <w:rPr>
                <w:sz w:val="16"/>
              </w:rPr>
              <w:t>5</w:t>
            </w:r>
          </w:p>
        </w:tc>
        <w:tc>
          <w:tcPr>
            <w:tcW w:type="dxa" w:w="2221"/>
          </w:tcPr>
          <w:p>
            <w:pPr>
              <w:spacing w:after="0"/>
              <w:jc w:val="left"/>
            </w:pPr>
          </w:p>
        </w:tc>
      </w:tr>
      <w:tr>
        <w:trPr>
          <w:cantSplit/>
        </w:trPr>
        <w:tc>
          <w:tcPr>
            <w:tcW w:type="dxa" w:w="725"/>
          </w:tcPr>
          <w:p>
            <w:pPr>
              <w:spacing w:after="0"/>
              <w:jc w:val="right"/>
            </w:pPr>
            <w:r>
              <w:rPr>
                <w:sz w:val="16"/>
              </w:rPr>
              <w:t>12</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$3,235</w:t>
            </w:r>
          </w:p>
        </w:tc>
        <w:tc>
          <w:tcPr>
            <w:tcW w:type="dxa" w:w="1126"/>
          </w:tcPr>
          <w:p>
            <w:pPr>
              <w:spacing w:after="0"/>
              <w:jc w:val="right"/>
            </w:pPr>
            <w:r>
              <w:rPr>
                <w:sz w:val="16"/>
              </w:rPr>
              <w:t>$27</w:t>
            </w:r>
          </w:p>
        </w:tc>
        <w:tc>
          <w:tcPr>
            <w:tcW w:type="dxa" w:w="1961"/>
          </w:tcPr>
          <w:p>
            <w:pPr>
              <w:spacing w:after="0"/>
              <w:jc w:val="right"/>
            </w:pPr>
            <w:r>
              <w:rPr>
                <w:sz w:val="16"/>
              </w:rPr>
              <w:t>$582</w:t>
            </w:r>
          </w:p>
        </w:tc>
        <w:tc>
          <w:tcPr>
            <w:tcW w:type="dxa" w:w="1199"/>
          </w:tcPr>
          <w:p>
            <w:pPr>
              <w:spacing w:after="0"/>
              <w:jc w:val="right"/>
            </w:pPr>
            <w:r>
              <w:rPr>
                <w:sz w:val="16"/>
              </w:rPr>
              <w:t>$3,844</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13</w:t>
            </w:r>
          </w:p>
        </w:tc>
        <w:tc>
          <w:tcPr>
            <w:tcW w:type="dxa" w:w="1037"/>
          </w:tcPr>
          <w:p>
            <w:pPr>
              <w:spacing w:after="0"/>
              <w:jc w:val="left"/>
            </w:pPr>
            <w:r>
              <w:rPr>
                <w:sz w:val="16"/>
              </w:rPr>
              <w:t>Winter Weather</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$2,828</w:t>
            </w:r>
          </w:p>
        </w:tc>
        <w:tc>
          <w:tcPr>
            <w:tcW w:type="dxa" w:w="1126"/>
          </w:tcPr>
          <w:p>
            <w:pPr>
              <w:spacing w:after="0"/>
              <w:jc w:val="right"/>
            </w:pPr>
            <w:r>
              <w:rPr>
                <w:sz w:val="16"/>
              </w:rPr>
              <w:t>$217</w:t>
            </w:r>
          </w:p>
        </w:tc>
        <w:tc>
          <w:tcPr>
            <w:tcW w:type="dxa" w:w="1961"/>
          </w:tcPr>
          <w:p>
            <w:pPr>
              <w:spacing w:after="0"/>
              <w:jc w:val="right"/>
            </w:pPr>
            <w:r>
              <w:rPr>
                <w:sz w:val="16"/>
              </w:rPr>
              <w:t>$523</w:t>
            </w:r>
          </w:p>
        </w:tc>
        <w:tc>
          <w:tcPr>
            <w:tcW w:type="dxa" w:w="1199"/>
          </w:tcPr>
          <w:p>
            <w:pPr>
              <w:spacing w:after="0"/>
              <w:jc w:val="right"/>
            </w:pPr>
            <w:r>
              <w:rPr>
                <w:sz w:val="16"/>
              </w:rPr>
              <w:t>$3,567</w:t>
            </w:r>
          </w:p>
        </w:tc>
        <w:tc>
          <w:tcPr>
            <w:tcW w:type="dxa" w:w="2172"/>
          </w:tcPr>
          <w:p>
            <w:pPr>
              <w:spacing w:after="0"/>
              <w:jc w:val="right"/>
            </w:pPr>
            <w:r>
              <w:rPr>
                <w:sz w:val="16"/>
              </w:rPr>
              <w:t>11</w:t>
            </w:r>
          </w:p>
        </w:tc>
        <w:tc>
          <w:tcPr>
            <w:tcW w:type="dxa" w:w="2221"/>
          </w:tcPr>
          <w:p>
            <w:pPr>
              <w:spacing w:after="0"/>
              <w:jc w:val="left"/>
            </w:pPr>
            <w:r>
              <w:rPr>
                <w:sz w:val="16"/>
              </w:rPr>
              <w:t>Includes 3 Sleet records (outside NRI's Winter Weather definition).</w:t>
            </w:r>
          </w:p>
        </w:tc>
      </w:tr>
      <w:tr>
        <w:trPr>
          <w:cantSplit/>
        </w:trPr>
        <w:tc>
          <w:tcPr>
            <w:tcW w:type="dxa" w:w="725"/>
          </w:tcPr>
          <w:p>
            <w:pPr>
              <w:spacing w:after="0"/>
              <w:jc w:val="right"/>
            </w:pPr>
            <w:r>
              <w:rPr>
                <w:sz w:val="16"/>
              </w:rPr>
              <w:t>14</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$287</w:t>
            </w:r>
          </w:p>
        </w:tc>
        <w:tc>
          <w:tcPr>
            <w:tcW w:type="dxa" w:w="1126"/>
          </w:tcPr>
          <w:p>
            <w:pPr>
              <w:spacing w:after="0"/>
              <w:jc w:val="right"/>
            </w:pPr>
            <w:r>
              <w:rPr>
                <w:sz w:val="16"/>
              </w:rPr>
              <w:t>n/a</w:t>
            </w:r>
          </w:p>
        </w:tc>
        <w:tc>
          <w:tcPr>
            <w:tcW w:type="dxa" w:w="1961"/>
          </w:tcPr>
          <w:p>
            <w:pPr>
              <w:spacing w:after="0"/>
              <w:jc w:val="right"/>
            </w:pPr>
            <w:r>
              <w:rPr>
                <w:sz w:val="16"/>
              </w:rPr>
              <w:t>$87</w:t>
            </w:r>
          </w:p>
        </w:tc>
        <w:tc>
          <w:tcPr>
            <w:tcW w:type="dxa" w:w="1199"/>
          </w:tcPr>
          <w:p>
            <w:pPr>
              <w:spacing w:after="0"/>
              <w:jc w:val="right"/>
            </w:pPr>
            <w:r>
              <w:rPr>
                <w:sz w:val="16"/>
              </w:rPr>
              <w:t>$375</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(Relatively Low, 63.1); tract 2 (Relatively Low, 61.9); tract 3 (Relatively Low, 49.6)</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1 (Relatively Moderate, 86.7); tract 3 (Relatively Moderate, 85.5); tract 2 (Relatively Moderate, 81.7)</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(Relatively Low, 90.3); tract 3 (Very Low, 66.0); tract 2 (Very Low, 30.8)</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(Relatively High, 75.2); tract 2 (Relatively Moderate, 64.4); tract 3 (Relatively Moderate, 63.4)</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Low, 75.7); tract 3 (Relatively Low, 73.2); tract 2 (Very Low, 59.1)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07"/>
        <w:gridCol w:w="1935"/>
        <w:gridCol w:w="1546"/>
        <w:gridCol w:w="1537"/>
        <w:gridCol w:w="2163"/>
        <w:gridCol w:w="1560"/>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2163"/>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7"/>
          </w:tcPr>
          <w:p>
            <w:pPr>
              <w:spacing w:after="0"/>
              <w:jc w:val="right"/>
            </w:pPr>
            <w:r>
              <w:rPr>
                <w:sz w:val="16"/>
              </w:rPr>
              <w:t>2 records, 2010 to 2026 (2 zone-level)</w:t>
            </w:r>
          </w:p>
        </w:tc>
        <w:tc>
          <w:tcPr>
            <w:tcW w:type="dxa" w:w="1935"/>
          </w:tcPr>
          <w:p>
            <w:pPr>
              <w:spacing w:after="0"/>
              <w:jc w:val="left"/>
            </w:pPr>
            <w:r>
              <w:rPr>
                <w:sz w:val="16"/>
              </w:rPr>
              <w:t>2 days to 14 days (median 8 days); 2 with a recorded value</w:t>
            </w:r>
          </w:p>
        </w:tc>
        <w:tc>
          <w:tcPr>
            <w:tcW w:type="dxa" w:w="1546"/>
          </w:tcPr>
          <w:p>
            <w:pPr>
              <w:spacing w:after="0"/>
              <w:jc w:val="left"/>
            </w:pPr>
            <w:r>
              <w:rPr>
                <w:sz w:val="16"/>
              </w:rPr>
              <w:t>14 consecutive days, 2010-01-01 to 2010-01-14, zone-level</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7"/>
          </w:tcPr>
          <w:p>
            <w:pPr>
              <w:spacing w:after="0"/>
              <w:jc w:val="right"/>
            </w:pPr>
            <w:r>
              <w:rPr>
                <w:sz w:val="16"/>
              </w:rPr>
              <w:t>0</w:t>
            </w:r>
          </w:p>
        </w:tc>
        <w:tc>
          <w:tcPr>
            <w:tcW w:type="dxa" w:w="1935"/>
          </w:tcPr>
          <w:p>
            <w:pPr>
              <w:spacing w:after="0"/>
              <w:jc w:val="left"/>
            </w:pPr>
          </w:p>
        </w:tc>
        <w:tc>
          <w:tcPr>
            <w:tcW w:type="dxa" w:w="1546"/>
          </w:tcPr>
          <w:p>
            <w:pPr>
              <w:spacing w:after="0"/>
              <w:jc w:val="left"/>
            </w:pPr>
          </w:p>
        </w:tc>
        <w:tc>
          <w:tcPr>
            <w:tcW w:type="dxa" w:w="1537"/>
          </w:tcPr>
          <w:p>
            <w:pPr>
              <w:spacing w:after="0"/>
              <w:jc w:val="left"/>
            </w:pPr>
          </w:p>
        </w:tc>
        <w:tc>
          <w:tcPr>
            <w:tcW w:type="dxa" w:w="2163"/>
          </w:tcPr>
          <w:p>
            <w:pPr>
              <w:spacing w:after="0"/>
              <w:jc w:val="left"/>
            </w:pPr>
          </w:p>
        </w:tc>
        <w:tc>
          <w:tcPr>
            <w:tcW w:type="dxa" w:w="1560"/>
          </w:tcPr>
          <w:p>
            <w:pPr>
              <w:spacing w:after="0"/>
              <w:jc w:val="left"/>
            </w:pP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07"/>
          </w:tcPr>
          <w:p>
            <w:pPr>
              <w:spacing w:after="0"/>
              <w:jc w:val="right"/>
            </w:pPr>
            <w:r>
              <w:rPr>
                <w:sz w:val="16"/>
              </w:rPr>
              <w:t>17 records, 2006 to 2026 (17 zone-level)</w:t>
            </w:r>
          </w:p>
        </w:tc>
        <w:tc>
          <w:tcPr>
            <w:tcW w:type="dxa" w:w="1935"/>
          </w:tcPr>
          <w:p>
            <w:pPr>
              <w:spacing w:after="0"/>
              <w:jc w:val="left"/>
            </w:pPr>
            <w:r>
              <w:rPr>
                <w:sz w:val="16"/>
              </w:rPr>
              <w:t>16 days to 134 days (median 50 days); 7 with a recorded value</w:t>
            </w:r>
          </w:p>
        </w:tc>
        <w:tc>
          <w:tcPr>
            <w:tcW w:type="dxa" w:w="1546"/>
          </w:tcPr>
          <w:p>
            <w:pPr>
              <w:spacing w:after="0"/>
              <w:jc w:val="left"/>
            </w:pPr>
            <w:r>
              <w:rPr>
                <w:sz w:val="16"/>
              </w:rPr>
              <w:t>134 days (about 4.4 months), 2010-06-20 to 2010-10-31, a run of 5 consecutive Storm Events drought records, zone-level</w:t>
            </w:r>
          </w:p>
        </w:tc>
        <w:tc>
          <w:tcPr>
            <w:tcW w:type="dxa" w:w="1537"/>
          </w:tcPr>
          <w:p>
            <w:pPr>
              <w:spacing w:after="0"/>
              <w:jc w:val="left"/>
            </w:pPr>
            <w:r>
              <w:rPr>
                <w:sz w:val="16"/>
              </w:rPr>
              <w:t>Drought, 2023-08-01, $0 property; $1,000,000 crops (zone total, 2023 dollars)</w:t>
            </w:r>
          </w:p>
        </w:tc>
        <w:tc>
          <w:tcPr>
            <w:tcW w:type="dxa" w:w="2163"/>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07"/>
          </w:tcPr>
          <w:p>
            <w:pPr>
              <w:spacing w:after="0"/>
              <w:jc w:val="right"/>
            </w:pPr>
            <w:r>
              <w:rPr>
                <w:sz w:val="16"/>
              </w:rPr>
              <w:t>0</w:t>
            </w:r>
          </w:p>
        </w:tc>
        <w:tc>
          <w:tcPr>
            <w:tcW w:type="dxa" w:w="1935"/>
          </w:tcPr>
          <w:p>
            <w:pPr>
              <w:spacing w:after="0"/>
              <w:jc w:val="left"/>
            </w:pPr>
          </w:p>
        </w:tc>
        <w:tc>
          <w:tcPr>
            <w:tcW w:type="dxa" w:w="1546"/>
          </w:tcPr>
          <w:p>
            <w:pPr>
              <w:spacing w:after="0"/>
              <w:jc w:val="left"/>
            </w:pPr>
          </w:p>
        </w:tc>
        <w:tc>
          <w:tcPr>
            <w:tcW w:type="dxa" w:w="1537"/>
          </w:tcPr>
          <w:p>
            <w:pPr>
              <w:spacing w:after="0"/>
              <w:jc w:val="left"/>
            </w:pPr>
          </w:p>
        </w:tc>
        <w:tc>
          <w:tcPr>
            <w:tcW w:type="dxa" w:w="2163"/>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07"/>
          </w:tcPr>
          <w:p>
            <w:pPr>
              <w:spacing w:after="0"/>
              <w:jc w:val="right"/>
            </w:pPr>
            <w:r>
              <w:rPr>
                <w:sz w:val="16"/>
              </w:rPr>
              <w:t>74 records, 1973 to 2026</w:t>
            </w:r>
          </w:p>
        </w:tc>
        <w:tc>
          <w:tcPr>
            <w:tcW w:type="dxa" w:w="1935"/>
          </w:tcPr>
          <w:p>
            <w:pPr>
              <w:spacing w:after="0"/>
              <w:jc w:val="left"/>
            </w:pPr>
            <w:r>
              <w:rPr>
                <w:sz w:val="16"/>
              </w:rPr>
              <w:t>0.75 in to 4.25 in (median 1 in); 74 with a recorded value</w:t>
            </w:r>
          </w:p>
        </w:tc>
        <w:tc>
          <w:tcPr>
            <w:tcW w:type="dxa" w:w="1546"/>
          </w:tcPr>
          <w:p>
            <w:pPr>
              <w:spacing w:after="0"/>
              <w:jc w:val="left"/>
            </w:pPr>
            <w:r>
              <w:rPr>
                <w:sz w:val="16"/>
              </w:rPr>
              <w:t>4.25 in hail, 2014-12-23</w:t>
            </w:r>
          </w:p>
        </w:tc>
        <w:tc>
          <w:tcPr>
            <w:tcW w:type="dxa" w:w="1537"/>
          </w:tcPr>
          <w:p>
            <w:pPr>
              <w:spacing w:after="0"/>
              <w:jc w:val="left"/>
            </w:pPr>
            <w:r>
              <w:rPr>
                <w:sz w:val="16"/>
              </w:rPr>
              <w:t>Hail, 2001-05-24, property not reported; $500,000 crops (2001 dollars)</w:t>
            </w:r>
          </w:p>
        </w:tc>
        <w:tc>
          <w:tcPr>
            <w:tcW w:type="dxa" w:w="2163"/>
          </w:tcPr>
          <w:p>
            <w:pPr>
              <w:spacing w:after="0"/>
              <w:jc w:val="left"/>
            </w:pPr>
            <w:r>
              <w:rPr>
                <w:sz w:val="16"/>
              </w:rPr>
              <w:t>Event records naming jurisdictions in the plan: Jonesville town (12 records), Harrisonburg village (8 records), Sicily Island village (1 record).</w:t>
            </w:r>
          </w:p>
        </w:tc>
        <w:tc>
          <w:tcPr>
            <w:tcW w:type="dxa" w:w="1560"/>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7"/>
          </w:tcPr>
          <w:p>
            <w:pPr>
              <w:spacing w:after="0"/>
              <w:jc w:val="right"/>
            </w:pPr>
            <w:r>
              <w:rPr>
                <w:sz w:val="16"/>
              </w:rPr>
              <w:t>4 records, 2005 to 2010 (4 zone-level)</w:t>
            </w:r>
          </w:p>
        </w:tc>
        <w:tc>
          <w:tcPr>
            <w:tcW w:type="dxa" w:w="1935"/>
          </w:tcPr>
          <w:p>
            <w:pPr>
              <w:spacing w:after="0"/>
              <w:jc w:val="left"/>
            </w:pPr>
            <w:r>
              <w:rPr>
                <w:sz w:val="16"/>
              </w:rPr>
              <w:t>4 days to 12 days (median 7.5 days); 4 with a recorded value</w:t>
            </w:r>
          </w:p>
        </w:tc>
        <w:tc>
          <w:tcPr>
            <w:tcW w:type="dxa" w:w="1546"/>
          </w:tcPr>
          <w:p>
            <w:pPr>
              <w:spacing w:after="0"/>
              <w:jc w:val="left"/>
            </w:pPr>
            <w:r>
              <w:rPr>
                <w:sz w:val="16"/>
              </w:rPr>
              <w:t>12 consecutive days, 2007-08-05 to 2007-08-16, zone-level</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7"/>
          </w:tcPr>
          <w:p>
            <w:pPr>
              <w:spacing w:after="0"/>
              <w:jc w:val="right"/>
            </w:pPr>
            <w:r>
              <w:rPr>
                <w:sz w:val="16"/>
              </w:rPr>
              <w:t>8 records, 2005 to 2021 (8 zone-level)</w:t>
            </w:r>
          </w:p>
        </w:tc>
        <w:tc>
          <w:tcPr>
            <w:tcW w:type="dxa" w:w="1935"/>
          </w:tcPr>
          <w:p>
            <w:pPr>
              <w:spacing w:after="0"/>
              <w:jc w:val="left"/>
            </w:pPr>
          </w:p>
        </w:tc>
        <w:tc>
          <w:tcPr>
            <w:tcW w:type="dxa" w:w="1546"/>
          </w:tcPr>
          <w:p>
            <w:pPr>
              <w:spacing w:after="0"/>
              <w:jc w:val="left"/>
            </w:pPr>
            <w:r>
              <w:rPr>
                <w:sz w:val="16"/>
              </w:rPr>
              <w:t>Strongest recorded: Hurricane record (NOAA event type 'Hurricane (Typhoon)'), 2005-08-29, $200,000 property; $10,000,000 crops (2005 dollars); NWS zone LAZ024</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07"/>
          </w:tcPr>
          <w:p>
            <w:pPr>
              <w:spacing w:after="0"/>
              <w:jc w:val="right"/>
            </w:pPr>
            <w:r>
              <w:rPr>
                <w:sz w:val="16"/>
              </w:rPr>
              <w:t>5 records, 1996 to 2026 (5 zone-level)</w:t>
            </w:r>
          </w:p>
        </w:tc>
        <w:tc>
          <w:tcPr>
            <w:tcW w:type="dxa" w:w="1935"/>
          </w:tcPr>
          <w:p>
            <w:pPr>
              <w:spacing w:after="0"/>
              <w:jc w:val="left"/>
            </w:pPr>
          </w:p>
        </w:tc>
        <w:tc>
          <w:tcPr>
            <w:tcW w:type="dxa" w:w="1546"/>
          </w:tcPr>
          <w:p>
            <w:pPr>
              <w:spacing w:after="0"/>
              <w:jc w:val="left"/>
            </w:pPr>
            <w:r>
              <w:rPr>
                <w:sz w:val="16"/>
              </w:rPr>
              <w:t>Ice Storm, 2011-02-03, $200,000 property; $0 crops (2011 dollars); NWS zone LAZ024</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7"/>
          </w:tcPr>
          <w:p>
            <w:pPr>
              <w:spacing w:after="0"/>
              <w:jc w:val="right"/>
            </w:pPr>
            <w:r>
              <w:rPr>
                <w:sz w:val="16"/>
              </w:rPr>
              <w:t>30 records, 2001 to 2022 (1 zone-level)</w:t>
            </w:r>
          </w:p>
        </w:tc>
        <w:tc>
          <w:tcPr>
            <w:tcW w:type="dxa" w:w="1935"/>
          </w:tcPr>
          <w:p>
            <w:pPr>
              <w:spacing w:after="0"/>
              <w:jc w:val="left"/>
            </w:pPr>
          </w:p>
        </w:tc>
        <w:tc>
          <w:tcPr>
            <w:tcW w:type="dxa" w:w="1546"/>
          </w:tcPr>
          <w:p>
            <w:pPr>
              <w:spacing w:after="0"/>
              <w:jc w:val="left"/>
            </w:pPr>
            <w:r>
              <w:rPr>
                <w:sz w:val="16"/>
              </w:rPr>
              <w:t>Flash Flood, 2011-03-09, $1,500,000 property; $0 crops (2011 dollars)</w:t>
            </w:r>
          </w:p>
        </w:tc>
        <w:tc>
          <w:tcPr>
            <w:tcW w:type="dxa" w:w="1537"/>
          </w:tcPr>
          <w:p>
            <w:pPr>
              <w:spacing w:after="0"/>
              <w:jc w:val="left"/>
            </w:pPr>
          </w:p>
        </w:tc>
        <w:tc>
          <w:tcPr>
            <w:tcW w:type="dxa" w:w="2163"/>
          </w:tcPr>
          <w:p>
            <w:pPr>
              <w:spacing w:after="0"/>
              <w:jc w:val="left"/>
            </w:pPr>
            <w:r>
              <w:rPr>
                <w:sz w:val="16"/>
              </w:rPr>
              <w:t>Event records naming jurisdictions in the plan: Harrisonburg village (5 records), Jonesville town (4 records). Zone-level records (1)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935"/>
          </w:tcPr>
          <w:p>
            <w:pPr>
              <w:spacing w:after="0"/>
              <w:jc w:val="left"/>
            </w:pPr>
          </w:p>
        </w:tc>
        <w:tc>
          <w:tcPr>
            <w:tcW w:type="dxa" w:w="1546"/>
          </w:tcPr>
          <w:p>
            <w:pPr>
              <w:spacing w:after="0"/>
              <w:jc w:val="left"/>
            </w:pPr>
          </w:p>
        </w:tc>
        <w:tc>
          <w:tcPr>
            <w:tcW w:type="dxa" w:w="1537"/>
          </w:tcPr>
          <w:p>
            <w:pPr>
              <w:spacing w:after="0"/>
              <w:jc w:val="left"/>
            </w:pPr>
          </w:p>
        </w:tc>
        <w:tc>
          <w:tcPr>
            <w:tcW w:type="dxa" w:w="2163"/>
          </w:tcPr>
          <w:p>
            <w:pPr>
              <w:spacing w:after="0"/>
              <w:jc w:val="left"/>
            </w:pPr>
          </w:p>
        </w:tc>
        <w:tc>
          <w:tcPr>
            <w:tcW w:type="dxa" w:w="1560"/>
          </w:tcPr>
          <w:p>
            <w:pPr>
              <w:spacing w:after="0"/>
              <w:jc w:val="left"/>
            </w:pP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7"/>
          </w:tcPr>
          <w:p>
            <w:pPr>
              <w:spacing w:after="0"/>
              <w:jc w:val="right"/>
            </w:pPr>
            <w:r>
              <w:rPr>
                <w:sz w:val="16"/>
              </w:rPr>
              <w:t>0</w:t>
            </w:r>
          </w:p>
        </w:tc>
        <w:tc>
          <w:tcPr>
            <w:tcW w:type="dxa" w:w="1935"/>
          </w:tcPr>
          <w:p>
            <w:pPr>
              <w:spacing w:after="0"/>
              <w:jc w:val="left"/>
            </w:pPr>
          </w:p>
        </w:tc>
        <w:tc>
          <w:tcPr>
            <w:tcW w:type="dxa" w:w="1546"/>
          </w:tcPr>
          <w:p>
            <w:pPr>
              <w:spacing w:after="0"/>
              <w:jc w:val="left"/>
            </w:pPr>
          </w:p>
        </w:tc>
        <w:tc>
          <w:tcPr>
            <w:tcW w:type="dxa" w:w="1537"/>
          </w:tcPr>
          <w:p>
            <w:pPr>
              <w:spacing w:after="0"/>
              <w:jc w:val="left"/>
            </w:pPr>
          </w:p>
        </w:tc>
        <w:tc>
          <w:tcPr>
            <w:tcW w:type="dxa" w:w="2163"/>
          </w:tcPr>
          <w:p>
            <w:pPr>
              <w:spacing w:after="0"/>
              <w:jc w:val="left"/>
            </w:pPr>
          </w:p>
        </w:tc>
        <w:tc>
          <w:tcPr>
            <w:tcW w:type="dxa" w:w="1560"/>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7"/>
          </w:tcPr>
          <w:p>
            <w:pPr>
              <w:spacing w:after="0"/>
              <w:jc w:val="right"/>
            </w:pPr>
            <w:r>
              <w:rPr>
                <w:sz w:val="16"/>
              </w:rPr>
              <w:t>1 record, 2008 (1 zone-level)</w:t>
            </w:r>
          </w:p>
        </w:tc>
        <w:tc>
          <w:tcPr>
            <w:tcW w:type="dxa" w:w="1935"/>
          </w:tcPr>
          <w:p>
            <w:pPr>
              <w:spacing w:after="0"/>
              <w:jc w:val="left"/>
            </w:pPr>
            <w:r>
              <w:rPr>
                <w:sz w:val="16"/>
              </w:rPr>
              <w:t>44 kt (51 mph); 1 with a recorded value</w:t>
            </w:r>
          </w:p>
        </w:tc>
        <w:tc>
          <w:tcPr>
            <w:tcW w:type="dxa" w:w="1546"/>
          </w:tcPr>
          <w:p>
            <w:pPr>
              <w:spacing w:after="0"/>
              <w:jc w:val="left"/>
            </w:pPr>
            <w:r>
              <w:rPr>
                <w:sz w:val="16"/>
              </w:rPr>
              <w:t>44 kt (51 mph) estimated gust, Strong Wind, 2008-03-18; NWS zone LAZ024</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07"/>
          </w:tcPr>
          <w:p>
            <w:pPr>
              <w:spacing w:after="0"/>
              <w:jc w:val="right"/>
            </w:pPr>
            <w:r>
              <w:rPr>
                <w:sz w:val="16"/>
              </w:rPr>
              <w:t>187 records, 1963 to 2026</w:t>
            </w:r>
          </w:p>
        </w:tc>
        <w:tc>
          <w:tcPr>
            <w:tcW w:type="dxa" w:w="1935"/>
          </w:tcPr>
          <w:p>
            <w:pPr>
              <w:spacing w:after="0"/>
              <w:jc w:val="left"/>
            </w:pPr>
            <w:r>
              <w:rPr>
                <w:sz w:val="16"/>
              </w:rPr>
              <w:t>39 kt (45 mph) to 80 kt (92 mph) (median 53 kt (61 mph)); 132 with a recorded value</w:t>
            </w:r>
          </w:p>
        </w:tc>
        <w:tc>
          <w:tcPr>
            <w:tcW w:type="dxa" w:w="1546"/>
          </w:tcPr>
          <w:p>
            <w:pPr>
              <w:spacing w:after="0"/>
              <w:jc w:val="left"/>
            </w:pPr>
            <w:r>
              <w:rPr>
                <w:sz w:val="16"/>
              </w:rPr>
              <w:t>80 kt (92 mph) estimated gust, Thunderstorm Wind, 2008-04-04</w:t>
            </w:r>
          </w:p>
        </w:tc>
        <w:tc>
          <w:tcPr>
            <w:tcW w:type="dxa" w:w="1537"/>
          </w:tcPr>
          <w:p>
            <w:pPr>
              <w:spacing w:after="0"/>
              <w:jc w:val="left"/>
            </w:pPr>
            <w:r>
              <w:rPr>
                <w:sz w:val="16"/>
              </w:rPr>
              <w:t>Thunderstorm Wind, 2023-06-16, $500,000 property; $0 crops (2023 dollars)</w:t>
            </w:r>
          </w:p>
        </w:tc>
        <w:tc>
          <w:tcPr>
            <w:tcW w:type="dxa" w:w="2163"/>
          </w:tcPr>
          <w:p>
            <w:pPr>
              <w:spacing w:after="0"/>
              <w:jc w:val="left"/>
            </w:pPr>
            <w:r>
              <w:rPr>
                <w:sz w:val="16"/>
              </w:rPr>
              <w:t>Event records naming jurisdictions in the plan: Jonesville town (28 records), Harrisonburg village (24 records).</w:t>
            </w:r>
          </w:p>
        </w:tc>
        <w:tc>
          <w:tcPr>
            <w:tcW w:type="dxa" w:w="1560"/>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7"/>
          </w:tcPr>
          <w:p>
            <w:pPr>
              <w:spacing w:after="0"/>
              <w:jc w:val="right"/>
            </w:pPr>
            <w:r>
              <w:rPr>
                <w:sz w:val="16"/>
              </w:rPr>
              <w:t>37 records, 1950 to 2020</w:t>
            </w:r>
          </w:p>
        </w:tc>
        <w:tc>
          <w:tcPr>
            <w:tcW w:type="dxa" w:w="1935"/>
          </w:tcPr>
          <w:p>
            <w:pPr>
              <w:spacing w:after="0"/>
              <w:jc w:val="left"/>
            </w:pPr>
            <w:r>
              <w:rPr>
                <w:sz w:val="16"/>
              </w:rPr>
              <w:t>F/EF0 to F/EF3 (median F/EF1); 37 with a recorded value</w:t>
            </w:r>
          </w:p>
        </w:tc>
        <w:tc>
          <w:tcPr>
            <w:tcW w:type="dxa" w:w="1546"/>
          </w:tcPr>
          <w:p>
            <w:pPr>
              <w:spacing w:after="0"/>
              <w:jc w:val="left"/>
            </w:pPr>
            <w:r>
              <w:rPr>
                <w:sz w:val="16"/>
              </w:rPr>
              <w:t>F3 tornado, 1992-11-21, 2 mi path length (whole path, pre-1996), 200 yd wide, $2,500,000 property; crops not recorded (1992 dollars), 3 direct injuries</w:t>
            </w:r>
          </w:p>
        </w:tc>
        <w:tc>
          <w:tcPr>
            <w:tcW w:type="dxa" w:w="1537"/>
          </w:tcPr>
          <w:p>
            <w:pPr>
              <w:spacing w:after="0"/>
              <w:jc w:val="left"/>
            </w:pPr>
          </w:p>
        </w:tc>
        <w:tc>
          <w:tcPr>
            <w:tcW w:type="dxa" w:w="2163"/>
          </w:tcPr>
          <w:p>
            <w:pPr>
              <w:spacing w:after="0"/>
              <w:jc w:val="left"/>
            </w:pPr>
            <w:r>
              <w:rPr>
                <w:sz w:val="16"/>
              </w:rPr>
              <w:t>Event records naming jurisdictions in the plan: Jonesville town (7 records), Harrisonburg village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07"/>
          </w:tcPr>
          <w:p>
            <w:pPr>
              <w:spacing w:after="0"/>
              <w:jc w:val="right"/>
            </w:pPr>
            <w:r>
              <w:rPr>
                <w:sz w:val="16"/>
              </w:rPr>
              <w:t>0</w:t>
            </w:r>
          </w:p>
        </w:tc>
        <w:tc>
          <w:tcPr>
            <w:tcW w:type="dxa" w:w="1935"/>
          </w:tcPr>
          <w:p>
            <w:pPr>
              <w:spacing w:after="0"/>
              <w:jc w:val="left"/>
            </w:pPr>
          </w:p>
        </w:tc>
        <w:tc>
          <w:tcPr>
            <w:tcW w:type="dxa" w:w="1546"/>
          </w:tcPr>
          <w:p>
            <w:pPr>
              <w:spacing w:after="0"/>
              <w:jc w:val="left"/>
            </w:pPr>
          </w:p>
        </w:tc>
        <w:tc>
          <w:tcPr>
            <w:tcW w:type="dxa" w:w="1537"/>
          </w:tcPr>
          <w:p>
            <w:pPr>
              <w:spacing w:after="0"/>
              <w:jc w:val="left"/>
            </w:pPr>
          </w:p>
        </w:tc>
        <w:tc>
          <w:tcPr>
            <w:tcW w:type="dxa" w:w="2163"/>
          </w:tcPr>
          <w:p>
            <w:pPr>
              <w:spacing w:after="0"/>
              <w:jc w:val="left"/>
            </w:pPr>
          </w:p>
        </w:tc>
        <w:tc>
          <w:tcPr>
            <w:tcW w:type="dxa" w:w="1560"/>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7"/>
          </w:tcPr>
          <w:p>
            <w:pPr>
              <w:spacing w:after="0"/>
              <w:jc w:val="right"/>
            </w:pPr>
            <w:r>
              <w:rPr>
                <w:sz w:val="16"/>
              </w:rPr>
              <w:t>11 records, 2009 to 2025 (11 zone-level)</w:t>
            </w:r>
          </w:p>
        </w:tc>
        <w:tc>
          <w:tcPr>
            <w:tcW w:type="dxa" w:w="1935"/>
          </w:tcPr>
          <w:p>
            <w:pPr>
              <w:spacing w:after="0"/>
              <w:jc w:val="left"/>
            </w:pPr>
          </w:p>
        </w:tc>
        <w:tc>
          <w:tcPr>
            <w:tcW w:type="dxa" w:w="1546"/>
          </w:tcPr>
          <w:p>
            <w:pPr>
              <w:spacing w:after="0"/>
              <w:jc w:val="left"/>
            </w:pPr>
            <w:r>
              <w:rPr>
                <w:sz w:val="16"/>
              </w:rPr>
              <w:t>Heavy Snow, 2010-02-11, $300,000 property; $0 crops (2010 dollars); NWS zone LAZ024</w:t>
            </w:r>
          </w:p>
        </w:tc>
        <w:tc>
          <w:tcPr>
            <w:tcW w:type="dxa" w:w="1537"/>
          </w:tcPr>
          <w:p>
            <w:pPr>
              <w:spacing w:after="0"/>
              <w:jc w:val="left"/>
            </w:pPr>
          </w:p>
        </w:tc>
        <w:tc>
          <w:tcPr>
            <w:tcW w:type="dxa" w:w="2163"/>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45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371"/>
        <w:gridCol w:w="1866"/>
        <w:gridCol w:w="2833"/>
        <w:gridCol w:w="1445"/>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28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2026-02-18</w:t>
            </w:r>
          </w:p>
        </w:tc>
        <w:tc>
          <w:tcPr>
            <w:tcW w:type="dxa" w:w="1075"/>
          </w:tcPr>
          <w:p>
            <w:pPr>
              <w:spacing w:after="0"/>
              <w:jc w:val="left"/>
            </w:pPr>
            <w:r>
              <w:rPr>
                <w:sz w:val="16"/>
              </w:rPr>
              <w:t>2026-01-23</w:t>
            </w:r>
          </w:p>
        </w:tc>
        <w:tc>
          <w:tcPr>
            <w:tcW w:type="dxa" w:w="1075"/>
          </w:tcPr>
          <w:p>
            <w:pPr>
              <w:spacing w:after="0"/>
              <w:jc w:val="left"/>
            </w:pPr>
            <w:r>
              <w:rPr>
                <w:sz w:val="16"/>
              </w:rPr>
              <w:t>DR-4900-LA</w:t>
            </w:r>
          </w:p>
        </w:tc>
        <w:tc>
          <w:tcPr>
            <w:tcW w:type="dxa" w:w="1445"/>
          </w:tcPr>
          <w:p>
            <w:pPr>
              <w:spacing w:after="0"/>
              <w:jc w:val="left"/>
            </w:pPr>
            <w:r>
              <w:rPr>
                <w:sz w:val="16"/>
              </w:rPr>
              <w:t>Major disaster</w:t>
            </w:r>
          </w:p>
        </w:tc>
        <w:tc>
          <w:tcPr>
            <w:tcW w:type="dxa" w:w="2371"/>
          </w:tcPr>
          <w:p>
            <w:pPr>
              <w:spacing w:after="0"/>
              <w:jc w:val="left"/>
            </w:pPr>
            <w:r>
              <w:rPr>
                <w:sz w:val="16"/>
              </w:rPr>
              <w:t>Severe Winter Storm</w:t>
            </w:r>
          </w:p>
        </w:tc>
        <w:tc>
          <w:tcPr>
            <w:tcW w:type="dxa" w:w="1866"/>
          </w:tcPr>
          <w:p>
            <w:pPr>
              <w:spacing w:after="0"/>
              <w:jc w:val="left"/>
            </w:pPr>
            <w:r>
              <w:rPr>
                <w:sz w:val="16"/>
              </w:rPr>
              <w:t>Winter Weather</w:t>
            </w:r>
          </w:p>
        </w:tc>
        <w:tc>
          <w:tcPr>
            <w:tcW w:type="dxa" w:w="2833"/>
          </w:tcPr>
          <w:p>
            <w:pPr>
              <w:spacing w:after="0"/>
              <w:jc w:val="right"/>
            </w:pPr>
            <w:r>
              <w:rPr>
                <w:sz w:val="16"/>
              </w:rPr>
              <w:t>$42,004.45</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Winter Weather</w:t>
            </w:r>
          </w:p>
        </w:tc>
        <w:tc>
          <w:tcPr>
            <w:tcW w:type="dxa" w:w="2833"/>
          </w:tcPr>
          <w:p>
            <w:pPr>
              <w:spacing w:after="0"/>
              <w:jc w:val="right"/>
            </w:pPr>
            <w:r>
              <w:rPr>
                <w:sz w:val="16"/>
              </w:rPr>
              <w:t>no Public Assistance recorded</w:t>
            </w:r>
          </w:p>
        </w:tc>
        <w:tc>
          <w:tcPr>
            <w:tcW w:type="dxa" w:w="1445"/>
          </w:tcPr>
          <w:p>
            <w:pPr>
              <w:spacing w:after="0"/>
              <w:jc w:val="left"/>
            </w:pPr>
            <w:r>
              <w:rPr>
                <w:sz w:val="16"/>
              </w:rPr>
              <w:t>new since last plan; within last 5 years</w:t>
            </w:r>
          </w:p>
        </w:tc>
        <w:tc>
          <w:tcPr>
            <w:tcW w:type="dxa" w:w="927"/>
          </w:tcPr>
          <w:p>
            <w:pPr>
              <w:spacing w:after="0"/>
              <w:jc w:val="left"/>
            </w:pPr>
            <w:r>
              <w:rPr>
                <w:sz w:val="16"/>
              </w:rPr>
              <w:t>same incident as DR-4900</w:t>
            </w: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371"/>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2833"/>
          </w:tcPr>
          <w:p>
            <w:pPr>
              <w:spacing w:after="0"/>
              <w:jc w:val="right"/>
            </w:pPr>
            <w:r>
              <w:rPr>
                <w:sz w:val="16"/>
              </w:rPr>
              <w:t>no Public Assistance recorded</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371"/>
          </w:tcPr>
          <w:p>
            <w:pPr>
              <w:spacing w:after="0"/>
              <w:jc w:val="left"/>
            </w:pPr>
            <w:r>
              <w:rPr>
                <w:sz w:val="16"/>
              </w:rPr>
              <w:t>Tropical Storm Nicholas</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r>
              <w:rPr>
                <w:sz w:val="16"/>
              </w:rPr>
              <w:t>in the 12 months before plan approval</w:t>
            </w:r>
          </w:p>
        </w:tc>
        <w:tc>
          <w:tcPr>
            <w:tcW w:type="dxa" w:w="927"/>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371"/>
          </w:tcPr>
          <w:p>
            <w:pPr>
              <w:spacing w:after="0"/>
              <w:jc w:val="left"/>
            </w:pPr>
            <w:r>
              <w:rPr>
                <w:sz w:val="16"/>
              </w:rPr>
              <w:t>Hurricane Ida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r>
              <w:rPr>
                <w:sz w:val="16"/>
              </w:rPr>
              <w:t>in the 12 months before plan approval</w:t>
            </w:r>
          </w:p>
        </w:tc>
        <w:tc>
          <w:tcPr>
            <w:tcW w:type="dxa" w:w="927"/>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371"/>
          </w:tcPr>
          <w:p>
            <w:pPr>
              <w:spacing w:after="0"/>
              <w:jc w:val="left"/>
            </w:pPr>
            <w:r>
              <w:rPr>
                <w:sz w:val="16"/>
              </w:rPr>
              <w:t>Tropical Storm Ida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r>
              <w:rPr>
                <w:sz w:val="16"/>
              </w:rPr>
              <w:t>in the 12 months before plan approval</w:t>
            </w:r>
          </w:p>
        </w:tc>
        <w:tc>
          <w:tcPr>
            <w:tcW w:type="dxa" w:w="927"/>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371"/>
          </w:tcPr>
          <w:p>
            <w:pPr>
              <w:spacing w:after="0"/>
              <w:jc w:val="left"/>
            </w:pPr>
            <w:r>
              <w:rPr>
                <w:sz w:val="16"/>
              </w:rPr>
              <w:t>Severe Winter Storms</w:t>
            </w:r>
          </w:p>
        </w:tc>
        <w:tc>
          <w:tcPr>
            <w:tcW w:type="dxa" w:w="1866"/>
          </w:tcPr>
          <w:p>
            <w:pPr>
              <w:spacing w:after="0"/>
              <w:jc w:val="left"/>
            </w:pPr>
            <w:r>
              <w:rPr>
                <w:sz w:val="16"/>
              </w:rPr>
              <w:t>Ice Storm</w:t>
            </w:r>
          </w:p>
        </w:tc>
        <w:tc>
          <w:tcPr>
            <w:tcW w:type="dxa" w:w="2833"/>
          </w:tcPr>
          <w:p>
            <w:pPr>
              <w:spacing w:after="0"/>
              <w:jc w:val="right"/>
            </w:pPr>
            <w:r>
              <w:rPr>
                <w:sz w:val="16"/>
              </w:rPr>
              <w:t>$305,033.62</w:t>
            </w:r>
          </w:p>
        </w:tc>
        <w:tc>
          <w:tcPr>
            <w:tcW w:type="dxa" w:w="1445"/>
          </w:tcPr>
          <w:p>
            <w:pPr>
              <w:spacing w:after="0"/>
              <w:jc w:val="left"/>
            </w:pPr>
            <w:r>
              <w:rPr>
                <w:sz w:val="16"/>
              </w:rPr>
              <w:t>in the 12 months before plan approval</w:t>
            </w:r>
          </w:p>
        </w:tc>
        <w:tc>
          <w:tcPr>
            <w:tcW w:type="dxa" w:w="927"/>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Ice Storm</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DR-4590</w:t>
            </w: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371"/>
          </w:tcPr>
          <w:p>
            <w:pPr>
              <w:spacing w:after="0"/>
              <w:jc w:val="left"/>
            </w:pPr>
            <w:r>
              <w:rPr>
                <w:sz w:val="16"/>
              </w:rPr>
              <w:t>Tropical Storm Zeta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$1,506,634.65</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371"/>
          </w:tcPr>
          <w:p>
            <w:pPr>
              <w:spacing w:after="0"/>
              <w:jc w:val="left"/>
            </w:pPr>
            <w:r>
              <w:rPr>
                <w:sz w:val="16"/>
              </w:rPr>
              <w:t>Hurricane Sally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371"/>
          </w:tcPr>
          <w:p>
            <w:pPr>
              <w:spacing w:after="0"/>
              <w:jc w:val="left"/>
            </w:pPr>
            <w:r>
              <w:rPr>
                <w:sz w:val="16"/>
              </w:rPr>
              <w:t>Hurricane Laura</w:t>
            </w:r>
          </w:p>
        </w:tc>
        <w:tc>
          <w:tcPr>
            <w:tcW w:type="dxa" w:w="1866"/>
          </w:tcPr>
          <w:p>
            <w:pPr>
              <w:spacing w:after="0"/>
              <w:jc w:val="left"/>
            </w:pPr>
            <w:r>
              <w:rPr>
                <w:sz w:val="16"/>
              </w:rPr>
              <w:t>Hurricane</w:t>
            </w:r>
          </w:p>
        </w:tc>
        <w:tc>
          <w:tcPr>
            <w:tcW w:type="dxa" w:w="2833"/>
          </w:tcPr>
          <w:p>
            <w:pPr>
              <w:spacing w:after="0"/>
              <w:jc w:val="right"/>
            </w:pPr>
            <w:r>
              <w:rPr>
                <w:sz w:val="16"/>
              </w:rPr>
              <w:t>$212,292.88</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371"/>
          </w:tcPr>
          <w:p>
            <w:pPr>
              <w:spacing w:after="0"/>
              <w:jc w:val="left"/>
            </w:pPr>
            <w:r>
              <w:rPr>
                <w:sz w:val="16"/>
              </w:rPr>
              <w:t>Tropical Storms Laura  and Marco</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371"/>
          </w:tcPr>
          <w:p>
            <w:pPr>
              <w:spacing w:after="0"/>
              <w:jc w:val="left"/>
            </w:pPr>
            <w:r>
              <w:rPr>
                <w:sz w:val="16"/>
              </w:rPr>
              <w:t>Tropical Storm Cristobal</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371"/>
          </w:tcPr>
          <w:p>
            <w:pPr>
              <w:spacing w:after="0"/>
              <w:jc w:val="left"/>
            </w:pPr>
            <w:r>
              <w:rPr>
                <w:sz w:val="16"/>
              </w:rPr>
              <w:t>COVID-19 Pandemic</w:t>
            </w:r>
          </w:p>
        </w:tc>
        <w:tc>
          <w:tcPr>
            <w:tcW w:type="dxa" w:w="1866"/>
          </w:tcPr>
          <w:p>
            <w:pPr>
              <w:spacing w:after="0"/>
              <w:jc w:val="left"/>
            </w:pPr>
            <w:r>
              <w:rPr>
                <w:sz w:val="16"/>
              </w:rPr>
              <w:t>Non-natural, not counted</w:t>
            </w:r>
          </w:p>
        </w:tc>
        <w:tc>
          <w:tcPr>
            <w:tcW w:type="dxa" w:w="2833"/>
          </w:tcPr>
          <w:p>
            <w:pPr>
              <w:spacing w:after="0"/>
              <w:jc w:val="right"/>
            </w:pPr>
            <w:r>
              <w:rPr>
                <w:sz w:val="16"/>
              </w:rPr>
              <w:t>$21,206.07</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371"/>
          </w:tcPr>
          <w:p>
            <w:pPr>
              <w:spacing w:after="0"/>
              <w:jc w:val="left"/>
            </w:pPr>
            <w:r>
              <w:rPr>
                <w:sz w:val="16"/>
              </w:rPr>
              <w:t>COVID-19</w:t>
            </w:r>
          </w:p>
        </w:tc>
        <w:tc>
          <w:tcPr>
            <w:tcW w:type="dxa" w:w="1866"/>
          </w:tcPr>
          <w:p>
            <w:pPr>
              <w:spacing w:after="0"/>
              <w:jc w:val="left"/>
            </w:pPr>
            <w:r>
              <w:rPr>
                <w:sz w:val="16"/>
              </w:rPr>
              <w:t>Non-natural, not counted</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DR-4484</w:t>
            </w:r>
          </w:p>
        </w:tc>
      </w:tr>
      <w:tr>
        <w:trPr>
          <w:cantSplit/>
        </w:trPr>
        <w:tc>
          <w:tcPr>
            <w:tcW w:type="dxa" w:w="1075"/>
          </w:tcPr>
          <w:p>
            <w:pPr>
              <w:spacing w:after="0"/>
              <w:jc w:val="left"/>
            </w:pPr>
            <w:r>
              <w:rPr>
                <w:sz w:val="16"/>
              </w:rPr>
              <w:t>2019-09-19</w:t>
            </w:r>
          </w:p>
        </w:tc>
        <w:tc>
          <w:tcPr>
            <w:tcW w:type="dxa" w:w="1075"/>
          </w:tcPr>
          <w:p>
            <w:pPr>
              <w:spacing w:after="0"/>
              <w:jc w:val="left"/>
            </w:pPr>
            <w:r>
              <w:rPr>
                <w:sz w:val="16"/>
              </w:rPr>
              <w:t>2019-05-10</w:t>
            </w:r>
          </w:p>
        </w:tc>
        <w:tc>
          <w:tcPr>
            <w:tcW w:type="dxa" w:w="1075"/>
          </w:tcPr>
          <w:p>
            <w:pPr>
              <w:spacing w:after="0"/>
              <w:jc w:val="left"/>
            </w:pPr>
            <w:r>
              <w:rPr>
                <w:sz w:val="16"/>
              </w:rPr>
              <w:t>DR-4462-LA</w:t>
            </w:r>
          </w:p>
        </w:tc>
        <w:tc>
          <w:tcPr>
            <w:tcW w:type="dxa" w:w="1445"/>
          </w:tcPr>
          <w:p>
            <w:pPr>
              <w:spacing w:after="0"/>
              <w:jc w:val="left"/>
            </w:pPr>
            <w:r>
              <w:rPr>
                <w:sz w:val="16"/>
              </w:rPr>
              <w:t>Major disaster</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$652,399.73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2019-07-11</w:t>
            </w:r>
          </w:p>
        </w:tc>
        <w:tc>
          <w:tcPr>
            <w:tcW w:type="dxa" w:w="1075"/>
          </w:tcPr>
          <w:p>
            <w:pPr>
              <w:spacing w:after="0"/>
              <w:jc w:val="left"/>
            </w:pPr>
            <w:r>
              <w:rPr>
                <w:sz w:val="16"/>
              </w:rPr>
              <w:t>2019-07-10</w:t>
            </w:r>
          </w:p>
        </w:tc>
        <w:tc>
          <w:tcPr>
            <w:tcW w:type="dxa" w:w="1075"/>
          </w:tcPr>
          <w:p>
            <w:pPr>
              <w:spacing w:after="0"/>
              <w:jc w:val="left"/>
            </w:pPr>
            <w:r>
              <w:rPr>
                <w:sz w:val="16"/>
              </w:rPr>
              <w:t>EM-3416-LA</w:t>
            </w:r>
          </w:p>
        </w:tc>
        <w:tc>
          <w:tcPr>
            <w:tcW w:type="dxa" w:w="1445"/>
          </w:tcPr>
          <w:p>
            <w:pPr>
              <w:spacing w:after="0"/>
              <w:jc w:val="left"/>
            </w:pPr>
            <w:r>
              <w:rPr>
                <w:sz w:val="16"/>
              </w:rPr>
              <w:t>Emergency</w:t>
            </w:r>
          </w:p>
        </w:tc>
        <w:tc>
          <w:tcPr>
            <w:tcW w:type="dxa" w:w="2371"/>
          </w:tcPr>
          <w:p>
            <w:pPr>
              <w:spacing w:after="0"/>
              <w:jc w:val="left"/>
            </w:pPr>
            <w:r>
              <w:rPr>
                <w:sz w:val="16"/>
              </w:rPr>
              <w:t>Tropical Storm Barry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2019-05-29</w:t>
            </w:r>
          </w:p>
        </w:tc>
        <w:tc>
          <w:tcPr>
            <w:tcW w:type="dxa" w:w="1075"/>
          </w:tcPr>
          <w:p>
            <w:pPr>
              <w:spacing w:after="0"/>
              <w:jc w:val="left"/>
            </w:pPr>
            <w:r>
              <w:rPr>
                <w:sz w:val="16"/>
              </w:rPr>
              <w:t>2019-05-10</w:t>
            </w:r>
          </w:p>
        </w:tc>
        <w:tc>
          <w:tcPr>
            <w:tcW w:type="dxa" w:w="1075"/>
          </w:tcPr>
          <w:p>
            <w:pPr>
              <w:spacing w:after="0"/>
              <w:jc w:val="left"/>
            </w:pPr>
            <w:r>
              <w:rPr>
                <w:sz w:val="16"/>
              </w:rPr>
              <w:t>EM-3413-LA</w:t>
            </w:r>
          </w:p>
        </w:tc>
        <w:tc>
          <w:tcPr>
            <w:tcW w:type="dxa" w:w="1445"/>
          </w:tcPr>
          <w:p>
            <w:pPr>
              <w:spacing w:after="0"/>
              <w:jc w:val="left"/>
            </w:pPr>
            <w:r>
              <w:rPr>
                <w:sz w:val="16"/>
              </w:rPr>
              <w:t>Emergency</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DR-4462</w:t>
            </w:r>
          </w:p>
        </w:tc>
      </w:tr>
      <w:tr>
        <w:trPr>
          <w:cantSplit/>
        </w:trPr>
        <w:tc>
          <w:tcPr>
            <w:tcW w:type="dxa" w:w="1075"/>
          </w:tcPr>
          <w:p>
            <w:pPr>
              <w:spacing w:after="0"/>
              <w:jc w:val="left"/>
            </w:pPr>
            <w:r>
              <w:rPr>
                <w:sz w:val="16"/>
              </w:rPr>
              <w:t>2016-03-13</w:t>
            </w:r>
          </w:p>
        </w:tc>
        <w:tc>
          <w:tcPr>
            <w:tcW w:type="dxa" w:w="1075"/>
          </w:tcPr>
          <w:p>
            <w:pPr>
              <w:spacing w:after="0"/>
              <w:jc w:val="left"/>
            </w:pPr>
            <w:r>
              <w:rPr>
                <w:sz w:val="16"/>
              </w:rPr>
              <w:t>2016-03-08</w:t>
            </w:r>
          </w:p>
        </w:tc>
        <w:tc>
          <w:tcPr>
            <w:tcW w:type="dxa" w:w="1075"/>
          </w:tcPr>
          <w:p>
            <w:pPr>
              <w:spacing w:after="0"/>
              <w:jc w:val="left"/>
            </w:pPr>
            <w:r>
              <w:rPr>
                <w:sz w:val="16"/>
              </w:rPr>
              <w:t>DR-4263-LA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$207,600.16</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2013-02-22</w:t>
            </w:r>
          </w:p>
        </w:tc>
        <w:tc>
          <w:tcPr>
            <w:tcW w:type="dxa" w:w="1075"/>
          </w:tcPr>
          <w:p>
            <w:pPr>
              <w:spacing w:after="0"/>
              <w:jc w:val="left"/>
            </w:pPr>
            <w:r>
              <w:rPr>
                <w:sz w:val="16"/>
              </w:rPr>
              <w:t>2013-01-08</w:t>
            </w:r>
          </w:p>
        </w:tc>
        <w:tc>
          <w:tcPr>
            <w:tcW w:type="dxa" w:w="1075"/>
          </w:tcPr>
          <w:p>
            <w:pPr>
              <w:spacing w:after="0"/>
              <w:jc w:val="left"/>
            </w:pPr>
            <w:r>
              <w:rPr>
                <w:sz w:val="16"/>
              </w:rPr>
              <w:t>DR-4102-LA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$105,222.07</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2012-08-29</w:t>
            </w:r>
          </w:p>
        </w:tc>
        <w:tc>
          <w:tcPr>
            <w:tcW w:type="dxa" w:w="1075"/>
          </w:tcPr>
          <w:p>
            <w:pPr>
              <w:spacing w:after="0"/>
              <w:jc w:val="left"/>
            </w:pPr>
            <w:r>
              <w:rPr>
                <w:sz w:val="16"/>
              </w:rPr>
              <w:t>2012-08-26</w:t>
            </w:r>
          </w:p>
        </w:tc>
        <w:tc>
          <w:tcPr>
            <w:tcW w:type="dxa" w:w="1075"/>
          </w:tcPr>
          <w:p>
            <w:pPr>
              <w:spacing w:after="0"/>
              <w:jc w:val="left"/>
            </w:pPr>
            <w:r>
              <w:rPr>
                <w:sz w:val="16"/>
              </w:rPr>
              <w:t>DR-4080-LA</w:t>
            </w:r>
          </w:p>
        </w:tc>
        <w:tc>
          <w:tcPr>
            <w:tcW w:type="dxa" w:w="1445"/>
          </w:tcPr>
          <w:p>
            <w:pPr>
              <w:spacing w:after="0"/>
              <w:jc w:val="left"/>
            </w:pPr>
            <w:r>
              <w:rPr>
                <w:sz w:val="16"/>
              </w:rPr>
              <w:t>Major disaster</w:t>
            </w:r>
          </w:p>
        </w:tc>
        <w:tc>
          <w:tcPr>
            <w:tcW w:type="dxa" w:w="2371"/>
          </w:tcPr>
          <w:p>
            <w:pPr>
              <w:spacing w:after="0"/>
              <w:jc w:val="left"/>
            </w:pPr>
            <w:r>
              <w:rPr>
                <w:sz w:val="16"/>
              </w:rPr>
              <w:t>Hurricane Isaac</w:t>
            </w:r>
          </w:p>
        </w:tc>
        <w:tc>
          <w:tcPr>
            <w:tcW w:type="dxa" w:w="1866"/>
          </w:tcPr>
          <w:p>
            <w:pPr>
              <w:spacing w:after="0"/>
              <w:jc w:val="left"/>
            </w:pPr>
            <w:r>
              <w:rPr>
                <w:sz w:val="16"/>
              </w:rPr>
              <w:t>Hurricane</w:t>
            </w:r>
          </w:p>
        </w:tc>
        <w:tc>
          <w:tcPr>
            <w:tcW w:type="dxa" w:w="2833"/>
          </w:tcPr>
          <w:p>
            <w:pPr>
              <w:spacing w:after="0"/>
              <w:jc w:val="right"/>
            </w:pPr>
            <w:r>
              <w:rPr>
                <w:sz w:val="16"/>
              </w:rPr>
              <w:t>$6,612.52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2011-08-18</w:t>
            </w:r>
          </w:p>
        </w:tc>
        <w:tc>
          <w:tcPr>
            <w:tcW w:type="dxa" w:w="1075"/>
          </w:tcPr>
          <w:p>
            <w:pPr>
              <w:spacing w:after="0"/>
              <w:jc w:val="left"/>
            </w:pPr>
            <w:r>
              <w:rPr>
                <w:sz w:val="16"/>
              </w:rPr>
              <w:t>2011-04-25</w:t>
            </w:r>
          </w:p>
        </w:tc>
        <w:tc>
          <w:tcPr>
            <w:tcW w:type="dxa" w:w="1075"/>
          </w:tcPr>
          <w:p>
            <w:pPr>
              <w:spacing w:after="0"/>
              <w:jc w:val="left"/>
            </w:pPr>
            <w:r>
              <w:rPr>
                <w:sz w:val="16"/>
              </w:rPr>
              <w:t>DR-4015-LA</w:t>
            </w:r>
          </w:p>
        </w:tc>
        <w:tc>
          <w:tcPr>
            <w:tcW w:type="dxa" w:w="1445"/>
          </w:tcPr>
          <w:p>
            <w:pPr>
              <w:spacing w:after="0"/>
              <w:jc w:val="left"/>
            </w:pPr>
            <w:r>
              <w:rPr>
                <w:sz w:val="16"/>
              </w:rPr>
              <w:t>Major disaster</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2011-05-06</w:t>
            </w:r>
          </w:p>
        </w:tc>
        <w:tc>
          <w:tcPr>
            <w:tcW w:type="dxa" w:w="1075"/>
          </w:tcPr>
          <w:p>
            <w:pPr>
              <w:spacing w:after="0"/>
              <w:jc w:val="left"/>
            </w:pPr>
            <w:r>
              <w:rPr>
                <w:sz w:val="16"/>
              </w:rPr>
              <w:t>2011-04-25</w:t>
            </w:r>
          </w:p>
        </w:tc>
        <w:tc>
          <w:tcPr>
            <w:tcW w:type="dxa" w:w="1075"/>
          </w:tcPr>
          <w:p>
            <w:pPr>
              <w:spacing w:after="0"/>
              <w:jc w:val="left"/>
            </w:pPr>
            <w:r>
              <w:rPr>
                <w:sz w:val="16"/>
              </w:rPr>
              <w:t>EM-3322-LA</w:t>
            </w:r>
          </w:p>
        </w:tc>
        <w:tc>
          <w:tcPr>
            <w:tcW w:type="dxa" w:w="1445"/>
          </w:tcPr>
          <w:p>
            <w:pPr>
              <w:spacing w:after="0"/>
              <w:jc w:val="left"/>
            </w:pPr>
            <w:r>
              <w:rPr>
                <w:sz w:val="16"/>
              </w:rPr>
              <w:t>Emergency</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DR-4015</w:t>
            </w:r>
          </w:p>
        </w:tc>
      </w:tr>
      <w:tr>
        <w:trPr>
          <w:cantSplit/>
        </w:trPr>
        <w:tc>
          <w:tcPr>
            <w:tcW w:type="dxa" w:w="1075"/>
          </w:tcPr>
          <w:p>
            <w:pPr>
              <w:spacing w:after="0"/>
              <w:jc w:val="left"/>
            </w:pPr>
            <w:r>
              <w:rPr>
                <w:sz w:val="16"/>
              </w:rPr>
              <w:t>2009-12-10</w:t>
            </w:r>
          </w:p>
        </w:tc>
        <w:tc>
          <w:tcPr>
            <w:tcW w:type="dxa" w:w="1075"/>
          </w:tcPr>
          <w:p>
            <w:pPr>
              <w:spacing w:after="0"/>
              <w:jc w:val="left"/>
            </w:pPr>
            <w:r>
              <w:rPr>
                <w:sz w:val="16"/>
              </w:rPr>
              <w:t>2009-10-29</w:t>
            </w:r>
          </w:p>
        </w:tc>
        <w:tc>
          <w:tcPr>
            <w:tcW w:type="dxa" w:w="1075"/>
          </w:tcPr>
          <w:p>
            <w:pPr>
              <w:spacing w:after="0"/>
              <w:jc w:val="left"/>
            </w:pPr>
            <w:r>
              <w:rPr>
                <w:sz w:val="16"/>
              </w:rPr>
              <w:t>DR-1863-LA</w:t>
            </w:r>
          </w:p>
        </w:tc>
        <w:tc>
          <w:tcPr>
            <w:tcW w:type="dxa" w:w="1445"/>
          </w:tcPr>
          <w:p>
            <w:pPr>
              <w:spacing w:after="0"/>
              <w:jc w:val="left"/>
            </w:pPr>
            <w:r>
              <w:rPr>
                <w:sz w:val="16"/>
              </w:rPr>
              <w:t>Major disaster</w:t>
            </w:r>
          </w:p>
        </w:tc>
        <w:tc>
          <w:tcPr>
            <w:tcW w:type="dxa" w:w="2371"/>
          </w:tcPr>
          <w:p>
            <w:pPr>
              <w:spacing w:after="0"/>
              <w:jc w:val="left"/>
            </w:pPr>
            <w:r>
              <w:rPr>
                <w:sz w:val="16"/>
              </w:rPr>
              <w:t>Severe Storms, Tornadoes, and Flooding</w:t>
            </w:r>
          </w:p>
        </w:tc>
        <w:tc>
          <w:tcPr>
            <w:tcW w:type="dxa" w:w="1866"/>
          </w:tcPr>
          <w:p>
            <w:pPr>
              <w:spacing w:after="0"/>
              <w:jc w:val="left"/>
            </w:pPr>
            <w:r>
              <w:rPr>
                <w:sz w:val="16"/>
              </w:rPr>
              <w:t>Inland Flooding; Tornado</w:t>
            </w:r>
          </w:p>
        </w:tc>
        <w:tc>
          <w:tcPr>
            <w:tcW w:type="dxa" w:w="2833"/>
          </w:tcPr>
          <w:p>
            <w:pPr>
              <w:spacing w:after="0"/>
              <w:jc w:val="right"/>
            </w:pPr>
            <w:r>
              <w:rPr>
                <w:sz w:val="16"/>
              </w:rPr>
              <w:t>$137,577.41</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371"/>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$331,925.82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371"/>
          </w:tcPr>
          <w:p>
            <w:pPr>
              <w:spacing w:after="0"/>
              <w:jc w:val="left"/>
            </w:pPr>
            <w:r>
              <w:rPr>
                <w:sz w:val="16"/>
              </w:rPr>
              <w:t>Hurricane Gustav</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DR-1786</w:t>
            </w:r>
          </w:p>
        </w:tc>
      </w:tr>
      <w:tr>
        <w:trPr>
          <w:cantSplit/>
        </w:trPr>
        <w:tc>
          <w:tcPr>
            <w:tcW w:type="dxa" w:w="1075"/>
          </w:tcPr>
          <w:p>
            <w:pPr>
              <w:spacing w:after="0"/>
              <w:jc w:val="left"/>
            </w:pPr>
            <w:r>
              <w:rPr>
                <w:sz w:val="16"/>
              </w:rPr>
              <w:t>2006-11-02</w:t>
            </w:r>
          </w:p>
        </w:tc>
        <w:tc>
          <w:tcPr>
            <w:tcW w:type="dxa" w:w="1075"/>
          </w:tcPr>
          <w:p>
            <w:pPr>
              <w:spacing w:after="0"/>
              <w:jc w:val="left"/>
            </w:pPr>
            <w:r>
              <w:rPr>
                <w:sz w:val="16"/>
              </w:rPr>
              <w:t>2006-10-16</w:t>
            </w:r>
          </w:p>
        </w:tc>
        <w:tc>
          <w:tcPr>
            <w:tcW w:type="dxa" w:w="1075"/>
          </w:tcPr>
          <w:p>
            <w:pPr>
              <w:spacing w:after="0"/>
              <w:jc w:val="left"/>
            </w:pPr>
            <w:r>
              <w:rPr>
                <w:sz w:val="16"/>
              </w:rPr>
              <w:t>DR-1668-LA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$47,578.70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$23,736</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$114,140.87</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DR-1603</w:t>
            </w:r>
          </w:p>
        </w:tc>
      </w:tr>
      <w:tr>
        <w:trPr>
          <w:cantSplit/>
        </w:trPr>
        <w:tc>
          <w:tcPr>
            <w:tcW w:type="dxa" w:w="1075"/>
          </w:tcPr>
          <w:p>
            <w:pPr>
              <w:spacing w:after="0"/>
              <w:jc w:val="left"/>
            </w:pPr>
            <w:r>
              <w:rPr>
                <w:sz w:val="16"/>
              </w:rPr>
              <w:t>2002-10-03</w:t>
            </w:r>
          </w:p>
        </w:tc>
        <w:tc>
          <w:tcPr>
            <w:tcW w:type="dxa" w:w="1075"/>
          </w:tcPr>
          <w:p>
            <w:pPr>
              <w:spacing w:after="0"/>
              <w:jc w:val="left"/>
            </w:pPr>
            <w:r>
              <w:rPr>
                <w:sz w:val="16"/>
              </w:rPr>
              <w:t>2002-10-01</w:t>
            </w:r>
          </w:p>
        </w:tc>
        <w:tc>
          <w:tcPr>
            <w:tcW w:type="dxa" w:w="1075"/>
          </w:tcPr>
          <w:p>
            <w:pPr>
              <w:spacing w:after="0"/>
              <w:jc w:val="left"/>
            </w:pPr>
            <w:r>
              <w:rPr>
                <w:sz w:val="16"/>
              </w:rPr>
              <w:t>DR-1437-LA</w:t>
            </w:r>
          </w:p>
        </w:tc>
        <w:tc>
          <w:tcPr>
            <w:tcW w:type="dxa" w:w="1445"/>
          </w:tcPr>
          <w:p>
            <w:pPr>
              <w:spacing w:after="0"/>
              <w:jc w:val="left"/>
            </w:pPr>
            <w:r>
              <w:rPr>
                <w:sz w:val="16"/>
              </w:rPr>
              <w:t>Major disaster</w:t>
            </w:r>
          </w:p>
        </w:tc>
        <w:tc>
          <w:tcPr>
            <w:tcW w:type="dxa" w:w="2371"/>
          </w:tcPr>
          <w:p>
            <w:pPr>
              <w:spacing w:after="0"/>
              <w:jc w:val="left"/>
            </w:pPr>
            <w:r>
              <w:rPr>
                <w:sz w:val="16"/>
              </w:rPr>
              <w:t>Hurricane Lili</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1999-01-21</w:t>
            </w:r>
          </w:p>
        </w:tc>
        <w:tc>
          <w:tcPr>
            <w:tcW w:type="dxa" w:w="1075"/>
          </w:tcPr>
          <w:p>
            <w:pPr>
              <w:spacing w:after="0"/>
              <w:jc w:val="left"/>
            </w:pPr>
            <w:r>
              <w:rPr>
                <w:sz w:val="16"/>
              </w:rPr>
              <w:t>1998-12-22</w:t>
            </w:r>
          </w:p>
        </w:tc>
        <w:tc>
          <w:tcPr>
            <w:tcW w:type="dxa" w:w="1075"/>
          </w:tcPr>
          <w:p>
            <w:pPr>
              <w:spacing w:after="0"/>
              <w:jc w:val="left"/>
            </w:pPr>
            <w:r>
              <w:rPr>
                <w:sz w:val="16"/>
              </w:rPr>
              <w:t>DR-1264-LA</w:t>
            </w:r>
          </w:p>
        </w:tc>
        <w:tc>
          <w:tcPr>
            <w:tcW w:type="dxa" w:w="1445"/>
          </w:tcPr>
          <w:p>
            <w:pPr>
              <w:spacing w:after="0"/>
              <w:jc w:val="left"/>
            </w:pPr>
            <w:r>
              <w:rPr>
                <w:sz w:val="16"/>
              </w:rPr>
              <w:t>Major disaster</w:t>
            </w:r>
          </w:p>
        </w:tc>
        <w:tc>
          <w:tcPr>
            <w:tcW w:type="dxa" w:w="2371"/>
          </w:tcPr>
          <w:p>
            <w:pPr>
              <w:spacing w:after="0"/>
              <w:jc w:val="left"/>
            </w:pPr>
            <w:r>
              <w:rPr>
                <w:sz w:val="16"/>
              </w:rPr>
              <w:t>Severe Ice Storm</w:t>
            </w:r>
          </w:p>
        </w:tc>
        <w:tc>
          <w:tcPr>
            <w:tcW w:type="dxa" w:w="1866"/>
          </w:tcPr>
          <w:p>
            <w:pPr>
              <w:spacing w:after="0"/>
              <w:jc w:val="left"/>
            </w:pPr>
            <w:r>
              <w:rPr>
                <w:sz w:val="16"/>
              </w:rPr>
              <w:t>Ice Storm</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1991-05-03</w:t>
            </w:r>
          </w:p>
        </w:tc>
        <w:tc>
          <w:tcPr>
            <w:tcW w:type="dxa" w:w="1075"/>
          </w:tcPr>
          <w:p>
            <w:pPr>
              <w:spacing w:after="0"/>
              <w:jc w:val="left"/>
            </w:pPr>
            <w:r>
              <w:rPr>
                <w:sz w:val="16"/>
              </w:rPr>
              <w:t>1991-04-27</w:t>
            </w:r>
          </w:p>
        </w:tc>
        <w:tc>
          <w:tcPr>
            <w:tcW w:type="dxa" w:w="1075"/>
          </w:tcPr>
          <w:p>
            <w:pPr>
              <w:spacing w:after="0"/>
              <w:jc w:val="left"/>
            </w:pPr>
            <w:r>
              <w:rPr>
                <w:sz w:val="16"/>
              </w:rPr>
              <w:t>DR-904-LA</w:t>
            </w:r>
          </w:p>
        </w:tc>
        <w:tc>
          <w:tcPr>
            <w:tcW w:type="dxa" w:w="1445"/>
          </w:tcPr>
          <w:p>
            <w:pPr>
              <w:spacing w:after="0"/>
              <w:jc w:val="left"/>
            </w:pPr>
            <w:r>
              <w:rPr>
                <w:sz w:val="16"/>
              </w:rPr>
              <w:t>Major disaster</w:t>
            </w:r>
          </w:p>
        </w:tc>
        <w:tc>
          <w:tcPr>
            <w:tcW w:type="dxa" w:w="2371"/>
          </w:tcPr>
          <w:p>
            <w:pPr>
              <w:spacing w:after="0"/>
              <w:jc w:val="left"/>
            </w:pPr>
            <w:r>
              <w:rPr>
                <w:sz w:val="16"/>
              </w:rPr>
              <w:t>Severe Storms, Tornadoes &amp; Flooding</w:t>
            </w:r>
          </w:p>
        </w:tc>
        <w:tc>
          <w:tcPr>
            <w:tcW w:type="dxa" w:w="1866"/>
          </w:tcPr>
          <w:p>
            <w:pPr>
              <w:spacing w:after="0"/>
              <w:jc w:val="left"/>
            </w:pPr>
            <w:r>
              <w:rPr>
                <w:sz w:val="16"/>
              </w:rPr>
              <w:t>Inland Flooding; Tornado</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1991-04-23</w:t>
            </w:r>
          </w:p>
        </w:tc>
        <w:tc>
          <w:tcPr>
            <w:tcW w:type="dxa" w:w="1075"/>
          </w:tcPr>
          <w:p>
            <w:pPr>
              <w:spacing w:after="0"/>
              <w:jc w:val="left"/>
            </w:pPr>
            <w:r>
              <w:rPr>
                <w:sz w:val="16"/>
              </w:rPr>
              <w:t>1991-04-12</w:t>
            </w:r>
          </w:p>
        </w:tc>
        <w:tc>
          <w:tcPr>
            <w:tcW w:type="dxa" w:w="1075"/>
          </w:tcPr>
          <w:p>
            <w:pPr>
              <w:spacing w:after="0"/>
              <w:jc w:val="left"/>
            </w:pPr>
            <w:r>
              <w:rPr>
                <w:sz w:val="16"/>
              </w:rPr>
              <w:t>DR-902-LA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1987-11-30</w:t>
            </w:r>
          </w:p>
        </w:tc>
        <w:tc>
          <w:tcPr>
            <w:tcW w:type="dxa" w:w="1075"/>
          </w:tcPr>
          <w:p>
            <w:pPr>
              <w:spacing w:after="0"/>
              <w:jc w:val="left"/>
            </w:pPr>
            <w:r>
              <w:rPr>
                <w:sz w:val="16"/>
              </w:rPr>
              <w:t>1987-11-15</w:t>
            </w:r>
          </w:p>
        </w:tc>
        <w:tc>
          <w:tcPr>
            <w:tcW w:type="dxa" w:w="1075"/>
          </w:tcPr>
          <w:p>
            <w:pPr>
              <w:spacing w:after="0"/>
              <w:jc w:val="left"/>
            </w:pPr>
            <w:r>
              <w:rPr>
                <w:sz w:val="16"/>
              </w:rPr>
              <w:t>DR-804-LA</w:t>
            </w:r>
          </w:p>
        </w:tc>
        <w:tc>
          <w:tcPr>
            <w:tcW w:type="dxa" w:w="1445"/>
          </w:tcPr>
          <w:p>
            <w:pPr>
              <w:spacing w:after="0"/>
              <w:jc w:val="left"/>
            </w:pPr>
            <w:r>
              <w:rPr>
                <w:sz w:val="16"/>
              </w:rPr>
              <w:t>Major disaster</w:t>
            </w:r>
          </w:p>
        </w:tc>
        <w:tc>
          <w:tcPr>
            <w:tcW w:type="dxa" w:w="2371"/>
          </w:tcPr>
          <w:p>
            <w:pPr>
              <w:spacing w:after="0"/>
              <w:jc w:val="left"/>
            </w:pPr>
            <w:r>
              <w:rPr>
                <w:sz w:val="16"/>
              </w:rPr>
              <w:t>Tornadoes &amp; Flooding</w:t>
            </w:r>
          </w:p>
        </w:tc>
        <w:tc>
          <w:tcPr>
            <w:tcW w:type="dxa" w:w="1866"/>
          </w:tcPr>
          <w:p>
            <w:pPr>
              <w:spacing w:after="0"/>
              <w:jc w:val="left"/>
            </w:pPr>
            <w:r>
              <w:rPr>
                <w:sz w:val="16"/>
              </w:rPr>
              <w:t>Tornado (primary); also designated: 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1983-01-11</w:t>
            </w:r>
          </w:p>
        </w:tc>
        <w:tc>
          <w:tcPr>
            <w:tcW w:type="dxa" w:w="1075"/>
          </w:tcPr>
          <w:p>
            <w:pPr>
              <w:spacing w:after="0"/>
              <w:jc w:val="left"/>
            </w:pPr>
            <w:r>
              <w:rPr>
                <w:sz w:val="16"/>
              </w:rPr>
              <w:t>1983-01-11</w:t>
            </w:r>
          </w:p>
        </w:tc>
        <w:tc>
          <w:tcPr>
            <w:tcW w:type="dxa" w:w="1075"/>
          </w:tcPr>
          <w:p>
            <w:pPr>
              <w:spacing w:after="0"/>
              <w:jc w:val="left"/>
            </w:pPr>
            <w:r>
              <w:rPr>
                <w:sz w:val="16"/>
              </w:rPr>
              <w:t>DR-675-LA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1979-05-02</w:t>
            </w:r>
          </w:p>
        </w:tc>
        <w:tc>
          <w:tcPr>
            <w:tcW w:type="dxa" w:w="1075"/>
          </w:tcPr>
          <w:p>
            <w:pPr>
              <w:spacing w:after="0"/>
              <w:jc w:val="left"/>
            </w:pPr>
            <w:r>
              <w:rPr>
                <w:sz w:val="16"/>
              </w:rPr>
              <w:t>1979-05-02</w:t>
            </w:r>
          </w:p>
        </w:tc>
        <w:tc>
          <w:tcPr>
            <w:tcW w:type="dxa" w:w="1075"/>
          </w:tcPr>
          <w:p>
            <w:pPr>
              <w:spacing w:after="0"/>
              <w:jc w:val="left"/>
            </w:pPr>
            <w:r>
              <w:rPr>
                <w:sz w:val="16"/>
              </w:rPr>
              <w:t>DR-584-LA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1975-06-06</w:t>
            </w:r>
          </w:p>
        </w:tc>
        <w:tc>
          <w:tcPr>
            <w:tcW w:type="dxa" w:w="1075"/>
          </w:tcPr>
          <w:p>
            <w:pPr>
              <w:spacing w:after="0"/>
              <w:jc w:val="left"/>
            </w:pPr>
            <w:r>
              <w:rPr>
                <w:sz w:val="16"/>
              </w:rPr>
              <w:t>1975-06-06</w:t>
            </w:r>
          </w:p>
        </w:tc>
        <w:tc>
          <w:tcPr>
            <w:tcW w:type="dxa" w:w="1075"/>
          </w:tcPr>
          <w:p>
            <w:pPr>
              <w:spacing w:after="0"/>
              <w:jc w:val="left"/>
            </w:pPr>
            <w:r>
              <w:rPr>
                <w:sz w:val="16"/>
              </w:rPr>
              <w:t>DR-470-LA</w:t>
            </w:r>
          </w:p>
        </w:tc>
        <w:tc>
          <w:tcPr>
            <w:tcW w:type="dxa" w:w="1445"/>
          </w:tcPr>
          <w:p>
            <w:pPr>
              <w:spacing w:after="0"/>
              <w:jc w:val="left"/>
            </w:pPr>
            <w:r>
              <w:rPr>
                <w:sz w:val="16"/>
              </w:rPr>
              <w:t>Major disaster</w:t>
            </w:r>
          </w:p>
        </w:tc>
        <w:tc>
          <w:tcPr>
            <w:tcW w:type="dxa" w:w="2371"/>
          </w:tcPr>
          <w:p>
            <w:pPr>
              <w:spacing w:after="0"/>
              <w:jc w:val="left"/>
            </w:pPr>
            <w:r>
              <w:rPr>
                <w:sz w:val="16"/>
              </w:rPr>
              <w:t>Heavy Rains, Tornadoes &amp; Flooding</w:t>
            </w:r>
          </w:p>
        </w:tc>
        <w:tc>
          <w:tcPr>
            <w:tcW w:type="dxa" w:w="1866"/>
          </w:tcPr>
          <w:p>
            <w:pPr>
              <w:spacing w:after="0"/>
              <w:jc w:val="left"/>
            </w:pPr>
            <w:r>
              <w:rPr>
                <w:sz w:val="16"/>
              </w:rPr>
              <w:t>Inland Flooding; Tornado</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1975-04-12</w:t>
            </w:r>
          </w:p>
        </w:tc>
        <w:tc>
          <w:tcPr>
            <w:tcW w:type="dxa" w:w="1075"/>
          </w:tcPr>
          <w:p>
            <w:pPr>
              <w:spacing w:after="0"/>
              <w:jc w:val="left"/>
            </w:pPr>
            <w:r>
              <w:rPr>
                <w:sz w:val="16"/>
              </w:rPr>
              <w:t>1975-04-12</w:t>
            </w:r>
          </w:p>
        </w:tc>
        <w:tc>
          <w:tcPr>
            <w:tcW w:type="dxa" w:w="1075"/>
          </w:tcPr>
          <w:p>
            <w:pPr>
              <w:spacing w:after="0"/>
              <w:jc w:val="left"/>
            </w:pPr>
            <w:r>
              <w:rPr>
                <w:sz w:val="16"/>
              </w:rPr>
              <w:t>EM-3011-LA</w:t>
            </w:r>
          </w:p>
        </w:tc>
        <w:tc>
          <w:tcPr>
            <w:tcW w:type="dxa" w:w="1445"/>
          </w:tcPr>
          <w:p>
            <w:pPr>
              <w:spacing w:after="0"/>
              <w:jc w:val="left"/>
            </w:pPr>
            <w:r>
              <w:rPr>
                <w:sz w:val="16"/>
              </w:rPr>
              <w:t>Emergency</w:t>
            </w:r>
          </w:p>
        </w:tc>
        <w:tc>
          <w:tcPr>
            <w:tcW w:type="dxa" w:w="2371"/>
          </w:tcPr>
          <w:p>
            <w:pPr>
              <w:spacing w:after="0"/>
              <w:jc w:val="left"/>
            </w:pPr>
            <w:r>
              <w:rPr>
                <w:sz w:val="16"/>
              </w:rPr>
              <w:t>Heavy Rains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1974-02-23</w:t>
            </w:r>
          </w:p>
        </w:tc>
        <w:tc>
          <w:tcPr>
            <w:tcW w:type="dxa" w:w="1075"/>
          </w:tcPr>
          <w:p>
            <w:pPr>
              <w:spacing w:after="0"/>
              <w:jc w:val="left"/>
            </w:pPr>
            <w:r>
              <w:rPr>
                <w:sz w:val="16"/>
              </w:rPr>
              <w:t>1974-02-23</w:t>
            </w:r>
          </w:p>
        </w:tc>
        <w:tc>
          <w:tcPr>
            <w:tcW w:type="dxa" w:w="1075"/>
          </w:tcPr>
          <w:p>
            <w:pPr>
              <w:spacing w:after="0"/>
              <w:jc w:val="left"/>
            </w:pPr>
            <w:r>
              <w:rPr>
                <w:sz w:val="16"/>
              </w:rPr>
              <w:t>DR-418-LA</w:t>
            </w:r>
          </w:p>
        </w:tc>
        <w:tc>
          <w:tcPr>
            <w:tcW w:type="dxa" w:w="1445"/>
          </w:tcPr>
          <w:p>
            <w:pPr>
              <w:spacing w:after="0"/>
              <w:jc w:val="left"/>
            </w:pPr>
            <w:r>
              <w:rPr>
                <w:sz w:val="16"/>
              </w:rPr>
              <w:t>Major disaster</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1973-04-27</w:t>
            </w:r>
          </w:p>
        </w:tc>
        <w:tc>
          <w:tcPr>
            <w:tcW w:type="dxa" w:w="1075"/>
          </w:tcPr>
          <w:p>
            <w:pPr>
              <w:spacing w:after="0"/>
              <w:jc w:val="left"/>
            </w:pPr>
            <w:r>
              <w:rPr>
                <w:sz w:val="16"/>
              </w:rPr>
              <w:t>1973-04-27</w:t>
            </w:r>
          </w:p>
        </w:tc>
        <w:tc>
          <w:tcPr>
            <w:tcW w:type="dxa" w:w="1075"/>
          </w:tcPr>
          <w:p>
            <w:pPr>
              <w:spacing w:after="0"/>
              <w:jc w:val="left"/>
            </w:pPr>
            <w:r>
              <w:rPr>
                <w:sz w:val="16"/>
              </w:rPr>
              <w:t>DR-374-LA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1965-09-10</w:t>
            </w:r>
          </w:p>
        </w:tc>
        <w:tc>
          <w:tcPr>
            <w:tcW w:type="dxa" w:w="1075"/>
          </w:tcPr>
          <w:p>
            <w:pPr>
              <w:spacing w:after="0"/>
              <w:jc w:val="left"/>
            </w:pPr>
            <w:r>
              <w:rPr>
                <w:sz w:val="16"/>
              </w:rPr>
              <w:t>1965-09-10</w:t>
            </w:r>
          </w:p>
        </w:tc>
        <w:tc>
          <w:tcPr>
            <w:tcW w:type="dxa" w:w="1075"/>
          </w:tcPr>
          <w:p>
            <w:pPr>
              <w:spacing w:after="0"/>
              <w:jc w:val="left"/>
            </w:pPr>
            <w:r>
              <w:rPr>
                <w:sz w:val="16"/>
              </w:rPr>
              <w:t>DR-208-LA</w:t>
            </w:r>
          </w:p>
        </w:tc>
        <w:tc>
          <w:tcPr>
            <w:tcW w:type="dxa" w:w="1445"/>
          </w:tcPr>
          <w:p>
            <w:pPr>
              <w:spacing w:after="0"/>
              <w:jc w:val="left"/>
            </w:pPr>
            <w:r>
              <w:rPr>
                <w:sz w:val="16"/>
              </w:rPr>
              <w:t>Major disaster</w:t>
            </w:r>
          </w:p>
        </w:tc>
        <w:tc>
          <w:tcPr>
            <w:tcW w:type="dxa" w:w="2371"/>
          </w:tcPr>
          <w:p>
            <w:pPr>
              <w:spacing w:after="0"/>
              <w:jc w:val="left"/>
            </w:pPr>
            <w:r>
              <w:rPr>
                <w:sz w:val="16"/>
              </w:rPr>
              <w:t>Hurricane Betsy</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17</w:t>
            </w:r>
          </w:p>
        </w:tc>
        <w:tc>
          <w:tcPr>
            <w:tcW w:type="dxa" w:w="1095"/>
          </w:tcPr>
          <w:p>
            <w:pPr>
              <w:spacing w:after="0"/>
              <w:jc w:val="right"/>
            </w:pPr>
            <w:r>
              <w:rPr>
                <w:sz w:val="16"/>
              </w:rPr>
              <w:t>6</w:t>
            </w:r>
          </w:p>
        </w:tc>
        <w:tc>
          <w:tcPr>
            <w:tcW w:type="dxa" w:w="1847"/>
          </w:tcPr>
          <w:p>
            <w:pPr>
              <w:spacing w:after="0"/>
              <w:jc w:val="right"/>
            </w:pPr>
            <w:r>
              <w:rPr>
                <w:sz w:val="16"/>
              </w:rPr>
              <w:t>0</w:t>
            </w:r>
          </w:p>
        </w:tc>
        <w:tc>
          <w:tcPr>
            <w:tcW w:type="dxa" w:w="769"/>
          </w:tcPr>
          <w:p>
            <w:pPr>
              <w:spacing w:after="0"/>
              <w:jc w:val="right"/>
            </w:pPr>
            <w:r>
              <w:rPr>
                <w:sz w:val="16"/>
              </w:rPr>
              <w:t>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74</w:t>
            </w:r>
          </w:p>
        </w:tc>
        <w:tc>
          <w:tcPr>
            <w:tcW w:type="dxa" w:w="1095"/>
          </w:tcPr>
          <w:p>
            <w:pPr>
              <w:spacing w:after="0"/>
              <w:jc w:val="right"/>
            </w:pPr>
            <w:r>
              <w:rPr>
                <w:sz w:val="16"/>
              </w:rPr>
              <w:t>7</w:t>
            </w:r>
          </w:p>
        </w:tc>
        <w:tc>
          <w:tcPr>
            <w:tcW w:type="dxa" w:w="1847"/>
          </w:tcPr>
          <w:p>
            <w:pPr>
              <w:spacing w:after="0"/>
              <w:jc w:val="right"/>
            </w:pPr>
            <w:r>
              <w:rPr>
                <w:sz w:val="16"/>
              </w:rPr>
              <w:t>1</w:t>
            </w:r>
          </w:p>
        </w:tc>
        <w:tc>
          <w:tcPr>
            <w:tcW w:type="dxa" w:w="769"/>
          </w:tcPr>
          <w:p>
            <w:pPr>
              <w:spacing w:after="0"/>
              <w:jc w:val="right"/>
            </w:pPr>
            <w:r>
              <w:rPr>
                <w:sz w:val="16"/>
              </w:rPr>
              <w:t>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8</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0</w:t>
            </w:r>
          </w:p>
        </w:tc>
        <w:tc>
          <w:tcPr>
            <w:tcW w:type="dxa" w:w="1552"/>
          </w:tcPr>
          <w:p>
            <w:pPr>
              <w:spacing w:after="0"/>
              <w:jc w:val="right"/>
            </w:pPr>
            <w:r>
              <w:rPr>
                <w:sz w:val="16"/>
              </w:rPr>
              <w:t>15</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5</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30</w:t>
            </w:r>
          </w:p>
        </w:tc>
        <w:tc>
          <w:tcPr>
            <w:tcW w:type="dxa" w:w="1095"/>
          </w:tcPr>
          <w:p>
            <w:pPr>
              <w:spacing w:after="0"/>
              <w:jc w:val="right"/>
            </w:pPr>
            <w:r>
              <w:rPr>
                <w:sz w:val="16"/>
              </w:rPr>
              <w:t>2</w:t>
            </w:r>
          </w:p>
        </w:tc>
        <w:tc>
          <w:tcPr>
            <w:tcW w:type="dxa" w:w="1847"/>
          </w:tcPr>
          <w:p>
            <w:pPr>
              <w:spacing w:after="0"/>
              <w:jc w:val="right"/>
            </w:pPr>
            <w:r>
              <w:rPr>
                <w:sz w:val="16"/>
              </w:rPr>
              <w:t>2</w:t>
            </w:r>
          </w:p>
        </w:tc>
        <w:tc>
          <w:tcPr>
            <w:tcW w:type="dxa" w:w="769"/>
          </w:tcPr>
          <w:p>
            <w:pPr>
              <w:spacing w:after="0"/>
              <w:jc w:val="right"/>
            </w:pPr>
            <w:r>
              <w:rPr>
                <w:sz w:val="16"/>
              </w:rPr>
              <w:t>4</w:t>
            </w:r>
          </w:p>
        </w:tc>
        <w:tc>
          <w:tcPr>
            <w:tcW w:type="dxa" w:w="1552"/>
          </w:tcPr>
          <w:p>
            <w:pPr>
              <w:spacing w:after="0"/>
              <w:jc w:val="right"/>
            </w:pPr>
            <w:r>
              <w:rPr>
                <w:sz w:val="16"/>
              </w:rPr>
              <w:t>17</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30"/>
          </w:tcPr>
          <w:p>
            <w:pPr>
              <w:spacing w:after="0"/>
              <w:jc w:val="right"/>
            </w:pPr>
            <w:r>
              <w:rPr>
                <w:sz w:val="16"/>
              </w:rPr>
              <w:t>188</w:t>
            </w:r>
          </w:p>
        </w:tc>
        <w:tc>
          <w:tcPr>
            <w:tcW w:type="dxa" w:w="1095"/>
          </w:tcPr>
          <w:p>
            <w:pPr>
              <w:spacing w:after="0"/>
              <w:jc w:val="right"/>
            </w:pPr>
            <w:r>
              <w:rPr>
                <w:sz w:val="16"/>
              </w:rPr>
              <w:t>35</w:t>
            </w:r>
          </w:p>
        </w:tc>
        <w:tc>
          <w:tcPr>
            <w:tcW w:type="dxa" w:w="1847"/>
          </w:tcPr>
          <w:p>
            <w:pPr>
              <w:spacing w:after="0"/>
              <w:jc w:val="right"/>
            </w:pPr>
            <w:r>
              <w:rPr>
                <w:sz w:val="16"/>
              </w:rPr>
              <w:t>1</w:t>
            </w:r>
          </w:p>
        </w:tc>
        <w:tc>
          <w:tcPr>
            <w:tcW w:type="dxa" w:w="769"/>
          </w:tcPr>
          <w:p>
            <w:pPr>
              <w:spacing w:after="0"/>
              <w:jc w:val="right"/>
            </w:pPr>
            <w:r>
              <w:rPr>
                <w:sz w:val="16"/>
              </w:rPr>
              <w:t>35</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1930"/>
          </w:tcPr>
          <w:p>
            <w:pPr>
              <w:spacing w:after="0"/>
              <w:jc w:val="right"/>
            </w:pPr>
            <w:r>
              <w:rPr>
                <w:sz w:val="16"/>
              </w:rPr>
              <w:t>37</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5</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11</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0"/>
        <w:gridCol w:w="1975"/>
        <w:gridCol w:w="3250"/>
        <w:gridCol w:w="937"/>
        <w:gridCol w:w="2549"/>
        <w:gridCol w:w="2895"/>
      </w:tblGrid>
      <w:tr>
        <w:trPr>
          <w:cantSplit/>
          <w:tblHeader/>
        </w:trPr>
        <w:tc>
          <w:tcPr>
            <w:tcW w:type="dxa" w:w="1037"/>
            <w:shd w:val="clear" w:color="auto" w:fill="E8E8E8"/>
          </w:tcPr>
          <w:p>
            <w:pPr>
              <w:spacing w:after="0"/>
              <w:jc w:val="left"/>
            </w:pPr>
            <w:r>
              <w:rPr>
                <w:b/>
                <w:sz w:val="16"/>
              </w:rPr>
              <w:t>Date</w:t>
            </w:r>
          </w:p>
        </w:tc>
        <w:tc>
          <w:tcPr>
            <w:tcW w:type="dxa" w:w="1470"/>
            <w:shd w:val="clear" w:color="auto" w:fill="E8E8E8"/>
          </w:tcPr>
          <w:p>
            <w:pPr>
              <w:spacing w:after="0"/>
              <w:jc w:val="left"/>
            </w:pPr>
            <w:r>
              <w:rPr>
                <w:b/>
                <w:sz w:val="16"/>
              </w:rPr>
              <w:t>Event type</w:t>
            </w:r>
          </w:p>
        </w:tc>
        <w:tc>
          <w:tcPr>
            <w:tcW w:type="dxa" w:w="1975"/>
            <w:shd w:val="clear" w:color="auto" w:fill="E8E8E8"/>
          </w:tcPr>
          <w:p>
            <w:pPr>
              <w:spacing w:after="0"/>
              <w:jc w:val="left"/>
            </w:pPr>
            <w:r>
              <w:rPr>
                <w:b/>
                <w:sz w:val="16"/>
              </w:rPr>
              <w:t>Magnitude or extent</w:t>
            </w:r>
          </w:p>
        </w:tc>
        <w:tc>
          <w:tcPr>
            <w:tcW w:type="dxa" w:w="32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9"/>
            <w:shd w:val="clear" w:color="auto" w:fill="E8E8E8"/>
          </w:tcPr>
          <w:p>
            <w:pPr>
              <w:spacing w:after="0"/>
              <w:jc w:val="left"/>
            </w:pPr>
            <w:r>
              <w:rPr>
                <w:b/>
                <w:sz w:val="16"/>
              </w:rPr>
              <w:t>Location</w:t>
            </w:r>
          </w:p>
        </w:tc>
        <w:tc>
          <w:tcPr>
            <w:tcW w:type="dxa" w:w="28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2014-12-23</w:t>
            </w:r>
          </w:p>
        </w:tc>
        <w:tc>
          <w:tcPr>
            <w:tcW w:type="dxa" w:w="1470"/>
          </w:tcPr>
          <w:p>
            <w:pPr>
              <w:spacing w:after="0"/>
              <w:jc w:val="left"/>
            </w:pPr>
            <w:r>
              <w:rPr>
                <w:sz w:val="16"/>
              </w:rPr>
              <w:t>Hail</w:t>
            </w:r>
          </w:p>
        </w:tc>
        <w:tc>
          <w:tcPr>
            <w:tcW w:type="dxa" w:w="1975"/>
          </w:tcPr>
          <w:p>
            <w:pPr>
              <w:spacing w:after="0"/>
              <w:jc w:val="left"/>
            </w:pPr>
            <w:r>
              <w:rPr>
                <w:sz w:val="16"/>
              </w:rPr>
              <w:t>4.25 in</w:t>
            </w:r>
          </w:p>
        </w:tc>
        <w:tc>
          <w:tcPr>
            <w:tcW w:type="dxa" w:w="3250"/>
          </w:tcPr>
          <w:p>
            <w:pPr>
              <w:spacing w:after="0"/>
              <w:jc w:val="left"/>
            </w:pPr>
            <w:r>
              <w:rPr>
                <w:sz w:val="16"/>
              </w:rPr>
              <w:t>$20,000 property; $0 crops (2014 dollars)</w:t>
            </w:r>
          </w:p>
        </w:tc>
        <w:tc>
          <w:tcPr>
            <w:tcW w:type="dxa" w:w="937"/>
          </w:tcPr>
          <w:p>
            <w:pPr>
              <w:spacing w:after="0"/>
              <w:jc w:val="right"/>
            </w:pPr>
            <w:r>
              <w:rPr>
                <w:sz w:val="16"/>
              </w:rPr>
              <w:t>0, 0</w:t>
            </w:r>
          </w:p>
        </w:tc>
        <w:tc>
          <w:tcPr>
            <w:tcW w:type="dxa" w:w="2549"/>
          </w:tcPr>
          <w:p>
            <w:pPr>
              <w:spacing w:after="0"/>
              <w:jc w:val="left"/>
            </w:pPr>
            <w:r>
              <w:rPr>
                <w:sz w:val="16"/>
              </w:rPr>
              <w:t>MAITLAND to FOULES</w:t>
            </w:r>
          </w:p>
        </w:tc>
        <w:tc>
          <w:tcPr>
            <w:tcW w:type="dxa" w:w="2895"/>
          </w:tcPr>
          <w:p>
            <w:pPr>
              <w:spacing w:after="0"/>
              <w:jc w:val="left"/>
            </w:pPr>
            <w:r>
              <w:rPr>
                <w:sz w:val="16"/>
              </w:rPr>
              <w:t>B1-c worst recorded: Hail</w:t>
            </w:r>
          </w:p>
        </w:tc>
      </w:tr>
      <w:tr>
        <w:trPr>
          <w:cantSplit/>
        </w:trPr>
        <w:tc>
          <w:tcPr>
            <w:tcW w:type="dxa" w:w="1037"/>
          </w:tcPr>
          <w:p>
            <w:pPr>
              <w:spacing w:after="0"/>
              <w:jc w:val="left"/>
            </w:pPr>
            <w:r>
              <w:rPr>
                <w:sz w:val="16"/>
              </w:rPr>
              <w:t>2011-03-09</w:t>
            </w:r>
          </w:p>
        </w:tc>
        <w:tc>
          <w:tcPr>
            <w:tcW w:type="dxa" w:w="1470"/>
          </w:tcPr>
          <w:p>
            <w:pPr>
              <w:spacing w:after="0"/>
              <w:jc w:val="left"/>
            </w:pPr>
            <w:r>
              <w:rPr>
                <w:sz w:val="16"/>
              </w:rPr>
              <w:t>Flash Flood</w:t>
            </w:r>
          </w:p>
        </w:tc>
        <w:tc>
          <w:tcPr>
            <w:tcW w:type="dxa" w:w="1975"/>
          </w:tcPr>
          <w:p>
            <w:pPr>
              <w:spacing w:after="0"/>
              <w:jc w:val="left"/>
            </w:pPr>
          </w:p>
        </w:tc>
        <w:tc>
          <w:tcPr>
            <w:tcW w:type="dxa" w:w="3250"/>
          </w:tcPr>
          <w:p>
            <w:pPr>
              <w:spacing w:after="0"/>
              <w:jc w:val="left"/>
            </w:pPr>
            <w:r>
              <w:rPr>
                <w:sz w:val="16"/>
              </w:rPr>
              <w:t>$1,500,000 property; $0 crops (2011 dollars)</w:t>
            </w:r>
          </w:p>
        </w:tc>
        <w:tc>
          <w:tcPr>
            <w:tcW w:type="dxa" w:w="937"/>
          </w:tcPr>
          <w:p>
            <w:pPr>
              <w:spacing w:after="0"/>
              <w:jc w:val="right"/>
            </w:pPr>
            <w:r>
              <w:rPr>
                <w:sz w:val="16"/>
              </w:rPr>
              <w:t>0, 0</w:t>
            </w:r>
          </w:p>
        </w:tc>
        <w:tc>
          <w:tcPr>
            <w:tcW w:type="dxa" w:w="2549"/>
          </w:tcPr>
          <w:p>
            <w:pPr>
              <w:spacing w:after="0"/>
              <w:jc w:val="left"/>
            </w:pPr>
            <w:r>
              <w:rPr>
                <w:sz w:val="16"/>
              </w:rPr>
              <w:t>JONESVILLE</w:t>
            </w:r>
          </w:p>
        </w:tc>
        <w:tc>
          <w:tcPr>
            <w:tcW w:type="dxa" w:w="28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2011-02-03</w:t>
            </w:r>
          </w:p>
        </w:tc>
        <w:tc>
          <w:tcPr>
            <w:tcW w:type="dxa" w:w="1470"/>
          </w:tcPr>
          <w:p>
            <w:pPr>
              <w:spacing w:after="0"/>
              <w:jc w:val="left"/>
            </w:pPr>
            <w:r>
              <w:rPr>
                <w:sz w:val="16"/>
              </w:rPr>
              <w:t>Ice Storm</w:t>
            </w:r>
          </w:p>
        </w:tc>
        <w:tc>
          <w:tcPr>
            <w:tcW w:type="dxa" w:w="1975"/>
          </w:tcPr>
          <w:p>
            <w:pPr>
              <w:spacing w:after="0"/>
              <w:jc w:val="left"/>
            </w:pPr>
          </w:p>
        </w:tc>
        <w:tc>
          <w:tcPr>
            <w:tcW w:type="dxa" w:w="3250"/>
          </w:tcPr>
          <w:p>
            <w:pPr>
              <w:spacing w:after="0"/>
              <w:jc w:val="left"/>
            </w:pPr>
            <w:r>
              <w:rPr>
                <w:sz w:val="16"/>
              </w:rPr>
              <w:t>$200,000 property; $0 crops (zone total, 2011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Ice Storm</w:t>
            </w:r>
          </w:p>
        </w:tc>
      </w:tr>
      <w:tr>
        <w:trPr>
          <w:cantSplit/>
        </w:trPr>
        <w:tc>
          <w:tcPr>
            <w:tcW w:type="dxa" w:w="1037"/>
          </w:tcPr>
          <w:p>
            <w:pPr>
              <w:spacing w:after="0"/>
              <w:jc w:val="left"/>
            </w:pPr>
            <w:r>
              <w:rPr>
                <w:sz w:val="16"/>
              </w:rPr>
              <w:t>2010-06-20</w:t>
            </w:r>
          </w:p>
        </w:tc>
        <w:tc>
          <w:tcPr>
            <w:tcW w:type="dxa" w:w="1470"/>
          </w:tcPr>
          <w:p>
            <w:pPr>
              <w:spacing w:after="0"/>
              <w:jc w:val="left"/>
            </w:pPr>
            <w:r>
              <w:rPr>
                <w:sz w:val="16"/>
              </w:rPr>
              <w:t>Drought</w:t>
            </w:r>
          </w:p>
        </w:tc>
        <w:tc>
          <w:tcPr>
            <w:tcW w:type="dxa" w:w="1975"/>
          </w:tcPr>
          <w:p>
            <w:pPr>
              <w:spacing w:after="0"/>
              <w:jc w:val="left"/>
            </w:pPr>
          </w:p>
        </w:tc>
        <w:tc>
          <w:tcPr>
            <w:tcW w:type="dxa" w:w="3250"/>
          </w:tcPr>
          <w:p>
            <w:pPr>
              <w:spacing w:after="0"/>
              <w:jc w:val="left"/>
            </w:pPr>
            <w:r>
              <w:rPr>
                <w:sz w:val="16"/>
              </w:rPr>
              <w:t>property not reported; $100,000 crops (zone total, 2010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70"/>
          </w:tcPr>
          <w:p>
            <w:pPr>
              <w:spacing w:after="0"/>
              <w:jc w:val="left"/>
            </w:pPr>
            <w:r>
              <w:rPr>
                <w:sz w:val="16"/>
              </w:rPr>
              <w:t>Cold/Wind Chill</w:t>
            </w:r>
          </w:p>
        </w:tc>
        <w:tc>
          <w:tcPr>
            <w:tcW w:type="dxa" w:w="1975"/>
          </w:tcPr>
          <w:p>
            <w:pPr>
              <w:spacing w:after="0"/>
              <w:jc w:val="left"/>
            </w:pPr>
          </w:p>
        </w:tc>
        <w:tc>
          <w:tcPr>
            <w:tcW w:type="dxa" w:w="3250"/>
          </w:tcPr>
          <w:p>
            <w:pPr>
              <w:spacing w:after="0"/>
              <w:jc w:val="left"/>
            </w:pPr>
            <w:r>
              <w:rPr>
                <w:sz w:val="16"/>
              </w:rPr>
              <w:t>$300,000 property; $0 crops (zone total, 2010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2008-04-04</w:t>
            </w:r>
          </w:p>
        </w:tc>
        <w:tc>
          <w:tcPr>
            <w:tcW w:type="dxa" w:w="1470"/>
          </w:tcPr>
          <w:p>
            <w:pPr>
              <w:spacing w:after="0"/>
              <w:jc w:val="left"/>
            </w:pPr>
            <w:r>
              <w:rPr>
                <w:sz w:val="16"/>
              </w:rPr>
              <w:t>Thunderstorm Wind</w:t>
            </w:r>
          </w:p>
        </w:tc>
        <w:tc>
          <w:tcPr>
            <w:tcW w:type="dxa" w:w="1975"/>
          </w:tcPr>
          <w:p>
            <w:pPr>
              <w:spacing w:after="0"/>
              <w:jc w:val="left"/>
            </w:pPr>
            <w:r>
              <w:rPr>
                <w:sz w:val="16"/>
              </w:rPr>
              <w:t>80 kt (92 mph) estimated gust</w:t>
            </w:r>
          </w:p>
        </w:tc>
        <w:tc>
          <w:tcPr>
            <w:tcW w:type="dxa" w:w="3250"/>
          </w:tcPr>
          <w:p>
            <w:pPr>
              <w:spacing w:after="0"/>
              <w:jc w:val="left"/>
            </w:pPr>
            <w:r>
              <w:rPr>
                <w:sz w:val="16"/>
              </w:rPr>
              <w:t>$50,000 property; $0 crops (2008 dollars)</w:t>
            </w:r>
          </w:p>
        </w:tc>
        <w:tc>
          <w:tcPr>
            <w:tcW w:type="dxa" w:w="937"/>
          </w:tcPr>
          <w:p>
            <w:pPr>
              <w:spacing w:after="0"/>
              <w:jc w:val="right"/>
            </w:pPr>
            <w:r>
              <w:rPr>
                <w:sz w:val="16"/>
              </w:rPr>
              <w:t>0, 0</w:t>
            </w:r>
          </w:p>
        </w:tc>
        <w:tc>
          <w:tcPr>
            <w:tcW w:type="dxa" w:w="2549"/>
          </w:tcPr>
          <w:p>
            <w:pPr>
              <w:spacing w:after="0"/>
              <w:jc w:val="left"/>
            </w:pPr>
            <w:r>
              <w:rPr>
                <w:sz w:val="16"/>
              </w:rPr>
              <w:t>SICILY IS</w:t>
            </w:r>
          </w:p>
        </w:tc>
        <w:tc>
          <w:tcPr>
            <w:tcW w:type="dxa" w:w="2895"/>
          </w:tcPr>
          <w:p>
            <w:pPr>
              <w:spacing w:after="0"/>
              <w:jc w:val="left"/>
            </w:pPr>
            <w:r>
              <w:rPr>
                <w:sz w:val="16"/>
              </w:rPr>
              <w:t>B1-c worst recorded: Thunderstorm Wind</w:t>
            </w:r>
          </w:p>
        </w:tc>
      </w:tr>
      <w:tr>
        <w:trPr>
          <w:cantSplit/>
        </w:trPr>
        <w:tc>
          <w:tcPr>
            <w:tcW w:type="dxa" w:w="1037"/>
          </w:tcPr>
          <w:p>
            <w:pPr>
              <w:spacing w:after="0"/>
              <w:jc w:val="left"/>
            </w:pPr>
            <w:r>
              <w:rPr>
                <w:sz w:val="16"/>
              </w:rPr>
              <w:t>2008-03-18</w:t>
            </w:r>
          </w:p>
        </w:tc>
        <w:tc>
          <w:tcPr>
            <w:tcW w:type="dxa" w:w="1470"/>
          </w:tcPr>
          <w:p>
            <w:pPr>
              <w:spacing w:after="0"/>
              <w:jc w:val="left"/>
            </w:pPr>
            <w:r>
              <w:rPr>
                <w:sz w:val="16"/>
              </w:rPr>
              <w:t>Strong Wind</w:t>
            </w:r>
          </w:p>
        </w:tc>
        <w:tc>
          <w:tcPr>
            <w:tcW w:type="dxa" w:w="1975"/>
          </w:tcPr>
          <w:p>
            <w:pPr>
              <w:spacing w:after="0"/>
              <w:jc w:val="left"/>
            </w:pPr>
            <w:r>
              <w:rPr>
                <w:sz w:val="16"/>
              </w:rPr>
              <w:t>44 kt (51 mph) estimated gust</w:t>
            </w:r>
          </w:p>
        </w:tc>
        <w:tc>
          <w:tcPr>
            <w:tcW w:type="dxa" w:w="3250"/>
          </w:tcPr>
          <w:p>
            <w:pPr>
              <w:spacing w:after="0"/>
              <w:jc w:val="left"/>
            </w:pPr>
            <w:r>
              <w:rPr>
                <w:sz w:val="16"/>
              </w:rPr>
              <w:t>$20,000 property; $0 crops (zone total, 2008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High Wind and Strong Wind</w:t>
            </w:r>
          </w:p>
        </w:tc>
      </w:tr>
      <w:tr>
        <w:trPr>
          <w:cantSplit/>
        </w:trPr>
        <w:tc>
          <w:tcPr>
            <w:tcW w:type="dxa" w:w="1037"/>
          </w:tcPr>
          <w:p>
            <w:pPr>
              <w:spacing w:after="0"/>
              <w:jc w:val="left"/>
            </w:pPr>
            <w:r>
              <w:rPr>
                <w:sz w:val="16"/>
              </w:rPr>
              <w:t>2007-08-05</w:t>
            </w:r>
          </w:p>
        </w:tc>
        <w:tc>
          <w:tcPr>
            <w:tcW w:type="dxa" w:w="1470"/>
          </w:tcPr>
          <w:p>
            <w:pPr>
              <w:spacing w:after="0"/>
              <w:jc w:val="left"/>
            </w:pPr>
            <w:r>
              <w:rPr>
                <w:sz w:val="16"/>
              </w:rPr>
              <w:t>Heat</w:t>
            </w:r>
          </w:p>
        </w:tc>
        <w:tc>
          <w:tcPr>
            <w:tcW w:type="dxa" w:w="1975"/>
          </w:tcPr>
          <w:p>
            <w:pPr>
              <w:spacing w:after="0"/>
              <w:jc w:val="left"/>
            </w:pPr>
          </w:p>
        </w:tc>
        <w:tc>
          <w:tcPr>
            <w:tcW w:type="dxa" w:w="3250"/>
          </w:tcPr>
          <w:p>
            <w:pPr>
              <w:spacing w:after="0"/>
              <w:jc w:val="left"/>
            </w:pPr>
            <w:r>
              <w:rPr>
                <w:sz w:val="16"/>
              </w:rPr>
              <w:t>$0 property; $0 crops (zone total, 2007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70"/>
          </w:tcPr>
          <w:p>
            <w:pPr>
              <w:spacing w:after="0"/>
              <w:jc w:val="left"/>
            </w:pPr>
            <w:r>
              <w:rPr>
                <w:sz w:val="16"/>
              </w:rPr>
              <w:t>Hurricane (NOAA event type 'Hurricane (Typhoon)')</w:t>
            </w:r>
          </w:p>
        </w:tc>
        <w:tc>
          <w:tcPr>
            <w:tcW w:type="dxa" w:w="1975"/>
          </w:tcPr>
          <w:p>
            <w:pPr>
              <w:spacing w:after="0"/>
              <w:jc w:val="left"/>
            </w:pPr>
          </w:p>
        </w:tc>
        <w:tc>
          <w:tcPr>
            <w:tcW w:type="dxa" w:w="3250"/>
          </w:tcPr>
          <w:p>
            <w:pPr>
              <w:spacing w:after="0"/>
              <w:jc w:val="left"/>
            </w:pPr>
            <w:r>
              <w:rPr>
                <w:sz w:val="16"/>
              </w:rPr>
              <w:t>$200,000 property; $10,000,000 crops (zone total, 2005 dollars)</w:t>
            </w:r>
          </w:p>
        </w:tc>
        <w:tc>
          <w:tcPr>
            <w:tcW w:type="dxa" w:w="937"/>
          </w:tcPr>
          <w:p>
            <w:pPr>
              <w:spacing w:after="0"/>
              <w:jc w:val="right"/>
            </w:pPr>
            <w:r>
              <w:rPr>
                <w:sz w:val="16"/>
              </w:rPr>
              <w:t>0, 0</w:t>
            </w:r>
          </w:p>
        </w:tc>
        <w:tc>
          <w:tcPr>
            <w:tcW w:type="dxa" w:w="2549"/>
          </w:tcPr>
          <w:p>
            <w:pPr>
              <w:spacing w:after="0"/>
              <w:jc w:val="left"/>
            </w:pPr>
            <w:r>
              <w:rPr>
                <w:sz w:val="16"/>
              </w:rPr>
              <w:t>NWS zone LAZ024 (CATAHOULA), zone-level</w:t>
            </w:r>
          </w:p>
        </w:tc>
        <w:tc>
          <w:tcPr>
            <w:tcW w:type="dxa" w:w="28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1998-02-26</w:t>
            </w:r>
          </w:p>
        </w:tc>
        <w:tc>
          <w:tcPr>
            <w:tcW w:type="dxa" w:w="1470"/>
          </w:tcPr>
          <w:p>
            <w:pPr>
              <w:spacing w:after="0"/>
              <w:jc w:val="left"/>
            </w:pPr>
            <w:r>
              <w:rPr>
                <w:sz w:val="16"/>
              </w:rPr>
              <w:t>Thunderstorm Wind</w:t>
            </w:r>
          </w:p>
        </w:tc>
        <w:tc>
          <w:tcPr>
            <w:tcW w:type="dxa" w:w="1975"/>
          </w:tcPr>
          <w:p>
            <w:pPr>
              <w:spacing w:after="0"/>
              <w:jc w:val="left"/>
            </w:pPr>
            <w:r>
              <w:rPr>
                <w:sz w:val="16"/>
              </w:rPr>
              <w:t>speed not recorded</w:t>
            </w:r>
          </w:p>
        </w:tc>
        <w:tc>
          <w:tcPr>
            <w:tcW w:type="dxa" w:w="3250"/>
          </w:tcPr>
          <w:p>
            <w:pPr>
              <w:spacing w:after="0"/>
              <w:jc w:val="left"/>
            </w:pPr>
            <w:r>
              <w:rPr>
                <w:sz w:val="16"/>
              </w:rPr>
              <w:t>$25,000 property; crops not reported (1998 dollars)</w:t>
            </w:r>
          </w:p>
        </w:tc>
        <w:tc>
          <w:tcPr>
            <w:tcW w:type="dxa" w:w="937"/>
          </w:tcPr>
          <w:p>
            <w:pPr>
              <w:spacing w:after="0"/>
              <w:jc w:val="right"/>
            </w:pPr>
            <w:r>
              <w:rPr>
                <w:sz w:val="16"/>
              </w:rPr>
              <w:t>0, 2</w:t>
            </w:r>
          </w:p>
        </w:tc>
        <w:tc>
          <w:tcPr>
            <w:tcW w:type="dxa" w:w="2549"/>
          </w:tcPr>
          <w:p>
            <w:pPr>
              <w:spacing w:after="0"/>
              <w:jc w:val="left"/>
            </w:pPr>
            <w:r>
              <w:rPr>
                <w:sz w:val="16"/>
              </w:rPr>
              <w:t>ARCHIE</w:t>
            </w: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1992-11-21</w:t>
            </w:r>
          </w:p>
        </w:tc>
        <w:tc>
          <w:tcPr>
            <w:tcW w:type="dxa" w:w="1470"/>
          </w:tcPr>
          <w:p>
            <w:pPr>
              <w:spacing w:after="0"/>
              <w:jc w:val="left"/>
            </w:pPr>
            <w:r>
              <w:rPr>
                <w:sz w:val="16"/>
              </w:rPr>
              <w:t>Tornado</w:t>
            </w:r>
          </w:p>
        </w:tc>
        <w:tc>
          <w:tcPr>
            <w:tcW w:type="dxa" w:w="1975"/>
          </w:tcPr>
          <w:p>
            <w:pPr>
              <w:spacing w:after="0"/>
              <w:jc w:val="left"/>
            </w:pPr>
            <w:r>
              <w:rPr>
                <w:sz w:val="16"/>
              </w:rPr>
              <w:t>F3, 2 mi path length (whole path, pre-1996), 200 yd wide</w:t>
            </w:r>
          </w:p>
        </w:tc>
        <w:tc>
          <w:tcPr>
            <w:tcW w:type="dxa" w:w="3250"/>
          </w:tcPr>
          <w:p>
            <w:pPr>
              <w:spacing w:after="0"/>
              <w:jc w:val="left"/>
            </w:pPr>
            <w:r>
              <w:rPr>
                <w:sz w:val="16"/>
              </w:rPr>
              <w:t>$2,500,000 property; crops not recorded (1992 dollars)</w:t>
            </w:r>
          </w:p>
        </w:tc>
        <w:tc>
          <w:tcPr>
            <w:tcW w:type="dxa" w:w="937"/>
          </w:tcPr>
          <w:p>
            <w:pPr>
              <w:spacing w:after="0"/>
              <w:jc w:val="right"/>
            </w:pPr>
            <w:r>
              <w:rPr>
                <w:sz w:val="16"/>
              </w:rPr>
              <w:t>0, 3</w:t>
            </w:r>
          </w:p>
        </w:tc>
        <w:tc>
          <w:tcPr>
            <w:tcW w:type="dxa" w:w="2549"/>
          </w:tcPr>
          <w:p>
            <w:pPr>
              <w:spacing w:after="0"/>
              <w:jc w:val="left"/>
            </w:pPr>
            <w:r>
              <w:rPr>
                <w:sz w:val="16"/>
              </w:rPr>
              <w:t>location not recorded</w:t>
            </w: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1950-05-02</w:t>
            </w:r>
          </w:p>
        </w:tc>
        <w:tc>
          <w:tcPr>
            <w:tcW w:type="dxa" w:w="1470"/>
          </w:tcPr>
          <w:p>
            <w:pPr>
              <w:spacing w:after="0"/>
              <w:jc w:val="left"/>
            </w:pPr>
            <w:r>
              <w:rPr>
                <w:sz w:val="16"/>
              </w:rPr>
              <w:t>Tornado</w:t>
            </w:r>
          </w:p>
        </w:tc>
        <w:tc>
          <w:tcPr>
            <w:tcW w:type="dxa" w:w="1975"/>
          </w:tcPr>
          <w:p>
            <w:pPr>
              <w:spacing w:after="0"/>
              <w:jc w:val="left"/>
            </w:pPr>
            <w:r>
              <w:rPr>
                <w:sz w:val="16"/>
              </w:rPr>
              <w:t>F2, 2 mi path length (whole path, pre-1996), 100 yd wide</w:t>
            </w:r>
          </w:p>
        </w:tc>
        <w:tc>
          <w:tcPr>
            <w:tcW w:type="dxa" w:w="3250"/>
          </w:tcPr>
          <w:p>
            <w:pPr>
              <w:spacing w:after="0"/>
              <w:jc w:val="left"/>
            </w:pPr>
            <w:r>
              <w:rPr>
                <w:sz w:val="16"/>
              </w:rPr>
              <w:t>$250,000 property; crops not recorded (1950 dollars)</w:t>
            </w:r>
          </w:p>
        </w:tc>
        <w:tc>
          <w:tcPr>
            <w:tcW w:type="dxa" w:w="937"/>
          </w:tcPr>
          <w:p>
            <w:pPr>
              <w:spacing w:after="0"/>
              <w:jc w:val="right"/>
            </w:pPr>
            <w:r>
              <w:rPr>
                <w:sz w:val="16"/>
              </w:rPr>
              <w:t>1, 5</w:t>
            </w:r>
          </w:p>
        </w:tc>
        <w:tc>
          <w:tcPr>
            <w:tcW w:type="dxa" w:w="2549"/>
          </w:tcPr>
          <w:p>
            <w:pPr>
              <w:spacing w:after="0"/>
              <w:jc w:val="left"/>
            </w:pPr>
            <w:r>
              <w:rPr>
                <w:sz w:val="16"/>
              </w:rPr>
              <w:t>location not recorded</w:t>
            </w:r>
          </w:p>
        </w:tc>
        <w:tc>
          <w:tcPr>
            <w:tcW w:type="dxa" w:w="28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0.737</w:t>
            </w:r>
          </w:p>
        </w:tc>
        <w:tc>
          <w:tcPr>
            <w:tcW w:type="dxa" w:w="1335"/>
          </w:tcPr>
          <w:p>
            <w:pPr>
              <w:spacing w:after="0"/>
              <w:jc w:val="left"/>
            </w:pPr>
            <w:r>
              <w:rPr>
                <w:sz w:val="16"/>
              </w:rPr>
              <w:t>event-days per year</w:t>
            </w:r>
          </w:p>
        </w:tc>
        <w:tc>
          <w:tcPr>
            <w:tcW w:type="dxa" w:w="1715"/>
          </w:tcPr>
          <w:p>
            <w:pPr>
              <w:spacing w:after="0"/>
              <w:jc w:val="left"/>
            </w:pPr>
            <w:r>
              <w:rPr>
                <w:sz w:val="16"/>
              </w:rPr>
              <w:t>about 0.737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24.4</w:t>
            </w:r>
          </w:p>
        </w:tc>
        <w:tc>
          <w:tcPr>
            <w:tcW w:type="dxa" w:w="1335"/>
          </w:tcPr>
          <w:p>
            <w:pPr>
              <w:spacing w:after="0"/>
              <w:jc w:val="left"/>
            </w:pPr>
            <w:r>
              <w:rPr>
                <w:sz w:val="16"/>
              </w:rPr>
              <w:t>event-days per year</w:t>
            </w:r>
          </w:p>
        </w:tc>
        <w:tc>
          <w:tcPr>
            <w:tcW w:type="dxa" w:w="1715"/>
          </w:tcPr>
          <w:p>
            <w:pPr>
              <w:spacing w:after="0"/>
              <w:jc w:val="left"/>
            </w:pPr>
            <w:r>
              <w:rPr>
                <w:sz w:val="16"/>
              </w:rPr>
              <w:t>about 24.4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714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2.5</w:t>
            </w:r>
          </w:p>
        </w:tc>
        <w:tc>
          <w:tcPr>
            <w:tcW w:type="dxa" w:w="1335"/>
          </w:tcPr>
          <w:p>
            <w:pPr>
              <w:spacing w:after="0"/>
              <w:jc w:val="left"/>
            </w:pPr>
            <w:r>
              <w:rPr>
                <w:sz w:val="16"/>
              </w:rPr>
              <w:t>events per year</w:t>
            </w:r>
          </w:p>
        </w:tc>
        <w:tc>
          <w:tcPr>
            <w:tcW w:type="dxa" w:w="1715"/>
          </w:tcPr>
          <w:p>
            <w:pPr>
              <w:spacing w:after="0"/>
              <w:jc w:val="left"/>
            </w:pPr>
            <w:r>
              <w:rPr>
                <w:sz w:val="16"/>
              </w:rPr>
              <w:t>about 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94.6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18</w:t>
            </w:r>
          </w:p>
        </w:tc>
        <w:tc>
          <w:tcPr>
            <w:tcW w:type="dxa" w:w="1335"/>
          </w:tcPr>
          <w:p>
            <w:pPr>
              <w:spacing w:after="0"/>
              <w:jc w:val="left"/>
            </w:pPr>
            <w:r>
              <w:rPr>
                <w:sz w:val="16"/>
              </w:rPr>
              <w:t>event-days per year</w:t>
            </w:r>
          </w:p>
        </w:tc>
        <w:tc>
          <w:tcPr>
            <w:tcW w:type="dxa" w:w="1715"/>
          </w:tcPr>
          <w:p>
            <w:pPr>
              <w:spacing w:after="0"/>
              <w:jc w:val="left"/>
            </w:pPr>
            <w:r>
              <w:rPr>
                <w:sz w:val="16"/>
              </w:rPr>
              <w:t>about 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287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0.0807</w:t>
            </w:r>
          </w:p>
        </w:tc>
        <w:tc>
          <w:tcPr>
            <w:tcW w:type="dxa" w:w="1335"/>
          </w:tcPr>
          <w:p>
            <w:pPr>
              <w:spacing w:after="0"/>
              <w:jc w:val="left"/>
            </w:pPr>
            <w:r>
              <w:rPr>
                <w:sz w:val="16"/>
              </w:rPr>
              <w:t>events per year</w:t>
            </w:r>
          </w:p>
        </w:tc>
        <w:tc>
          <w:tcPr>
            <w:tcW w:type="dxa" w:w="1715"/>
          </w:tcPr>
          <w:p>
            <w:pPr>
              <w:spacing w:after="0"/>
              <w:jc w:val="left"/>
            </w:pPr>
            <w:r>
              <w:rPr>
                <w:sz w:val="16"/>
              </w:rPr>
              <w:t>about 1 in 12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0.925</w:t>
            </w:r>
          </w:p>
        </w:tc>
        <w:tc>
          <w:tcPr>
            <w:tcW w:type="dxa" w:w="1335"/>
          </w:tcPr>
          <w:p>
            <w:pPr>
              <w:spacing w:after="0"/>
              <w:jc w:val="left"/>
            </w:pPr>
            <w:r>
              <w:rPr>
                <w:sz w:val="16"/>
              </w:rPr>
              <w:t>event-days per year</w:t>
            </w:r>
          </w:p>
        </w:tc>
        <w:tc>
          <w:tcPr>
            <w:tcW w:type="dxa" w:w="1715"/>
          </w:tcPr>
          <w:p>
            <w:pPr>
              <w:spacing w:after="0"/>
              <w:jc w:val="left"/>
            </w:pPr>
            <w:r>
              <w:rPr>
                <w:sz w:val="16"/>
              </w:rPr>
              <w:t>about 0.925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0.786</w:t>
            </w:r>
          </w:p>
        </w:tc>
        <w:tc>
          <w:tcPr>
            <w:tcW w:type="dxa" w:w="1335"/>
          </w:tcPr>
          <w:p>
            <w:pPr>
              <w:spacing w:after="0"/>
              <w:jc w:val="left"/>
            </w:pPr>
            <w:r>
              <w:rPr>
                <w:sz w:val="16"/>
              </w:rPr>
              <w:t>event-days per year</w:t>
            </w:r>
          </w:p>
        </w:tc>
        <w:tc>
          <w:tcPr>
            <w:tcW w:type="dxa" w:w="1715"/>
          </w:tcPr>
          <w:p>
            <w:pPr>
              <w:spacing w:after="0"/>
              <w:jc w:val="left"/>
            </w:pPr>
            <w:r>
              <w:rPr>
                <w:sz w:val="16"/>
              </w:rPr>
              <w:t>about 0.786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0.217</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72.3</w:t>
            </w:r>
          </w:p>
        </w:tc>
        <w:tc>
          <w:tcPr>
            <w:tcW w:type="dxa" w:w="1335"/>
          </w:tcPr>
          <w:p>
            <w:pPr>
              <w:spacing w:after="0"/>
              <w:jc w:val="left"/>
            </w:pPr>
            <w:r>
              <w:rPr>
                <w:sz w:val="16"/>
              </w:rPr>
              <w:t>days per year with a strike</w:t>
            </w:r>
          </w:p>
        </w:tc>
        <w:tc>
          <w:tcPr>
            <w:tcW w:type="dxa" w:w="1715"/>
          </w:tcPr>
          <w:p>
            <w:pPr>
              <w:spacing w:after="0"/>
              <w:jc w:val="left"/>
            </w:pPr>
            <w:r>
              <w:rPr>
                <w:sz w:val="16"/>
              </w:rPr>
              <w:t>about 72.3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2.51</w:t>
            </w:r>
          </w:p>
        </w:tc>
        <w:tc>
          <w:tcPr>
            <w:tcW w:type="dxa" w:w="1335"/>
          </w:tcPr>
          <w:p>
            <w:pPr>
              <w:spacing w:after="0"/>
              <w:jc w:val="left"/>
            </w:pPr>
            <w:r>
              <w:rPr>
                <w:sz w:val="16"/>
              </w:rPr>
              <w:t>events per year</w:t>
            </w:r>
          </w:p>
        </w:tc>
        <w:tc>
          <w:tcPr>
            <w:tcW w:type="dxa" w:w="1715"/>
          </w:tcPr>
          <w:p>
            <w:pPr>
              <w:spacing w:after="0"/>
              <w:jc w:val="left"/>
            </w:pPr>
            <w:r>
              <w:rPr>
                <w:sz w:val="16"/>
              </w:rPr>
              <w:t>about 2.51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0.591</w:t>
            </w:r>
          </w:p>
        </w:tc>
        <w:tc>
          <w:tcPr>
            <w:tcW w:type="dxa" w:w="1335"/>
          </w:tcPr>
          <w:p>
            <w:pPr>
              <w:spacing w:after="0"/>
              <w:jc w:val="left"/>
            </w:pPr>
            <w:r>
              <w:rPr>
                <w:sz w:val="16"/>
              </w:rPr>
              <w:t>events per year</w:t>
            </w:r>
          </w:p>
        </w:tc>
        <w:tc>
          <w:tcPr>
            <w:tcW w:type="dxa" w:w="1715"/>
          </w:tcPr>
          <w:p>
            <w:pPr>
              <w:spacing w:after="0"/>
              <w:jc w:val="left"/>
            </w:pPr>
            <w:r>
              <w:rPr>
                <w:sz w:val="16"/>
              </w:rPr>
              <w:t>about 0.59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0.000324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0.0324%</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60.6</w:t>
            </w:r>
          </w:p>
        </w:tc>
        <w:tc>
          <w:tcPr>
            <w:tcW w:type="dxa" w:w="1295"/>
          </w:tcPr>
          <w:p>
            <w:pPr>
              <w:spacing w:after="0"/>
              <w:jc w:val="right"/>
            </w:pPr>
            <w:r>
              <w:rPr>
                <w:sz w:val="16"/>
              </w:rPr>
              <w:t>70.6</w:t>
            </w:r>
          </w:p>
        </w:tc>
        <w:tc>
          <w:tcPr>
            <w:tcW w:type="dxa" w:w="1235"/>
          </w:tcPr>
          <w:p>
            <w:pPr>
              <w:spacing w:after="0"/>
              <w:jc w:val="right"/>
            </w:pPr>
            <w:r>
              <w:rPr>
                <w:sz w:val="16"/>
              </w:rPr>
              <w:t>82.3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90.7</w:t>
            </w:r>
          </w:p>
        </w:tc>
        <w:tc>
          <w:tcPr>
            <w:tcW w:type="dxa" w:w="1295"/>
          </w:tcPr>
          <w:p>
            <w:pPr>
              <w:spacing w:after="0"/>
              <w:jc w:val="right"/>
            </w:pPr>
            <w:r>
              <w:rPr>
                <w:sz w:val="16"/>
              </w:rPr>
              <w:t>98.8</w:t>
            </w:r>
          </w:p>
        </w:tc>
        <w:tc>
          <w:tcPr>
            <w:tcW w:type="dxa" w:w="1235"/>
          </w:tcPr>
          <w:p>
            <w:pPr>
              <w:spacing w:after="0"/>
              <w:jc w:val="right"/>
            </w:pPr>
            <w:r>
              <w:rPr>
                <w:sz w:val="16"/>
              </w:rPr>
              <w:t>98.9</w:t>
            </w:r>
          </w:p>
        </w:tc>
        <w:tc>
          <w:tcPr>
            <w:tcW w:type="dxa" w:w="7078"/>
          </w:tcPr>
          <w:p>
            <w:pPr>
              <w:spacing w:after="0"/>
              <w:jc w:val="left"/>
            </w:pPr>
            <w:r>
              <w:rPr>
                <w:sz w:val="16"/>
              </w:rPr>
              <w:t>Relatively High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49.6</w:t>
            </w:r>
          </w:p>
        </w:tc>
        <w:tc>
          <w:tcPr>
            <w:tcW w:type="dxa" w:w="1295"/>
          </w:tcPr>
          <w:p>
            <w:pPr>
              <w:spacing w:after="0"/>
              <w:jc w:val="right"/>
            </w:pPr>
            <w:r>
              <w:rPr>
                <w:sz w:val="16"/>
              </w:rPr>
              <w:t>61.9</w:t>
            </w:r>
          </w:p>
        </w:tc>
        <w:tc>
          <w:tcPr>
            <w:tcW w:type="dxa" w:w="1235"/>
          </w:tcPr>
          <w:p>
            <w:pPr>
              <w:spacing w:after="0"/>
              <w:jc w:val="right"/>
            </w:pPr>
            <w:r>
              <w:rPr>
                <w:sz w:val="16"/>
              </w:rPr>
              <w:t>63.1</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79.5</w:t>
            </w:r>
          </w:p>
        </w:tc>
        <w:tc>
          <w:tcPr>
            <w:tcW w:type="dxa" w:w="1295"/>
          </w:tcPr>
          <w:p>
            <w:pPr>
              <w:spacing w:after="0"/>
              <w:jc w:val="right"/>
            </w:pPr>
            <w:r>
              <w:rPr>
                <w:sz w:val="16"/>
              </w:rPr>
              <w:t>84.4</w:t>
            </w:r>
          </w:p>
        </w:tc>
        <w:tc>
          <w:tcPr>
            <w:tcW w:type="dxa" w:w="1235"/>
          </w:tcPr>
          <w:p>
            <w:pPr>
              <w:spacing w:after="0"/>
              <w:jc w:val="right"/>
            </w:pPr>
            <w:r>
              <w:rPr>
                <w:sz w:val="16"/>
              </w:rPr>
              <w:t>89.4</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81.8</w:t>
            </w:r>
          </w:p>
        </w:tc>
        <w:tc>
          <w:tcPr>
            <w:tcW w:type="dxa" w:w="1295"/>
          </w:tcPr>
          <w:p>
            <w:pPr>
              <w:spacing w:after="0"/>
              <w:jc w:val="right"/>
            </w:pPr>
            <w:r>
              <w:rPr>
                <w:sz w:val="16"/>
              </w:rPr>
              <w:t>83.6</w:t>
            </w:r>
          </w:p>
        </w:tc>
        <w:tc>
          <w:tcPr>
            <w:tcW w:type="dxa" w:w="1235"/>
          </w:tcPr>
          <w:p>
            <w:pPr>
              <w:spacing w:after="0"/>
              <w:jc w:val="right"/>
            </w:pPr>
            <w:r>
              <w:rPr>
                <w:sz w:val="16"/>
              </w:rPr>
              <w:t>93.1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81.7</w:t>
            </w:r>
          </w:p>
        </w:tc>
        <w:tc>
          <w:tcPr>
            <w:tcW w:type="dxa" w:w="1295"/>
          </w:tcPr>
          <w:p>
            <w:pPr>
              <w:spacing w:after="0"/>
              <w:jc w:val="right"/>
            </w:pPr>
            <w:r>
              <w:rPr>
                <w:sz w:val="16"/>
              </w:rPr>
              <w:t>85.5</w:t>
            </w:r>
          </w:p>
        </w:tc>
        <w:tc>
          <w:tcPr>
            <w:tcW w:type="dxa" w:w="1235"/>
          </w:tcPr>
          <w:p>
            <w:pPr>
              <w:spacing w:after="0"/>
              <w:jc w:val="right"/>
            </w:pPr>
            <w:r>
              <w:rPr>
                <w:sz w:val="16"/>
              </w:rPr>
              <w:t>86.7</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74.5</w:t>
            </w:r>
          </w:p>
        </w:tc>
        <w:tc>
          <w:tcPr>
            <w:tcW w:type="dxa" w:w="1295"/>
          </w:tcPr>
          <w:p>
            <w:pPr>
              <w:spacing w:after="0"/>
              <w:jc w:val="right"/>
            </w:pPr>
            <w:r>
              <w:rPr>
                <w:sz w:val="16"/>
              </w:rPr>
              <w:t>75.4</w:t>
            </w:r>
          </w:p>
        </w:tc>
        <w:tc>
          <w:tcPr>
            <w:tcW w:type="dxa" w:w="1235"/>
          </w:tcPr>
          <w:p>
            <w:pPr>
              <w:spacing w:after="0"/>
              <w:jc w:val="right"/>
            </w:pPr>
            <w:r>
              <w:rPr>
                <w:sz w:val="16"/>
              </w:rPr>
              <w:t>84.0</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11.2</w:t>
            </w:r>
          </w:p>
        </w:tc>
        <w:tc>
          <w:tcPr>
            <w:tcW w:type="dxa" w:w="1295"/>
          </w:tcPr>
          <w:p>
            <w:pPr>
              <w:spacing w:after="0"/>
              <w:jc w:val="right"/>
            </w:pPr>
            <w:r>
              <w:rPr>
                <w:sz w:val="16"/>
              </w:rPr>
              <w:t>29.7</w:t>
            </w:r>
          </w:p>
        </w:tc>
        <w:tc>
          <w:tcPr>
            <w:tcW w:type="dxa" w:w="1235"/>
          </w:tcPr>
          <w:p>
            <w:pPr>
              <w:spacing w:after="0"/>
              <w:jc w:val="right"/>
            </w:pPr>
            <w:r>
              <w:rPr>
                <w:sz w:val="16"/>
              </w:rPr>
              <w:t>74.9</w:t>
            </w:r>
          </w:p>
        </w:tc>
        <w:tc>
          <w:tcPr>
            <w:tcW w:type="dxa" w:w="7078"/>
          </w:tcPr>
          <w:p>
            <w:pPr>
              <w:spacing w:after="0"/>
              <w:jc w:val="left"/>
            </w:pPr>
            <w:r>
              <w:rPr>
                <w:sz w:val="16"/>
              </w:rPr>
              <w:t>Relatively Moderate 1, Relatively Low 1,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30.8</w:t>
            </w:r>
          </w:p>
        </w:tc>
        <w:tc>
          <w:tcPr>
            <w:tcW w:type="dxa" w:w="1295"/>
          </w:tcPr>
          <w:p>
            <w:pPr>
              <w:spacing w:after="0"/>
              <w:jc w:val="right"/>
            </w:pPr>
            <w:r>
              <w:rPr>
                <w:sz w:val="16"/>
              </w:rPr>
              <w:t>66.0</w:t>
            </w:r>
          </w:p>
        </w:tc>
        <w:tc>
          <w:tcPr>
            <w:tcW w:type="dxa" w:w="1235"/>
          </w:tcPr>
          <w:p>
            <w:pPr>
              <w:spacing w:after="0"/>
              <w:jc w:val="right"/>
            </w:pPr>
            <w:r>
              <w:rPr>
                <w:sz w:val="16"/>
              </w:rPr>
              <w:t>90.3</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79.9</w:t>
            </w:r>
          </w:p>
        </w:tc>
        <w:tc>
          <w:tcPr>
            <w:tcW w:type="dxa" w:w="1295"/>
          </w:tcPr>
          <w:p>
            <w:pPr>
              <w:spacing w:after="0"/>
              <w:jc w:val="right"/>
            </w:pPr>
            <w:r>
              <w:rPr>
                <w:sz w:val="16"/>
              </w:rPr>
              <w:t>82.4</w:t>
            </w:r>
          </w:p>
        </w:tc>
        <w:tc>
          <w:tcPr>
            <w:tcW w:type="dxa" w:w="1235"/>
          </w:tcPr>
          <w:p>
            <w:pPr>
              <w:spacing w:after="0"/>
              <w:jc w:val="right"/>
            </w:pPr>
            <w:r>
              <w:rPr>
                <w:sz w:val="16"/>
              </w:rPr>
              <w:t>94.7</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86.7</w:t>
            </w:r>
          </w:p>
        </w:tc>
        <w:tc>
          <w:tcPr>
            <w:tcW w:type="dxa" w:w="1295"/>
          </w:tcPr>
          <w:p>
            <w:pPr>
              <w:spacing w:after="0"/>
              <w:jc w:val="right"/>
            </w:pPr>
            <w:r>
              <w:rPr>
                <w:sz w:val="16"/>
              </w:rPr>
              <w:t>92.0</w:t>
            </w:r>
          </w:p>
        </w:tc>
        <w:tc>
          <w:tcPr>
            <w:tcW w:type="dxa" w:w="1235"/>
          </w:tcPr>
          <w:p>
            <w:pPr>
              <w:spacing w:after="0"/>
              <w:jc w:val="right"/>
            </w:pPr>
            <w:r>
              <w:rPr>
                <w:sz w:val="16"/>
              </w:rPr>
              <w:t>97.2</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63.4</w:t>
            </w:r>
          </w:p>
        </w:tc>
        <w:tc>
          <w:tcPr>
            <w:tcW w:type="dxa" w:w="1295"/>
          </w:tcPr>
          <w:p>
            <w:pPr>
              <w:spacing w:after="0"/>
              <w:jc w:val="right"/>
            </w:pPr>
            <w:r>
              <w:rPr>
                <w:sz w:val="16"/>
              </w:rPr>
              <w:t>64.4</w:t>
            </w:r>
          </w:p>
        </w:tc>
        <w:tc>
          <w:tcPr>
            <w:tcW w:type="dxa" w:w="1235"/>
          </w:tcPr>
          <w:p>
            <w:pPr>
              <w:spacing w:after="0"/>
              <w:jc w:val="right"/>
            </w:pPr>
            <w:r>
              <w:rPr>
                <w:sz w:val="16"/>
              </w:rPr>
              <w:t>75.2</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59.1</w:t>
            </w:r>
          </w:p>
        </w:tc>
        <w:tc>
          <w:tcPr>
            <w:tcW w:type="dxa" w:w="1295"/>
          </w:tcPr>
          <w:p>
            <w:pPr>
              <w:spacing w:after="0"/>
              <w:jc w:val="right"/>
            </w:pPr>
            <w:r>
              <w:rPr>
                <w:sz w:val="16"/>
              </w:rPr>
              <w:t>73.2</w:t>
            </w:r>
          </w:p>
        </w:tc>
        <w:tc>
          <w:tcPr>
            <w:tcW w:type="dxa" w:w="1235"/>
          </w:tcPr>
          <w:p>
            <w:pPr>
              <w:spacing w:after="0"/>
              <w:jc w:val="right"/>
            </w:pPr>
            <w:r>
              <w:rPr>
                <w:sz w:val="16"/>
              </w:rPr>
              <w:t>75.7</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37.2</w:t>
            </w:r>
          </w:p>
        </w:tc>
        <w:tc>
          <w:tcPr>
            <w:tcW w:type="dxa" w:w="1295"/>
          </w:tcPr>
          <w:p>
            <w:pPr>
              <w:spacing w:after="0"/>
              <w:jc w:val="right"/>
            </w:pPr>
            <w:r>
              <w:rPr>
                <w:sz w:val="16"/>
              </w:rPr>
              <w:t>39.3</w:t>
            </w:r>
          </w:p>
        </w:tc>
        <w:tc>
          <w:tcPr>
            <w:tcW w:type="dxa" w:w="1235"/>
          </w:tcPr>
          <w:p>
            <w:pPr>
              <w:spacing w:after="0"/>
              <w:jc w:val="right"/>
            </w:pPr>
            <w:r>
              <w:rPr>
                <w:sz w:val="16"/>
              </w:rPr>
              <w:t>46.3</w:t>
            </w:r>
          </w:p>
        </w:tc>
        <w:tc>
          <w:tcPr>
            <w:tcW w:type="dxa" w:w="7078"/>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4"/>
        <w:gridCol w:w="769"/>
        <w:gridCol w:w="2497"/>
        <w:gridCol w:w="2024"/>
        <w:gridCol w:w="2099"/>
        <w:gridCol w:w="2310"/>
        <w:gridCol w:w="2549"/>
      </w:tblGrid>
      <w:tr>
        <w:trPr>
          <w:cantSplit/>
          <w:tblHeader/>
        </w:trPr>
        <w:tc>
          <w:tcPr>
            <w:tcW w:type="dxa" w:w="186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7"/>
            <w:shd w:val="clear" w:color="auto" w:fill="E8E8E8"/>
          </w:tcPr>
          <w:p>
            <w:pPr>
              <w:spacing w:after="0"/>
              <w:jc w:val="left"/>
            </w:pPr>
            <w:r>
              <w:rPr>
                <w:b/>
                <w:sz w:val="16"/>
              </w:rPr>
              <w:t>Plan status</w:t>
            </w:r>
          </w:p>
        </w:tc>
        <w:tc>
          <w:tcPr>
            <w:tcW w:type="dxa" w:w="2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9"/>
            <w:shd w:val="clear" w:color="auto" w:fill="E8E8E8"/>
          </w:tcPr>
          <w:p>
            <w:pPr>
              <w:spacing w:after="0"/>
              <w:jc w:val="left"/>
            </w:pPr>
            <w:r>
              <w:rPr>
                <w:b/>
                <w:sz w:val="16"/>
              </w:rPr>
              <w:t>Notes</w:t>
            </w:r>
          </w:p>
        </w:tc>
      </w:tr>
      <w:tr>
        <w:trPr>
          <w:cantSplit/>
        </w:trPr>
        <w:tc>
          <w:tcPr>
            <w:tcW w:type="dxa" w:w="1864"/>
          </w:tcPr>
          <w:p>
            <w:pPr>
              <w:spacing w:after="0"/>
              <w:jc w:val="left"/>
            </w:pPr>
            <w:r>
              <w:rPr>
                <w:sz w:val="16"/>
              </w:rPr>
              <w:t>Catahoula Parish</w:t>
            </w:r>
          </w:p>
        </w:tc>
        <w:tc>
          <w:tcPr>
            <w:tcW w:type="dxa" w:w="769"/>
          </w:tcPr>
          <w:p>
            <w:pPr>
              <w:spacing w:after="0"/>
              <w:jc w:val="left"/>
            </w:pPr>
            <w:r>
              <w:rPr>
                <w:sz w:val="16"/>
              </w:rPr>
              <w:t>County</w:t>
            </w:r>
          </w:p>
        </w:tc>
        <w:tc>
          <w:tcPr>
            <w:tcW w:type="dxa" w:w="2497"/>
          </w:tcPr>
          <w:p>
            <w:pPr>
              <w:spacing w:after="0"/>
              <w:jc w:val="left"/>
            </w:pPr>
            <w:r>
              <w:rPr>
                <w:sz w:val="16"/>
              </w:rPr>
              <w:t>Approved, expires 2027-02-27</w:t>
            </w:r>
          </w:p>
        </w:tc>
        <w:tc>
          <w:tcPr>
            <w:tcW w:type="dxa" w:w="2024"/>
          </w:tcPr>
          <w:p>
            <w:pPr>
              <w:spacing w:after="0"/>
              <w:jc w:val="right"/>
            </w:pPr>
            <w:r>
              <w:rPr>
                <w:sz w:val="16"/>
              </w:rPr>
              <w:t>FMA RL 43, SRL 76; any 254</w:t>
            </w:r>
          </w:p>
        </w:tc>
        <w:tc>
          <w:tcPr>
            <w:tcW w:type="dxa" w:w="2099"/>
          </w:tcPr>
          <w:p>
            <w:pPr>
              <w:spacing w:after="0"/>
              <w:jc w:val="right"/>
            </w:pPr>
            <w:r>
              <w:rPr>
                <w:sz w:val="16"/>
              </w:rPr>
              <w:t>$2,714,313.08</w:t>
            </w:r>
          </w:p>
        </w:tc>
        <w:tc>
          <w:tcPr>
            <w:tcW w:type="dxa" w:w="2310"/>
          </w:tcPr>
          <w:p>
            <w:pPr>
              <w:spacing w:after="0"/>
              <w:jc w:val="right"/>
            </w:pPr>
            <w:r>
              <w:rPr>
                <w:sz w:val="16"/>
              </w:rPr>
              <w:t>0 total; 0 since its plan</w:t>
            </w:r>
          </w:p>
        </w:tc>
        <w:tc>
          <w:tcPr>
            <w:tcW w:type="dxa" w:w="2549"/>
          </w:tcPr>
          <w:p>
            <w:pPr>
              <w:spacing w:after="0"/>
              <w:jc w:val="left"/>
            </w:pPr>
          </w:p>
        </w:tc>
      </w:tr>
      <w:tr>
        <w:trPr>
          <w:cantSplit/>
        </w:trPr>
        <w:tc>
          <w:tcPr>
            <w:tcW w:type="dxa" w:w="1864"/>
          </w:tcPr>
          <w:p>
            <w:pPr>
              <w:spacing w:after="0"/>
              <w:jc w:val="left"/>
            </w:pPr>
            <w:r>
              <w:rPr>
                <w:sz w:val="16"/>
              </w:rPr>
              <w:t>Harrisonburg village</w:t>
            </w:r>
          </w:p>
        </w:tc>
        <w:tc>
          <w:tcPr>
            <w:tcW w:type="dxa" w:w="769"/>
          </w:tcPr>
          <w:p>
            <w:pPr>
              <w:spacing w:after="0"/>
              <w:jc w:val="left"/>
            </w:pPr>
            <w:r>
              <w:rPr>
                <w:sz w:val="16"/>
              </w:rPr>
              <w:t>Village</w:t>
            </w:r>
          </w:p>
        </w:tc>
        <w:tc>
          <w:tcPr>
            <w:tcW w:type="dxa" w:w="2497"/>
          </w:tcPr>
          <w:p>
            <w:pPr>
              <w:spacing w:after="0"/>
              <w:jc w:val="left"/>
            </w:pPr>
            <w:r>
              <w:rPr>
                <w:sz w:val="16"/>
              </w:rPr>
              <w:t>Approved, expires 2027-02-27</w:t>
            </w:r>
          </w:p>
        </w:tc>
        <w:tc>
          <w:tcPr>
            <w:tcW w:type="dxa" w:w="2024"/>
          </w:tcPr>
          <w:p>
            <w:pPr>
              <w:spacing w:after="0"/>
              <w:jc w:val="right"/>
            </w:pPr>
            <w:r>
              <w:rPr>
                <w:sz w:val="16"/>
              </w:rPr>
              <w:t>FMA RL 0, SRL 0; any 0</w:t>
            </w:r>
          </w:p>
        </w:tc>
        <w:tc>
          <w:tcPr>
            <w:tcW w:type="dxa" w:w="2099"/>
          </w:tcPr>
          <w:p>
            <w:pPr>
              <w:spacing w:after="0"/>
              <w:jc w:val="right"/>
            </w:pPr>
            <w:r>
              <w:rPr>
                <w:sz w:val="16"/>
              </w:rPr>
              <w:t>$48,814.16</w:t>
            </w:r>
          </w:p>
        </w:tc>
        <w:tc>
          <w:tcPr>
            <w:tcW w:type="dxa" w:w="2310"/>
          </w:tcPr>
          <w:p>
            <w:pPr>
              <w:spacing w:after="0"/>
              <w:jc w:val="right"/>
            </w:pPr>
            <w:r>
              <w:rPr>
                <w:sz w:val="16"/>
              </w:rPr>
              <w:t>38 total; 1 since its plan</w:t>
            </w:r>
          </w:p>
        </w:tc>
        <w:tc>
          <w:tcPr>
            <w:tcW w:type="dxa" w:w="2549"/>
          </w:tcPr>
          <w:p>
            <w:pPr>
              <w:spacing w:after="0"/>
              <w:jc w:val="left"/>
            </w:pPr>
          </w:p>
        </w:tc>
      </w:tr>
      <w:tr>
        <w:trPr>
          <w:cantSplit/>
        </w:trPr>
        <w:tc>
          <w:tcPr>
            <w:tcW w:type="dxa" w:w="1864"/>
          </w:tcPr>
          <w:p>
            <w:pPr>
              <w:spacing w:after="0"/>
              <w:jc w:val="left"/>
            </w:pPr>
            <w:r>
              <w:rPr>
                <w:sz w:val="16"/>
              </w:rPr>
              <w:t>Jonesville town</w:t>
            </w:r>
          </w:p>
        </w:tc>
        <w:tc>
          <w:tcPr>
            <w:tcW w:type="dxa" w:w="769"/>
          </w:tcPr>
          <w:p>
            <w:pPr>
              <w:spacing w:after="0"/>
              <w:jc w:val="left"/>
            </w:pPr>
            <w:r>
              <w:rPr>
                <w:sz w:val="16"/>
              </w:rPr>
              <w:t>Town</w:t>
            </w:r>
          </w:p>
        </w:tc>
        <w:tc>
          <w:tcPr>
            <w:tcW w:type="dxa" w:w="2497"/>
          </w:tcPr>
          <w:p>
            <w:pPr>
              <w:spacing w:after="0"/>
              <w:jc w:val="left"/>
            </w:pPr>
            <w:r>
              <w:rPr>
                <w:sz w:val="16"/>
              </w:rPr>
              <w:t>Approved, expires 2027-02-27</w:t>
            </w:r>
          </w:p>
        </w:tc>
        <w:tc>
          <w:tcPr>
            <w:tcW w:type="dxa" w:w="2024"/>
          </w:tcPr>
          <w:p>
            <w:pPr>
              <w:spacing w:after="0"/>
              <w:jc w:val="right"/>
            </w:pPr>
            <w:r>
              <w:rPr>
                <w:sz w:val="16"/>
              </w:rPr>
              <w:t>FMA RL 0, SRL 0; any 7</w:t>
            </w:r>
          </w:p>
        </w:tc>
        <w:tc>
          <w:tcPr>
            <w:tcW w:type="dxa" w:w="2099"/>
          </w:tcPr>
          <w:p>
            <w:pPr>
              <w:spacing w:after="0"/>
              <w:jc w:val="right"/>
            </w:pPr>
            <w:r>
              <w:rPr>
                <w:sz w:val="16"/>
              </w:rPr>
              <w:t>$651,403.08</w:t>
            </w:r>
          </w:p>
        </w:tc>
        <w:tc>
          <w:tcPr>
            <w:tcW w:type="dxa" w:w="2310"/>
          </w:tcPr>
          <w:p>
            <w:pPr>
              <w:spacing w:after="0"/>
              <w:jc w:val="right"/>
            </w:pPr>
            <w:r>
              <w:rPr>
                <w:sz w:val="16"/>
              </w:rPr>
              <w:t>51 total; 6 since its plan</w:t>
            </w:r>
          </w:p>
        </w:tc>
        <w:tc>
          <w:tcPr>
            <w:tcW w:type="dxa" w:w="2549"/>
          </w:tcPr>
          <w:p>
            <w:pPr>
              <w:spacing w:after="0"/>
              <w:jc w:val="left"/>
            </w:pPr>
            <w:r>
              <w:rPr>
                <w:sz w:val="16"/>
              </w:rPr>
              <w:t>Includes $4,273.43 for declarations not counted as hazard incidents (DR-4484-LA).</w:t>
            </w:r>
          </w:p>
        </w:tc>
      </w:tr>
      <w:tr>
        <w:trPr>
          <w:cantSplit/>
        </w:trPr>
        <w:tc>
          <w:tcPr>
            <w:tcW w:type="dxa" w:w="1864"/>
          </w:tcPr>
          <w:p>
            <w:pPr>
              <w:spacing w:after="0"/>
              <w:jc w:val="left"/>
            </w:pPr>
            <w:r>
              <w:rPr>
                <w:sz w:val="16"/>
              </w:rPr>
              <w:t>Sicily Island village</w:t>
            </w:r>
          </w:p>
        </w:tc>
        <w:tc>
          <w:tcPr>
            <w:tcW w:type="dxa" w:w="769"/>
          </w:tcPr>
          <w:p>
            <w:pPr>
              <w:spacing w:after="0"/>
              <w:jc w:val="left"/>
            </w:pPr>
            <w:r>
              <w:rPr>
                <w:sz w:val="16"/>
              </w:rPr>
              <w:t>Village</w:t>
            </w:r>
          </w:p>
        </w:tc>
        <w:tc>
          <w:tcPr>
            <w:tcW w:type="dxa" w:w="2497"/>
          </w:tcPr>
          <w:p>
            <w:pPr>
              <w:spacing w:after="0"/>
              <w:jc w:val="left"/>
            </w:pPr>
            <w:r>
              <w:rPr>
                <w:sz w:val="16"/>
              </w:rPr>
              <w:t>Approved, expires 2027-02-27</w:t>
            </w:r>
          </w:p>
        </w:tc>
        <w:tc>
          <w:tcPr>
            <w:tcW w:type="dxa" w:w="2024"/>
          </w:tcPr>
          <w:p>
            <w:pPr>
              <w:spacing w:after="0"/>
              <w:jc w:val="right"/>
            </w:pPr>
            <w:r>
              <w:rPr>
                <w:sz w:val="16"/>
              </w:rPr>
              <w:t>FMA RL 0, SRL 0; any 0</w:t>
            </w:r>
          </w:p>
        </w:tc>
        <w:tc>
          <w:tcPr>
            <w:tcW w:type="dxa" w:w="2099"/>
          </w:tcPr>
          <w:p>
            <w:pPr>
              <w:spacing w:after="0"/>
              <w:jc w:val="right"/>
            </w:pPr>
            <w:r>
              <w:rPr>
                <w:sz w:val="16"/>
              </w:rPr>
              <w:t>$1,637.22</w:t>
            </w:r>
          </w:p>
        </w:tc>
        <w:tc>
          <w:tcPr>
            <w:tcW w:type="dxa" w:w="2310"/>
          </w:tcPr>
          <w:p>
            <w:pPr>
              <w:spacing w:after="0"/>
              <w:jc w:val="right"/>
            </w:pPr>
            <w:r>
              <w:rPr>
                <w:sz w:val="16"/>
              </w:rPr>
              <w:t>1 total; 0 since its plan</w:t>
            </w:r>
          </w:p>
        </w:tc>
        <w:tc>
          <w:tcPr>
            <w:tcW w:type="dxa" w:w="25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2022-02-28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$15,605</w:t>
            </w:r>
          </w:p>
        </w:tc>
        <w:tc>
          <w:tcPr>
            <w:tcW w:type="dxa" w:w="1126"/>
          </w:tcPr>
          <w:p>
            <w:pPr>
              <w:spacing w:after="0"/>
              <w:jc w:val="right"/>
            </w:pPr>
            <w:r>
              <w:rPr>
                <w:sz w:val="16"/>
              </w:rPr>
              <w:t>$52,125</w:t>
            </w:r>
          </w:p>
        </w:tc>
        <w:tc>
          <w:tcPr>
            <w:tcW w:type="dxa" w:w="984"/>
          </w:tcPr>
          <w:p>
            <w:pPr>
              <w:spacing w:after="0"/>
              <w:jc w:val="right"/>
            </w:pPr>
            <w:r>
              <w:rPr>
                <w:sz w:val="16"/>
              </w:rPr>
              <w:t>$200,447</w:t>
            </w:r>
          </w:p>
        </w:tc>
        <w:tc>
          <w:tcPr>
            <w:tcW w:type="dxa" w:w="1305"/>
          </w:tcPr>
          <w:p>
            <w:pPr>
              <w:spacing w:after="0"/>
              <w:jc w:val="right"/>
            </w:pPr>
            <w:r>
              <w:rPr>
                <w:sz w:val="16"/>
              </w:rPr>
              <w:t>0.000919%</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$48,906,522</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$860,726</w:t>
            </w:r>
          </w:p>
        </w:tc>
        <w:tc>
          <w:tcPr>
            <w:tcW w:type="dxa" w:w="984"/>
          </w:tcPr>
          <w:p>
            <w:pPr>
              <w:spacing w:after="0"/>
              <w:jc w:val="right"/>
            </w:pPr>
            <w:r>
              <w:rPr>
                <w:sz w:val="16"/>
              </w:rPr>
              <w:t>n/a</w:t>
            </w:r>
          </w:p>
        </w:tc>
        <w:tc>
          <w:tcPr>
            <w:tcW w:type="dxa" w:w="1305"/>
          </w:tcPr>
          <w:p>
            <w:pPr>
              <w:spacing w:after="0"/>
              <w:jc w:val="right"/>
            </w:pPr>
            <w:r>
              <w:rPr>
                <w:sz w:val="16"/>
              </w:rPr>
              <w:t>1.76% (agriculture)</w:t>
            </w:r>
          </w:p>
        </w:tc>
        <w:tc>
          <w:tcPr>
            <w:tcW w:type="dxa" w:w="1208"/>
          </w:tcPr>
          <w:p>
            <w:pPr>
              <w:spacing w:after="0"/>
              <w:jc w:val="right"/>
            </w:pPr>
          </w:p>
        </w:tc>
        <w:tc>
          <w:tcPr>
            <w:tcW w:type="dxa" w:w="1100"/>
          </w:tcPr>
          <w:p>
            <w:pPr>
              <w:spacing w:after="0"/>
              <w:jc w:val="right"/>
            </w:pPr>
            <w:r>
              <w:rPr>
                <w:sz w:val="16"/>
              </w:rPr>
              <w:t>$1,000,000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$2,844,347,012</w:t>
            </w:r>
          </w:p>
        </w:tc>
        <w:tc>
          <w:tcPr>
            <w:tcW w:type="dxa" w:w="1135"/>
          </w:tcPr>
          <w:p>
            <w:pPr>
              <w:spacing w:after="0"/>
              <w:jc w:val="right"/>
            </w:pPr>
            <w:r>
              <w:rPr>
                <w:sz w:val="16"/>
              </w:rPr>
              <w:t>n/a</w:t>
            </w:r>
          </w:p>
        </w:tc>
        <w:tc>
          <w:tcPr>
            <w:tcW w:type="dxa" w:w="1044"/>
          </w:tcPr>
          <w:p>
            <w:pPr>
              <w:spacing w:after="0"/>
              <w:jc w:val="right"/>
            </w:pPr>
            <w:r>
              <w:rPr>
                <w:sz w:val="16"/>
              </w:rPr>
              <w:t>8,906</w:t>
            </w:r>
          </w:p>
        </w:tc>
        <w:tc>
          <w:tcPr>
            <w:tcW w:type="dxa" w:w="948"/>
          </w:tcPr>
          <w:p>
            <w:pPr>
              <w:spacing w:after="0"/>
              <w:jc w:val="right"/>
            </w:pPr>
            <w:r>
              <w:rPr>
                <w:sz w:val="16"/>
              </w:rPr>
              <w:t>$63,531</w:t>
            </w:r>
          </w:p>
        </w:tc>
        <w:tc>
          <w:tcPr>
            <w:tcW w:type="dxa" w:w="1126"/>
          </w:tcPr>
          <w:p>
            <w:pPr>
              <w:spacing w:after="0"/>
              <w:jc w:val="right"/>
            </w:pPr>
            <w:r>
              <w:rPr>
                <w:sz w:val="16"/>
              </w:rPr>
              <w:t>n/a</w:t>
            </w:r>
          </w:p>
        </w:tc>
        <w:tc>
          <w:tcPr>
            <w:tcW w:type="dxa" w:w="984"/>
          </w:tcPr>
          <w:p>
            <w:pPr>
              <w:spacing w:after="0"/>
              <w:jc w:val="right"/>
            </w:pPr>
            <w:r>
              <w:rPr>
                <w:sz w:val="16"/>
              </w:rPr>
              <w:t>$30,106</w:t>
            </w:r>
          </w:p>
        </w:tc>
        <w:tc>
          <w:tcPr>
            <w:tcW w:type="dxa" w:w="1305"/>
          </w:tcPr>
          <w:p>
            <w:pPr>
              <w:spacing w:after="0"/>
              <w:jc w:val="right"/>
            </w:pPr>
            <w:r>
              <w:rPr>
                <w:sz w:val="16"/>
              </w:rPr>
              <w:t>0.00223%</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$95,343</w:t>
            </w:r>
          </w:p>
        </w:tc>
        <w:tc>
          <w:tcPr>
            <w:tcW w:type="dxa" w:w="1126"/>
          </w:tcPr>
          <w:p>
            <w:pPr>
              <w:spacing w:after="0"/>
              <w:jc w:val="right"/>
            </w:pPr>
            <w:r>
              <w:rPr>
                <w:sz w:val="16"/>
              </w:rPr>
              <w:t>$29,993</w:t>
            </w:r>
          </w:p>
        </w:tc>
        <w:tc>
          <w:tcPr>
            <w:tcW w:type="dxa" w:w="984"/>
          </w:tcPr>
          <w:p>
            <w:pPr>
              <w:spacing w:after="0"/>
              <w:jc w:val="right"/>
            </w:pPr>
            <w:r>
              <w:rPr>
                <w:sz w:val="16"/>
              </w:rPr>
              <w:t>$2,098</w:t>
            </w:r>
          </w:p>
        </w:tc>
        <w:tc>
          <w:tcPr>
            <w:tcW w:type="dxa" w:w="1305"/>
          </w:tcPr>
          <w:p>
            <w:pPr>
              <w:spacing w:after="0"/>
              <w:jc w:val="right"/>
            </w:pPr>
            <w:r>
              <w:rPr>
                <w:sz w:val="16"/>
              </w:rPr>
              <w:t>0.00562%</w:t>
            </w:r>
          </w:p>
        </w:tc>
        <w:tc>
          <w:tcPr>
            <w:tcW w:type="dxa" w:w="1208"/>
          </w:tcPr>
          <w:p>
            <w:pPr>
              <w:spacing w:after="0"/>
              <w:jc w:val="right"/>
            </w:pPr>
            <w:r>
              <w:rPr>
                <w:sz w:val="16"/>
              </w:rPr>
              <w:t>$60,000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$23</w:t>
            </w:r>
          </w:p>
        </w:tc>
        <w:tc>
          <w:tcPr>
            <w:tcW w:type="dxa" w:w="1126"/>
          </w:tcPr>
          <w:p>
            <w:pPr>
              <w:spacing w:after="0"/>
              <w:jc w:val="right"/>
            </w:pPr>
            <w:r>
              <w:rPr>
                <w:sz w:val="16"/>
              </w:rPr>
              <w:t>$452</w:t>
            </w:r>
          </w:p>
        </w:tc>
        <w:tc>
          <w:tcPr>
            <w:tcW w:type="dxa" w:w="984"/>
          </w:tcPr>
          <w:p>
            <w:pPr>
              <w:spacing w:after="0"/>
              <w:jc w:val="right"/>
            </w:pPr>
            <w:r>
              <w:rPr>
                <w:sz w:val="16"/>
              </w:rPr>
              <w:t>$328,859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$1,695,488,952</w:t>
            </w:r>
          </w:p>
        </w:tc>
        <w:tc>
          <w:tcPr>
            <w:tcW w:type="dxa" w:w="1135"/>
          </w:tcPr>
          <w:p>
            <w:pPr>
              <w:spacing w:after="0"/>
              <w:jc w:val="right"/>
            </w:pPr>
            <w:r>
              <w:rPr>
                <w:sz w:val="16"/>
              </w:rPr>
              <w:t>$89,278,707</w:t>
            </w:r>
          </w:p>
        </w:tc>
        <w:tc>
          <w:tcPr>
            <w:tcW w:type="dxa" w:w="1044"/>
          </w:tcPr>
          <w:p>
            <w:pPr>
              <w:spacing w:after="0"/>
              <w:jc w:val="right"/>
            </w:pPr>
            <w:r>
              <w:rPr>
                <w:sz w:val="16"/>
              </w:rPr>
              <w:t>8,888</w:t>
            </w:r>
          </w:p>
        </w:tc>
        <w:tc>
          <w:tcPr>
            <w:tcW w:type="dxa" w:w="948"/>
          </w:tcPr>
          <w:p>
            <w:pPr>
              <w:spacing w:after="0"/>
              <w:jc w:val="right"/>
            </w:pPr>
            <w:r>
              <w:rPr>
                <w:sz w:val="16"/>
              </w:rPr>
              <w:t>$300,395</w:t>
            </w:r>
          </w:p>
        </w:tc>
        <w:tc>
          <w:tcPr>
            <w:tcW w:type="dxa" w:w="1126"/>
          </w:tcPr>
          <w:p>
            <w:pPr>
              <w:spacing w:after="0"/>
              <w:jc w:val="right"/>
            </w:pPr>
            <w:r>
              <w:rPr>
                <w:sz w:val="16"/>
              </w:rPr>
              <w:t>$214,510</w:t>
            </w:r>
          </w:p>
        </w:tc>
        <w:tc>
          <w:tcPr>
            <w:tcW w:type="dxa" w:w="984"/>
          </w:tcPr>
          <w:p>
            <w:pPr>
              <w:spacing w:after="0"/>
              <w:jc w:val="right"/>
            </w:pPr>
            <w:r>
              <w:rPr>
                <w:sz w:val="16"/>
              </w:rPr>
              <w:t>$9,894</w:t>
            </w:r>
          </w:p>
        </w:tc>
        <w:tc>
          <w:tcPr>
            <w:tcW w:type="dxa" w:w="1305"/>
          </w:tcPr>
          <w:p>
            <w:pPr>
              <w:spacing w:after="0"/>
              <w:jc w:val="right"/>
            </w:pPr>
            <w:r>
              <w:rPr>
                <w:sz w:val="16"/>
              </w:rPr>
              <w:t>0.0177%</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$1,697,326,913</w:t>
            </w:r>
          </w:p>
        </w:tc>
        <w:tc>
          <w:tcPr>
            <w:tcW w:type="dxa" w:w="1135"/>
          </w:tcPr>
          <w:p>
            <w:pPr>
              <w:spacing w:after="0"/>
              <w:jc w:val="right"/>
            </w:pPr>
            <w:r>
              <w:rPr>
                <w:sz w:val="16"/>
              </w:rPr>
              <w:t>n/a</w:t>
            </w:r>
          </w:p>
        </w:tc>
        <w:tc>
          <w:tcPr>
            <w:tcW w:type="dxa" w:w="1044"/>
          </w:tcPr>
          <w:p>
            <w:pPr>
              <w:spacing w:after="0"/>
              <w:jc w:val="right"/>
            </w:pPr>
            <w:r>
              <w:rPr>
                <w:sz w:val="16"/>
              </w:rPr>
              <w:t>8,891</w:t>
            </w:r>
          </w:p>
        </w:tc>
        <w:tc>
          <w:tcPr>
            <w:tcW w:type="dxa" w:w="948"/>
          </w:tcPr>
          <w:p>
            <w:pPr>
              <w:spacing w:after="0"/>
              <w:jc w:val="right"/>
            </w:pPr>
            <w:r>
              <w:rPr>
                <w:sz w:val="16"/>
              </w:rPr>
              <w:t>$21,010</w:t>
            </w:r>
          </w:p>
        </w:tc>
        <w:tc>
          <w:tcPr>
            <w:tcW w:type="dxa" w:w="1126"/>
          </w:tcPr>
          <w:p>
            <w:pPr>
              <w:spacing w:after="0"/>
              <w:jc w:val="right"/>
            </w:pPr>
            <w:r>
              <w:rPr>
                <w:sz w:val="16"/>
              </w:rPr>
              <w:t>n/a</w:t>
            </w:r>
          </w:p>
        </w:tc>
        <w:tc>
          <w:tcPr>
            <w:tcW w:type="dxa" w:w="984"/>
          </w:tcPr>
          <w:p>
            <w:pPr>
              <w:spacing w:after="0"/>
              <w:jc w:val="right"/>
            </w:pPr>
            <w:r>
              <w:rPr>
                <w:sz w:val="16"/>
              </w:rPr>
              <w:t>$10,703</w:t>
            </w:r>
          </w:p>
        </w:tc>
        <w:tc>
          <w:tcPr>
            <w:tcW w:type="dxa" w:w="1305"/>
          </w:tcPr>
          <w:p>
            <w:pPr>
              <w:spacing w:after="0"/>
              <w:jc w:val="right"/>
            </w:pPr>
            <w:r>
              <w:rPr>
                <w:sz w:val="16"/>
              </w:rPr>
              <w:t>0.00124%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$1,688,500,204</w:t>
            </w:r>
          </w:p>
        </w:tc>
        <w:tc>
          <w:tcPr>
            <w:tcW w:type="dxa" w:w="1135"/>
          </w:tcPr>
          <w:p>
            <w:pPr>
              <w:spacing w:after="0"/>
              <w:jc w:val="right"/>
            </w:pPr>
            <w:r>
              <w:rPr>
                <w:sz w:val="16"/>
              </w:rPr>
              <w:t>$29,619,662</w:t>
            </w:r>
          </w:p>
        </w:tc>
        <w:tc>
          <w:tcPr>
            <w:tcW w:type="dxa" w:w="1044"/>
          </w:tcPr>
          <w:p>
            <w:pPr>
              <w:spacing w:after="0"/>
              <w:jc w:val="right"/>
            </w:pPr>
            <w:r>
              <w:rPr>
                <w:sz w:val="16"/>
              </w:rPr>
              <w:t>2,609</w:t>
            </w:r>
          </w:p>
        </w:tc>
        <w:tc>
          <w:tcPr>
            <w:tcW w:type="dxa" w:w="948"/>
          </w:tcPr>
          <w:p>
            <w:pPr>
              <w:spacing w:after="0"/>
              <w:jc w:val="right"/>
            </w:pPr>
            <w:r>
              <w:rPr>
                <w:sz w:val="16"/>
              </w:rPr>
              <w:t>$982,751</w:t>
            </w:r>
          </w:p>
        </w:tc>
        <w:tc>
          <w:tcPr>
            <w:tcW w:type="dxa" w:w="1126"/>
          </w:tcPr>
          <w:p>
            <w:pPr>
              <w:spacing w:after="0"/>
              <w:jc w:val="right"/>
            </w:pPr>
            <w:r>
              <w:rPr>
                <w:sz w:val="16"/>
              </w:rPr>
              <w:t>$79,748</w:t>
            </w:r>
          </w:p>
        </w:tc>
        <w:tc>
          <w:tcPr>
            <w:tcW w:type="dxa" w:w="984"/>
          </w:tcPr>
          <w:p>
            <w:pPr>
              <w:spacing w:after="0"/>
              <w:jc w:val="right"/>
            </w:pPr>
            <w:r>
              <w:rPr>
                <w:sz w:val="16"/>
              </w:rPr>
              <w:t>$18,837</w:t>
            </w:r>
          </w:p>
        </w:tc>
        <w:tc>
          <w:tcPr>
            <w:tcW w:type="dxa" w:w="1305"/>
          </w:tcPr>
          <w:p>
            <w:pPr>
              <w:spacing w:after="0"/>
              <w:jc w:val="right"/>
            </w:pPr>
            <w:r>
              <w:rPr>
                <w:sz w:val="16"/>
              </w:rPr>
              <w:t>n/a (see note)</w:t>
            </w:r>
          </w:p>
        </w:tc>
        <w:tc>
          <w:tcPr>
            <w:tcW w:type="dxa" w:w="1208"/>
          </w:tcPr>
          <w:p>
            <w:pPr>
              <w:spacing w:after="0"/>
              <w:jc w:val="right"/>
            </w:pPr>
            <w:r>
              <w:rPr>
                <w:sz w:val="16"/>
              </w:rPr>
              <w:t>$101,000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$24,294,739</w:t>
            </w:r>
          </w:p>
        </w:tc>
        <w:tc>
          <w:tcPr>
            <w:tcW w:type="dxa" w:w="1135"/>
          </w:tcPr>
          <w:p>
            <w:pPr>
              <w:spacing w:after="0"/>
              <w:jc w:val="right"/>
            </w:pPr>
            <w:r>
              <w:rPr>
                <w:sz w:val="16"/>
              </w:rPr>
              <w:t>n/a</w:t>
            </w:r>
          </w:p>
        </w:tc>
        <w:tc>
          <w:tcPr>
            <w:tcW w:type="dxa" w:w="1044"/>
          </w:tcPr>
          <w:p>
            <w:pPr>
              <w:spacing w:after="0"/>
              <w:jc w:val="right"/>
            </w:pPr>
            <w:r>
              <w:rPr>
                <w:sz w:val="16"/>
              </w:rPr>
              <w:t>137</w:t>
            </w:r>
          </w:p>
        </w:tc>
        <w:tc>
          <w:tcPr>
            <w:tcW w:type="dxa" w:w="948"/>
          </w:tcPr>
          <w:p>
            <w:pPr>
              <w:spacing w:after="0"/>
              <w:jc w:val="right"/>
            </w:pPr>
            <w:r>
              <w:rPr>
                <w:sz w:val="16"/>
              </w:rPr>
              <w:t>$287</w:t>
            </w:r>
          </w:p>
        </w:tc>
        <w:tc>
          <w:tcPr>
            <w:tcW w:type="dxa" w:w="1126"/>
          </w:tcPr>
          <w:p>
            <w:pPr>
              <w:spacing w:after="0"/>
              <w:jc w:val="right"/>
            </w:pPr>
            <w:r>
              <w:rPr>
                <w:sz w:val="16"/>
              </w:rPr>
              <w:t>n/a</w:t>
            </w:r>
          </w:p>
        </w:tc>
        <w:tc>
          <w:tcPr>
            <w:tcW w:type="dxa" w:w="984"/>
          </w:tcPr>
          <w:p>
            <w:pPr>
              <w:spacing w:after="0"/>
              <w:jc w:val="right"/>
            </w:pPr>
            <w:r>
              <w:rPr>
                <w:sz w:val="16"/>
              </w:rPr>
              <w:t>$87</w:t>
            </w:r>
          </w:p>
        </w:tc>
        <w:tc>
          <w:tcPr>
            <w:tcW w:type="dxa" w:w="1305"/>
          </w:tcPr>
          <w:p>
            <w:pPr>
              <w:spacing w:after="0"/>
              <w:jc w:val="right"/>
            </w:pPr>
            <w:r>
              <w:rPr>
                <w:sz w:val="16"/>
              </w:rPr>
              <w:t>0.00118%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$1,697,326,913</w:t>
            </w:r>
          </w:p>
        </w:tc>
        <w:tc>
          <w:tcPr>
            <w:tcW w:type="dxa" w:w="1135"/>
          </w:tcPr>
          <w:p>
            <w:pPr>
              <w:spacing w:after="0"/>
              <w:jc w:val="right"/>
            </w:pPr>
            <w:r>
              <w:rPr>
                <w:sz w:val="16"/>
              </w:rPr>
              <w:t>n/a</w:t>
            </w:r>
          </w:p>
        </w:tc>
        <w:tc>
          <w:tcPr>
            <w:tcW w:type="dxa" w:w="1044"/>
          </w:tcPr>
          <w:p>
            <w:pPr>
              <w:spacing w:after="0"/>
              <w:jc w:val="right"/>
            </w:pPr>
            <w:r>
              <w:rPr>
                <w:sz w:val="16"/>
              </w:rPr>
              <w:t>8,891</w:t>
            </w:r>
          </w:p>
        </w:tc>
        <w:tc>
          <w:tcPr>
            <w:tcW w:type="dxa" w:w="948"/>
          </w:tcPr>
          <w:p>
            <w:pPr>
              <w:spacing w:after="0"/>
              <w:jc w:val="right"/>
            </w:pPr>
            <w:r>
              <w:rPr>
                <w:sz w:val="16"/>
              </w:rPr>
              <w:t>$3,411</w:t>
            </w:r>
          </w:p>
        </w:tc>
        <w:tc>
          <w:tcPr>
            <w:tcW w:type="dxa" w:w="1126"/>
          </w:tcPr>
          <w:p>
            <w:pPr>
              <w:spacing w:after="0"/>
              <w:jc w:val="right"/>
            </w:pPr>
            <w:r>
              <w:rPr>
                <w:sz w:val="16"/>
              </w:rPr>
              <w:t>n/a</w:t>
            </w:r>
          </w:p>
        </w:tc>
        <w:tc>
          <w:tcPr>
            <w:tcW w:type="dxa" w:w="984"/>
          </w:tcPr>
          <w:p>
            <w:pPr>
              <w:spacing w:after="0"/>
              <w:jc w:val="right"/>
            </w:pPr>
            <w:r>
              <w:rPr>
                <w:sz w:val="16"/>
              </w:rPr>
              <w:t>$82,174</w:t>
            </w:r>
          </w:p>
        </w:tc>
        <w:tc>
          <w:tcPr>
            <w:tcW w:type="dxa" w:w="1305"/>
          </w:tcPr>
          <w:p>
            <w:pPr>
              <w:spacing w:after="0"/>
              <w:jc w:val="right"/>
            </w:pPr>
            <w:r>
              <w:rPr>
                <w:sz w:val="16"/>
              </w:rPr>
              <w:t>0.000201%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$93,059</w:t>
            </w:r>
          </w:p>
        </w:tc>
        <w:tc>
          <w:tcPr>
            <w:tcW w:type="dxa" w:w="1126"/>
          </w:tcPr>
          <w:p>
            <w:pPr>
              <w:spacing w:after="0"/>
              <w:jc w:val="right"/>
            </w:pPr>
            <w:r>
              <w:rPr>
                <w:sz w:val="16"/>
              </w:rPr>
              <w:t>$47,510</w:t>
            </w:r>
          </w:p>
        </w:tc>
        <w:tc>
          <w:tcPr>
            <w:tcW w:type="dxa" w:w="984"/>
          </w:tcPr>
          <w:p>
            <w:pPr>
              <w:spacing w:after="0"/>
              <w:jc w:val="right"/>
            </w:pPr>
            <w:r>
              <w:rPr>
                <w:sz w:val="16"/>
              </w:rPr>
              <w:t>$127,167</w:t>
            </w:r>
          </w:p>
        </w:tc>
        <w:tc>
          <w:tcPr>
            <w:tcW w:type="dxa" w:w="1305"/>
          </w:tcPr>
          <w:p>
            <w:pPr>
              <w:spacing w:after="0"/>
              <w:jc w:val="right"/>
            </w:pPr>
            <w:r>
              <w:rPr>
                <w:sz w:val="16"/>
              </w:rPr>
              <w:t>0.00548%</w:t>
            </w:r>
          </w:p>
        </w:tc>
        <w:tc>
          <w:tcPr>
            <w:tcW w:type="dxa" w:w="1208"/>
          </w:tcPr>
          <w:p>
            <w:pPr>
              <w:spacing w:after="0"/>
              <w:jc w:val="right"/>
            </w:pPr>
            <w:r>
              <w:rPr>
                <w:sz w:val="16"/>
              </w:rPr>
              <w:t>$1,536,000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$243,549</w:t>
            </w:r>
          </w:p>
        </w:tc>
        <w:tc>
          <w:tcPr>
            <w:tcW w:type="dxa" w:w="1126"/>
          </w:tcPr>
          <w:p>
            <w:pPr>
              <w:spacing w:after="0"/>
              <w:jc w:val="right"/>
            </w:pPr>
            <w:r>
              <w:rPr>
                <w:sz w:val="16"/>
              </w:rPr>
              <w:t>$4,621</w:t>
            </w:r>
          </w:p>
        </w:tc>
        <w:tc>
          <w:tcPr>
            <w:tcW w:type="dxa" w:w="984"/>
          </w:tcPr>
          <w:p>
            <w:pPr>
              <w:spacing w:after="0"/>
              <w:jc w:val="right"/>
            </w:pPr>
            <w:r>
              <w:rPr>
                <w:sz w:val="16"/>
              </w:rPr>
              <w:t>$73,616</w:t>
            </w:r>
          </w:p>
        </w:tc>
        <w:tc>
          <w:tcPr>
            <w:tcW w:type="dxa" w:w="1305"/>
          </w:tcPr>
          <w:p>
            <w:pPr>
              <w:spacing w:after="0"/>
              <w:jc w:val="right"/>
            </w:pPr>
            <w:r>
              <w:rPr>
                <w:sz w:val="16"/>
              </w:rPr>
              <w:t>0.0143%</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$159,660,432</w:t>
            </w:r>
          </w:p>
        </w:tc>
        <w:tc>
          <w:tcPr>
            <w:tcW w:type="dxa" w:w="1135"/>
          </w:tcPr>
          <w:p>
            <w:pPr>
              <w:spacing w:after="0"/>
              <w:jc w:val="right"/>
            </w:pPr>
            <w:r>
              <w:rPr>
                <w:sz w:val="16"/>
              </w:rPr>
              <w:t>$11,646,817</w:t>
            </w:r>
          </w:p>
        </w:tc>
        <w:tc>
          <w:tcPr>
            <w:tcW w:type="dxa" w:w="1044"/>
          </w:tcPr>
          <w:p>
            <w:pPr>
              <w:spacing w:after="0"/>
              <w:jc w:val="right"/>
            </w:pPr>
            <w:r>
              <w:rPr>
                <w:sz w:val="16"/>
              </w:rPr>
              <w:t>1,630</w:t>
            </w:r>
          </w:p>
        </w:tc>
        <w:tc>
          <w:tcPr>
            <w:tcW w:type="dxa" w:w="948"/>
          </w:tcPr>
          <w:p>
            <w:pPr>
              <w:spacing w:after="0"/>
              <w:jc w:val="right"/>
            </w:pPr>
            <w:r>
              <w:rPr>
                <w:sz w:val="16"/>
              </w:rPr>
              <w:t>$3,235</w:t>
            </w:r>
          </w:p>
        </w:tc>
        <w:tc>
          <w:tcPr>
            <w:tcW w:type="dxa" w:w="1126"/>
          </w:tcPr>
          <w:p>
            <w:pPr>
              <w:spacing w:after="0"/>
              <w:jc w:val="right"/>
            </w:pPr>
            <w:r>
              <w:rPr>
                <w:sz w:val="16"/>
              </w:rPr>
              <w:t>$27</w:t>
            </w:r>
          </w:p>
        </w:tc>
        <w:tc>
          <w:tcPr>
            <w:tcW w:type="dxa" w:w="984"/>
          </w:tcPr>
          <w:p>
            <w:pPr>
              <w:spacing w:after="0"/>
              <w:jc w:val="right"/>
            </w:pPr>
            <w:r>
              <w:rPr>
                <w:sz w:val="16"/>
              </w:rPr>
              <w:t>$582</w:t>
            </w:r>
          </w:p>
        </w:tc>
        <w:tc>
          <w:tcPr>
            <w:tcW w:type="dxa" w:w="1305"/>
          </w:tcPr>
          <w:p>
            <w:pPr>
              <w:spacing w:after="0"/>
              <w:jc w:val="right"/>
            </w:pPr>
            <w:r>
              <w:rPr>
                <w:sz w:val="16"/>
              </w:rPr>
              <w:t>0.00203%</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$1,697,326,913</w:t>
            </w:r>
          </w:p>
        </w:tc>
        <w:tc>
          <w:tcPr>
            <w:tcW w:type="dxa" w:w="1135"/>
          </w:tcPr>
          <w:p>
            <w:pPr>
              <w:spacing w:after="0"/>
              <w:jc w:val="right"/>
            </w:pPr>
            <w:r>
              <w:rPr>
                <w:sz w:val="16"/>
              </w:rPr>
              <w:t>$90,891,243</w:t>
            </w:r>
          </w:p>
        </w:tc>
        <w:tc>
          <w:tcPr>
            <w:tcW w:type="dxa" w:w="1044"/>
          </w:tcPr>
          <w:p>
            <w:pPr>
              <w:spacing w:after="0"/>
              <w:jc w:val="right"/>
            </w:pPr>
            <w:r>
              <w:rPr>
                <w:sz w:val="16"/>
              </w:rPr>
              <w:t>8,891</w:t>
            </w:r>
          </w:p>
        </w:tc>
        <w:tc>
          <w:tcPr>
            <w:tcW w:type="dxa" w:w="948"/>
          </w:tcPr>
          <w:p>
            <w:pPr>
              <w:spacing w:after="0"/>
              <w:jc w:val="right"/>
            </w:pPr>
            <w:r>
              <w:rPr>
                <w:sz w:val="16"/>
              </w:rPr>
              <w:t>$2,828</w:t>
            </w:r>
          </w:p>
        </w:tc>
        <w:tc>
          <w:tcPr>
            <w:tcW w:type="dxa" w:w="1126"/>
          </w:tcPr>
          <w:p>
            <w:pPr>
              <w:spacing w:after="0"/>
              <w:jc w:val="right"/>
            </w:pPr>
            <w:r>
              <w:rPr>
                <w:sz w:val="16"/>
              </w:rPr>
              <w:t>$217</w:t>
            </w:r>
          </w:p>
        </w:tc>
        <w:tc>
          <w:tcPr>
            <w:tcW w:type="dxa" w:w="984"/>
          </w:tcPr>
          <w:p>
            <w:pPr>
              <w:spacing w:after="0"/>
              <w:jc w:val="right"/>
            </w:pPr>
            <w:r>
              <w:rPr>
                <w:sz w:val="16"/>
              </w:rPr>
              <w:t>$523</w:t>
            </w:r>
          </w:p>
        </w:tc>
        <w:tc>
          <w:tcPr>
            <w:tcW w:type="dxa" w:w="1305"/>
          </w:tcPr>
          <w:p>
            <w:pPr>
              <w:spacing w:after="0"/>
              <w:jc w:val="right"/>
            </w:pPr>
            <w:r>
              <w:rPr>
                <w:sz w:val="16"/>
              </w:rPr>
              <w:t>0.000167%</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$42,004.45</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2022-02-28 (Storm Events through 2026-06-30): 44 county-coded records, 44 with a damage value recorded (including $0), $1,697,000; 9 zone-level records, 8 with a damage value recorded (including $0), $1,000,000 reported for the zone; Public Assistance: $42,004.45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8,891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$1,697,326,913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$90,891,243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$3,114,956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$885,092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43</w:t>
            </w:r>
          </w:p>
        </w:tc>
        <w:tc>
          <w:tcPr>
            <w:tcW w:type="dxa" w:w="1336"/>
          </w:tcPr>
          <w:p>
            <w:pPr>
              <w:spacing w:after="0"/>
              <w:jc w:val="right"/>
            </w:pPr>
            <w:r>
              <w:rPr>
                <w:sz w:val="16"/>
              </w:rPr>
              <w:t>76</w:t>
            </w:r>
          </w:p>
        </w:tc>
        <w:tc>
          <w:tcPr>
            <w:tcW w:type="dxa" w:w="1336"/>
          </w:tcPr>
          <w:p>
            <w:pPr>
              <w:spacing w:after="0"/>
              <w:jc w:val="right"/>
            </w:pPr>
            <w:r>
              <w:rPr>
                <w:sz w:val="16"/>
              </w:rPr>
              <w:t>254</w:t>
            </w:r>
          </w:p>
        </w:tc>
        <w:tc>
          <w:tcPr>
            <w:tcW w:type="dxa" w:w="1336"/>
          </w:tcPr>
          <w:p>
            <w:pPr>
              <w:spacing w:after="0"/>
              <w:jc w:val="right"/>
            </w:pPr>
            <w:r>
              <w:rPr>
                <w:sz w:val="16"/>
              </w:rPr>
              <w:t>69</w:t>
            </w:r>
          </w:p>
        </w:tc>
        <w:tc>
          <w:tcPr>
            <w:tcW w:type="dxa" w:w="1336"/>
          </w:tcPr>
          <w:p>
            <w:pPr>
              <w:spacing w:after="0"/>
              <w:jc w:val="right"/>
            </w:pPr>
            <w:r>
              <w:rPr>
                <w:sz w:val="16"/>
              </w:rPr>
              <w:t>261</w:t>
            </w:r>
          </w:p>
        </w:tc>
        <w:tc>
          <w:tcPr>
            <w:tcW w:type="dxa" w:w="1336"/>
          </w:tcPr>
          <w:p>
            <w:pPr>
              <w:spacing w:after="0"/>
              <w:jc w:val="right"/>
            </w:pPr>
            <w:r>
              <w:rPr>
                <w:sz w:val="16"/>
              </w:rPr>
              <w:t>8</w:t>
            </w:r>
          </w:p>
        </w:tc>
        <w:tc>
          <w:tcPr>
            <w:tcW w:type="dxa" w:w="1487"/>
          </w:tcPr>
          <w:p>
            <w:pPr>
              <w:spacing w:after="0"/>
              <w:jc w:val="right"/>
            </w:pPr>
            <w:r>
              <w:rPr>
                <w:sz w:val="16"/>
              </w:rPr>
              <w:t>22</w:t>
            </w:r>
          </w:p>
        </w:tc>
      </w:tr>
      <w:tr>
        <w:trPr>
          <w:cantSplit/>
        </w:trPr>
        <w:tc>
          <w:tcPr>
            <w:tcW w:type="dxa" w:w="4609"/>
          </w:tcPr>
          <w:p>
            <w:pPr>
              <w:spacing w:after="0"/>
              <w:jc w:val="left"/>
            </w:pPr>
            <w:r>
              <w:rPr>
                <w:sz w:val="16"/>
              </w:rPr>
              <w:t>of which: Catahoula Parish (unincorporated area)</w:t>
            </w:r>
          </w:p>
        </w:tc>
        <w:tc>
          <w:tcPr>
            <w:tcW w:type="dxa" w:w="1336"/>
          </w:tcPr>
          <w:p>
            <w:pPr>
              <w:spacing w:after="0"/>
              <w:jc w:val="right"/>
            </w:pPr>
            <w:r>
              <w:rPr>
                <w:sz w:val="16"/>
              </w:rPr>
              <w:t>43</w:t>
            </w:r>
          </w:p>
        </w:tc>
        <w:tc>
          <w:tcPr>
            <w:tcW w:type="dxa" w:w="1336"/>
          </w:tcPr>
          <w:p>
            <w:pPr>
              <w:spacing w:after="0"/>
              <w:jc w:val="right"/>
            </w:pPr>
            <w:r>
              <w:rPr>
                <w:sz w:val="16"/>
              </w:rPr>
              <w:t>76</w:t>
            </w:r>
          </w:p>
        </w:tc>
        <w:tc>
          <w:tcPr>
            <w:tcW w:type="dxa" w:w="1336"/>
          </w:tcPr>
          <w:p>
            <w:pPr>
              <w:spacing w:after="0"/>
              <w:jc w:val="right"/>
            </w:pPr>
            <w:r>
              <w:rPr>
                <w:sz w:val="16"/>
              </w:rPr>
              <w:t>247</w:t>
            </w:r>
          </w:p>
        </w:tc>
        <w:tc>
          <w:tcPr>
            <w:tcW w:type="dxa" w:w="1336"/>
          </w:tcPr>
          <w:p>
            <w:pPr>
              <w:spacing w:after="0"/>
              <w:jc w:val="right"/>
            </w:pPr>
            <w:r>
              <w:rPr>
                <w:sz w:val="16"/>
              </w:rPr>
              <w:t>69</w:t>
            </w:r>
          </w:p>
        </w:tc>
        <w:tc>
          <w:tcPr>
            <w:tcW w:type="dxa" w:w="1336"/>
          </w:tcPr>
          <w:p>
            <w:pPr>
              <w:spacing w:after="0"/>
              <w:jc w:val="right"/>
            </w:pPr>
            <w:r>
              <w:rPr>
                <w:sz w:val="16"/>
              </w:rPr>
              <w:t>254</w:t>
            </w:r>
          </w:p>
        </w:tc>
        <w:tc>
          <w:tcPr>
            <w:tcW w:type="dxa" w:w="1336"/>
          </w:tcPr>
          <w:p>
            <w:pPr>
              <w:spacing w:after="0"/>
              <w:jc w:val="right"/>
            </w:pPr>
            <w:r>
              <w:rPr>
                <w:sz w:val="16"/>
              </w:rPr>
              <w:t>8</w:t>
            </w:r>
          </w:p>
        </w:tc>
        <w:tc>
          <w:tcPr>
            <w:tcW w:type="dxa" w:w="1487"/>
          </w:tcPr>
          <w:p>
            <w:pPr>
              <w:spacing w:after="0"/>
              <w:jc w:val="right"/>
            </w:pPr>
            <w:r>
              <w:rPr>
                <w:sz w:val="16"/>
              </w:rPr>
              <w:t>22</w:t>
            </w:r>
          </w:p>
        </w:tc>
      </w:tr>
      <w:tr>
        <w:trPr>
          <w:cantSplit/>
        </w:trPr>
        <w:tc>
          <w:tcPr>
            <w:tcW w:type="dxa" w:w="4609"/>
          </w:tcPr>
          <w:p>
            <w:pPr>
              <w:spacing w:after="0"/>
              <w:jc w:val="left"/>
            </w:pPr>
            <w:r>
              <w:rPr>
                <w:sz w:val="16"/>
              </w:rPr>
              <w:t>of which: Jonesville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Catahoula Parish</w:t>
            </w:r>
          </w:p>
        </w:tc>
        <w:tc>
          <w:tcPr>
            <w:tcW w:type="dxa" w:w="1531"/>
          </w:tcPr>
          <w:p>
            <w:pPr>
              <w:spacing w:after="0"/>
              <w:jc w:val="left"/>
            </w:pPr>
            <w:r>
              <w:rPr>
                <w:sz w:val="16"/>
              </w:rPr>
              <w:t>220047</w:t>
            </w:r>
          </w:p>
        </w:tc>
        <w:tc>
          <w:tcPr>
            <w:tcW w:type="dxa" w:w="1375"/>
          </w:tcPr>
          <w:p>
            <w:pPr>
              <w:spacing w:after="0"/>
              <w:jc w:val="right"/>
            </w:pPr>
            <w:r>
              <w:rPr>
                <w:sz w:val="16"/>
              </w:rPr>
              <w:t>43</w:t>
            </w:r>
          </w:p>
        </w:tc>
        <w:tc>
          <w:tcPr>
            <w:tcW w:type="dxa" w:w="1375"/>
          </w:tcPr>
          <w:p>
            <w:pPr>
              <w:spacing w:after="0"/>
              <w:jc w:val="right"/>
            </w:pPr>
            <w:r>
              <w:rPr>
                <w:sz w:val="16"/>
              </w:rPr>
              <w:t>76</w:t>
            </w:r>
          </w:p>
        </w:tc>
        <w:tc>
          <w:tcPr>
            <w:tcW w:type="dxa" w:w="1375"/>
          </w:tcPr>
          <w:p>
            <w:pPr>
              <w:spacing w:after="0"/>
              <w:jc w:val="right"/>
            </w:pPr>
            <w:r>
              <w:rPr>
                <w:sz w:val="16"/>
              </w:rPr>
              <w:t>247</w:t>
            </w:r>
          </w:p>
        </w:tc>
        <w:tc>
          <w:tcPr>
            <w:tcW w:type="dxa" w:w="1375"/>
          </w:tcPr>
          <w:p>
            <w:pPr>
              <w:spacing w:after="0"/>
              <w:jc w:val="right"/>
            </w:pPr>
            <w:r>
              <w:rPr>
                <w:sz w:val="16"/>
              </w:rPr>
              <w:t>69</w:t>
            </w:r>
          </w:p>
        </w:tc>
        <w:tc>
          <w:tcPr>
            <w:tcW w:type="dxa" w:w="1375"/>
          </w:tcPr>
          <w:p>
            <w:pPr>
              <w:spacing w:after="0"/>
              <w:jc w:val="right"/>
            </w:pPr>
            <w:r>
              <w:rPr>
                <w:sz w:val="16"/>
              </w:rPr>
              <w:t>254</w:t>
            </w:r>
          </w:p>
        </w:tc>
        <w:tc>
          <w:tcPr>
            <w:tcW w:type="dxa" w:w="1375"/>
          </w:tcPr>
          <w:p>
            <w:pPr>
              <w:spacing w:after="0"/>
              <w:jc w:val="right"/>
            </w:pPr>
            <w:r>
              <w:rPr>
                <w:sz w:val="16"/>
              </w:rPr>
              <w:t>8</w:t>
            </w:r>
          </w:p>
        </w:tc>
        <w:tc>
          <w:tcPr>
            <w:tcW w:type="dxa" w:w="1531"/>
          </w:tcPr>
          <w:p>
            <w:pPr>
              <w:spacing w:after="0"/>
              <w:jc w:val="right"/>
            </w:pPr>
            <w:r>
              <w:rPr>
                <w:sz w:val="16"/>
              </w:rPr>
              <w:t>22</w:t>
            </w:r>
          </w:p>
        </w:tc>
      </w:tr>
      <w:tr>
        <w:trPr>
          <w:cantSplit/>
        </w:trPr>
        <w:tc>
          <w:tcPr>
            <w:tcW w:type="dxa" w:w="2800"/>
          </w:tcPr>
          <w:p>
            <w:pPr>
              <w:spacing w:after="0"/>
              <w:jc w:val="left"/>
            </w:pPr>
            <w:r>
              <w:rPr>
                <w:sz w:val="16"/>
              </w:rPr>
              <w:t>Harrisonburg village</w:t>
            </w:r>
          </w:p>
        </w:tc>
        <w:tc>
          <w:tcPr>
            <w:tcW w:type="dxa" w:w="1531"/>
          </w:tcPr>
          <w:p>
            <w:pPr>
              <w:spacing w:after="0"/>
              <w:jc w:val="left"/>
            </w:pPr>
            <w:r>
              <w:rPr>
                <w:sz w:val="16"/>
              </w:rPr>
              <w:t>220048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Jonesville town</w:t>
            </w:r>
          </w:p>
        </w:tc>
        <w:tc>
          <w:tcPr>
            <w:tcW w:type="dxa" w:w="1531"/>
          </w:tcPr>
          <w:p>
            <w:pPr>
              <w:spacing w:after="0"/>
              <w:jc w:val="left"/>
            </w:pPr>
            <w:r>
              <w:rPr>
                <w:sz w:val="16"/>
              </w:rPr>
              <w:t>220049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Sicily Island village</w:t>
            </w:r>
          </w:p>
        </w:tc>
        <w:tc>
          <w:tcPr>
            <w:tcW w:type="dxa" w:w="1531"/>
          </w:tcPr>
          <w:p>
            <w:pPr>
              <w:spacing w:after="0"/>
              <w:jc w:val="left"/>
            </w:pPr>
            <w:r>
              <w:rPr>
                <w:sz w:val="16"/>
              </w:rPr>
              <w:t>220050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42</w:t>
            </w:r>
          </w:p>
        </w:tc>
        <w:tc>
          <w:tcPr>
            <w:tcW w:type="dxa" w:w="1496"/>
          </w:tcPr>
          <w:p>
            <w:pPr>
              <w:spacing w:after="0"/>
              <w:jc w:val="right"/>
            </w:pPr>
            <w:r>
              <w:rPr>
                <w:sz w:val="16"/>
              </w:rPr>
              <w:t>72</w:t>
            </w:r>
          </w:p>
        </w:tc>
        <w:tc>
          <w:tcPr>
            <w:tcW w:type="dxa" w:w="1496"/>
          </w:tcPr>
          <w:p>
            <w:pPr>
              <w:spacing w:after="0"/>
              <w:jc w:val="right"/>
            </w:pPr>
            <w:r>
              <w:rPr>
                <w:sz w:val="16"/>
              </w:rPr>
              <w:t>241</w:t>
            </w:r>
          </w:p>
        </w:tc>
        <w:tc>
          <w:tcPr>
            <w:tcW w:type="dxa" w:w="1496"/>
          </w:tcPr>
          <w:p>
            <w:pPr>
              <w:spacing w:after="0"/>
              <w:jc w:val="right"/>
            </w:pPr>
            <w:r>
              <w:rPr>
                <w:sz w:val="16"/>
              </w:rPr>
              <w:t>66</w:t>
            </w:r>
          </w:p>
        </w:tc>
        <w:tc>
          <w:tcPr>
            <w:tcW w:type="dxa" w:w="1496"/>
          </w:tcPr>
          <w:p>
            <w:pPr>
              <w:spacing w:after="0"/>
              <w:jc w:val="right"/>
            </w:pPr>
            <w:r>
              <w:rPr>
                <w:sz w:val="16"/>
              </w:rPr>
              <w:t>247</w:t>
            </w:r>
          </w:p>
        </w:tc>
        <w:tc>
          <w:tcPr>
            <w:tcW w:type="dxa" w:w="1496"/>
          </w:tcPr>
          <w:p>
            <w:pPr>
              <w:spacing w:after="0"/>
              <w:jc w:val="right"/>
            </w:pPr>
            <w:r>
              <w:rPr>
                <w:sz w:val="16"/>
              </w:rPr>
              <w:t>7</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Catahoula Parish, LA: risk-assessment baseline packet, release 2026-10 (data as of 2026-09-30; County FIPS 22025). Automated baseline. </w:t>
      </w:r>
      <w:hyperlink r:id="rId15">
        <w:r>
          <w:rPr>
            <w:color w:val="1F4E99"/>
            <w:sz w:val="17"/>
            <w:u w:val="single"/>
          </w:rPr>
          <w:t>https://hazardplain.org/la/22025/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Catahoula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Catahoula Parish, LA: Risk-assessment baseline packet</dc:title>
  <dc:subject>Hazard Plain release 2026-10, as of 2026-09-30. Automated baseline</dc:subject>
  <dc:creator>Hazard Plain</dc:creator>
  <cp:keywords>Hazard Plain; hazard mitigation; risk assessment; 22025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