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Ascension Parish, LA</w:t>
      </w:r>
    </w:p>
    <w:p>
      <w:pPr>
        <w:spacing w:after="120" w:before="0"/>
      </w:pPr>
      <w:r>
        <w:rPr>
          <w:color w:val="555555"/>
          <w:sz w:val="24"/>
        </w:rPr>
        <w:t>Risk-assessment baseline packet</w:t>
      </w:r>
    </w:p>
    <w:p>
      <w:pPr>
        <w:spacing w:after="120" w:before="0"/>
      </w:pPr>
      <w:r>
        <w:rPr>
          <w:b/>
          <w:sz w:val="18"/>
        </w:rPr>
        <w:t xml:space="preserve">County FIPS: </w:t>
      </w:r>
      <w:r>
        <w:rPr>
          <w:sz w:val="18"/>
        </w:rPr>
        <w:t>22005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2030-07-07. Plan: Ascension Parish (FEMA plan 110338), approved 2025-07-08.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2025-07-08: 1 new hazard declaration (1 incident) and 11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($74,181,524 a year), Inland Flooding ($18,498,958) and Tornado ($12,945,958).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22005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2030-07-07</w:t>
      </w:r>
    </w:p>
    <w:p>
      <w:pPr>
        <w:keepNext/>
        <w:spacing w:after="40" w:before="0"/>
      </w:pPr>
      <w:r>
        <w:rPr>
          <w:b/>
        </w:rPr>
        <w:t xml:space="preserve">Plan: </w:t>
      </w:r>
      <w:r>
        <w:rPr/>
        <w:t>Ascension Parish (FEMA plan 110338)</w:t>
      </w:r>
    </w:p>
    <w:p>
      <w:pPr>
        <w:keepNext/>
        <w:spacing w:after="40" w:before="0"/>
      </w:pPr>
      <w:r>
        <w:rPr>
          <w:b/>
        </w:rPr>
        <w:t xml:space="preserve">Approved: </w:t>
      </w:r>
      <w:r>
        <w:rPr/>
        <w:t>2025-07-08</w:t>
      </w:r>
    </w:p>
    <w:p>
      <w:pPr>
        <w:keepNext/>
        <w:spacing w:after="40" w:before="0"/>
      </w:pPr>
      <w:r>
        <w:rPr>
          <w:b/>
        </w:rPr>
        <w:t xml:space="preserve">Days to expiry: </w:t>
      </w:r>
      <w:r>
        <w:rPr/>
        <w:t>1,376</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EM-3638-LA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88, SRL 106 (44 CFR 77.2); any definition: 432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93"/>
        <w:gridCol w:w="862"/>
        <w:gridCol w:w="3351"/>
        <w:gridCol w:w="4144"/>
        <w:gridCol w:w="1314"/>
        <w:gridCol w:w="1314"/>
        <w:gridCol w:w="1133"/>
      </w:tblGrid>
      <w:tr>
        <w:trPr>
          <w:cantSplit/>
          <w:tblHeader/>
        </w:trPr>
        <w:tc>
          <w:tcPr>
            <w:tcW w:type="dxa" w:w="1993"/>
            <w:shd w:val="clear" w:color="auto" w:fill="E8E8E8"/>
          </w:tcPr>
          <w:p>
            <w:pPr>
              <w:spacing w:after="0"/>
              <w:jc w:val="left"/>
            </w:pPr>
            <w:r>
              <w:rPr>
                <w:b/>
                <w:sz w:val="16"/>
              </w:rPr>
              <w:t>Jurisdiction</w:t>
            </w:r>
          </w:p>
        </w:tc>
        <w:tc>
          <w:tcPr>
            <w:tcW w:type="dxa" w:w="862"/>
            <w:shd w:val="clear" w:color="auto" w:fill="E8E8E8"/>
          </w:tcPr>
          <w:p>
            <w:pPr>
              <w:spacing w:after="0"/>
              <w:jc w:val="left"/>
            </w:pPr>
            <w:r>
              <w:rPr>
                <w:b/>
                <w:sz w:val="16"/>
              </w:rPr>
              <w:t>Type</w:t>
            </w:r>
          </w:p>
        </w:tc>
        <w:tc>
          <w:tcPr>
            <w:tcW w:type="dxa" w:w="3351"/>
            <w:shd w:val="clear" w:color="auto" w:fill="E8E8E8"/>
          </w:tcPr>
          <w:p>
            <w:pPr>
              <w:spacing w:after="0"/>
              <w:jc w:val="left"/>
            </w:pPr>
            <w:r>
              <w:rPr>
                <w:b/>
                <w:sz w:val="16"/>
              </w:rPr>
              <w:t>Status</w:t>
            </w:r>
          </w:p>
        </w:tc>
        <w:tc>
          <w:tcPr>
            <w:tcW w:type="dxa" w:w="4144"/>
            <w:shd w:val="clear" w:color="auto" w:fill="E8E8E8"/>
          </w:tcPr>
          <w:p>
            <w:pPr>
              <w:spacing w:after="0"/>
              <w:jc w:val="left"/>
            </w:pPr>
            <w:r>
              <w:rPr>
                <w:b/>
                <w:sz w:val="16"/>
              </w:rPr>
              <w:t>Plan</w:t>
            </w:r>
          </w:p>
        </w:tc>
        <w:tc>
          <w:tcPr>
            <w:tcW w:type="dxa" w:w="1314"/>
            <w:shd w:val="clear" w:color="auto" w:fill="E8E8E8"/>
          </w:tcPr>
          <w:p>
            <w:pPr>
              <w:spacing w:after="0"/>
              <w:jc w:val="left"/>
            </w:pPr>
            <w:r>
              <w:rPr>
                <w:b/>
                <w:sz w:val="16"/>
              </w:rPr>
              <w:t>Approved</w:t>
            </w:r>
          </w:p>
        </w:tc>
        <w:tc>
          <w:tcPr>
            <w:tcW w:type="dxa" w:w="1314"/>
            <w:shd w:val="clear" w:color="auto" w:fill="E8E8E8"/>
          </w:tcPr>
          <w:p>
            <w:pPr>
              <w:spacing w:after="0"/>
              <w:jc w:val="left"/>
            </w:pPr>
            <w:r>
              <w:rPr>
                <w:b/>
                <w:sz w:val="16"/>
              </w:rPr>
              <w:t>Expires</w:t>
            </w:r>
          </w:p>
        </w:tc>
        <w:tc>
          <w:tcPr>
            <w:tcW w:type="dxa" w:w="113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93"/>
          </w:tcPr>
          <w:p>
            <w:pPr>
              <w:spacing w:after="0"/>
              <w:jc w:val="left"/>
            </w:pPr>
            <w:r>
              <w:rPr>
                <w:sz w:val="16"/>
              </w:rPr>
              <w:t>Ascension Parish</w:t>
            </w:r>
          </w:p>
        </w:tc>
        <w:tc>
          <w:tcPr>
            <w:tcW w:type="dxa" w:w="862"/>
          </w:tcPr>
          <w:p>
            <w:pPr>
              <w:spacing w:after="0"/>
              <w:jc w:val="left"/>
            </w:pPr>
            <w:r>
              <w:rPr>
                <w:sz w:val="16"/>
              </w:rPr>
              <w:t>County</w:t>
            </w:r>
          </w:p>
        </w:tc>
        <w:tc>
          <w:tcPr>
            <w:tcW w:type="dxa" w:w="3351"/>
          </w:tcPr>
          <w:p>
            <w:pPr>
              <w:spacing w:after="0"/>
              <w:jc w:val="left"/>
            </w:pPr>
            <w:r>
              <w:rPr>
                <w:sz w:val="16"/>
              </w:rPr>
              <w:t>Approved, expires 2030-07-07</w:t>
            </w:r>
          </w:p>
        </w:tc>
        <w:tc>
          <w:tcPr>
            <w:tcW w:type="dxa" w:w="4144"/>
          </w:tcPr>
          <w:p>
            <w:pPr>
              <w:spacing w:after="0"/>
              <w:jc w:val="left"/>
            </w:pPr>
            <w:r>
              <w:rPr>
                <w:sz w:val="16"/>
              </w:rPr>
              <w:t>Ascension Parish (FEMA plan 110338)</w:t>
            </w:r>
          </w:p>
        </w:tc>
        <w:tc>
          <w:tcPr>
            <w:tcW w:type="dxa" w:w="1314"/>
          </w:tcPr>
          <w:p>
            <w:pPr>
              <w:spacing w:after="0"/>
              <w:jc w:val="left"/>
            </w:pPr>
            <w:r>
              <w:rPr>
                <w:sz w:val="16"/>
              </w:rPr>
              <w:t>2025-07-08</w:t>
            </w:r>
          </w:p>
        </w:tc>
        <w:tc>
          <w:tcPr>
            <w:tcW w:type="dxa" w:w="1314"/>
          </w:tcPr>
          <w:p>
            <w:pPr>
              <w:spacing w:after="0"/>
              <w:jc w:val="left"/>
            </w:pPr>
            <w:r>
              <w:rPr>
                <w:sz w:val="16"/>
              </w:rPr>
              <w:t>2030-07-07</w:t>
            </w:r>
          </w:p>
        </w:tc>
        <w:tc>
          <w:tcPr>
            <w:tcW w:type="dxa" w:w="1133"/>
          </w:tcPr>
          <w:p>
            <w:pPr>
              <w:spacing w:after="0"/>
              <w:jc w:val="right"/>
            </w:pPr>
            <w:r>
              <w:rPr>
                <w:sz w:val="16"/>
              </w:rPr>
              <w:t>1,376</w:t>
            </w:r>
          </w:p>
        </w:tc>
      </w:tr>
      <w:tr>
        <w:trPr>
          <w:cantSplit/>
        </w:trPr>
        <w:tc>
          <w:tcPr>
            <w:tcW w:type="dxa" w:w="1993"/>
          </w:tcPr>
          <w:p>
            <w:pPr>
              <w:spacing w:after="0"/>
              <w:jc w:val="left"/>
            </w:pPr>
            <w:r>
              <w:rPr>
                <w:sz w:val="16"/>
              </w:rPr>
              <w:t>Donaldsonville city</w:t>
            </w:r>
          </w:p>
        </w:tc>
        <w:tc>
          <w:tcPr>
            <w:tcW w:type="dxa" w:w="862"/>
          </w:tcPr>
          <w:p>
            <w:pPr>
              <w:spacing w:after="0"/>
              <w:jc w:val="left"/>
            </w:pPr>
            <w:r>
              <w:rPr>
                <w:sz w:val="16"/>
              </w:rPr>
              <w:t>City</w:t>
            </w:r>
          </w:p>
        </w:tc>
        <w:tc>
          <w:tcPr>
            <w:tcW w:type="dxa" w:w="3351"/>
          </w:tcPr>
          <w:p>
            <w:pPr>
              <w:spacing w:after="0"/>
              <w:jc w:val="left"/>
            </w:pPr>
            <w:r>
              <w:rPr>
                <w:sz w:val="16"/>
              </w:rPr>
              <w:t>Approved, expires 2030-07-07</w:t>
            </w:r>
          </w:p>
        </w:tc>
        <w:tc>
          <w:tcPr>
            <w:tcW w:type="dxa" w:w="4144"/>
          </w:tcPr>
          <w:p>
            <w:pPr>
              <w:spacing w:after="0"/>
              <w:jc w:val="left"/>
            </w:pPr>
            <w:r>
              <w:rPr>
                <w:sz w:val="16"/>
              </w:rPr>
              <w:t>Ascension Parish (FEMA plan 110338)</w:t>
            </w:r>
          </w:p>
        </w:tc>
        <w:tc>
          <w:tcPr>
            <w:tcW w:type="dxa" w:w="1314"/>
          </w:tcPr>
          <w:p>
            <w:pPr>
              <w:spacing w:after="0"/>
              <w:jc w:val="left"/>
            </w:pPr>
            <w:r>
              <w:rPr>
                <w:sz w:val="16"/>
              </w:rPr>
              <w:t>2025-07-08</w:t>
            </w:r>
          </w:p>
        </w:tc>
        <w:tc>
          <w:tcPr>
            <w:tcW w:type="dxa" w:w="1314"/>
          </w:tcPr>
          <w:p>
            <w:pPr>
              <w:spacing w:after="0"/>
              <w:jc w:val="left"/>
            </w:pPr>
            <w:r>
              <w:rPr>
                <w:sz w:val="16"/>
              </w:rPr>
              <w:t>2030-07-07</w:t>
            </w:r>
          </w:p>
        </w:tc>
        <w:tc>
          <w:tcPr>
            <w:tcW w:type="dxa" w:w="1133"/>
          </w:tcPr>
          <w:p>
            <w:pPr>
              <w:spacing w:after="0"/>
              <w:jc w:val="right"/>
            </w:pPr>
            <w:r>
              <w:rPr>
                <w:sz w:val="16"/>
              </w:rPr>
              <w:t>1,376</w:t>
            </w:r>
          </w:p>
        </w:tc>
      </w:tr>
      <w:tr>
        <w:trPr>
          <w:cantSplit/>
        </w:trPr>
        <w:tc>
          <w:tcPr>
            <w:tcW w:type="dxa" w:w="1993"/>
          </w:tcPr>
          <w:p>
            <w:pPr>
              <w:spacing w:after="0"/>
              <w:jc w:val="left"/>
            </w:pPr>
            <w:r>
              <w:rPr>
                <w:sz w:val="16"/>
              </w:rPr>
              <w:t>Gonzales city</w:t>
            </w:r>
          </w:p>
        </w:tc>
        <w:tc>
          <w:tcPr>
            <w:tcW w:type="dxa" w:w="862"/>
          </w:tcPr>
          <w:p>
            <w:pPr>
              <w:spacing w:after="0"/>
              <w:jc w:val="left"/>
            </w:pPr>
            <w:r>
              <w:rPr>
                <w:sz w:val="16"/>
              </w:rPr>
              <w:t>City</w:t>
            </w:r>
          </w:p>
        </w:tc>
        <w:tc>
          <w:tcPr>
            <w:tcW w:type="dxa" w:w="3351"/>
          </w:tcPr>
          <w:p>
            <w:pPr>
              <w:spacing w:after="0"/>
              <w:jc w:val="left"/>
            </w:pPr>
            <w:r>
              <w:rPr>
                <w:sz w:val="16"/>
              </w:rPr>
              <w:t>Approved, expires 2030-07-07</w:t>
            </w:r>
          </w:p>
        </w:tc>
        <w:tc>
          <w:tcPr>
            <w:tcW w:type="dxa" w:w="4144"/>
          </w:tcPr>
          <w:p>
            <w:pPr>
              <w:spacing w:after="0"/>
              <w:jc w:val="left"/>
            </w:pPr>
            <w:r>
              <w:rPr>
                <w:sz w:val="16"/>
              </w:rPr>
              <w:t>Ascension Parish (FEMA plan 110338)</w:t>
            </w:r>
          </w:p>
        </w:tc>
        <w:tc>
          <w:tcPr>
            <w:tcW w:type="dxa" w:w="1314"/>
          </w:tcPr>
          <w:p>
            <w:pPr>
              <w:spacing w:after="0"/>
              <w:jc w:val="left"/>
            </w:pPr>
            <w:r>
              <w:rPr>
                <w:sz w:val="16"/>
              </w:rPr>
              <w:t>2025-07-08</w:t>
            </w:r>
          </w:p>
        </w:tc>
        <w:tc>
          <w:tcPr>
            <w:tcW w:type="dxa" w:w="1314"/>
          </w:tcPr>
          <w:p>
            <w:pPr>
              <w:spacing w:after="0"/>
              <w:jc w:val="left"/>
            </w:pPr>
            <w:r>
              <w:rPr>
                <w:sz w:val="16"/>
              </w:rPr>
              <w:t>2030-07-07</w:t>
            </w:r>
          </w:p>
        </w:tc>
        <w:tc>
          <w:tcPr>
            <w:tcW w:type="dxa" w:w="1133"/>
          </w:tcPr>
          <w:p>
            <w:pPr>
              <w:spacing w:after="0"/>
              <w:jc w:val="right"/>
            </w:pPr>
            <w:r>
              <w:rPr>
                <w:sz w:val="16"/>
              </w:rPr>
              <w:t>1,376</w:t>
            </w:r>
          </w:p>
        </w:tc>
      </w:tr>
      <w:tr>
        <w:trPr>
          <w:cantSplit/>
        </w:trPr>
        <w:tc>
          <w:tcPr>
            <w:tcW w:type="dxa" w:w="1993"/>
          </w:tcPr>
          <w:p>
            <w:pPr>
              <w:spacing w:after="0"/>
              <w:jc w:val="left"/>
            </w:pPr>
            <w:r>
              <w:rPr>
                <w:sz w:val="16"/>
              </w:rPr>
              <w:t>Sorrento town</w:t>
            </w:r>
          </w:p>
        </w:tc>
        <w:tc>
          <w:tcPr>
            <w:tcW w:type="dxa" w:w="862"/>
          </w:tcPr>
          <w:p>
            <w:pPr>
              <w:spacing w:after="0"/>
              <w:jc w:val="left"/>
            </w:pPr>
            <w:r>
              <w:rPr>
                <w:sz w:val="16"/>
              </w:rPr>
              <w:t>Town</w:t>
            </w:r>
          </w:p>
        </w:tc>
        <w:tc>
          <w:tcPr>
            <w:tcW w:type="dxa" w:w="3351"/>
          </w:tcPr>
          <w:p>
            <w:pPr>
              <w:spacing w:after="0"/>
              <w:jc w:val="left"/>
            </w:pPr>
            <w:r>
              <w:rPr>
                <w:sz w:val="16"/>
              </w:rPr>
              <w:t>Approved, expires 2030-07-07</w:t>
            </w:r>
          </w:p>
        </w:tc>
        <w:tc>
          <w:tcPr>
            <w:tcW w:type="dxa" w:w="4144"/>
          </w:tcPr>
          <w:p>
            <w:pPr>
              <w:spacing w:after="0"/>
              <w:jc w:val="left"/>
            </w:pPr>
            <w:r>
              <w:rPr>
                <w:sz w:val="16"/>
              </w:rPr>
              <w:t>Ascension Parish (FEMA plan 110338)</w:t>
            </w:r>
          </w:p>
        </w:tc>
        <w:tc>
          <w:tcPr>
            <w:tcW w:type="dxa" w:w="1314"/>
          </w:tcPr>
          <w:p>
            <w:pPr>
              <w:spacing w:after="0"/>
              <w:jc w:val="left"/>
            </w:pPr>
            <w:r>
              <w:rPr>
                <w:sz w:val="16"/>
              </w:rPr>
              <w:t>2025-07-08</w:t>
            </w:r>
          </w:p>
        </w:tc>
        <w:tc>
          <w:tcPr>
            <w:tcW w:type="dxa" w:w="1314"/>
          </w:tcPr>
          <w:p>
            <w:pPr>
              <w:spacing w:after="0"/>
              <w:jc w:val="left"/>
            </w:pPr>
            <w:r>
              <w:rPr>
                <w:sz w:val="16"/>
              </w:rPr>
              <w:t>2030-07-07</w:t>
            </w:r>
          </w:p>
        </w:tc>
        <w:tc>
          <w:tcPr>
            <w:tcW w:type="dxa" w:w="1133"/>
          </w:tcPr>
          <w:p>
            <w:pPr>
              <w:spacing w:after="0"/>
              <w:jc w:val="right"/>
            </w:pPr>
            <w:r>
              <w:rPr>
                <w:sz w:val="16"/>
              </w:rPr>
              <w:t>1,376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461"/>
        <w:gridCol w:w="1461"/>
        <w:gridCol w:w="1126"/>
        <w:gridCol w:w="1126"/>
        <w:gridCol w:w="1584"/>
        <w:gridCol w:w="1173"/>
        <w:gridCol w:w="1697"/>
        <w:gridCol w:w="2752"/>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61"/>
            <w:shd w:val="clear" w:color="auto" w:fill="E8E8E8"/>
          </w:tcPr>
          <w:p>
            <w:pPr>
              <w:spacing w:after="0"/>
              <w:jc w:val="left"/>
            </w:pPr>
            <w:r>
              <w:rPr>
                <w:b/>
                <w:sz w:val="16"/>
              </w:rPr>
              <w:t>NRI risk rating</w:t>
            </w:r>
          </w:p>
        </w:tc>
        <w:tc>
          <w:tcPr>
            <w:tcW w:type="dxa" w:w="146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52"/>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Hurricane</w:t>
            </w:r>
          </w:p>
        </w:tc>
        <w:tc>
          <w:tcPr>
            <w:tcW w:type="dxa" w:w="1461"/>
          </w:tcPr>
          <w:p>
            <w:pPr>
              <w:spacing w:after="0"/>
              <w:jc w:val="left"/>
            </w:pPr>
            <w:r>
              <w:rPr>
                <w:sz w:val="16"/>
              </w:rPr>
              <w:t>Relatively High</w:t>
            </w:r>
          </w:p>
        </w:tc>
        <w:tc>
          <w:tcPr>
            <w:tcW w:type="dxa" w:w="1461"/>
          </w:tcPr>
          <w:p>
            <w:pPr>
              <w:spacing w:after="0"/>
              <w:jc w:val="left"/>
            </w:pPr>
            <w:r>
              <w:rPr>
                <w:sz w:val="16"/>
              </w:rPr>
              <w:t>Very High</w:t>
            </w:r>
          </w:p>
        </w:tc>
        <w:tc>
          <w:tcPr>
            <w:tcW w:type="dxa" w:w="1126"/>
          </w:tcPr>
          <w:p>
            <w:pPr>
              <w:spacing w:after="0"/>
              <w:jc w:val="right"/>
            </w:pPr>
            <w:r>
              <w:rPr>
                <w:sz w:val="16"/>
              </w:rPr>
              <w:t>$70,699,821</w:t>
            </w:r>
          </w:p>
        </w:tc>
        <w:tc>
          <w:tcPr>
            <w:tcW w:type="dxa" w:w="1126"/>
          </w:tcPr>
          <w:p>
            <w:pPr>
              <w:spacing w:after="0"/>
              <w:jc w:val="right"/>
            </w:pPr>
            <w:r>
              <w:rPr>
                <w:sz w:val="16"/>
              </w:rPr>
              <w:t>$133,829</w:t>
            </w:r>
          </w:p>
        </w:tc>
        <w:tc>
          <w:tcPr>
            <w:tcW w:type="dxa" w:w="1584"/>
          </w:tcPr>
          <w:p>
            <w:pPr>
              <w:spacing w:after="0"/>
              <w:jc w:val="right"/>
            </w:pPr>
            <w:r>
              <w:rPr>
                <w:sz w:val="16"/>
              </w:rPr>
              <w:t>$3,347,874</w:t>
            </w:r>
          </w:p>
        </w:tc>
        <w:tc>
          <w:tcPr>
            <w:tcW w:type="dxa" w:w="1173"/>
          </w:tcPr>
          <w:p>
            <w:pPr>
              <w:spacing w:after="0"/>
              <w:jc w:val="right"/>
            </w:pPr>
            <w:r>
              <w:rPr>
                <w:sz w:val="16"/>
              </w:rPr>
              <w:t>$74,181,524</w:t>
            </w:r>
          </w:p>
        </w:tc>
        <w:tc>
          <w:tcPr>
            <w:tcW w:type="dxa" w:w="1697"/>
          </w:tcPr>
          <w:p>
            <w:pPr>
              <w:spacing w:after="0"/>
              <w:jc w:val="right"/>
            </w:pPr>
            <w:r>
              <w:rPr>
                <w:sz w:val="16"/>
              </w:rPr>
              <w:t>14</w:t>
            </w:r>
          </w:p>
        </w:tc>
        <w:tc>
          <w:tcPr>
            <w:tcW w:type="dxa" w:w="2752"/>
          </w:tcPr>
          <w:p>
            <w:pPr>
              <w:spacing w:after="0"/>
              <w:jc w:val="left"/>
            </w:pPr>
            <w:r>
              <w:rPr>
                <w:sz w:val="16"/>
              </w:rPr>
              <w:t>Includes 1 Tropical Depression record (outside NRI's Hurricane definition).</w:t>
            </w:r>
          </w:p>
        </w:tc>
      </w:tr>
      <w:tr>
        <w:trPr>
          <w:cantSplit/>
        </w:trPr>
        <w:tc>
          <w:tcPr>
            <w:tcW w:type="dxa" w:w="693"/>
          </w:tcPr>
          <w:p>
            <w:pPr>
              <w:spacing w:after="0"/>
              <w:jc w:val="right"/>
            </w:pPr>
            <w:r>
              <w:rPr>
                <w:sz w:val="16"/>
              </w:rPr>
              <w:t>2</w:t>
            </w:r>
          </w:p>
        </w:tc>
        <w:tc>
          <w:tcPr>
            <w:tcW w:type="dxa" w:w="1037"/>
          </w:tcPr>
          <w:p>
            <w:pPr>
              <w:spacing w:after="0"/>
              <w:jc w:val="left"/>
            </w:pPr>
            <w:r>
              <w:rPr>
                <w:sz w:val="16"/>
              </w:rPr>
              <w:t>Inland Flooding</w:t>
            </w:r>
          </w:p>
        </w:tc>
        <w:tc>
          <w:tcPr>
            <w:tcW w:type="dxa" w:w="1461"/>
          </w:tcPr>
          <w:p>
            <w:pPr>
              <w:spacing w:after="0"/>
              <w:jc w:val="left"/>
            </w:pPr>
            <w:r>
              <w:rPr>
                <w:sz w:val="16"/>
              </w:rPr>
              <w:t>Relatively Moderate</w:t>
            </w:r>
          </w:p>
        </w:tc>
        <w:tc>
          <w:tcPr>
            <w:tcW w:type="dxa" w:w="1461"/>
          </w:tcPr>
          <w:p>
            <w:pPr>
              <w:spacing w:after="0"/>
              <w:jc w:val="left"/>
            </w:pPr>
            <w:r>
              <w:rPr>
                <w:sz w:val="16"/>
              </w:rPr>
              <w:t>Relatively Moderate</w:t>
            </w:r>
          </w:p>
        </w:tc>
        <w:tc>
          <w:tcPr>
            <w:tcW w:type="dxa" w:w="1126"/>
          </w:tcPr>
          <w:p>
            <w:pPr>
              <w:spacing w:after="0"/>
              <w:jc w:val="right"/>
            </w:pPr>
            <w:r>
              <w:rPr>
                <w:sz w:val="16"/>
              </w:rPr>
              <w:t>$18,311,339</w:t>
            </w:r>
          </w:p>
        </w:tc>
        <w:tc>
          <w:tcPr>
            <w:tcW w:type="dxa" w:w="1126"/>
          </w:tcPr>
          <w:p>
            <w:pPr>
              <w:spacing w:after="0"/>
              <w:jc w:val="right"/>
            </w:pPr>
            <w:r>
              <w:rPr>
                <w:sz w:val="16"/>
              </w:rPr>
              <w:t>$9,654</w:t>
            </w:r>
          </w:p>
        </w:tc>
        <w:tc>
          <w:tcPr>
            <w:tcW w:type="dxa" w:w="1584"/>
          </w:tcPr>
          <w:p>
            <w:pPr>
              <w:spacing w:after="0"/>
              <w:jc w:val="right"/>
            </w:pPr>
            <w:r>
              <w:rPr>
                <w:sz w:val="16"/>
              </w:rPr>
              <w:t>$177,964</w:t>
            </w:r>
          </w:p>
        </w:tc>
        <w:tc>
          <w:tcPr>
            <w:tcW w:type="dxa" w:w="1173"/>
          </w:tcPr>
          <w:p>
            <w:pPr>
              <w:spacing w:after="0"/>
              <w:jc w:val="right"/>
            </w:pPr>
            <w:r>
              <w:rPr>
                <w:sz w:val="16"/>
              </w:rPr>
              <w:t>$18,498,958</w:t>
            </w:r>
          </w:p>
        </w:tc>
        <w:tc>
          <w:tcPr>
            <w:tcW w:type="dxa" w:w="1697"/>
          </w:tcPr>
          <w:p>
            <w:pPr>
              <w:spacing w:after="0"/>
              <w:jc w:val="right"/>
            </w:pPr>
            <w:r>
              <w:rPr>
                <w:sz w:val="16"/>
              </w:rPr>
              <w:t>33</w:t>
            </w:r>
          </w:p>
        </w:tc>
        <w:tc>
          <w:tcPr>
            <w:tcW w:type="dxa" w:w="2752"/>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Tornado</w:t>
            </w:r>
          </w:p>
        </w:tc>
        <w:tc>
          <w:tcPr>
            <w:tcW w:type="dxa" w:w="1461"/>
          </w:tcPr>
          <w:p>
            <w:pPr>
              <w:spacing w:after="0"/>
              <w:jc w:val="left"/>
            </w:pPr>
            <w:r>
              <w:rPr>
                <w:sz w:val="16"/>
              </w:rPr>
              <w:t>Relatively High</w:t>
            </w:r>
          </w:p>
        </w:tc>
        <w:tc>
          <w:tcPr>
            <w:tcW w:type="dxa" w:w="1461"/>
          </w:tcPr>
          <w:p>
            <w:pPr>
              <w:spacing w:after="0"/>
              <w:jc w:val="left"/>
            </w:pPr>
            <w:r>
              <w:rPr>
                <w:sz w:val="16"/>
              </w:rPr>
              <w:t>Relatively High</w:t>
            </w:r>
          </w:p>
        </w:tc>
        <w:tc>
          <w:tcPr>
            <w:tcW w:type="dxa" w:w="1126"/>
          </w:tcPr>
          <w:p>
            <w:pPr>
              <w:spacing w:after="0"/>
              <w:jc w:val="right"/>
            </w:pPr>
            <w:r>
              <w:rPr>
                <w:sz w:val="16"/>
              </w:rPr>
              <w:t>$3,354,526</w:t>
            </w:r>
          </w:p>
        </w:tc>
        <w:tc>
          <w:tcPr>
            <w:tcW w:type="dxa" w:w="1126"/>
          </w:tcPr>
          <w:p>
            <w:pPr>
              <w:spacing w:after="0"/>
              <w:jc w:val="right"/>
            </w:pPr>
            <w:r>
              <w:rPr>
                <w:sz w:val="16"/>
              </w:rPr>
              <w:t>$312</w:t>
            </w:r>
          </w:p>
        </w:tc>
        <w:tc>
          <w:tcPr>
            <w:tcW w:type="dxa" w:w="1584"/>
          </w:tcPr>
          <w:p>
            <w:pPr>
              <w:spacing w:after="0"/>
              <w:jc w:val="right"/>
            </w:pPr>
            <w:r>
              <w:rPr>
                <w:sz w:val="16"/>
              </w:rPr>
              <w:t>$9,591,121</w:t>
            </w:r>
          </w:p>
        </w:tc>
        <w:tc>
          <w:tcPr>
            <w:tcW w:type="dxa" w:w="1173"/>
          </w:tcPr>
          <w:p>
            <w:pPr>
              <w:spacing w:after="0"/>
              <w:jc w:val="right"/>
            </w:pPr>
            <w:r>
              <w:rPr>
                <w:sz w:val="16"/>
              </w:rPr>
              <w:t>$12,945,958</w:t>
            </w:r>
          </w:p>
        </w:tc>
        <w:tc>
          <w:tcPr>
            <w:tcW w:type="dxa" w:w="1697"/>
          </w:tcPr>
          <w:p>
            <w:pPr>
              <w:spacing w:after="0"/>
              <w:jc w:val="right"/>
            </w:pPr>
            <w:r>
              <w:rPr>
                <w:sz w:val="16"/>
              </w:rPr>
              <w:t>16</w:t>
            </w:r>
          </w:p>
        </w:tc>
        <w:tc>
          <w:tcPr>
            <w:tcW w:type="dxa" w:w="2752"/>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Cold Wave</w:t>
            </w:r>
          </w:p>
        </w:tc>
        <w:tc>
          <w:tcPr>
            <w:tcW w:type="dxa" w:w="1461"/>
          </w:tcPr>
          <w:p>
            <w:pPr>
              <w:spacing w:after="0"/>
              <w:jc w:val="left"/>
            </w:pPr>
            <w:r>
              <w:rPr>
                <w:sz w:val="16"/>
              </w:rPr>
              <w:t>Relatively Moderate</w:t>
            </w:r>
          </w:p>
        </w:tc>
        <w:tc>
          <w:tcPr>
            <w:tcW w:type="dxa" w:w="1461"/>
          </w:tcPr>
          <w:p>
            <w:pPr>
              <w:spacing w:after="0"/>
              <w:jc w:val="left"/>
            </w:pPr>
            <w:r>
              <w:rPr>
                <w:sz w:val="16"/>
              </w:rPr>
              <w:t>Relatively High</w:t>
            </w:r>
          </w:p>
        </w:tc>
        <w:tc>
          <w:tcPr>
            <w:tcW w:type="dxa" w:w="1126"/>
          </w:tcPr>
          <w:p>
            <w:pPr>
              <w:spacing w:after="0"/>
              <w:jc w:val="right"/>
            </w:pPr>
            <w:r>
              <w:rPr>
                <w:sz w:val="16"/>
              </w:rPr>
              <w:t>$46</w:t>
            </w:r>
          </w:p>
        </w:tc>
        <w:tc>
          <w:tcPr>
            <w:tcW w:type="dxa" w:w="1126"/>
          </w:tcPr>
          <w:p>
            <w:pPr>
              <w:spacing w:after="0"/>
              <w:jc w:val="right"/>
            </w:pPr>
            <w:r>
              <w:rPr>
                <w:sz w:val="16"/>
              </w:rPr>
              <w:t>$508</w:t>
            </w:r>
          </w:p>
        </w:tc>
        <w:tc>
          <w:tcPr>
            <w:tcW w:type="dxa" w:w="1584"/>
          </w:tcPr>
          <w:p>
            <w:pPr>
              <w:spacing w:after="0"/>
              <w:jc w:val="right"/>
            </w:pPr>
            <w:r>
              <w:rPr>
                <w:sz w:val="16"/>
              </w:rPr>
              <w:t>$4,426,773</w:t>
            </w:r>
          </w:p>
        </w:tc>
        <w:tc>
          <w:tcPr>
            <w:tcW w:type="dxa" w:w="1173"/>
          </w:tcPr>
          <w:p>
            <w:pPr>
              <w:spacing w:after="0"/>
              <w:jc w:val="right"/>
            </w:pPr>
            <w:r>
              <w:rPr>
                <w:sz w:val="16"/>
              </w:rPr>
              <w:t>$4,427,328</w:t>
            </w:r>
          </w:p>
        </w:tc>
        <w:tc>
          <w:tcPr>
            <w:tcW w:type="dxa" w:w="1697"/>
          </w:tcPr>
          <w:p>
            <w:pPr>
              <w:spacing w:after="0"/>
              <w:jc w:val="right"/>
            </w:pPr>
            <w:r>
              <w:rPr>
                <w:sz w:val="16"/>
              </w:rPr>
              <w:t>4</w:t>
            </w:r>
          </w:p>
        </w:tc>
        <w:tc>
          <w:tcPr>
            <w:tcW w:type="dxa" w:w="2752"/>
          </w:tcPr>
          <w:p>
            <w:pPr>
              <w:spacing w:after="0"/>
              <w:jc w:val="left"/>
            </w:pPr>
          </w:p>
        </w:tc>
      </w:tr>
      <w:tr>
        <w:trPr>
          <w:cantSplit/>
        </w:trPr>
        <w:tc>
          <w:tcPr>
            <w:tcW w:type="dxa" w:w="693"/>
          </w:tcPr>
          <w:p>
            <w:pPr>
              <w:spacing w:after="0"/>
              <w:jc w:val="right"/>
            </w:pPr>
            <w:r>
              <w:rPr>
                <w:sz w:val="16"/>
              </w:rPr>
              <w:t>5</w:t>
            </w:r>
          </w:p>
        </w:tc>
        <w:tc>
          <w:tcPr>
            <w:tcW w:type="dxa" w:w="1037"/>
          </w:tcPr>
          <w:p>
            <w:pPr>
              <w:spacing w:after="0"/>
              <w:jc w:val="left"/>
            </w:pPr>
            <w:r>
              <w:rPr>
                <w:sz w:val="16"/>
              </w:rPr>
              <w:t>Heat Wave</w:t>
            </w:r>
          </w:p>
        </w:tc>
        <w:tc>
          <w:tcPr>
            <w:tcW w:type="dxa" w:w="1461"/>
          </w:tcPr>
          <w:p>
            <w:pPr>
              <w:spacing w:after="0"/>
              <w:jc w:val="left"/>
            </w:pPr>
            <w:r>
              <w:rPr>
                <w:sz w:val="16"/>
              </w:rPr>
              <w:t>Relatively Moderate</w:t>
            </w:r>
          </w:p>
        </w:tc>
        <w:tc>
          <w:tcPr>
            <w:tcW w:type="dxa" w:w="1461"/>
          </w:tcPr>
          <w:p>
            <w:pPr>
              <w:spacing w:after="0"/>
              <w:jc w:val="left"/>
            </w:pPr>
            <w:r>
              <w:rPr>
                <w:sz w:val="16"/>
              </w:rPr>
              <w:t>Relatively Moderate</w:t>
            </w:r>
          </w:p>
        </w:tc>
        <w:tc>
          <w:tcPr>
            <w:tcW w:type="dxa" w:w="1126"/>
          </w:tcPr>
          <w:p>
            <w:pPr>
              <w:spacing w:after="0"/>
              <w:jc w:val="right"/>
            </w:pPr>
            <w:r>
              <w:rPr>
                <w:sz w:val="16"/>
              </w:rPr>
              <w:t>$650</w:t>
            </w:r>
          </w:p>
        </w:tc>
        <w:tc>
          <w:tcPr>
            <w:tcW w:type="dxa" w:w="1126"/>
          </w:tcPr>
          <w:p>
            <w:pPr>
              <w:spacing w:after="0"/>
              <w:jc w:val="right"/>
            </w:pPr>
            <w:r>
              <w:rPr>
                <w:sz w:val="16"/>
              </w:rPr>
              <w:t>$68</w:t>
            </w:r>
          </w:p>
        </w:tc>
        <w:tc>
          <w:tcPr>
            <w:tcW w:type="dxa" w:w="1584"/>
          </w:tcPr>
          <w:p>
            <w:pPr>
              <w:spacing w:after="0"/>
              <w:jc w:val="right"/>
            </w:pPr>
            <w:r>
              <w:rPr>
                <w:sz w:val="16"/>
              </w:rPr>
              <w:t>$3,481,360</w:t>
            </w:r>
          </w:p>
        </w:tc>
        <w:tc>
          <w:tcPr>
            <w:tcW w:type="dxa" w:w="1173"/>
          </w:tcPr>
          <w:p>
            <w:pPr>
              <w:spacing w:after="0"/>
              <w:jc w:val="right"/>
            </w:pPr>
            <w:r>
              <w:rPr>
                <w:sz w:val="16"/>
              </w:rPr>
              <w:t>$3,482,078</w:t>
            </w:r>
          </w:p>
        </w:tc>
        <w:tc>
          <w:tcPr>
            <w:tcW w:type="dxa" w:w="1697"/>
          </w:tcPr>
          <w:p>
            <w:pPr>
              <w:spacing w:after="0"/>
              <w:jc w:val="right"/>
            </w:pPr>
            <w:r>
              <w:rPr>
                <w:sz w:val="16"/>
              </w:rPr>
              <w:t>27</w:t>
            </w:r>
          </w:p>
        </w:tc>
        <w:tc>
          <w:tcPr>
            <w:tcW w:type="dxa" w:w="2752"/>
          </w:tcPr>
          <w:p>
            <w:pPr>
              <w:spacing w:after="0"/>
              <w:jc w:val="left"/>
            </w:pPr>
          </w:p>
        </w:tc>
      </w:tr>
      <w:tr>
        <w:trPr>
          <w:cantSplit/>
        </w:trPr>
        <w:tc>
          <w:tcPr>
            <w:tcW w:type="dxa" w:w="693"/>
          </w:tcPr>
          <w:p>
            <w:pPr>
              <w:spacing w:after="0"/>
              <w:jc w:val="right"/>
            </w:pPr>
            <w:r>
              <w:rPr>
                <w:sz w:val="16"/>
              </w:rPr>
              <w:t>6</w:t>
            </w:r>
          </w:p>
        </w:tc>
        <w:tc>
          <w:tcPr>
            <w:tcW w:type="dxa" w:w="1037"/>
          </w:tcPr>
          <w:p>
            <w:pPr>
              <w:spacing w:after="0"/>
              <w:jc w:val="left"/>
            </w:pPr>
            <w:r>
              <w:rPr>
                <w:sz w:val="16"/>
              </w:rPr>
              <w:t>Coastal Flooding</w:t>
            </w:r>
          </w:p>
        </w:tc>
        <w:tc>
          <w:tcPr>
            <w:tcW w:type="dxa" w:w="1461"/>
          </w:tcPr>
          <w:p>
            <w:pPr>
              <w:spacing w:after="0"/>
              <w:jc w:val="left"/>
            </w:pPr>
            <w:r>
              <w:rPr>
                <w:sz w:val="16"/>
              </w:rPr>
              <w:t>Relatively Moderate</w:t>
            </w:r>
          </w:p>
        </w:tc>
        <w:tc>
          <w:tcPr>
            <w:tcW w:type="dxa" w:w="1461"/>
          </w:tcPr>
          <w:p>
            <w:pPr>
              <w:spacing w:after="0"/>
              <w:jc w:val="left"/>
            </w:pPr>
            <w:r>
              <w:rPr>
                <w:sz w:val="16"/>
              </w:rPr>
              <w:t>Relatively Moderate</w:t>
            </w:r>
          </w:p>
        </w:tc>
        <w:tc>
          <w:tcPr>
            <w:tcW w:type="dxa" w:w="1126"/>
          </w:tcPr>
          <w:p>
            <w:pPr>
              <w:spacing w:after="0"/>
              <w:jc w:val="right"/>
            </w:pPr>
            <w:r>
              <w:rPr>
                <w:sz w:val="16"/>
              </w:rPr>
              <w:t>$1,895,301</w:t>
            </w:r>
          </w:p>
        </w:tc>
        <w:tc>
          <w:tcPr>
            <w:tcW w:type="dxa" w:w="1126"/>
          </w:tcPr>
          <w:p>
            <w:pPr>
              <w:spacing w:after="0"/>
              <w:jc w:val="right"/>
            </w:pPr>
            <w:r>
              <w:rPr>
                <w:sz w:val="16"/>
              </w:rPr>
              <w:t>n/a</w:t>
            </w:r>
          </w:p>
        </w:tc>
        <w:tc>
          <w:tcPr>
            <w:tcW w:type="dxa" w:w="1584"/>
          </w:tcPr>
          <w:p>
            <w:pPr>
              <w:spacing w:after="0"/>
              <w:jc w:val="right"/>
            </w:pPr>
            <w:r>
              <w:rPr>
                <w:sz w:val="16"/>
              </w:rPr>
              <w:t>$275,573</w:t>
            </w:r>
          </w:p>
        </w:tc>
        <w:tc>
          <w:tcPr>
            <w:tcW w:type="dxa" w:w="1173"/>
          </w:tcPr>
          <w:p>
            <w:pPr>
              <w:spacing w:after="0"/>
              <w:jc w:val="right"/>
            </w:pPr>
            <w:r>
              <w:rPr>
                <w:sz w:val="16"/>
              </w:rPr>
              <w:t>$2,170,874</w:t>
            </w:r>
          </w:p>
        </w:tc>
        <w:tc>
          <w:tcPr>
            <w:tcW w:type="dxa" w:w="1697"/>
          </w:tcPr>
          <w:p>
            <w:pPr>
              <w:spacing w:after="0"/>
              <w:jc w:val="right"/>
            </w:pPr>
            <w:r>
              <w:rPr>
                <w:sz w:val="16"/>
              </w:rPr>
              <w:t>3</w:t>
            </w:r>
          </w:p>
        </w:tc>
        <w:tc>
          <w:tcPr>
            <w:tcW w:type="dxa" w:w="2752"/>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Lightning</w:t>
            </w:r>
          </w:p>
        </w:tc>
        <w:tc>
          <w:tcPr>
            <w:tcW w:type="dxa" w:w="1461"/>
          </w:tcPr>
          <w:p>
            <w:pPr>
              <w:spacing w:after="0"/>
              <w:jc w:val="left"/>
            </w:pPr>
            <w:r>
              <w:rPr>
                <w:sz w:val="16"/>
              </w:rPr>
              <w:t>Relatively High</w:t>
            </w:r>
          </w:p>
        </w:tc>
        <w:tc>
          <w:tcPr>
            <w:tcW w:type="dxa" w:w="1461"/>
          </w:tcPr>
          <w:p>
            <w:pPr>
              <w:spacing w:after="0"/>
              <w:jc w:val="left"/>
            </w:pPr>
            <w:r>
              <w:rPr>
                <w:sz w:val="16"/>
              </w:rPr>
              <w:t>Relatively High</w:t>
            </w:r>
          </w:p>
        </w:tc>
        <w:tc>
          <w:tcPr>
            <w:tcW w:type="dxa" w:w="1126"/>
          </w:tcPr>
          <w:p>
            <w:pPr>
              <w:spacing w:after="0"/>
              <w:jc w:val="right"/>
            </w:pPr>
            <w:r>
              <w:rPr>
                <w:sz w:val="16"/>
              </w:rPr>
              <w:t>$88,914</w:t>
            </w:r>
          </w:p>
        </w:tc>
        <w:tc>
          <w:tcPr>
            <w:tcW w:type="dxa" w:w="1126"/>
          </w:tcPr>
          <w:p>
            <w:pPr>
              <w:spacing w:after="0"/>
              <w:jc w:val="right"/>
            </w:pPr>
            <w:r>
              <w:rPr>
                <w:sz w:val="16"/>
              </w:rPr>
              <w:t>n/a</w:t>
            </w:r>
          </w:p>
        </w:tc>
        <w:tc>
          <w:tcPr>
            <w:tcW w:type="dxa" w:w="1584"/>
          </w:tcPr>
          <w:p>
            <w:pPr>
              <w:spacing w:after="0"/>
              <w:jc w:val="right"/>
            </w:pPr>
            <w:r>
              <w:rPr>
                <w:sz w:val="16"/>
              </w:rPr>
              <w:t>$1,103,843</w:t>
            </w:r>
          </w:p>
        </w:tc>
        <w:tc>
          <w:tcPr>
            <w:tcW w:type="dxa" w:w="1173"/>
          </w:tcPr>
          <w:p>
            <w:pPr>
              <w:spacing w:after="0"/>
              <w:jc w:val="right"/>
            </w:pPr>
            <w:r>
              <w:rPr>
                <w:sz w:val="16"/>
              </w:rPr>
              <w:t>$1,192,756</w:t>
            </w:r>
          </w:p>
        </w:tc>
        <w:tc>
          <w:tcPr>
            <w:tcW w:type="dxa" w:w="1697"/>
          </w:tcPr>
          <w:p>
            <w:pPr>
              <w:spacing w:after="0"/>
              <w:jc w:val="right"/>
            </w:pPr>
            <w:r>
              <w:rPr>
                <w:sz w:val="16"/>
              </w:rPr>
              <w:t>6</w:t>
            </w:r>
          </w:p>
        </w:tc>
        <w:tc>
          <w:tcPr>
            <w:tcW w:type="dxa" w:w="2752"/>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Drought</w:t>
            </w:r>
          </w:p>
        </w:tc>
        <w:tc>
          <w:tcPr>
            <w:tcW w:type="dxa" w:w="1461"/>
          </w:tcPr>
          <w:p>
            <w:pPr>
              <w:spacing w:after="0"/>
              <w:jc w:val="left"/>
            </w:pPr>
            <w:r>
              <w:rPr>
                <w:sz w:val="16"/>
              </w:rPr>
              <w:t>Relatively Moderate</w:t>
            </w:r>
          </w:p>
        </w:tc>
        <w:tc>
          <w:tcPr>
            <w:tcW w:type="dxa" w:w="1461"/>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$1,049,159</w:t>
            </w:r>
          </w:p>
        </w:tc>
        <w:tc>
          <w:tcPr>
            <w:tcW w:type="dxa" w:w="1584"/>
          </w:tcPr>
          <w:p>
            <w:pPr>
              <w:spacing w:after="0"/>
              <w:jc w:val="right"/>
            </w:pPr>
            <w:r>
              <w:rPr>
                <w:sz w:val="16"/>
              </w:rPr>
              <w:t>n/a</w:t>
            </w:r>
          </w:p>
        </w:tc>
        <w:tc>
          <w:tcPr>
            <w:tcW w:type="dxa" w:w="1173"/>
          </w:tcPr>
          <w:p>
            <w:pPr>
              <w:spacing w:after="0"/>
              <w:jc w:val="right"/>
            </w:pPr>
            <w:r>
              <w:rPr>
                <w:sz w:val="16"/>
              </w:rPr>
              <w:t>$1,049,159</w:t>
            </w:r>
          </w:p>
        </w:tc>
        <w:tc>
          <w:tcPr>
            <w:tcW w:type="dxa" w:w="1697"/>
          </w:tcPr>
          <w:p>
            <w:pPr>
              <w:spacing w:after="0"/>
              <w:jc w:val="right"/>
            </w:pPr>
            <w:r>
              <w:rPr>
                <w:sz w:val="16"/>
              </w:rPr>
              <w:t>12</w:t>
            </w:r>
          </w:p>
        </w:tc>
        <w:tc>
          <w:tcPr>
            <w:tcW w:type="dxa" w:w="2752"/>
          </w:tcPr>
          <w:p>
            <w:pPr>
              <w:spacing w:after="0"/>
              <w:jc w:val="left"/>
            </w:pPr>
          </w:p>
        </w:tc>
      </w:tr>
      <w:tr>
        <w:trPr>
          <w:cantSplit/>
        </w:trPr>
        <w:tc>
          <w:tcPr>
            <w:tcW w:type="dxa" w:w="693"/>
          </w:tcPr>
          <w:p>
            <w:pPr>
              <w:spacing w:after="0"/>
              <w:jc w:val="right"/>
            </w:pPr>
            <w:r>
              <w:rPr>
                <w:sz w:val="16"/>
              </w:rPr>
              <w:t>9</w:t>
            </w:r>
          </w:p>
        </w:tc>
        <w:tc>
          <w:tcPr>
            <w:tcW w:type="dxa" w:w="1037"/>
          </w:tcPr>
          <w:p>
            <w:pPr>
              <w:spacing w:after="0"/>
              <w:jc w:val="left"/>
            </w:pPr>
            <w:r>
              <w:rPr>
                <w:sz w:val="16"/>
              </w:rPr>
              <w:t>Hail</w:t>
            </w:r>
          </w:p>
        </w:tc>
        <w:tc>
          <w:tcPr>
            <w:tcW w:type="dxa" w:w="1461"/>
          </w:tcPr>
          <w:p>
            <w:pPr>
              <w:spacing w:after="0"/>
              <w:jc w:val="left"/>
            </w:pPr>
            <w:r>
              <w:rPr>
                <w:sz w:val="16"/>
              </w:rPr>
              <w:t>Relatively Moderate</w:t>
            </w:r>
          </w:p>
        </w:tc>
        <w:tc>
          <w:tcPr>
            <w:tcW w:type="dxa" w:w="1461"/>
          </w:tcPr>
          <w:p>
            <w:pPr>
              <w:spacing w:after="0"/>
              <w:jc w:val="left"/>
            </w:pPr>
            <w:r>
              <w:rPr>
                <w:sz w:val="16"/>
              </w:rPr>
              <w:t>Relatively Moderate</w:t>
            </w:r>
          </w:p>
        </w:tc>
        <w:tc>
          <w:tcPr>
            <w:tcW w:type="dxa" w:w="1126"/>
          </w:tcPr>
          <w:p>
            <w:pPr>
              <w:spacing w:after="0"/>
              <w:jc w:val="right"/>
            </w:pPr>
            <w:r>
              <w:rPr>
                <w:sz w:val="16"/>
              </w:rPr>
              <w:t>$739,816</w:t>
            </w:r>
          </w:p>
        </w:tc>
        <w:tc>
          <w:tcPr>
            <w:tcW w:type="dxa" w:w="1126"/>
          </w:tcPr>
          <w:p>
            <w:pPr>
              <w:spacing w:after="0"/>
              <w:jc w:val="right"/>
            </w:pPr>
            <w:r>
              <w:rPr>
                <w:sz w:val="16"/>
              </w:rPr>
              <w:t>$746</w:t>
            </w:r>
          </w:p>
        </w:tc>
        <w:tc>
          <w:tcPr>
            <w:tcW w:type="dxa" w:w="1584"/>
          </w:tcPr>
          <w:p>
            <w:pPr>
              <w:spacing w:after="0"/>
              <w:jc w:val="right"/>
            </w:pPr>
            <w:r>
              <w:rPr>
                <w:sz w:val="16"/>
              </w:rPr>
              <w:t>$13,374</w:t>
            </w:r>
          </w:p>
        </w:tc>
        <w:tc>
          <w:tcPr>
            <w:tcW w:type="dxa" w:w="1173"/>
          </w:tcPr>
          <w:p>
            <w:pPr>
              <w:spacing w:after="0"/>
              <w:jc w:val="right"/>
            </w:pPr>
            <w:r>
              <w:rPr>
                <w:sz w:val="16"/>
              </w:rPr>
              <w:t>$753,936</w:t>
            </w:r>
          </w:p>
        </w:tc>
        <w:tc>
          <w:tcPr>
            <w:tcW w:type="dxa" w:w="1697"/>
          </w:tcPr>
          <w:p>
            <w:pPr>
              <w:spacing w:after="0"/>
              <w:jc w:val="right"/>
            </w:pPr>
            <w:r>
              <w:rPr>
                <w:sz w:val="16"/>
              </w:rPr>
              <w:t>30</w:t>
            </w:r>
          </w:p>
        </w:tc>
        <w:tc>
          <w:tcPr>
            <w:tcW w:type="dxa" w:w="2752"/>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Strong Wind</w:t>
            </w:r>
          </w:p>
        </w:tc>
        <w:tc>
          <w:tcPr>
            <w:tcW w:type="dxa" w:w="1461"/>
          </w:tcPr>
          <w:p>
            <w:pPr>
              <w:spacing w:after="0"/>
              <w:jc w:val="left"/>
            </w:pPr>
            <w:r>
              <w:rPr>
                <w:sz w:val="16"/>
              </w:rPr>
              <w:t>Relatively Moderate</w:t>
            </w:r>
          </w:p>
        </w:tc>
        <w:tc>
          <w:tcPr>
            <w:tcW w:type="dxa" w:w="1461"/>
          </w:tcPr>
          <w:p>
            <w:pPr>
              <w:spacing w:after="0"/>
              <w:jc w:val="left"/>
            </w:pPr>
            <w:r>
              <w:rPr>
                <w:sz w:val="16"/>
              </w:rPr>
              <w:t>Relatively Moderate</w:t>
            </w:r>
          </w:p>
        </w:tc>
        <w:tc>
          <w:tcPr>
            <w:tcW w:type="dxa" w:w="1126"/>
          </w:tcPr>
          <w:p>
            <w:pPr>
              <w:spacing w:after="0"/>
              <w:jc w:val="right"/>
            </w:pPr>
            <w:r>
              <w:rPr>
                <w:sz w:val="16"/>
              </w:rPr>
              <w:t>$134,080</w:t>
            </w:r>
          </w:p>
        </w:tc>
        <w:tc>
          <w:tcPr>
            <w:tcW w:type="dxa" w:w="1126"/>
          </w:tcPr>
          <w:p>
            <w:pPr>
              <w:spacing w:after="0"/>
              <w:jc w:val="right"/>
            </w:pPr>
            <w:r>
              <w:rPr>
                <w:sz w:val="16"/>
              </w:rPr>
              <w:t>$405</w:t>
            </w:r>
          </w:p>
        </w:tc>
        <w:tc>
          <w:tcPr>
            <w:tcW w:type="dxa" w:w="1584"/>
          </w:tcPr>
          <w:p>
            <w:pPr>
              <w:spacing w:after="0"/>
              <w:jc w:val="right"/>
            </w:pPr>
            <w:r>
              <w:rPr>
                <w:sz w:val="16"/>
              </w:rPr>
              <w:t>$501,971</w:t>
            </w:r>
          </w:p>
        </w:tc>
        <w:tc>
          <w:tcPr>
            <w:tcW w:type="dxa" w:w="1173"/>
          </w:tcPr>
          <w:p>
            <w:pPr>
              <w:spacing w:after="0"/>
              <w:jc w:val="right"/>
            </w:pPr>
            <w:r>
              <w:rPr>
                <w:sz w:val="16"/>
              </w:rPr>
              <w:t>$636,456</w:t>
            </w:r>
          </w:p>
        </w:tc>
        <w:tc>
          <w:tcPr>
            <w:tcW w:type="dxa" w:w="1697"/>
          </w:tcPr>
          <w:p>
            <w:pPr>
              <w:spacing w:after="0"/>
              <w:jc w:val="right"/>
            </w:pPr>
            <w:r>
              <w:rPr>
                <w:sz w:val="16"/>
              </w:rPr>
              <w:t>82</w:t>
            </w:r>
          </w:p>
        </w:tc>
        <w:tc>
          <w:tcPr>
            <w:tcW w:type="dxa" w:w="2752"/>
          </w:tcPr>
          <w:p>
            <w:pPr>
              <w:spacing w:after="0"/>
              <w:jc w:val="left"/>
            </w:pPr>
            <w:r>
              <w:rPr>
                <w:sz w:val="16"/>
              </w:rPr>
              <w:t>Includes 1 Strong Wind record (a NOAA non-thunderstorm wind type, outside NRI's Strong Wind definition).</w:t>
            </w:r>
          </w:p>
        </w:tc>
      </w:tr>
      <w:tr>
        <w:trPr>
          <w:cantSplit/>
        </w:trPr>
        <w:tc>
          <w:tcPr>
            <w:tcW w:type="dxa" w:w="693"/>
          </w:tcPr>
          <w:p>
            <w:pPr>
              <w:spacing w:after="0"/>
              <w:jc w:val="right"/>
            </w:pPr>
            <w:r>
              <w:rPr>
                <w:sz w:val="16"/>
              </w:rPr>
              <w:t>11</w:t>
            </w:r>
          </w:p>
        </w:tc>
        <w:tc>
          <w:tcPr>
            <w:tcW w:type="dxa" w:w="1037"/>
          </w:tcPr>
          <w:p>
            <w:pPr>
              <w:spacing w:after="0"/>
              <w:jc w:val="left"/>
            </w:pPr>
            <w:r>
              <w:rPr>
                <w:sz w:val="16"/>
              </w:rPr>
              <w:t>Earthquake</w:t>
            </w:r>
          </w:p>
        </w:tc>
        <w:tc>
          <w:tcPr>
            <w:tcW w:type="dxa" w:w="1461"/>
          </w:tcPr>
          <w:p>
            <w:pPr>
              <w:spacing w:after="0"/>
              <w:jc w:val="left"/>
            </w:pPr>
            <w:r>
              <w:rPr>
                <w:sz w:val="16"/>
              </w:rPr>
              <w:t>Very Low</w:t>
            </w:r>
          </w:p>
        </w:tc>
        <w:tc>
          <w:tcPr>
            <w:tcW w:type="dxa" w:w="1461"/>
          </w:tcPr>
          <w:p>
            <w:pPr>
              <w:spacing w:after="0"/>
              <w:jc w:val="left"/>
            </w:pPr>
            <w:r>
              <w:rPr>
                <w:sz w:val="16"/>
              </w:rPr>
              <w:t>Relatively Low</w:t>
            </w:r>
          </w:p>
        </w:tc>
        <w:tc>
          <w:tcPr>
            <w:tcW w:type="dxa" w:w="1126"/>
          </w:tcPr>
          <w:p>
            <w:pPr>
              <w:spacing w:after="0"/>
              <w:jc w:val="right"/>
            </w:pPr>
            <w:r>
              <w:rPr>
                <w:sz w:val="16"/>
              </w:rPr>
              <w:t>$345,562</w:t>
            </w:r>
          </w:p>
        </w:tc>
        <w:tc>
          <w:tcPr>
            <w:tcW w:type="dxa" w:w="1126"/>
          </w:tcPr>
          <w:p>
            <w:pPr>
              <w:spacing w:after="0"/>
              <w:jc w:val="right"/>
            </w:pPr>
            <w:r>
              <w:rPr>
                <w:sz w:val="16"/>
              </w:rPr>
              <w:t>n/a</w:t>
            </w:r>
          </w:p>
        </w:tc>
        <w:tc>
          <w:tcPr>
            <w:tcW w:type="dxa" w:w="1584"/>
          </w:tcPr>
          <w:p>
            <w:pPr>
              <w:spacing w:after="0"/>
              <w:jc w:val="right"/>
            </w:pPr>
            <w:r>
              <w:rPr>
                <w:sz w:val="16"/>
              </w:rPr>
              <w:t>$87,936</w:t>
            </w:r>
          </w:p>
        </w:tc>
        <w:tc>
          <w:tcPr>
            <w:tcW w:type="dxa" w:w="1173"/>
          </w:tcPr>
          <w:p>
            <w:pPr>
              <w:spacing w:after="0"/>
              <w:jc w:val="right"/>
            </w:pPr>
            <w:r>
              <w:rPr>
                <w:sz w:val="16"/>
              </w:rPr>
              <w:t>$433,499</w:t>
            </w:r>
          </w:p>
        </w:tc>
        <w:tc>
          <w:tcPr>
            <w:tcW w:type="dxa" w:w="1697"/>
          </w:tcPr>
          <w:p>
            <w:pPr>
              <w:spacing w:after="0"/>
              <w:jc w:val="right"/>
            </w:pPr>
          </w:p>
        </w:tc>
        <w:tc>
          <w:tcPr>
            <w:tcW w:type="dxa" w:w="2752"/>
          </w:tcPr>
          <w:p>
            <w:pPr>
              <w:spacing w:after="0"/>
              <w:jc w:val="left"/>
            </w:pPr>
            <w:r>
              <w:rPr>
                <w:sz w:val="16"/>
              </w:rPr>
              <w:t>Storm Events does not record earthquakes.</w:t>
            </w:r>
          </w:p>
        </w:tc>
      </w:tr>
      <w:tr>
        <w:trPr>
          <w:cantSplit/>
        </w:trPr>
        <w:tc>
          <w:tcPr>
            <w:tcW w:type="dxa" w:w="693"/>
          </w:tcPr>
          <w:p>
            <w:pPr>
              <w:spacing w:after="0"/>
              <w:jc w:val="right"/>
            </w:pPr>
            <w:r>
              <w:rPr>
                <w:sz w:val="16"/>
              </w:rPr>
              <w:t>12</w:t>
            </w:r>
          </w:p>
        </w:tc>
        <w:tc>
          <w:tcPr>
            <w:tcW w:type="dxa" w:w="1037"/>
          </w:tcPr>
          <w:p>
            <w:pPr>
              <w:spacing w:after="0"/>
              <w:jc w:val="left"/>
            </w:pPr>
            <w:r>
              <w:rPr>
                <w:sz w:val="16"/>
              </w:rPr>
              <w:t>Ice Storm</w:t>
            </w:r>
          </w:p>
        </w:tc>
        <w:tc>
          <w:tcPr>
            <w:tcW w:type="dxa" w:w="1461"/>
          </w:tcPr>
          <w:p>
            <w:pPr>
              <w:spacing w:after="0"/>
              <w:jc w:val="left"/>
            </w:pPr>
            <w:r>
              <w:rPr>
                <w:sz w:val="16"/>
              </w:rPr>
              <w:t>Relatively Moderate</w:t>
            </w:r>
          </w:p>
        </w:tc>
        <w:tc>
          <w:tcPr>
            <w:tcW w:type="dxa" w:w="1461"/>
          </w:tcPr>
          <w:p>
            <w:pPr>
              <w:spacing w:after="0"/>
              <w:jc w:val="left"/>
            </w:pPr>
            <w:r>
              <w:rPr>
                <w:sz w:val="16"/>
              </w:rPr>
              <w:t>Relatively Moderate</w:t>
            </w:r>
          </w:p>
        </w:tc>
        <w:tc>
          <w:tcPr>
            <w:tcW w:type="dxa" w:w="1126"/>
          </w:tcPr>
          <w:p>
            <w:pPr>
              <w:spacing w:after="0"/>
              <w:jc w:val="right"/>
            </w:pPr>
            <w:r>
              <w:rPr>
                <w:sz w:val="16"/>
              </w:rPr>
              <w:t>$177,602</w:t>
            </w:r>
          </w:p>
        </w:tc>
        <w:tc>
          <w:tcPr>
            <w:tcW w:type="dxa" w:w="1126"/>
          </w:tcPr>
          <w:p>
            <w:pPr>
              <w:spacing w:after="0"/>
              <w:jc w:val="right"/>
            </w:pPr>
            <w:r>
              <w:rPr>
                <w:sz w:val="16"/>
              </w:rPr>
              <w:t>n/a</w:t>
            </w:r>
          </w:p>
        </w:tc>
        <w:tc>
          <w:tcPr>
            <w:tcW w:type="dxa" w:w="1584"/>
          </w:tcPr>
          <w:p>
            <w:pPr>
              <w:spacing w:after="0"/>
              <w:jc w:val="right"/>
            </w:pPr>
            <w:r>
              <w:rPr>
                <w:sz w:val="16"/>
              </w:rPr>
              <w:t>$67,899</w:t>
            </w:r>
          </w:p>
        </w:tc>
        <w:tc>
          <w:tcPr>
            <w:tcW w:type="dxa" w:w="1173"/>
          </w:tcPr>
          <w:p>
            <w:pPr>
              <w:spacing w:after="0"/>
              <w:jc w:val="right"/>
            </w:pPr>
            <w:r>
              <w:rPr>
                <w:sz w:val="16"/>
              </w:rPr>
              <w:t>$245,501</w:t>
            </w:r>
          </w:p>
        </w:tc>
        <w:tc>
          <w:tcPr>
            <w:tcW w:type="dxa" w:w="1697"/>
          </w:tcPr>
          <w:p>
            <w:pPr>
              <w:spacing w:after="0"/>
              <w:jc w:val="right"/>
            </w:pPr>
            <w:r>
              <w:rPr>
                <w:sz w:val="16"/>
              </w:rPr>
              <w:t>1</w:t>
            </w:r>
          </w:p>
        </w:tc>
        <w:tc>
          <w:tcPr>
            <w:tcW w:type="dxa" w:w="2752"/>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Winter Weather</w:t>
            </w:r>
          </w:p>
        </w:tc>
        <w:tc>
          <w:tcPr>
            <w:tcW w:type="dxa" w:w="1461"/>
          </w:tcPr>
          <w:p>
            <w:pPr>
              <w:spacing w:after="0"/>
              <w:jc w:val="left"/>
            </w:pPr>
            <w:r>
              <w:rPr>
                <w:sz w:val="16"/>
              </w:rPr>
              <w:t>Relatively Low</w:t>
            </w:r>
          </w:p>
        </w:tc>
        <w:tc>
          <w:tcPr>
            <w:tcW w:type="dxa" w:w="1461"/>
          </w:tcPr>
          <w:p>
            <w:pPr>
              <w:spacing w:after="0"/>
              <w:jc w:val="left"/>
            </w:pPr>
            <w:r>
              <w:rPr>
                <w:sz w:val="16"/>
              </w:rPr>
              <w:t>Relatively Low</w:t>
            </w:r>
          </w:p>
        </w:tc>
        <w:tc>
          <w:tcPr>
            <w:tcW w:type="dxa" w:w="1126"/>
          </w:tcPr>
          <w:p>
            <w:pPr>
              <w:spacing w:after="0"/>
              <w:jc w:val="right"/>
            </w:pPr>
            <w:r>
              <w:rPr>
                <w:sz w:val="16"/>
              </w:rPr>
              <w:t>$17,389</w:t>
            </w:r>
          </w:p>
        </w:tc>
        <w:tc>
          <w:tcPr>
            <w:tcW w:type="dxa" w:w="1126"/>
          </w:tcPr>
          <w:p>
            <w:pPr>
              <w:spacing w:after="0"/>
              <w:jc w:val="right"/>
            </w:pPr>
            <w:r>
              <w:rPr>
                <w:sz w:val="16"/>
              </w:rPr>
              <w:t>$19</w:t>
            </w:r>
          </w:p>
        </w:tc>
        <w:tc>
          <w:tcPr>
            <w:tcW w:type="dxa" w:w="1584"/>
          </w:tcPr>
          <w:p>
            <w:pPr>
              <w:spacing w:after="0"/>
              <w:jc w:val="right"/>
            </w:pPr>
            <w:r>
              <w:rPr>
                <w:sz w:val="16"/>
              </w:rPr>
              <w:t>$11,853</w:t>
            </w:r>
          </w:p>
        </w:tc>
        <w:tc>
          <w:tcPr>
            <w:tcW w:type="dxa" w:w="1173"/>
          </w:tcPr>
          <w:p>
            <w:pPr>
              <w:spacing w:after="0"/>
              <w:jc w:val="right"/>
            </w:pPr>
            <w:r>
              <w:rPr>
                <w:sz w:val="16"/>
              </w:rPr>
              <w:t>$29,261</w:t>
            </w:r>
          </w:p>
        </w:tc>
        <w:tc>
          <w:tcPr>
            <w:tcW w:type="dxa" w:w="1697"/>
          </w:tcPr>
          <w:p>
            <w:pPr>
              <w:spacing w:after="0"/>
              <w:jc w:val="right"/>
            </w:pPr>
            <w:r>
              <w:rPr>
                <w:sz w:val="16"/>
              </w:rPr>
              <w:t>4</w:t>
            </w:r>
          </w:p>
        </w:tc>
        <w:tc>
          <w:tcPr>
            <w:tcW w:type="dxa" w:w="2752"/>
          </w:tcPr>
          <w:p>
            <w:pPr>
              <w:spacing w:after="0"/>
              <w:jc w:val="left"/>
            </w:pPr>
          </w:p>
        </w:tc>
      </w:tr>
      <w:tr>
        <w:trPr>
          <w:cantSplit/>
        </w:trPr>
        <w:tc>
          <w:tcPr>
            <w:tcW w:type="dxa" w:w="693"/>
          </w:tcPr>
          <w:p>
            <w:pPr>
              <w:spacing w:after="0"/>
              <w:jc w:val="right"/>
            </w:pPr>
            <w:r>
              <w:rPr>
                <w:sz w:val="16"/>
              </w:rPr>
              <w:t>14</w:t>
            </w:r>
          </w:p>
        </w:tc>
        <w:tc>
          <w:tcPr>
            <w:tcW w:type="dxa" w:w="1037"/>
          </w:tcPr>
          <w:p>
            <w:pPr>
              <w:spacing w:after="0"/>
              <w:jc w:val="left"/>
            </w:pPr>
            <w:r>
              <w:rPr>
                <w:sz w:val="16"/>
              </w:rPr>
              <w:t>Wildfire</w:t>
            </w:r>
          </w:p>
        </w:tc>
        <w:tc>
          <w:tcPr>
            <w:tcW w:type="dxa" w:w="1461"/>
          </w:tcPr>
          <w:p>
            <w:pPr>
              <w:spacing w:after="0"/>
              <w:jc w:val="left"/>
            </w:pPr>
            <w:r>
              <w:rPr>
                <w:sz w:val="16"/>
              </w:rPr>
              <w:t>Very Low</w:t>
            </w:r>
          </w:p>
        </w:tc>
        <w:tc>
          <w:tcPr>
            <w:tcW w:type="dxa" w:w="1461"/>
          </w:tcPr>
          <w:p>
            <w:pPr>
              <w:spacing w:after="0"/>
              <w:jc w:val="left"/>
            </w:pPr>
            <w:r>
              <w:rPr>
                <w:sz w:val="16"/>
              </w:rPr>
              <w:t>Very Low</w:t>
            </w:r>
          </w:p>
        </w:tc>
        <w:tc>
          <w:tcPr>
            <w:tcW w:type="dxa" w:w="1126"/>
          </w:tcPr>
          <w:p>
            <w:pPr>
              <w:spacing w:after="0"/>
              <w:jc w:val="right"/>
            </w:pPr>
            <w:r>
              <w:rPr>
                <w:sz w:val="16"/>
              </w:rPr>
              <w:t>$11,035</w:t>
            </w:r>
          </w:p>
        </w:tc>
        <w:tc>
          <w:tcPr>
            <w:tcW w:type="dxa" w:w="1126"/>
          </w:tcPr>
          <w:p>
            <w:pPr>
              <w:spacing w:after="0"/>
              <w:jc w:val="right"/>
            </w:pPr>
            <w:r>
              <w:rPr>
                <w:sz w:val="16"/>
              </w:rPr>
              <w:t>under $1</w:t>
            </w:r>
          </w:p>
        </w:tc>
        <w:tc>
          <w:tcPr>
            <w:tcW w:type="dxa" w:w="1584"/>
          </w:tcPr>
          <w:p>
            <w:pPr>
              <w:spacing w:after="0"/>
              <w:jc w:val="right"/>
            </w:pPr>
            <w:r>
              <w:rPr>
                <w:sz w:val="16"/>
              </w:rPr>
              <w:t>$1,259</w:t>
            </w:r>
          </w:p>
        </w:tc>
        <w:tc>
          <w:tcPr>
            <w:tcW w:type="dxa" w:w="1173"/>
          </w:tcPr>
          <w:p>
            <w:pPr>
              <w:spacing w:after="0"/>
              <w:jc w:val="right"/>
            </w:pPr>
            <w:r>
              <w:rPr>
                <w:sz w:val="16"/>
              </w:rPr>
              <w:t>$12,294</w:t>
            </w:r>
          </w:p>
        </w:tc>
        <w:tc>
          <w:tcPr>
            <w:tcW w:type="dxa" w:w="1697"/>
          </w:tcPr>
          <w:p>
            <w:pPr>
              <w:spacing w:after="0"/>
              <w:jc w:val="right"/>
            </w:pPr>
            <w:r>
              <w:rPr>
                <w:sz w:val="16"/>
              </w:rPr>
              <w:t>0</w:t>
            </w:r>
          </w:p>
        </w:tc>
        <w:tc>
          <w:tcPr>
            <w:tcW w:type="dxa" w:w="2752"/>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15</w:t>
            </w:r>
          </w:p>
        </w:tc>
        <w:tc>
          <w:tcPr>
            <w:tcW w:type="dxa" w:w="1037"/>
          </w:tcPr>
          <w:p>
            <w:pPr>
              <w:spacing w:after="0"/>
              <w:jc w:val="left"/>
            </w:pPr>
            <w:r>
              <w:rPr>
                <w:sz w:val="16"/>
              </w:rPr>
              <w:t>Landslide</w:t>
            </w:r>
          </w:p>
        </w:tc>
        <w:tc>
          <w:tcPr>
            <w:tcW w:type="dxa" w:w="1461"/>
          </w:tcPr>
          <w:p>
            <w:pPr>
              <w:spacing w:after="0"/>
              <w:jc w:val="left"/>
            </w:pPr>
            <w:r>
              <w:rPr>
                <w:sz w:val="16"/>
              </w:rPr>
              <w:t>Very Low</w:t>
            </w:r>
          </w:p>
        </w:tc>
        <w:tc>
          <w:tcPr>
            <w:tcW w:type="dxa" w:w="1461"/>
          </w:tcPr>
          <w:p>
            <w:pPr>
              <w:spacing w:after="0"/>
              <w:jc w:val="left"/>
            </w:pPr>
            <w:r>
              <w:rPr>
                <w:sz w:val="16"/>
              </w:rPr>
              <w:t>Very Low</w:t>
            </w:r>
          </w:p>
        </w:tc>
        <w:tc>
          <w:tcPr>
            <w:tcW w:type="dxa" w:w="1126"/>
          </w:tcPr>
          <w:p>
            <w:pPr>
              <w:spacing w:after="0"/>
              <w:jc w:val="right"/>
            </w:pPr>
            <w:r>
              <w:rPr>
                <w:sz w:val="16"/>
              </w:rPr>
              <w:t>$147</w:t>
            </w:r>
          </w:p>
        </w:tc>
        <w:tc>
          <w:tcPr>
            <w:tcW w:type="dxa" w:w="1126"/>
          </w:tcPr>
          <w:p>
            <w:pPr>
              <w:spacing w:after="0"/>
              <w:jc w:val="right"/>
            </w:pPr>
            <w:r>
              <w:rPr>
                <w:sz w:val="16"/>
              </w:rPr>
              <w:t>n/a</w:t>
            </w:r>
          </w:p>
        </w:tc>
        <w:tc>
          <w:tcPr>
            <w:tcW w:type="dxa" w:w="1584"/>
          </w:tcPr>
          <w:p>
            <w:pPr>
              <w:spacing w:after="0"/>
              <w:jc w:val="right"/>
            </w:pPr>
            <w:r>
              <w:rPr>
                <w:sz w:val="16"/>
              </w:rPr>
              <w:t>$2</w:t>
            </w:r>
          </w:p>
        </w:tc>
        <w:tc>
          <w:tcPr>
            <w:tcW w:type="dxa" w:w="1173"/>
          </w:tcPr>
          <w:p>
            <w:pPr>
              <w:spacing w:after="0"/>
              <w:jc w:val="right"/>
            </w:pPr>
            <w:r>
              <w:rPr>
                <w:sz w:val="16"/>
              </w:rPr>
              <w:t>$149</w:t>
            </w:r>
          </w:p>
        </w:tc>
        <w:tc>
          <w:tcPr>
            <w:tcW w:type="dxa" w:w="1697"/>
          </w:tcPr>
          <w:p>
            <w:pPr>
              <w:spacing w:after="0"/>
              <w:jc w:val="right"/>
            </w:pPr>
            <w:r>
              <w:rPr>
                <w:sz w:val="16"/>
              </w:rPr>
              <w:t>0</w:t>
            </w:r>
          </w:p>
        </w:tc>
        <w:tc>
          <w:tcPr>
            <w:tcW w:type="dxa" w:w="275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306 (Relatively Low, 67.0); tract 301.02 (Relatively Low, 51.9); tract 304.05 (Relatively Low, 46.8)</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306 (Very High, 99.9); tract 303.02 (Very High, 99.7); tract 301.02 (Very High, 99.7)</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309 (Very Low, 76.6); tract 303.02 (Very Low, 72.4); tract 305.03 (Very Low, 72.3)</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306 (Very High, 98.9); tract 302.12 (Very High, 98.4); tract 302.10 (Very High, 98.2)</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301.05 (Relatively Low, 71.0); tract 301.02 (Relatively Low, 70.3); tract 306 (Relatively Low, 69.7)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306 is Census Tract 306).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4"/>
        <w:gridCol w:w="1888"/>
        <w:gridCol w:w="1762"/>
        <w:gridCol w:w="2035"/>
        <w:gridCol w:w="1666"/>
        <w:gridCol w:w="1650"/>
        <w:gridCol w:w="1645"/>
        <w:gridCol w:w="1592"/>
      </w:tblGrid>
      <w:tr>
        <w:trPr>
          <w:cantSplit/>
          <w:tblHeader/>
        </w:trPr>
        <w:tc>
          <w:tcPr>
            <w:tcW w:type="dxa" w:w="1874"/>
            <w:shd w:val="clear" w:color="auto" w:fill="E8E8E8"/>
          </w:tcPr>
          <w:p>
            <w:pPr>
              <w:spacing w:after="0"/>
              <w:jc w:val="left"/>
            </w:pPr>
            <w:r>
              <w:rPr>
                <w:b/>
                <w:sz w:val="16"/>
              </w:rPr>
              <w:t>Hazard</w:t>
            </w:r>
          </w:p>
        </w:tc>
        <w:tc>
          <w:tcPr>
            <w:tcW w:type="dxa" w:w="1888"/>
            <w:shd w:val="clear" w:color="auto" w:fill="E8E8E8"/>
          </w:tcPr>
          <w:p>
            <w:pPr>
              <w:spacing w:after="0"/>
              <w:jc w:val="left"/>
            </w:pPr>
            <w:r>
              <w:rPr>
                <w:b/>
                <w:sz w:val="16"/>
              </w:rPr>
              <w:t>Scale</w:t>
            </w:r>
          </w:p>
        </w:tc>
        <w:tc>
          <w:tcPr>
            <w:tcW w:type="dxa" w:w="176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5"/>
            <w:shd w:val="clear" w:color="auto" w:fill="E8E8E8"/>
          </w:tcPr>
          <w:p>
            <w:pPr>
              <w:spacing w:after="0"/>
              <w:jc w:val="left"/>
            </w:pPr>
            <w:r>
              <w:rPr>
                <w:b/>
                <w:sz w:val="16"/>
              </w:rPr>
              <w:t>Observed range</w:t>
            </w:r>
          </w:p>
        </w:tc>
        <w:tc>
          <w:tcPr>
            <w:tcW w:type="dxa" w:w="1666"/>
            <w:shd w:val="clear" w:color="auto" w:fill="E8E8E8"/>
          </w:tcPr>
          <w:p>
            <w:pPr>
              <w:spacing w:after="0"/>
              <w:jc w:val="left"/>
            </w:pPr>
            <w:r>
              <w:rPr>
                <w:b/>
                <w:sz w:val="16"/>
              </w:rPr>
              <w:t>Worst recorded event</w:t>
            </w:r>
          </w:p>
        </w:tc>
        <w:tc>
          <w:tcPr>
            <w:tcW w:type="dxa" w:w="1650"/>
            <w:shd w:val="clear" w:color="auto" w:fill="E8E8E8"/>
          </w:tcPr>
          <w:p>
            <w:pPr>
              <w:spacing w:after="0"/>
              <w:jc w:val="left"/>
            </w:pPr>
            <w:r>
              <w:rPr>
                <w:b/>
                <w:sz w:val="16"/>
              </w:rPr>
              <w:t>Most damaging (when different)</w:t>
            </w:r>
          </w:p>
        </w:tc>
        <w:tc>
          <w:tcPr>
            <w:tcW w:type="dxa" w:w="1645"/>
            <w:shd w:val="clear" w:color="auto" w:fill="E8E8E8"/>
          </w:tcPr>
          <w:p>
            <w:pPr>
              <w:spacing w:after="0"/>
              <w:jc w:val="left"/>
            </w:pPr>
            <w:r>
              <w:rPr>
                <w:b/>
                <w:sz w:val="16"/>
              </w:rPr>
              <w:t>How it applies to jurisdictions</w:t>
            </w:r>
          </w:p>
        </w:tc>
        <w:tc>
          <w:tcPr>
            <w:tcW w:type="dxa" w:w="1592"/>
            <w:shd w:val="clear" w:color="auto" w:fill="E8E8E8"/>
          </w:tcPr>
          <w:p>
            <w:pPr>
              <w:spacing w:after="0"/>
              <w:jc w:val="left"/>
            </w:pPr>
            <w:r>
              <w:rPr>
                <w:b/>
                <w:sz w:val="16"/>
              </w:rPr>
              <w:t>Note</w:t>
            </w:r>
          </w:p>
        </w:tc>
      </w:tr>
      <w:tr>
        <w:trPr>
          <w:cantSplit/>
        </w:trPr>
        <w:tc>
          <w:tcPr>
            <w:tcW w:type="dxa" w:w="1874"/>
          </w:tcPr>
          <w:p>
            <w:pPr>
              <w:spacing w:after="0"/>
              <w:jc w:val="left"/>
            </w:pPr>
            <w:r>
              <w:rPr>
                <w:sz w:val="16"/>
              </w:rPr>
              <w:t>Coastal Flood, Storm Surge/Tide</w:t>
            </w:r>
          </w:p>
        </w:tc>
        <w:tc>
          <w:tcPr>
            <w:tcW w:type="dxa" w:w="1888"/>
          </w:tcPr>
          <w:p>
            <w:pPr>
              <w:spacing w:after="0"/>
              <w:jc w:val="left"/>
            </w:pPr>
            <w:r>
              <w:rPr>
                <w:sz w:val="16"/>
              </w:rPr>
              <w:t>none in data (flood depth: FIRM)</w:t>
            </w:r>
          </w:p>
        </w:tc>
        <w:tc>
          <w:tcPr>
            <w:tcW w:type="dxa" w:w="1762"/>
          </w:tcPr>
          <w:p>
            <w:pPr>
              <w:spacing w:after="0"/>
              <w:jc w:val="right"/>
            </w:pPr>
            <w:r>
              <w:rPr>
                <w:sz w:val="16"/>
              </w:rPr>
              <w:t>3 records, 2008 to 2021 (3 zone-level)</w:t>
            </w:r>
          </w:p>
        </w:tc>
        <w:tc>
          <w:tcPr>
            <w:tcW w:type="dxa" w:w="2035"/>
          </w:tcPr>
          <w:p>
            <w:pPr>
              <w:spacing w:after="0"/>
              <w:jc w:val="left"/>
            </w:pPr>
          </w:p>
        </w:tc>
        <w:tc>
          <w:tcPr>
            <w:tcW w:type="dxa" w:w="1666"/>
          </w:tcPr>
          <w:p>
            <w:pPr>
              <w:spacing w:after="0"/>
              <w:jc w:val="left"/>
            </w:pPr>
            <w:r>
              <w:rPr>
                <w:sz w:val="16"/>
              </w:rPr>
              <w:t>Storm Surge/Tide, 2012-08-28, $9,900,000 property; $0 crops (2012 dollars); NWS zone LAZ049</w:t>
            </w:r>
          </w:p>
        </w:tc>
        <w:tc>
          <w:tcPr>
            <w:tcW w:type="dxa" w:w="1650"/>
          </w:tcPr>
          <w:p>
            <w:pPr>
              <w:spacing w:after="0"/>
              <w:jc w:val="left"/>
            </w:pPr>
          </w:p>
        </w:tc>
        <w:tc>
          <w:tcPr>
            <w:tcW w:type="dxa" w:w="1645"/>
          </w:tcPr>
          <w:p>
            <w:pPr>
              <w:spacing w:after="0"/>
              <w:jc w:val="left"/>
            </w:pPr>
            <w:r>
              <w:rPr>
                <w:sz w:val="16"/>
              </w:rPr>
              <w:t>Countywide (zone-level records).</w:t>
            </w:r>
          </w:p>
        </w:tc>
        <w:tc>
          <w:tcPr>
            <w:tcW w:type="dxa" w:w="1592"/>
          </w:tcPr>
          <w:p>
            <w:pPr>
              <w:spacing w:after="0"/>
              <w:jc w:val="left"/>
            </w:pPr>
            <w:r>
              <w:rPr>
                <w:sz w:val="16"/>
              </w:rPr>
              <w:t>Flood depth: see the FEMA Flood Insurance Rate Map.</w:t>
            </w:r>
          </w:p>
        </w:tc>
      </w:tr>
      <w:tr>
        <w:trPr>
          <w:cantSplit/>
        </w:trPr>
        <w:tc>
          <w:tcPr>
            <w:tcW w:type="dxa" w:w="1874"/>
          </w:tcPr>
          <w:p>
            <w:pPr>
              <w:spacing w:after="0"/>
              <w:jc w:val="left"/>
            </w:pPr>
            <w:r>
              <w:rPr>
                <w:sz w:val="16"/>
              </w:rPr>
              <w:t>Cold/Wind Chill, Extreme Cold/Wind Chill</w:t>
            </w:r>
          </w:p>
        </w:tc>
        <w:tc>
          <w:tcPr>
            <w:tcW w:type="dxa" w:w="1888"/>
          </w:tcPr>
          <w:p>
            <w:pPr>
              <w:spacing w:after="0"/>
              <w:jc w:val="left"/>
            </w:pPr>
            <w:r>
              <w:rPr>
                <w:sz w:val="16"/>
              </w:rPr>
              <w:t>wind chill</w:t>
            </w:r>
          </w:p>
        </w:tc>
        <w:tc>
          <w:tcPr>
            <w:tcW w:type="dxa" w:w="1762"/>
          </w:tcPr>
          <w:p>
            <w:pPr>
              <w:spacing w:after="0"/>
              <w:jc w:val="right"/>
            </w:pPr>
            <w:r>
              <w:rPr>
                <w:sz w:val="16"/>
              </w:rPr>
              <w:t>4 records, 1996 to 2026 (4 zone-level)</w:t>
            </w:r>
          </w:p>
        </w:tc>
        <w:tc>
          <w:tcPr>
            <w:tcW w:type="dxa" w:w="2035"/>
          </w:tcPr>
          <w:p>
            <w:pPr>
              <w:spacing w:after="0"/>
              <w:jc w:val="left"/>
            </w:pPr>
            <w:r>
              <w:rPr>
                <w:sz w:val="16"/>
              </w:rPr>
              <w:t>1 day to 4 days (median 2.5 days); 4 with a recorded value</w:t>
            </w:r>
          </w:p>
        </w:tc>
        <w:tc>
          <w:tcPr>
            <w:tcW w:type="dxa" w:w="1666"/>
          </w:tcPr>
          <w:p>
            <w:pPr>
              <w:spacing w:after="0"/>
              <w:jc w:val="left"/>
            </w:pPr>
            <w:r>
              <w:rPr>
                <w:sz w:val="16"/>
              </w:rPr>
              <w:t>4 consecutive days, 1996-12-18 to 1996-12-21, zone-level</w:t>
            </w:r>
          </w:p>
        </w:tc>
        <w:tc>
          <w:tcPr>
            <w:tcW w:type="dxa" w:w="1650"/>
          </w:tcPr>
          <w:p>
            <w:pPr>
              <w:spacing w:after="0"/>
              <w:jc w:val="left"/>
            </w:pPr>
          </w:p>
        </w:tc>
        <w:tc>
          <w:tcPr>
            <w:tcW w:type="dxa" w:w="1645"/>
          </w:tcPr>
          <w:p>
            <w:pPr>
              <w:spacing w:after="0"/>
              <w:jc w:val="left"/>
            </w:pPr>
            <w:r>
              <w:rPr>
                <w:sz w:val="16"/>
              </w:rPr>
              <w:t>Countywide (zone-level records).</w:t>
            </w:r>
          </w:p>
        </w:tc>
        <w:tc>
          <w:tcPr>
            <w:tcW w:type="dxa" w:w="1592"/>
          </w:tcPr>
          <w:p>
            <w:pPr>
              <w:spacing w:after="0"/>
              <w:jc w:val="left"/>
            </w:pPr>
          </w:p>
        </w:tc>
      </w:tr>
      <w:tr>
        <w:trPr>
          <w:cantSplit/>
        </w:trPr>
        <w:tc>
          <w:tcPr>
            <w:tcW w:type="dxa" w:w="1874"/>
          </w:tcPr>
          <w:p>
            <w:pPr>
              <w:spacing w:after="0"/>
              <w:jc w:val="left"/>
            </w:pPr>
            <w:r>
              <w:rPr>
                <w:sz w:val="16"/>
              </w:rPr>
              <w:t>Frost/Freeze (outside NRI's Cold Wave definition)</w:t>
            </w:r>
          </w:p>
        </w:tc>
        <w:tc>
          <w:tcPr>
            <w:tcW w:type="dxa" w:w="1888"/>
          </w:tcPr>
          <w:p>
            <w:pPr>
              <w:spacing w:after="0"/>
              <w:jc w:val="left"/>
            </w:pPr>
            <w:r>
              <w:rPr>
                <w:sz w:val="16"/>
              </w:rPr>
              <w:t>crop damage</w:t>
            </w:r>
          </w:p>
        </w:tc>
        <w:tc>
          <w:tcPr>
            <w:tcW w:type="dxa" w:w="1762"/>
          </w:tcPr>
          <w:p>
            <w:pPr>
              <w:spacing w:after="0"/>
              <w:jc w:val="right"/>
            </w:pPr>
            <w:r>
              <w:rPr>
                <w:sz w:val="16"/>
              </w:rPr>
              <w:t>0</w:t>
            </w:r>
          </w:p>
        </w:tc>
        <w:tc>
          <w:tcPr>
            <w:tcW w:type="dxa" w:w="2035"/>
          </w:tcPr>
          <w:p>
            <w:pPr>
              <w:spacing w:after="0"/>
              <w:jc w:val="left"/>
            </w:pPr>
          </w:p>
        </w:tc>
        <w:tc>
          <w:tcPr>
            <w:tcW w:type="dxa" w:w="1666"/>
          </w:tcPr>
          <w:p>
            <w:pPr>
              <w:spacing w:after="0"/>
              <w:jc w:val="left"/>
            </w:pPr>
          </w:p>
        </w:tc>
        <w:tc>
          <w:tcPr>
            <w:tcW w:type="dxa" w:w="1650"/>
          </w:tcPr>
          <w:p>
            <w:pPr>
              <w:spacing w:after="0"/>
              <w:jc w:val="left"/>
            </w:pPr>
          </w:p>
        </w:tc>
        <w:tc>
          <w:tcPr>
            <w:tcW w:type="dxa" w:w="1645"/>
          </w:tcPr>
          <w:p>
            <w:pPr>
              <w:spacing w:after="0"/>
              <w:jc w:val="left"/>
            </w:pPr>
          </w:p>
        </w:tc>
        <w:tc>
          <w:tcPr>
            <w:tcW w:type="dxa" w:w="1592"/>
          </w:tcPr>
          <w:p>
            <w:pPr>
              <w:spacing w:after="0"/>
              <w:jc w:val="left"/>
            </w:pPr>
          </w:p>
        </w:tc>
      </w:tr>
      <w:tr>
        <w:trPr>
          <w:cantSplit/>
        </w:trPr>
        <w:tc>
          <w:tcPr>
            <w:tcW w:type="dxa" w:w="1874"/>
          </w:tcPr>
          <w:p>
            <w:pPr>
              <w:spacing w:after="0"/>
              <w:jc w:val="left"/>
            </w:pPr>
            <w:r>
              <w:rPr>
                <w:sz w:val="16"/>
              </w:rPr>
              <w:t>Drought</w:t>
            </w:r>
          </w:p>
        </w:tc>
        <w:tc>
          <w:tcPr>
            <w:tcW w:type="dxa" w:w="1888"/>
          </w:tcPr>
          <w:p>
            <w:pPr>
              <w:spacing w:after="0"/>
              <w:jc w:val="left"/>
            </w:pPr>
            <w:r>
              <w:rPr>
                <w:sz w:val="16"/>
              </w:rPr>
              <w:t>U.S. Drought Monitor scale (D0 to D4)</w:t>
            </w:r>
          </w:p>
        </w:tc>
        <w:tc>
          <w:tcPr>
            <w:tcW w:type="dxa" w:w="1762"/>
          </w:tcPr>
          <w:p>
            <w:pPr>
              <w:spacing w:after="0"/>
              <w:jc w:val="right"/>
            </w:pPr>
            <w:r>
              <w:rPr>
                <w:sz w:val="16"/>
              </w:rPr>
              <w:t>12 records, 1998 to 2026 (12 zone-level)</w:t>
            </w:r>
          </w:p>
        </w:tc>
        <w:tc>
          <w:tcPr>
            <w:tcW w:type="dxa" w:w="2035"/>
          </w:tcPr>
          <w:p>
            <w:pPr>
              <w:spacing w:after="0"/>
              <w:jc w:val="left"/>
            </w:pPr>
            <w:r>
              <w:rPr>
                <w:sz w:val="16"/>
              </w:rPr>
              <w:t>25 days to 148 days (median 31 days); 5 with a recorded value</w:t>
            </w:r>
          </w:p>
        </w:tc>
        <w:tc>
          <w:tcPr>
            <w:tcW w:type="dxa" w:w="1666"/>
          </w:tcPr>
          <w:p>
            <w:pPr>
              <w:spacing w:after="0"/>
              <w:jc w:val="left"/>
            </w:pPr>
            <w:r>
              <w:rPr>
                <w:sz w:val="16"/>
              </w:rPr>
              <w:t>148 days (about 4.9 months), 2023-08-01 to 2023-12-26, a run of 7 consecutive Storm Events drought records, zone-level</w:t>
            </w:r>
          </w:p>
        </w:tc>
        <w:tc>
          <w:tcPr>
            <w:tcW w:type="dxa" w:w="1650"/>
          </w:tcPr>
          <w:p>
            <w:pPr>
              <w:spacing w:after="0"/>
              <w:jc w:val="left"/>
            </w:pPr>
            <w:r>
              <w:rPr>
                <w:sz w:val="16"/>
              </w:rPr>
              <w:t>Drought, 1998-08-01, property not reported; $2,770,000 crops (zone total, 1998 dollars)</w:t>
            </w:r>
          </w:p>
        </w:tc>
        <w:tc>
          <w:tcPr>
            <w:tcW w:type="dxa" w:w="1645"/>
          </w:tcPr>
          <w:p>
            <w:pPr>
              <w:spacing w:after="0"/>
              <w:jc w:val="left"/>
            </w:pPr>
            <w:r>
              <w:rPr>
                <w:sz w:val="16"/>
              </w:rPr>
              <w:t>Countywide (zone-level records).</w:t>
            </w:r>
          </w:p>
        </w:tc>
        <w:tc>
          <w:tcPr>
            <w:tcW w:type="dxa" w:w="15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4"/>
          </w:tcPr>
          <w:p>
            <w:pPr>
              <w:spacing w:after="0"/>
              <w:jc w:val="left"/>
            </w:pPr>
            <w:r>
              <w:rPr>
                <w:sz w:val="16"/>
              </w:rPr>
              <w:t>Earthquake</w:t>
            </w:r>
          </w:p>
        </w:tc>
        <w:tc>
          <w:tcPr>
            <w:tcW w:type="dxa" w:w="1888"/>
          </w:tcPr>
          <w:p>
            <w:pPr>
              <w:spacing w:after="0"/>
              <w:jc w:val="left"/>
            </w:pPr>
            <w:r>
              <w:rPr>
                <w:sz w:val="16"/>
              </w:rPr>
              <w:t>Modified Mercalli (local data)</w:t>
            </w:r>
          </w:p>
        </w:tc>
        <w:tc>
          <w:tcPr>
            <w:tcW w:type="dxa" w:w="1762"/>
          </w:tcPr>
          <w:p>
            <w:pPr>
              <w:spacing w:after="0"/>
              <w:jc w:val="right"/>
            </w:pPr>
            <w:r>
              <w:rPr>
                <w:sz w:val="16"/>
              </w:rPr>
              <w:t>0</w:t>
            </w:r>
          </w:p>
        </w:tc>
        <w:tc>
          <w:tcPr>
            <w:tcW w:type="dxa" w:w="2035"/>
          </w:tcPr>
          <w:p>
            <w:pPr>
              <w:spacing w:after="0"/>
              <w:jc w:val="left"/>
            </w:pPr>
          </w:p>
        </w:tc>
        <w:tc>
          <w:tcPr>
            <w:tcW w:type="dxa" w:w="1666"/>
          </w:tcPr>
          <w:p>
            <w:pPr>
              <w:spacing w:after="0"/>
              <w:jc w:val="left"/>
            </w:pPr>
          </w:p>
        </w:tc>
        <w:tc>
          <w:tcPr>
            <w:tcW w:type="dxa" w:w="1650"/>
          </w:tcPr>
          <w:p>
            <w:pPr>
              <w:spacing w:after="0"/>
              <w:jc w:val="left"/>
            </w:pPr>
          </w:p>
        </w:tc>
        <w:tc>
          <w:tcPr>
            <w:tcW w:type="dxa" w:w="1645"/>
          </w:tcPr>
          <w:p>
            <w:pPr>
              <w:spacing w:after="0"/>
              <w:jc w:val="left"/>
            </w:pPr>
          </w:p>
        </w:tc>
        <w:tc>
          <w:tcPr>
            <w:tcW w:type="dxa" w:w="1592"/>
          </w:tcPr>
          <w:p>
            <w:pPr>
              <w:spacing w:after="0"/>
              <w:jc w:val="left"/>
            </w:pPr>
            <w:r>
              <w:rPr>
                <w:sz w:val="16"/>
              </w:rPr>
              <w:t>Storm Events does not record earthquakes; the USGS earthquake catalog is the source.</w:t>
            </w:r>
          </w:p>
        </w:tc>
      </w:tr>
      <w:tr>
        <w:trPr>
          <w:cantSplit/>
        </w:trPr>
        <w:tc>
          <w:tcPr>
            <w:tcW w:type="dxa" w:w="1874"/>
          </w:tcPr>
          <w:p>
            <w:pPr>
              <w:spacing w:after="0"/>
              <w:jc w:val="left"/>
            </w:pPr>
            <w:r>
              <w:rPr>
                <w:sz w:val="16"/>
              </w:rPr>
              <w:t>Hail</w:t>
            </w:r>
          </w:p>
        </w:tc>
        <w:tc>
          <w:tcPr>
            <w:tcW w:type="dxa" w:w="1888"/>
          </w:tcPr>
          <w:p>
            <w:pPr>
              <w:spacing w:after="0"/>
              <w:jc w:val="left"/>
            </w:pPr>
            <w:r>
              <w:rPr>
                <w:sz w:val="16"/>
              </w:rPr>
              <w:t>hail size (inches)</w:t>
            </w:r>
          </w:p>
        </w:tc>
        <w:tc>
          <w:tcPr>
            <w:tcW w:type="dxa" w:w="1762"/>
          </w:tcPr>
          <w:p>
            <w:pPr>
              <w:spacing w:after="0"/>
              <w:jc w:val="right"/>
            </w:pPr>
            <w:r>
              <w:rPr>
                <w:sz w:val="16"/>
              </w:rPr>
              <w:t>39 records, 1956 to 2025</w:t>
            </w:r>
          </w:p>
        </w:tc>
        <w:tc>
          <w:tcPr>
            <w:tcW w:type="dxa" w:w="2035"/>
          </w:tcPr>
          <w:p>
            <w:pPr>
              <w:spacing w:after="0"/>
              <w:jc w:val="left"/>
            </w:pPr>
            <w:r>
              <w:rPr>
                <w:sz w:val="16"/>
              </w:rPr>
              <w:t>0.75 in to 3 in (median 1.25 in); 39 with a recorded value</w:t>
            </w:r>
          </w:p>
        </w:tc>
        <w:tc>
          <w:tcPr>
            <w:tcW w:type="dxa" w:w="1666"/>
          </w:tcPr>
          <w:p>
            <w:pPr>
              <w:spacing w:after="0"/>
              <w:jc w:val="left"/>
            </w:pPr>
            <w:r>
              <w:rPr>
                <w:sz w:val="16"/>
              </w:rPr>
              <w:t>3 in hail, 1962-12-03</w:t>
            </w:r>
          </w:p>
        </w:tc>
        <w:tc>
          <w:tcPr>
            <w:tcW w:type="dxa" w:w="1650"/>
          </w:tcPr>
          <w:p>
            <w:pPr>
              <w:spacing w:after="0"/>
              <w:jc w:val="left"/>
            </w:pPr>
            <w:r>
              <w:rPr>
                <w:sz w:val="16"/>
              </w:rPr>
              <w:t>Hail, 2003-04-07, $50,000 property; crops not reported (2003 dollars)</w:t>
            </w:r>
          </w:p>
        </w:tc>
        <w:tc>
          <w:tcPr>
            <w:tcW w:type="dxa" w:w="1645"/>
          </w:tcPr>
          <w:p>
            <w:pPr>
              <w:spacing w:after="0"/>
              <w:jc w:val="left"/>
            </w:pPr>
            <w:r>
              <w:rPr>
                <w:sz w:val="16"/>
              </w:rPr>
              <w:t>Event records naming jurisdictions in the plan: Gonzales city (5 records), Donaldsonville city (3 records), Sorrento town (3 records).</w:t>
            </w:r>
          </w:p>
        </w:tc>
        <w:tc>
          <w:tcPr>
            <w:tcW w:type="dxa" w:w="1592"/>
          </w:tcPr>
          <w:p>
            <w:pPr>
              <w:spacing w:after="0"/>
              <w:jc w:val="left"/>
            </w:pPr>
          </w:p>
        </w:tc>
      </w:tr>
      <w:tr>
        <w:trPr>
          <w:cantSplit/>
        </w:trPr>
        <w:tc>
          <w:tcPr>
            <w:tcW w:type="dxa" w:w="1874"/>
          </w:tcPr>
          <w:p>
            <w:pPr>
              <w:spacing w:after="0"/>
              <w:jc w:val="left"/>
            </w:pPr>
            <w:r>
              <w:rPr>
                <w:sz w:val="16"/>
              </w:rPr>
              <w:t>Excessive Heat, Heat</w:t>
            </w:r>
          </w:p>
        </w:tc>
        <w:tc>
          <w:tcPr>
            <w:tcW w:type="dxa" w:w="1888"/>
          </w:tcPr>
          <w:p>
            <w:pPr>
              <w:spacing w:after="0"/>
              <w:jc w:val="left"/>
            </w:pPr>
            <w:r>
              <w:rPr>
                <w:sz w:val="16"/>
              </w:rPr>
              <w:t>heat index (in event narratives)</w:t>
            </w:r>
          </w:p>
        </w:tc>
        <w:tc>
          <w:tcPr>
            <w:tcW w:type="dxa" w:w="1762"/>
          </w:tcPr>
          <w:p>
            <w:pPr>
              <w:spacing w:after="0"/>
              <w:jc w:val="right"/>
            </w:pPr>
            <w:r>
              <w:rPr>
                <w:sz w:val="16"/>
              </w:rPr>
              <w:t>27 records, 2023 to 2025 (27 zone-level)</w:t>
            </w:r>
          </w:p>
        </w:tc>
        <w:tc>
          <w:tcPr>
            <w:tcW w:type="dxa" w:w="2035"/>
          </w:tcPr>
          <w:p>
            <w:pPr>
              <w:spacing w:after="0"/>
              <w:jc w:val="left"/>
            </w:pPr>
            <w:r>
              <w:rPr>
                <w:sz w:val="16"/>
              </w:rPr>
              <w:t>1 day to 12 days (median 1.5 days); 10 with a recorded value</w:t>
            </w:r>
          </w:p>
        </w:tc>
        <w:tc>
          <w:tcPr>
            <w:tcW w:type="dxa" w:w="1666"/>
          </w:tcPr>
          <w:p>
            <w:pPr>
              <w:spacing w:after="0"/>
              <w:jc w:val="left"/>
            </w:pPr>
            <w:r>
              <w:rPr>
                <w:sz w:val="16"/>
              </w:rPr>
              <w:t>12 consecutive days, 2023-08-04 to 2023-08-15, zone-level</w:t>
            </w:r>
          </w:p>
        </w:tc>
        <w:tc>
          <w:tcPr>
            <w:tcW w:type="dxa" w:w="1650"/>
          </w:tcPr>
          <w:p>
            <w:pPr>
              <w:spacing w:after="0"/>
              <w:jc w:val="left"/>
            </w:pPr>
          </w:p>
        </w:tc>
        <w:tc>
          <w:tcPr>
            <w:tcW w:type="dxa" w:w="1645"/>
          </w:tcPr>
          <w:p>
            <w:pPr>
              <w:spacing w:after="0"/>
              <w:jc w:val="left"/>
            </w:pPr>
            <w:r>
              <w:rPr>
                <w:sz w:val="16"/>
              </w:rPr>
              <w:t>Countywide (zone-level records).</w:t>
            </w:r>
          </w:p>
        </w:tc>
        <w:tc>
          <w:tcPr>
            <w:tcW w:type="dxa" w:w="1592"/>
          </w:tcPr>
          <w:p>
            <w:pPr>
              <w:spacing w:after="0"/>
              <w:jc w:val="left"/>
            </w:pPr>
          </w:p>
        </w:tc>
      </w:tr>
      <w:tr>
        <w:trPr>
          <w:cantSplit/>
        </w:trPr>
        <w:tc>
          <w:tcPr>
            <w:tcW w:type="dxa" w:w="1874"/>
          </w:tcPr>
          <w:p>
            <w:pPr>
              <w:spacing w:after="0"/>
              <w:jc w:val="left"/>
            </w:pPr>
            <w:r>
              <w:rPr>
                <w:sz w:val="16"/>
              </w:rPr>
              <w:t>Hurricane, Tropical Storm, Tropical Depression</w:t>
            </w:r>
          </w:p>
        </w:tc>
        <w:tc>
          <w:tcPr>
            <w:tcW w:type="dxa" w:w="1888"/>
          </w:tcPr>
          <w:p>
            <w:pPr>
              <w:spacing w:after="0"/>
              <w:jc w:val="left"/>
            </w:pPr>
            <w:r>
              <w:rPr>
                <w:sz w:val="16"/>
              </w:rPr>
              <w:t>Saffir-Simpson</w:t>
            </w:r>
          </w:p>
        </w:tc>
        <w:tc>
          <w:tcPr>
            <w:tcW w:type="dxa" w:w="1762"/>
          </w:tcPr>
          <w:p>
            <w:pPr>
              <w:spacing w:after="0"/>
              <w:jc w:val="right"/>
            </w:pPr>
            <w:r>
              <w:rPr>
                <w:sz w:val="16"/>
              </w:rPr>
              <w:t>14 records, 2002 to 2024 (14 zone-level)</w:t>
            </w:r>
          </w:p>
        </w:tc>
        <w:tc>
          <w:tcPr>
            <w:tcW w:type="dxa" w:w="2035"/>
          </w:tcPr>
          <w:p>
            <w:pPr>
              <w:spacing w:after="0"/>
              <w:jc w:val="left"/>
            </w:pPr>
          </w:p>
        </w:tc>
        <w:tc>
          <w:tcPr>
            <w:tcW w:type="dxa" w:w="1666"/>
          </w:tcPr>
          <w:p>
            <w:pPr>
              <w:spacing w:after="0"/>
              <w:jc w:val="left"/>
            </w:pPr>
            <w:r>
              <w:rPr>
                <w:sz w:val="16"/>
              </w:rPr>
              <w:t>Strongest recorded: Hurricane record (NOAA event type 'Hurricane (Typhoon)'), 2021-08-29 to 2021-08-30, category 2, $100,000,000 property; $0 crops (2021 dollars), 1 direct death (reported for the zone); NWS zone LAZ049</w:t>
            </w:r>
          </w:p>
        </w:tc>
        <w:tc>
          <w:tcPr>
            <w:tcW w:type="dxa" w:w="1650"/>
          </w:tcPr>
          <w:p>
            <w:pPr>
              <w:spacing w:after="0"/>
              <w:jc w:val="left"/>
            </w:pPr>
          </w:p>
        </w:tc>
        <w:tc>
          <w:tcPr>
            <w:tcW w:type="dxa" w:w="1645"/>
          </w:tcPr>
          <w:p>
            <w:pPr>
              <w:spacing w:after="0"/>
              <w:jc w:val="left"/>
            </w:pPr>
            <w:r>
              <w:rPr>
                <w:sz w:val="16"/>
              </w:rPr>
              <w:t>Countywide (zone-level records).</w:t>
            </w:r>
          </w:p>
        </w:tc>
        <w:tc>
          <w:tcPr>
            <w:tcW w:type="dxa" w:w="159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4"/>
          </w:tcPr>
          <w:p>
            <w:pPr>
              <w:spacing w:after="0"/>
              <w:jc w:val="left"/>
            </w:pPr>
            <w:r>
              <w:rPr>
                <w:sz w:val="16"/>
              </w:rPr>
              <w:t>Ice Storm</w:t>
            </w:r>
          </w:p>
        </w:tc>
        <w:tc>
          <w:tcPr>
            <w:tcW w:type="dxa" w:w="1888"/>
          </w:tcPr>
          <w:p>
            <w:pPr>
              <w:spacing w:after="0"/>
              <w:jc w:val="left"/>
            </w:pPr>
            <w:r>
              <w:rPr>
                <w:sz w:val="16"/>
              </w:rPr>
              <w:t>Sperry-Piltz ice scale (local data)</w:t>
            </w:r>
          </w:p>
        </w:tc>
        <w:tc>
          <w:tcPr>
            <w:tcW w:type="dxa" w:w="1762"/>
          </w:tcPr>
          <w:p>
            <w:pPr>
              <w:spacing w:after="0"/>
              <w:jc w:val="right"/>
            </w:pPr>
            <w:r>
              <w:rPr>
                <w:sz w:val="16"/>
              </w:rPr>
              <w:t>1 record, 2011 (1 zone-level)</w:t>
            </w:r>
          </w:p>
        </w:tc>
        <w:tc>
          <w:tcPr>
            <w:tcW w:type="dxa" w:w="2035"/>
          </w:tcPr>
          <w:p>
            <w:pPr>
              <w:spacing w:after="0"/>
              <w:jc w:val="left"/>
            </w:pPr>
          </w:p>
        </w:tc>
        <w:tc>
          <w:tcPr>
            <w:tcW w:type="dxa" w:w="1666"/>
          </w:tcPr>
          <w:p>
            <w:pPr>
              <w:spacing w:after="0"/>
              <w:jc w:val="left"/>
            </w:pPr>
            <w:r>
              <w:rPr>
                <w:sz w:val="16"/>
              </w:rPr>
              <w:t>No damage reported in 1 record.</w:t>
            </w:r>
          </w:p>
        </w:tc>
        <w:tc>
          <w:tcPr>
            <w:tcW w:type="dxa" w:w="1650"/>
          </w:tcPr>
          <w:p>
            <w:pPr>
              <w:spacing w:after="0"/>
              <w:jc w:val="left"/>
            </w:pPr>
          </w:p>
        </w:tc>
        <w:tc>
          <w:tcPr>
            <w:tcW w:type="dxa" w:w="1645"/>
          </w:tcPr>
          <w:p>
            <w:pPr>
              <w:spacing w:after="0"/>
              <w:jc w:val="left"/>
            </w:pPr>
            <w:r>
              <w:rPr>
                <w:sz w:val="16"/>
              </w:rPr>
              <w:t>Countywide (zone-level records).</w:t>
            </w:r>
          </w:p>
        </w:tc>
        <w:tc>
          <w:tcPr>
            <w:tcW w:type="dxa" w:w="1592"/>
          </w:tcPr>
          <w:p>
            <w:pPr>
              <w:spacing w:after="0"/>
              <w:jc w:val="left"/>
            </w:pPr>
          </w:p>
        </w:tc>
      </w:tr>
      <w:tr>
        <w:trPr>
          <w:cantSplit/>
        </w:trPr>
        <w:tc>
          <w:tcPr>
            <w:tcW w:type="dxa" w:w="1874"/>
          </w:tcPr>
          <w:p>
            <w:pPr>
              <w:spacing w:after="0"/>
              <w:jc w:val="left"/>
            </w:pPr>
            <w:r>
              <w:rPr>
                <w:sz w:val="16"/>
              </w:rPr>
              <w:t>Flash Flood, Flood, Lakeshore Flood</w:t>
            </w:r>
          </w:p>
        </w:tc>
        <w:tc>
          <w:tcPr>
            <w:tcW w:type="dxa" w:w="1888"/>
          </w:tcPr>
          <w:p>
            <w:pPr>
              <w:spacing w:after="0"/>
              <w:jc w:val="left"/>
            </w:pPr>
            <w:r>
              <w:rPr>
                <w:sz w:val="16"/>
              </w:rPr>
              <w:t>damage and flood days (flood depth: FIRM)</w:t>
            </w:r>
          </w:p>
        </w:tc>
        <w:tc>
          <w:tcPr>
            <w:tcW w:type="dxa" w:w="1762"/>
          </w:tcPr>
          <w:p>
            <w:pPr>
              <w:spacing w:after="0"/>
              <w:jc w:val="right"/>
            </w:pPr>
            <w:r>
              <w:rPr>
                <w:sz w:val="16"/>
              </w:rPr>
              <w:t>33 records, 1996 to 2025 (3 zone-level)</w:t>
            </w:r>
          </w:p>
        </w:tc>
        <w:tc>
          <w:tcPr>
            <w:tcW w:type="dxa" w:w="2035"/>
          </w:tcPr>
          <w:p>
            <w:pPr>
              <w:spacing w:after="0"/>
              <w:jc w:val="left"/>
            </w:pPr>
          </w:p>
        </w:tc>
        <w:tc>
          <w:tcPr>
            <w:tcW w:type="dxa" w:w="1666"/>
          </w:tcPr>
          <w:p>
            <w:pPr>
              <w:spacing w:after="0"/>
              <w:jc w:val="left"/>
            </w:pPr>
            <w:r>
              <w:rPr>
                <w:sz w:val="16"/>
              </w:rPr>
              <w:t>Flood, 2016-08-13, $1,070,000,000 property; $0 crops (2016 dollars)</w:t>
            </w:r>
          </w:p>
        </w:tc>
        <w:tc>
          <w:tcPr>
            <w:tcW w:type="dxa" w:w="1650"/>
          </w:tcPr>
          <w:p>
            <w:pPr>
              <w:spacing w:after="0"/>
              <w:jc w:val="left"/>
            </w:pPr>
          </w:p>
        </w:tc>
        <w:tc>
          <w:tcPr>
            <w:tcW w:type="dxa" w:w="1645"/>
          </w:tcPr>
          <w:p>
            <w:pPr>
              <w:spacing w:after="0"/>
              <w:jc w:val="left"/>
            </w:pPr>
            <w:r>
              <w:rPr>
                <w:sz w:val="16"/>
              </w:rPr>
              <w:t>Event records naming jurisdictions in the plan: Gonzales city (5 records), Donaldsonville city (4 records), Sorrento town (1 record). Zone-level records (3) apply countywide.</w:t>
            </w:r>
          </w:p>
        </w:tc>
        <w:tc>
          <w:tcPr>
            <w:tcW w:type="dxa" w:w="159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4"/>
          </w:tcPr>
          <w:p>
            <w:pPr>
              <w:spacing w:after="0"/>
              <w:jc w:val="left"/>
            </w:pPr>
            <w:r>
              <w:rPr>
                <w:sz w:val="16"/>
              </w:rPr>
              <w:t>Debris Flow</w:t>
            </w:r>
          </w:p>
        </w:tc>
        <w:tc>
          <w:tcPr>
            <w:tcW w:type="dxa" w:w="1888"/>
          </w:tcPr>
          <w:p>
            <w:pPr>
              <w:spacing w:after="0"/>
              <w:jc w:val="left"/>
            </w:pPr>
            <w:r>
              <w:rPr>
                <w:sz w:val="16"/>
              </w:rPr>
              <w:t>none (count and damage only)</w:t>
            </w:r>
          </w:p>
        </w:tc>
        <w:tc>
          <w:tcPr>
            <w:tcW w:type="dxa" w:w="1762"/>
          </w:tcPr>
          <w:p>
            <w:pPr>
              <w:spacing w:after="0"/>
              <w:jc w:val="right"/>
            </w:pPr>
            <w:r>
              <w:rPr>
                <w:sz w:val="16"/>
              </w:rPr>
              <w:t>0</w:t>
            </w:r>
          </w:p>
        </w:tc>
        <w:tc>
          <w:tcPr>
            <w:tcW w:type="dxa" w:w="2035"/>
          </w:tcPr>
          <w:p>
            <w:pPr>
              <w:spacing w:after="0"/>
              <w:jc w:val="left"/>
            </w:pPr>
          </w:p>
        </w:tc>
        <w:tc>
          <w:tcPr>
            <w:tcW w:type="dxa" w:w="1666"/>
          </w:tcPr>
          <w:p>
            <w:pPr>
              <w:spacing w:after="0"/>
              <w:jc w:val="left"/>
            </w:pPr>
          </w:p>
        </w:tc>
        <w:tc>
          <w:tcPr>
            <w:tcW w:type="dxa" w:w="1650"/>
          </w:tcPr>
          <w:p>
            <w:pPr>
              <w:spacing w:after="0"/>
              <w:jc w:val="left"/>
            </w:pPr>
          </w:p>
        </w:tc>
        <w:tc>
          <w:tcPr>
            <w:tcW w:type="dxa" w:w="1645"/>
          </w:tcPr>
          <w:p>
            <w:pPr>
              <w:spacing w:after="0"/>
              <w:jc w:val="left"/>
            </w:pPr>
          </w:p>
        </w:tc>
        <w:tc>
          <w:tcPr>
            <w:tcW w:type="dxa" w:w="1592"/>
          </w:tcPr>
          <w:p>
            <w:pPr>
              <w:spacing w:after="0"/>
              <w:jc w:val="left"/>
            </w:pPr>
          </w:p>
        </w:tc>
      </w:tr>
      <w:tr>
        <w:trPr>
          <w:cantSplit/>
        </w:trPr>
        <w:tc>
          <w:tcPr>
            <w:tcW w:type="dxa" w:w="1874"/>
          </w:tcPr>
          <w:p>
            <w:pPr>
              <w:spacing w:after="0"/>
              <w:jc w:val="left"/>
            </w:pPr>
            <w:r>
              <w:rPr>
                <w:sz w:val="16"/>
              </w:rPr>
              <w:t>Lightning</w:t>
            </w:r>
          </w:p>
        </w:tc>
        <w:tc>
          <w:tcPr>
            <w:tcW w:type="dxa" w:w="1888"/>
          </w:tcPr>
          <w:p>
            <w:pPr>
              <w:spacing w:after="0"/>
              <w:jc w:val="left"/>
            </w:pPr>
            <w:r>
              <w:rPr>
                <w:sz w:val="16"/>
              </w:rPr>
              <w:t>annualized frequency (the measure FEMA's Local Mitigation Planning Handbook names)</w:t>
            </w:r>
          </w:p>
        </w:tc>
        <w:tc>
          <w:tcPr>
            <w:tcW w:type="dxa" w:w="1762"/>
          </w:tcPr>
          <w:p>
            <w:pPr>
              <w:spacing w:after="0"/>
              <w:jc w:val="right"/>
            </w:pPr>
            <w:r>
              <w:rPr>
                <w:sz w:val="16"/>
              </w:rPr>
              <w:t>6 records, 1997 to 2016</w:t>
            </w:r>
          </w:p>
        </w:tc>
        <w:tc>
          <w:tcPr>
            <w:tcW w:type="dxa" w:w="2035"/>
          </w:tcPr>
          <w:p>
            <w:pPr>
              <w:spacing w:after="0"/>
              <w:jc w:val="left"/>
            </w:pPr>
          </w:p>
        </w:tc>
        <w:tc>
          <w:tcPr>
            <w:tcW w:type="dxa" w:w="1666"/>
          </w:tcPr>
          <w:p>
            <w:pPr>
              <w:spacing w:after="0"/>
              <w:jc w:val="left"/>
            </w:pPr>
            <w:r>
              <w:rPr>
                <w:sz w:val="16"/>
              </w:rPr>
              <w:t>Lightning, 2004-04-30, $3,000 property; crops not reported (2004 dollars)</w:t>
            </w:r>
          </w:p>
        </w:tc>
        <w:tc>
          <w:tcPr>
            <w:tcW w:type="dxa" w:w="1650"/>
          </w:tcPr>
          <w:p>
            <w:pPr>
              <w:spacing w:after="0"/>
              <w:jc w:val="left"/>
            </w:pPr>
          </w:p>
        </w:tc>
        <w:tc>
          <w:tcPr>
            <w:tcW w:type="dxa" w:w="1645"/>
          </w:tcPr>
          <w:p>
            <w:pPr>
              <w:spacing w:after="0"/>
              <w:jc w:val="left"/>
            </w:pPr>
            <w:r>
              <w:rPr>
                <w:sz w:val="16"/>
              </w:rPr>
              <w:t>Event records naming jurisdictions in the plan: Gonzales city (2 records).</w:t>
            </w:r>
          </w:p>
        </w:tc>
        <w:tc>
          <w:tcPr>
            <w:tcW w:type="dxa" w:w="1592"/>
          </w:tcPr>
          <w:p>
            <w:pPr>
              <w:spacing w:after="0"/>
              <w:jc w:val="left"/>
            </w:pPr>
            <w:r>
              <w:rPr>
                <w:sz w:val="16"/>
              </w:rPr>
              <w:t>Storm Events lists lightning with damage or casualties.</w:t>
            </w:r>
          </w:p>
        </w:tc>
      </w:tr>
      <w:tr>
        <w:trPr>
          <w:cantSplit/>
        </w:trPr>
        <w:tc>
          <w:tcPr>
            <w:tcW w:type="dxa" w:w="1874"/>
          </w:tcPr>
          <w:p>
            <w:pPr>
              <w:spacing w:after="0"/>
              <w:jc w:val="left"/>
            </w:pPr>
            <w:r>
              <w:rPr>
                <w:sz w:val="16"/>
              </w:rPr>
              <w:t>High Wind and Strong Wind (outside NRI's Strong Wind definition)</w:t>
            </w:r>
          </w:p>
        </w:tc>
        <w:tc>
          <w:tcPr>
            <w:tcW w:type="dxa" w:w="1888"/>
          </w:tcPr>
          <w:p>
            <w:pPr>
              <w:spacing w:after="0"/>
              <w:jc w:val="left"/>
            </w:pPr>
            <w:r>
              <w:rPr>
                <w:sz w:val="16"/>
              </w:rPr>
              <w:t>wind speed (kt and mph)</w:t>
            </w:r>
          </w:p>
        </w:tc>
        <w:tc>
          <w:tcPr>
            <w:tcW w:type="dxa" w:w="1762"/>
          </w:tcPr>
          <w:p>
            <w:pPr>
              <w:spacing w:after="0"/>
              <w:jc w:val="right"/>
            </w:pPr>
            <w:r>
              <w:rPr>
                <w:sz w:val="16"/>
              </w:rPr>
              <w:t>1 record, 2006 (1 zone-level)</w:t>
            </w:r>
          </w:p>
        </w:tc>
        <w:tc>
          <w:tcPr>
            <w:tcW w:type="dxa" w:w="2035"/>
          </w:tcPr>
          <w:p>
            <w:pPr>
              <w:spacing w:after="0"/>
              <w:jc w:val="left"/>
            </w:pPr>
            <w:r>
              <w:rPr>
                <w:sz w:val="16"/>
              </w:rPr>
              <w:t>45 kt (52 mph); 1 with a recorded value</w:t>
            </w:r>
          </w:p>
        </w:tc>
        <w:tc>
          <w:tcPr>
            <w:tcW w:type="dxa" w:w="1666"/>
          </w:tcPr>
          <w:p>
            <w:pPr>
              <w:spacing w:after="0"/>
              <w:jc w:val="left"/>
            </w:pPr>
            <w:r>
              <w:rPr>
                <w:sz w:val="16"/>
              </w:rPr>
              <w:t>45 kt (52 mph) estimated gust, Strong Wind, 2006-03-09; NWS zone LAZ049</w:t>
            </w:r>
          </w:p>
        </w:tc>
        <w:tc>
          <w:tcPr>
            <w:tcW w:type="dxa" w:w="1650"/>
          </w:tcPr>
          <w:p>
            <w:pPr>
              <w:spacing w:after="0"/>
              <w:jc w:val="left"/>
            </w:pPr>
          </w:p>
        </w:tc>
        <w:tc>
          <w:tcPr>
            <w:tcW w:type="dxa" w:w="1645"/>
          </w:tcPr>
          <w:p>
            <w:pPr>
              <w:spacing w:after="0"/>
              <w:jc w:val="left"/>
            </w:pPr>
            <w:r>
              <w:rPr>
                <w:sz w:val="16"/>
              </w:rPr>
              <w:t>Countywide (zone-level records).</w:t>
            </w:r>
          </w:p>
        </w:tc>
        <w:tc>
          <w:tcPr>
            <w:tcW w:type="dxa" w:w="1592"/>
          </w:tcPr>
          <w:p>
            <w:pPr>
              <w:spacing w:after="0"/>
              <w:jc w:val="left"/>
            </w:pPr>
          </w:p>
        </w:tc>
      </w:tr>
      <w:tr>
        <w:trPr>
          <w:cantSplit/>
        </w:trPr>
        <w:tc>
          <w:tcPr>
            <w:tcW w:type="dxa" w:w="1874"/>
          </w:tcPr>
          <w:p>
            <w:pPr>
              <w:spacing w:after="0"/>
              <w:jc w:val="left"/>
            </w:pPr>
            <w:r>
              <w:rPr>
                <w:sz w:val="16"/>
              </w:rPr>
              <w:t>Thunderstorm Wind</w:t>
            </w:r>
          </w:p>
        </w:tc>
        <w:tc>
          <w:tcPr>
            <w:tcW w:type="dxa" w:w="1888"/>
          </w:tcPr>
          <w:p>
            <w:pPr>
              <w:spacing w:after="0"/>
              <w:jc w:val="left"/>
            </w:pPr>
            <w:r>
              <w:rPr>
                <w:sz w:val="16"/>
              </w:rPr>
              <w:t>wind speed (kt and mph)</w:t>
            </w:r>
          </w:p>
        </w:tc>
        <w:tc>
          <w:tcPr>
            <w:tcW w:type="dxa" w:w="1762"/>
          </w:tcPr>
          <w:p>
            <w:pPr>
              <w:spacing w:after="0"/>
              <w:jc w:val="right"/>
            </w:pPr>
            <w:r>
              <w:rPr>
                <w:sz w:val="16"/>
              </w:rPr>
              <w:t>104 records, 1965 to 2026</w:t>
            </w:r>
          </w:p>
        </w:tc>
        <w:tc>
          <w:tcPr>
            <w:tcW w:type="dxa" w:w="2035"/>
          </w:tcPr>
          <w:p>
            <w:pPr>
              <w:spacing w:after="0"/>
              <w:jc w:val="left"/>
            </w:pPr>
            <w:r>
              <w:rPr>
                <w:sz w:val="16"/>
              </w:rPr>
              <w:t>50 kt (58 mph) to 70 kt (81 mph) (median 52 kt (60 mph)); 65 with a recorded value</w:t>
            </w:r>
          </w:p>
        </w:tc>
        <w:tc>
          <w:tcPr>
            <w:tcW w:type="dxa" w:w="1666"/>
          </w:tcPr>
          <w:p>
            <w:pPr>
              <w:spacing w:after="0"/>
              <w:jc w:val="left"/>
            </w:pPr>
            <w:r>
              <w:rPr>
                <w:sz w:val="16"/>
              </w:rPr>
              <w:t>70 kt (81 mph) estimated gust, Thunderstorm Wind, 2024-05-13</w:t>
            </w:r>
          </w:p>
        </w:tc>
        <w:tc>
          <w:tcPr>
            <w:tcW w:type="dxa" w:w="1650"/>
          </w:tcPr>
          <w:p>
            <w:pPr>
              <w:spacing w:after="0"/>
              <w:jc w:val="left"/>
            </w:pPr>
            <w:r>
              <w:rPr>
                <w:sz w:val="16"/>
              </w:rPr>
              <w:t>Thunderstorm Wind, 2026-02-15, $500,000 property; $0 crops (2026 dollars)</w:t>
            </w:r>
          </w:p>
        </w:tc>
        <w:tc>
          <w:tcPr>
            <w:tcW w:type="dxa" w:w="1645"/>
          </w:tcPr>
          <w:p>
            <w:pPr>
              <w:spacing w:after="0"/>
              <w:jc w:val="left"/>
            </w:pPr>
            <w:r>
              <w:rPr>
                <w:sz w:val="16"/>
              </w:rPr>
              <w:t>Event records naming jurisdictions in the plan: Gonzales city (14 records), Donaldsonville city (7 records), Sorrento town (6 records).</w:t>
            </w:r>
          </w:p>
        </w:tc>
        <w:tc>
          <w:tcPr>
            <w:tcW w:type="dxa" w:w="1592"/>
          </w:tcPr>
          <w:p>
            <w:pPr>
              <w:spacing w:after="0"/>
              <w:jc w:val="left"/>
            </w:pPr>
          </w:p>
        </w:tc>
      </w:tr>
      <w:tr>
        <w:trPr>
          <w:cantSplit/>
        </w:trPr>
        <w:tc>
          <w:tcPr>
            <w:tcW w:type="dxa" w:w="1874"/>
          </w:tcPr>
          <w:p>
            <w:pPr>
              <w:spacing w:after="0"/>
              <w:jc w:val="left"/>
            </w:pPr>
            <w:r>
              <w:rPr>
                <w:sz w:val="16"/>
              </w:rPr>
              <w:t>Tornado</w:t>
            </w:r>
          </w:p>
        </w:tc>
        <w:tc>
          <w:tcPr>
            <w:tcW w:type="dxa" w:w="1888"/>
          </w:tcPr>
          <w:p>
            <w:pPr>
              <w:spacing w:after="0"/>
              <w:jc w:val="left"/>
            </w:pPr>
            <w:r>
              <w:rPr>
                <w:sz w:val="16"/>
              </w:rPr>
              <w:t>Enhanced Fujita (Fujita before Feb 2007)</w:t>
            </w:r>
          </w:p>
        </w:tc>
        <w:tc>
          <w:tcPr>
            <w:tcW w:type="dxa" w:w="1762"/>
          </w:tcPr>
          <w:p>
            <w:pPr>
              <w:spacing w:after="0"/>
              <w:jc w:val="right"/>
            </w:pPr>
            <w:r>
              <w:rPr>
                <w:sz w:val="16"/>
              </w:rPr>
              <w:t>23 records, 1950 to 2026</w:t>
            </w:r>
          </w:p>
        </w:tc>
        <w:tc>
          <w:tcPr>
            <w:tcW w:type="dxa" w:w="2035"/>
          </w:tcPr>
          <w:p>
            <w:pPr>
              <w:spacing w:after="0"/>
              <w:jc w:val="left"/>
            </w:pPr>
            <w:r>
              <w:rPr>
                <w:sz w:val="16"/>
              </w:rPr>
              <w:t>F/EF0 to F/EF3 (median F/EF1); 23 with a recorded value</w:t>
            </w:r>
          </w:p>
        </w:tc>
        <w:tc>
          <w:tcPr>
            <w:tcW w:type="dxa" w:w="1666"/>
          </w:tcPr>
          <w:p>
            <w:pPr>
              <w:spacing w:after="0"/>
              <w:jc w:val="left"/>
            </w:pPr>
            <w:r>
              <w:rPr>
                <w:sz w:val="16"/>
              </w:rPr>
              <w:t>F3 tornado, 1969-04-12, 10.7 mi path length (whole path, pre-1996), 100 yd wide, $250,000 property; crops not recorded (1969 dollars), 1 direct injury</w:t>
            </w:r>
          </w:p>
        </w:tc>
        <w:tc>
          <w:tcPr>
            <w:tcW w:type="dxa" w:w="1650"/>
          </w:tcPr>
          <w:p>
            <w:pPr>
              <w:spacing w:after="0"/>
              <w:jc w:val="left"/>
            </w:pPr>
            <w:r>
              <w:rPr>
                <w:sz w:val="16"/>
              </w:rPr>
              <w:t>Tornado, 1976-01-25, $2,500,000 property; crops not recorded (1976 dollars)</w:t>
            </w:r>
          </w:p>
        </w:tc>
        <w:tc>
          <w:tcPr>
            <w:tcW w:type="dxa" w:w="1645"/>
          </w:tcPr>
          <w:p>
            <w:pPr>
              <w:spacing w:after="0"/>
              <w:jc w:val="left"/>
            </w:pPr>
            <w:r>
              <w:rPr>
                <w:sz w:val="16"/>
              </w:rPr>
              <w:t>Event records naming jurisdictions in the plan: Donaldsonville city (2 records), Gonzales city (1 record).</w:t>
            </w:r>
          </w:p>
        </w:tc>
        <w:tc>
          <w:tcPr>
            <w:tcW w:type="dxa" w:w="159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4"/>
          </w:tcPr>
          <w:p>
            <w:pPr>
              <w:spacing w:after="0"/>
              <w:jc w:val="left"/>
            </w:pPr>
            <w:r>
              <w:rPr>
                <w:sz w:val="16"/>
              </w:rPr>
              <w:t>Wildfire</w:t>
            </w:r>
          </w:p>
        </w:tc>
        <w:tc>
          <w:tcPr>
            <w:tcW w:type="dxa" w:w="1888"/>
          </w:tcPr>
          <w:p>
            <w:pPr>
              <w:spacing w:after="0"/>
              <w:jc w:val="left"/>
            </w:pPr>
            <w:r>
              <w:rPr>
                <w:sz w:val="16"/>
              </w:rPr>
              <w:t>acres burned (local data)</w:t>
            </w:r>
          </w:p>
        </w:tc>
        <w:tc>
          <w:tcPr>
            <w:tcW w:type="dxa" w:w="1762"/>
          </w:tcPr>
          <w:p>
            <w:pPr>
              <w:spacing w:after="0"/>
              <w:jc w:val="right"/>
            </w:pPr>
            <w:r>
              <w:rPr>
                <w:sz w:val="16"/>
              </w:rPr>
              <w:t>0</w:t>
            </w:r>
          </w:p>
        </w:tc>
        <w:tc>
          <w:tcPr>
            <w:tcW w:type="dxa" w:w="2035"/>
          </w:tcPr>
          <w:p>
            <w:pPr>
              <w:spacing w:after="0"/>
              <w:jc w:val="left"/>
            </w:pPr>
          </w:p>
        </w:tc>
        <w:tc>
          <w:tcPr>
            <w:tcW w:type="dxa" w:w="1666"/>
          </w:tcPr>
          <w:p>
            <w:pPr>
              <w:spacing w:after="0"/>
              <w:jc w:val="left"/>
            </w:pPr>
          </w:p>
        </w:tc>
        <w:tc>
          <w:tcPr>
            <w:tcW w:type="dxa" w:w="1650"/>
          </w:tcPr>
          <w:p>
            <w:pPr>
              <w:spacing w:after="0"/>
              <w:jc w:val="left"/>
            </w:pPr>
          </w:p>
        </w:tc>
        <w:tc>
          <w:tcPr>
            <w:tcW w:type="dxa" w:w="1645"/>
          </w:tcPr>
          <w:p>
            <w:pPr>
              <w:spacing w:after="0"/>
              <w:jc w:val="left"/>
            </w:pPr>
          </w:p>
        </w:tc>
        <w:tc>
          <w:tcPr>
            <w:tcW w:type="dxa" w:w="1592"/>
          </w:tcPr>
          <w:p>
            <w:pPr>
              <w:spacing w:after="0"/>
              <w:jc w:val="left"/>
            </w:pPr>
          </w:p>
        </w:tc>
      </w:tr>
      <w:tr>
        <w:trPr>
          <w:cantSplit/>
        </w:trPr>
        <w:tc>
          <w:tcPr>
            <w:tcW w:type="dxa" w:w="1874"/>
          </w:tcPr>
          <w:p>
            <w:pPr>
              <w:spacing w:after="0"/>
              <w:jc w:val="left"/>
            </w:pPr>
            <w:r>
              <w:rPr>
                <w:sz w:val="16"/>
              </w:rPr>
              <w:t>Winter Storm, Heavy Snow, Blizzard, Lake-Effect Snow, Winter Weather, Sleet</w:t>
            </w:r>
          </w:p>
        </w:tc>
        <w:tc>
          <w:tcPr>
            <w:tcW w:type="dxa" w:w="1888"/>
          </w:tcPr>
          <w:p>
            <w:pPr>
              <w:spacing w:after="0"/>
              <w:jc w:val="left"/>
            </w:pPr>
            <w:r>
              <w:rPr>
                <w:sz w:val="16"/>
              </w:rPr>
              <w:t>none in data (snowfall: local data)</w:t>
            </w:r>
          </w:p>
        </w:tc>
        <w:tc>
          <w:tcPr>
            <w:tcW w:type="dxa" w:w="1762"/>
          </w:tcPr>
          <w:p>
            <w:pPr>
              <w:spacing w:after="0"/>
              <w:jc w:val="right"/>
            </w:pPr>
            <w:r>
              <w:rPr>
                <w:sz w:val="16"/>
              </w:rPr>
              <w:t>4 records, 2008 to 2025 (4 zone-level)</w:t>
            </w:r>
          </w:p>
        </w:tc>
        <w:tc>
          <w:tcPr>
            <w:tcW w:type="dxa" w:w="2035"/>
          </w:tcPr>
          <w:p>
            <w:pPr>
              <w:spacing w:after="0"/>
              <w:jc w:val="left"/>
            </w:pPr>
          </w:p>
        </w:tc>
        <w:tc>
          <w:tcPr>
            <w:tcW w:type="dxa" w:w="1666"/>
          </w:tcPr>
          <w:p>
            <w:pPr>
              <w:spacing w:after="0"/>
              <w:jc w:val="left"/>
            </w:pPr>
            <w:r>
              <w:rPr>
                <w:sz w:val="16"/>
              </w:rPr>
              <w:t>No damage reported in 4 records.</w:t>
            </w:r>
          </w:p>
        </w:tc>
        <w:tc>
          <w:tcPr>
            <w:tcW w:type="dxa" w:w="1650"/>
          </w:tcPr>
          <w:p>
            <w:pPr>
              <w:spacing w:after="0"/>
              <w:jc w:val="left"/>
            </w:pPr>
          </w:p>
        </w:tc>
        <w:tc>
          <w:tcPr>
            <w:tcW w:type="dxa" w:w="1645"/>
          </w:tcPr>
          <w:p>
            <w:pPr>
              <w:spacing w:after="0"/>
              <w:jc w:val="left"/>
            </w:pPr>
            <w:r>
              <w:rPr>
                <w:sz w:val="16"/>
              </w:rPr>
              <w:t>Countywide (zone-level records).</w:t>
            </w:r>
          </w:p>
        </w:tc>
        <w:tc>
          <w:tcPr>
            <w:tcW w:type="dxa" w:w="159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58 declarations covering 43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5"/>
        <w:gridCol w:w="2151"/>
        <w:gridCol w:w="1736"/>
        <w:gridCol w:w="2587"/>
        <w:gridCol w:w="1846"/>
        <w:gridCol w:w="133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5"/>
            <w:shd w:val="clear" w:color="auto" w:fill="E8E8E8"/>
          </w:tcPr>
          <w:p>
            <w:pPr>
              <w:spacing w:after="0"/>
              <w:jc w:val="left"/>
            </w:pPr>
            <w:r>
              <w:rPr>
                <w:b/>
                <w:sz w:val="16"/>
              </w:rPr>
              <w:t>Type</w:t>
            </w:r>
          </w:p>
        </w:tc>
        <w:tc>
          <w:tcPr>
            <w:tcW w:type="dxa" w:w="2151"/>
            <w:shd w:val="clear" w:color="auto" w:fill="E8E8E8"/>
          </w:tcPr>
          <w:p>
            <w:pPr>
              <w:spacing w:after="0"/>
              <w:jc w:val="left"/>
            </w:pPr>
            <w:r>
              <w:rPr>
                <w:b/>
                <w:sz w:val="16"/>
              </w:rPr>
              <w:t>Title</w:t>
            </w:r>
          </w:p>
        </w:tc>
        <w:tc>
          <w:tcPr>
            <w:tcW w:type="dxa" w:w="1736"/>
            <w:shd w:val="clear" w:color="auto" w:fill="E8E8E8"/>
          </w:tcPr>
          <w:p>
            <w:pPr>
              <w:spacing w:after="0"/>
              <w:jc w:val="left"/>
            </w:pPr>
            <w:r>
              <w:rPr>
                <w:b/>
                <w:sz w:val="16"/>
              </w:rPr>
              <w:t>Mapped hazard</w:t>
            </w:r>
          </w:p>
        </w:tc>
        <w:tc>
          <w:tcPr>
            <w:tcW w:type="dxa" w:w="25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46"/>
            <w:shd w:val="clear" w:color="auto" w:fill="E8E8E8"/>
          </w:tcPr>
          <w:p>
            <w:pPr>
              <w:spacing w:after="0"/>
              <w:jc w:val="left"/>
            </w:pPr>
            <w:r>
              <w:rPr>
                <w:b/>
                <w:sz w:val="16"/>
              </w:rPr>
              <w:t>Flags</w:t>
            </w:r>
          </w:p>
        </w:tc>
        <w:tc>
          <w:tcPr>
            <w:tcW w:type="dxa" w:w="133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345"/>
          </w:tcPr>
          <w:p>
            <w:pPr>
              <w:spacing w:after="0"/>
              <w:jc w:val="left"/>
            </w:pPr>
            <w:r>
              <w:rPr>
                <w:sz w:val="16"/>
              </w:rPr>
              <w:t>Emergency</w:t>
            </w:r>
          </w:p>
        </w:tc>
        <w:tc>
          <w:tcPr>
            <w:tcW w:type="dxa" w:w="2151"/>
          </w:tcPr>
          <w:p>
            <w:pPr>
              <w:spacing w:after="0"/>
              <w:jc w:val="left"/>
            </w:pPr>
            <w:r>
              <w:rPr>
                <w:sz w:val="16"/>
              </w:rPr>
              <w:t>Severe Winter Storm</w:t>
            </w:r>
          </w:p>
        </w:tc>
        <w:tc>
          <w:tcPr>
            <w:tcW w:type="dxa" w:w="1736"/>
          </w:tcPr>
          <w:p>
            <w:pPr>
              <w:spacing w:after="0"/>
              <w:jc w:val="left"/>
            </w:pPr>
            <w:r>
              <w:rPr>
                <w:sz w:val="16"/>
              </w:rPr>
              <w:t>Winter Weather</w:t>
            </w:r>
          </w:p>
        </w:tc>
        <w:tc>
          <w:tcPr>
            <w:tcW w:type="dxa" w:w="2587"/>
          </w:tcPr>
          <w:p>
            <w:pPr>
              <w:spacing w:after="0"/>
              <w:jc w:val="right"/>
            </w:pPr>
            <w:r>
              <w:rPr>
                <w:sz w:val="16"/>
              </w:rPr>
              <w:t>$12,214.82</w:t>
            </w:r>
          </w:p>
        </w:tc>
        <w:tc>
          <w:tcPr>
            <w:tcW w:type="dxa" w:w="1846"/>
          </w:tcPr>
          <w:p>
            <w:pPr>
              <w:spacing w:after="0"/>
              <w:jc w:val="left"/>
            </w:pPr>
            <w:r>
              <w:rPr>
                <w:sz w:val="16"/>
              </w:rPr>
              <w:t>new since last plan; within last 5 years</w:t>
            </w:r>
          </w:p>
        </w:tc>
        <w:tc>
          <w:tcPr>
            <w:tcW w:type="dxa" w:w="1336"/>
          </w:tcPr>
          <w:p>
            <w:pPr>
              <w:spacing w:after="0"/>
              <w:jc w:val="left"/>
            </w:pPr>
          </w:p>
        </w:tc>
      </w:tr>
      <w:tr>
        <w:trPr>
          <w:cantSplit/>
        </w:trPr>
        <w:tc>
          <w:tcPr>
            <w:tcW w:type="dxa" w:w="1037"/>
          </w:tcPr>
          <w:p>
            <w:pPr>
              <w:spacing w:after="0"/>
              <w:jc w:val="left"/>
            </w:pPr>
            <w:r>
              <w:rPr>
                <w:sz w:val="16"/>
              </w:rPr>
              <w:t>2024-09-16</w:t>
            </w:r>
          </w:p>
        </w:tc>
        <w:tc>
          <w:tcPr>
            <w:tcW w:type="dxa" w:w="1037"/>
          </w:tcPr>
          <w:p>
            <w:pPr>
              <w:spacing w:after="0"/>
              <w:jc w:val="left"/>
            </w:pPr>
            <w:r>
              <w:rPr>
                <w:sz w:val="16"/>
              </w:rPr>
              <w:t>2024-09-09</w:t>
            </w:r>
          </w:p>
        </w:tc>
        <w:tc>
          <w:tcPr>
            <w:tcW w:type="dxa" w:w="1037"/>
          </w:tcPr>
          <w:p>
            <w:pPr>
              <w:spacing w:after="0"/>
              <w:jc w:val="left"/>
            </w:pPr>
            <w:r>
              <w:rPr>
                <w:sz w:val="16"/>
              </w:rPr>
              <w:t>DR-4817-LA</w:t>
            </w:r>
          </w:p>
        </w:tc>
        <w:tc>
          <w:tcPr>
            <w:tcW w:type="dxa" w:w="1345"/>
          </w:tcPr>
          <w:p>
            <w:pPr>
              <w:spacing w:after="0"/>
              <w:jc w:val="left"/>
            </w:pPr>
            <w:r>
              <w:rPr>
                <w:sz w:val="16"/>
              </w:rPr>
              <w:t>Major disaster</w:t>
            </w:r>
          </w:p>
        </w:tc>
        <w:tc>
          <w:tcPr>
            <w:tcW w:type="dxa" w:w="2151"/>
          </w:tcPr>
          <w:p>
            <w:pPr>
              <w:spacing w:after="0"/>
              <w:jc w:val="left"/>
            </w:pPr>
            <w:r>
              <w:rPr>
                <w:sz w:val="16"/>
              </w:rPr>
              <w:t>Hurricane Francine</w:t>
            </w:r>
          </w:p>
        </w:tc>
        <w:tc>
          <w:tcPr>
            <w:tcW w:type="dxa" w:w="1736"/>
          </w:tcPr>
          <w:p>
            <w:pPr>
              <w:spacing w:after="0"/>
              <w:jc w:val="left"/>
            </w:pPr>
            <w:r>
              <w:rPr>
                <w:sz w:val="16"/>
              </w:rPr>
              <w:t>Hurricane (primary); also designated: Tornado</w:t>
            </w:r>
          </w:p>
        </w:tc>
        <w:tc>
          <w:tcPr>
            <w:tcW w:type="dxa" w:w="2587"/>
          </w:tcPr>
          <w:p>
            <w:pPr>
              <w:spacing w:after="0"/>
              <w:jc w:val="right"/>
            </w:pPr>
            <w:r>
              <w:rPr>
                <w:sz w:val="16"/>
              </w:rPr>
              <w:t>$1,829,898.52</w:t>
            </w:r>
          </w:p>
        </w:tc>
        <w:tc>
          <w:tcPr>
            <w:tcW w:type="dxa" w:w="1846"/>
          </w:tcPr>
          <w:p>
            <w:pPr>
              <w:spacing w:after="0"/>
              <w:jc w:val="left"/>
            </w:pPr>
            <w:r>
              <w:rPr>
                <w:sz w:val="16"/>
              </w:rPr>
              <w:t>in the 12 months before plan approval; within last 5 years</w:t>
            </w:r>
          </w:p>
        </w:tc>
        <w:tc>
          <w:tcPr>
            <w:tcW w:type="dxa" w:w="1336"/>
          </w:tcPr>
          <w:p>
            <w:pPr>
              <w:spacing w:after="0"/>
              <w:jc w:val="left"/>
            </w:pP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345"/>
          </w:tcPr>
          <w:p>
            <w:pPr>
              <w:spacing w:after="0"/>
              <w:jc w:val="left"/>
            </w:pPr>
            <w:r>
              <w:rPr>
                <w:sz w:val="16"/>
              </w:rPr>
              <w:t>Emergency</w:t>
            </w:r>
          </w:p>
        </w:tc>
        <w:tc>
          <w:tcPr>
            <w:tcW w:type="dxa" w:w="2151"/>
          </w:tcPr>
          <w:p>
            <w:pPr>
              <w:spacing w:after="0"/>
              <w:jc w:val="left"/>
            </w:pPr>
            <w:r>
              <w:rPr>
                <w:sz w:val="16"/>
              </w:rPr>
              <w:t>Tropical Storm Francine</w:t>
            </w:r>
          </w:p>
        </w:tc>
        <w:tc>
          <w:tcPr>
            <w:tcW w:type="dxa" w:w="1736"/>
          </w:tcPr>
          <w:p>
            <w:pPr>
              <w:spacing w:after="0"/>
              <w:jc w:val="left"/>
            </w:pPr>
            <w:r>
              <w:rPr>
                <w:sz w:val="16"/>
              </w:rPr>
              <w:t>Hurricane (primary); also designated: Tornado</w:t>
            </w:r>
          </w:p>
        </w:tc>
        <w:tc>
          <w:tcPr>
            <w:tcW w:type="dxa" w:w="2587"/>
          </w:tcPr>
          <w:p>
            <w:pPr>
              <w:spacing w:after="0"/>
              <w:jc w:val="right"/>
            </w:pPr>
            <w:r>
              <w:rPr>
                <w:sz w:val="16"/>
              </w:rPr>
              <w:t>no Public Assistance recorded</w:t>
            </w:r>
          </w:p>
        </w:tc>
        <w:tc>
          <w:tcPr>
            <w:tcW w:type="dxa" w:w="1846"/>
          </w:tcPr>
          <w:p>
            <w:pPr>
              <w:spacing w:after="0"/>
              <w:jc w:val="left"/>
            </w:pPr>
            <w:r>
              <w:rPr>
                <w:sz w:val="16"/>
              </w:rPr>
              <w:t>in the 12 months before plan approval; within last 5 years</w:t>
            </w:r>
          </w:p>
        </w:tc>
        <w:tc>
          <w:tcPr>
            <w:tcW w:type="dxa" w:w="1336"/>
          </w:tcPr>
          <w:p>
            <w:pPr>
              <w:spacing w:after="0"/>
              <w:jc w:val="left"/>
            </w:pPr>
            <w:r>
              <w:rPr>
                <w:sz w:val="16"/>
              </w:rPr>
              <w:t>same incident as DR-4817</w:t>
            </w: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345"/>
          </w:tcPr>
          <w:p>
            <w:pPr>
              <w:spacing w:after="0"/>
              <w:jc w:val="left"/>
            </w:pPr>
            <w:r>
              <w:rPr>
                <w:sz w:val="16"/>
              </w:rPr>
              <w:t>Emergency</w:t>
            </w:r>
          </w:p>
        </w:tc>
        <w:tc>
          <w:tcPr>
            <w:tcW w:type="dxa" w:w="2151"/>
          </w:tcPr>
          <w:p>
            <w:pPr>
              <w:spacing w:after="0"/>
              <w:jc w:val="left"/>
            </w:pPr>
            <w:r>
              <w:rPr>
                <w:sz w:val="16"/>
              </w:rPr>
              <w:t>Tropical Storm Nicholas</w:t>
            </w:r>
          </w:p>
        </w:tc>
        <w:tc>
          <w:tcPr>
            <w:tcW w:type="dxa" w:w="1736"/>
          </w:tcPr>
          <w:p>
            <w:pPr>
              <w:spacing w:after="0"/>
              <w:jc w:val="left"/>
            </w:pPr>
            <w:r>
              <w:rPr>
                <w:sz w:val="16"/>
              </w:rPr>
              <w:t>Hurricane</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345"/>
          </w:tcPr>
          <w:p>
            <w:pPr>
              <w:spacing w:after="0"/>
              <w:jc w:val="left"/>
            </w:pPr>
            <w:r>
              <w:rPr>
                <w:sz w:val="16"/>
              </w:rPr>
              <w:t>Major disaster</w:t>
            </w:r>
          </w:p>
        </w:tc>
        <w:tc>
          <w:tcPr>
            <w:tcW w:type="dxa" w:w="2151"/>
          </w:tcPr>
          <w:p>
            <w:pPr>
              <w:spacing w:after="0"/>
              <w:jc w:val="left"/>
            </w:pPr>
            <w:r>
              <w:rPr>
                <w:sz w:val="16"/>
              </w:rPr>
              <w:t>Hurricane Ida</w:t>
            </w:r>
          </w:p>
        </w:tc>
        <w:tc>
          <w:tcPr>
            <w:tcW w:type="dxa" w:w="1736"/>
          </w:tcPr>
          <w:p>
            <w:pPr>
              <w:spacing w:after="0"/>
              <w:jc w:val="left"/>
            </w:pPr>
            <w:r>
              <w:rPr>
                <w:sz w:val="16"/>
              </w:rPr>
              <w:t>Hurricane</w:t>
            </w:r>
          </w:p>
        </w:tc>
        <w:tc>
          <w:tcPr>
            <w:tcW w:type="dxa" w:w="2587"/>
          </w:tcPr>
          <w:p>
            <w:pPr>
              <w:spacing w:after="0"/>
              <w:jc w:val="right"/>
            </w:pPr>
            <w:r>
              <w:rPr>
                <w:sz w:val="16"/>
              </w:rPr>
              <w:t>$28,645,137.99</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345"/>
          </w:tcPr>
          <w:p>
            <w:pPr>
              <w:spacing w:after="0"/>
              <w:jc w:val="left"/>
            </w:pPr>
            <w:r>
              <w:rPr>
                <w:sz w:val="16"/>
              </w:rPr>
              <w:t>Emergency</w:t>
            </w:r>
          </w:p>
        </w:tc>
        <w:tc>
          <w:tcPr>
            <w:tcW w:type="dxa" w:w="2151"/>
          </w:tcPr>
          <w:p>
            <w:pPr>
              <w:spacing w:after="0"/>
              <w:jc w:val="left"/>
            </w:pPr>
            <w:r>
              <w:rPr>
                <w:sz w:val="16"/>
              </w:rPr>
              <w:t>Tropical Storm Ida</w:t>
            </w:r>
          </w:p>
        </w:tc>
        <w:tc>
          <w:tcPr>
            <w:tcW w:type="dxa" w:w="1736"/>
          </w:tcPr>
          <w:p>
            <w:pPr>
              <w:spacing w:after="0"/>
              <w:jc w:val="left"/>
            </w:pPr>
            <w:r>
              <w:rPr>
                <w:sz w:val="16"/>
              </w:rPr>
              <w:t>Hurricane</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r>
              <w:rPr>
                <w:sz w:val="16"/>
              </w:rPr>
              <w:t>same incident as DR-4611</w:t>
            </w:r>
          </w:p>
        </w:tc>
      </w:tr>
      <w:tr>
        <w:trPr>
          <w:cantSplit/>
        </w:trPr>
        <w:tc>
          <w:tcPr>
            <w:tcW w:type="dxa" w:w="1037"/>
          </w:tcPr>
          <w:p>
            <w:pPr>
              <w:spacing w:after="0"/>
              <w:jc w:val="left"/>
            </w:pPr>
            <w:r>
              <w:rPr>
                <w:sz w:val="16"/>
              </w:rPr>
              <w:t>2021-06-02</w:t>
            </w:r>
          </w:p>
        </w:tc>
        <w:tc>
          <w:tcPr>
            <w:tcW w:type="dxa" w:w="1037"/>
          </w:tcPr>
          <w:p>
            <w:pPr>
              <w:spacing w:after="0"/>
              <w:jc w:val="left"/>
            </w:pPr>
            <w:r>
              <w:rPr>
                <w:sz w:val="16"/>
              </w:rPr>
              <w:t>2021-05-17</w:t>
            </w:r>
          </w:p>
        </w:tc>
        <w:tc>
          <w:tcPr>
            <w:tcW w:type="dxa" w:w="1037"/>
          </w:tcPr>
          <w:p>
            <w:pPr>
              <w:spacing w:after="0"/>
              <w:jc w:val="left"/>
            </w:pPr>
            <w:r>
              <w:rPr>
                <w:sz w:val="16"/>
              </w:rPr>
              <w:t>DR-4606-LA</w:t>
            </w:r>
          </w:p>
        </w:tc>
        <w:tc>
          <w:tcPr>
            <w:tcW w:type="dxa" w:w="1345"/>
          </w:tcPr>
          <w:p>
            <w:pPr>
              <w:spacing w:after="0"/>
              <w:jc w:val="left"/>
            </w:pPr>
            <w:r>
              <w:rPr>
                <w:sz w:val="16"/>
              </w:rPr>
              <w:t>Major disaster</w:t>
            </w:r>
          </w:p>
        </w:tc>
        <w:tc>
          <w:tcPr>
            <w:tcW w:type="dxa" w:w="2151"/>
          </w:tcPr>
          <w:p>
            <w:pPr>
              <w:spacing w:after="0"/>
              <w:jc w:val="left"/>
            </w:pPr>
            <w:r>
              <w:rPr>
                <w:sz w:val="16"/>
              </w:rPr>
              <w:t>Severe Storms, Tornadoes, and Flooding</w:t>
            </w:r>
          </w:p>
        </w:tc>
        <w:tc>
          <w:tcPr>
            <w:tcW w:type="dxa" w:w="1736"/>
          </w:tcPr>
          <w:p>
            <w:pPr>
              <w:spacing w:after="0"/>
              <w:jc w:val="left"/>
            </w:pPr>
            <w:r>
              <w:rPr>
                <w:sz w:val="16"/>
              </w:rPr>
              <w:t>Inland Flooding (primary); also designated: Tornado</w:t>
            </w:r>
          </w:p>
        </w:tc>
        <w:tc>
          <w:tcPr>
            <w:tcW w:type="dxa" w:w="2587"/>
          </w:tcPr>
          <w:p>
            <w:pPr>
              <w:spacing w:after="0"/>
              <w:jc w:val="right"/>
            </w:pPr>
            <w:r>
              <w:rPr>
                <w:sz w:val="16"/>
              </w:rPr>
              <w:t>$1,769,713.76</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345"/>
          </w:tcPr>
          <w:p>
            <w:pPr>
              <w:spacing w:after="0"/>
              <w:jc w:val="left"/>
            </w:pPr>
            <w:r>
              <w:rPr>
                <w:sz w:val="16"/>
              </w:rPr>
              <w:t>Major disaster</w:t>
            </w:r>
          </w:p>
        </w:tc>
        <w:tc>
          <w:tcPr>
            <w:tcW w:type="dxa" w:w="2151"/>
          </w:tcPr>
          <w:p>
            <w:pPr>
              <w:spacing w:after="0"/>
              <w:jc w:val="left"/>
            </w:pPr>
            <w:r>
              <w:rPr>
                <w:sz w:val="16"/>
              </w:rPr>
              <w:t>Severe Winter Storms</w:t>
            </w:r>
          </w:p>
        </w:tc>
        <w:tc>
          <w:tcPr>
            <w:tcW w:type="dxa" w:w="1736"/>
          </w:tcPr>
          <w:p>
            <w:pPr>
              <w:spacing w:after="0"/>
              <w:jc w:val="left"/>
            </w:pPr>
            <w:r>
              <w:rPr>
                <w:sz w:val="16"/>
              </w:rPr>
              <w:t>Ice Storm</w:t>
            </w:r>
          </w:p>
        </w:tc>
        <w:tc>
          <w:tcPr>
            <w:tcW w:type="dxa" w:w="2587"/>
          </w:tcPr>
          <w:p>
            <w:pPr>
              <w:spacing w:after="0"/>
              <w:jc w:val="right"/>
            </w:pPr>
            <w:r>
              <w:rPr>
                <w:sz w:val="16"/>
              </w:rPr>
              <w:t>$3,887.51</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345"/>
          </w:tcPr>
          <w:p>
            <w:pPr>
              <w:spacing w:after="0"/>
              <w:jc w:val="left"/>
            </w:pPr>
            <w:r>
              <w:rPr>
                <w:sz w:val="16"/>
              </w:rPr>
              <w:t>Emergency</w:t>
            </w:r>
          </w:p>
        </w:tc>
        <w:tc>
          <w:tcPr>
            <w:tcW w:type="dxa" w:w="2151"/>
          </w:tcPr>
          <w:p>
            <w:pPr>
              <w:spacing w:after="0"/>
              <w:jc w:val="left"/>
            </w:pPr>
            <w:r>
              <w:rPr>
                <w:sz w:val="16"/>
              </w:rPr>
              <w:t>Severe Winter Storm</w:t>
            </w:r>
          </w:p>
        </w:tc>
        <w:tc>
          <w:tcPr>
            <w:tcW w:type="dxa" w:w="1736"/>
          </w:tcPr>
          <w:p>
            <w:pPr>
              <w:spacing w:after="0"/>
              <w:jc w:val="left"/>
            </w:pPr>
            <w:r>
              <w:rPr>
                <w:sz w:val="16"/>
              </w:rPr>
              <w:t>Ice Storm</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r>
              <w:rPr>
                <w:sz w:val="16"/>
              </w:rPr>
              <w:t>same incident as DR-4590</w:t>
            </w: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2020-10-26</w:t>
            </w:r>
          </w:p>
        </w:tc>
        <w:tc>
          <w:tcPr>
            <w:tcW w:type="dxa" w:w="1037"/>
          </w:tcPr>
          <w:p>
            <w:pPr>
              <w:spacing w:after="0"/>
              <w:jc w:val="left"/>
            </w:pPr>
            <w:r>
              <w:rPr>
                <w:sz w:val="16"/>
              </w:rPr>
              <w:t>DR-4577-LA</w:t>
            </w:r>
          </w:p>
        </w:tc>
        <w:tc>
          <w:tcPr>
            <w:tcW w:type="dxa" w:w="1345"/>
          </w:tcPr>
          <w:p>
            <w:pPr>
              <w:spacing w:after="0"/>
              <w:jc w:val="left"/>
            </w:pPr>
            <w:r>
              <w:rPr>
                <w:sz w:val="16"/>
              </w:rPr>
              <w:t>Major disaster</w:t>
            </w:r>
          </w:p>
        </w:tc>
        <w:tc>
          <w:tcPr>
            <w:tcW w:type="dxa" w:w="2151"/>
          </w:tcPr>
          <w:p>
            <w:pPr>
              <w:spacing w:after="0"/>
              <w:jc w:val="left"/>
            </w:pPr>
            <w:r>
              <w:rPr>
                <w:sz w:val="16"/>
              </w:rPr>
              <w:t>Hurricane Zeta</w:t>
            </w:r>
          </w:p>
        </w:tc>
        <w:tc>
          <w:tcPr>
            <w:tcW w:type="dxa" w:w="1736"/>
          </w:tcPr>
          <w:p>
            <w:pPr>
              <w:spacing w:after="0"/>
              <w:jc w:val="left"/>
            </w:pPr>
            <w:r>
              <w:rPr>
                <w:sz w:val="16"/>
              </w:rPr>
              <w:t>Hurricane</w:t>
            </w:r>
          </w:p>
        </w:tc>
        <w:tc>
          <w:tcPr>
            <w:tcW w:type="dxa" w:w="2587"/>
          </w:tcPr>
          <w:p>
            <w:pPr>
              <w:spacing w:after="0"/>
              <w:jc w:val="right"/>
            </w:pPr>
            <w:r>
              <w:rPr>
                <w:sz w:val="16"/>
              </w:rPr>
              <w:t>$13,949.05</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345"/>
          </w:tcPr>
          <w:p>
            <w:pPr>
              <w:spacing w:after="0"/>
              <w:jc w:val="left"/>
            </w:pPr>
            <w:r>
              <w:rPr>
                <w:sz w:val="16"/>
              </w:rPr>
              <w:t>Emergency</w:t>
            </w:r>
          </w:p>
        </w:tc>
        <w:tc>
          <w:tcPr>
            <w:tcW w:type="dxa" w:w="2151"/>
          </w:tcPr>
          <w:p>
            <w:pPr>
              <w:spacing w:after="0"/>
              <w:jc w:val="left"/>
            </w:pPr>
            <w:r>
              <w:rPr>
                <w:sz w:val="16"/>
              </w:rPr>
              <w:t>Tropical Storm Zeta</w:t>
            </w:r>
          </w:p>
        </w:tc>
        <w:tc>
          <w:tcPr>
            <w:tcW w:type="dxa" w:w="1736"/>
          </w:tcPr>
          <w:p>
            <w:pPr>
              <w:spacing w:after="0"/>
              <w:jc w:val="left"/>
            </w:pPr>
            <w:r>
              <w:rPr>
                <w:sz w:val="16"/>
              </w:rPr>
              <w:t>Hurricane</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r>
              <w:rPr>
                <w:sz w:val="16"/>
              </w:rPr>
              <w:t>same incident as DR-4577</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345"/>
          </w:tcPr>
          <w:p>
            <w:pPr>
              <w:spacing w:after="0"/>
              <w:jc w:val="left"/>
            </w:pPr>
            <w:r>
              <w:rPr>
                <w:sz w:val="16"/>
              </w:rPr>
              <w:t>Major disaster</w:t>
            </w:r>
          </w:p>
        </w:tc>
        <w:tc>
          <w:tcPr>
            <w:tcW w:type="dxa" w:w="2151"/>
          </w:tcPr>
          <w:p>
            <w:pPr>
              <w:spacing w:after="0"/>
              <w:jc w:val="left"/>
            </w:pPr>
            <w:r>
              <w:rPr>
                <w:sz w:val="16"/>
              </w:rPr>
              <w:t>Hurricane Delta</w:t>
            </w:r>
          </w:p>
        </w:tc>
        <w:tc>
          <w:tcPr>
            <w:tcW w:type="dxa" w:w="1736"/>
          </w:tcPr>
          <w:p>
            <w:pPr>
              <w:spacing w:after="0"/>
              <w:jc w:val="left"/>
            </w:pPr>
            <w:r>
              <w:rPr>
                <w:sz w:val="16"/>
              </w:rPr>
              <w:t>Hurricane</w:t>
            </w:r>
          </w:p>
        </w:tc>
        <w:tc>
          <w:tcPr>
            <w:tcW w:type="dxa" w:w="2587"/>
          </w:tcPr>
          <w:p>
            <w:pPr>
              <w:spacing w:after="0"/>
              <w:jc w:val="right"/>
            </w:pPr>
            <w:r>
              <w:rPr>
                <w:sz w:val="16"/>
              </w:rPr>
              <w:t>$155,664.80</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345"/>
          </w:tcPr>
          <w:p>
            <w:pPr>
              <w:spacing w:after="0"/>
              <w:jc w:val="left"/>
            </w:pPr>
            <w:r>
              <w:rPr>
                <w:sz w:val="16"/>
              </w:rPr>
              <w:t>Emergency</w:t>
            </w:r>
          </w:p>
        </w:tc>
        <w:tc>
          <w:tcPr>
            <w:tcW w:type="dxa" w:w="2151"/>
          </w:tcPr>
          <w:p>
            <w:pPr>
              <w:spacing w:after="0"/>
              <w:jc w:val="left"/>
            </w:pPr>
            <w:r>
              <w:rPr>
                <w:sz w:val="16"/>
              </w:rPr>
              <w:t>Hurricane Delta</w:t>
            </w:r>
          </w:p>
        </w:tc>
        <w:tc>
          <w:tcPr>
            <w:tcW w:type="dxa" w:w="1736"/>
          </w:tcPr>
          <w:p>
            <w:pPr>
              <w:spacing w:after="0"/>
              <w:jc w:val="left"/>
            </w:pPr>
            <w:r>
              <w:rPr>
                <w:sz w:val="16"/>
              </w:rPr>
              <w:t>Hurricane</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345"/>
          </w:tcPr>
          <w:p>
            <w:pPr>
              <w:spacing w:after="0"/>
              <w:jc w:val="left"/>
            </w:pPr>
            <w:r>
              <w:rPr>
                <w:sz w:val="16"/>
              </w:rPr>
              <w:t>Emergency</w:t>
            </w:r>
          </w:p>
        </w:tc>
        <w:tc>
          <w:tcPr>
            <w:tcW w:type="dxa" w:w="2151"/>
          </w:tcPr>
          <w:p>
            <w:pPr>
              <w:spacing w:after="0"/>
              <w:jc w:val="left"/>
            </w:pPr>
            <w:r>
              <w:rPr>
                <w:sz w:val="16"/>
              </w:rPr>
              <w:t>Hurricane Sally</w:t>
            </w:r>
          </w:p>
        </w:tc>
        <w:tc>
          <w:tcPr>
            <w:tcW w:type="dxa" w:w="1736"/>
          </w:tcPr>
          <w:p>
            <w:pPr>
              <w:spacing w:after="0"/>
              <w:jc w:val="left"/>
            </w:pPr>
            <w:r>
              <w:rPr>
                <w:sz w:val="16"/>
              </w:rPr>
              <w:t>Hurricane</w:t>
            </w:r>
          </w:p>
        </w:tc>
        <w:tc>
          <w:tcPr>
            <w:tcW w:type="dxa" w:w="2587"/>
          </w:tcPr>
          <w:p>
            <w:pPr>
              <w:spacing w:after="0"/>
              <w:jc w:val="right"/>
            </w:pPr>
            <w:r>
              <w:rPr>
                <w:sz w:val="16"/>
              </w:rPr>
              <w:t>$54,890.06</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345"/>
          </w:tcPr>
          <w:p>
            <w:pPr>
              <w:spacing w:after="0"/>
              <w:jc w:val="left"/>
            </w:pPr>
            <w:r>
              <w:rPr>
                <w:sz w:val="16"/>
              </w:rPr>
              <w:t>Major disaster</w:t>
            </w:r>
          </w:p>
        </w:tc>
        <w:tc>
          <w:tcPr>
            <w:tcW w:type="dxa" w:w="2151"/>
          </w:tcPr>
          <w:p>
            <w:pPr>
              <w:spacing w:after="0"/>
              <w:jc w:val="left"/>
            </w:pPr>
            <w:r>
              <w:rPr>
                <w:sz w:val="16"/>
              </w:rPr>
              <w:t>Hurricane Laura</w:t>
            </w:r>
          </w:p>
        </w:tc>
        <w:tc>
          <w:tcPr>
            <w:tcW w:type="dxa" w:w="1736"/>
          </w:tcPr>
          <w:p>
            <w:pPr>
              <w:spacing w:after="0"/>
              <w:jc w:val="left"/>
            </w:pPr>
            <w:r>
              <w:rPr>
                <w:sz w:val="16"/>
              </w:rPr>
              <w:t>Hurricane</w:t>
            </w:r>
          </w:p>
        </w:tc>
        <w:tc>
          <w:tcPr>
            <w:tcW w:type="dxa" w:w="2587"/>
          </w:tcPr>
          <w:p>
            <w:pPr>
              <w:spacing w:after="0"/>
              <w:jc w:val="right"/>
            </w:pPr>
            <w:r>
              <w:rPr>
                <w:sz w:val="16"/>
              </w:rPr>
              <w:t>$126,618.88</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345"/>
          </w:tcPr>
          <w:p>
            <w:pPr>
              <w:spacing w:after="0"/>
              <w:jc w:val="left"/>
            </w:pPr>
            <w:r>
              <w:rPr>
                <w:sz w:val="16"/>
              </w:rPr>
              <w:t>Emergency</w:t>
            </w:r>
          </w:p>
        </w:tc>
        <w:tc>
          <w:tcPr>
            <w:tcW w:type="dxa" w:w="2151"/>
          </w:tcPr>
          <w:p>
            <w:pPr>
              <w:spacing w:after="0"/>
              <w:jc w:val="left"/>
            </w:pPr>
            <w:r>
              <w:rPr>
                <w:sz w:val="16"/>
              </w:rPr>
              <w:t>Tropical Storms Laura  and Marco</w:t>
            </w:r>
          </w:p>
        </w:tc>
        <w:tc>
          <w:tcPr>
            <w:tcW w:type="dxa" w:w="1736"/>
          </w:tcPr>
          <w:p>
            <w:pPr>
              <w:spacing w:after="0"/>
              <w:jc w:val="left"/>
            </w:pPr>
            <w:r>
              <w:rPr>
                <w:sz w:val="16"/>
              </w:rPr>
              <w:t>Hurricane</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345"/>
          </w:tcPr>
          <w:p>
            <w:pPr>
              <w:spacing w:after="0"/>
              <w:jc w:val="left"/>
            </w:pPr>
            <w:r>
              <w:rPr>
                <w:sz w:val="16"/>
              </w:rPr>
              <w:t>Emergency</w:t>
            </w:r>
          </w:p>
        </w:tc>
        <w:tc>
          <w:tcPr>
            <w:tcW w:type="dxa" w:w="2151"/>
          </w:tcPr>
          <w:p>
            <w:pPr>
              <w:spacing w:after="0"/>
              <w:jc w:val="left"/>
            </w:pPr>
            <w:r>
              <w:rPr>
                <w:sz w:val="16"/>
              </w:rPr>
              <w:t>Tropical Storm Cristobal</w:t>
            </w:r>
          </w:p>
        </w:tc>
        <w:tc>
          <w:tcPr>
            <w:tcW w:type="dxa" w:w="1736"/>
          </w:tcPr>
          <w:p>
            <w:pPr>
              <w:spacing w:after="0"/>
              <w:jc w:val="left"/>
            </w:pPr>
            <w:r>
              <w:rPr>
                <w:sz w:val="16"/>
              </w:rPr>
              <w:t>Hurricane</w:t>
            </w:r>
          </w:p>
        </w:tc>
        <w:tc>
          <w:tcPr>
            <w:tcW w:type="dxa" w:w="2587"/>
          </w:tcPr>
          <w:p>
            <w:pPr>
              <w:spacing w:after="0"/>
              <w:jc w:val="right"/>
            </w:pPr>
            <w:r>
              <w:rPr>
                <w:sz w:val="16"/>
              </w:rPr>
              <w:t>$26,913.48</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345"/>
          </w:tcPr>
          <w:p>
            <w:pPr>
              <w:spacing w:after="0"/>
              <w:jc w:val="left"/>
            </w:pPr>
            <w:r>
              <w:rPr>
                <w:sz w:val="16"/>
              </w:rPr>
              <w:t>Major disaster</w:t>
            </w:r>
          </w:p>
        </w:tc>
        <w:tc>
          <w:tcPr>
            <w:tcW w:type="dxa" w:w="2151"/>
          </w:tcPr>
          <w:p>
            <w:pPr>
              <w:spacing w:after="0"/>
              <w:jc w:val="left"/>
            </w:pPr>
            <w:r>
              <w:rPr>
                <w:sz w:val="16"/>
              </w:rPr>
              <w:t>COVID-19 Pandemic</w:t>
            </w:r>
          </w:p>
        </w:tc>
        <w:tc>
          <w:tcPr>
            <w:tcW w:type="dxa" w:w="1736"/>
          </w:tcPr>
          <w:p>
            <w:pPr>
              <w:spacing w:after="0"/>
              <w:jc w:val="left"/>
            </w:pPr>
            <w:r>
              <w:rPr>
                <w:sz w:val="16"/>
              </w:rPr>
              <w:t>Non-natural, not counted</w:t>
            </w:r>
          </w:p>
        </w:tc>
        <w:tc>
          <w:tcPr>
            <w:tcW w:type="dxa" w:w="2587"/>
          </w:tcPr>
          <w:p>
            <w:pPr>
              <w:spacing w:after="0"/>
              <w:jc w:val="right"/>
            </w:pPr>
            <w:r>
              <w:rPr>
                <w:sz w:val="16"/>
              </w:rPr>
              <w:t>$1,178,544.39</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345"/>
          </w:tcPr>
          <w:p>
            <w:pPr>
              <w:spacing w:after="0"/>
              <w:jc w:val="left"/>
            </w:pPr>
            <w:r>
              <w:rPr>
                <w:sz w:val="16"/>
              </w:rPr>
              <w:t>Emergency</w:t>
            </w:r>
          </w:p>
        </w:tc>
        <w:tc>
          <w:tcPr>
            <w:tcW w:type="dxa" w:w="2151"/>
          </w:tcPr>
          <w:p>
            <w:pPr>
              <w:spacing w:after="0"/>
              <w:jc w:val="left"/>
            </w:pPr>
            <w:r>
              <w:rPr>
                <w:sz w:val="16"/>
              </w:rPr>
              <w:t>COVID-19</w:t>
            </w:r>
          </w:p>
        </w:tc>
        <w:tc>
          <w:tcPr>
            <w:tcW w:type="dxa" w:w="1736"/>
          </w:tcPr>
          <w:p>
            <w:pPr>
              <w:spacing w:after="0"/>
              <w:jc w:val="left"/>
            </w:pPr>
            <w:r>
              <w:rPr>
                <w:sz w:val="16"/>
              </w:rPr>
              <w:t>Non-natural, not counted</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r>
              <w:rPr>
                <w:sz w:val="16"/>
              </w:rPr>
              <w:t>same incident as DR-4484</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2019-07-10</w:t>
            </w:r>
          </w:p>
        </w:tc>
        <w:tc>
          <w:tcPr>
            <w:tcW w:type="dxa" w:w="1037"/>
          </w:tcPr>
          <w:p>
            <w:pPr>
              <w:spacing w:after="0"/>
              <w:jc w:val="left"/>
            </w:pPr>
            <w:r>
              <w:rPr>
                <w:sz w:val="16"/>
              </w:rPr>
              <w:t>DR-4458-LA</w:t>
            </w:r>
          </w:p>
        </w:tc>
        <w:tc>
          <w:tcPr>
            <w:tcW w:type="dxa" w:w="1345"/>
          </w:tcPr>
          <w:p>
            <w:pPr>
              <w:spacing w:after="0"/>
              <w:jc w:val="left"/>
            </w:pPr>
            <w:r>
              <w:rPr>
                <w:sz w:val="16"/>
              </w:rPr>
              <w:t>Major disaster</w:t>
            </w:r>
          </w:p>
        </w:tc>
        <w:tc>
          <w:tcPr>
            <w:tcW w:type="dxa" w:w="2151"/>
          </w:tcPr>
          <w:p>
            <w:pPr>
              <w:spacing w:after="0"/>
              <w:jc w:val="left"/>
            </w:pPr>
            <w:r>
              <w:rPr>
                <w:sz w:val="16"/>
              </w:rPr>
              <w:t>Hurricane Barry</w:t>
            </w:r>
          </w:p>
        </w:tc>
        <w:tc>
          <w:tcPr>
            <w:tcW w:type="dxa" w:w="1736"/>
          </w:tcPr>
          <w:p>
            <w:pPr>
              <w:spacing w:after="0"/>
              <w:jc w:val="left"/>
            </w:pPr>
            <w:r>
              <w:rPr>
                <w:sz w:val="16"/>
              </w:rPr>
              <w:t>Hurricane</w:t>
            </w:r>
          </w:p>
        </w:tc>
        <w:tc>
          <w:tcPr>
            <w:tcW w:type="dxa" w:w="2587"/>
          </w:tcPr>
          <w:p>
            <w:pPr>
              <w:spacing w:after="0"/>
              <w:jc w:val="right"/>
            </w:pPr>
            <w:r>
              <w:rPr>
                <w:sz w:val="16"/>
              </w:rPr>
              <w:t>$535,041.59</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2019-07-11</w:t>
            </w:r>
          </w:p>
        </w:tc>
        <w:tc>
          <w:tcPr>
            <w:tcW w:type="dxa" w:w="1037"/>
          </w:tcPr>
          <w:p>
            <w:pPr>
              <w:spacing w:after="0"/>
              <w:jc w:val="left"/>
            </w:pPr>
            <w:r>
              <w:rPr>
                <w:sz w:val="16"/>
              </w:rPr>
              <w:t>2019-07-10</w:t>
            </w:r>
          </w:p>
        </w:tc>
        <w:tc>
          <w:tcPr>
            <w:tcW w:type="dxa" w:w="1037"/>
          </w:tcPr>
          <w:p>
            <w:pPr>
              <w:spacing w:after="0"/>
              <w:jc w:val="left"/>
            </w:pPr>
            <w:r>
              <w:rPr>
                <w:sz w:val="16"/>
              </w:rPr>
              <w:t>EM-3416-LA</w:t>
            </w:r>
          </w:p>
        </w:tc>
        <w:tc>
          <w:tcPr>
            <w:tcW w:type="dxa" w:w="1345"/>
          </w:tcPr>
          <w:p>
            <w:pPr>
              <w:spacing w:after="0"/>
              <w:jc w:val="left"/>
            </w:pPr>
            <w:r>
              <w:rPr>
                <w:sz w:val="16"/>
              </w:rPr>
              <w:t>Emergency</w:t>
            </w:r>
          </w:p>
        </w:tc>
        <w:tc>
          <w:tcPr>
            <w:tcW w:type="dxa" w:w="2151"/>
          </w:tcPr>
          <w:p>
            <w:pPr>
              <w:spacing w:after="0"/>
              <w:jc w:val="left"/>
            </w:pPr>
            <w:r>
              <w:rPr>
                <w:sz w:val="16"/>
              </w:rPr>
              <w:t>Tropical Storm Barry</w:t>
            </w:r>
          </w:p>
        </w:tc>
        <w:tc>
          <w:tcPr>
            <w:tcW w:type="dxa" w:w="1736"/>
          </w:tcPr>
          <w:p>
            <w:pPr>
              <w:spacing w:after="0"/>
              <w:jc w:val="left"/>
            </w:pPr>
            <w:r>
              <w:rPr>
                <w:sz w:val="16"/>
              </w:rPr>
              <w:t>Hurricane</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r>
              <w:rPr>
                <w:sz w:val="16"/>
              </w:rPr>
              <w:t>same incident as DR-4458</w:t>
            </w:r>
          </w:p>
        </w:tc>
      </w:tr>
      <w:tr>
        <w:trPr>
          <w:cantSplit/>
        </w:trPr>
        <w:tc>
          <w:tcPr>
            <w:tcW w:type="dxa" w:w="1037"/>
          </w:tcPr>
          <w:p>
            <w:pPr>
              <w:spacing w:after="0"/>
              <w:jc w:val="left"/>
            </w:pPr>
            <w:r>
              <w:rPr>
                <w:sz w:val="16"/>
              </w:rPr>
              <w:t>2016-08-14</w:t>
            </w:r>
          </w:p>
        </w:tc>
        <w:tc>
          <w:tcPr>
            <w:tcW w:type="dxa" w:w="1037"/>
          </w:tcPr>
          <w:p>
            <w:pPr>
              <w:spacing w:after="0"/>
              <w:jc w:val="left"/>
            </w:pPr>
            <w:r>
              <w:rPr>
                <w:sz w:val="16"/>
              </w:rPr>
              <w:t>2016-08-11</w:t>
            </w:r>
          </w:p>
        </w:tc>
        <w:tc>
          <w:tcPr>
            <w:tcW w:type="dxa" w:w="1037"/>
          </w:tcPr>
          <w:p>
            <w:pPr>
              <w:spacing w:after="0"/>
              <w:jc w:val="left"/>
            </w:pPr>
            <w:r>
              <w:rPr>
                <w:sz w:val="16"/>
              </w:rPr>
              <w:t>DR-4277-LA</w:t>
            </w:r>
          </w:p>
        </w:tc>
        <w:tc>
          <w:tcPr>
            <w:tcW w:type="dxa" w:w="1345"/>
          </w:tcPr>
          <w:p>
            <w:pPr>
              <w:spacing w:after="0"/>
              <w:jc w:val="left"/>
            </w:pPr>
            <w:r>
              <w:rPr>
                <w:sz w:val="16"/>
              </w:rPr>
              <w:t>Major disaster</w:t>
            </w:r>
          </w:p>
        </w:tc>
        <w:tc>
          <w:tcPr>
            <w:tcW w:type="dxa" w:w="2151"/>
          </w:tcPr>
          <w:p>
            <w:pPr>
              <w:spacing w:after="0"/>
              <w:jc w:val="left"/>
            </w:pPr>
            <w:r>
              <w:rPr>
                <w:sz w:val="16"/>
              </w:rPr>
              <w:t>Severe Storms and Flooding</w:t>
            </w:r>
          </w:p>
        </w:tc>
        <w:tc>
          <w:tcPr>
            <w:tcW w:type="dxa" w:w="1736"/>
          </w:tcPr>
          <w:p>
            <w:pPr>
              <w:spacing w:after="0"/>
              <w:jc w:val="left"/>
            </w:pPr>
            <w:r>
              <w:rPr>
                <w:sz w:val="16"/>
              </w:rPr>
              <w:t>Inland Flooding</w:t>
            </w:r>
          </w:p>
        </w:tc>
        <w:tc>
          <w:tcPr>
            <w:tcW w:type="dxa" w:w="2587"/>
          </w:tcPr>
          <w:p>
            <w:pPr>
              <w:spacing w:after="0"/>
              <w:jc w:val="right"/>
            </w:pPr>
            <w:r>
              <w:rPr>
                <w:sz w:val="16"/>
              </w:rPr>
              <w:t>$86,235,897.41</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2016-03-13</w:t>
            </w:r>
          </w:p>
        </w:tc>
        <w:tc>
          <w:tcPr>
            <w:tcW w:type="dxa" w:w="1037"/>
          </w:tcPr>
          <w:p>
            <w:pPr>
              <w:spacing w:after="0"/>
              <w:jc w:val="left"/>
            </w:pPr>
            <w:r>
              <w:rPr>
                <w:sz w:val="16"/>
              </w:rPr>
              <w:t>2016-03-08</w:t>
            </w:r>
          </w:p>
        </w:tc>
        <w:tc>
          <w:tcPr>
            <w:tcW w:type="dxa" w:w="1037"/>
          </w:tcPr>
          <w:p>
            <w:pPr>
              <w:spacing w:after="0"/>
              <w:jc w:val="left"/>
            </w:pPr>
            <w:r>
              <w:rPr>
                <w:sz w:val="16"/>
              </w:rPr>
              <w:t>DR-4263-LA</w:t>
            </w:r>
          </w:p>
        </w:tc>
        <w:tc>
          <w:tcPr>
            <w:tcW w:type="dxa" w:w="1345"/>
          </w:tcPr>
          <w:p>
            <w:pPr>
              <w:spacing w:after="0"/>
              <w:jc w:val="left"/>
            </w:pPr>
            <w:r>
              <w:rPr>
                <w:sz w:val="16"/>
              </w:rPr>
              <w:t>Major disaster</w:t>
            </w:r>
          </w:p>
        </w:tc>
        <w:tc>
          <w:tcPr>
            <w:tcW w:type="dxa" w:w="2151"/>
          </w:tcPr>
          <w:p>
            <w:pPr>
              <w:spacing w:after="0"/>
              <w:jc w:val="left"/>
            </w:pPr>
            <w:r>
              <w:rPr>
                <w:sz w:val="16"/>
              </w:rPr>
              <w:t>Severe Storms and Flooding</w:t>
            </w:r>
          </w:p>
        </w:tc>
        <w:tc>
          <w:tcPr>
            <w:tcW w:type="dxa" w:w="1736"/>
          </w:tcPr>
          <w:p>
            <w:pPr>
              <w:spacing w:after="0"/>
              <w:jc w:val="left"/>
            </w:pPr>
            <w:r>
              <w:rPr>
                <w:sz w:val="16"/>
              </w:rPr>
              <w:t>Inland Flooding</w:t>
            </w:r>
          </w:p>
        </w:tc>
        <w:tc>
          <w:tcPr>
            <w:tcW w:type="dxa" w:w="2587"/>
          </w:tcPr>
          <w:p>
            <w:pPr>
              <w:spacing w:after="0"/>
              <w:jc w:val="right"/>
            </w:pPr>
            <w:r>
              <w:rPr>
                <w:sz w:val="16"/>
              </w:rPr>
              <w:t>$655,090.69</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345"/>
          </w:tcPr>
          <w:p>
            <w:pPr>
              <w:spacing w:after="0"/>
              <w:jc w:val="left"/>
            </w:pPr>
            <w:r>
              <w:rPr>
                <w:sz w:val="16"/>
              </w:rPr>
              <w:t>Major disaster</w:t>
            </w:r>
          </w:p>
        </w:tc>
        <w:tc>
          <w:tcPr>
            <w:tcW w:type="dxa" w:w="2151"/>
          </w:tcPr>
          <w:p>
            <w:pPr>
              <w:spacing w:after="0"/>
              <w:jc w:val="left"/>
            </w:pPr>
            <w:r>
              <w:rPr>
                <w:sz w:val="16"/>
              </w:rPr>
              <w:t>Hurricane Isaac</w:t>
            </w:r>
          </w:p>
        </w:tc>
        <w:tc>
          <w:tcPr>
            <w:tcW w:type="dxa" w:w="1736"/>
          </w:tcPr>
          <w:p>
            <w:pPr>
              <w:spacing w:after="0"/>
              <w:jc w:val="left"/>
            </w:pPr>
            <w:r>
              <w:rPr>
                <w:sz w:val="16"/>
              </w:rPr>
              <w:t>Hurricane</w:t>
            </w:r>
          </w:p>
        </w:tc>
        <w:tc>
          <w:tcPr>
            <w:tcW w:type="dxa" w:w="2587"/>
          </w:tcPr>
          <w:p>
            <w:pPr>
              <w:spacing w:after="0"/>
              <w:jc w:val="right"/>
            </w:pPr>
            <w:r>
              <w:rPr>
                <w:sz w:val="16"/>
              </w:rPr>
              <w:t>$1,638,121.93</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2012-08-27</w:t>
            </w:r>
          </w:p>
        </w:tc>
        <w:tc>
          <w:tcPr>
            <w:tcW w:type="dxa" w:w="1037"/>
          </w:tcPr>
          <w:p>
            <w:pPr>
              <w:spacing w:after="0"/>
              <w:jc w:val="left"/>
            </w:pPr>
            <w:r>
              <w:rPr>
                <w:sz w:val="16"/>
              </w:rPr>
              <w:t>2012-08-26</w:t>
            </w:r>
          </w:p>
        </w:tc>
        <w:tc>
          <w:tcPr>
            <w:tcW w:type="dxa" w:w="1037"/>
          </w:tcPr>
          <w:p>
            <w:pPr>
              <w:spacing w:after="0"/>
              <w:jc w:val="left"/>
            </w:pPr>
            <w:r>
              <w:rPr>
                <w:sz w:val="16"/>
              </w:rPr>
              <w:t>EM-3347-LA</w:t>
            </w:r>
          </w:p>
        </w:tc>
        <w:tc>
          <w:tcPr>
            <w:tcW w:type="dxa" w:w="1345"/>
          </w:tcPr>
          <w:p>
            <w:pPr>
              <w:spacing w:after="0"/>
              <w:jc w:val="left"/>
            </w:pPr>
            <w:r>
              <w:rPr>
                <w:sz w:val="16"/>
              </w:rPr>
              <w:t>Emergency</w:t>
            </w:r>
          </w:p>
        </w:tc>
        <w:tc>
          <w:tcPr>
            <w:tcW w:type="dxa" w:w="2151"/>
          </w:tcPr>
          <w:p>
            <w:pPr>
              <w:spacing w:after="0"/>
              <w:jc w:val="left"/>
            </w:pPr>
            <w:r>
              <w:rPr>
                <w:sz w:val="16"/>
              </w:rPr>
              <w:t>Tropical Storm Isaac</w:t>
            </w:r>
          </w:p>
        </w:tc>
        <w:tc>
          <w:tcPr>
            <w:tcW w:type="dxa" w:w="1736"/>
          </w:tcPr>
          <w:p>
            <w:pPr>
              <w:spacing w:after="0"/>
              <w:jc w:val="left"/>
            </w:pPr>
            <w:r>
              <w:rPr>
                <w:sz w:val="16"/>
              </w:rPr>
              <w:t>Hurricane</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r>
              <w:rPr>
                <w:sz w:val="16"/>
              </w:rPr>
              <w:t>same incident as DR-4080</w:t>
            </w:r>
          </w:p>
        </w:tc>
      </w:tr>
      <w:tr>
        <w:trPr>
          <w:cantSplit/>
        </w:trPr>
        <w:tc>
          <w:tcPr>
            <w:tcW w:type="dxa" w:w="1037"/>
          </w:tcPr>
          <w:p>
            <w:pPr>
              <w:spacing w:after="0"/>
              <w:jc w:val="left"/>
            </w:pPr>
            <w:r>
              <w:rPr>
                <w:sz w:val="16"/>
              </w:rPr>
              <w:t>2011-08-18</w:t>
            </w:r>
          </w:p>
        </w:tc>
        <w:tc>
          <w:tcPr>
            <w:tcW w:type="dxa" w:w="1037"/>
          </w:tcPr>
          <w:p>
            <w:pPr>
              <w:spacing w:after="0"/>
              <w:jc w:val="left"/>
            </w:pPr>
            <w:r>
              <w:rPr>
                <w:sz w:val="16"/>
              </w:rPr>
              <w:t>2011-04-25</w:t>
            </w:r>
          </w:p>
        </w:tc>
        <w:tc>
          <w:tcPr>
            <w:tcW w:type="dxa" w:w="1037"/>
          </w:tcPr>
          <w:p>
            <w:pPr>
              <w:spacing w:after="0"/>
              <w:jc w:val="left"/>
            </w:pPr>
            <w:r>
              <w:rPr>
                <w:sz w:val="16"/>
              </w:rPr>
              <w:t>DR-4015-LA</w:t>
            </w:r>
          </w:p>
        </w:tc>
        <w:tc>
          <w:tcPr>
            <w:tcW w:type="dxa" w:w="1345"/>
          </w:tcPr>
          <w:p>
            <w:pPr>
              <w:spacing w:after="0"/>
              <w:jc w:val="left"/>
            </w:pPr>
            <w:r>
              <w:rPr>
                <w:sz w:val="16"/>
              </w:rPr>
              <w:t>Major disaster</w:t>
            </w:r>
          </w:p>
        </w:tc>
        <w:tc>
          <w:tcPr>
            <w:tcW w:type="dxa" w:w="2151"/>
          </w:tcPr>
          <w:p>
            <w:pPr>
              <w:spacing w:after="0"/>
              <w:jc w:val="left"/>
            </w:pPr>
            <w:r>
              <w:rPr>
                <w:sz w:val="16"/>
              </w:rPr>
              <w:t>Flooding</w:t>
            </w:r>
          </w:p>
        </w:tc>
        <w:tc>
          <w:tcPr>
            <w:tcW w:type="dxa" w:w="1736"/>
          </w:tcPr>
          <w:p>
            <w:pPr>
              <w:spacing w:after="0"/>
              <w:jc w:val="left"/>
            </w:pPr>
            <w:r>
              <w:rPr>
                <w:sz w:val="16"/>
              </w:rPr>
              <w:t>Inland Flooding</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2011-05-06</w:t>
            </w:r>
          </w:p>
        </w:tc>
        <w:tc>
          <w:tcPr>
            <w:tcW w:type="dxa" w:w="1037"/>
          </w:tcPr>
          <w:p>
            <w:pPr>
              <w:spacing w:after="0"/>
              <w:jc w:val="left"/>
            </w:pPr>
            <w:r>
              <w:rPr>
                <w:sz w:val="16"/>
              </w:rPr>
              <w:t>2011-04-25</w:t>
            </w:r>
          </w:p>
        </w:tc>
        <w:tc>
          <w:tcPr>
            <w:tcW w:type="dxa" w:w="1037"/>
          </w:tcPr>
          <w:p>
            <w:pPr>
              <w:spacing w:after="0"/>
              <w:jc w:val="left"/>
            </w:pPr>
            <w:r>
              <w:rPr>
                <w:sz w:val="16"/>
              </w:rPr>
              <w:t>EM-3322-LA</w:t>
            </w:r>
          </w:p>
        </w:tc>
        <w:tc>
          <w:tcPr>
            <w:tcW w:type="dxa" w:w="1345"/>
          </w:tcPr>
          <w:p>
            <w:pPr>
              <w:spacing w:after="0"/>
              <w:jc w:val="left"/>
            </w:pPr>
            <w:r>
              <w:rPr>
                <w:sz w:val="16"/>
              </w:rPr>
              <w:t>Emergency</w:t>
            </w:r>
          </w:p>
        </w:tc>
        <w:tc>
          <w:tcPr>
            <w:tcW w:type="dxa" w:w="2151"/>
          </w:tcPr>
          <w:p>
            <w:pPr>
              <w:spacing w:after="0"/>
              <w:jc w:val="left"/>
            </w:pPr>
            <w:r>
              <w:rPr>
                <w:sz w:val="16"/>
              </w:rPr>
              <w:t>Flooding</w:t>
            </w:r>
          </w:p>
        </w:tc>
        <w:tc>
          <w:tcPr>
            <w:tcW w:type="dxa" w:w="1736"/>
          </w:tcPr>
          <w:p>
            <w:pPr>
              <w:spacing w:after="0"/>
              <w:jc w:val="left"/>
            </w:pPr>
            <w:r>
              <w:rPr>
                <w:sz w:val="16"/>
              </w:rPr>
              <w:t>Inland Flooding</w:t>
            </w:r>
          </w:p>
        </w:tc>
        <w:tc>
          <w:tcPr>
            <w:tcW w:type="dxa" w:w="2587"/>
          </w:tcPr>
          <w:p>
            <w:pPr>
              <w:spacing w:after="0"/>
              <w:jc w:val="right"/>
            </w:pPr>
            <w:r>
              <w:rPr>
                <w:sz w:val="16"/>
              </w:rPr>
              <w:t>$86,440.55</w:t>
            </w:r>
          </w:p>
        </w:tc>
        <w:tc>
          <w:tcPr>
            <w:tcW w:type="dxa" w:w="1846"/>
          </w:tcPr>
          <w:p>
            <w:pPr>
              <w:spacing w:after="0"/>
              <w:jc w:val="left"/>
            </w:pPr>
          </w:p>
        </w:tc>
        <w:tc>
          <w:tcPr>
            <w:tcW w:type="dxa" w:w="1336"/>
          </w:tcPr>
          <w:p>
            <w:pPr>
              <w:spacing w:after="0"/>
              <w:jc w:val="left"/>
            </w:pPr>
            <w:r>
              <w:rPr>
                <w:sz w:val="16"/>
              </w:rPr>
              <w:t>same incident as DR-4015</w:t>
            </w: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345"/>
          </w:tcPr>
          <w:p>
            <w:pPr>
              <w:spacing w:after="0"/>
              <w:jc w:val="left"/>
            </w:pPr>
            <w:r>
              <w:rPr>
                <w:sz w:val="16"/>
              </w:rPr>
              <w:t>Major disaster</w:t>
            </w:r>
          </w:p>
        </w:tc>
        <w:tc>
          <w:tcPr>
            <w:tcW w:type="dxa" w:w="2151"/>
          </w:tcPr>
          <w:p>
            <w:pPr>
              <w:spacing w:after="0"/>
              <w:jc w:val="left"/>
            </w:pPr>
            <w:r>
              <w:rPr>
                <w:sz w:val="16"/>
              </w:rPr>
              <w:t>Hurricane Gustav</w:t>
            </w:r>
          </w:p>
        </w:tc>
        <w:tc>
          <w:tcPr>
            <w:tcW w:type="dxa" w:w="1736"/>
          </w:tcPr>
          <w:p>
            <w:pPr>
              <w:spacing w:after="0"/>
              <w:jc w:val="left"/>
            </w:pPr>
            <w:r>
              <w:rPr>
                <w:sz w:val="16"/>
              </w:rPr>
              <w:t>Hurricane (primary); also designated: Inland Flooding</w:t>
            </w:r>
          </w:p>
        </w:tc>
        <w:tc>
          <w:tcPr>
            <w:tcW w:type="dxa" w:w="2587"/>
          </w:tcPr>
          <w:p>
            <w:pPr>
              <w:spacing w:after="0"/>
              <w:jc w:val="right"/>
            </w:pPr>
            <w:r>
              <w:rPr>
                <w:sz w:val="16"/>
              </w:rPr>
              <w:t>$13,293,046.75</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345"/>
          </w:tcPr>
          <w:p>
            <w:pPr>
              <w:spacing w:after="0"/>
              <w:jc w:val="left"/>
            </w:pPr>
            <w:r>
              <w:rPr>
                <w:sz w:val="16"/>
              </w:rPr>
              <w:t>Emergency</w:t>
            </w:r>
          </w:p>
        </w:tc>
        <w:tc>
          <w:tcPr>
            <w:tcW w:type="dxa" w:w="2151"/>
          </w:tcPr>
          <w:p>
            <w:pPr>
              <w:spacing w:after="0"/>
              <w:jc w:val="left"/>
            </w:pPr>
            <w:r>
              <w:rPr>
                <w:sz w:val="16"/>
              </w:rPr>
              <w:t>Hurricane Gustav</w:t>
            </w:r>
          </w:p>
        </w:tc>
        <w:tc>
          <w:tcPr>
            <w:tcW w:type="dxa" w:w="1736"/>
          </w:tcPr>
          <w:p>
            <w:pPr>
              <w:spacing w:after="0"/>
              <w:jc w:val="left"/>
            </w:pPr>
            <w:r>
              <w:rPr>
                <w:sz w:val="16"/>
              </w:rPr>
              <w:t>Hurricane</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r>
              <w:rPr>
                <w:sz w:val="16"/>
              </w:rPr>
              <w:t>same incident as DR-1786</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345"/>
          </w:tcPr>
          <w:p>
            <w:pPr>
              <w:spacing w:after="0"/>
              <w:jc w:val="left"/>
            </w:pPr>
            <w:r>
              <w:rPr>
                <w:sz w:val="16"/>
              </w:rPr>
              <w:t>Major disaster</w:t>
            </w:r>
          </w:p>
        </w:tc>
        <w:tc>
          <w:tcPr>
            <w:tcW w:type="dxa" w:w="2151"/>
          </w:tcPr>
          <w:p>
            <w:pPr>
              <w:spacing w:after="0"/>
              <w:jc w:val="left"/>
            </w:pPr>
            <w:r>
              <w:rPr>
                <w:sz w:val="16"/>
              </w:rPr>
              <w:t>Hurricane Rita</w:t>
            </w:r>
          </w:p>
        </w:tc>
        <w:tc>
          <w:tcPr>
            <w:tcW w:type="dxa" w:w="1736"/>
          </w:tcPr>
          <w:p>
            <w:pPr>
              <w:spacing w:after="0"/>
              <w:jc w:val="left"/>
            </w:pPr>
            <w:r>
              <w:rPr>
                <w:sz w:val="16"/>
              </w:rPr>
              <w:t>Hurricane</w:t>
            </w:r>
          </w:p>
        </w:tc>
        <w:tc>
          <w:tcPr>
            <w:tcW w:type="dxa" w:w="2587"/>
          </w:tcPr>
          <w:p>
            <w:pPr>
              <w:spacing w:after="0"/>
              <w:jc w:val="right"/>
            </w:pPr>
            <w:r>
              <w:rPr>
                <w:sz w:val="16"/>
              </w:rPr>
              <w:t>$153,408.41</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345"/>
          </w:tcPr>
          <w:p>
            <w:pPr>
              <w:spacing w:after="0"/>
              <w:jc w:val="left"/>
            </w:pPr>
            <w:r>
              <w:rPr>
                <w:sz w:val="16"/>
              </w:rPr>
              <w:t>Emergency</w:t>
            </w:r>
          </w:p>
        </w:tc>
        <w:tc>
          <w:tcPr>
            <w:tcW w:type="dxa" w:w="2151"/>
          </w:tcPr>
          <w:p>
            <w:pPr>
              <w:spacing w:after="0"/>
              <w:jc w:val="left"/>
            </w:pPr>
            <w:r>
              <w:rPr>
                <w:sz w:val="16"/>
              </w:rPr>
              <w:t>Hurricane Rita</w:t>
            </w:r>
          </w:p>
        </w:tc>
        <w:tc>
          <w:tcPr>
            <w:tcW w:type="dxa" w:w="1736"/>
          </w:tcPr>
          <w:p>
            <w:pPr>
              <w:spacing w:after="0"/>
              <w:jc w:val="left"/>
            </w:pPr>
            <w:r>
              <w:rPr>
                <w:sz w:val="16"/>
              </w:rPr>
              <w:t>Hurricane</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345"/>
          </w:tcPr>
          <w:p>
            <w:pPr>
              <w:spacing w:after="0"/>
              <w:jc w:val="left"/>
            </w:pPr>
            <w:r>
              <w:rPr>
                <w:sz w:val="16"/>
              </w:rPr>
              <w:t>Major disaster</w:t>
            </w:r>
          </w:p>
        </w:tc>
        <w:tc>
          <w:tcPr>
            <w:tcW w:type="dxa" w:w="2151"/>
          </w:tcPr>
          <w:p>
            <w:pPr>
              <w:spacing w:after="0"/>
              <w:jc w:val="left"/>
            </w:pPr>
            <w:r>
              <w:rPr>
                <w:sz w:val="16"/>
              </w:rPr>
              <w:t>Hurricane Katrina</w:t>
            </w:r>
          </w:p>
        </w:tc>
        <w:tc>
          <w:tcPr>
            <w:tcW w:type="dxa" w:w="1736"/>
          </w:tcPr>
          <w:p>
            <w:pPr>
              <w:spacing w:after="0"/>
              <w:jc w:val="left"/>
            </w:pPr>
            <w:r>
              <w:rPr>
                <w:sz w:val="16"/>
              </w:rPr>
              <w:t>Hurricane</w:t>
            </w:r>
          </w:p>
        </w:tc>
        <w:tc>
          <w:tcPr>
            <w:tcW w:type="dxa" w:w="2587"/>
          </w:tcPr>
          <w:p>
            <w:pPr>
              <w:spacing w:after="0"/>
              <w:jc w:val="right"/>
            </w:pPr>
            <w:r>
              <w:rPr>
                <w:sz w:val="16"/>
              </w:rPr>
              <w:t>$2,497,967.17</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345"/>
          </w:tcPr>
          <w:p>
            <w:pPr>
              <w:spacing w:after="0"/>
              <w:jc w:val="left"/>
            </w:pPr>
            <w:r>
              <w:rPr>
                <w:sz w:val="16"/>
              </w:rPr>
              <w:t>Emergency</w:t>
            </w:r>
          </w:p>
        </w:tc>
        <w:tc>
          <w:tcPr>
            <w:tcW w:type="dxa" w:w="2151"/>
          </w:tcPr>
          <w:p>
            <w:pPr>
              <w:spacing w:after="0"/>
              <w:jc w:val="left"/>
            </w:pPr>
            <w:r>
              <w:rPr>
                <w:sz w:val="16"/>
              </w:rPr>
              <w:t>Hurricane Katrina</w:t>
            </w:r>
          </w:p>
        </w:tc>
        <w:tc>
          <w:tcPr>
            <w:tcW w:type="dxa" w:w="1736"/>
          </w:tcPr>
          <w:p>
            <w:pPr>
              <w:spacing w:after="0"/>
              <w:jc w:val="left"/>
            </w:pPr>
            <w:r>
              <w:rPr>
                <w:sz w:val="16"/>
              </w:rPr>
              <w:t>Hurricane</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r>
              <w:rPr>
                <w:sz w:val="16"/>
              </w:rPr>
              <w:t>same incident as DR-1603</w:t>
            </w: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DR-1548-LA</w:t>
            </w:r>
          </w:p>
        </w:tc>
        <w:tc>
          <w:tcPr>
            <w:tcW w:type="dxa" w:w="1345"/>
          </w:tcPr>
          <w:p>
            <w:pPr>
              <w:spacing w:after="0"/>
              <w:jc w:val="left"/>
            </w:pPr>
            <w:r>
              <w:rPr>
                <w:sz w:val="16"/>
              </w:rPr>
              <w:t>Major disaster</w:t>
            </w:r>
          </w:p>
        </w:tc>
        <w:tc>
          <w:tcPr>
            <w:tcW w:type="dxa" w:w="2151"/>
          </w:tcPr>
          <w:p>
            <w:pPr>
              <w:spacing w:after="0"/>
              <w:jc w:val="left"/>
            </w:pPr>
            <w:r>
              <w:rPr>
                <w:sz w:val="16"/>
              </w:rPr>
              <w:t>Hurricane Ivan</w:t>
            </w:r>
          </w:p>
        </w:tc>
        <w:tc>
          <w:tcPr>
            <w:tcW w:type="dxa" w:w="1736"/>
          </w:tcPr>
          <w:p>
            <w:pPr>
              <w:spacing w:after="0"/>
              <w:jc w:val="left"/>
            </w:pPr>
            <w:r>
              <w:rPr>
                <w:sz w:val="16"/>
              </w:rPr>
              <w:t>Hurricane</w:t>
            </w:r>
          </w:p>
        </w:tc>
        <w:tc>
          <w:tcPr>
            <w:tcW w:type="dxa" w:w="2587"/>
          </w:tcPr>
          <w:p>
            <w:pPr>
              <w:spacing w:after="0"/>
              <w:jc w:val="right"/>
            </w:pPr>
            <w:r>
              <w:rPr>
                <w:sz w:val="16"/>
              </w:rPr>
              <w:t>$44,715.92</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EM-3172-LA</w:t>
            </w:r>
          </w:p>
        </w:tc>
        <w:tc>
          <w:tcPr>
            <w:tcW w:type="dxa" w:w="1345"/>
          </w:tcPr>
          <w:p>
            <w:pPr>
              <w:spacing w:after="0"/>
              <w:jc w:val="left"/>
            </w:pPr>
            <w:r>
              <w:rPr>
                <w:sz w:val="16"/>
              </w:rPr>
              <w:t>Emergency</w:t>
            </w:r>
          </w:p>
        </w:tc>
        <w:tc>
          <w:tcPr>
            <w:tcW w:type="dxa" w:w="2151"/>
          </w:tcPr>
          <w:p>
            <w:pPr>
              <w:spacing w:after="0"/>
              <w:jc w:val="left"/>
            </w:pPr>
            <w:r>
              <w:rPr>
                <w:sz w:val="16"/>
              </w:rPr>
              <w:t>Loss of Space Shuttle Columbia</w:t>
            </w:r>
          </w:p>
        </w:tc>
        <w:tc>
          <w:tcPr>
            <w:tcW w:type="dxa" w:w="1736"/>
          </w:tcPr>
          <w:p>
            <w:pPr>
              <w:spacing w:after="0"/>
              <w:jc w:val="left"/>
            </w:pPr>
            <w:r>
              <w:rPr>
                <w:sz w:val="16"/>
              </w:rPr>
              <w:t>Non-natural, not counted</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2002-10-03</w:t>
            </w:r>
          </w:p>
        </w:tc>
        <w:tc>
          <w:tcPr>
            <w:tcW w:type="dxa" w:w="1037"/>
          </w:tcPr>
          <w:p>
            <w:pPr>
              <w:spacing w:after="0"/>
              <w:jc w:val="left"/>
            </w:pPr>
            <w:r>
              <w:rPr>
                <w:sz w:val="16"/>
              </w:rPr>
              <w:t>2002-10-01</w:t>
            </w:r>
          </w:p>
        </w:tc>
        <w:tc>
          <w:tcPr>
            <w:tcW w:type="dxa" w:w="1037"/>
          </w:tcPr>
          <w:p>
            <w:pPr>
              <w:spacing w:after="0"/>
              <w:jc w:val="left"/>
            </w:pPr>
            <w:r>
              <w:rPr>
                <w:sz w:val="16"/>
              </w:rPr>
              <w:t>DR-1437-LA</w:t>
            </w:r>
          </w:p>
        </w:tc>
        <w:tc>
          <w:tcPr>
            <w:tcW w:type="dxa" w:w="1345"/>
          </w:tcPr>
          <w:p>
            <w:pPr>
              <w:spacing w:after="0"/>
              <w:jc w:val="left"/>
            </w:pPr>
            <w:r>
              <w:rPr>
                <w:sz w:val="16"/>
              </w:rPr>
              <w:t>Major disaster</w:t>
            </w:r>
          </w:p>
        </w:tc>
        <w:tc>
          <w:tcPr>
            <w:tcW w:type="dxa" w:w="2151"/>
          </w:tcPr>
          <w:p>
            <w:pPr>
              <w:spacing w:after="0"/>
              <w:jc w:val="left"/>
            </w:pPr>
            <w:r>
              <w:rPr>
                <w:sz w:val="16"/>
              </w:rPr>
              <w:t>Hurricane Lili</w:t>
            </w:r>
          </w:p>
        </w:tc>
        <w:tc>
          <w:tcPr>
            <w:tcW w:type="dxa" w:w="1736"/>
          </w:tcPr>
          <w:p>
            <w:pPr>
              <w:spacing w:after="0"/>
              <w:jc w:val="left"/>
            </w:pPr>
            <w:r>
              <w:rPr>
                <w:sz w:val="16"/>
              </w:rPr>
              <w:t>Hurricane</w:t>
            </w:r>
          </w:p>
        </w:tc>
        <w:tc>
          <w:tcPr>
            <w:tcW w:type="dxa" w:w="2587"/>
          </w:tcPr>
          <w:p>
            <w:pPr>
              <w:spacing w:after="0"/>
              <w:jc w:val="right"/>
            </w:pPr>
            <w:r>
              <w:rPr>
                <w:sz w:val="16"/>
              </w:rPr>
              <w:t>$160,709.25</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2001-06-11</w:t>
            </w:r>
          </w:p>
        </w:tc>
        <w:tc>
          <w:tcPr>
            <w:tcW w:type="dxa" w:w="1037"/>
          </w:tcPr>
          <w:p>
            <w:pPr>
              <w:spacing w:after="0"/>
              <w:jc w:val="left"/>
            </w:pPr>
            <w:r>
              <w:rPr>
                <w:sz w:val="16"/>
              </w:rPr>
              <w:t>2001-06-05</w:t>
            </w:r>
          </w:p>
        </w:tc>
        <w:tc>
          <w:tcPr>
            <w:tcW w:type="dxa" w:w="1037"/>
          </w:tcPr>
          <w:p>
            <w:pPr>
              <w:spacing w:after="0"/>
              <w:jc w:val="left"/>
            </w:pPr>
            <w:r>
              <w:rPr>
                <w:sz w:val="16"/>
              </w:rPr>
              <w:t>DR-1380-LA</w:t>
            </w:r>
          </w:p>
        </w:tc>
        <w:tc>
          <w:tcPr>
            <w:tcW w:type="dxa" w:w="1345"/>
          </w:tcPr>
          <w:p>
            <w:pPr>
              <w:spacing w:after="0"/>
              <w:jc w:val="left"/>
            </w:pPr>
            <w:r>
              <w:rPr>
                <w:sz w:val="16"/>
              </w:rPr>
              <w:t>Major disaster</w:t>
            </w:r>
          </w:p>
        </w:tc>
        <w:tc>
          <w:tcPr>
            <w:tcW w:type="dxa" w:w="2151"/>
          </w:tcPr>
          <w:p>
            <w:pPr>
              <w:spacing w:after="0"/>
              <w:jc w:val="left"/>
            </w:pPr>
            <w:r>
              <w:rPr>
                <w:sz w:val="16"/>
              </w:rPr>
              <w:t>Tropical Storm Allison</w:t>
            </w:r>
          </w:p>
        </w:tc>
        <w:tc>
          <w:tcPr>
            <w:tcW w:type="dxa" w:w="1736"/>
          </w:tcPr>
          <w:p>
            <w:pPr>
              <w:spacing w:after="0"/>
              <w:jc w:val="left"/>
            </w:pPr>
            <w:r>
              <w:rPr>
                <w:sz w:val="16"/>
              </w:rPr>
              <w:t>Hurricane</w:t>
            </w:r>
          </w:p>
        </w:tc>
        <w:tc>
          <w:tcPr>
            <w:tcW w:type="dxa" w:w="2587"/>
          </w:tcPr>
          <w:p>
            <w:pPr>
              <w:spacing w:after="0"/>
              <w:jc w:val="right"/>
            </w:pPr>
            <w:r>
              <w:rPr>
                <w:sz w:val="16"/>
              </w:rPr>
              <w:t>$727,500.95</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1998-09-23</w:t>
            </w:r>
          </w:p>
        </w:tc>
        <w:tc>
          <w:tcPr>
            <w:tcW w:type="dxa" w:w="1037"/>
          </w:tcPr>
          <w:p>
            <w:pPr>
              <w:spacing w:after="0"/>
              <w:jc w:val="left"/>
            </w:pPr>
            <w:r>
              <w:rPr>
                <w:sz w:val="16"/>
              </w:rPr>
              <w:t>1998-09-09</w:t>
            </w:r>
          </w:p>
        </w:tc>
        <w:tc>
          <w:tcPr>
            <w:tcW w:type="dxa" w:w="1037"/>
          </w:tcPr>
          <w:p>
            <w:pPr>
              <w:spacing w:after="0"/>
              <w:jc w:val="left"/>
            </w:pPr>
            <w:r>
              <w:rPr>
                <w:sz w:val="16"/>
              </w:rPr>
              <w:t>DR-1246-LA</w:t>
            </w:r>
          </w:p>
        </w:tc>
        <w:tc>
          <w:tcPr>
            <w:tcW w:type="dxa" w:w="1345"/>
          </w:tcPr>
          <w:p>
            <w:pPr>
              <w:spacing w:after="0"/>
              <w:jc w:val="left"/>
            </w:pPr>
            <w:r>
              <w:rPr>
                <w:sz w:val="16"/>
              </w:rPr>
              <w:t>Major disaster</w:t>
            </w:r>
          </w:p>
        </w:tc>
        <w:tc>
          <w:tcPr>
            <w:tcW w:type="dxa" w:w="2151"/>
          </w:tcPr>
          <w:p>
            <w:pPr>
              <w:spacing w:after="0"/>
              <w:jc w:val="left"/>
            </w:pPr>
            <w:r>
              <w:rPr>
                <w:sz w:val="16"/>
              </w:rPr>
              <w:t>Hurricane Georges/Ts Frances</w:t>
            </w:r>
          </w:p>
        </w:tc>
        <w:tc>
          <w:tcPr>
            <w:tcW w:type="dxa" w:w="1736"/>
          </w:tcPr>
          <w:p>
            <w:pPr>
              <w:spacing w:after="0"/>
              <w:jc w:val="left"/>
            </w:pPr>
            <w:r>
              <w:rPr>
                <w:sz w:val="16"/>
              </w:rPr>
              <w:t>Hurricane</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1995-05-10</w:t>
            </w:r>
          </w:p>
        </w:tc>
        <w:tc>
          <w:tcPr>
            <w:tcW w:type="dxa" w:w="1037"/>
          </w:tcPr>
          <w:p>
            <w:pPr>
              <w:spacing w:after="0"/>
              <w:jc w:val="left"/>
            </w:pPr>
            <w:r>
              <w:rPr>
                <w:sz w:val="16"/>
              </w:rPr>
              <w:t>1995-05-08</w:t>
            </w:r>
          </w:p>
        </w:tc>
        <w:tc>
          <w:tcPr>
            <w:tcW w:type="dxa" w:w="1037"/>
          </w:tcPr>
          <w:p>
            <w:pPr>
              <w:spacing w:after="0"/>
              <w:jc w:val="left"/>
            </w:pPr>
            <w:r>
              <w:rPr>
                <w:sz w:val="16"/>
              </w:rPr>
              <w:t>DR-1049-LA</w:t>
            </w:r>
          </w:p>
        </w:tc>
        <w:tc>
          <w:tcPr>
            <w:tcW w:type="dxa" w:w="1345"/>
          </w:tcPr>
          <w:p>
            <w:pPr>
              <w:spacing w:after="0"/>
              <w:jc w:val="left"/>
            </w:pPr>
            <w:r>
              <w:rPr>
                <w:sz w:val="16"/>
              </w:rPr>
              <w:t>Major disaster</w:t>
            </w:r>
          </w:p>
        </w:tc>
        <w:tc>
          <w:tcPr>
            <w:tcW w:type="dxa" w:w="2151"/>
          </w:tcPr>
          <w:p>
            <w:pPr>
              <w:spacing w:after="0"/>
              <w:jc w:val="left"/>
            </w:pPr>
            <w:r>
              <w:rPr>
                <w:sz w:val="16"/>
              </w:rPr>
              <w:t>Severe Storms and Flooding</w:t>
            </w:r>
          </w:p>
        </w:tc>
        <w:tc>
          <w:tcPr>
            <w:tcW w:type="dxa" w:w="1736"/>
          </w:tcPr>
          <w:p>
            <w:pPr>
              <w:spacing w:after="0"/>
              <w:jc w:val="left"/>
            </w:pPr>
            <w:r>
              <w:rPr>
                <w:sz w:val="16"/>
              </w:rPr>
              <w:t>Inland Flooding</w:t>
            </w:r>
          </w:p>
        </w:tc>
        <w:tc>
          <w:tcPr>
            <w:tcW w:type="dxa" w:w="2587"/>
          </w:tcPr>
          <w:p>
            <w:pPr>
              <w:spacing w:after="0"/>
              <w:jc w:val="right"/>
            </w:pPr>
            <w:r>
              <w:rPr>
                <w:sz w:val="16"/>
              </w:rPr>
              <w:t>PA not declared for this county</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1993-02-02</w:t>
            </w:r>
          </w:p>
        </w:tc>
        <w:tc>
          <w:tcPr>
            <w:tcW w:type="dxa" w:w="1037"/>
          </w:tcPr>
          <w:p>
            <w:pPr>
              <w:spacing w:after="0"/>
              <w:jc w:val="left"/>
            </w:pPr>
            <w:r>
              <w:rPr>
                <w:sz w:val="16"/>
              </w:rPr>
              <w:t>1993-01-20</w:t>
            </w:r>
          </w:p>
        </w:tc>
        <w:tc>
          <w:tcPr>
            <w:tcW w:type="dxa" w:w="1037"/>
          </w:tcPr>
          <w:p>
            <w:pPr>
              <w:spacing w:after="0"/>
              <w:jc w:val="left"/>
            </w:pPr>
            <w:r>
              <w:rPr>
                <w:sz w:val="16"/>
              </w:rPr>
              <w:t>DR-978-LA</w:t>
            </w:r>
          </w:p>
        </w:tc>
        <w:tc>
          <w:tcPr>
            <w:tcW w:type="dxa" w:w="1345"/>
          </w:tcPr>
          <w:p>
            <w:pPr>
              <w:spacing w:after="0"/>
              <w:jc w:val="left"/>
            </w:pPr>
            <w:r>
              <w:rPr>
                <w:sz w:val="16"/>
              </w:rPr>
              <w:t>Major disaster</w:t>
            </w:r>
          </w:p>
        </w:tc>
        <w:tc>
          <w:tcPr>
            <w:tcW w:type="dxa" w:w="2151"/>
          </w:tcPr>
          <w:p>
            <w:pPr>
              <w:spacing w:after="0"/>
              <w:jc w:val="left"/>
            </w:pPr>
            <w:r>
              <w:rPr>
                <w:sz w:val="16"/>
              </w:rPr>
              <w:t>Severe Storms &amp; Flooding</w:t>
            </w:r>
          </w:p>
        </w:tc>
        <w:tc>
          <w:tcPr>
            <w:tcW w:type="dxa" w:w="1736"/>
          </w:tcPr>
          <w:p>
            <w:pPr>
              <w:spacing w:after="0"/>
              <w:jc w:val="left"/>
            </w:pPr>
            <w:r>
              <w:rPr>
                <w:sz w:val="16"/>
              </w:rPr>
              <w:t>Inland Flooding</w:t>
            </w:r>
          </w:p>
        </w:tc>
        <w:tc>
          <w:tcPr>
            <w:tcW w:type="dxa" w:w="2587"/>
          </w:tcPr>
          <w:p>
            <w:pPr>
              <w:spacing w:after="0"/>
              <w:jc w:val="right"/>
            </w:pPr>
            <w:r>
              <w:rPr>
                <w:sz w:val="16"/>
              </w:rPr>
              <w:t>PA not declared for this county</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1992-08-26</w:t>
            </w:r>
          </w:p>
        </w:tc>
        <w:tc>
          <w:tcPr>
            <w:tcW w:type="dxa" w:w="1037"/>
          </w:tcPr>
          <w:p>
            <w:pPr>
              <w:spacing w:after="0"/>
              <w:jc w:val="left"/>
            </w:pPr>
            <w:r>
              <w:rPr>
                <w:sz w:val="16"/>
              </w:rPr>
              <w:t>1992-08-25</w:t>
            </w:r>
          </w:p>
        </w:tc>
        <w:tc>
          <w:tcPr>
            <w:tcW w:type="dxa" w:w="1037"/>
          </w:tcPr>
          <w:p>
            <w:pPr>
              <w:spacing w:after="0"/>
              <w:jc w:val="left"/>
            </w:pPr>
            <w:r>
              <w:rPr>
                <w:sz w:val="16"/>
              </w:rPr>
              <w:t>DR-956-LA</w:t>
            </w:r>
          </w:p>
        </w:tc>
        <w:tc>
          <w:tcPr>
            <w:tcW w:type="dxa" w:w="1345"/>
          </w:tcPr>
          <w:p>
            <w:pPr>
              <w:spacing w:after="0"/>
              <w:jc w:val="left"/>
            </w:pPr>
            <w:r>
              <w:rPr>
                <w:sz w:val="16"/>
              </w:rPr>
              <w:t>Major disaster</w:t>
            </w:r>
          </w:p>
        </w:tc>
        <w:tc>
          <w:tcPr>
            <w:tcW w:type="dxa" w:w="2151"/>
          </w:tcPr>
          <w:p>
            <w:pPr>
              <w:spacing w:after="0"/>
              <w:jc w:val="left"/>
            </w:pPr>
            <w:r>
              <w:rPr>
                <w:sz w:val="16"/>
              </w:rPr>
              <w:t>Hurricane Andrew</w:t>
            </w:r>
          </w:p>
        </w:tc>
        <w:tc>
          <w:tcPr>
            <w:tcW w:type="dxa" w:w="1736"/>
          </w:tcPr>
          <w:p>
            <w:pPr>
              <w:spacing w:after="0"/>
              <w:jc w:val="left"/>
            </w:pPr>
            <w:r>
              <w:rPr>
                <w:sz w:val="16"/>
              </w:rPr>
              <w:t>Hurricane</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1991-04-23</w:t>
            </w:r>
          </w:p>
        </w:tc>
        <w:tc>
          <w:tcPr>
            <w:tcW w:type="dxa" w:w="1037"/>
          </w:tcPr>
          <w:p>
            <w:pPr>
              <w:spacing w:after="0"/>
              <w:jc w:val="left"/>
            </w:pPr>
            <w:r>
              <w:rPr>
                <w:sz w:val="16"/>
              </w:rPr>
              <w:t>1991-04-12</w:t>
            </w:r>
          </w:p>
        </w:tc>
        <w:tc>
          <w:tcPr>
            <w:tcW w:type="dxa" w:w="1037"/>
          </w:tcPr>
          <w:p>
            <w:pPr>
              <w:spacing w:after="0"/>
              <w:jc w:val="left"/>
            </w:pPr>
            <w:r>
              <w:rPr>
                <w:sz w:val="16"/>
              </w:rPr>
              <w:t>DR-902-LA</w:t>
            </w:r>
          </w:p>
        </w:tc>
        <w:tc>
          <w:tcPr>
            <w:tcW w:type="dxa" w:w="1345"/>
          </w:tcPr>
          <w:p>
            <w:pPr>
              <w:spacing w:after="0"/>
              <w:jc w:val="left"/>
            </w:pPr>
            <w:r>
              <w:rPr>
                <w:sz w:val="16"/>
              </w:rPr>
              <w:t>Major disaster</w:t>
            </w:r>
          </w:p>
        </w:tc>
        <w:tc>
          <w:tcPr>
            <w:tcW w:type="dxa" w:w="2151"/>
          </w:tcPr>
          <w:p>
            <w:pPr>
              <w:spacing w:after="0"/>
              <w:jc w:val="left"/>
            </w:pPr>
            <w:r>
              <w:rPr>
                <w:sz w:val="16"/>
              </w:rPr>
              <w:t>Severe Storms &amp; Flooding</w:t>
            </w:r>
          </w:p>
        </w:tc>
        <w:tc>
          <w:tcPr>
            <w:tcW w:type="dxa" w:w="1736"/>
          </w:tcPr>
          <w:p>
            <w:pPr>
              <w:spacing w:after="0"/>
              <w:jc w:val="left"/>
            </w:pPr>
            <w:r>
              <w:rPr>
                <w:sz w:val="16"/>
              </w:rPr>
              <w:t>Inland Flooding</w:t>
            </w:r>
          </w:p>
        </w:tc>
        <w:tc>
          <w:tcPr>
            <w:tcW w:type="dxa" w:w="2587"/>
          </w:tcPr>
          <w:p>
            <w:pPr>
              <w:spacing w:after="0"/>
              <w:jc w:val="right"/>
            </w:pPr>
            <w:r>
              <w:rPr>
                <w:sz w:val="16"/>
              </w:rPr>
              <w:t>PA not declared for this county</w:t>
            </w:r>
          </w:p>
        </w:tc>
        <w:tc>
          <w:tcPr>
            <w:tcW w:type="dxa" w:w="1846"/>
          </w:tcPr>
          <w:p>
            <w:pPr>
              <w:spacing w:after="0"/>
              <w:jc w:val="left"/>
            </w:pPr>
          </w:p>
        </w:tc>
        <w:tc>
          <w:tcPr>
            <w:tcW w:type="dxa" w:w="1336"/>
          </w:tcPr>
          <w:p>
            <w:pPr>
              <w:spacing w:after="0"/>
              <w:jc w:val="left"/>
            </w:pPr>
            <w:r>
              <w:rPr>
                <w:sz w:val="16"/>
              </w:rPr>
              <w:t>part of county</w:t>
            </w:r>
          </w:p>
        </w:tc>
      </w:tr>
      <w:tr>
        <w:trPr>
          <w:cantSplit/>
        </w:trPr>
        <w:tc>
          <w:tcPr>
            <w:tcW w:type="dxa" w:w="1037"/>
          </w:tcPr>
          <w:p>
            <w:pPr>
              <w:spacing w:after="0"/>
              <w:jc w:val="left"/>
            </w:pPr>
            <w:r>
              <w:rPr>
                <w:sz w:val="16"/>
              </w:rPr>
              <w:t>1989-11-22</w:t>
            </w:r>
          </w:p>
        </w:tc>
        <w:tc>
          <w:tcPr>
            <w:tcW w:type="dxa" w:w="1037"/>
          </w:tcPr>
          <w:p>
            <w:pPr>
              <w:spacing w:after="0"/>
              <w:jc w:val="left"/>
            </w:pPr>
            <w:r>
              <w:rPr>
                <w:sz w:val="16"/>
              </w:rPr>
              <w:t>1989-11-07</w:t>
            </w:r>
          </w:p>
        </w:tc>
        <w:tc>
          <w:tcPr>
            <w:tcW w:type="dxa" w:w="1037"/>
          </w:tcPr>
          <w:p>
            <w:pPr>
              <w:spacing w:after="0"/>
              <w:jc w:val="left"/>
            </w:pPr>
            <w:r>
              <w:rPr>
                <w:sz w:val="16"/>
              </w:rPr>
              <w:t>DR-849-LA</w:t>
            </w:r>
          </w:p>
        </w:tc>
        <w:tc>
          <w:tcPr>
            <w:tcW w:type="dxa" w:w="1345"/>
          </w:tcPr>
          <w:p>
            <w:pPr>
              <w:spacing w:after="0"/>
              <w:jc w:val="left"/>
            </w:pPr>
            <w:r>
              <w:rPr>
                <w:sz w:val="16"/>
              </w:rPr>
              <w:t>Major disaster</w:t>
            </w:r>
          </w:p>
        </w:tc>
        <w:tc>
          <w:tcPr>
            <w:tcW w:type="dxa" w:w="2151"/>
          </w:tcPr>
          <w:p>
            <w:pPr>
              <w:spacing w:after="0"/>
              <w:jc w:val="left"/>
            </w:pPr>
            <w:r>
              <w:rPr>
                <w:sz w:val="16"/>
              </w:rPr>
              <w:t>Heavy Rains &amp; Flooding</w:t>
            </w:r>
          </w:p>
        </w:tc>
        <w:tc>
          <w:tcPr>
            <w:tcW w:type="dxa" w:w="1736"/>
          </w:tcPr>
          <w:p>
            <w:pPr>
              <w:spacing w:after="0"/>
              <w:jc w:val="left"/>
            </w:pPr>
            <w:r>
              <w:rPr>
                <w:sz w:val="16"/>
              </w:rPr>
              <w:t>Inland Flooding</w:t>
            </w:r>
          </w:p>
        </w:tc>
        <w:tc>
          <w:tcPr>
            <w:tcW w:type="dxa" w:w="2587"/>
          </w:tcPr>
          <w:p>
            <w:pPr>
              <w:spacing w:after="0"/>
              <w:jc w:val="right"/>
            </w:pPr>
            <w:r>
              <w:rPr>
                <w:sz w:val="16"/>
              </w:rPr>
              <w:t>PA not declared for this county</w:t>
            </w:r>
          </w:p>
        </w:tc>
        <w:tc>
          <w:tcPr>
            <w:tcW w:type="dxa" w:w="1846"/>
          </w:tcPr>
          <w:p>
            <w:pPr>
              <w:spacing w:after="0"/>
              <w:jc w:val="left"/>
            </w:pPr>
          </w:p>
        </w:tc>
        <w:tc>
          <w:tcPr>
            <w:tcW w:type="dxa" w:w="1336"/>
          </w:tcPr>
          <w:p>
            <w:pPr>
              <w:spacing w:after="0"/>
              <w:jc w:val="left"/>
            </w:pPr>
            <w:r>
              <w:rPr>
                <w:sz w:val="16"/>
              </w:rPr>
              <w:t>part of county</w:t>
            </w:r>
          </w:p>
        </w:tc>
      </w:tr>
      <w:tr>
        <w:trPr>
          <w:cantSplit/>
        </w:trPr>
        <w:tc>
          <w:tcPr>
            <w:tcW w:type="dxa" w:w="1037"/>
          </w:tcPr>
          <w:p>
            <w:pPr>
              <w:spacing w:after="0"/>
              <w:jc w:val="left"/>
            </w:pPr>
            <w:r>
              <w:rPr>
                <w:sz w:val="16"/>
              </w:rPr>
              <w:t>1989-06-16</w:t>
            </w:r>
          </w:p>
        </w:tc>
        <w:tc>
          <w:tcPr>
            <w:tcW w:type="dxa" w:w="1037"/>
          </w:tcPr>
          <w:p>
            <w:pPr>
              <w:spacing w:after="0"/>
              <w:jc w:val="left"/>
            </w:pPr>
            <w:r>
              <w:rPr>
                <w:sz w:val="16"/>
              </w:rPr>
              <w:t>1989-06-07</w:t>
            </w:r>
          </w:p>
        </w:tc>
        <w:tc>
          <w:tcPr>
            <w:tcW w:type="dxa" w:w="1037"/>
          </w:tcPr>
          <w:p>
            <w:pPr>
              <w:spacing w:after="0"/>
              <w:jc w:val="left"/>
            </w:pPr>
            <w:r>
              <w:rPr>
                <w:sz w:val="16"/>
              </w:rPr>
              <w:t>DR-833-LA</w:t>
            </w:r>
          </w:p>
        </w:tc>
        <w:tc>
          <w:tcPr>
            <w:tcW w:type="dxa" w:w="1345"/>
          </w:tcPr>
          <w:p>
            <w:pPr>
              <w:spacing w:after="0"/>
              <w:jc w:val="left"/>
            </w:pPr>
            <w:r>
              <w:rPr>
                <w:sz w:val="16"/>
              </w:rPr>
              <w:t>Major disaster</w:t>
            </w:r>
          </w:p>
        </w:tc>
        <w:tc>
          <w:tcPr>
            <w:tcW w:type="dxa" w:w="2151"/>
          </w:tcPr>
          <w:p>
            <w:pPr>
              <w:spacing w:after="0"/>
              <w:jc w:val="left"/>
            </w:pPr>
            <w:r>
              <w:rPr>
                <w:sz w:val="16"/>
              </w:rPr>
              <w:t>Severe Storms &amp; Tornadoes</w:t>
            </w:r>
          </w:p>
        </w:tc>
        <w:tc>
          <w:tcPr>
            <w:tcW w:type="dxa" w:w="1736"/>
          </w:tcPr>
          <w:p>
            <w:pPr>
              <w:spacing w:after="0"/>
              <w:jc w:val="left"/>
            </w:pPr>
            <w:r>
              <w:rPr>
                <w:sz w:val="16"/>
              </w:rPr>
              <w:t>Tornado</w:t>
            </w:r>
          </w:p>
        </w:tc>
        <w:tc>
          <w:tcPr>
            <w:tcW w:type="dxa" w:w="2587"/>
          </w:tcPr>
          <w:p>
            <w:pPr>
              <w:spacing w:after="0"/>
              <w:jc w:val="right"/>
            </w:pPr>
            <w:r>
              <w:rPr>
                <w:sz w:val="16"/>
              </w:rPr>
              <w:t>PA not declared for this county</w:t>
            </w:r>
          </w:p>
        </w:tc>
        <w:tc>
          <w:tcPr>
            <w:tcW w:type="dxa" w:w="1846"/>
          </w:tcPr>
          <w:p>
            <w:pPr>
              <w:spacing w:after="0"/>
              <w:jc w:val="left"/>
            </w:pPr>
          </w:p>
        </w:tc>
        <w:tc>
          <w:tcPr>
            <w:tcW w:type="dxa" w:w="1336"/>
          </w:tcPr>
          <w:p>
            <w:pPr>
              <w:spacing w:after="0"/>
              <w:jc w:val="left"/>
            </w:pPr>
            <w:r>
              <w:rPr>
                <w:sz w:val="16"/>
              </w:rPr>
              <w:t>part of county</w:t>
            </w:r>
          </w:p>
        </w:tc>
      </w:tr>
      <w:tr>
        <w:trPr>
          <w:cantSplit/>
        </w:trPr>
        <w:tc>
          <w:tcPr>
            <w:tcW w:type="dxa" w:w="1037"/>
          </w:tcPr>
          <w:p>
            <w:pPr>
              <w:spacing w:after="0"/>
              <w:jc w:val="left"/>
            </w:pPr>
            <w:r>
              <w:rPr>
                <w:sz w:val="16"/>
              </w:rPr>
              <w:t>1987-11-30</w:t>
            </w:r>
          </w:p>
        </w:tc>
        <w:tc>
          <w:tcPr>
            <w:tcW w:type="dxa" w:w="1037"/>
          </w:tcPr>
          <w:p>
            <w:pPr>
              <w:spacing w:after="0"/>
              <w:jc w:val="left"/>
            </w:pPr>
            <w:r>
              <w:rPr>
                <w:sz w:val="16"/>
              </w:rPr>
              <w:t>1987-11-15</w:t>
            </w:r>
          </w:p>
        </w:tc>
        <w:tc>
          <w:tcPr>
            <w:tcW w:type="dxa" w:w="1037"/>
          </w:tcPr>
          <w:p>
            <w:pPr>
              <w:spacing w:after="0"/>
              <w:jc w:val="left"/>
            </w:pPr>
            <w:r>
              <w:rPr>
                <w:sz w:val="16"/>
              </w:rPr>
              <w:t>DR-804-LA</w:t>
            </w:r>
          </w:p>
        </w:tc>
        <w:tc>
          <w:tcPr>
            <w:tcW w:type="dxa" w:w="1345"/>
          </w:tcPr>
          <w:p>
            <w:pPr>
              <w:spacing w:after="0"/>
              <w:jc w:val="left"/>
            </w:pPr>
            <w:r>
              <w:rPr>
                <w:sz w:val="16"/>
              </w:rPr>
              <w:t>Major disaster</w:t>
            </w:r>
          </w:p>
        </w:tc>
        <w:tc>
          <w:tcPr>
            <w:tcW w:type="dxa" w:w="2151"/>
          </w:tcPr>
          <w:p>
            <w:pPr>
              <w:spacing w:after="0"/>
              <w:jc w:val="left"/>
            </w:pPr>
            <w:r>
              <w:rPr>
                <w:sz w:val="16"/>
              </w:rPr>
              <w:t>Tornadoes &amp; Flooding</w:t>
            </w:r>
          </w:p>
        </w:tc>
        <w:tc>
          <w:tcPr>
            <w:tcW w:type="dxa" w:w="1736"/>
          </w:tcPr>
          <w:p>
            <w:pPr>
              <w:spacing w:after="0"/>
              <w:jc w:val="left"/>
            </w:pPr>
            <w:r>
              <w:rPr>
                <w:sz w:val="16"/>
              </w:rPr>
              <w:t>Tornado (primary); also designated: Inland Flooding</w:t>
            </w:r>
          </w:p>
        </w:tc>
        <w:tc>
          <w:tcPr>
            <w:tcW w:type="dxa" w:w="2587"/>
          </w:tcPr>
          <w:p>
            <w:pPr>
              <w:spacing w:after="0"/>
              <w:jc w:val="right"/>
            </w:pPr>
            <w:r>
              <w:rPr>
                <w:sz w:val="16"/>
              </w:rPr>
              <w:t>PA not declared for this county</w:t>
            </w:r>
          </w:p>
        </w:tc>
        <w:tc>
          <w:tcPr>
            <w:tcW w:type="dxa" w:w="1846"/>
          </w:tcPr>
          <w:p>
            <w:pPr>
              <w:spacing w:after="0"/>
              <w:jc w:val="left"/>
            </w:pPr>
          </w:p>
        </w:tc>
        <w:tc>
          <w:tcPr>
            <w:tcW w:type="dxa" w:w="1336"/>
          </w:tcPr>
          <w:p>
            <w:pPr>
              <w:spacing w:after="0"/>
              <w:jc w:val="left"/>
            </w:pPr>
            <w:r>
              <w:rPr>
                <w:sz w:val="16"/>
              </w:rPr>
              <w:t>part of county</w:t>
            </w:r>
          </w:p>
        </w:tc>
      </w:tr>
      <w:tr>
        <w:trPr>
          <w:cantSplit/>
        </w:trPr>
        <w:tc>
          <w:tcPr>
            <w:tcW w:type="dxa" w:w="1037"/>
          </w:tcPr>
          <w:p>
            <w:pPr>
              <w:spacing w:after="0"/>
              <w:jc w:val="left"/>
            </w:pPr>
            <w:r>
              <w:rPr>
                <w:sz w:val="16"/>
              </w:rPr>
              <w:t>1985-11-01</w:t>
            </w:r>
          </w:p>
        </w:tc>
        <w:tc>
          <w:tcPr>
            <w:tcW w:type="dxa" w:w="1037"/>
          </w:tcPr>
          <w:p>
            <w:pPr>
              <w:spacing w:after="0"/>
              <w:jc w:val="left"/>
            </w:pPr>
            <w:r>
              <w:rPr>
                <w:sz w:val="16"/>
              </w:rPr>
              <w:t>1985-10-26</w:t>
            </w:r>
          </w:p>
        </w:tc>
        <w:tc>
          <w:tcPr>
            <w:tcW w:type="dxa" w:w="1037"/>
          </w:tcPr>
          <w:p>
            <w:pPr>
              <w:spacing w:after="0"/>
              <w:jc w:val="left"/>
            </w:pPr>
            <w:r>
              <w:rPr>
                <w:sz w:val="16"/>
              </w:rPr>
              <w:t>DR-752-LA</w:t>
            </w:r>
          </w:p>
        </w:tc>
        <w:tc>
          <w:tcPr>
            <w:tcW w:type="dxa" w:w="1345"/>
          </w:tcPr>
          <w:p>
            <w:pPr>
              <w:spacing w:after="0"/>
              <w:jc w:val="left"/>
            </w:pPr>
            <w:r>
              <w:rPr>
                <w:sz w:val="16"/>
              </w:rPr>
              <w:t>Major disaster</w:t>
            </w:r>
          </w:p>
        </w:tc>
        <w:tc>
          <w:tcPr>
            <w:tcW w:type="dxa" w:w="2151"/>
          </w:tcPr>
          <w:p>
            <w:pPr>
              <w:spacing w:after="0"/>
              <w:jc w:val="left"/>
            </w:pPr>
            <w:r>
              <w:rPr>
                <w:sz w:val="16"/>
              </w:rPr>
              <w:t>Hurricane Juan</w:t>
            </w:r>
          </w:p>
        </w:tc>
        <w:tc>
          <w:tcPr>
            <w:tcW w:type="dxa" w:w="1736"/>
          </w:tcPr>
          <w:p>
            <w:pPr>
              <w:spacing w:after="0"/>
              <w:jc w:val="left"/>
            </w:pPr>
            <w:r>
              <w:rPr>
                <w:sz w:val="16"/>
              </w:rPr>
              <w:t>Hurricane</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1983-04-20</w:t>
            </w:r>
          </w:p>
        </w:tc>
        <w:tc>
          <w:tcPr>
            <w:tcW w:type="dxa" w:w="1037"/>
          </w:tcPr>
          <w:p>
            <w:pPr>
              <w:spacing w:after="0"/>
              <w:jc w:val="left"/>
            </w:pPr>
            <w:r>
              <w:rPr>
                <w:sz w:val="16"/>
              </w:rPr>
              <w:t>1983-04-20</w:t>
            </w:r>
          </w:p>
        </w:tc>
        <w:tc>
          <w:tcPr>
            <w:tcW w:type="dxa" w:w="1037"/>
          </w:tcPr>
          <w:p>
            <w:pPr>
              <w:spacing w:after="0"/>
              <w:jc w:val="left"/>
            </w:pPr>
            <w:r>
              <w:rPr>
                <w:sz w:val="16"/>
              </w:rPr>
              <w:t>DR-679-LA</w:t>
            </w:r>
          </w:p>
        </w:tc>
        <w:tc>
          <w:tcPr>
            <w:tcW w:type="dxa" w:w="1345"/>
          </w:tcPr>
          <w:p>
            <w:pPr>
              <w:spacing w:after="0"/>
              <w:jc w:val="left"/>
            </w:pPr>
            <w:r>
              <w:rPr>
                <w:sz w:val="16"/>
              </w:rPr>
              <w:t>Major disaster</w:t>
            </w:r>
          </w:p>
        </w:tc>
        <w:tc>
          <w:tcPr>
            <w:tcW w:type="dxa" w:w="2151"/>
          </w:tcPr>
          <w:p>
            <w:pPr>
              <w:spacing w:after="0"/>
              <w:jc w:val="left"/>
            </w:pPr>
            <w:r>
              <w:rPr>
                <w:sz w:val="16"/>
              </w:rPr>
              <w:t>Severe Storms and Flooding</w:t>
            </w:r>
          </w:p>
        </w:tc>
        <w:tc>
          <w:tcPr>
            <w:tcW w:type="dxa" w:w="1736"/>
          </w:tcPr>
          <w:p>
            <w:pPr>
              <w:spacing w:after="0"/>
              <w:jc w:val="left"/>
            </w:pPr>
            <w:r>
              <w:rPr>
                <w:sz w:val="16"/>
              </w:rPr>
              <w:t>Inland Flooding</w:t>
            </w:r>
          </w:p>
        </w:tc>
        <w:tc>
          <w:tcPr>
            <w:tcW w:type="dxa" w:w="2587"/>
          </w:tcPr>
          <w:p>
            <w:pPr>
              <w:spacing w:after="0"/>
              <w:jc w:val="right"/>
            </w:pPr>
            <w:r>
              <w:rPr>
                <w:sz w:val="16"/>
              </w:rPr>
              <w:t>PA not declared for this county</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1980-04-09</w:t>
            </w:r>
          </w:p>
        </w:tc>
        <w:tc>
          <w:tcPr>
            <w:tcW w:type="dxa" w:w="1037"/>
          </w:tcPr>
          <w:p>
            <w:pPr>
              <w:spacing w:after="0"/>
              <w:jc w:val="left"/>
            </w:pPr>
            <w:r>
              <w:rPr>
                <w:sz w:val="16"/>
              </w:rPr>
              <w:t>1980-04-09</w:t>
            </w:r>
          </w:p>
        </w:tc>
        <w:tc>
          <w:tcPr>
            <w:tcW w:type="dxa" w:w="1037"/>
          </w:tcPr>
          <w:p>
            <w:pPr>
              <w:spacing w:after="0"/>
              <w:jc w:val="left"/>
            </w:pPr>
            <w:r>
              <w:rPr>
                <w:sz w:val="16"/>
              </w:rPr>
              <w:t>DR-616-LA</w:t>
            </w:r>
          </w:p>
        </w:tc>
        <w:tc>
          <w:tcPr>
            <w:tcW w:type="dxa" w:w="1345"/>
          </w:tcPr>
          <w:p>
            <w:pPr>
              <w:spacing w:after="0"/>
              <w:jc w:val="left"/>
            </w:pPr>
            <w:r>
              <w:rPr>
                <w:sz w:val="16"/>
              </w:rPr>
              <w:t>Major disaster</w:t>
            </w:r>
          </w:p>
        </w:tc>
        <w:tc>
          <w:tcPr>
            <w:tcW w:type="dxa" w:w="2151"/>
          </w:tcPr>
          <w:p>
            <w:pPr>
              <w:spacing w:after="0"/>
              <w:jc w:val="left"/>
            </w:pPr>
            <w:r>
              <w:rPr>
                <w:sz w:val="16"/>
              </w:rPr>
              <w:t>Severe Storms &amp; Flooding</w:t>
            </w:r>
          </w:p>
        </w:tc>
        <w:tc>
          <w:tcPr>
            <w:tcW w:type="dxa" w:w="1736"/>
          </w:tcPr>
          <w:p>
            <w:pPr>
              <w:spacing w:after="0"/>
              <w:jc w:val="left"/>
            </w:pPr>
            <w:r>
              <w:rPr>
                <w:sz w:val="16"/>
              </w:rPr>
              <w:t>Inland Flooding</w:t>
            </w:r>
          </w:p>
        </w:tc>
        <w:tc>
          <w:tcPr>
            <w:tcW w:type="dxa" w:w="2587"/>
          </w:tcPr>
          <w:p>
            <w:pPr>
              <w:spacing w:after="0"/>
              <w:jc w:val="right"/>
            </w:pPr>
            <w:r>
              <w:rPr>
                <w:sz w:val="16"/>
              </w:rPr>
              <w:t>PA not declared for this county</w:t>
            </w:r>
          </w:p>
        </w:tc>
        <w:tc>
          <w:tcPr>
            <w:tcW w:type="dxa" w:w="1846"/>
          </w:tcPr>
          <w:p>
            <w:pPr>
              <w:spacing w:after="0"/>
              <w:jc w:val="left"/>
            </w:pPr>
          </w:p>
        </w:tc>
        <w:tc>
          <w:tcPr>
            <w:tcW w:type="dxa" w:w="1336"/>
          </w:tcPr>
          <w:p>
            <w:pPr>
              <w:spacing w:after="0"/>
              <w:jc w:val="left"/>
            </w:pPr>
            <w:r>
              <w:rPr>
                <w:sz w:val="16"/>
              </w:rPr>
              <w:t>part of county</w:t>
            </w:r>
          </w:p>
        </w:tc>
      </w:tr>
      <w:tr>
        <w:trPr>
          <w:cantSplit/>
        </w:trPr>
        <w:tc>
          <w:tcPr>
            <w:tcW w:type="dxa" w:w="1037"/>
          </w:tcPr>
          <w:p>
            <w:pPr>
              <w:spacing w:after="0"/>
              <w:jc w:val="left"/>
            </w:pPr>
            <w:r>
              <w:rPr>
                <w:sz w:val="16"/>
              </w:rPr>
              <w:t>1979-05-02</w:t>
            </w:r>
          </w:p>
        </w:tc>
        <w:tc>
          <w:tcPr>
            <w:tcW w:type="dxa" w:w="1037"/>
          </w:tcPr>
          <w:p>
            <w:pPr>
              <w:spacing w:after="0"/>
              <w:jc w:val="left"/>
            </w:pPr>
            <w:r>
              <w:rPr>
                <w:sz w:val="16"/>
              </w:rPr>
              <w:t>1979-05-02</w:t>
            </w:r>
          </w:p>
        </w:tc>
        <w:tc>
          <w:tcPr>
            <w:tcW w:type="dxa" w:w="1037"/>
          </w:tcPr>
          <w:p>
            <w:pPr>
              <w:spacing w:after="0"/>
              <w:jc w:val="left"/>
            </w:pPr>
            <w:r>
              <w:rPr>
                <w:sz w:val="16"/>
              </w:rPr>
              <w:t>DR-584-LA</w:t>
            </w:r>
          </w:p>
        </w:tc>
        <w:tc>
          <w:tcPr>
            <w:tcW w:type="dxa" w:w="1345"/>
          </w:tcPr>
          <w:p>
            <w:pPr>
              <w:spacing w:after="0"/>
              <w:jc w:val="left"/>
            </w:pPr>
            <w:r>
              <w:rPr>
                <w:sz w:val="16"/>
              </w:rPr>
              <w:t>Major disaster</w:t>
            </w:r>
          </w:p>
        </w:tc>
        <w:tc>
          <w:tcPr>
            <w:tcW w:type="dxa" w:w="2151"/>
          </w:tcPr>
          <w:p>
            <w:pPr>
              <w:spacing w:after="0"/>
              <w:jc w:val="left"/>
            </w:pPr>
            <w:r>
              <w:rPr>
                <w:sz w:val="16"/>
              </w:rPr>
              <w:t>Severe Storms &amp; Flooding</w:t>
            </w:r>
          </w:p>
        </w:tc>
        <w:tc>
          <w:tcPr>
            <w:tcW w:type="dxa" w:w="1736"/>
          </w:tcPr>
          <w:p>
            <w:pPr>
              <w:spacing w:after="0"/>
              <w:jc w:val="left"/>
            </w:pPr>
            <w:r>
              <w:rPr>
                <w:sz w:val="16"/>
              </w:rPr>
              <w:t>Inland Flooding</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1978-05-09</w:t>
            </w:r>
          </w:p>
        </w:tc>
        <w:tc>
          <w:tcPr>
            <w:tcW w:type="dxa" w:w="1037"/>
          </w:tcPr>
          <w:p>
            <w:pPr>
              <w:spacing w:after="0"/>
              <w:jc w:val="left"/>
            </w:pPr>
            <w:r>
              <w:rPr>
                <w:sz w:val="16"/>
              </w:rPr>
              <w:t>1978-05-09</w:t>
            </w:r>
          </w:p>
        </w:tc>
        <w:tc>
          <w:tcPr>
            <w:tcW w:type="dxa" w:w="1037"/>
          </w:tcPr>
          <w:p>
            <w:pPr>
              <w:spacing w:after="0"/>
              <w:jc w:val="left"/>
            </w:pPr>
            <w:r>
              <w:rPr>
                <w:sz w:val="16"/>
              </w:rPr>
              <w:t>DR-556-LA</w:t>
            </w:r>
          </w:p>
        </w:tc>
        <w:tc>
          <w:tcPr>
            <w:tcW w:type="dxa" w:w="1345"/>
          </w:tcPr>
          <w:p>
            <w:pPr>
              <w:spacing w:after="0"/>
              <w:jc w:val="left"/>
            </w:pPr>
            <w:r>
              <w:rPr>
                <w:sz w:val="16"/>
              </w:rPr>
              <w:t>Major disaster</w:t>
            </w:r>
          </w:p>
        </w:tc>
        <w:tc>
          <w:tcPr>
            <w:tcW w:type="dxa" w:w="2151"/>
          </w:tcPr>
          <w:p>
            <w:pPr>
              <w:spacing w:after="0"/>
              <w:jc w:val="left"/>
            </w:pPr>
            <w:r>
              <w:rPr>
                <w:sz w:val="16"/>
              </w:rPr>
              <w:t>Severe Storms &amp; Flooding</w:t>
            </w:r>
          </w:p>
        </w:tc>
        <w:tc>
          <w:tcPr>
            <w:tcW w:type="dxa" w:w="1736"/>
          </w:tcPr>
          <w:p>
            <w:pPr>
              <w:spacing w:after="0"/>
              <w:jc w:val="left"/>
            </w:pPr>
            <w:r>
              <w:rPr>
                <w:sz w:val="16"/>
              </w:rPr>
              <w:t>Inland Flooding</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r>
              <w:rPr>
                <w:sz w:val="16"/>
              </w:rPr>
              <w:t>part of county</w:t>
            </w:r>
          </w:p>
        </w:tc>
      </w:tr>
      <w:tr>
        <w:trPr>
          <w:cantSplit/>
        </w:trPr>
        <w:tc>
          <w:tcPr>
            <w:tcW w:type="dxa" w:w="1037"/>
          </w:tcPr>
          <w:p>
            <w:pPr>
              <w:spacing w:after="0"/>
              <w:jc w:val="left"/>
            </w:pPr>
            <w:r>
              <w:rPr>
                <w:sz w:val="16"/>
              </w:rPr>
              <w:t>1977-05-02</w:t>
            </w:r>
          </w:p>
        </w:tc>
        <w:tc>
          <w:tcPr>
            <w:tcW w:type="dxa" w:w="1037"/>
          </w:tcPr>
          <w:p>
            <w:pPr>
              <w:spacing w:after="0"/>
              <w:jc w:val="left"/>
            </w:pPr>
            <w:r>
              <w:rPr>
                <w:sz w:val="16"/>
              </w:rPr>
              <w:t>1977-05-02</w:t>
            </w:r>
          </w:p>
        </w:tc>
        <w:tc>
          <w:tcPr>
            <w:tcW w:type="dxa" w:w="1037"/>
          </w:tcPr>
          <w:p>
            <w:pPr>
              <w:spacing w:after="0"/>
              <w:jc w:val="left"/>
            </w:pPr>
            <w:r>
              <w:rPr>
                <w:sz w:val="16"/>
              </w:rPr>
              <w:t>DR-534-LA</w:t>
            </w:r>
          </w:p>
        </w:tc>
        <w:tc>
          <w:tcPr>
            <w:tcW w:type="dxa" w:w="1345"/>
          </w:tcPr>
          <w:p>
            <w:pPr>
              <w:spacing w:after="0"/>
              <w:jc w:val="left"/>
            </w:pPr>
            <w:r>
              <w:rPr>
                <w:sz w:val="16"/>
              </w:rPr>
              <w:t>Major disaster</w:t>
            </w:r>
          </w:p>
        </w:tc>
        <w:tc>
          <w:tcPr>
            <w:tcW w:type="dxa" w:w="2151"/>
          </w:tcPr>
          <w:p>
            <w:pPr>
              <w:spacing w:after="0"/>
              <w:jc w:val="left"/>
            </w:pPr>
            <w:r>
              <w:rPr>
                <w:sz w:val="16"/>
              </w:rPr>
              <w:t>Severe Storms &amp; Flooding</w:t>
            </w:r>
          </w:p>
        </w:tc>
        <w:tc>
          <w:tcPr>
            <w:tcW w:type="dxa" w:w="1736"/>
          </w:tcPr>
          <w:p>
            <w:pPr>
              <w:spacing w:after="0"/>
              <w:jc w:val="left"/>
            </w:pPr>
            <w:r>
              <w:rPr>
                <w:sz w:val="16"/>
              </w:rPr>
              <w:t>Inland Flooding</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EM-3031-LA</w:t>
            </w:r>
          </w:p>
        </w:tc>
        <w:tc>
          <w:tcPr>
            <w:tcW w:type="dxa" w:w="1345"/>
          </w:tcPr>
          <w:p>
            <w:pPr>
              <w:spacing w:after="0"/>
              <w:jc w:val="left"/>
            </w:pPr>
            <w:r>
              <w:rPr>
                <w:sz w:val="16"/>
              </w:rPr>
              <w:t>Emergency</w:t>
            </w:r>
          </w:p>
        </w:tc>
        <w:tc>
          <w:tcPr>
            <w:tcW w:type="dxa" w:w="2151"/>
          </w:tcPr>
          <w:p>
            <w:pPr>
              <w:spacing w:after="0"/>
              <w:jc w:val="left"/>
            </w:pPr>
            <w:r>
              <w:rPr>
                <w:sz w:val="16"/>
              </w:rPr>
              <w:t>Drought &amp; Freezing</w:t>
            </w:r>
          </w:p>
        </w:tc>
        <w:tc>
          <w:tcPr>
            <w:tcW w:type="dxa" w:w="1736"/>
          </w:tcPr>
          <w:p>
            <w:pPr>
              <w:spacing w:after="0"/>
              <w:jc w:val="left"/>
            </w:pPr>
            <w:r>
              <w:rPr>
                <w:sz w:val="16"/>
              </w:rPr>
              <w:t>Winter Weather (primary); also designated: Drought</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1975-06-06</w:t>
            </w:r>
          </w:p>
        </w:tc>
        <w:tc>
          <w:tcPr>
            <w:tcW w:type="dxa" w:w="1037"/>
          </w:tcPr>
          <w:p>
            <w:pPr>
              <w:spacing w:after="0"/>
              <w:jc w:val="left"/>
            </w:pPr>
            <w:r>
              <w:rPr>
                <w:sz w:val="16"/>
              </w:rPr>
              <w:t>1975-06-06</w:t>
            </w:r>
          </w:p>
        </w:tc>
        <w:tc>
          <w:tcPr>
            <w:tcW w:type="dxa" w:w="1037"/>
          </w:tcPr>
          <w:p>
            <w:pPr>
              <w:spacing w:after="0"/>
              <w:jc w:val="left"/>
            </w:pPr>
            <w:r>
              <w:rPr>
                <w:sz w:val="16"/>
              </w:rPr>
              <w:t>DR-470-LA</w:t>
            </w:r>
          </w:p>
        </w:tc>
        <w:tc>
          <w:tcPr>
            <w:tcW w:type="dxa" w:w="1345"/>
          </w:tcPr>
          <w:p>
            <w:pPr>
              <w:spacing w:after="0"/>
              <w:jc w:val="left"/>
            </w:pPr>
            <w:r>
              <w:rPr>
                <w:sz w:val="16"/>
              </w:rPr>
              <w:t>Major disaster</w:t>
            </w:r>
          </w:p>
        </w:tc>
        <w:tc>
          <w:tcPr>
            <w:tcW w:type="dxa" w:w="2151"/>
          </w:tcPr>
          <w:p>
            <w:pPr>
              <w:spacing w:after="0"/>
              <w:jc w:val="left"/>
            </w:pPr>
            <w:r>
              <w:rPr>
                <w:sz w:val="16"/>
              </w:rPr>
              <w:t>Heavy Rains, Tornadoes &amp; Flooding</w:t>
            </w:r>
          </w:p>
        </w:tc>
        <w:tc>
          <w:tcPr>
            <w:tcW w:type="dxa" w:w="1736"/>
          </w:tcPr>
          <w:p>
            <w:pPr>
              <w:spacing w:after="0"/>
              <w:jc w:val="left"/>
            </w:pPr>
            <w:r>
              <w:rPr>
                <w:sz w:val="16"/>
              </w:rPr>
              <w:t>Inland Flooding; Tornado</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r>
              <w:rPr>
                <w:sz w:val="16"/>
              </w:rPr>
              <w:t>part of county</w:t>
            </w:r>
          </w:p>
        </w:tc>
      </w:tr>
      <w:tr>
        <w:trPr>
          <w:cantSplit/>
        </w:trPr>
        <w:tc>
          <w:tcPr>
            <w:tcW w:type="dxa" w:w="1037"/>
          </w:tcPr>
          <w:p>
            <w:pPr>
              <w:spacing w:after="0"/>
              <w:jc w:val="left"/>
            </w:pPr>
            <w:r>
              <w:rPr>
                <w:sz w:val="16"/>
              </w:rPr>
              <w:t>1974-09-23</w:t>
            </w:r>
          </w:p>
        </w:tc>
        <w:tc>
          <w:tcPr>
            <w:tcW w:type="dxa" w:w="1037"/>
          </w:tcPr>
          <w:p>
            <w:pPr>
              <w:spacing w:after="0"/>
              <w:jc w:val="left"/>
            </w:pPr>
            <w:r>
              <w:rPr>
                <w:sz w:val="16"/>
              </w:rPr>
              <w:t>1974-09-23</w:t>
            </w:r>
          </w:p>
        </w:tc>
        <w:tc>
          <w:tcPr>
            <w:tcW w:type="dxa" w:w="1037"/>
          </w:tcPr>
          <w:p>
            <w:pPr>
              <w:spacing w:after="0"/>
              <w:jc w:val="left"/>
            </w:pPr>
            <w:r>
              <w:rPr>
                <w:sz w:val="16"/>
              </w:rPr>
              <w:t>DR-448-LA</w:t>
            </w:r>
          </w:p>
        </w:tc>
        <w:tc>
          <w:tcPr>
            <w:tcW w:type="dxa" w:w="1345"/>
          </w:tcPr>
          <w:p>
            <w:pPr>
              <w:spacing w:after="0"/>
              <w:jc w:val="left"/>
            </w:pPr>
            <w:r>
              <w:rPr>
                <w:sz w:val="16"/>
              </w:rPr>
              <w:t>Major disaster</w:t>
            </w:r>
          </w:p>
        </w:tc>
        <w:tc>
          <w:tcPr>
            <w:tcW w:type="dxa" w:w="2151"/>
          </w:tcPr>
          <w:p>
            <w:pPr>
              <w:spacing w:after="0"/>
              <w:jc w:val="left"/>
            </w:pPr>
            <w:r>
              <w:rPr>
                <w:sz w:val="16"/>
              </w:rPr>
              <w:t>Hurricane Carmen</w:t>
            </w:r>
          </w:p>
        </w:tc>
        <w:tc>
          <w:tcPr>
            <w:tcW w:type="dxa" w:w="1736"/>
          </w:tcPr>
          <w:p>
            <w:pPr>
              <w:spacing w:after="0"/>
              <w:jc w:val="left"/>
            </w:pPr>
            <w:r>
              <w:rPr>
                <w:sz w:val="16"/>
              </w:rPr>
              <w:t>Hurricane</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r>
              <w:rPr>
                <w:sz w:val="16"/>
              </w:rPr>
              <w:t>part of county</w:t>
            </w: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DR-374-LA</w:t>
            </w:r>
          </w:p>
        </w:tc>
        <w:tc>
          <w:tcPr>
            <w:tcW w:type="dxa" w:w="1345"/>
          </w:tcPr>
          <w:p>
            <w:pPr>
              <w:spacing w:after="0"/>
              <w:jc w:val="left"/>
            </w:pPr>
            <w:r>
              <w:rPr>
                <w:sz w:val="16"/>
              </w:rPr>
              <w:t>Major disaster</w:t>
            </w:r>
          </w:p>
        </w:tc>
        <w:tc>
          <w:tcPr>
            <w:tcW w:type="dxa" w:w="2151"/>
          </w:tcPr>
          <w:p>
            <w:pPr>
              <w:spacing w:after="0"/>
              <w:jc w:val="left"/>
            </w:pPr>
            <w:r>
              <w:rPr>
                <w:sz w:val="16"/>
              </w:rPr>
              <w:t>Severe Storms &amp; Flooding</w:t>
            </w:r>
          </w:p>
        </w:tc>
        <w:tc>
          <w:tcPr>
            <w:tcW w:type="dxa" w:w="1736"/>
          </w:tcPr>
          <w:p>
            <w:pPr>
              <w:spacing w:after="0"/>
              <w:jc w:val="left"/>
            </w:pPr>
            <w:r>
              <w:rPr>
                <w:sz w:val="16"/>
              </w:rPr>
              <w:t>Inland Flooding</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1971-10-13</w:t>
            </w:r>
          </w:p>
        </w:tc>
        <w:tc>
          <w:tcPr>
            <w:tcW w:type="dxa" w:w="1037"/>
          </w:tcPr>
          <w:p>
            <w:pPr>
              <w:spacing w:after="0"/>
              <w:jc w:val="left"/>
            </w:pPr>
            <w:r>
              <w:rPr>
                <w:sz w:val="16"/>
              </w:rPr>
              <w:t>1971-10-13</w:t>
            </w:r>
          </w:p>
        </w:tc>
        <w:tc>
          <w:tcPr>
            <w:tcW w:type="dxa" w:w="1037"/>
          </w:tcPr>
          <w:p>
            <w:pPr>
              <w:spacing w:after="0"/>
              <w:jc w:val="left"/>
            </w:pPr>
            <w:r>
              <w:rPr>
                <w:sz w:val="16"/>
              </w:rPr>
              <w:t>DR-315-LA</w:t>
            </w:r>
          </w:p>
        </w:tc>
        <w:tc>
          <w:tcPr>
            <w:tcW w:type="dxa" w:w="1345"/>
          </w:tcPr>
          <w:p>
            <w:pPr>
              <w:spacing w:after="0"/>
              <w:jc w:val="left"/>
            </w:pPr>
            <w:r>
              <w:rPr>
                <w:sz w:val="16"/>
              </w:rPr>
              <w:t>Major disaster</w:t>
            </w:r>
          </w:p>
        </w:tc>
        <w:tc>
          <w:tcPr>
            <w:tcW w:type="dxa" w:w="2151"/>
          </w:tcPr>
          <w:p>
            <w:pPr>
              <w:spacing w:after="0"/>
              <w:jc w:val="left"/>
            </w:pPr>
            <w:r>
              <w:rPr>
                <w:sz w:val="16"/>
              </w:rPr>
              <w:t>Hurricane Edith</w:t>
            </w:r>
          </w:p>
        </w:tc>
        <w:tc>
          <w:tcPr>
            <w:tcW w:type="dxa" w:w="1736"/>
          </w:tcPr>
          <w:p>
            <w:pPr>
              <w:spacing w:after="0"/>
              <w:jc w:val="left"/>
            </w:pPr>
            <w:r>
              <w:rPr>
                <w:sz w:val="16"/>
              </w:rPr>
              <w:t>Hurricane (primary); also designated: Inland Flooding</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p>
        </w:tc>
      </w:tr>
      <w:tr>
        <w:trPr>
          <w:cantSplit/>
        </w:trPr>
        <w:tc>
          <w:tcPr>
            <w:tcW w:type="dxa" w:w="1037"/>
          </w:tcPr>
          <w:p>
            <w:pPr>
              <w:spacing w:after="0"/>
              <w:jc w:val="left"/>
            </w:pPr>
            <w:r>
              <w:rPr>
                <w:sz w:val="16"/>
              </w:rPr>
              <w:t>1969-08-19</w:t>
            </w:r>
          </w:p>
        </w:tc>
        <w:tc>
          <w:tcPr>
            <w:tcW w:type="dxa" w:w="1037"/>
          </w:tcPr>
          <w:p>
            <w:pPr>
              <w:spacing w:after="0"/>
              <w:jc w:val="left"/>
            </w:pPr>
            <w:r>
              <w:rPr>
                <w:sz w:val="16"/>
              </w:rPr>
              <w:t>1969-08-19</w:t>
            </w:r>
          </w:p>
        </w:tc>
        <w:tc>
          <w:tcPr>
            <w:tcW w:type="dxa" w:w="1037"/>
          </w:tcPr>
          <w:p>
            <w:pPr>
              <w:spacing w:after="0"/>
              <w:jc w:val="left"/>
            </w:pPr>
            <w:r>
              <w:rPr>
                <w:sz w:val="16"/>
              </w:rPr>
              <w:t>DR-272-LA</w:t>
            </w:r>
          </w:p>
        </w:tc>
        <w:tc>
          <w:tcPr>
            <w:tcW w:type="dxa" w:w="1345"/>
          </w:tcPr>
          <w:p>
            <w:pPr>
              <w:spacing w:after="0"/>
              <w:jc w:val="left"/>
            </w:pPr>
            <w:r>
              <w:rPr>
                <w:sz w:val="16"/>
              </w:rPr>
              <w:t>Major disaster</w:t>
            </w:r>
          </w:p>
        </w:tc>
        <w:tc>
          <w:tcPr>
            <w:tcW w:type="dxa" w:w="2151"/>
          </w:tcPr>
          <w:p>
            <w:pPr>
              <w:spacing w:after="0"/>
              <w:jc w:val="left"/>
            </w:pPr>
            <w:r>
              <w:rPr>
                <w:sz w:val="16"/>
              </w:rPr>
              <w:t>Hurricane Camille</w:t>
            </w:r>
          </w:p>
        </w:tc>
        <w:tc>
          <w:tcPr>
            <w:tcW w:type="dxa" w:w="1736"/>
          </w:tcPr>
          <w:p>
            <w:pPr>
              <w:spacing w:after="0"/>
              <w:jc w:val="left"/>
            </w:pPr>
            <w:r>
              <w:rPr>
                <w:sz w:val="16"/>
              </w:rPr>
              <w:t>Hurricane (primary); also designated: Inland Flooding</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r>
              <w:rPr>
                <w:sz w:val="16"/>
              </w:rPr>
              <w:t>part of county</w:t>
            </w:r>
          </w:p>
        </w:tc>
      </w:tr>
      <w:tr>
        <w:trPr>
          <w:cantSplit/>
        </w:trPr>
        <w:tc>
          <w:tcPr>
            <w:tcW w:type="dxa" w:w="1037"/>
          </w:tcPr>
          <w:p>
            <w:pPr>
              <w:spacing w:after="0"/>
              <w:jc w:val="left"/>
            </w:pPr>
            <w:r>
              <w:rPr>
                <w:sz w:val="16"/>
              </w:rPr>
              <w:t>1965-09-10</w:t>
            </w:r>
          </w:p>
        </w:tc>
        <w:tc>
          <w:tcPr>
            <w:tcW w:type="dxa" w:w="1037"/>
          </w:tcPr>
          <w:p>
            <w:pPr>
              <w:spacing w:after="0"/>
              <w:jc w:val="left"/>
            </w:pPr>
            <w:r>
              <w:rPr>
                <w:sz w:val="16"/>
              </w:rPr>
              <w:t>1965-09-10</w:t>
            </w:r>
          </w:p>
        </w:tc>
        <w:tc>
          <w:tcPr>
            <w:tcW w:type="dxa" w:w="1037"/>
          </w:tcPr>
          <w:p>
            <w:pPr>
              <w:spacing w:after="0"/>
              <w:jc w:val="left"/>
            </w:pPr>
            <w:r>
              <w:rPr>
                <w:sz w:val="16"/>
              </w:rPr>
              <w:t>DR-208-LA</w:t>
            </w:r>
          </w:p>
        </w:tc>
        <w:tc>
          <w:tcPr>
            <w:tcW w:type="dxa" w:w="1345"/>
          </w:tcPr>
          <w:p>
            <w:pPr>
              <w:spacing w:after="0"/>
              <w:jc w:val="left"/>
            </w:pPr>
            <w:r>
              <w:rPr>
                <w:sz w:val="16"/>
              </w:rPr>
              <w:t>Major disaster</w:t>
            </w:r>
          </w:p>
        </w:tc>
        <w:tc>
          <w:tcPr>
            <w:tcW w:type="dxa" w:w="2151"/>
          </w:tcPr>
          <w:p>
            <w:pPr>
              <w:spacing w:after="0"/>
              <w:jc w:val="left"/>
            </w:pPr>
            <w:r>
              <w:rPr>
                <w:sz w:val="16"/>
              </w:rPr>
              <w:t>Hurricane Betsy</w:t>
            </w:r>
          </w:p>
        </w:tc>
        <w:tc>
          <w:tcPr>
            <w:tcW w:type="dxa" w:w="1736"/>
          </w:tcPr>
          <w:p>
            <w:pPr>
              <w:spacing w:after="0"/>
              <w:jc w:val="left"/>
            </w:pPr>
            <w:r>
              <w:rPr>
                <w:sz w:val="16"/>
              </w:rPr>
              <w:t>Hurricane (primary); also designated: Inland Flooding</w:t>
            </w:r>
          </w:p>
        </w:tc>
        <w:tc>
          <w:tcPr>
            <w:tcW w:type="dxa" w:w="2587"/>
          </w:tcPr>
          <w:p>
            <w:pPr>
              <w:spacing w:after="0"/>
              <w:jc w:val="right"/>
            </w:pPr>
            <w:r>
              <w:rPr>
                <w:sz w:val="16"/>
              </w:rPr>
              <w:t>no Public Assistance recorded</w:t>
            </w:r>
          </w:p>
        </w:tc>
        <w:tc>
          <w:tcPr>
            <w:tcW w:type="dxa" w:w="1846"/>
          </w:tcPr>
          <w:p>
            <w:pPr>
              <w:spacing w:after="0"/>
              <w:jc w:val="left"/>
            </w:pPr>
          </w:p>
        </w:tc>
        <w:tc>
          <w:tcPr>
            <w:tcW w:type="dxa" w:w="133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48"/>
          </w:tcPr>
          <w:p>
            <w:pPr>
              <w:spacing w:after="0"/>
              <w:jc w:val="right"/>
            </w:pPr>
            <w:r>
              <w:rPr>
                <w:sz w:val="16"/>
              </w:rPr>
              <w:t>3</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Cold Wave</w:t>
            </w:r>
          </w:p>
        </w:tc>
        <w:tc>
          <w:tcPr>
            <w:tcW w:type="dxa" w:w="2048"/>
          </w:tcPr>
          <w:p>
            <w:pPr>
              <w:spacing w:after="0"/>
              <w:jc w:val="right"/>
            </w:pPr>
            <w:r>
              <w:rPr>
                <w:sz w:val="16"/>
              </w:rPr>
              <w:t>4</w:t>
            </w:r>
          </w:p>
        </w:tc>
        <w:tc>
          <w:tcPr>
            <w:tcW w:type="dxa" w:w="1121"/>
          </w:tcPr>
          <w:p>
            <w:pPr>
              <w:spacing w:after="0"/>
              <w:jc w:val="right"/>
            </w:pPr>
            <w:r>
              <w:rPr>
                <w:sz w:val="16"/>
              </w:rPr>
              <w:t>1</w:t>
            </w:r>
          </w:p>
        </w:tc>
        <w:tc>
          <w:tcPr>
            <w:tcW w:type="dxa" w:w="1955"/>
          </w:tcPr>
          <w:p>
            <w:pPr>
              <w:spacing w:after="0"/>
              <w:jc w:val="right"/>
            </w:pPr>
            <w:r>
              <w:rPr>
                <w:sz w:val="16"/>
              </w:rPr>
              <w:t>1</w:t>
            </w:r>
          </w:p>
        </w:tc>
        <w:tc>
          <w:tcPr>
            <w:tcW w:type="dxa" w:w="776"/>
          </w:tcPr>
          <w:p>
            <w:pPr>
              <w:spacing w:after="0"/>
              <w:jc w:val="right"/>
            </w:pPr>
            <w:r>
              <w:rPr>
                <w:sz w:val="16"/>
              </w:rPr>
              <w:t>2</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Drought</w:t>
            </w:r>
          </w:p>
        </w:tc>
        <w:tc>
          <w:tcPr>
            <w:tcW w:type="dxa" w:w="2048"/>
          </w:tcPr>
          <w:p>
            <w:pPr>
              <w:spacing w:after="0"/>
              <w:jc w:val="right"/>
            </w:pPr>
            <w:r>
              <w:rPr>
                <w:sz w:val="16"/>
              </w:rPr>
              <w:t>12</w:t>
            </w:r>
          </w:p>
        </w:tc>
        <w:tc>
          <w:tcPr>
            <w:tcW w:type="dxa" w:w="1121"/>
          </w:tcPr>
          <w:p>
            <w:pPr>
              <w:spacing w:after="0"/>
              <w:jc w:val="right"/>
            </w:pPr>
            <w:r>
              <w:rPr>
                <w:sz w:val="16"/>
              </w:rPr>
              <w:t>1</w:t>
            </w:r>
          </w:p>
        </w:tc>
        <w:tc>
          <w:tcPr>
            <w:tcW w:type="dxa" w:w="1955"/>
          </w:tcPr>
          <w:p>
            <w:pPr>
              <w:spacing w:after="0"/>
              <w:jc w:val="right"/>
            </w:pPr>
            <w:r>
              <w:rPr>
                <w:sz w:val="16"/>
              </w:rPr>
              <w:t>0</w:t>
            </w:r>
          </w:p>
        </w:tc>
        <w:tc>
          <w:tcPr>
            <w:tcW w:type="dxa" w:w="776"/>
          </w:tcPr>
          <w:p>
            <w:pPr>
              <w:spacing w:after="0"/>
              <w:jc w:val="right"/>
            </w:pPr>
            <w:r>
              <w:rPr>
                <w:sz w:val="16"/>
              </w:rPr>
              <w:t>9</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39</w:t>
            </w:r>
          </w:p>
        </w:tc>
        <w:tc>
          <w:tcPr>
            <w:tcW w:type="dxa" w:w="1121"/>
          </w:tcPr>
          <w:p>
            <w:pPr>
              <w:spacing w:after="0"/>
              <w:jc w:val="right"/>
            </w:pPr>
            <w:r>
              <w:rPr>
                <w:sz w:val="16"/>
              </w:rPr>
              <w:t>0</w:t>
            </w:r>
          </w:p>
        </w:tc>
        <w:tc>
          <w:tcPr>
            <w:tcW w:type="dxa" w:w="1955"/>
          </w:tcPr>
          <w:p>
            <w:pPr>
              <w:spacing w:after="0"/>
              <w:jc w:val="right"/>
            </w:pPr>
            <w:r>
              <w:rPr>
                <w:sz w:val="16"/>
              </w:rPr>
              <w:t>2</w:t>
            </w:r>
          </w:p>
        </w:tc>
        <w:tc>
          <w:tcPr>
            <w:tcW w:type="dxa" w:w="776"/>
          </w:tcPr>
          <w:p>
            <w:pPr>
              <w:spacing w:after="0"/>
              <w:jc w:val="right"/>
            </w:pPr>
            <w:r>
              <w:rPr>
                <w:sz w:val="16"/>
              </w:rPr>
              <w:t>7</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27</w:t>
            </w:r>
          </w:p>
        </w:tc>
        <w:tc>
          <w:tcPr>
            <w:tcW w:type="dxa" w:w="1121"/>
          </w:tcPr>
          <w:p>
            <w:pPr>
              <w:spacing w:after="0"/>
              <w:jc w:val="right"/>
            </w:pPr>
            <w:r>
              <w:rPr>
                <w:sz w:val="16"/>
              </w:rPr>
              <w:t>3</w:t>
            </w:r>
          </w:p>
        </w:tc>
        <w:tc>
          <w:tcPr>
            <w:tcW w:type="dxa" w:w="1955"/>
          </w:tcPr>
          <w:p>
            <w:pPr>
              <w:spacing w:after="0"/>
              <w:jc w:val="right"/>
            </w:pPr>
            <w:r>
              <w:rPr>
                <w:sz w:val="16"/>
              </w:rPr>
              <w:t>0</w:t>
            </w:r>
          </w:p>
        </w:tc>
        <w:tc>
          <w:tcPr>
            <w:tcW w:type="dxa" w:w="776"/>
          </w:tcPr>
          <w:p>
            <w:pPr>
              <w:spacing w:after="0"/>
              <w:jc w:val="right"/>
            </w:pPr>
            <w:r>
              <w:rPr>
                <w:sz w:val="16"/>
              </w:rPr>
              <w:t>27</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14</w:t>
            </w:r>
          </w:p>
        </w:tc>
        <w:tc>
          <w:tcPr>
            <w:tcW w:type="dxa" w:w="1121"/>
          </w:tcPr>
          <w:p>
            <w:pPr>
              <w:spacing w:after="0"/>
              <w:jc w:val="right"/>
            </w:pPr>
            <w:r>
              <w:rPr>
                <w:sz w:val="16"/>
              </w:rPr>
              <w:t>0</w:t>
            </w:r>
          </w:p>
        </w:tc>
        <w:tc>
          <w:tcPr>
            <w:tcW w:type="dxa" w:w="1955"/>
          </w:tcPr>
          <w:p>
            <w:pPr>
              <w:spacing w:after="0"/>
              <w:jc w:val="right"/>
            </w:pPr>
            <w:r>
              <w:rPr>
                <w:sz w:val="16"/>
              </w:rPr>
              <w:t>1</w:t>
            </w:r>
          </w:p>
        </w:tc>
        <w:tc>
          <w:tcPr>
            <w:tcW w:type="dxa" w:w="776"/>
          </w:tcPr>
          <w:p>
            <w:pPr>
              <w:spacing w:after="0"/>
              <w:jc w:val="right"/>
            </w:pPr>
            <w:r>
              <w:rPr>
                <w:sz w:val="16"/>
              </w:rPr>
              <w:t>1</w:t>
            </w:r>
          </w:p>
        </w:tc>
        <w:tc>
          <w:tcPr>
            <w:tcW w:type="dxa" w:w="1608"/>
          </w:tcPr>
          <w:p>
            <w:pPr>
              <w:spacing w:after="0"/>
              <w:jc w:val="right"/>
            </w:pPr>
            <w:r>
              <w:rPr>
                <w:sz w:val="16"/>
              </w:rPr>
              <w:t>23</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33</w:t>
            </w:r>
          </w:p>
        </w:tc>
        <w:tc>
          <w:tcPr>
            <w:tcW w:type="dxa" w:w="1121"/>
          </w:tcPr>
          <w:p>
            <w:pPr>
              <w:spacing w:after="0"/>
              <w:jc w:val="right"/>
            </w:pPr>
            <w:r>
              <w:rPr>
                <w:sz w:val="16"/>
              </w:rPr>
              <w:t>1</w:t>
            </w:r>
          </w:p>
        </w:tc>
        <w:tc>
          <w:tcPr>
            <w:tcW w:type="dxa" w:w="1955"/>
          </w:tcPr>
          <w:p>
            <w:pPr>
              <w:spacing w:after="0"/>
              <w:jc w:val="right"/>
            </w:pPr>
            <w:r>
              <w:rPr>
                <w:sz w:val="16"/>
              </w:rPr>
              <w:t>4</w:t>
            </w:r>
          </w:p>
        </w:tc>
        <w:tc>
          <w:tcPr>
            <w:tcW w:type="dxa" w:w="776"/>
          </w:tcPr>
          <w:p>
            <w:pPr>
              <w:spacing w:after="0"/>
              <w:jc w:val="right"/>
            </w:pPr>
            <w:r>
              <w:rPr>
                <w:sz w:val="16"/>
              </w:rPr>
              <w:t>6</w:t>
            </w:r>
          </w:p>
        </w:tc>
        <w:tc>
          <w:tcPr>
            <w:tcW w:type="dxa" w:w="1608"/>
          </w:tcPr>
          <w:p>
            <w:pPr>
              <w:spacing w:after="0"/>
              <w:jc w:val="right"/>
            </w:pPr>
            <w:r>
              <w:rPr>
                <w:sz w:val="16"/>
              </w:rPr>
              <w:t>20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6</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105</w:t>
            </w:r>
          </w:p>
        </w:tc>
        <w:tc>
          <w:tcPr>
            <w:tcW w:type="dxa" w:w="1121"/>
          </w:tcPr>
          <w:p>
            <w:pPr>
              <w:spacing w:after="0"/>
              <w:jc w:val="right"/>
            </w:pPr>
            <w:r>
              <w:rPr>
                <w:sz w:val="16"/>
              </w:rPr>
              <w:t>3</w:t>
            </w:r>
          </w:p>
        </w:tc>
        <w:tc>
          <w:tcPr>
            <w:tcW w:type="dxa" w:w="1955"/>
          </w:tcPr>
          <w:p>
            <w:pPr>
              <w:spacing w:after="0"/>
              <w:jc w:val="right"/>
            </w:pPr>
            <w:r>
              <w:rPr>
                <w:sz w:val="16"/>
              </w:rPr>
              <w:t>6</w:t>
            </w:r>
          </w:p>
        </w:tc>
        <w:tc>
          <w:tcPr>
            <w:tcW w:type="dxa" w:w="776"/>
          </w:tcPr>
          <w:p>
            <w:pPr>
              <w:spacing w:after="0"/>
              <w:jc w:val="right"/>
            </w:pPr>
            <w:r>
              <w:rPr>
                <w:sz w:val="16"/>
              </w:rPr>
              <w:t>20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048"/>
          </w:tcPr>
          <w:p>
            <w:pPr>
              <w:spacing w:after="0"/>
              <w:jc w:val="right"/>
            </w:pPr>
            <w:r>
              <w:rPr>
                <w:sz w:val="16"/>
              </w:rPr>
              <w:t>23</w:t>
            </w:r>
          </w:p>
        </w:tc>
        <w:tc>
          <w:tcPr>
            <w:tcW w:type="dxa" w:w="1121"/>
          </w:tcPr>
          <w:p>
            <w:pPr>
              <w:spacing w:after="0"/>
              <w:jc w:val="right"/>
            </w:pPr>
            <w:r>
              <w:rPr>
                <w:sz w:val="16"/>
              </w:rPr>
              <w:t>2</w:t>
            </w:r>
          </w:p>
        </w:tc>
        <w:tc>
          <w:tcPr>
            <w:tcW w:type="dxa" w:w="1955"/>
          </w:tcPr>
          <w:p>
            <w:pPr>
              <w:spacing w:after="0"/>
              <w:jc w:val="right"/>
            </w:pPr>
            <w:r>
              <w:rPr>
                <w:sz w:val="16"/>
              </w:rPr>
              <w:t>1</w:t>
            </w:r>
          </w:p>
        </w:tc>
        <w:tc>
          <w:tcPr>
            <w:tcW w:type="dxa" w:w="776"/>
          </w:tcPr>
          <w:p>
            <w:pPr>
              <w:spacing w:after="0"/>
              <w:jc w:val="right"/>
            </w:pPr>
            <w:r>
              <w:rPr>
                <w:sz w:val="16"/>
              </w:rPr>
              <w:t>3</w:t>
            </w:r>
          </w:p>
        </w:tc>
        <w:tc>
          <w:tcPr>
            <w:tcW w:type="dxa" w:w="1608"/>
          </w:tcPr>
          <w:p>
            <w:pPr>
              <w:spacing w:after="0"/>
              <w:jc w:val="right"/>
            </w:pPr>
            <w:r>
              <w:rPr>
                <w:sz w:val="16"/>
              </w:rPr>
              <w:t>5</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4</w:t>
            </w:r>
          </w:p>
        </w:tc>
        <w:tc>
          <w:tcPr>
            <w:tcW w:type="dxa" w:w="1121"/>
          </w:tcPr>
          <w:p>
            <w:pPr>
              <w:spacing w:after="0"/>
              <w:jc w:val="right"/>
            </w:pPr>
            <w:r>
              <w:rPr>
                <w:sz w:val="16"/>
              </w:rPr>
              <w:t>0</w:t>
            </w:r>
          </w:p>
        </w:tc>
        <w:tc>
          <w:tcPr>
            <w:tcW w:type="dxa" w:w="1955"/>
          </w:tcPr>
          <w:p>
            <w:pPr>
              <w:spacing w:after="0"/>
              <w:jc w:val="right"/>
            </w:pPr>
            <w:r>
              <w:rPr>
                <w:sz w:val="16"/>
              </w:rPr>
              <w:t>1</w:t>
            </w:r>
          </w:p>
        </w:tc>
        <w:tc>
          <w:tcPr>
            <w:tcW w:type="dxa" w:w="776"/>
          </w:tcPr>
          <w:p>
            <w:pPr>
              <w:spacing w:after="0"/>
              <w:jc w:val="right"/>
            </w:pPr>
            <w:r>
              <w:rPr>
                <w:sz w:val="16"/>
              </w:rPr>
              <w:t>2</w:t>
            </w:r>
          </w:p>
        </w:tc>
        <w:tc>
          <w:tcPr>
            <w:tcW w:type="dxa" w:w="1608"/>
          </w:tcPr>
          <w:p>
            <w:pPr>
              <w:spacing w:after="0"/>
              <w:jc w:val="right"/>
            </w:pPr>
            <w:r>
              <w:rPr>
                <w:sz w:val="16"/>
              </w:rPr>
              <w:t>2</w:t>
            </w:r>
          </w:p>
        </w:tc>
        <w:tc>
          <w:tcPr>
            <w:tcW w:type="dxa" w:w="1307"/>
          </w:tcPr>
          <w:p>
            <w:pPr>
              <w:spacing w:after="0"/>
              <w:jc w:val="right"/>
            </w:pPr>
            <w:r>
              <w:rPr>
                <w:sz w:val="16"/>
              </w:rPr>
              <w:t>1</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0"/>
        <w:gridCol w:w="1545"/>
        <w:gridCol w:w="3207"/>
        <w:gridCol w:w="935"/>
        <w:gridCol w:w="2504"/>
        <w:gridCol w:w="711"/>
        <w:gridCol w:w="2755"/>
      </w:tblGrid>
      <w:tr>
        <w:trPr>
          <w:cantSplit/>
          <w:tblHeader/>
        </w:trPr>
        <w:tc>
          <w:tcPr>
            <w:tcW w:type="dxa" w:w="1037"/>
            <w:shd w:val="clear" w:color="auto" w:fill="E8E8E8"/>
          </w:tcPr>
          <w:p>
            <w:pPr>
              <w:spacing w:after="0"/>
              <w:jc w:val="left"/>
            </w:pPr>
            <w:r>
              <w:rPr>
                <w:b/>
                <w:sz w:val="16"/>
              </w:rPr>
              <w:t>Date</w:t>
            </w:r>
          </w:p>
        </w:tc>
        <w:tc>
          <w:tcPr>
            <w:tcW w:type="dxa" w:w="1420"/>
            <w:shd w:val="clear" w:color="auto" w:fill="E8E8E8"/>
          </w:tcPr>
          <w:p>
            <w:pPr>
              <w:spacing w:after="0"/>
              <w:jc w:val="left"/>
            </w:pPr>
            <w:r>
              <w:rPr>
                <w:b/>
                <w:sz w:val="16"/>
              </w:rPr>
              <w:t>Event type</w:t>
            </w:r>
          </w:p>
        </w:tc>
        <w:tc>
          <w:tcPr>
            <w:tcW w:type="dxa" w:w="1545"/>
            <w:shd w:val="clear" w:color="auto" w:fill="E8E8E8"/>
          </w:tcPr>
          <w:p>
            <w:pPr>
              <w:spacing w:after="0"/>
              <w:jc w:val="left"/>
            </w:pPr>
            <w:r>
              <w:rPr>
                <w:b/>
                <w:sz w:val="16"/>
              </w:rPr>
              <w:t>Magnitude or extent</w:t>
            </w:r>
          </w:p>
        </w:tc>
        <w:tc>
          <w:tcPr>
            <w:tcW w:type="dxa" w:w="3207"/>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4"/>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7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2023-08-04</w:t>
            </w:r>
          </w:p>
        </w:tc>
        <w:tc>
          <w:tcPr>
            <w:tcW w:type="dxa" w:w="1420"/>
          </w:tcPr>
          <w:p>
            <w:pPr>
              <w:spacing w:after="0"/>
              <w:jc w:val="left"/>
            </w:pPr>
            <w:r>
              <w:rPr>
                <w:sz w:val="16"/>
              </w:rPr>
              <w:t>Excessive Heat</w:t>
            </w:r>
          </w:p>
        </w:tc>
        <w:tc>
          <w:tcPr>
            <w:tcW w:type="dxa" w:w="1545"/>
          </w:tcPr>
          <w:p>
            <w:pPr>
              <w:spacing w:after="0"/>
              <w:jc w:val="left"/>
            </w:pPr>
          </w:p>
        </w:tc>
        <w:tc>
          <w:tcPr>
            <w:tcW w:type="dxa" w:w="3207"/>
          </w:tcPr>
          <w:p>
            <w:pPr>
              <w:spacing w:after="0"/>
              <w:jc w:val="left"/>
            </w:pPr>
            <w:r>
              <w:rPr>
                <w:sz w:val="16"/>
              </w:rPr>
              <w:t>$0 property; $0 crops (zone total, 2023 dollars)</w:t>
            </w:r>
          </w:p>
        </w:tc>
        <w:tc>
          <w:tcPr>
            <w:tcW w:type="dxa" w:w="935"/>
          </w:tcPr>
          <w:p>
            <w:pPr>
              <w:spacing w:after="0"/>
              <w:jc w:val="right"/>
            </w:pPr>
            <w:r>
              <w:rPr>
                <w:sz w:val="16"/>
              </w:rPr>
              <w:t>0, 0</w:t>
            </w:r>
          </w:p>
        </w:tc>
        <w:tc>
          <w:tcPr>
            <w:tcW w:type="dxa" w:w="2504"/>
          </w:tcPr>
          <w:p>
            <w:pPr>
              <w:spacing w:after="0"/>
              <w:jc w:val="left"/>
            </w:pPr>
            <w:r>
              <w:rPr>
                <w:sz w:val="16"/>
              </w:rPr>
              <w:t>NWS zone LAZ086 (EASTERN ASCENSION PARISH), zone-level</w:t>
            </w:r>
          </w:p>
        </w:tc>
        <w:tc>
          <w:tcPr>
            <w:tcW w:type="dxa" w:w="711"/>
          </w:tcPr>
          <w:p>
            <w:pPr>
              <w:spacing w:after="0"/>
              <w:jc w:val="left"/>
            </w:pPr>
            <w:r>
              <w:rPr>
                <w:sz w:val="16"/>
              </w:rPr>
              <w:t>within last 5 years</w:t>
            </w:r>
          </w:p>
        </w:tc>
        <w:tc>
          <w:tcPr>
            <w:tcW w:type="dxa" w:w="2755"/>
          </w:tcPr>
          <w:p>
            <w:pPr>
              <w:spacing w:after="0"/>
              <w:jc w:val="left"/>
            </w:pPr>
            <w:r>
              <w:rPr>
                <w:sz w:val="16"/>
              </w:rPr>
              <w:t>B1-c worst recorded: Excessive Heat, Heat</w:t>
            </w:r>
          </w:p>
        </w:tc>
      </w:tr>
      <w:tr>
        <w:trPr>
          <w:cantSplit/>
        </w:trPr>
        <w:tc>
          <w:tcPr>
            <w:tcW w:type="dxa" w:w="1037"/>
          </w:tcPr>
          <w:p>
            <w:pPr>
              <w:spacing w:after="0"/>
              <w:jc w:val="left"/>
            </w:pPr>
            <w:r>
              <w:rPr>
                <w:sz w:val="16"/>
              </w:rPr>
              <w:t>2023-08-01</w:t>
            </w:r>
          </w:p>
        </w:tc>
        <w:tc>
          <w:tcPr>
            <w:tcW w:type="dxa" w:w="1420"/>
          </w:tcPr>
          <w:p>
            <w:pPr>
              <w:spacing w:after="0"/>
              <w:jc w:val="left"/>
            </w:pPr>
            <w:r>
              <w:rPr>
                <w:sz w:val="16"/>
              </w:rPr>
              <w:t>Drought</w:t>
            </w:r>
          </w:p>
        </w:tc>
        <w:tc>
          <w:tcPr>
            <w:tcW w:type="dxa" w:w="1545"/>
          </w:tcPr>
          <w:p>
            <w:pPr>
              <w:spacing w:after="0"/>
              <w:jc w:val="left"/>
            </w:pPr>
          </w:p>
        </w:tc>
        <w:tc>
          <w:tcPr>
            <w:tcW w:type="dxa" w:w="3207"/>
          </w:tcPr>
          <w:p>
            <w:pPr>
              <w:spacing w:after="0"/>
              <w:jc w:val="left"/>
            </w:pPr>
            <w:r>
              <w:rPr>
                <w:sz w:val="16"/>
              </w:rPr>
              <w:t>$0 property; $0 crops (zone total, 2023 dollars)</w:t>
            </w:r>
          </w:p>
        </w:tc>
        <w:tc>
          <w:tcPr>
            <w:tcW w:type="dxa" w:w="935"/>
          </w:tcPr>
          <w:p>
            <w:pPr>
              <w:spacing w:after="0"/>
              <w:jc w:val="right"/>
            </w:pPr>
            <w:r>
              <w:rPr>
                <w:sz w:val="16"/>
              </w:rPr>
              <w:t>0, 0</w:t>
            </w:r>
          </w:p>
        </w:tc>
        <w:tc>
          <w:tcPr>
            <w:tcW w:type="dxa" w:w="2504"/>
          </w:tcPr>
          <w:p>
            <w:pPr>
              <w:spacing w:after="0"/>
              <w:jc w:val="left"/>
            </w:pPr>
            <w:r>
              <w:rPr>
                <w:sz w:val="16"/>
              </w:rPr>
              <w:t>NWS zone LAZ085 (WESTERN ASCENSION PARISH), zone-level</w:t>
            </w:r>
          </w:p>
        </w:tc>
        <w:tc>
          <w:tcPr>
            <w:tcW w:type="dxa" w:w="711"/>
          </w:tcPr>
          <w:p>
            <w:pPr>
              <w:spacing w:after="0"/>
              <w:jc w:val="left"/>
            </w:pPr>
            <w:r>
              <w:rPr>
                <w:sz w:val="16"/>
              </w:rPr>
              <w:t>within last 5 years</w:t>
            </w:r>
          </w:p>
        </w:tc>
        <w:tc>
          <w:tcPr>
            <w:tcW w:type="dxa" w:w="2755"/>
          </w:tcPr>
          <w:p>
            <w:pPr>
              <w:spacing w:after="0"/>
              <w:jc w:val="left"/>
            </w:pPr>
            <w:r>
              <w:rPr>
                <w:sz w:val="16"/>
              </w:rPr>
              <w:t>B1-c worst recorded: Drought</w:t>
            </w:r>
          </w:p>
        </w:tc>
      </w:tr>
      <w:tr>
        <w:trPr>
          <w:cantSplit/>
        </w:trPr>
        <w:tc>
          <w:tcPr>
            <w:tcW w:type="dxa" w:w="1037"/>
          </w:tcPr>
          <w:p>
            <w:pPr>
              <w:spacing w:after="0"/>
              <w:jc w:val="left"/>
            </w:pPr>
            <w:r>
              <w:rPr>
                <w:sz w:val="16"/>
              </w:rPr>
              <w:t>2021-08-29</w:t>
            </w:r>
          </w:p>
        </w:tc>
        <w:tc>
          <w:tcPr>
            <w:tcW w:type="dxa" w:w="1420"/>
          </w:tcPr>
          <w:p>
            <w:pPr>
              <w:spacing w:after="0"/>
              <w:jc w:val="left"/>
            </w:pPr>
            <w:r>
              <w:rPr>
                <w:sz w:val="16"/>
              </w:rPr>
              <w:t>Hurricane (NOAA event type 'Hurricane (Typhoon)')</w:t>
            </w:r>
          </w:p>
        </w:tc>
        <w:tc>
          <w:tcPr>
            <w:tcW w:type="dxa" w:w="1545"/>
          </w:tcPr>
          <w:p>
            <w:pPr>
              <w:spacing w:after="0"/>
              <w:jc w:val="left"/>
            </w:pPr>
            <w:r>
              <w:rPr>
                <w:sz w:val="16"/>
              </w:rPr>
              <w:t>category 2</w:t>
            </w:r>
          </w:p>
        </w:tc>
        <w:tc>
          <w:tcPr>
            <w:tcW w:type="dxa" w:w="3207"/>
          </w:tcPr>
          <w:p>
            <w:pPr>
              <w:spacing w:after="0"/>
              <w:jc w:val="left"/>
            </w:pPr>
            <w:r>
              <w:rPr>
                <w:sz w:val="16"/>
              </w:rPr>
              <w:t>$100,000,000 property; $0 crops (zone total, 2021 dollars)</w:t>
            </w:r>
          </w:p>
        </w:tc>
        <w:tc>
          <w:tcPr>
            <w:tcW w:type="dxa" w:w="935"/>
          </w:tcPr>
          <w:p>
            <w:pPr>
              <w:spacing w:after="0"/>
              <w:jc w:val="right"/>
            </w:pPr>
            <w:r>
              <w:rPr>
                <w:sz w:val="16"/>
              </w:rPr>
              <w:t>1, 0</w:t>
            </w:r>
          </w:p>
        </w:tc>
        <w:tc>
          <w:tcPr>
            <w:tcW w:type="dxa" w:w="2504"/>
          </w:tcPr>
          <w:p>
            <w:pPr>
              <w:spacing w:after="0"/>
              <w:jc w:val="left"/>
            </w:pPr>
            <w:r>
              <w:rPr>
                <w:sz w:val="16"/>
              </w:rPr>
              <w:t>NWS zone LAZ049 (ASCENSION), zone-level</w:t>
            </w:r>
          </w:p>
        </w:tc>
        <w:tc>
          <w:tcPr>
            <w:tcW w:type="dxa" w:w="711"/>
          </w:tcPr>
          <w:p>
            <w:pPr>
              <w:spacing w:after="0"/>
              <w:jc w:val="left"/>
            </w:pPr>
          </w:p>
        </w:tc>
        <w:tc>
          <w:tcPr>
            <w:tcW w:type="dxa" w:w="2755"/>
          </w:tcPr>
          <w:p>
            <w:pPr>
              <w:spacing w:after="0"/>
              <w:jc w:val="left"/>
            </w:pPr>
            <w:r>
              <w:rPr>
                <w:sz w:val="16"/>
              </w:rPr>
              <w:t>deaths or injuries recorded</w:t>
            </w:r>
          </w:p>
        </w:tc>
      </w:tr>
      <w:tr>
        <w:trPr>
          <w:cantSplit/>
        </w:trPr>
        <w:tc>
          <w:tcPr>
            <w:tcW w:type="dxa" w:w="1037"/>
          </w:tcPr>
          <w:p>
            <w:pPr>
              <w:spacing w:after="0"/>
              <w:jc w:val="left"/>
            </w:pPr>
            <w:r>
              <w:rPr>
                <w:sz w:val="16"/>
              </w:rPr>
              <w:t>2016-08-13</w:t>
            </w:r>
          </w:p>
        </w:tc>
        <w:tc>
          <w:tcPr>
            <w:tcW w:type="dxa" w:w="1420"/>
          </w:tcPr>
          <w:p>
            <w:pPr>
              <w:spacing w:after="0"/>
              <w:jc w:val="left"/>
            </w:pPr>
            <w:r>
              <w:rPr>
                <w:sz w:val="16"/>
              </w:rPr>
              <w:t>Flood</w:t>
            </w:r>
          </w:p>
        </w:tc>
        <w:tc>
          <w:tcPr>
            <w:tcW w:type="dxa" w:w="1545"/>
          </w:tcPr>
          <w:p>
            <w:pPr>
              <w:spacing w:after="0"/>
              <w:jc w:val="left"/>
            </w:pPr>
          </w:p>
        </w:tc>
        <w:tc>
          <w:tcPr>
            <w:tcW w:type="dxa" w:w="3207"/>
          </w:tcPr>
          <w:p>
            <w:pPr>
              <w:spacing w:after="0"/>
              <w:jc w:val="left"/>
            </w:pPr>
            <w:r>
              <w:rPr>
                <w:sz w:val="16"/>
              </w:rPr>
              <w:t>$1,070,000,000 property; $0 crops (2016 dollars)</w:t>
            </w:r>
          </w:p>
        </w:tc>
        <w:tc>
          <w:tcPr>
            <w:tcW w:type="dxa" w:w="935"/>
          </w:tcPr>
          <w:p>
            <w:pPr>
              <w:spacing w:after="0"/>
              <w:jc w:val="right"/>
            </w:pPr>
            <w:r>
              <w:rPr>
                <w:sz w:val="16"/>
              </w:rPr>
              <w:t>0, 0</w:t>
            </w:r>
          </w:p>
        </w:tc>
        <w:tc>
          <w:tcPr>
            <w:tcW w:type="dxa" w:w="2504"/>
          </w:tcPr>
          <w:p>
            <w:pPr>
              <w:spacing w:after="0"/>
              <w:jc w:val="left"/>
            </w:pPr>
            <w:r>
              <w:rPr>
                <w:sz w:val="16"/>
              </w:rPr>
              <w:t>HOBART to MARCHAND</w:t>
            </w:r>
          </w:p>
        </w:tc>
        <w:tc>
          <w:tcPr>
            <w:tcW w:type="dxa" w:w="711"/>
          </w:tcPr>
          <w:p>
            <w:pPr>
              <w:spacing w:after="0"/>
              <w:jc w:val="left"/>
            </w:pPr>
          </w:p>
        </w:tc>
        <w:tc>
          <w:tcPr>
            <w:tcW w:type="dxa" w:w="27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2014-05-28</w:t>
            </w:r>
          </w:p>
        </w:tc>
        <w:tc>
          <w:tcPr>
            <w:tcW w:type="dxa" w:w="1420"/>
          </w:tcPr>
          <w:p>
            <w:pPr>
              <w:spacing w:after="0"/>
              <w:jc w:val="left"/>
            </w:pPr>
            <w:r>
              <w:rPr>
                <w:sz w:val="16"/>
              </w:rPr>
              <w:t>Flash Flood</w:t>
            </w:r>
          </w:p>
        </w:tc>
        <w:tc>
          <w:tcPr>
            <w:tcW w:type="dxa" w:w="1545"/>
          </w:tcPr>
          <w:p>
            <w:pPr>
              <w:spacing w:after="0"/>
              <w:jc w:val="left"/>
            </w:pPr>
          </w:p>
        </w:tc>
        <w:tc>
          <w:tcPr>
            <w:tcW w:type="dxa" w:w="3207"/>
          </w:tcPr>
          <w:p>
            <w:pPr>
              <w:spacing w:after="0"/>
              <w:jc w:val="left"/>
            </w:pPr>
            <w:r>
              <w:rPr>
                <w:sz w:val="16"/>
              </w:rPr>
              <w:t>$200,000 property; $0 crops (2014 dollars)</w:t>
            </w:r>
          </w:p>
        </w:tc>
        <w:tc>
          <w:tcPr>
            <w:tcW w:type="dxa" w:w="935"/>
          </w:tcPr>
          <w:p>
            <w:pPr>
              <w:spacing w:after="0"/>
              <w:jc w:val="right"/>
            </w:pPr>
            <w:r>
              <w:rPr>
                <w:sz w:val="16"/>
              </w:rPr>
              <w:t>1, 0</w:t>
            </w:r>
          </w:p>
        </w:tc>
        <w:tc>
          <w:tcPr>
            <w:tcW w:type="dxa" w:w="2504"/>
          </w:tcPr>
          <w:p>
            <w:pPr>
              <w:spacing w:after="0"/>
              <w:jc w:val="left"/>
            </w:pPr>
            <w:r>
              <w:rPr>
                <w:sz w:val="16"/>
              </w:rPr>
              <w:t>LOUISVILLE to BELL HELENE</w:t>
            </w:r>
          </w:p>
        </w:tc>
        <w:tc>
          <w:tcPr>
            <w:tcW w:type="dxa" w:w="711"/>
          </w:tcPr>
          <w:p>
            <w:pPr>
              <w:spacing w:after="0"/>
              <w:jc w:val="left"/>
            </w:pPr>
          </w:p>
        </w:tc>
        <w:tc>
          <w:tcPr>
            <w:tcW w:type="dxa" w:w="2755"/>
          </w:tcPr>
          <w:p>
            <w:pPr>
              <w:spacing w:after="0"/>
              <w:jc w:val="left"/>
            </w:pPr>
            <w:r>
              <w:rPr>
                <w:sz w:val="16"/>
              </w:rPr>
              <w:t>deaths or injuries recorded</w:t>
            </w:r>
          </w:p>
        </w:tc>
      </w:tr>
      <w:tr>
        <w:trPr>
          <w:cantSplit/>
        </w:trPr>
        <w:tc>
          <w:tcPr>
            <w:tcW w:type="dxa" w:w="1037"/>
          </w:tcPr>
          <w:p>
            <w:pPr>
              <w:spacing w:after="0"/>
              <w:jc w:val="left"/>
            </w:pPr>
            <w:r>
              <w:rPr>
                <w:sz w:val="16"/>
              </w:rPr>
              <w:t>2012-08-28</w:t>
            </w:r>
          </w:p>
        </w:tc>
        <w:tc>
          <w:tcPr>
            <w:tcW w:type="dxa" w:w="1420"/>
          </w:tcPr>
          <w:p>
            <w:pPr>
              <w:spacing w:after="0"/>
              <w:jc w:val="left"/>
            </w:pPr>
            <w:r>
              <w:rPr>
                <w:sz w:val="16"/>
              </w:rPr>
              <w:t>Storm Surge/Tide</w:t>
            </w:r>
          </w:p>
        </w:tc>
        <w:tc>
          <w:tcPr>
            <w:tcW w:type="dxa" w:w="1545"/>
          </w:tcPr>
          <w:p>
            <w:pPr>
              <w:spacing w:after="0"/>
              <w:jc w:val="left"/>
            </w:pPr>
          </w:p>
        </w:tc>
        <w:tc>
          <w:tcPr>
            <w:tcW w:type="dxa" w:w="3207"/>
          </w:tcPr>
          <w:p>
            <w:pPr>
              <w:spacing w:after="0"/>
              <w:jc w:val="left"/>
            </w:pPr>
            <w:r>
              <w:rPr>
                <w:sz w:val="16"/>
              </w:rPr>
              <w:t>$9,900,000 property; $0 crops (zone total, 2012 dollars)</w:t>
            </w:r>
          </w:p>
        </w:tc>
        <w:tc>
          <w:tcPr>
            <w:tcW w:type="dxa" w:w="935"/>
          </w:tcPr>
          <w:p>
            <w:pPr>
              <w:spacing w:after="0"/>
              <w:jc w:val="right"/>
            </w:pPr>
            <w:r>
              <w:rPr>
                <w:sz w:val="16"/>
              </w:rPr>
              <w:t>0, 0</w:t>
            </w:r>
          </w:p>
        </w:tc>
        <w:tc>
          <w:tcPr>
            <w:tcW w:type="dxa" w:w="2504"/>
          </w:tcPr>
          <w:p>
            <w:pPr>
              <w:spacing w:after="0"/>
              <w:jc w:val="left"/>
            </w:pPr>
            <w:r>
              <w:rPr>
                <w:sz w:val="16"/>
              </w:rPr>
              <w:t>NWS zone LAZ049 (ASCENSION), zone-level</w:t>
            </w:r>
          </w:p>
        </w:tc>
        <w:tc>
          <w:tcPr>
            <w:tcW w:type="dxa" w:w="711"/>
          </w:tcPr>
          <w:p>
            <w:pPr>
              <w:spacing w:after="0"/>
              <w:jc w:val="left"/>
            </w:pPr>
          </w:p>
        </w:tc>
        <w:tc>
          <w:tcPr>
            <w:tcW w:type="dxa" w:w="2755"/>
          </w:tcPr>
          <w:p>
            <w:pPr>
              <w:spacing w:after="0"/>
              <w:jc w:val="left"/>
            </w:pPr>
            <w:r>
              <w:rPr>
                <w:sz w:val="16"/>
              </w:rPr>
              <w:t>B1-c worst recorded: Coastal Flood, Storm Surge/Tide</w:t>
            </w:r>
          </w:p>
        </w:tc>
      </w:tr>
      <w:tr>
        <w:trPr>
          <w:cantSplit/>
        </w:trPr>
        <w:tc>
          <w:tcPr>
            <w:tcW w:type="dxa" w:w="1037"/>
          </w:tcPr>
          <w:p>
            <w:pPr>
              <w:spacing w:after="0"/>
              <w:jc w:val="left"/>
            </w:pPr>
            <w:r>
              <w:rPr>
                <w:sz w:val="16"/>
              </w:rPr>
              <w:t>2006-03-09</w:t>
            </w:r>
          </w:p>
        </w:tc>
        <w:tc>
          <w:tcPr>
            <w:tcW w:type="dxa" w:w="1420"/>
          </w:tcPr>
          <w:p>
            <w:pPr>
              <w:spacing w:after="0"/>
              <w:jc w:val="left"/>
            </w:pPr>
            <w:r>
              <w:rPr>
                <w:sz w:val="16"/>
              </w:rPr>
              <w:t>Strong Wind</w:t>
            </w:r>
          </w:p>
        </w:tc>
        <w:tc>
          <w:tcPr>
            <w:tcW w:type="dxa" w:w="1545"/>
          </w:tcPr>
          <w:p>
            <w:pPr>
              <w:spacing w:after="0"/>
              <w:jc w:val="left"/>
            </w:pPr>
            <w:r>
              <w:rPr>
                <w:sz w:val="16"/>
              </w:rPr>
              <w:t>45 kt (52 mph) estimated gust</w:t>
            </w:r>
          </w:p>
        </w:tc>
        <w:tc>
          <w:tcPr>
            <w:tcW w:type="dxa" w:w="3207"/>
          </w:tcPr>
          <w:p>
            <w:pPr>
              <w:spacing w:after="0"/>
              <w:jc w:val="left"/>
            </w:pPr>
            <w:r>
              <w:rPr>
                <w:sz w:val="16"/>
              </w:rPr>
              <w:t>$10,000 property; crops not reported (zone total, 2006 dollars)</w:t>
            </w:r>
          </w:p>
        </w:tc>
        <w:tc>
          <w:tcPr>
            <w:tcW w:type="dxa" w:w="935"/>
          </w:tcPr>
          <w:p>
            <w:pPr>
              <w:spacing w:after="0"/>
              <w:jc w:val="right"/>
            </w:pPr>
            <w:r>
              <w:rPr>
                <w:sz w:val="16"/>
              </w:rPr>
              <w:t>0, 0</w:t>
            </w:r>
          </w:p>
        </w:tc>
        <w:tc>
          <w:tcPr>
            <w:tcW w:type="dxa" w:w="2504"/>
          </w:tcPr>
          <w:p>
            <w:pPr>
              <w:spacing w:after="0"/>
              <w:jc w:val="left"/>
            </w:pPr>
            <w:r>
              <w:rPr>
                <w:sz w:val="16"/>
              </w:rPr>
              <w:t>NWS zone LAZ049 (ASCENSION), zone-level</w:t>
            </w:r>
          </w:p>
        </w:tc>
        <w:tc>
          <w:tcPr>
            <w:tcW w:type="dxa" w:w="711"/>
          </w:tcPr>
          <w:p>
            <w:pPr>
              <w:spacing w:after="0"/>
              <w:jc w:val="left"/>
            </w:pPr>
          </w:p>
        </w:tc>
        <w:tc>
          <w:tcPr>
            <w:tcW w:type="dxa" w:w="2755"/>
          </w:tcPr>
          <w:p>
            <w:pPr>
              <w:spacing w:after="0"/>
              <w:jc w:val="left"/>
            </w:pPr>
            <w:r>
              <w:rPr>
                <w:sz w:val="16"/>
              </w:rPr>
              <w:t>B1-c worst recorded: High Wind and Strong Wind</w:t>
            </w:r>
          </w:p>
        </w:tc>
      </w:tr>
      <w:tr>
        <w:trPr>
          <w:cantSplit/>
        </w:trPr>
        <w:tc>
          <w:tcPr>
            <w:tcW w:type="dxa" w:w="1037"/>
          </w:tcPr>
          <w:p>
            <w:pPr>
              <w:spacing w:after="0"/>
              <w:jc w:val="left"/>
            </w:pPr>
            <w:r>
              <w:rPr>
                <w:sz w:val="16"/>
              </w:rPr>
              <w:t>2004-04-30</w:t>
            </w:r>
          </w:p>
        </w:tc>
        <w:tc>
          <w:tcPr>
            <w:tcW w:type="dxa" w:w="1420"/>
          </w:tcPr>
          <w:p>
            <w:pPr>
              <w:spacing w:after="0"/>
              <w:jc w:val="left"/>
            </w:pPr>
            <w:r>
              <w:rPr>
                <w:sz w:val="16"/>
              </w:rPr>
              <w:t>Lightning</w:t>
            </w:r>
          </w:p>
        </w:tc>
        <w:tc>
          <w:tcPr>
            <w:tcW w:type="dxa" w:w="1545"/>
          </w:tcPr>
          <w:p>
            <w:pPr>
              <w:spacing w:after="0"/>
              <w:jc w:val="left"/>
            </w:pPr>
          </w:p>
        </w:tc>
        <w:tc>
          <w:tcPr>
            <w:tcW w:type="dxa" w:w="3207"/>
          </w:tcPr>
          <w:p>
            <w:pPr>
              <w:spacing w:after="0"/>
              <w:jc w:val="left"/>
            </w:pPr>
            <w:r>
              <w:rPr>
                <w:sz w:val="16"/>
              </w:rPr>
              <w:t>$3,000 property; crops not reported (2004 dollars)</w:t>
            </w:r>
          </w:p>
        </w:tc>
        <w:tc>
          <w:tcPr>
            <w:tcW w:type="dxa" w:w="935"/>
          </w:tcPr>
          <w:p>
            <w:pPr>
              <w:spacing w:after="0"/>
              <w:jc w:val="right"/>
            </w:pPr>
            <w:r>
              <w:rPr>
                <w:sz w:val="16"/>
              </w:rPr>
              <w:t>0, 0</w:t>
            </w:r>
          </w:p>
        </w:tc>
        <w:tc>
          <w:tcPr>
            <w:tcW w:type="dxa" w:w="2504"/>
          </w:tcPr>
          <w:p>
            <w:pPr>
              <w:spacing w:after="0"/>
              <w:jc w:val="left"/>
            </w:pPr>
            <w:r>
              <w:rPr>
                <w:sz w:val="16"/>
              </w:rPr>
              <w:t>GONZALES</w:t>
            </w:r>
          </w:p>
        </w:tc>
        <w:tc>
          <w:tcPr>
            <w:tcW w:type="dxa" w:w="711"/>
          </w:tcPr>
          <w:p>
            <w:pPr>
              <w:spacing w:after="0"/>
              <w:jc w:val="left"/>
            </w:pPr>
          </w:p>
        </w:tc>
        <w:tc>
          <w:tcPr>
            <w:tcW w:type="dxa" w:w="2755"/>
          </w:tcPr>
          <w:p>
            <w:pPr>
              <w:spacing w:after="0"/>
              <w:jc w:val="left"/>
            </w:pPr>
            <w:r>
              <w:rPr>
                <w:sz w:val="16"/>
              </w:rPr>
              <w:t>B1-c worst recorded: Lightning</w:t>
            </w:r>
          </w:p>
        </w:tc>
      </w:tr>
      <w:tr>
        <w:trPr>
          <w:cantSplit/>
        </w:trPr>
        <w:tc>
          <w:tcPr>
            <w:tcW w:type="dxa" w:w="1037"/>
          </w:tcPr>
          <w:p>
            <w:pPr>
              <w:spacing w:after="0"/>
              <w:jc w:val="left"/>
            </w:pPr>
            <w:r>
              <w:rPr>
                <w:sz w:val="16"/>
              </w:rPr>
              <w:t>1996-12-18</w:t>
            </w:r>
          </w:p>
        </w:tc>
        <w:tc>
          <w:tcPr>
            <w:tcW w:type="dxa" w:w="1420"/>
          </w:tcPr>
          <w:p>
            <w:pPr>
              <w:spacing w:after="0"/>
              <w:jc w:val="left"/>
            </w:pPr>
            <w:r>
              <w:rPr>
                <w:sz w:val="16"/>
              </w:rPr>
              <w:t>Cold/Wind Chill</w:t>
            </w:r>
          </w:p>
        </w:tc>
        <w:tc>
          <w:tcPr>
            <w:tcW w:type="dxa" w:w="1545"/>
          </w:tcPr>
          <w:p>
            <w:pPr>
              <w:spacing w:after="0"/>
              <w:jc w:val="left"/>
            </w:pPr>
          </w:p>
        </w:tc>
        <w:tc>
          <w:tcPr>
            <w:tcW w:type="dxa" w:w="3207"/>
          </w:tcPr>
          <w:p>
            <w:pPr>
              <w:spacing w:after="0"/>
              <w:jc w:val="left"/>
            </w:pPr>
            <w:r>
              <w:rPr>
                <w:sz w:val="16"/>
              </w:rPr>
              <w:t>damage not reported</w:t>
            </w:r>
          </w:p>
        </w:tc>
        <w:tc>
          <w:tcPr>
            <w:tcW w:type="dxa" w:w="935"/>
          </w:tcPr>
          <w:p>
            <w:pPr>
              <w:spacing w:after="0"/>
              <w:jc w:val="right"/>
            </w:pPr>
            <w:r>
              <w:rPr>
                <w:sz w:val="16"/>
              </w:rPr>
              <w:t>0, 0</w:t>
            </w:r>
          </w:p>
        </w:tc>
        <w:tc>
          <w:tcPr>
            <w:tcW w:type="dxa" w:w="2504"/>
          </w:tcPr>
          <w:p>
            <w:pPr>
              <w:spacing w:after="0"/>
              <w:jc w:val="left"/>
            </w:pPr>
            <w:r>
              <w:rPr>
                <w:sz w:val="16"/>
              </w:rPr>
              <w:t>NWS zone LAZ049 (ASCENSION), zone-level</w:t>
            </w:r>
          </w:p>
        </w:tc>
        <w:tc>
          <w:tcPr>
            <w:tcW w:type="dxa" w:w="711"/>
          </w:tcPr>
          <w:p>
            <w:pPr>
              <w:spacing w:after="0"/>
              <w:jc w:val="left"/>
            </w:pPr>
          </w:p>
        </w:tc>
        <w:tc>
          <w:tcPr>
            <w:tcW w:type="dxa" w:w="27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1983-11-19</w:t>
            </w:r>
          </w:p>
        </w:tc>
        <w:tc>
          <w:tcPr>
            <w:tcW w:type="dxa" w:w="1420"/>
          </w:tcPr>
          <w:p>
            <w:pPr>
              <w:spacing w:after="0"/>
              <w:jc w:val="left"/>
            </w:pPr>
            <w:r>
              <w:rPr>
                <w:sz w:val="16"/>
              </w:rPr>
              <w:t>Tornado</w:t>
            </w:r>
          </w:p>
        </w:tc>
        <w:tc>
          <w:tcPr>
            <w:tcW w:type="dxa" w:w="1545"/>
          </w:tcPr>
          <w:p>
            <w:pPr>
              <w:spacing w:after="0"/>
              <w:jc w:val="left"/>
            </w:pPr>
            <w:r>
              <w:rPr>
                <w:sz w:val="16"/>
              </w:rPr>
              <w:t>F1, 0.5 mi path length (whole path, pre-1996), 100 yd wide</w:t>
            </w:r>
          </w:p>
        </w:tc>
        <w:tc>
          <w:tcPr>
            <w:tcW w:type="dxa" w:w="3207"/>
          </w:tcPr>
          <w:p>
            <w:pPr>
              <w:spacing w:after="0"/>
              <w:jc w:val="left"/>
            </w:pPr>
            <w:r>
              <w:rPr>
                <w:sz w:val="16"/>
              </w:rPr>
              <w:t>$25,000 property; crops not recorded (1983 dollars)</w:t>
            </w:r>
          </w:p>
        </w:tc>
        <w:tc>
          <w:tcPr>
            <w:tcW w:type="dxa" w:w="935"/>
          </w:tcPr>
          <w:p>
            <w:pPr>
              <w:spacing w:after="0"/>
              <w:jc w:val="right"/>
            </w:pPr>
            <w:r>
              <w:rPr>
                <w:sz w:val="16"/>
              </w:rPr>
              <w:t>0, 7</w:t>
            </w:r>
          </w:p>
        </w:tc>
        <w:tc>
          <w:tcPr>
            <w:tcW w:type="dxa" w:w="2504"/>
          </w:tcPr>
          <w:p>
            <w:pPr>
              <w:spacing w:after="0"/>
              <w:jc w:val="left"/>
            </w:pPr>
            <w:r>
              <w:rPr>
                <w:sz w:val="16"/>
              </w:rPr>
              <w:t>location not recorded</w:t>
            </w:r>
          </w:p>
        </w:tc>
        <w:tc>
          <w:tcPr>
            <w:tcW w:type="dxa" w:w="711"/>
          </w:tcPr>
          <w:p>
            <w:pPr>
              <w:spacing w:after="0"/>
              <w:jc w:val="left"/>
            </w:pPr>
          </w:p>
        </w:tc>
        <w:tc>
          <w:tcPr>
            <w:tcW w:type="dxa" w:w="2755"/>
          </w:tcPr>
          <w:p>
            <w:pPr>
              <w:spacing w:after="0"/>
              <w:jc w:val="left"/>
            </w:pPr>
            <w:r>
              <w:rPr>
                <w:sz w:val="16"/>
              </w:rPr>
              <w:t>deaths or injuries recorded</w:t>
            </w:r>
          </w:p>
        </w:tc>
      </w:tr>
      <w:tr>
        <w:trPr>
          <w:cantSplit/>
        </w:trPr>
        <w:tc>
          <w:tcPr>
            <w:tcW w:type="dxa" w:w="1037"/>
          </w:tcPr>
          <w:p>
            <w:pPr>
              <w:spacing w:after="0"/>
              <w:jc w:val="left"/>
            </w:pPr>
            <w:r>
              <w:rPr>
                <w:sz w:val="16"/>
              </w:rPr>
              <w:t>1969-04-12</w:t>
            </w:r>
          </w:p>
        </w:tc>
        <w:tc>
          <w:tcPr>
            <w:tcW w:type="dxa" w:w="1420"/>
          </w:tcPr>
          <w:p>
            <w:pPr>
              <w:spacing w:after="0"/>
              <w:jc w:val="left"/>
            </w:pPr>
            <w:r>
              <w:rPr>
                <w:sz w:val="16"/>
              </w:rPr>
              <w:t>Tornado</w:t>
            </w:r>
          </w:p>
        </w:tc>
        <w:tc>
          <w:tcPr>
            <w:tcW w:type="dxa" w:w="1545"/>
          </w:tcPr>
          <w:p>
            <w:pPr>
              <w:spacing w:after="0"/>
              <w:jc w:val="left"/>
            </w:pPr>
            <w:r>
              <w:rPr>
                <w:sz w:val="16"/>
              </w:rPr>
              <w:t>F3, 10.7 mi path length (whole path, pre-1996), 100 yd wide</w:t>
            </w:r>
          </w:p>
        </w:tc>
        <w:tc>
          <w:tcPr>
            <w:tcW w:type="dxa" w:w="3207"/>
          </w:tcPr>
          <w:p>
            <w:pPr>
              <w:spacing w:after="0"/>
              <w:jc w:val="left"/>
            </w:pPr>
            <w:r>
              <w:rPr>
                <w:sz w:val="16"/>
              </w:rPr>
              <w:t>$250,000 property; crops not recorded (1969 dollars)</w:t>
            </w:r>
          </w:p>
        </w:tc>
        <w:tc>
          <w:tcPr>
            <w:tcW w:type="dxa" w:w="935"/>
          </w:tcPr>
          <w:p>
            <w:pPr>
              <w:spacing w:after="0"/>
              <w:jc w:val="right"/>
            </w:pPr>
            <w:r>
              <w:rPr>
                <w:sz w:val="16"/>
              </w:rPr>
              <w:t>0, 1</w:t>
            </w:r>
          </w:p>
        </w:tc>
        <w:tc>
          <w:tcPr>
            <w:tcW w:type="dxa" w:w="2504"/>
          </w:tcPr>
          <w:p>
            <w:pPr>
              <w:spacing w:after="0"/>
              <w:jc w:val="left"/>
            </w:pPr>
            <w:r>
              <w:rPr>
                <w:sz w:val="16"/>
              </w:rPr>
              <w:t>location not recorded</w:t>
            </w:r>
          </w:p>
        </w:tc>
        <w:tc>
          <w:tcPr>
            <w:tcW w:type="dxa" w:w="711"/>
          </w:tcPr>
          <w:p>
            <w:pPr>
              <w:spacing w:after="0"/>
              <w:jc w:val="left"/>
            </w:pPr>
          </w:p>
        </w:tc>
        <w:tc>
          <w:tcPr>
            <w:tcW w:type="dxa" w:w="2755"/>
          </w:tcPr>
          <w:p>
            <w:pPr>
              <w:spacing w:after="0"/>
              <w:jc w:val="left"/>
            </w:pPr>
            <w:r>
              <w:rPr>
                <w:sz w:val="16"/>
              </w:rPr>
              <w:t>B1-c worst recorded: Tornado</w:t>
            </w:r>
          </w:p>
        </w:tc>
      </w:tr>
      <w:tr>
        <w:trPr>
          <w:cantSplit/>
        </w:trPr>
        <w:tc>
          <w:tcPr>
            <w:tcW w:type="dxa" w:w="1037"/>
          </w:tcPr>
          <w:p>
            <w:pPr>
              <w:spacing w:after="0"/>
              <w:jc w:val="left"/>
            </w:pPr>
            <w:r>
              <w:rPr>
                <w:sz w:val="16"/>
              </w:rPr>
              <w:t>1962-12-03</w:t>
            </w:r>
          </w:p>
        </w:tc>
        <w:tc>
          <w:tcPr>
            <w:tcW w:type="dxa" w:w="1420"/>
          </w:tcPr>
          <w:p>
            <w:pPr>
              <w:spacing w:after="0"/>
              <w:jc w:val="left"/>
            </w:pPr>
            <w:r>
              <w:rPr>
                <w:sz w:val="16"/>
              </w:rPr>
              <w:t>Hail</w:t>
            </w:r>
          </w:p>
        </w:tc>
        <w:tc>
          <w:tcPr>
            <w:tcW w:type="dxa" w:w="1545"/>
          </w:tcPr>
          <w:p>
            <w:pPr>
              <w:spacing w:after="0"/>
              <w:jc w:val="left"/>
            </w:pPr>
            <w:r>
              <w:rPr>
                <w:sz w:val="16"/>
              </w:rPr>
              <w:t>3 in</w:t>
            </w:r>
          </w:p>
        </w:tc>
        <w:tc>
          <w:tcPr>
            <w:tcW w:type="dxa" w:w="3207"/>
          </w:tcPr>
          <w:p>
            <w:pPr>
              <w:spacing w:after="0"/>
              <w:jc w:val="left"/>
            </w:pPr>
            <w:r>
              <w:rPr>
                <w:sz w:val="16"/>
              </w:rPr>
              <w:t>damage not recorded (pre-1996 record)</w:t>
            </w:r>
          </w:p>
        </w:tc>
        <w:tc>
          <w:tcPr>
            <w:tcW w:type="dxa" w:w="935"/>
          </w:tcPr>
          <w:p>
            <w:pPr>
              <w:spacing w:after="0"/>
              <w:jc w:val="right"/>
            </w:pPr>
            <w:r>
              <w:rPr>
                <w:sz w:val="16"/>
              </w:rPr>
              <w:t>0, 0</w:t>
            </w:r>
          </w:p>
        </w:tc>
        <w:tc>
          <w:tcPr>
            <w:tcW w:type="dxa" w:w="2504"/>
          </w:tcPr>
          <w:p>
            <w:pPr>
              <w:spacing w:after="0"/>
              <w:jc w:val="left"/>
            </w:pPr>
            <w:r>
              <w:rPr>
                <w:sz w:val="16"/>
              </w:rPr>
              <w:t>location not recorded</w:t>
            </w:r>
          </w:p>
        </w:tc>
        <w:tc>
          <w:tcPr>
            <w:tcW w:type="dxa" w:w="711"/>
          </w:tcPr>
          <w:p>
            <w:pPr>
              <w:spacing w:after="0"/>
              <w:jc w:val="left"/>
            </w:pPr>
          </w:p>
        </w:tc>
        <w:tc>
          <w:tcPr>
            <w:tcW w:type="dxa" w:w="2755"/>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8"/>
        <w:gridCol w:w="1471"/>
        <w:gridCol w:w="1696"/>
        <w:gridCol w:w="1037"/>
        <w:gridCol w:w="1300"/>
        <w:gridCol w:w="1562"/>
        <w:gridCol w:w="1653"/>
        <w:gridCol w:w="1037"/>
        <w:gridCol w:w="2011"/>
      </w:tblGrid>
      <w:tr>
        <w:trPr>
          <w:cantSplit/>
          <w:tblHeader/>
        </w:trPr>
        <w:tc>
          <w:tcPr>
            <w:tcW w:type="dxa" w:w="1037"/>
            <w:shd w:val="clear" w:color="auto" w:fill="E8E8E8"/>
          </w:tcPr>
          <w:p>
            <w:pPr>
              <w:spacing w:after="0"/>
              <w:jc w:val="left"/>
            </w:pPr>
            <w:r>
              <w:rPr>
                <w:b/>
                <w:sz w:val="16"/>
              </w:rPr>
              <w:t>Hazard</w:t>
            </w:r>
          </w:p>
        </w:tc>
        <w:tc>
          <w:tcPr>
            <w:tcW w:type="dxa" w:w="130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9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0"/>
            <w:shd w:val="clear" w:color="auto" w:fill="E8E8E8"/>
          </w:tcPr>
          <w:p>
            <w:pPr>
              <w:spacing w:after="0"/>
              <w:jc w:val="left"/>
            </w:pPr>
            <w:r>
              <w:rPr>
                <w:b/>
                <w:sz w:val="16"/>
              </w:rPr>
              <w:t>Descriptor basis</w:t>
            </w:r>
          </w:p>
        </w:tc>
        <w:tc>
          <w:tcPr>
            <w:tcW w:type="dxa" w:w="1562"/>
            <w:shd w:val="clear" w:color="auto" w:fill="E8E8E8"/>
          </w:tcPr>
          <w:p>
            <w:pPr>
              <w:spacing w:after="0"/>
              <w:jc w:val="right"/>
            </w:pPr>
            <w:r>
              <w:rPr>
                <w:b/>
                <w:sz w:val="16"/>
              </w:rPr>
              <w:t>NRI events or days in its record period (hail, wind and tornado are area-weighted, so can be fractional)</w:t>
            </w:r>
          </w:p>
        </w:tc>
        <w:tc>
          <w:tcPr>
            <w:tcW w:type="dxa" w:w="165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1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08"/>
          </w:tcPr>
          <w:p>
            <w:pPr>
              <w:spacing w:after="0"/>
              <w:jc w:val="right"/>
            </w:pPr>
            <w:r>
              <w:rPr>
                <w:sz w:val="16"/>
              </w:rPr>
              <w:t>3.76</w:t>
            </w:r>
          </w:p>
        </w:tc>
        <w:tc>
          <w:tcPr>
            <w:tcW w:type="dxa" w:w="1471"/>
          </w:tcPr>
          <w:p>
            <w:pPr>
              <w:spacing w:after="0"/>
              <w:jc w:val="left"/>
            </w:pPr>
            <w:r>
              <w:rPr>
                <w:sz w:val="16"/>
              </w:rPr>
              <w:t>events per year at a location (modeled)</w:t>
            </w:r>
          </w:p>
        </w:tc>
        <w:tc>
          <w:tcPr>
            <w:tcW w:type="dxa" w:w="1696"/>
          </w:tcPr>
          <w:p>
            <w:pPr>
              <w:spacing w:after="0"/>
              <w:jc w:val="left"/>
            </w:pPr>
            <w:r>
              <w:rPr>
                <w:sz w:val="16"/>
              </w:rPr>
              <w:t>about 3.8 per year at a given location in the county</w:t>
            </w:r>
          </w:p>
        </w:tc>
        <w:tc>
          <w:tcPr>
            <w:tcW w:type="dxa" w:w="1037"/>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201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308"/>
          </w:tcPr>
          <w:p>
            <w:pPr>
              <w:spacing w:after="0"/>
              <w:jc w:val="right"/>
            </w:pPr>
            <w:r>
              <w:rPr>
                <w:sz w:val="16"/>
              </w:rPr>
              <w:t>0.894</w:t>
            </w:r>
          </w:p>
        </w:tc>
        <w:tc>
          <w:tcPr>
            <w:tcW w:type="dxa" w:w="1471"/>
          </w:tcPr>
          <w:p>
            <w:pPr>
              <w:spacing w:after="0"/>
              <w:jc w:val="left"/>
            </w:pPr>
            <w:r>
              <w:rPr>
                <w:sz w:val="16"/>
              </w:rPr>
              <w:t>event-days per year</w:t>
            </w:r>
          </w:p>
        </w:tc>
        <w:tc>
          <w:tcPr>
            <w:tcW w:type="dxa" w:w="1696"/>
          </w:tcPr>
          <w:p>
            <w:pPr>
              <w:spacing w:after="0"/>
              <w:jc w:val="left"/>
            </w:pPr>
            <w:r>
              <w:rPr>
                <w:sz w:val="16"/>
              </w:rPr>
              <w:t>about 0.894 days per year</w:t>
            </w:r>
          </w:p>
        </w:tc>
        <w:tc>
          <w:tcPr>
            <w:tcW w:type="dxa" w:w="1037"/>
          </w:tcPr>
          <w:p>
            <w:pPr>
              <w:spacing w:after="0"/>
              <w:jc w:val="left"/>
            </w:pPr>
            <w:r>
              <w:rPr>
                <w:sz w:val="16"/>
              </w:rPr>
              <w:t>Possible</w:t>
            </w:r>
          </w:p>
        </w:tc>
        <w:tc>
          <w:tcPr>
            <w:tcW w:type="dxa" w:w="1300"/>
          </w:tcPr>
          <w:p>
            <w:pPr>
              <w:spacing w:after="0"/>
              <w:jc w:val="left"/>
            </w:pPr>
            <w:r>
              <w:rPr>
                <w:sz w:val="16"/>
              </w:rPr>
              <w:t>Storm Events event-days in 2 of 30 years, 1996 to 2025 (6.67%)</w:t>
            </w:r>
          </w:p>
        </w:tc>
        <w:tc>
          <w:tcPr>
            <w:tcW w:type="dxa" w:w="1562"/>
          </w:tcPr>
          <w:p>
            <w:pPr>
              <w:spacing w:after="0"/>
              <w:jc w:val="right"/>
            </w:pPr>
            <w:r>
              <w:rPr>
                <w:sz w:val="16"/>
              </w:rPr>
              <w:t>17</w:t>
            </w:r>
          </w:p>
        </w:tc>
        <w:tc>
          <w:tcPr>
            <w:tcW w:type="dxa" w:w="1653"/>
          </w:tcPr>
          <w:p>
            <w:pPr>
              <w:spacing w:after="0"/>
              <w:jc w:val="left"/>
            </w:pPr>
            <w:r>
              <w:rPr>
                <w:sz w:val="16"/>
              </w:rPr>
              <w:t>2005-11-12 to 2024-11-12 (19 years)</w:t>
            </w:r>
          </w:p>
        </w:tc>
        <w:tc>
          <w:tcPr>
            <w:tcW w:type="dxa" w:w="1037"/>
          </w:tcPr>
          <w:p>
            <w:pPr>
              <w:spacing w:after="0"/>
              <w:jc w:val="left"/>
            </w:pPr>
            <w:r>
              <w:rPr>
                <w:sz w:val="16"/>
              </w:rPr>
              <w:t>countywide</w:t>
            </w:r>
          </w:p>
        </w:tc>
        <w:tc>
          <w:tcPr>
            <w:tcW w:type="dxa" w:w="2011"/>
          </w:tcPr>
          <w:p>
            <w:pPr>
              <w:spacing w:after="0"/>
              <w:jc w:val="left"/>
            </w:pPr>
          </w:p>
        </w:tc>
      </w:tr>
      <w:tr>
        <w:trPr>
          <w:cantSplit/>
        </w:trPr>
        <w:tc>
          <w:tcPr>
            <w:tcW w:type="dxa" w:w="1037"/>
          </w:tcPr>
          <w:p>
            <w:pPr>
              <w:spacing w:after="0"/>
              <w:jc w:val="left"/>
            </w:pPr>
            <w:r>
              <w:rPr>
                <w:sz w:val="16"/>
              </w:rPr>
              <w:t>Drought</w:t>
            </w:r>
          </w:p>
        </w:tc>
        <w:tc>
          <w:tcPr>
            <w:tcW w:type="dxa" w:w="1308"/>
          </w:tcPr>
          <w:p>
            <w:pPr>
              <w:spacing w:after="0"/>
              <w:jc w:val="right"/>
            </w:pPr>
            <w:r>
              <w:rPr>
                <w:sz w:val="16"/>
              </w:rPr>
              <w:t>19</w:t>
            </w:r>
          </w:p>
        </w:tc>
        <w:tc>
          <w:tcPr>
            <w:tcW w:type="dxa" w:w="1471"/>
          </w:tcPr>
          <w:p>
            <w:pPr>
              <w:spacing w:after="0"/>
              <w:jc w:val="left"/>
            </w:pPr>
            <w:r>
              <w:rPr>
                <w:sz w:val="16"/>
              </w:rPr>
              <w:t>event-days per year</w:t>
            </w:r>
          </w:p>
        </w:tc>
        <w:tc>
          <w:tcPr>
            <w:tcW w:type="dxa" w:w="1696"/>
          </w:tcPr>
          <w:p>
            <w:pPr>
              <w:spacing w:after="0"/>
              <w:jc w:val="left"/>
            </w:pPr>
            <w:r>
              <w:rPr>
                <w:sz w:val="16"/>
              </w:rPr>
              <w:t>about 19 days per year</w:t>
            </w:r>
          </w:p>
        </w:tc>
        <w:tc>
          <w:tcPr>
            <w:tcW w:type="dxa" w:w="1037"/>
          </w:tcPr>
          <w:p>
            <w:pPr>
              <w:spacing w:after="0"/>
              <w:jc w:val="left"/>
            </w:pPr>
            <w:r>
              <w:rPr>
                <w:sz w:val="16"/>
              </w:rPr>
              <w:t>Likely</w:t>
            </w:r>
          </w:p>
        </w:tc>
        <w:tc>
          <w:tcPr>
            <w:tcW w:type="dxa" w:w="1300"/>
          </w:tcPr>
          <w:p>
            <w:pPr>
              <w:spacing w:after="0"/>
              <w:jc w:val="left"/>
            </w:pPr>
            <w:r>
              <w:rPr>
                <w:sz w:val="16"/>
              </w:rPr>
              <w:t>Storm Events event-days in 4 of 30 years, 1996 to 2025 (13.3%)</w:t>
            </w:r>
          </w:p>
        </w:tc>
        <w:tc>
          <w:tcPr>
            <w:tcW w:type="dxa" w:w="1562"/>
          </w:tcPr>
          <w:p>
            <w:pPr>
              <w:spacing w:after="0"/>
              <w:jc w:val="right"/>
            </w:pPr>
            <w:r>
              <w:rPr>
                <w:sz w:val="16"/>
              </w:rPr>
              <w:t>553</w:t>
            </w:r>
          </w:p>
        </w:tc>
        <w:tc>
          <w:tcPr>
            <w:tcW w:type="dxa" w:w="165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11"/>
          </w:tcPr>
          <w:p>
            <w:pPr>
              <w:spacing w:after="0"/>
              <w:jc w:val="left"/>
            </w:pPr>
          </w:p>
        </w:tc>
      </w:tr>
      <w:tr>
        <w:trPr>
          <w:cantSplit/>
        </w:trPr>
        <w:tc>
          <w:tcPr>
            <w:tcW w:type="dxa" w:w="1037"/>
          </w:tcPr>
          <w:p>
            <w:pPr>
              <w:spacing w:after="0"/>
              <w:jc w:val="left"/>
            </w:pPr>
            <w:r>
              <w:rPr>
                <w:sz w:val="16"/>
              </w:rPr>
              <w:t>Earthquake</w:t>
            </w:r>
          </w:p>
        </w:tc>
        <w:tc>
          <w:tcPr>
            <w:tcW w:type="dxa" w:w="1308"/>
          </w:tcPr>
          <w:p>
            <w:pPr>
              <w:spacing w:after="0"/>
              <w:jc w:val="right"/>
            </w:pPr>
            <w:r>
              <w:rPr>
                <w:sz w:val="16"/>
              </w:rPr>
              <w:t>0.000858</w:t>
            </w:r>
          </w:p>
        </w:tc>
        <w:tc>
          <w:tcPr>
            <w:tcW w:type="dxa" w:w="1471"/>
          </w:tcPr>
          <w:p>
            <w:pPr>
              <w:spacing w:after="0"/>
              <w:jc w:val="left"/>
            </w:pPr>
            <w:r>
              <w:rPr>
                <w:sz w:val="16"/>
              </w:rPr>
              <w:t>annual probability at a location</w:t>
            </w:r>
          </w:p>
        </w:tc>
        <w:tc>
          <w:tcPr>
            <w:tcW w:type="dxa" w:w="1696"/>
          </w:tcPr>
          <w:p>
            <w:pPr>
              <w:spacing w:after="0"/>
              <w:jc w:val="left"/>
            </w:pPr>
            <w:r>
              <w:rPr>
                <w:sz w:val="16"/>
              </w:rPr>
              <w:t>chance a given location in the county has at least minor-damage shaking in a year: 0.0858%</w:t>
            </w:r>
          </w:p>
        </w:tc>
        <w:tc>
          <w:tcPr>
            <w:tcW w:type="dxa" w:w="1037"/>
          </w:tcPr>
          <w:p>
            <w:pPr>
              <w:spacing w:after="0"/>
              <w:jc w:val="left"/>
            </w:pPr>
          </w:p>
        </w:tc>
        <w:tc>
          <w:tcPr>
            <w:tcW w:type="dxa" w:w="1300"/>
          </w:tcPr>
          <w:p>
            <w:pPr>
              <w:spacing w:after="0"/>
              <w:jc w:val="left"/>
            </w:pPr>
          </w:p>
        </w:tc>
        <w:tc>
          <w:tcPr>
            <w:tcW w:type="dxa" w:w="1562"/>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201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08"/>
          </w:tcPr>
          <w:p>
            <w:pPr>
              <w:spacing w:after="0"/>
              <w:jc w:val="right"/>
            </w:pPr>
            <w:r>
              <w:rPr>
                <w:sz w:val="16"/>
              </w:rPr>
              <w:t>1.37</w:t>
            </w:r>
          </w:p>
        </w:tc>
        <w:tc>
          <w:tcPr>
            <w:tcW w:type="dxa" w:w="1471"/>
          </w:tcPr>
          <w:p>
            <w:pPr>
              <w:spacing w:after="0"/>
              <w:jc w:val="left"/>
            </w:pPr>
            <w:r>
              <w:rPr>
                <w:sz w:val="16"/>
              </w:rPr>
              <w:t>events per year</w:t>
            </w:r>
          </w:p>
        </w:tc>
        <w:tc>
          <w:tcPr>
            <w:tcW w:type="dxa" w:w="1696"/>
          </w:tcPr>
          <w:p>
            <w:pPr>
              <w:spacing w:after="0"/>
              <w:jc w:val="left"/>
            </w:pPr>
            <w:r>
              <w:rPr>
                <w:sz w:val="16"/>
              </w:rPr>
              <w:t>about 1.37 per year</w:t>
            </w:r>
          </w:p>
        </w:tc>
        <w:tc>
          <w:tcPr>
            <w:tcW w:type="dxa" w:w="1037"/>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2"/>
          </w:tcPr>
          <w:p>
            <w:pPr>
              <w:spacing w:after="0"/>
              <w:jc w:val="right"/>
            </w:pPr>
            <w:r>
              <w:rPr>
                <w:sz w:val="16"/>
              </w:rPr>
              <w:t>52.1 (modeled)</w:t>
            </w:r>
          </w:p>
        </w:tc>
        <w:tc>
          <w:tcPr>
            <w:tcW w:type="dxa" w:w="1653"/>
          </w:tcPr>
          <w:p>
            <w:pPr>
              <w:spacing w:after="0"/>
              <w:jc w:val="left"/>
            </w:pPr>
            <w:r>
              <w:rPr>
                <w:sz w:val="16"/>
              </w:rPr>
              <w:t>1986 to 2023 (38 years)</w:t>
            </w:r>
          </w:p>
        </w:tc>
        <w:tc>
          <w:tcPr>
            <w:tcW w:type="dxa" w:w="1037"/>
          </w:tcPr>
          <w:p>
            <w:pPr>
              <w:spacing w:after="0"/>
              <w:jc w:val="left"/>
            </w:pPr>
            <w:r>
              <w:rPr>
                <w:sz w:val="16"/>
              </w:rPr>
              <w:t>countywide</w:t>
            </w:r>
          </w:p>
        </w:tc>
        <w:tc>
          <w:tcPr>
            <w:tcW w:type="dxa" w:w="2011"/>
          </w:tcPr>
          <w:p>
            <w:pPr>
              <w:spacing w:after="0"/>
              <w:jc w:val="left"/>
            </w:pPr>
          </w:p>
        </w:tc>
      </w:tr>
      <w:tr>
        <w:trPr>
          <w:cantSplit/>
        </w:trPr>
        <w:tc>
          <w:tcPr>
            <w:tcW w:type="dxa" w:w="1037"/>
          </w:tcPr>
          <w:p>
            <w:pPr>
              <w:spacing w:after="0"/>
              <w:jc w:val="left"/>
            </w:pPr>
            <w:r>
              <w:rPr>
                <w:sz w:val="16"/>
              </w:rPr>
              <w:t>Heat Wave</w:t>
            </w:r>
          </w:p>
        </w:tc>
        <w:tc>
          <w:tcPr>
            <w:tcW w:type="dxa" w:w="1308"/>
          </w:tcPr>
          <w:p>
            <w:pPr>
              <w:spacing w:after="0"/>
              <w:jc w:val="right"/>
            </w:pPr>
            <w:r>
              <w:rPr>
                <w:sz w:val="16"/>
              </w:rPr>
              <w:t>14.9</w:t>
            </w:r>
          </w:p>
        </w:tc>
        <w:tc>
          <w:tcPr>
            <w:tcW w:type="dxa" w:w="1471"/>
          </w:tcPr>
          <w:p>
            <w:pPr>
              <w:spacing w:after="0"/>
              <w:jc w:val="left"/>
            </w:pPr>
            <w:r>
              <w:rPr>
                <w:sz w:val="16"/>
              </w:rPr>
              <w:t>event-days per year</w:t>
            </w:r>
          </w:p>
        </w:tc>
        <w:tc>
          <w:tcPr>
            <w:tcW w:type="dxa" w:w="1696"/>
          </w:tcPr>
          <w:p>
            <w:pPr>
              <w:spacing w:after="0"/>
              <w:jc w:val="left"/>
            </w:pPr>
            <w:r>
              <w:rPr>
                <w:sz w:val="16"/>
              </w:rPr>
              <w:t>about 14.9 days per year</w:t>
            </w:r>
          </w:p>
        </w:tc>
        <w:tc>
          <w:tcPr>
            <w:tcW w:type="dxa" w:w="1037"/>
          </w:tcPr>
          <w:p>
            <w:pPr>
              <w:spacing w:after="0"/>
              <w:jc w:val="left"/>
            </w:pPr>
            <w:r>
              <w:rPr>
                <w:sz w:val="16"/>
              </w:rPr>
              <w:t>Possible</w:t>
            </w:r>
          </w:p>
        </w:tc>
        <w:tc>
          <w:tcPr>
            <w:tcW w:type="dxa" w:w="1300"/>
          </w:tcPr>
          <w:p>
            <w:pPr>
              <w:spacing w:after="0"/>
              <w:jc w:val="left"/>
            </w:pPr>
            <w:r>
              <w:rPr>
                <w:sz w:val="16"/>
              </w:rPr>
              <w:t>Storm Events event-days in 2 of 30 years, 1996 to 2025 (6.67%)</w:t>
            </w:r>
          </w:p>
        </w:tc>
        <w:tc>
          <w:tcPr>
            <w:tcW w:type="dxa" w:w="1562"/>
          </w:tcPr>
          <w:p>
            <w:pPr>
              <w:spacing w:after="0"/>
              <w:jc w:val="right"/>
            </w:pPr>
            <w:r>
              <w:rPr>
                <w:sz w:val="16"/>
              </w:rPr>
              <w:t>257</w:t>
            </w:r>
          </w:p>
        </w:tc>
        <w:tc>
          <w:tcPr>
            <w:tcW w:type="dxa" w:w="1653"/>
          </w:tcPr>
          <w:p>
            <w:pPr>
              <w:spacing w:after="0"/>
              <w:jc w:val="left"/>
            </w:pPr>
            <w:r>
              <w:rPr>
                <w:sz w:val="16"/>
              </w:rPr>
              <w:t>2005-11-12 to 2024-11-12 (19 years)</w:t>
            </w:r>
          </w:p>
        </w:tc>
        <w:tc>
          <w:tcPr>
            <w:tcW w:type="dxa" w:w="1037"/>
          </w:tcPr>
          <w:p>
            <w:pPr>
              <w:spacing w:after="0"/>
              <w:jc w:val="left"/>
            </w:pPr>
            <w:r>
              <w:rPr>
                <w:sz w:val="16"/>
              </w:rPr>
              <w:t>countywide</w:t>
            </w:r>
          </w:p>
        </w:tc>
        <w:tc>
          <w:tcPr>
            <w:tcW w:type="dxa" w:w="2011"/>
          </w:tcPr>
          <w:p>
            <w:pPr>
              <w:spacing w:after="0"/>
              <w:jc w:val="left"/>
            </w:pPr>
          </w:p>
        </w:tc>
      </w:tr>
      <w:tr>
        <w:trPr>
          <w:cantSplit/>
        </w:trPr>
        <w:tc>
          <w:tcPr>
            <w:tcW w:type="dxa" w:w="1037"/>
          </w:tcPr>
          <w:p>
            <w:pPr>
              <w:spacing w:after="0"/>
              <w:jc w:val="left"/>
            </w:pPr>
            <w:r>
              <w:rPr>
                <w:sz w:val="16"/>
              </w:rPr>
              <w:t>Hurricane</w:t>
            </w:r>
          </w:p>
        </w:tc>
        <w:tc>
          <w:tcPr>
            <w:tcW w:type="dxa" w:w="1308"/>
          </w:tcPr>
          <w:p>
            <w:pPr>
              <w:spacing w:after="0"/>
              <w:jc w:val="right"/>
            </w:pPr>
            <w:r>
              <w:rPr>
                <w:sz w:val="16"/>
              </w:rPr>
              <w:t>0.24</w:t>
            </w:r>
          </w:p>
        </w:tc>
        <w:tc>
          <w:tcPr>
            <w:tcW w:type="dxa" w:w="1471"/>
          </w:tcPr>
          <w:p>
            <w:pPr>
              <w:spacing w:after="0"/>
              <w:jc w:val="left"/>
            </w:pPr>
            <w:r>
              <w:rPr>
                <w:sz w:val="16"/>
              </w:rPr>
              <w:t>events per year</w:t>
            </w:r>
          </w:p>
        </w:tc>
        <w:tc>
          <w:tcPr>
            <w:tcW w:type="dxa" w:w="1696"/>
          </w:tcPr>
          <w:p>
            <w:pPr>
              <w:spacing w:after="0"/>
              <w:jc w:val="left"/>
            </w:pPr>
            <w:r>
              <w:rPr>
                <w:sz w:val="16"/>
              </w:rPr>
              <w:t>about 1 in 4 years</w:t>
            </w:r>
          </w:p>
        </w:tc>
        <w:tc>
          <w:tcPr>
            <w:tcW w:type="dxa" w:w="1037"/>
          </w:tcPr>
          <w:p>
            <w:pPr>
              <w:spacing w:after="0"/>
              <w:jc w:val="left"/>
            </w:pPr>
            <w:r>
              <w:rPr>
                <w:sz w:val="16"/>
              </w:rPr>
              <w:t>Likely</w:t>
            </w:r>
          </w:p>
        </w:tc>
        <w:tc>
          <w:tcPr>
            <w:tcW w:type="dxa" w:w="1300"/>
          </w:tcPr>
          <w:p>
            <w:pPr>
              <w:spacing w:after="0"/>
              <w:jc w:val="left"/>
            </w:pPr>
            <w:r>
              <w:rPr>
                <w:sz w:val="16"/>
              </w:rPr>
              <w:t>FEMA annualized frequency (modeled)</w:t>
            </w:r>
          </w:p>
        </w:tc>
        <w:tc>
          <w:tcPr>
            <w:tcW w:type="dxa" w:w="1562"/>
          </w:tcPr>
          <w:p>
            <w:pPr>
              <w:spacing w:after="0"/>
              <w:jc w:val="right"/>
            </w:pPr>
            <w:r>
              <w:rPr>
                <w:sz w:val="16"/>
              </w:rPr>
              <w:t>81</w:t>
            </w:r>
          </w:p>
        </w:tc>
        <w:tc>
          <w:tcPr>
            <w:tcW w:type="dxa" w:w="1653"/>
          </w:tcPr>
          <w:p>
            <w:pPr>
              <w:spacing w:after="0"/>
              <w:jc w:val="left"/>
            </w:pPr>
            <w:r>
              <w:rPr>
                <w:sz w:val="16"/>
              </w:rPr>
              <w:t>1851 to 2024 (Atlantic)</w:t>
            </w:r>
          </w:p>
        </w:tc>
        <w:tc>
          <w:tcPr>
            <w:tcW w:type="dxa" w:w="1037"/>
          </w:tcPr>
          <w:p>
            <w:pPr>
              <w:spacing w:after="0"/>
              <w:jc w:val="left"/>
            </w:pPr>
            <w:r>
              <w:rPr>
                <w:sz w:val="16"/>
              </w:rPr>
              <w:t>see B1-f</w:t>
            </w:r>
          </w:p>
        </w:tc>
        <w:tc>
          <w:tcPr>
            <w:tcW w:type="dxa" w:w="201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08"/>
          </w:tcPr>
          <w:p>
            <w:pPr>
              <w:spacing w:after="0"/>
              <w:jc w:val="right"/>
            </w:pPr>
            <w:r>
              <w:rPr>
                <w:sz w:val="16"/>
              </w:rPr>
              <w:t>0.389</w:t>
            </w:r>
          </w:p>
        </w:tc>
        <w:tc>
          <w:tcPr>
            <w:tcW w:type="dxa" w:w="1471"/>
          </w:tcPr>
          <w:p>
            <w:pPr>
              <w:spacing w:after="0"/>
              <w:jc w:val="left"/>
            </w:pPr>
            <w:r>
              <w:rPr>
                <w:sz w:val="16"/>
              </w:rPr>
              <w:t>event-days per year</w:t>
            </w:r>
          </w:p>
        </w:tc>
        <w:tc>
          <w:tcPr>
            <w:tcW w:type="dxa" w:w="1696"/>
          </w:tcPr>
          <w:p>
            <w:pPr>
              <w:spacing w:after="0"/>
              <w:jc w:val="left"/>
            </w:pPr>
            <w:r>
              <w:rPr>
                <w:sz w:val="16"/>
              </w:rPr>
              <w:t>about 0.389 days per year</w:t>
            </w:r>
          </w:p>
        </w:tc>
        <w:tc>
          <w:tcPr>
            <w:tcW w:type="dxa" w:w="1037"/>
          </w:tcPr>
          <w:p>
            <w:pPr>
              <w:spacing w:after="0"/>
              <w:jc w:val="left"/>
            </w:pPr>
            <w:r>
              <w:rPr>
                <w:sz w:val="16"/>
              </w:rPr>
              <w:t>Possible</w:t>
            </w:r>
          </w:p>
        </w:tc>
        <w:tc>
          <w:tcPr>
            <w:tcW w:type="dxa" w:w="1300"/>
          </w:tcPr>
          <w:p>
            <w:pPr>
              <w:spacing w:after="0"/>
              <w:jc w:val="left"/>
            </w:pPr>
            <w:r>
              <w:rPr>
                <w:sz w:val="16"/>
              </w:rPr>
              <w:t>Storm Events event-days in 1 of 30 years, 1996 to 2025 (3.33%)</w:t>
            </w:r>
          </w:p>
        </w:tc>
        <w:tc>
          <w:tcPr>
            <w:tcW w:type="dxa" w:w="1562"/>
          </w:tcPr>
          <w:p>
            <w:pPr>
              <w:spacing w:after="0"/>
              <w:jc w:val="right"/>
            </w:pPr>
            <w:r>
              <w:rPr>
                <w:sz w:val="16"/>
              </w:rPr>
              <w:t>27</w:t>
            </w:r>
          </w:p>
        </w:tc>
        <w:tc>
          <w:tcPr>
            <w:tcW w:type="dxa" w:w="1653"/>
          </w:tcPr>
          <w:p>
            <w:pPr>
              <w:spacing w:after="0"/>
              <w:jc w:val="left"/>
            </w:pPr>
            <w:r>
              <w:rPr>
                <w:sz w:val="16"/>
              </w:rPr>
              <w:t>1946-12-31 to 2014-02-12 (67 years)</w:t>
            </w:r>
          </w:p>
        </w:tc>
        <w:tc>
          <w:tcPr>
            <w:tcW w:type="dxa" w:w="1037"/>
          </w:tcPr>
          <w:p>
            <w:pPr>
              <w:spacing w:after="0"/>
              <w:jc w:val="left"/>
            </w:pPr>
            <w:r>
              <w:rPr>
                <w:sz w:val="16"/>
              </w:rPr>
              <w:t>countywide</w:t>
            </w:r>
          </w:p>
        </w:tc>
        <w:tc>
          <w:tcPr>
            <w:tcW w:type="dxa" w:w="2011"/>
          </w:tcPr>
          <w:p>
            <w:pPr>
              <w:spacing w:after="0"/>
              <w:jc w:val="left"/>
            </w:pPr>
          </w:p>
        </w:tc>
      </w:tr>
      <w:tr>
        <w:trPr>
          <w:cantSplit/>
        </w:trPr>
        <w:tc>
          <w:tcPr>
            <w:tcW w:type="dxa" w:w="1037"/>
          </w:tcPr>
          <w:p>
            <w:pPr>
              <w:spacing w:after="0"/>
              <w:jc w:val="left"/>
            </w:pPr>
            <w:r>
              <w:rPr>
                <w:sz w:val="16"/>
              </w:rPr>
              <w:t>Inland Flooding</w:t>
            </w:r>
          </w:p>
        </w:tc>
        <w:tc>
          <w:tcPr>
            <w:tcW w:type="dxa" w:w="1308"/>
          </w:tcPr>
          <w:p>
            <w:pPr>
              <w:spacing w:after="0"/>
              <w:jc w:val="right"/>
            </w:pPr>
            <w:r>
              <w:rPr>
                <w:sz w:val="16"/>
              </w:rPr>
              <w:t>0.679</w:t>
            </w:r>
          </w:p>
        </w:tc>
        <w:tc>
          <w:tcPr>
            <w:tcW w:type="dxa" w:w="1471"/>
          </w:tcPr>
          <w:p>
            <w:pPr>
              <w:spacing w:after="0"/>
              <w:jc w:val="left"/>
            </w:pPr>
            <w:r>
              <w:rPr>
                <w:sz w:val="16"/>
              </w:rPr>
              <w:t>event-days per year</w:t>
            </w:r>
          </w:p>
        </w:tc>
        <w:tc>
          <w:tcPr>
            <w:tcW w:type="dxa" w:w="1696"/>
          </w:tcPr>
          <w:p>
            <w:pPr>
              <w:spacing w:after="0"/>
              <w:jc w:val="left"/>
            </w:pPr>
            <w:r>
              <w:rPr>
                <w:sz w:val="16"/>
              </w:rPr>
              <w:t>about 0.679 days per year</w:t>
            </w:r>
          </w:p>
        </w:tc>
        <w:tc>
          <w:tcPr>
            <w:tcW w:type="dxa" w:w="1037"/>
          </w:tcPr>
          <w:p>
            <w:pPr>
              <w:spacing w:after="0"/>
              <w:jc w:val="left"/>
            </w:pPr>
            <w:r>
              <w:rPr>
                <w:sz w:val="16"/>
              </w:rPr>
              <w:t>Likely</w:t>
            </w:r>
          </w:p>
        </w:tc>
        <w:tc>
          <w:tcPr>
            <w:tcW w:type="dxa" w:w="1300"/>
          </w:tcPr>
          <w:p>
            <w:pPr>
              <w:spacing w:after="0"/>
              <w:jc w:val="left"/>
            </w:pPr>
            <w:r>
              <w:rPr>
                <w:sz w:val="16"/>
              </w:rPr>
              <w:t>Storm Events event-days in 14 of 30 years, 1996 to 2025 (46.7%)</w:t>
            </w:r>
          </w:p>
        </w:tc>
        <w:tc>
          <w:tcPr>
            <w:tcW w:type="dxa" w:w="1562"/>
          </w:tcPr>
          <w:p>
            <w:pPr>
              <w:spacing w:after="0"/>
              <w:jc w:val="right"/>
            </w:pPr>
            <w:r>
              <w:rPr>
                <w:sz w:val="16"/>
              </w:rPr>
              <w:t>19</w:t>
            </w:r>
          </w:p>
        </w:tc>
        <w:tc>
          <w:tcPr>
            <w:tcW w:type="dxa" w:w="1653"/>
          </w:tcPr>
          <w:p>
            <w:pPr>
              <w:spacing w:after="0"/>
              <w:jc w:val="left"/>
            </w:pPr>
            <w:r>
              <w:rPr>
                <w:sz w:val="16"/>
              </w:rPr>
              <w:t>1996 to 2023 (28 years)</w:t>
            </w:r>
          </w:p>
        </w:tc>
        <w:tc>
          <w:tcPr>
            <w:tcW w:type="dxa" w:w="1037"/>
          </w:tcPr>
          <w:p>
            <w:pPr>
              <w:spacing w:after="0"/>
              <w:jc w:val="left"/>
            </w:pPr>
            <w:r>
              <w:rPr>
                <w:sz w:val="16"/>
              </w:rPr>
              <w:t>see B1-f</w:t>
            </w:r>
          </w:p>
        </w:tc>
        <w:tc>
          <w:tcPr>
            <w:tcW w:type="dxa" w:w="2011"/>
          </w:tcPr>
          <w:p>
            <w:pPr>
              <w:spacing w:after="0"/>
              <w:jc w:val="left"/>
            </w:pPr>
          </w:p>
        </w:tc>
      </w:tr>
      <w:tr>
        <w:trPr>
          <w:cantSplit/>
        </w:trPr>
        <w:tc>
          <w:tcPr>
            <w:tcW w:type="dxa" w:w="1037"/>
          </w:tcPr>
          <w:p>
            <w:pPr>
              <w:spacing w:after="0"/>
              <w:jc w:val="left"/>
            </w:pPr>
            <w:r>
              <w:rPr>
                <w:sz w:val="16"/>
              </w:rPr>
              <w:t>Landslide</w:t>
            </w:r>
          </w:p>
        </w:tc>
        <w:tc>
          <w:tcPr>
            <w:tcW w:type="dxa" w:w="1308"/>
          </w:tcPr>
          <w:p>
            <w:pPr>
              <w:spacing w:after="0"/>
              <w:jc w:val="right"/>
            </w:pPr>
            <w:r>
              <w:rPr>
                <w:sz w:val="16"/>
              </w:rPr>
              <w:t>0.0436</w:t>
            </w:r>
          </w:p>
        </w:tc>
        <w:tc>
          <w:tcPr>
            <w:tcW w:type="dxa" w:w="1471"/>
          </w:tcPr>
          <w:p>
            <w:pPr>
              <w:spacing w:after="0"/>
              <w:jc w:val="left"/>
            </w:pPr>
            <w:r>
              <w:rPr>
                <w:sz w:val="16"/>
              </w:rPr>
              <w:t>events per year (modeled)</w:t>
            </w:r>
          </w:p>
        </w:tc>
        <w:tc>
          <w:tcPr>
            <w:tcW w:type="dxa" w:w="1696"/>
          </w:tcPr>
          <w:p>
            <w:pPr>
              <w:spacing w:after="0"/>
              <w:jc w:val="left"/>
            </w:pPr>
            <w:r>
              <w:rPr>
                <w:sz w:val="16"/>
              </w:rPr>
              <w:t>about 1 in 23 years</w:t>
            </w:r>
          </w:p>
        </w:tc>
        <w:tc>
          <w:tcPr>
            <w:tcW w:type="dxa" w:w="1037"/>
          </w:tcPr>
          <w:p>
            <w:pPr>
              <w:spacing w:after="0"/>
              <w:jc w:val="left"/>
            </w:pPr>
            <w:r>
              <w:rPr>
                <w:sz w:val="16"/>
              </w:rPr>
              <w:t>Possible</w:t>
            </w:r>
          </w:p>
        </w:tc>
        <w:tc>
          <w:tcPr>
            <w:tcW w:type="dxa" w:w="1300"/>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2011"/>
          </w:tcPr>
          <w:p>
            <w:pPr>
              <w:spacing w:after="0"/>
              <w:jc w:val="left"/>
            </w:pPr>
          </w:p>
        </w:tc>
      </w:tr>
      <w:tr>
        <w:trPr>
          <w:cantSplit/>
        </w:trPr>
        <w:tc>
          <w:tcPr>
            <w:tcW w:type="dxa" w:w="1037"/>
          </w:tcPr>
          <w:p>
            <w:pPr>
              <w:spacing w:after="0"/>
              <w:jc w:val="left"/>
            </w:pPr>
            <w:r>
              <w:rPr>
                <w:sz w:val="16"/>
              </w:rPr>
              <w:t>Lightning</w:t>
            </w:r>
          </w:p>
        </w:tc>
        <w:tc>
          <w:tcPr>
            <w:tcW w:type="dxa" w:w="1308"/>
          </w:tcPr>
          <w:p>
            <w:pPr>
              <w:spacing w:after="0"/>
              <w:jc w:val="right"/>
            </w:pPr>
            <w:r>
              <w:rPr>
                <w:sz w:val="16"/>
              </w:rPr>
              <w:t>87.3</w:t>
            </w:r>
          </w:p>
        </w:tc>
        <w:tc>
          <w:tcPr>
            <w:tcW w:type="dxa" w:w="1471"/>
          </w:tcPr>
          <w:p>
            <w:pPr>
              <w:spacing w:after="0"/>
              <w:jc w:val="left"/>
            </w:pPr>
            <w:r>
              <w:rPr>
                <w:sz w:val="16"/>
              </w:rPr>
              <w:t>days per year with a strike</w:t>
            </w:r>
          </w:p>
        </w:tc>
        <w:tc>
          <w:tcPr>
            <w:tcW w:type="dxa" w:w="1696"/>
          </w:tcPr>
          <w:p>
            <w:pPr>
              <w:spacing w:after="0"/>
              <w:jc w:val="left"/>
            </w:pPr>
            <w:r>
              <w:rPr>
                <w:sz w:val="16"/>
              </w:rPr>
              <w:t>about 87.3 days per year</w:t>
            </w:r>
          </w:p>
        </w:tc>
        <w:tc>
          <w:tcPr>
            <w:tcW w:type="dxa" w:w="1037"/>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3"/>
          </w:tcPr>
          <w:p>
            <w:pPr>
              <w:spacing w:after="0"/>
              <w:jc w:val="left"/>
            </w:pPr>
            <w:r>
              <w:rPr>
                <w:sz w:val="16"/>
              </w:rPr>
              <w:t>1995 to 2023 (29 years; CONUS)</w:t>
            </w:r>
          </w:p>
        </w:tc>
        <w:tc>
          <w:tcPr>
            <w:tcW w:type="dxa" w:w="1037"/>
          </w:tcPr>
          <w:p>
            <w:pPr>
              <w:spacing w:after="0"/>
              <w:jc w:val="left"/>
            </w:pPr>
            <w:r>
              <w:rPr>
                <w:sz w:val="16"/>
              </w:rPr>
              <w:t>countywide</w:t>
            </w:r>
          </w:p>
        </w:tc>
        <w:tc>
          <w:tcPr>
            <w:tcW w:type="dxa" w:w="2011"/>
          </w:tcPr>
          <w:p>
            <w:pPr>
              <w:spacing w:after="0"/>
              <w:jc w:val="left"/>
            </w:pPr>
          </w:p>
        </w:tc>
      </w:tr>
      <w:tr>
        <w:trPr>
          <w:cantSplit/>
        </w:trPr>
        <w:tc>
          <w:tcPr>
            <w:tcW w:type="dxa" w:w="1037"/>
          </w:tcPr>
          <w:p>
            <w:pPr>
              <w:spacing w:after="0"/>
              <w:jc w:val="left"/>
            </w:pPr>
            <w:r>
              <w:rPr>
                <w:sz w:val="16"/>
              </w:rPr>
              <w:t>Strong Wind</w:t>
            </w:r>
          </w:p>
        </w:tc>
        <w:tc>
          <w:tcPr>
            <w:tcW w:type="dxa" w:w="1308"/>
          </w:tcPr>
          <w:p>
            <w:pPr>
              <w:spacing w:after="0"/>
              <w:jc w:val="right"/>
            </w:pPr>
            <w:r>
              <w:rPr>
                <w:sz w:val="16"/>
              </w:rPr>
              <w:t>1.18</w:t>
            </w:r>
          </w:p>
        </w:tc>
        <w:tc>
          <w:tcPr>
            <w:tcW w:type="dxa" w:w="1471"/>
          </w:tcPr>
          <w:p>
            <w:pPr>
              <w:spacing w:after="0"/>
              <w:jc w:val="left"/>
            </w:pPr>
            <w:r>
              <w:rPr>
                <w:sz w:val="16"/>
              </w:rPr>
              <w:t>events per year</w:t>
            </w:r>
          </w:p>
        </w:tc>
        <w:tc>
          <w:tcPr>
            <w:tcW w:type="dxa" w:w="1696"/>
          </w:tcPr>
          <w:p>
            <w:pPr>
              <w:spacing w:after="0"/>
              <w:jc w:val="left"/>
            </w:pPr>
            <w:r>
              <w:rPr>
                <w:sz w:val="16"/>
              </w:rPr>
              <w:t>about 1.18 per year</w:t>
            </w:r>
          </w:p>
        </w:tc>
        <w:tc>
          <w:tcPr>
            <w:tcW w:type="dxa" w:w="1037"/>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2"/>
          </w:tcPr>
          <w:p>
            <w:pPr>
              <w:spacing w:after="0"/>
              <w:jc w:val="right"/>
            </w:pPr>
            <w:r>
              <w:rPr>
                <w:sz w:val="16"/>
              </w:rPr>
              <w:t>45</w:t>
            </w:r>
          </w:p>
        </w:tc>
        <w:tc>
          <w:tcPr>
            <w:tcW w:type="dxa" w:w="1653"/>
          </w:tcPr>
          <w:p>
            <w:pPr>
              <w:spacing w:after="0"/>
              <w:jc w:val="left"/>
            </w:pPr>
            <w:r>
              <w:rPr>
                <w:sz w:val="16"/>
              </w:rPr>
              <w:t>1986 to 2023 (38 years)</w:t>
            </w:r>
          </w:p>
        </w:tc>
        <w:tc>
          <w:tcPr>
            <w:tcW w:type="dxa" w:w="1037"/>
          </w:tcPr>
          <w:p>
            <w:pPr>
              <w:spacing w:after="0"/>
              <w:jc w:val="left"/>
            </w:pPr>
            <w:r>
              <w:rPr>
                <w:sz w:val="16"/>
              </w:rPr>
              <w:t>countywide</w:t>
            </w:r>
          </w:p>
        </w:tc>
        <w:tc>
          <w:tcPr>
            <w:tcW w:type="dxa" w:w="2011"/>
          </w:tcPr>
          <w:p>
            <w:pPr>
              <w:spacing w:after="0"/>
              <w:jc w:val="left"/>
            </w:pPr>
          </w:p>
        </w:tc>
      </w:tr>
      <w:tr>
        <w:trPr>
          <w:cantSplit/>
        </w:trPr>
        <w:tc>
          <w:tcPr>
            <w:tcW w:type="dxa" w:w="1037"/>
          </w:tcPr>
          <w:p>
            <w:pPr>
              <w:spacing w:after="0"/>
              <w:jc w:val="left"/>
            </w:pPr>
            <w:r>
              <w:rPr>
                <w:sz w:val="16"/>
              </w:rPr>
              <w:t>Tornado</w:t>
            </w:r>
          </w:p>
        </w:tc>
        <w:tc>
          <w:tcPr>
            <w:tcW w:type="dxa" w:w="1308"/>
          </w:tcPr>
          <w:p>
            <w:pPr>
              <w:spacing w:after="0"/>
              <w:jc w:val="right"/>
            </w:pPr>
            <w:r>
              <w:rPr>
                <w:sz w:val="16"/>
              </w:rPr>
              <w:t>0.237</w:t>
            </w:r>
          </w:p>
        </w:tc>
        <w:tc>
          <w:tcPr>
            <w:tcW w:type="dxa" w:w="1471"/>
          </w:tcPr>
          <w:p>
            <w:pPr>
              <w:spacing w:after="0"/>
              <w:jc w:val="left"/>
            </w:pPr>
            <w:r>
              <w:rPr>
                <w:sz w:val="16"/>
              </w:rPr>
              <w:t>events per year</w:t>
            </w:r>
          </w:p>
        </w:tc>
        <w:tc>
          <w:tcPr>
            <w:tcW w:type="dxa" w:w="1696"/>
          </w:tcPr>
          <w:p>
            <w:pPr>
              <w:spacing w:after="0"/>
              <w:jc w:val="left"/>
            </w:pPr>
            <w:r>
              <w:rPr>
                <w:sz w:val="16"/>
              </w:rPr>
              <w:t>about 1 in 4 years</w:t>
            </w:r>
          </w:p>
        </w:tc>
        <w:tc>
          <w:tcPr>
            <w:tcW w:type="dxa" w:w="1037"/>
          </w:tcPr>
          <w:p>
            <w:pPr>
              <w:spacing w:after="0"/>
              <w:jc w:val="left"/>
            </w:pPr>
            <w:r>
              <w:rPr>
                <w:sz w:val="16"/>
              </w:rPr>
              <w:t>Likely</w:t>
            </w:r>
          </w:p>
        </w:tc>
        <w:tc>
          <w:tcPr>
            <w:tcW w:type="dxa" w:w="1300"/>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3"/>
          </w:tcPr>
          <w:p>
            <w:pPr>
              <w:spacing w:after="0"/>
              <w:jc w:val="left"/>
            </w:pPr>
            <w:r>
              <w:rPr>
                <w:sz w:val="16"/>
              </w:rPr>
              <w:t>1950 to 2023 (EF2+); 1986 to 2023 (EF0-1)</w:t>
            </w:r>
          </w:p>
        </w:tc>
        <w:tc>
          <w:tcPr>
            <w:tcW w:type="dxa" w:w="1037"/>
          </w:tcPr>
          <w:p>
            <w:pPr>
              <w:spacing w:after="0"/>
              <w:jc w:val="left"/>
            </w:pPr>
            <w:r>
              <w:rPr>
                <w:sz w:val="16"/>
              </w:rPr>
              <w:t>see B1-f</w:t>
            </w:r>
          </w:p>
        </w:tc>
        <w:tc>
          <w:tcPr>
            <w:tcW w:type="dxa" w:w="2011"/>
          </w:tcPr>
          <w:p>
            <w:pPr>
              <w:spacing w:after="0"/>
              <w:jc w:val="left"/>
            </w:pPr>
          </w:p>
        </w:tc>
      </w:tr>
      <w:tr>
        <w:trPr>
          <w:cantSplit/>
        </w:trPr>
        <w:tc>
          <w:tcPr>
            <w:tcW w:type="dxa" w:w="1037"/>
          </w:tcPr>
          <w:p>
            <w:pPr>
              <w:spacing w:after="0"/>
              <w:jc w:val="left"/>
            </w:pPr>
            <w:r>
              <w:rPr>
                <w:sz w:val="16"/>
              </w:rPr>
              <w:t>Wildfire</w:t>
            </w:r>
          </w:p>
        </w:tc>
        <w:tc>
          <w:tcPr>
            <w:tcW w:type="dxa" w:w="1308"/>
          </w:tcPr>
          <w:p>
            <w:pPr>
              <w:spacing w:after="0"/>
              <w:jc w:val="right"/>
            </w:pPr>
            <w:r>
              <w:rPr>
                <w:sz w:val="16"/>
              </w:rPr>
              <w:t>0.0000434</w:t>
            </w:r>
          </w:p>
        </w:tc>
        <w:tc>
          <w:tcPr>
            <w:tcW w:type="dxa" w:w="1471"/>
          </w:tcPr>
          <w:p>
            <w:pPr>
              <w:spacing w:after="0"/>
              <w:jc w:val="left"/>
            </w:pPr>
            <w:r>
              <w:rPr>
                <w:sz w:val="16"/>
              </w:rPr>
              <w:t>annual probability at a location</w:t>
            </w:r>
          </w:p>
        </w:tc>
        <w:tc>
          <w:tcPr>
            <w:tcW w:type="dxa" w:w="1696"/>
          </w:tcPr>
          <w:p>
            <w:pPr>
              <w:spacing w:after="0"/>
              <w:jc w:val="left"/>
            </w:pPr>
            <w:r>
              <w:rPr>
                <w:sz w:val="16"/>
              </w:rPr>
              <w:t>chance a given location in the county burns in a year: 0.00434%</w:t>
            </w:r>
          </w:p>
        </w:tc>
        <w:tc>
          <w:tcPr>
            <w:tcW w:type="dxa" w:w="1037"/>
          </w:tcPr>
          <w:p>
            <w:pPr>
              <w:spacing w:after="0"/>
              <w:jc w:val="left"/>
            </w:pPr>
          </w:p>
        </w:tc>
        <w:tc>
          <w:tcPr>
            <w:tcW w:type="dxa" w:w="1300"/>
          </w:tcPr>
          <w:p>
            <w:pPr>
              <w:spacing w:after="0"/>
              <w:jc w:val="left"/>
            </w:pPr>
            <w:r>
              <w:rPr>
                <w:sz w:val="16"/>
              </w:rPr>
              <w:t>Storm Events records in 0 of 30 years, 1996 to 2025 (0%)</w:t>
            </w:r>
          </w:p>
        </w:tc>
        <w:tc>
          <w:tcPr>
            <w:tcW w:type="dxa" w:w="1562"/>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201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08"/>
          </w:tcPr>
          <w:p>
            <w:pPr>
              <w:spacing w:after="0"/>
              <w:jc w:val="right"/>
            </w:pPr>
            <w:r>
              <w:rPr>
                <w:sz w:val="16"/>
              </w:rPr>
              <w:t>0.947</w:t>
            </w:r>
          </w:p>
        </w:tc>
        <w:tc>
          <w:tcPr>
            <w:tcW w:type="dxa" w:w="1471"/>
          </w:tcPr>
          <w:p>
            <w:pPr>
              <w:spacing w:after="0"/>
              <w:jc w:val="left"/>
            </w:pPr>
            <w:r>
              <w:rPr>
                <w:sz w:val="16"/>
              </w:rPr>
              <w:t>event-days per year</w:t>
            </w:r>
          </w:p>
        </w:tc>
        <w:tc>
          <w:tcPr>
            <w:tcW w:type="dxa" w:w="1696"/>
          </w:tcPr>
          <w:p>
            <w:pPr>
              <w:spacing w:after="0"/>
              <w:jc w:val="left"/>
            </w:pPr>
            <w:r>
              <w:rPr>
                <w:sz w:val="16"/>
              </w:rPr>
              <w:t>about 0.947 days per year</w:t>
            </w:r>
          </w:p>
        </w:tc>
        <w:tc>
          <w:tcPr>
            <w:tcW w:type="dxa" w:w="1037"/>
          </w:tcPr>
          <w:p>
            <w:pPr>
              <w:spacing w:after="0"/>
              <w:jc w:val="left"/>
            </w:pPr>
            <w:r>
              <w:rPr>
                <w:sz w:val="16"/>
              </w:rPr>
              <w:t>Likely</w:t>
            </w:r>
          </w:p>
        </w:tc>
        <w:tc>
          <w:tcPr>
            <w:tcW w:type="dxa" w:w="1300"/>
          </w:tcPr>
          <w:p>
            <w:pPr>
              <w:spacing w:after="0"/>
              <w:jc w:val="left"/>
            </w:pPr>
            <w:r>
              <w:rPr>
                <w:sz w:val="16"/>
              </w:rPr>
              <w:t>Storm Events event-days in 4 of 30 years, 1996 to 2025 (13.3%)</w:t>
            </w:r>
          </w:p>
        </w:tc>
        <w:tc>
          <w:tcPr>
            <w:tcW w:type="dxa" w:w="1562"/>
          </w:tcPr>
          <w:p>
            <w:pPr>
              <w:spacing w:after="0"/>
              <w:jc w:val="right"/>
            </w:pPr>
            <w:r>
              <w:rPr>
                <w:sz w:val="16"/>
              </w:rPr>
              <w:t>18</w:t>
            </w:r>
          </w:p>
        </w:tc>
        <w:tc>
          <w:tcPr>
            <w:tcW w:type="dxa" w:w="1653"/>
          </w:tcPr>
          <w:p>
            <w:pPr>
              <w:spacing w:after="0"/>
              <w:jc w:val="left"/>
            </w:pPr>
            <w:r>
              <w:rPr>
                <w:sz w:val="16"/>
              </w:rPr>
              <w:t>2005-11-12 to 2024-11-12 (19 years)</w:t>
            </w:r>
          </w:p>
        </w:tc>
        <w:tc>
          <w:tcPr>
            <w:tcW w:type="dxa" w:w="1037"/>
          </w:tcPr>
          <w:p>
            <w:pPr>
              <w:spacing w:after="0"/>
              <w:jc w:val="left"/>
            </w:pPr>
            <w:r>
              <w:rPr>
                <w:sz w:val="16"/>
              </w:rPr>
              <w:t>countywide</w:t>
            </w:r>
          </w:p>
        </w:tc>
        <w:tc>
          <w:tcPr>
            <w:tcW w:type="dxa" w:w="201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39"/>
        <w:gridCol w:w="1357"/>
        <w:gridCol w:w="1025"/>
        <w:gridCol w:w="1075"/>
        <w:gridCol w:w="1025"/>
        <w:gridCol w:w="7992"/>
      </w:tblGrid>
      <w:tr>
        <w:trPr>
          <w:cantSplit/>
          <w:tblHeader/>
        </w:trPr>
        <w:tc>
          <w:tcPr>
            <w:tcW w:type="dxa" w:w="1639"/>
            <w:vMerge w:val="restart"/>
            <w:shd w:val="clear" w:color="auto" w:fill="E8E8E8"/>
          </w:tcPr>
          <w:p>
            <w:pPr>
              <w:spacing w:after="0"/>
              <w:jc w:val="left"/>
            </w:pPr>
            <w:r>
              <w:rPr>
                <w:b/>
                <w:sz w:val="16"/>
              </w:rPr>
              <w:t>Hazard</w:t>
            </w:r>
          </w:p>
        </w:tc>
        <w:tc>
          <w:tcPr>
            <w:tcW w:type="dxa" w:w="135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25"/>
            <w:shd w:val="clear" w:color="auto" w:fill="E8E8E8"/>
          </w:tcPr>
          <w:p>
            <w:pPr>
              <w:spacing w:after="0"/>
              <w:jc w:val="right"/>
            </w:pPr>
            <w:r>
              <w:rPr>
                <w:b/>
                <w:sz w:val="16"/>
              </w:rPr>
              <w:t>Min</w:t>
            </w:r>
          </w:p>
        </w:tc>
        <w:tc>
          <w:tcPr>
            <w:tcW w:type="dxa" w:w="1075"/>
            <w:shd w:val="clear" w:color="auto" w:fill="E8E8E8"/>
          </w:tcPr>
          <w:p>
            <w:pPr>
              <w:spacing w:after="0"/>
              <w:jc w:val="right"/>
            </w:pPr>
            <w:r>
              <w:rPr>
                <w:b/>
                <w:sz w:val="16"/>
              </w:rPr>
              <w:t>Median</w:t>
            </w:r>
          </w:p>
        </w:tc>
        <w:tc>
          <w:tcPr>
            <w:tcW w:type="dxa" w:w="1025"/>
            <w:shd w:val="clear" w:color="auto" w:fill="E8E8E8"/>
          </w:tcPr>
          <w:p>
            <w:pPr>
              <w:spacing w:after="0"/>
              <w:jc w:val="right"/>
            </w:pPr>
            <w:r>
              <w:rPr>
                <w:b/>
                <w:sz w:val="16"/>
              </w:rPr>
              <w:t>Max</w:t>
            </w:r>
          </w:p>
        </w:tc>
        <w:tc>
          <w:tcPr>
            <w:tcW w:type="dxa" w:w="2352"/>
            <w:vMerge/>
          </w:tcPr>
          <w:p/>
        </w:tc>
      </w:tr>
      <w:tr>
        <w:trPr>
          <w:cantSplit/>
        </w:trPr>
        <w:tc>
          <w:tcPr>
            <w:tcW w:type="dxa" w:w="1639"/>
          </w:tcPr>
          <w:p>
            <w:pPr>
              <w:spacing w:after="0"/>
              <w:jc w:val="left"/>
            </w:pPr>
            <w:r>
              <w:rPr>
                <w:sz w:val="16"/>
              </w:rPr>
              <w:t>Coastal Flooding</w:t>
            </w:r>
          </w:p>
        </w:tc>
        <w:tc>
          <w:tcPr>
            <w:tcW w:type="dxa" w:w="1357"/>
          </w:tcPr>
          <w:p>
            <w:pPr>
              <w:spacing w:after="0"/>
              <w:jc w:val="right"/>
            </w:pPr>
            <w:r>
              <w:rPr>
                <w:sz w:val="16"/>
              </w:rPr>
              <w:t>29 of 29</w:t>
            </w:r>
          </w:p>
        </w:tc>
        <w:tc>
          <w:tcPr>
            <w:tcW w:type="dxa" w:w="1025"/>
          </w:tcPr>
          <w:p>
            <w:pPr>
              <w:spacing w:after="0"/>
              <w:jc w:val="right"/>
            </w:pPr>
            <w:r>
              <w:rPr>
                <w:sz w:val="16"/>
              </w:rPr>
              <w:t>84.8</w:t>
            </w:r>
          </w:p>
        </w:tc>
        <w:tc>
          <w:tcPr>
            <w:tcW w:type="dxa" w:w="1075"/>
          </w:tcPr>
          <w:p>
            <w:pPr>
              <w:spacing w:after="0"/>
              <w:jc w:val="right"/>
            </w:pPr>
            <w:r>
              <w:rPr>
                <w:sz w:val="16"/>
              </w:rPr>
              <w:t>88.7</w:t>
            </w:r>
          </w:p>
        </w:tc>
        <w:tc>
          <w:tcPr>
            <w:tcW w:type="dxa" w:w="1025"/>
          </w:tcPr>
          <w:p>
            <w:pPr>
              <w:spacing w:after="0"/>
              <w:jc w:val="right"/>
            </w:pPr>
            <w:r>
              <w:rPr>
                <w:sz w:val="16"/>
              </w:rPr>
              <w:t>99.2</w:t>
            </w:r>
          </w:p>
        </w:tc>
        <w:tc>
          <w:tcPr>
            <w:tcW w:type="dxa" w:w="7992"/>
          </w:tcPr>
          <w:p>
            <w:pPr>
              <w:spacing w:after="0"/>
              <w:jc w:val="left"/>
            </w:pPr>
            <w:r>
              <w:rPr>
                <w:sz w:val="16"/>
              </w:rPr>
              <w:t>Very High 1, Relatively High 2, Relatively Moderate 11, Relatively Low 15</w:t>
            </w:r>
          </w:p>
        </w:tc>
      </w:tr>
      <w:tr>
        <w:trPr>
          <w:cantSplit/>
        </w:trPr>
        <w:tc>
          <w:tcPr>
            <w:tcW w:type="dxa" w:w="1639"/>
          </w:tcPr>
          <w:p>
            <w:pPr>
              <w:spacing w:after="0"/>
              <w:jc w:val="left"/>
            </w:pPr>
            <w:r>
              <w:rPr>
                <w:sz w:val="16"/>
              </w:rPr>
              <w:t>Cold Wave</w:t>
            </w:r>
          </w:p>
        </w:tc>
        <w:tc>
          <w:tcPr>
            <w:tcW w:type="dxa" w:w="1357"/>
          </w:tcPr>
          <w:p>
            <w:pPr>
              <w:spacing w:after="0"/>
              <w:jc w:val="right"/>
            </w:pPr>
            <w:r>
              <w:rPr>
                <w:sz w:val="16"/>
              </w:rPr>
              <w:t>29 of 29</w:t>
            </w:r>
          </w:p>
        </w:tc>
        <w:tc>
          <w:tcPr>
            <w:tcW w:type="dxa" w:w="1025"/>
          </w:tcPr>
          <w:p>
            <w:pPr>
              <w:spacing w:after="0"/>
              <w:jc w:val="right"/>
            </w:pPr>
            <w:r>
              <w:rPr>
                <w:sz w:val="16"/>
              </w:rPr>
              <w:t>48.9</w:t>
            </w:r>
          </w:p>
        </w:tc>
        <w:tc>
          <w:tcPr>
            <w:tcW w:type="dxa" w:w="1075"/>
          </w:tcPr>
          <w:p>
            <w:pPr>
              <w:spacing w:after="0"/>
              <w:jc w:val="right"/>
            </w:pPr>
            <w:r>
              <w:rPr>
                <w:sz w:val="16"/>
              </w:rPr>
              <w:t>72.1</w:t>
            </w:r>
          </w:p>
        </w:tc>
        <w:tc>
          <w:tcPr>
            <w:tcW w:type="dxa" w:w="1025"/>
          </w:tcPr>
          <w:p>
            <w:pPr>
              <w:spacing w:after="0"/>
              <w:jc w:val="right"/>
            </w:pPr>
            <w:r>
              <w:rPr>
                <w:sz w:val="16"/>
              </w:rPr>
              <w:t>88.6</w:t>
            </w:r>
          </w:p>
        </w:tc>
        <w:tc>
          <w:tcPr>
            <w:tcW w:type="dxa" w:w="7992"/>
          </w:tcPr>
          <w:p>
            <w:pPr>
              <w:spacing w:after="0"/>
              <w:jc w:val="left"/>
            </w:pPr>
            <w:r>
              <w:rPr>
                <w:sz w:val="16"/>
              </w:rPr>
              <w:t>Relatively High 13, Relatively Moderate 16</w:t>
            </w:r>
          </w:p>
        </w:tc>
      </w:tr>
      <w:tr>
        <w:trPr>
          <w:cantSplit/>
        </w:trPr>
        <w:tc>
          <w:tcPr>
            <w:tcW w:type="dxa" w:w="1639"/>
          </w:tcPr>
          <w:p>
            <w:pPr>
              <w:spacing w:after="0"/>
              <w:jc w:val="left"/>
            </w:pPr>
            <w:r>
              <w:rPr>
                <w:sz w:val="16"/>
              </w:rPr>
              <w:t>Drought</w:t>
            </w:r>
          </w:p>
        </w:tc>
        <w:tc>
          <w:tcPr>
            <w:tcW w:type="dxa" w:w="1357"/>
          </w:tcPr>
          <w:p>
            <w:pPr>
              <w:spacing w:after="0"/>
              <w:jc w:val="right"/>
            </w:pPr>
            <w:r>
              <w:rPr>
                <w:sz w:val="16"/>
              </w:rPr>
              <w:t>15 of 29</w:t>
            </w:r>
          </w:p>
        </w:tc>
        <w:tc>
          <w:tcPr>
            <w:tcW w:type="dxa" w:w="1025"/>
          </w:tcPr>
          <w:p>
            <w:pPr>
              <w:spacing w:after="0"/>
              <w:jc w:val="right"/>
            </w:pPr>
            <w:r>
              <w:rPr>
                <w:sz w:val="16"/>
              </w:rPr>
              <w:t>69.1</w:t>
            </w:r>
          </w:p>
        </w:tc>
        <w:tc>
          <w:tcPr>
            <w:tcW w:type="dxa" w:w="1075"/>
          </w:tcPr>
          <w:p>
            <w:pPr>
              <w:spacing w:after="0"/>
              <w:jc w:val="right"/>
            </w:pPr>
            <w:r>
              <w:rPr>
                <w:sz w:val="16"/>
              </w:rPr>
              <w:t>73.0</w:t>
            </w:r>
          </w:p>
        </w:tc>
        <w:tc>
          <w:tcPr>
            <w:tcW w:type="dxa" w:w="1025"/>
          </w:tcPr>
          <w:p>
            <w:pPr>
              <w:spacing w:after="0"/>
              <w:jc w:val="right"/>
            </w:pPr>
            <w:r>
              <w:rPr>
                <w:sz w:val="16"/>
              </w:rPr>
              <w:t>99.4</w:t>
            </w:r>
          </w:p>
        </w:tc>
        <w:tc>
          <w:tcPr>
            <w:tcW w:type="dxa" w:w="7992"/>
          </w:tcPr>
          <w:p>
            <w:pPr>
              <w:spacing w:after="0"/>
              <w:jc w:val="left"/>
            </w:pPr>
            <w:r>
              <w:rPr>
                <w:sz w:val="16"/>
              </w:rPr>
              <w:t>Relatively High 1, Relatively Moderate 3, Relatively Low 1, Very Low 10, No Rating 14</w:t>
            </w:r>
          </w:p>
        </w:tc>
      </w:tr>
      <w:tr>
        <w:trPr>
          <w:cantSplit/>
        </w:trPr>
        <w:tc>
          <w:tcPr>
            <w:tcW w:type="dxa" w:w="1639"/>
          </w:tcPr>
          <w:p>
            <w:pPr>
              <w:spacing w:after="0"/>
              <w:jc w:val="left"/>
            </w:pPr>
            <w:r>
              <w:rPr>
                <w:sz w:val="16"/>
              </w:rPr>
              <w:t>Earthquake</w:t>
            </w:r>
          </w:p>
        </w:tc>
        <w:tc>
          <w:tcPr>
            <w:tcW w:type="dxa" w:w="1357"/>
          </w:tcPr>
          <w:p>
            <w:pPr>
              <w:spacing w:after="0"/>
              <w:jc w:val="right"/>
            </w:pPr>
            <w:r>
              <w:rPr>
                <w:sz w:val="16"/>
              </w:rPr>
              <w:t>29 of 29</w:t>
            </w:r>
          </w:p>
        </w:tc>
        <w:tc>
          <w:tcPr>
            <w:tcW w:type="dxa" w:w="1025"/>
          </w:tcPr>
          <w:p>
            <w:pPr>
              <w:spacing w:after="0"/>
              <w:jc w:val="right"/>
            </w:pPr>
            <w:r>
              <w:rPr>
                <w:sz w:val="16"/>
              </w:rPr>
              <w:t>11.8</w:t>
            </w:r>
          </w:p>
        </w:tc>
        <w:tc>
          <w:tcPr>
            <w:tcW w:type="dxa" w:w="1075"/>
          </w:tcPr>
          <w:p>
            <w:pPr>
              <w:spacing w:after="0"/>
              <w:jc w:val="right"/>
            </w:pPr>
            <w:r>
              <w:rPr>
                <w:sz w:val="16"/>
              </w:rPr>
              <w:t>31.9</w:t>
            </w:r>
          </w:p>
        </w:tc>
        <w:tc>
          <w:tcPr>
            <w:tcW w:type="dxa" w:w="1025"/>
          </w:tcPr>
          <w:p>
            <w:pPr>
              <w:spacing w:after="0"/>
              <w:jc w:val="right"/>
            </w:pPr>
            <w:r>
              <w:rPr>
                <w:sz w:val="16"/>
              </w:rPr>
              <w:t>67.0</w:t>
            </w:r>
          </w:p>
        </w:tc>
        <w:tc>
          <w:tcPr>
            <w:tcW w:type="dxa" w:w="7992"/>
          </w:tcPr>
          <w:p>
            <w:pPr>
              <w:spacing w:after="0"/>
              <w:jc w:val="left"/>
            </w:pPr>
            <w:r>
              <w:rPr>
                <w:sz w:val="16"/>
              </w:rPr>
              <w:t>Relatively Low 5, Very Low 24</w:t>
            </w:r>
          </w:p>
        </w:tc>
      </w:tr>
      <w:tr>
        <w:trPr>
          <w:cantSplit/>
        </w:trPr>
        <w:tc>
          <w:tcPr>
            <w:tcW w:type="dxa" w:w="1639"/>
          </w:tcPr>
          <w:p>
            <w:pPr>
              <w:spacing w:after="0"/>
              <w:jc w:val="left"/>
            </w:pPr>
            <w:r>
              <w:rPr>
                <w:sz w:val="16"/>
              </w:rPr>
              <w:t>Hail</w:t>
            </w:r>
          </w:p>
        </w:tc>
        <w:tc>
          <w:tcPr>
            <w:tcW w:type="dxa" w:w="1357"/>
          </w:tcPr>
          <w:p>
            <w:pPr>
              <w:spacing w:after="0"/>
              <w:jc w:val="right"/>
            </w:pPr>
            <w:r>
              <w:rPr>
                <w:sz w:val="16"/>
              </w:rPr>
              <w:t>29 of 29</w:t>
            </w:r>
          </w:p>
        </w:tc>
        <w:tc>
          <w:tcPr>
            <w:tcW w:type="dxa" w:w="1025"/>
          </w:tcPr>
          <w:p>
            <w:pPr>
              <w:spacing w:after="0"/>
              <w:jc w:val="right"/>
            </w:pPr>
            <w:r>
              <w:rPr>
                <w:sz w:val="16"/>
              </w:rPr>
              <w:t>55.3</w:t>
            </w:r>
          </w:p>
        </w:tc>
        <w:tc>
          <w:tcPr>
            <w:tcW w:type="dxa" w:w="1075"/>
          </w:tcPr>
          <w:p>
            <w:pPr>
              <w:spacing w:after="0"/>
              <w:jc w:val="right"/>
            </w:pPr>
            <w:r>
              <w:rPr>
                <w:sz w:val="16"/>
              </w:rPr>
              <w:t>71.0</w:t>
            </w:r>
          </w:p>
        </w:tc>
        <w:tc>
          <w:tcPr>
            <w:tcW w:type="dxa" w:w="1025"/>
          </w:tcPr>
          <w:p>
            <w:pPr>
              <w:spacing w:after="0"/>
              <w:jc w:val="right"/>
            </w:pPr>
            <w:r>
              <w:rPr>
                <w:sz w:val="16"/>
              </w:rPr>
              <w:t>85.3</w:t>
            </w:r>
          </w:p>
        </w:tc>
        <w:tc>
          <w:tcPr>
            <w:tcW w:type="dxa" w:w="7992"/>
          </w:tcPr>
          <w:p>
            <w:pPr>
              <w:spacing w:after="0"/>
              <w:jc w:val="left"/>
            </w:pPr>
            <w:r>
              <w:rPr>
                <w:sz w:val="16"/>
              </w:rPr>
              <w:t>Relatively Moderate 15, Relatively Low 14</w:t>
            </w:r>
          </w:p>
        </w:tc>
      </w:tr>
      <w:tr>
        <w:trPr>
          <w:cantSplit/>
        </w:trPr>
        <w:tc>
          <w:tcPr>
            <w:tcW w:type="dxa" w:w="1639"/>
          </w:tcPr>
          <w:p>
            <w:pPr>
              <w:spacing w:after="0"/>
              <w:jc w:val="left"/>
            </w:pPr>
            <w:r>
              <w:rPr>
                <w:sz w:val="16"/>
              </w:rPr>
              <w:t>Heat Wave</w:t>
            </w:r>
          </w:p>
        </w:tc>
        <w:tc>
          <w:tcPr>
            <w:tcW w:type="dxa" w:w="1357"/>
          </w:tcPr>
          <w:p>
            <w:pPr>
              <w:spacing w:after="0"/>
              <w:jc w:val="right"/>
            </w:pPr>
            <w:r>
              <w:rPr>
                <w:sz w:val="16"/>
              </w:rPr>
              <w:t>29 of 29</w:t>
            </w:r>
          </w:p>
        </w:tc>
        <w:tc>
          <w:tcPr>
            <w:tcW w:type="dxa" w:w="1025"/>
          </w:tcPr>
          <w:p>
            <w:pPr>
              <w:spacing w:after="0"/>
              <w:jc w:val="right"/>
            </w:pPr>
            <w:r>
              <w:rPr>
                <w:sz w:val="16"/>
              </w:rPr>
              <w:t>49.9</w:t>
            </w:r>
          </w:p>
        </w:tc>
        <w:tc>
          <w:tcPr>
            <w:tcW w:type="dxa" w:w="1075"/>
          </w:tcPr>
          <w:p>
            <w:pPr>
              <w:spacing w:after="0"/>
              <w:jc w:val="right"/>
            </w:pPr>
            <w:r>
              <w:rPr>
                <w:sz w:val="16"/>
              </w:rPr>
              <w:t>78.1</w:t>
            </w:r>
          </w:p>
        </w:tc>
        <w:tc>
          <w:tcPr>
            <w:tcW w:type="dxa" w:w="1025"/>
          </w:tcPr>
          <w:p>
            <w:pPr>
              <w:spacing w:after="0"/>
              <w:jc w:val="right"/>
            </w:pPr>
            <w:r>
              <w:rPr>
                <w:sz w:val="16"/>
              </w:rPr>
              <w:t>92.3</w:t>
            </w:r>
          </w:p>
        </w:tc>
        <w:tc>
          <w:tcPr>
            <w:tcW w:type="dxa" w:w="7992"/>
          </w:tcPr>
          <w:p>
            <w:pPr>
              <w:spacing w:after="0"/>
              <w:jc w:val="left"/>
            </w:pPr>
            <w:r>
              <w:rPr>
                <w:sz w:val="16"/>
              </w:rPr>
              <w:t>Relatively High 13, Relatively Moderate 15, Relatively Low 1</w:t>
            </w:r>
          </w:p>
        </w:tc>
      </w:tr>
      <w:tr>
        <w:trPr>
          <w:cantSplit/>
        </w:trPr>
        <w:tc>
          <w:tcPr>
            <w:tcW w:type="dxa" w:w="1639"/>
          </w:tcPr>
          <w:p>
            <w:pPr>
              <w:spacing w:after="0"/>
              <w:jc w:val="left"/>
            </w:pPr>
            <w:r>
              <w:rPr>
                <w:sz w:val="16"/>
              </w:rPr>
              <w:t>Hurricane</w:t>
            </w:r>
          </w:p>
        </w:tc>
        <w:tc>
          <w:tcPr>
            <w:tcW w:type="dxa" w:w="1357"/>
          </w:tcPr>
          <w:p>
            <w:pPr>
              <w:spacing w:after="0"/>
              <w:jc w:val="right"/>
            </w:pPr>
            <w:r>
              <w:rPr>
                <w:sz w:val="16"/>
              </w:rPr>
              <w:t>29 of 29</w:t>
            </w:r>
          </w:p>
        </w:tc>
        <w:tc>
          <w:tcPr>
            <w:tcW w:type="dxa" w:w="1025"/>
          </w:tcPr>
          <w:p>
            <w:pPr>
              <w:spacing w:after="0"/>
              <w:jc w:val="right"/>
            </w:pPr>
            <w:r>
              <w:rPr>
                <w:sz w:val="16"/>
              </w:rPr>
              <w:t>94.0</w:t>
            </w:r>
          </w:p>
        </w:tc>
        <w:tc>
          <w:tcPr>
            <w:tcW w:type="dxa" w:w="1075"/>
          </w:tcPr>
          <w:p>
            <w:pPr>
              <w:spacing w:after="0"/>
              <w:jc w:val="right"/>
            </w:pPr>
            <w:r>
              <w:rPr>
                <w:sz w:val="16"/>
              </w:rPr>
              <w:t>97.9</w:t>
            </w:r>
          </w:p>
        </w:tc>
        <w:tc>
          <w:tcPr>
            <w:tcW w:type="dxa" w:w="1025"/>
          </w:tcPr>
          <w:p>
            <w:pPr>
              <w:spacing w:after="0"/>
              <w:jc w:val="right"/>
            </w:pPr>
            <w:r>
              <w:rPr>
                <w:sz w:val="16"/>
              </w:rPr>
              <w:t>99.9</w:t>
            </w:r>
          </w:p>
        </w:tc>
        <w:tc>
          <w:tcPr>
            <w:tcW w:type="dxa" w:w="7992"/>
          </w:tcPr>
          <w:p>
            <w:pPr>
              <w:spacing w:after="0"/>
              <w:jc w:val="left"/>
            </w:pPr>
            <w:r>
              <w:rPr>
                <w:sz w:val="16"/>
              </w:rPr>
              <w:t>Very High 23, Relatively High 6</w:t>
            </w:r>
          </w:p>
        </w:tc>
      </w:tr>
      <w:tr>
        <w:trPr>
          <w:cantSplit/>
        </w:trPr>
        <w:tc>
          <w:tcPr>
            <w:tcW w:type="dxa" w:w="1639"/>
          </w:tcPr>
          <w:p>
            <w:pPr>
              <w:spacing w:after="0"/>
              <w:jc w:val="left"/>
            </w:pPr>
            <w:r>
              <w:rPr>
                <w:sz w:val="16"/>
              </w:rPr>
              <w:t>Ice Storm</w:t>
            </w:r>
          </w:p>
        </w:tc>
        <w:tc>
          <w:tcPr>
            <w:tcW w:type="dxa" w:w="1357"/>
          </w:tcPr>
          <w:p>
            <w:pPr>
              <w:spacing w:after="0"/>
              <w:jc w:val="right"/>
            </w:pPr>
            <w:r>
              <w:rPr>
                <w:sz w:val="16"/>
              </w:rPr>
              <w:t>29 of 29</w:t>
            </w:r>
          </w:p>
        </w:tc>
        <w:tc>
          <w:tcPr>
            <w:tcW w:type="dxa" w:w="1025"/>
          </w:tcPr>
          <w:p>
            <w:pPr>
              <w:spacing w:after="0"/>
              <w:jc w:val="right"/>
            </w:pPr>
            <w:r>
              <w:rPr>
                <w:sz w:val="16"/>
              </w:rPr>
              <w:t>37.7</w:t>
            </w:r>
          </w:p>
        </w:tc>
        <w:tc>
          <w:tcPr>
            <w:tcW w:type="dxa" w:w="1075"/>
          </w:tcPr>
          <w:p>
            <w:pPr>
              <w:spacing w:after="0"/>
              <w:jc w:val="right"/>
            </w:pPr>
            <w:r>
              <w:rPr>
                <w:sz w:val="16"/>
              </w:rPr>
              <w:t>61.6</w:t>
            </w:r>
          </w:p>
        </w:tc>
        <w:tc>
          <w:tcPr>
            <w:tcW w:type="dxa" w:w="1025"/>
          </w:tcPr>
          <w:p>
            <w:pPr>
              <w:spacing w:after="0"/>
              <w:jc w:val="right"/>
            </w:pPr>
            <w:r>
              <w:rPr>
                <w:sz w:val="16"/>
              </w:rPr>
              <w:t>82.5</w:t>
            </w:r>
          </w:p>
        </w:tc>
        <w:tc>
          <w:tcPr>
            <w:tcW w:type="dxa" w:w="7992"/>
          </w:tcPr>
          <w:p>
            <w:pPr>
              <w:spacing w:after="0"/>
              <w:jc w:val="left"/>
            </w:pPr>
            <w:r>
              <w:rPr>
                <w:sz w:val="16"/>
              </w:rPr>
              <w:t>Relatively Moderate 10, Relatively Low 19</w:t>
            </w:r>
          </w:p>
        </w:tc>
      </w:tr>
      <w:tr>
        <w:trPr>
          <w:cantSplit/>
        </w:trPr>
        <w:tc>
          <w:tcPr>
            <w:tcW w:type="dxa" w:w="1639"/>
          </w:tcPr>
          <w:p>
            <w:pPr>
              <w:spacing w:after="0"/>
              <w:jc w:val="left"/>
            </w:pPr>
            <w:r>
              <w:rPr>
                <w:sz w:val="16"/>
              </w:rPr>
              <w:t>Inland Flooding</w:t>
            </w:r>
          </w:p>
        </w:tc>
        <w:tc>
          <w:tcPr>
            <w:tcW w:type="dxa" w:w="1357"/>
          </w:tcPr>
          <w:p>
            <w:pPr>
              <w:spacing w:after="0"/>
              <w:jc w:val="right"/>
            </w:pPr>
            <w:r>
              <w:rPr>
                <w:sz w:val="16"/>
              </w:rPr>
              <w:t>29 of 29</w:t>
            </w:r>
          </w:p>
        </w:tc>
        <w:tc>
          <w:tcPr>
            <w:tcW w:type="dxa" w:w="1025"/>
          </w:tcPr>
          <w:p>
            <w:pPr>
              <w:spacing w:after="0"/>
              <w:jc w:val="right"/>
            </w:pPr>
            <w:r>
              <w:rPr>
                <w:sz w:val="16"/>
              </w:rPr>
              <w:t>7.1</w:t>
            </w:r>
          </w:p>
        </w:tc>
        <w:tc>
          <w:tcPr>
            <w:tcW w:type="dxa" w:w="1075"/>
          </w:tcPr>
          <w:p>
            <w:pPr>
              <w:spacing w:after="0"/>
              <w:jc w:val="right"/>
            </w:pPr>
            <w:r>
              <w:rPr>
                <w:sz w:val="16"/>
              </w:rPr>
              <w:t>48.3</w:t>
            </w:r>
          </w:p>
        </w:tc>
        <w:tc>
          <w:tcPr>
            <w:tcW w:type="dxa" w:w="1025"/>
          </w:tcPr>
          <w:p>
            <w:pPr>
              <w:spacing w:after="0"/>
              <w:jc w:val="right"/>
            </w:pPr>
            <w:r>
              <w:rPr>
                <w:sz w:val="16"/>
              </w:rPr>
              <w:t>84.3</w:t>
            </w:r>
          </w:p>
        </w:tc>
        <w:tc>
          <w:tcPr>
            <w:tcW w:type="dxa" w:w="7992"/>
          </w:tcPr>
          <w:p>
            <w:pPr>
              <w:spacing w:after="0"/>
              <w:jc w:val="left"/>
            </w:pPr>
            <w:r>
              <w:rPr>
                <w:sz w:val="16"/>
              </w:rPr>
              <w:t>Relatively High 3, Relatively Moderate 11, Relatively Low 10, Very Low 5</w:t>
            </w:r>
          </w:p>
        </w:tc>
      </w:tr>
      <w:tr>
        <w:trPr>
          <w:cantSplit/>
        </w:trPr>
        <w:tc>
          <w:tcPr>
            <w:tcW w:type="dxa" w:w="1639"/>
          </w:tcPr>
          <w:p>
            <w:pPr>
              <w:spacing w:after="0"/>
              <w:jc w:val="left"/>
            </w:pPr>
            <w:r>
              <w:rPr>
                <w:sz w:val="16"/>
              </w:rPr>
              <w:t>Landslide</w:t>
            </w:r>
          </w:p>
        </w:tc>
        <w:tc>
          <w:tcPr>
            <w:tcW w:type="dxa" w:w="1357"/>
          </w:tcPr>
          <w:p>
            <w:pPr>
              <w:spacing w:after="0"/>
              <w:jc w:val="right"/>
            </w:pPr>
            <w:r>
              <w:rPr>
                <w:sz w:val="16"/>
              </w:rPr>
              <w:t>28 of 29</w:t>
            </w:r>
          </w:p>
        </w:tc>
        <w:tc>
          <w:tcPr>
            <w:tcW w:type="dxa" w:w="1025"/>
          </w:tcPr>
          <w:p>
            <w:pPr>
              <w:spacing w:after="0"/>
              <w:jc w:val="right"/>
            </w:pPr>
            <w:r>
              <w:rPr>
                <w:sz w:val="16"/>
              </w:rPr>
              <w:t>17.0</w:t>
            </w:r>
          </w:p>
        </w:tc>
        <w:tc>
          <w:tcPr>
            <w:tcW w:type="dxa" w:w="1075"/>
          </w:tcPr>
          <w:p>
            <w:pPr>
              <w:spacing w:after="0"/>
              <w:jc w:val="right"/>
            </w:pPr>
            <w:r>
              <w:rPr>
                <w:sz w:val="16"/>
              </w:rPr>
              <w:t>40.2</w:t>
            </w:r>
          </w:p>
        </w:tc>
        <w:tc>
          <w:tcPr>
            <w:tcW w:type="dxa" w:w="1025"/>
          </w:tcPr>
          <w:p>
            <w:pPr>
              <w:spacing w:after="0"/>
              <w:jc w:val="right"/>
            </w:pPr>
            <w:r>
              <w:rPr>
                <w:sz w:val="16"/>
              </w:rPr>
              <w:t>76.6</w:t>
            </w:r>
          </w:p>
        </w:tc>
        <w:tc>
          <w:tcPr>
            <w:tcW w:type="dxa" w:w="7992"/>
          </w:tcPr>
          <w:p>
            <w:pPr>
              <w:spacing w:after="0"/>
              <w:jc w:val="left"/>
            </w:pPr>
            <w:r>
              <w:rPr>
                <w:sz w:val="16"/>
              </w:rPr>
              <w:t>Very Low 28, No Rating 1</w:t>
            </w:r>
          </w:p>
        </w:tc>
      </w:tr>
      <w:tr>
        <w:trPr>
          <w:cantSplit/>
        </w:trPr>
        <w:tc>
          <w:tcPr>
            <w:tcW w:type="dxa" w:w="1639"/>
          </w:tcPr>
          <w:p>
            <w:pPr>
              <w:spacing w:after="0"/>
              <w:jc w:val="left"/>
            </w:pPr>
            <w:r>
              <w:rPr>
                <w:sz w:val="16"/>
              </w:rPr>
              <w:t>Lightning</w:t>
            </w:r>
          </w:p>
        </w:tc>
        <w:tc>
          <w:tcPr>
            <w:tcW w:type="dxa" w:w="1357"/>
          </w:tcPr>
          <w:p>
            <w:pPr>
              <w:spacing w:after="0"/>
              <w:jc w:val="right"/>
            </w:pPr>
            <w:r>
              <w:rPr>
                <w:sz w:val="16"/>
              </w:rPr>
              <w:t>29 of 29</w:t>
            </w:r>
          </w:p>
        </w:tc>
        <w:tc>
          <w:tcPr>
            <w:tcW w:type="dxa" w:w="1025"/>
          </w:tcPr>
          <w:p>
            <w:pPr>
              <w:spacing w:after="0"/>
              <w:jc w:val="right"/>
            </w:pPr>
            <w:r>
              <w:rPr>
                <w:sz w:val="16"/>
              </w:rPr>
              <w:t>55.0</w:t>
            </w:r>
          </w:p>
        </w:tc>
        <w:tc>
          <w:tcPr>
            <w:tcW w:type="dxa" w:w="1075"/>
          </w:tcPr>
          <w:p>
            <w:pPr>
              <w:spacing w:after="0"/>
              <w:jc w:val="right"/>
            </w:pPr>
            <w:r>
              <w:rPr>
                <w:sz w:val="16"/>
              </w:rPr>
              <w:t>82.5</w:t>
            </w:r>
          </w:p>
        </w:tc>
        <w:tc>
          <w:tcPr>
            <w:tcW w:type="dxa" w:w="1025"/>
          </w:tcPr>
          <w:p>
            <w:pPr>
              <w:spacing w:after="0"/>
              <w:jc w:val="right"/>
            </w:pPr>
            <w:r>
              <w:rPr>
                <w:sz w:val="16"/>
              </w:rPr>
              <w:t>96.7</w:t>
            </w:r>
          </w:p>
        </w:tc>
        <w:tc>
          <w:tcPr>
            <w:tcW w:type="dxa" w:w="7992"/>
          </w:tcPr>
          <w:p>
            <w:pPr>
              <w:spacing w:after="0"/>
              <w:jc w:val="left"/>
            </w:pPr>
            <w:r>
              <w:rPr>
                <w:sz w:val="16"/>
              </w:rPr>
              <w:t>Very High 1, Relatively High 19, Relatively Moderate 9</w:t>
            </w:r>
          </w:p>
        </w:tc>
      </w:tr>
      <w:tr>
        <w:trPr>
          <w:cantSplit/>
        </w:trPr>
        <w:tc>
          <w:tcPr>
            <w:tcW w:type="dxa" w:w="1639"/>
          </w:tcPr>
          <w:p>
            <w:pPr>
              <w:spacing w:after="0"/>
              <w:jc w:val="left"/>
            </w:pPr>
            <w:r>
              <w:rPr>
                <w:sz w:val="16"/>
              </w:rPr>
              <w:t>Strong Wind</w:t>
            </w:r>
          </w:p>
        </w:tc>
        <w:tc>
          <w:tcPr>
            <w:tcW w:type="dxa" w:w="1357"/>
          </w:tcPr>
          <w:p>
            <w:pPr>
              <w:spacing w:after="0"/>
              <w:jc w:val="right"/>
            </w:pPr>
            <w:r>
              <w:rPr>
                <w:sz w:val="16"/>
              </w:rPr>
              <w:t>29 of 29</w:t>
            </w:r>
          </w:p>
        </w:tc>
        <w:tc>
          <w:tcPr>
            <w:tcW w:type="dxa" w:w="1025"/>
          </w:tcPr>
          <w:p>
            <w:pPr>
              <w:spacing w:after="0"/>
              <w:jc w:val="right"/>
            </w:pPr>
            <w:r>
              <w:rPr>
                <w:sz w:val="16"/>
              </w:rPr>
              <w:t>28.3</w:t>
            </w:r>
          </w:p>
        </w:tc>
        <w:tc>
          <w:tcPr>
            <w:tcW w:type="dxa" w:w="1075"/>
          </w:tcPr>
          <w:p>
            <w:pPr>
              <w:spacing w:after="0"/>
              <w:jc w:val="right"/>
            </w:pPr>
            <w:r>
              <w:rPr>
                <w:sz w:val="16"/>
              </w:rPr>
              <w:t>50.1</w:t>
            </w:r>
          </w:p>
        </w:tc>
        <w:tc>
          <w:tcPr>
            <w:tcW w:type="dxa" w:w="1025"/>
          </w:tcPr>
          <w:p>
            <w:pPr>
              <w:spacing w:after="0"/>
              <w:jc w:val="right"/>
            </w:pPr>
            <w:r>
              <w:rPr>
                <w:sz w:val="16"/>
              </w:rPr>
              <w:t>76.3</w:t>
            </w:r>
          </w:p>
        </w:tc>
        <w:tc>
          <w:tcPr>
            <w:tcW w:type="dxa" w:w="7992"/>
          </w:tcPr>
          <w:p>
            <w:pPr>
              <w:spacing w:after="0"/>
              <w:jc w:val="left"/>
            </w:pPr>
            <w:r>
              <w:rPr>
                <w:sz w:val="16"/>
              </w:rPr>
              <w:t>Relatively Moderate 14, Relatively Low 15</w:t>
            </w:r>
          </w:p>
        </w:tc>
      </w:tr>
      <w:tr>
        <w:trPr>
          <w:cantSplit/>
        </w:trPr>
        <w:tc>
          <w:tcPr>
            <w:tcW w:type="dxa" w:w="1639"/>
          </w:tcPr>
          <w:p>
            <w:pPr>
              <w:spacing w:after="0"/>
              <w:jc w:val="left"/>
            </w:pPr>
            <w:r>
              <w:rPr>
                <w:sz w:val="16"/>
              </w:rPr>
              <w:t>Tornado</w:t>
            </w:r>
          </w:p>
        </w:tc>
        <w:tc>
          <w:tcPr>
            <w:tcW w:type="dxa" w:w="1357"/>
          </w:tcPr>
          <w:p>
            <w:pPr>
              <w:spacing w:after="0"/>
              <w:jc w:val="right"/>
            </w:pPr>
            <w:r>
              <w:rPr>
                <w:sz w:val="16"/>
              </w:rPr>
              <w:t>29 of 29</w:t>
            </w:r>
          </w:p>
        </w:tc>
        <w:tc>
          <w:tcPr>
            <w:tcW w:type="dxa" w:w="1025"/>
          </w:tcPr>
          <w:p>
            <w:pPr>
              <w:spacing w:after="0"/>
              <w:jc w:val="right"/>
            </w:pPr>
            <w:r>
              <w:rPr>
                <w:sz w:val="16"/>
              </w:rPr>
              <w:t>67.5</w:t>
            </w:r>
          </w:p>
        </w:tc>
        <w:tc>
          <w:tcPr>
            <w:tcW w:type="dxa" w:w="1075"/>
          </w:tcPr>
          <w:p>
            <w:pPr>
              <w:spacing w:after="0"/>
              <w:jc w:val="right"/>
            </w:pPr>
            <w:r>
              <w:rPr>
                <w:sz w:val="16"/>
              </w:rPr>
              <w:t>89.4</w:t>
            </w:r>
          </w:p>
        </w:tc>
        <w:tc>
          <w:tcPr>
            <w:tcW w:type="dxa" w:w="1025"/>
          </w:tcPr>
          <w:p>
            <w:pPr>
              <w:spacing w:after="0"/>
              <w:jc w:val="right"/>
            </w:pPr>
            <w:r>
              <w:rPr>
                <w:sz w:val="16"/>
              </w:rPr>
              <w:t>98.9</w:t>
            </w:r>
          </w:p>
        </w:tc>
        <w:tc>
          <w:tcPr>
            <w:tcW w:type="dxa" w:w="7992"/>
          </w:tcPr>
          <w:p>
            <w:pPr>
              <w:spacing w:after="0"/>
              <w:jc w:val="left"/>
            </w:pPr>
            <w:r>
              <w:rPr>
                <w:sz w:val="16"/>
              </w:rPr>
              <w:t>Very High 14, Relatively High 13, Relatively Moderate 2</w:t>
            </w:r>
          </w:p>
        </w:tc>
      </w:tr>
      <w:tr>
        <w:trPr>
          <w:cantSplit/>
        </w:trPr>
        <w:tc>
          <w:tcPr>
            <w:tcW w:type="dxa" w:w="1639"/>
          </w:tcPr>
          <w:p>
            <w:pPr>
              <w:spacing w:after="0"/>
              <w:jc w:val="left"/>
            </w:pPr>
            <w:r>
              <w:rPr>
                <w:sz w:val="16"/>
              </w:rPr>
              <w:t>Wildfire</w:t>
            </w:r>
          </w:p>
        </w:tc>
        <w:tc>
          <w:tcPr>
            <w:tcW w:type="dxa" w:w="1357"/>
          </w:tcPr>
          <w:p>
            <w:pPr>
              <w:spacing w:after="0"/>
              <w:jc w:val="right"/>
            </w:pPr>
            <w:r>
              <w:rPr>
                <w:sz w:val="16"/>
              </w:rPr>
              <w:t>29 of 29</w:t>
            </w:r>
          </w:p>
        </w:tc>
        <w:tc>
          <w:tcPr>
            <w:tcW w:type="dxa" w:w="1025"/>
          </w:tcPr>
          <w:p>
            <w:pPr>
              <w:spacing w:after="0"/>
              <w:jc w:val="right"/>
            </w:pPr>
            <w:r>
              <w:rPr>
                <w:sz w:val="16"/>
              </w:rPr>
              <w:t>37.1</w:t>
            </w:r>
          </w:p>
        </w:tc>
        <w:tc>
          <w:tcPr>
            <w:tcW w:type="dxa" w:w="1075"/>
          </w:tcPr>
          <w:p>
            <w:pPr>
              <w:spacing w:after="0"/>
              <w:jc w:val="right"/>
            </w:pPr>
            <w:r>
              <w:rPr>
                <w:sz w:val="16"/>
              </w:rPr>
              <w:t>51.4</w:t>
            </w:r>
          </w:p>
        </w:tc>
        <w:tc>
          <w:tcPr>
            <w:tcW w:type="dxa" w:w="1025"/>
          </w:tcPr>
          <w:p>
            <w:pPr>
              <w:spacing w:after="0"/>
              <w:jc w:val="right"/>
            </w:pPr>
            <w:r>
              <w:rPr>
                <w:sz w:val="16"/>
              </w:rPr>
              <w:t>71.0</w:t>
            </w:r>
          </w:p>
        </w:tc>
        <w:tc>
          <w:tcPr>
            <w:tcW w:type="dxa" w:w="7992"/>
          </w:tcPr>
          <w:p>
            <w:pPr>
              <w:spacing w:after="0"/>
              <w:jc w:val="left"/>
            </w:pPr>
            <w:r>
              <w:rPr>
                <w:sz w:val="16"/>
              </w:rPr>
              <w:t>Relatively Low 3, Very Low 26</w:t>
            </w:r>
          </w:p>
        </w:tc>
      </w:tr>
      <w:tr>
        <w:trPr>
          <w:cantSplit/>
        </w:trPr>
        <w:tc>
          <w:tcPr>
            <w:tcW w:type="dxa" w:w="1639"/>
          </w:tcPr>
          <w:p>
            <w:pPr>
              <w:spacing w:after="0"/>
              <w:jc w:val="left"/>
            </w:pPr>
            <w:r>
              <w:rPr>
                <w:sz w:val="16"/>
              </w:rPr>
              <w:t>Winter Weather</w:t>
            </w:r>
          </w:p>
        </w:tc>
        <w:tc>
          <w:tcPr>
            <w:tcW w:type="dxa" w:w="1357"/>
          </w:tcPr>
          <w:p>
            <w:pPr>
              <w:spacing w:after="0"/>
              <w:jc w:val="right"/>
            </w:pPr>
            <w:r>
              <w:rPr>
                <w:sz w:val="16"/>
              </w:rPr>
              <w:t>29 of 29</w:t>
            </w:r>
          </w:p>
        </w:tc>
        <w:tc>
          <w:tcPr>
            <w:tcW w:type="dxa" w:w="1025"/>
          </w:tcPr>
          <w:p>
            <w:pPr>
              <w:spacing w:after="0"/>
              <w:jc w:val="right"/>
            </w:pPr>
            <w:r>
              <w:rPr>
                <w:sz w:val="16"/>
              </w:rPr>
              <w:t>21.7</w:t>
            </w:r>
          </w:p>
        </w:tc>
        <w:tc>
          <w:tcPr>
            <w:tcW w:type="dxa" w:w="1075"/>
          </w:tcPr>
          <w:p>
            <w:pPr>
              <w:spacing w:after="0"/>
              <w:jc w:val="right"/>
            </w:pPr>
            <w:r>
              <w:rPr>
                <w:sz w:val="16"/>
              </w:rPr>
              <w:t>29.8</w:t>
            </w:r>
          </w:p>
        </w:tc>
        <w:tc>
          <w:tcPr>
            <w:tcW w:type="dxa" w:w="1025"/>
          </w:tcPr>
          <w:p>
            <w:pPr>
              <w:spacing w:after="0"/>
              <w:jc w:val="right"/>
            </w:pPr>
            <w:r>
              <w:rPr>
                <w:sz w:val="16"/>
              </w:rPr>
              <w:t>46.0</w:t>
            </w:r>
          </w:p>
        </w:tc>
        <w:tc>
          <w:tcPr>
            <w:tcW w:type="dxa" w:w="7992"/>
          </w:tcPr>
          <w:p>
            <w:pPr>
              <w:spacing w:after="0"/>
              <w:jc w:val="left"/>
            </w:pPr>
            <w:r>
              <w:rPr>
                <w:sz w:val="16"/>
              </w:rPr>
              <w:t>Relatively Low 29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4"/>
        <w:gridCol w:w="680"/>
        <w:gridCol w:w="2571"/>
        <w:gridCol w:w="2237"/>
        <w:gridCol w:w="2144"/>
        <w:gridCol w:w="2389"/>
        <w:gridCol w:w="2527"/>
      </w:tblGrid>
      <w:tr>
        <w:trPr>
          <w:cantSplit/>
          <w:tblHeader/>
        </w:trPr>
        <w:tc>
          <w:tcPr>
            <w:tcW w:type="dxa" w:w="156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71"/>
            <w:shd w:val="clear" w:color="auto" w:fill="E8E8E8"/>
          </w:tcPr>
          <w:p>
            <w:pPr>
              <w:spacing w:after="0"/>
              <w:jc w:val="left"/>
            </w:pPr>
            <w:r>
              <w:rPr>
                <w:b/>
                <w:sz w:val="16"/>
              </w:rPr>
              <w:t>Plan status</w:t>
            </w:r>
          </w:p>
        </w:tc>
        <w:tc>
          <w:tcPr>
            <w:tcW w:type="dxa" w:w="22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8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27"/>
            <w:shd w:val="clear" w:color="auto" w:fill="E8E8E8"/>
          </w:tcPr>
          <w:p>
            <w:pPr>
              <w:spacing w:after="0"/>
              <w:jc w:val="left"/>
            </w:pPr>
            <w:r>
              <w:rPr>
                <w:b/>
                <w:sz w:val="16"/>
              </w:rPr>
              <w:t>Notes</w:t>
            </w:r>
          </w:p>
        </w:tc>
      </w:tr>
      <w:tr>
        <w:trPr>
          <w:cantSplit/>
        </w:trPr>
        <w:tc>
          <w:tcPr>
            <w:tcW w:type="dxa" w:w="1564"/>
          </w:tcPr>
          <w:p>
            <w:pPr>
              <w:spacing w:after="0"/>
              <w:jc w:val="left"/>
            </w:pPr>
            <w:r>
              <w:rPr>
                <w:sz w:val="16"/>
              </w:rPr>
              <w:t>Ascension Parish</w:t>
            </w:r>
          </w:p>
        </w:tc>
        <w:tc>
          <w:tcPr>
            <w:tcW w:type="dxa" w:w="680"/>
          </w:tcPr>
          <w:p>
            <w:pPr>
              <w:spacing w:after="0"/>
              <w:jc w:val="left"/>
            </w:pPr>
            <w:r>
              <w:rPr>
                <w:sz w:val="16"/>
              </w:rPr>
              <w:t>County</w:t>
            </w:r>
          </w:p>
        </w:tc>
        <w:tc>
          <w:tcPr>
            <w:tcW w:type="dxa" w:w="2571"/>
          </w:tcPr>
          <w:p>
            <w:pPr>
              <w:spacing w:after="0"/>
              <w:jc w:val="left"/>
            </w:pPr>
            <w:r>
              <w:rPr>
                <w:sz w:val="16"/>
              </w:rPr>
              <w:t>Approved, expires 2030-07-07</w:t>
            </w:r>
          </w:p>
        </w:tc>
        <w:tc>
          <w:tcPr>
            <w:tcW w:type="dxa" w:w="2237"/>
          </w:tcPr>
          <w:p>
            <w:pPr>
              <w:spacing w:after="0"/>
              <w:jc w:val="right"/>
            </w:pPr>
            <w:r>
              <w:rPr>
                <w:sz w:val="16"/>
              </w:rPr>
              <w:t>FMA RL 77, SRL 90; any 348</w:t>
            </w:r>
          </w:p>
        </w:tc>
        <w:tc>
          <w:tcPr>
            <w:tcW w:type="dxa" w:w="2144"/>
          </w:tcPr>
          <w:p>
            <w:pPr>
              <w:spacing w:after="0"/>
              <w:jc w:val="right"/>
            </w:pPr>
            <w:r>
              <w:rPr>
                <w:sz w:val="16"/>
              </w:rPr>
              <w:t>$48,773,078.70</w:t>
            </w:r>
          </w:p>
        </w:tc>
        <w:tc>
          <w:tcPr>
            <w:tcW w:type="dxa" w:w="2389"/>
          </w:tcPr>
          <w:p>
            <w:pPr>
              <w:spacing w:after="0"/>
              <w:jc w:val="right"/>
            </w:pPr>
            <w:r>
              <w:rPr>
                <w:sz w:val="16"/>
              </w:rPr>
              <w:t>0 total; 0 since its plan</w:t>
            </w:r>
          </w:p>
        </w:tc>
        <w:tc>
          <w:tcPr>
            <w:tcW w:type="dxa" w:w="2527"/>
          </w:tcPr>
          <w:p>
            <w:pPr>
              <w:spacing w:after="0"/>
              <w:jc w:val="left"/>
            </w:pPr>
            <w:r>
              <w:rPr>
                <w:sz w:val="16"/>
              </w:rPr>
              <w:t>Includes $74,162.51 for declarations not counted as hazard incidents (DR-4484-LA).</w:t>
            </w:r>
          </w:p>
        </w:tc>
      </w:tr>
      <w:tr>
        <w:trPr>
          <w:cantSplit/>
        </w:trPr>
        <w:tc>
          <w:tcPr>
            <w:tcW w:type="dxa" w:w="1564"/>
          </w:tcPr>
          <w:p>
            <w:pPr>
              <w:spacing w:after="0"/>
              <w:jc w:val="left"/>
            </w:pPr>
            <w:r>
              <w:rPr>
                <w:sz w:val="16"/>
              </w:rPr>
              <w:t>Donaldsonville city</w:t>
            </w:r>
          </w:p>
        </w:tc>
        <w:tc>
          <w:tcPr>
            <w:tcW w:type="dxa" w:w="680"/>
          </w:tcPr>
          <w:p>
            <w:pPr>
              <w:spacing w:after="0"/>
              <w:jc w:val="left"/>
            </w:pPr>
            <w:r>
              <w:rPr>
                <w:sz w:val="16"/>
              </w:rPr>
              <w:t>City</w:t>
            </w:r>
          </w:p>
        </w:tc>
        <w:tc>
          <w:tcPr>
            <w:tcW w:type="dxa" w:w="2571"/>
          </w:tcPr>
          <w:p>
            <w:pPr>
              <w:spacing w:after="0"/>
              <w:jc w:val="left"/>
            </w:pPr>
            <w:r>
              <w:rPr>
                <w:sz w:val="16"/>
              </w:rPr>
              <w:t>Approved, expires 2030-07-07</w:t>
            </w:r>
          </w:p>
        </w:tc>
        <w:tc>
          <w:tcPr>
            <w:tcW w:type="dxa" w:w="2237"/>
          </w:tcPr>
          <w:p>
            <w:pPr>
              <w:spacing w:after="0"/>
              <w:jc w:val="right"/>
            </w:pPr>
            <w:r>
              <w:rPr>
                <w:sz w:val="16"/>
              </w:rPr>
              <w:t>FMA RL 0, SRL 0; any 7</w:t>
            </w:r>
          </w:p>
        </w:tc>
        <w:tc>
          <w:tcPr>
            <w:tcW w:type="dxa" w:w="2144"/>
          </w:tcPr>
          <w:p>
            <w:pPr>
              <w:spacing w:after="0"/>
              <w:jc w:val="right"/>
            </w:pPr>
            <w:r>
              <w:rPr>
                <w:sz w:val="16"/>
              </w:rPr>
              <w:t>$2,367,670.21</w:t>
            </w:r>
          </w:p>
        </w:tc>
        <w:tc>
          <w:tcPr>
            <w:tcW w:type="dxa" w:w="2389"/>
          </w:tcPr>
          <w:p>
            <w:pPr>
              <w:spacing w:after="0"/>
              <w:jc w:val="right"/>
            </w:pPr>
            <w:r>
              <w:rPr>
                <w:sz w:val="16"/>
              </w:rPr>
              <w:t>16 total; 0 since its plan</w:t>
            </w:r>
          </w:p>
        </w:tc>
        <w:tc>
          <w:tcPr>
            <w:tcW w:type="dxa" w:w="2527"/>
          </w:tcPr>
          <w:p>
            <w:pPr>
              <w:spacing w:after="0"/>
              <w:jc w:val="left"/>
            </w:pPr>
          </w:p>
        </w:tc>
      </w:tr>
      <w:tr>
        <w:trPr>
          <w:cantSplit/>
        </w:trPr>
        <w:tc>
          <w:tcPr>
            <w:tcW w:type="dxa" w:w="1564"/>
          </w:tcPr>
          <w:p>
            <w:pPr>
              <w:spacing w:after="0"/>
              <w:jc w:val="left"/>
            </w:pPr>
            <w:r>
              <w:rPr>
                <w:sz w:val="16"/>
              </w:rPr>
              <w:t>Gonzales city</w:t>
            </w:r>
          </w:p>
        </w:tc>
        <w:tc>
          <w:tcPr>
            <w:tcW w:type="dxa" w:w="680"/>
          </w:tcPr>
          <w:p>
            <w:pPr>
              <w:spacing w:after="0"/>
              <w:jc w:val="left"/>
            </w:pPr>
            <w:r>
              <w:rPr>
                <w:sz w:val="16"/>
              </w:rPr>
              <w:t>City</w:t>
            </w:r>
          </w:p>
        </w:tc>
        <w:tc>
          <w:tcPr>
            <w:tcW w:type="dxa" w:w="2571"/>
          </w:tcPr>
          <w:p>
            <w:pPr>
              <w:spacing w:after="0"/>
              <w:jc w:val="left"/>
            </w:pPr>
            <w:r>
              <w:rPr>
                <w:sz w:val="16"/>
              </w:rPr>
              <w:t>Approved, expires 2030-07-07</w:t>
            </w:r>
          </w:p>
        </w:tc>
        <w:tc>
          <w:tcPr>
            <w:tcW w:type="dxa" w:w="2237"/>
          </w:tcPr>
          <w:p>
            <w:pPr>
              <w:spacing w:after="0"/>
              <w:jc w:val="right"/>
            </w:pPr>
            <w:r>
              <w:rPr>
                <w:sz w:val="16"/>
              </w:rPr>
              <w:t>FMA RL 9, SRL 15; any 72</w:t>
            </w:r>
          </w:p>
        </w:tc>
        <w:tc>
          <w:tcPr>
            <w:tcW w:type="dxa" w:w="2144"/>
          </w:tcPr>
          <w:p>
            <w:pPr>
              <w:spacing w:after="0"/>
              <w:jc w:val="right"/>
            </w:pPr>
            <w:r>
              <w:rPr>
                <w:sz w:val="16"/>
              </w:rPr>
              <w:t>$5,038,355.34</w:t>
            </w:r>
          </w:p>
        </w:tc>
        <w:tc>
          <w:tcPr>
            <w:tcW w:type="dxa" w:w="2389"/>
          </w:tcPr>
          <w:p>
            <w:pPr>
              <w:spacing w:after="0"/>
              <w:jc w:val="right"/>
            </w:pPr>
            <w:r>
              <w:rPr>
                <w:sz w:val="16"/>
              </w:rPr>
              <w:t>27 total; 0 since its plan</w:t>
            </w:r>
          </w:p>
        </w:tc>
        <w:tc>
          <w:tcPr>
            <w:tcW w:type="dxa" w:w="2527"/>
          </w:tcPr>
          <w:p>
            <w:pPr>
              <w:spacing w:after="0"/>
              <w:jc w:val="left"/>
            </w:pPr>
            <w:r>
              <w:rPr>
                <w:sz w:val="16"/>
              </w:rPr>
              <w:t>Includes $49,979.63 for declarations not counted as hazard incidents (DR-4484-LA).</w:t>
            </w:r>
          </w:p>
        </w:tc>
      </w:tr>
      <w:tr>
        <w:trPr>
          <w:cantSplit/>
        </w:trPr>
        <w:tc>
          <w:tcPr>
            <w:tcW w:type="dxa" w:w="1564"/>
          </w:tcPr>
          <w:p>
            <w:pPr>
              <w:spacing w:after="0"/>
              <w:jc w:val="left"/>
            </w:pPr>
            <w:r>
              <w:rPr>
                <w:sz w:val="16"/>
              </w:rPr>
              <w:t>Sorrento town</w:t>
            </w:r>
          </w:p>
        </w:tc>
        <w:tc>
          <w:tcPr>
            <w:tcW w:type="dxa" w:w="680"/>
          </w:tcPr>
          <w:p>
            <w:pPr>
              <w:spacing w:after="0"/>
              <w:jc w:val="left"/>
            </w:pPr>
            <w:r>
              <w:rPr>
                <w:sz w:val="16"/>
              </w:rPr>
              <w:t>Town</w:t>
            </w:r>
          </w:p>
        </w:tc>
        <w:tc>
          <w:tcPr>
            <w:tcW w:type="dxa" w:w="2571"/>
          </w:tcPr>
          <w:p>
            <w:pPr>
              <w:spacing w:after="0"/>
              <w:jc w:val="left"/>
            </w:pPr>
            <w:r>
              <w:rPr>
                <w:sz w:val="16"/>
              </w:rPr>
              <w:t>Approved, expires 2030-07-07</w:t>
            </w:r>
          </w:p>
        </w:tc>
        <w:tc>
          <w:tcPr>
            <w:tcW w:type="dxa" w:w="2237"/>
          </w:tcPr>
          <w:p>
            <w:pPr>
              <w:spacing w:after="0"/>
              <w:jc w:val="right"/>
            </w:pPr>
            <w:r>
              <w:rPr>
                <w:sz w:val="16"/>
              </w:rPr>
              <w:t>FMA RL 2, SRL 1; any 5</w:t>
            </w:r>
          </w:p>
        </w:tc>
        <w:tc>
          <w:tcPr>
            <w:tcW w:type="dxa" w:w="2144"/>
          </w:tcPr>
          <w:p>
            <w:pPr>
              <w:spacing w:after="0"/>
              <w:jc w:val="right"/>
            </w:pPr>
            <w:r>
              <w:rPr>
                <w:sz w:val="16"/>
              </w:rPr>
              <w:t>$819,951.97</w:t>
            </w:r>
          </w:p>
        </w:tc>
        <w:tc>
          <w:tcPr>
            <w:tcW w:type="dxa" w:w="2389"/>
          </w:tcPr>
          <w:p>
            <w:pPr>
              <w:spacing w:after="0"/>
              <w:jc w:val="right"/>
            </w:pPr>
            <w:r>
              <w:rPr>
                <w:sz w:val="16"/>
              </w:rPr>
              <w:t>10 total; 0 since its plan</w:t>
            </w:r>
          </w:p>
        </w:tc>
        <w:tc>
          <w:tcPr>
            <w:tcW w:type="dxa" w:w="252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2025-07-08</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$33,887,029,010</w:t>
            </w:r>
          </w:p>
        </w:tc>
        <w:tc>
          <w:tcPr>
            <w:tcW w:type="dxa" w:w="1132"/>
          </w:tcPr>
          <w:p>
            <w:pPr>
              <w:spacing w:after="0"/>
              <w:jc w:val="right"/>
            </w:pPr>
            <w:r>
              <w:rPr>
                <w:sz w:val="16"/>
              </w:rPr>
              <w:t>n/a</w:t>
            </w:r>
          </w:p>
        </w:tc>
        <w:tc>
          <w:tcPr>
            <w:tcW w:type="dxa" w:w="1042"/>
          </w:tcPr>
          <w:p>
            <w:pPr>
              <w:spacing w:after="0"/>
              <w:jc w:val="right"/>
            </w:pPr>
            <w:r>
              <w:rPr>
                <w:sz w:val="16"/>
              </w:rPr>
              <w:t>126,408</w:t>
            </w:r>
          </w:p>
        </w:tc>
        <w:tc>
          <w:tcPr>
            <w:tcW w:type="dxa" w:w="1126"/>
          </w:tcPr>
          <w:p>
            <w:pPr>
              <w:spacing w:after="0"/>
              <w:jc w:val="right"/>
            </w:pPr>
            <w:r>
              <w:rPr>
                <w:sz w:val="16"/>
              </w:rPr>
              <w:t>$1,895,301</w:t>
            </w:r>
          </w:p>
        </w:tc>
        <w:tc>
          <w:tcPr>
            <w:tcW w:type="dxa" w:w="1126"/>
          </w:tcPr>
          <w:p>
            <w:pPr>
              <w:spacing w:after="0"/>
              <w:jc w:val="right"/>
            </w:pPr>
            <w:r>
              <w:rPr>
                <w:sz w:val="16"/>
              </w:rPr>
              <w:t>n/a</w:t>
            </w:r>
          </w:p>
        </w:tc>
        <w:tc>
          <w:tcPr>
            <w:tcW w:type="dxa" w:w="1108"/>
          </w:tcPr>
          <w:p>
            <w:pPr>
              <w:spacing w:after="0"/>
              <w:jc w:val="right"/>
            </w:pPr>
            <w:r>
              <w:rPr>
                <w:sz w:val="16"/>
              </w:rPr>
              <w:t>$275,573</w:t>
            </w:r>
          </w:p>
        </w:tc>
        <w:tc>
          <w:tcPr>
            <w:tcW w:type="dxa" w:w="1305"/>
          </w:tcPr>
          <w:p>
            <w:pPr>
              <w:spacing w:after="0"/>
              <w:jc w:val="right"/>
            </w:pPr>
            <w:r>
              <w:rPr>
                <w:sz w:val="16"/>
              </w:rPr>
              <w:t>0.00559%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$33,891,911,997</w:t>
            </w:r>
          </w:p>
        </w:tc>
        <w:tc>
          <w:tcPr>
            <w:tcW w:type="dxa" w:w="1132"/>
          </w:tcPr>
          <w:p>
            <w:pPr>
              <w:spacing w:after="0"/>
              <w:jc w:val="right"/>
            </w:pPr>
            <w:r>
              <w:rPr>
                <w:sz w:val="16"/>
              </w:rPr>
              <w:t>$16,860,248</w:t>
            </w:r>
          </w:p>
        </w:tc>
        <w:tc>
          <w:tcPr>
            <w:tcW w:type="dxa" w:w="1042"/>
          </w:tcPr>
          <w:p>
            <w:pPr>
              <w:spacing w:after="0"/>
              <w:jc w:val="right"/>
            </w:pPr>
            <w:r>
              <w:rPr>
                <w:sz w:val="16"/>
              </w:rPr>
              <w:t>126,426</w:t>
            </w:r>
          </w:p>
        </w:tc>
        <w:tc>
          <w:tcPr>
            <w:tcW w:type="dxa" w:w="1126"/>
          </w:tcPr>
          <w:p>
            <w:pPr>
              <w:spacing w:after="0"/>
              <w:jc w:val="right"/>
            </w:pPr>
            <w:r>
              <w:rPr>
                <w:sz w:val="16"/>
              </w:rPr>
              <w:t>$46</w:t>
            </w:r>
          </w:p>
        </w:tc>
        <w:tc>
          <w:tcPr>
            <w:tcW w:type="dxa" w:w="1126"/>
          </w:tcPr>
          <w:p>
            <w:pPr>
              <w:spacing w:after="0"/>
              <w:jc w:val="right"/>
            </w:pPr>
            <w:r>
              <w:rPr>
                <w:sz w:val="16"/>
              </w:rPr>
              <w:t>$508</w:t>
            </w:r>
          </w:p>
        </w:tc>
        <w:tc>
          <w:tcPr>
            <w:tcW w:type="dxa" w:w="1108"/>
          </w:tcPr>
          <w:p>
            <w:pPr>
              <w:spacing w:after="0"/>
              <w:jc w:val="right"/>
            </w:pPr>
            <w:r>
              <w:rPr>
                <w:sz w:val="16"/>
              </w:rPr>
              <w:t>$4,426,773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$14,601,023</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$1,049,159</w:t>
            </w:r>
          </w:p>
        </w:tc>
        <w:tc>
          <w:tcPr>
            <w:tcW w:type="dxa" w:w="1108"/>
          </w:tcPr>
          <w:p>
            <w:pPr>
              <w:spacing w:after="0"/>
              <w:jc w:val="right"/>
            </w:pPr>
            <w:r>
              <w:rPr>
                <w:sz w:val="16"/>
              </w:rPr>
              <w:t>n/a</w:t>
            </w:r>
          </w:p>
        </w:tc>
        <w:tc>
          <w:tcPr>
            <w:tcW w:type="dxa" w:w="1305"/>
          </w:tcPr>
          <w:p>
            <w:pPr>
              <w:spacing w:after="0"/>
              <w:jc w:val="right"/>
            </w:pPr>
            <w:r>
              <w:rPr>
                <w:sz w:val="16"/>
              </w:rPr>
              <w:t>7.19% (agriculture)</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$55,156,096,906</w:t>
            </w:r>
          </w:p>
        </w:tc>
        <w:tc>
          <w:tcPr>
            <w:tcW w:type="dxa" w:w="1132"/>
          </w:tcPr>
          <w:p>
            <w:pPr>
              <w:spacing w:after="0"/>
              <w:jc w:val="right"/>
            </w:pPr>
            <w:r>
              <w:rPr>
                <w:sz w:val="16"/>
              </w:rPr>
              <w:t>n/a</w:t>
            </w:r>
          </w:p>
        </w:tc>
        <w:tc>
          <w:tcPr>
            <w:tcW w:type="dxa" w:w="1042"/>
          </w:tcPr>
          <w:p>
            <w:pPr>
              <w:spacing w:after="0"/>
              <w:jc w:val="right"/>
            </w:pPr>
            <w:r>
              <w:rPr>
                <w:sz w:val="16"/>
              </w:rPr>
              <w:t>126,500</w:t>
            </w:r>
          </w:p>
        </w:tc>
        <w:tc>
          <w:tcPr>
            <w:tcW w:type="dxa" w:w="1126"/>
          </w:tcPr>
          <w:p>
            <w:pPr>
              <w:spacing w:after="0"/>
              <w:jc w:val="right"/>
            </w:pPr>
            <w:r>
              <w:rPr>
                <w:sz w:val="16"/>
              </w:rPr>
              <w:t>$345,562</w:t>
            </w:r>
          </w:p>
        </w:tc>
        <w:tc>
          <w:tcPr>
            <w:tcW w:type="dxa" w:w="1126"/>
          </w:tcPr>
          <w:p>
            <w:pPr>
              <w:spacing w:after="0"/>
              <w:jc w:val="right"/>
            </w:pPr>
            <w:r>
              <w:rPr>
                <w:sz w:val="16"/>
              </w:rPr>
              <w:t>n/a</w:t>
            </w:r>
          </w:p>
        </w:tc>
        <w:tc>
          <w:tcPr>
            <w:tcW w:type="dxa" w:w="1108"/>
          </w:tcPr>
          <w:p>
            <w:pPr>
              <w:spacing w:after="0"/>
              <w:jc w:val="right"/>
            </w:pPr>
            <w:r>
              <w:rPr>
                <w:sz w:val="16"/>
              </w:rPr>
              <w:t>$87,936</w:t>
            </w:r>
          </w:p>
        </w:tc>
        <w:tc>
          <w:tcPr>
            <w:tcW w:type="dxa" w:w="1305"/>
          </w:tcPr>
          <w:p>
            <w:pPr>
              <w:spacing w:after="0"/>
              <w:jc w:val="right"/>
            </w:pPr>
            <w:r>
              <w:rPr>
                <w:sz w:val="16"/>
              </w:rPr>
              <w:t>0.000627%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$33,891,912,888</w:t>
            </w:r>
          </w:p>
        </w:tc>
        <w:tc>
          <w:tcPr>
            <w:tcW w:type="dxa" w:w="1132"/>
          </w:tcPr>
          <w:p>
            <w:pPr>
              <w:spacing w:after="0"/>
              <w:jc w:val="right"/>
            </w:pPr>
            <w:r>
              <w:rPr>
                <w:sz w:val="16"/>
              </w:rPr>
              <w:t>$16,860,248</w:t>
            </w:r>
          </w:p>
        </w:tc>
        <w:tc>
          <w:tcPr>
            <w:tcW w:type="dxa" w:w="1042"/>
          </w:tcPr>
          <w:p>
            <w:pPr>
              <w:spacing w:after="0"/>
              <w:jc w:val="right"/>
            </w:pPr>
            <w:r>
              <w:rPr>
                <w:sz w:val="16"/>
              </w:rPr>
              <w:t>126,426</w:t>
            </w:r>
          </w:p>
        </w:tc>
        <w:tc>
          <w:tcPr>
            <w:tcW w:type="dxa" w:w="1126"/>
          </w:tcPr>
          <w:p>
            <w:pPr>
              <w:spacing w:after="0"/>
              <w:jc w:val="right"/>
            </w:pPr>
            <w:r>
              <w:rPr>
                <w:sz w:val="16"/>
              </w:rPr>
              <w:t>$739,816</w:t>
            </w:r>
          </w:p>
        </w:tc>
        <w:tc>
          <w:tcPr>
            <w:tcW w:type="dxa" w:w="1126"/>
          </w:tcPr>
          <w:p>
            <w:pPr>
              <w:spacing w:after="0"/>
              <w:jc w:val="right"/>
            </w:pPr>
            <w:r>
              <w:rPr>
                <w:sz w:val="16"/>
              </w:rPr>
              <w:t>$746</w:t>
            </w:r>
          </w:p>
        </w:tc>
        <w:tc>
          <w:tcPr>
            <w:tcW w:type="dxa" w:w="1108"/>
          </w:tcPr>
          <w:p>
            <w:pPr>
              <w:spacing w:after="0"/>
              <w:jc w:val="right"/>
            </w:pPr>
            <w:r>
              <w:rPr>
                <w:sz w:val="16"/>
              </w:rPr>
              <w:t>$13,374</w:t>
            </w:r>
          </w:p>
        </w:tc>
        <w:tc>
          <w:tcPr>
            <w:tcW w:type="dxa" w:w="1305"/>
          </w:tcPr>
          <w:p>
            <w:pPr>
              <w:spacing w:after="0"/>
              <w:jc w:val="right"/>
            </w:pPr>
            <w:r>
              <w:rPr>
                <w:sz w:val="16"/>
              </w:rPr>
              <w:t>0.00218%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$33,891,911,997</w:t>
            </w:r>
          </w:p>
        </w:tc>
        <w:tc>
          <w:tcPr>
            <w:tcW w:type="dxa" w:w="1132"/>
          </w:tcPr>
          <w:p>
            <w:pPr>
              <w:spacing w:after="0"/>
              <w:jc w:val="right"/>
            </w:pPr>
            <w:r>
              <w:rPr>
                <w:sz w:val="16"/>
              </w:rPr>
              <w:t>$16,860,248</w:t>
            </w:r>
          </w:p>
        </w:tc>
        <w:tc>
          <w:tcPr>
            <w:tcW w:type="dxa" w:w="1042"/>
          </w:tcPr>
          <w:p>
            <w:pPr>
              <w:spacing w:after="0"/>
              <w:jc w:val="right"/>
            </w:pPr>
            <w:r>
              <w:rPr>
                <w:sz w:val="16"/>
              </w:rPr>
              <w:t>126,426</w:t>
            </w:r>
          </w:p>
        </w:tc>
        <w:tc>
          <w:tcPr>
            <w:tcW w:type="dxa" w:w="1126"/>
          </w:tcPr>
          <w:p>
            <w:pPr>
              <w:spacing w:after="0"/>
              <w:jc w:val="right"/>
            </w:pPr>
            <w:r>
              <w:rPr>
                <w:sz w:val="16"/>
              </w:rPr>
              <w:t>$650</w:t>
            </w:r>
          </w:p>
        </w:tc>
        <w:tc>
          <w:tcPr>
            <w:tcW w:type="dxa" w:w="1126"/>
          </w:tcPr>
          <w:p>
            <w:pPr>
              <w:spacing w:after="0"/>
              <w:jc w:val="right"/>
            </w:pPr>
            <w:r>
              <w:rPr>
                <w:sz w:val="16"/>
              </w:rPr>
              <w:t>$68</w:t>
            </w:r>
          </w:p>
        </w:tc>
        <w:tc>
          <w:tcPr>
            <w:tcW w:type="dxa" w:w="1108"/>
          </w:tcPr>
          <w:p>
            <w:pPr>
              <w:spacing w:after="0"/>
              <w:jc w:val="right"/>
            </w:pPr>
            <w:r>
              <w:rPr>
                <w:sz w:val="16"/>
              </w:rPr>
              <w:t>$3,481,360</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$33,891,749,313</w:t>
            </w:r>
          </w:p>
        </w:tc>
        <w:tc>
          <w:tcPr>
            <w:tcW w:type="dxa" w:w="1132"/>
          </w:tcPr>
          <w:p>
            <w:pPr>
              <w:spacing w:after="0"/>
              <w:jc w:val="right"/>
            </w:pPr>
            <w:r>
              <w:rPr>
                <w:sz w:val="16"/>
              </w:rPr>
              <w:t>$16,812,708</w:t>
            </w:r>
          </w:p>
        </w:tc>
        <w:tc>
          <w:tcPr>
            <w:tcW w:type="dxa" w:w="1042"/>
          </w:tcPr>
          <w:p>
            <w:pPr>
              <w:spacing w:after="0"/>
              <w:jc w:val="right"/>
            </w:pPr>
            <w:r>
              <w:rPr>
                <w:sz w:val="16"/>
              </w:rPr>
              <w:t>126,425</w:t>
            </w:r>
          </w:p>
        </w:tc>
        <w:tc>
          <w:tcPr>
            <w:tcW w:type="dxa" w:w="1126"/>
          </w:tcPr>
          <w:p>
            <w:pPr>
              <w:spacing w:after="0"/>
              <w:jc w:val="right"/>
            </w:pPr>
            <w:r>
              <w:rPr>
                <w:sz w:val="16"/>
              </w:rPr>
              <w:t>$70,699,821</w:t>
            </w:r>
          </w:p>
        </w:tc>
        <w:tc>
          <w:tcPr>
            <w:tcW w:type="dxa" w:w="1126"/>
          </w:tcPr>
          <w:p>
            <w:pPr>
              <w:spacing w:after="0"/>
              <w:jc w:val="right"/>
            </w:pPr>
            <w:r>
              <w:rPr>
                <w:sz w:val="16"/>
              </w:rPr>
              <w:t>$133,829</w:t>
            </w:r>
          </w:p>
        </w:tc>
        <w:tc>
          <w:tcPr>
            <w:tcW w:type="dxa" w:w="1108"/>
          </w:tcPr>
          <w:p>
            <w:pPr>
              <w:spacing w:after="0"/>
              <w:jc w:val="right"/>
            </w:pPr>
            <w:r>
              <w:rPr>
                <w:sz w:val="16"/>
              </w:rPr>
              <w:t>$3,347,874</w:t>
            </w:r>
          </w:p>
        </w:tc>
        <w:tc>
          <w:tcPr>
            <w:tcW w:type="dxa" w:w="1305"/>
          </w:tcPr>
          <w:p>
            <w:pPr>
              <w:spacing w:after="0"/>
              <w:jc w:val="right"/>
            </w:pPr>
            <w:r>
              <w:rPr>
                <w:sz w:val="16"/>
              </w:rPr>
              <w:t>0.209%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$33,537,088,426</w:t>
            </w:r>
          </w:p>
        </w:tc>
        <w:tc>
          <w:tcPr>
            <w:tcW w:type="dxa" w:w="1132"/>
          </w:tcPr>
          <w:p>
            <w:pPr>
              <w:spacing w:after="0"/>
              <w:jc w:val="right"/>
            </w:pPr>
            <w:r>
              <w:rPr>
                <w:sz w:val="16"/>
              </w:rPr>
              <w:t>n/a</w:t>
            </w:r>
          </w:p>
        </w:tc>
        <w:tc>
          <w:tcPr>
            <w:tcW w:type="dxa" w:w="1042"/>
          </w:tcPr>
          <w:p>
            <w:pPr>
              <w:spacing w:after="0"/>
              <w:jc w:val="right"/>
            </w:pPr>
            <w:r>
              <w:rPr>
                <w:sz w:val="16"/>
              </w:rPr>
              <w:t>125,205</w:t>
            </w:r>
          </w:p>
        </w:tc>
        <w:tc>
          <w:tcPr>
            <w:tcW w:type="dxa" w:w="1126"/>
          </w:tcPr>
          <w:p>
            <w:pPr>
              <w:spacing w:after="0"/>
              <w:jc w:val="right"/>
            </w:pPr>
            <w:r>
              <w:rPr>
                <w:sz w:val="16"/>
              </w:rPr>
              <w:t>$177,602</w:t>
            </w:r>
          </w:p>
        </w:tc>
        <w:tc>
          <w:tcPr>
            <w:tcW w:type="dxa" w:w="1126"/>
          </w:tcPr>
          <w:p>
            <w:pPr>
              <w:spacing w:after="0"/>
              <w:jc w:val="right"/>
            </w:pPr>
            <w:r>
              <w:rPr>
                <w:sz w:val="16"/>
              </w:rPr>
              <w:t>n/a</w:t>
            </w:r>
          </w:p>
        </w:tc>
        <w:tc>
          <w:tcPr>
            <w:tcW w:type="dxa" w:w="1108"/>
          </w:tcPr>
          <w:p>
            <w:pPr>
              <w:spacing w:after="0"/>
              <w:jc w:val="right"/>
            </w:pPr>
            <w:r>
              <w:rPr>
                <w:sz w:val="16"/>
              </w:rPr>
              <w:t>$67,899</w:t>
            </w:r>
          </w:p>
        </w:tc>
        <w:tc>
          <w:tcPr>
            <w:tcW w:type="dxa" w:w="1305"/>
          </w:tcPr>
          <w:p>
            <w:pPr>
              <w:spacing w:after="0"/>
              <w:jc w:val="right"/>
            </w:pPr>
            <w:r>
              <w:rPr>
                <w:sz w:val="16"/>
              </w:rPr>
              <w:t>0.00053%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$33,860,324,713</w:t>
            </w:r>
          </w:p>
        </w:tc>
        <w:tc>
          <w:tcPr>
            <w:tcW w:type="dxa" w:w="1132"/>
          </w:tcPr>
          <w:p>
            <w:pPr>
              <w:spacing w:after="0"/>
              <w:jc w:val="right"/>
            </w:pPr>
            <w:r>
              <w:rPr>
                <w:sz w:val="16"/>
              </w:rPr>
              <w:t>$1,878,456</w:t>
            </w:r>
          </w:p>
        </w:tc>
        <w:tc>
          <w:tcPr>
            <w:tcW w:type="dxa" w:w="1042"/>
          </w:tcPr>
          <w:p>
            <w:pPr>
              <w:spacing w:after="0"/>
              <w:jc w:val="right"/>
            </w:pPr>
            <w:r>
              <w:rPr>
                <w:sz w:val="16"/>
              </w:rPr>
              <w:t>40,122</w:t>
            </w:r>
          </w:p>
        </w:tc>
        <w:tc>
          <w:tcPr>
            <w:tcW w:type="dxa" w:w="1126"/>
          </w:tcPr>
          <w:p>
            <w:pPr>
              <w:spacing w:after="0"/>
              <w:jc w:val="right"/>
            </w:pPr>
            <w:r>
              <w:rPr>
                <w:sz w:val="16"/>
              </w:rPr>
              <w:t>$18,311,339</w:t>
            </w:r>
          </w:p>
        </w:tc>
        <w:tc>
          <w:tcPr>
            <w:tcW w:type="dxa" w:w="1126"/>
          </w:tcPr>
          <w:p>
            <w:pPr>
              <w:spacing w:after="0"/>
              <w:jc w:val="right"/>
            </w:pPr>
            <w:r>
              <w:rPr>
                <w:sz w:val="16"/>
              </w:rPr>
              <w:t>$9,654</w:t>
            </w:r>
          </w:p>
        </w:tc>
        <w:tc>
          <w:tcPr>
            <w:tcW w:type="dxa" w:w="1108"/>
          </w:tcPr>
          <w:p>
            <w:pPr>
              <w:spacing w:after="0"/>
              <w:jc w:val="right"/>
            </w:pPr>
            <w:r>
              <w:rPr>
                <w:sz w:val="16"/>
              </w:rPr>
              <w:t>$177,964</w:t>
            </w:r>
          </w:p>
        </w:tc>
        <w:tc>
          <w:tcPr>
            <w:tcW w:type="dxa" w:w="1305"/>
          </w:tcPr>
          <w:p>
            <w:pPr>
              <w:spacing w:after="0"/>
              <w:jc w:val="right"/>
            </w:pPr>
            <w:r>
              <w:rPr>
                <w:sz w:val="16"/>
              </w:rPr>
              <w:t>n/a (see note)</w:t>
            </w:r>
          </w:p>
        </w:tc>
        <w:tc>
          <w:tcPr>
            <w:tcW w:type="dxa" w:w="1175"/>
          </w:tcPr>
          <w:p>
            <w:pPr>
              <w:spacing w:after="0"/>
              <w:jc w:val="right"/>
            </w:pPr>
            <w:r>
              <w:rPr>
                <w:sz w:val="16"/>
              </w:rPr>
              <w:t>$28,000</w:t>
            </w: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$61,916,520</w:t>
            </w:r>
          </w:p>
        </w:tc>
        <w:tc>
          <w:tcPr>
            <w:tcW w:type="dxa" w:w="1132"/>
          </w:tcPr>
          <w:p>
            <w:pPr>
              <w:spacing w:after="0"/>
              <w:jc w:val="right"/>
            </w:pPr>
            <w:r>
              <w:rPr>
                <w:sz w:val="16"/>
              </w:rPr>
              <w:t>n/a</w:t>
            </w:r>
          </w:p>
        </w:tc>
        <w:tc>
          <w:tcPr>
            <w:tcW w:type="dxa" w:w="1042"/>
          </w:tcPr>
          <w:p>
            <w:pPr>
              <w:spacing w:after="0"/>
              <w:jc w:val="right"/>
            </w:pPr>
            <w:r>
              <w:rPr>
                <w:sz w:val="16"/>
              </w:rPr>
              <w:t>217</w:t>
            </w:r>
          </w:p>
        </w:tc>
        <w:tc>
          <w:tcPr>
            <w:tcW w:type="dxa" w:w="1126"/>
          </w:tcPr>
          <w:p>
            <w:pPr>
              <w:spacing w:after="0"/>
              <w:jc w:val="right"/>
            </w:pPr>
            <w:r>
              <w:rPr>
                <w:sz w:val="16"/>
              </w:rPr>
              <w:t>$147</w:t>
            </w:r>
          </w:p>
        </w:tc>
        <w:tc>
          <w:tcPr>
            <w:tcW w:type="dxa" w:w="1126"/>
          </w:tcPr>
          <w:p>
            <w:pPr>
              <w:spacing w:after="0"/>
              <w:jc w:val="right"/>
            </w:pPr>
            <w:r>
              <w:rPr>
                <w:sz w:val="16"/>
              </w:rPr>
              <w:t>n/a</w:t>
            </w:r>
          </w:p>
        </w:tc>
        <w:tc>
          <w:tcPr>
            <w:tcW w:type="dxa" w:w="1108"/>
          </w:tcPr>
          <w:p>
            <w:pPr>
              <w:spacing w:after="0"/>
              <w:jc w:val="right"/>
            </w:pPr>
            <w:r>
              <w:rPr>
                <w:sz w:val="16"/>
              </w:rPr>
              <w:t>$2</w:t>
            </w:r>
          </w:p>
        </w:tc>
        <w:tc>
          <w:tcPr>
            <w:tcW w:type="dxa" w:w="1305"/>
          </w:tcPr>
          <w:p>
            <w:pPr>
              <w:spacing w:after="0"/>
              <w:jc w:val="right"/>
            </w:pPr>
            <w:r>
              <w:rPr>
                <w:sz w:val="16"/>
              </w:rPr>
              <w:t>0.000238%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$33,891,912,888</w:t>
            </w:r>
          </w:p>
        </w:tc>
        <w:tc>
          <w:tcPr>
            <w:tcW w:type="dxa" w:w="1132"/>
          </w:tcPr>
          <w:p>
            <w:pPr>
              <w:spacing w:after="0"/>
              <w:jc w:val="right"/>
            </w:pPr>
            <w:r>
              <w:rPr>
                <w:sz w:val="16"/>
              </w:rPr>
              <w:t>n/a</w:t>
            </w:r>
          </w:p>
        </w:tc>
        <w:tc>
          <w:tcPr>
            <w:tcW w:type="dxa" w:w="1042"/>
          </w:tcPr>
          <w:p>
            <w:pPr>
              <w:spacing w:after="0"/>
              <w:jc w:val="right"/>
            </w:pPr>
            <w:r>
              <w:rPr>
                <w:sz w:val="16"/>
              </w:rPr>
              <w:t>126,426</w:t>
            </w:r>
          </w:p>
        </w:tc>
        <w:tc>
          <w:tcPr>
            <w:tcW w:type="dxa" w:w="1126"/>
          </w:tcPr>
          <w:p>
            <w:pPr>
              <w:spacing w:after="0"/>
              <w:jc w:val="right"/>
            </w:pPr>
            <w:r>
              <w:rPr>
                <w:sz w:val="16"/>
              </w:rPr>
              <w:t>$88,914</w:t>
            </w:r>
          </w:p>
        </w:tc>
        <w:tc>
          <w:tcPr>
            <w:tcW w:type="dxa" w:w="1126"/>
          </w:tcPr>
          <w:p>
            <w:pPr>
              <w:spacing w:after="0"/>
              <w:jc w:val="right"/>
            </w:pPr>
            <w:r>
              <w:rPr>
                <w:sz w:val="16"/>
              </w:rPr>
              <w:t>n/a</w:t>
            </w:r>
          </w:p>
        </w:tc>
        <w:tc>
          <w:tcPr>
            <w:tcW w:type="dxa" w:w="1108"/>
          </w:tcPr>
          <w:p>
            <w:pPr>
              <w:spacing w:after="0"/>
              <w:jc w:val="right"/>
            </w:pPr>
            <w:r>
              <w:rPr>
                <w:sz w:val="16"/>
              </w:rPr>
              <w:t>$1,103,843</w:t>
            </w:r>
          </w:p>
        </w:tc>
        <w:tc>
          <w:tcPr>
            <w:tcW w:type="dxa" w:w="1305"/>
          </w:tcPr>
          <w:p>
            <w:pPr>
              <w:spacing w:after="0"/>
              <w:jc w:val="right"/>
            </w:pPr>
            <w:r>
              <w:rPr>
                <w:sz w:val="16"/>
              </w:rPr>
              <w:t>0.000262%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$33,891,912,888</w:t>
            </w:r>
          </w:p>
        </w:tc>
        <w:tc>
          <w:tcPr>
            <w:tcW w:type="dxa" w:w="1132"/>
          </w:tcPr>
          <w:p>
            <w:pPr>
              <w:spacing w:after="0"/>
              <w:jc w:val="right"/>
            </w:pPr>
            <w:r>
              <w:rPr>
                <w:sz w:val="16"/>
              </w:rPr>
              <w:t>$16,860,248</w:t>
            </w:r>
          </w:p>
        </w:tc>
        <w:tc>
          <w:tcPr>
            <w:tcW w:type="dxa" w:w="1042"/>
          </w:tcPr>
          <w:p>
            <w:pPr>
              <w:spacing w:after="0"/>
              <w:jc w:val="right"/>
            </w:pPr>
            <w:r>
              <w:rPr>
                <w:sz w:val="16"/>
              </w:rPr>
              <w:t>126,426</w:t>
            </w:r>
          </w:p>
        </w:tc>
        <w:tc>
          <w:tcPr>
            <w:tcW w:type="dxa" w:w="1126"/>
          </w:tcPr>
          <w:p>
            <w:pPr>
              <w:spacing w:after="0"/>
              <w:jc w:val="right"/>
            </w:pPr>
            <w:r>
              <w:rPr>
                <w:sz w:val="16"/>
              </w:rPr>
              <w:t>$134,080</w:t>
            </w:r>
          </w:p>
        </w:tc>
        <w:tc>
          <w:tcPr>
            <w:tcW w:type="dxa" w:w="1126"/>
          </w:tcPr>
          <w:p>
            <w:pPr>
              <w:spacing w:after="0"/>
              <w:jc w:val="right"/>
            </w:pPr>
            <w:r>
              <w:rPr>
                <w:sz w:val="16"/>
              </w:rPr>
              <w:t>$405</w:t>
            </w:r>
          </w:p>
        </w:tc>
        <w:tc>
          <w:tcPr>
            <w:tcW w:type="dxa" w:w="1108"/>
          </w:tcPr>
          <w:p>
            <w:pPr>
              <w:spacing w:after="0"/>
              <w:jc w:val="right"/>
            </w:pPr>
            <w:r>
              <w:rPr>
                <w:sz w:val="16"/>
              </w:rPr>
              <w:t>$501,971</w:t>
            </w:r>
          </w:p>
        </w:tc>
        <w:tc>
          <w:tcPr>
            <w:tcW w:type="dxa" w:w="1305"/>
          </w:tcPr>
          <w:p>
            <w:pPr>
              <w:spacing w:after="0"/>
              <w:jc w:val="right"/>
            </w:pPr>
            <w:r>
              <w:rPr>
                <w:sz w:val="16"/>
              </w:rPr>
              <w:t>0.000396%</w:t>
            </w:r>
          </w:p>
        </w:tc>
        <w:tc>
          <w:tcPr>
            <w:tcW w:type="dxa" w:w="1175"/>
          </w:tcPr>
          <w:p>
            <w:pPr>
              <w:spacing w:after="0"/>
              <w:jc w:val="right"/>
            </w:pPr>
            <w:r>
              <w:rPr>
                <w:sz w:val="16"/>
              </w:rPr>
              <w:t>$500,000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$33,891,912,888</w:t>
            </w:r>
          </w:p>
        </w:tc>
        <w:tc>
          <w:tcPr>
            <w:tcW w:type="dxa" w:w="1132"/>
          </w:tcPr>
          <w:p>
            <w:pPr>
              <w:spacing w:after="0"/>
              <w:jc w:val="right"/>
            </w:pPr>
            <w:r>
              <w:rPr>
                <w:sz w:val="16"/>
              </w:rPr>
              <w:t>$16,860,248</w:t>
            </w:r>
          </w:p>
        </w:tc>
        <w:tc>
          <w:tcPr>
            <w:tcW w:type="dxa" w:w="1042"/>
          </w:tcPr>
          <w:p>
            <w:pPr>
              <w:spacing w:after="0"/>
              <w:jc w:val="right"/>
            </w:pPr>
            <w:r>
              <w:rPr>
                <w:sz w:val="16"/>
              </w:rPr>
              <w:t>126,426</w:t>
            </w:r>
          </w:p>
        </w:tc>
        <w:tc>
          <w:tcPr>
            <w:tcW w:type="dxa" w:w="1126"/>
          </w:tcPr>
          <w:p>
            <w:pPr>
              <w:spacing w:after="0"/>
              <w:jc w:val="right"/>
            </w:pPr>
            <w:r>
              <w:rPr>
                <w:sz w:val="16"/>
              </w:rPr>
              <w:t>$3,354,526</w:t>
            </w:r>
          </w:p>
        </w:tc>
        <w:tc>
          <w:tcPr>
            <w:tcW w:type="dxa" w:w="1126"/>
          </w:tcPr>
          <w:p>
            <w:pPr>
              <w:spacing w:after="0"/>
              <w:jc w:val="right"/>
            </w:pPr>
            <w:r>
              <w:rPr>
                <w:sz w:val="16"/>
              </w:rPr>
              <w:t>$312</w:t>
            </w:r>
          </w:p>
        </w:tc>
        <w:tc>
          <w:tcPr>
            <w:tcW w:type="dxa" w:w="1108"/>
          </w:tcPr>
          <w:p>
            <w:pPr>
              <w:spacing w:after="0"/>
              <w:jc w:val="right"/>
            </w:pPr>
            <w:r>
              <w:rPr>
                <w:sz w:val="16"/>
              </w:rPr>
              <w:t>$9,591,121</w:t>
            </w:r>
          </w:p>
        </w:tc>
        <w:tc>
          <w:tcPr>
            <w:tcW w:type="dxa" w:w="1305"/>
          </w:tcPr>
          <w:p>
            <w:pPr>
              <w:spacing w:after="0"/>
              <w:jc w:val="right"/>
            </w:pPr>
            <w:r>
              <w:rPr>
                <w:sz w:val="16"/>
              </w:rPr>
              <w:t>0.0099%</w:t>
            </w:r>
          </w:p>
        </w:tc>
        <w:tc>
          <w:tcPr>
            <w:tcW w:type="dxa" w:w="1175"/>
          </w:tcPr>
          <w:p>
            <w:pPr>
              <w:spacing w:after="0"/>
              <w:jc w:val="right"/>
            </w:pPr>
            <w:r>
              <w:rPr>
                <w:sz w:val="16"/>
              </w:rPr>
              <w:t>$255,000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$3,613,237,104</w:t>
            </w:r>
          </w:p>
        </w:tc>
        <w:tc>
          <w:tcPr>
            <w:tcW w:type="dxa" w:w="1132"/>
          </w:tcPr>
          <w:p>
            <w:pPr>
              <w:spacing w:after="0"/>
              <w:jc w:val="right"/>
            </w:pPr>
            <w:r>
              <w:rPr>
                <w:sz w:val="16"/>
              </w:rPr>
              <w:t>$2,271,507</w:t>
            </w:r>
          </w:p>
        </w:tc>
        <w:tc>
          <w:tcPr>
            <w:tcW w:type="dxa" w:w="1042"/>
          </w:tcPr>
          <w:p>
            <w:pPr>
              <w:spacing w:after="0"/>
              <w:jc w:val="right"/>
            </w:pPr>
            <w:r>
              <w:rPr>
                <w:sz w:val="16"/>
              </w:rPr>
              <w:t>19,062</w:t>
            </w:r>
          </w:p>
        </w:tc>
        <w:tc>
          <w:tcPr>
            <w:tcW w:type="dxa" w:w="1126"/>
          </w:tcPr>
          <w:p>
            <w:pPr>
              <w:spacing w:after="0"/>
              <w:jc w:val="right"/>
            </w:pPr>
            <w:r>
              <w:rPr>
                <w:sz w:val="16"/>
              </w:rPr>
              <w:t>$11,035</w:t>
            </w:r>
          </w:p>
        </w:tc>
        <w:tc>
          <w:tcPr>
            <w:tcW w:type="dxa" w:w="1126"/>
          </w:tcPr>
          <w:p>
            <w:pPr>
              <w:spacing w:after="0"/>
              <w:jc w:val="right"/>
            </w:pPr>
            <w:r>
              <w:rPr>
                <w:sz w:val="16"/>
              </w:rPr>
              <w:t>under $1</w:t>
            </w:r>
          </w:p>
        </w:tc>
        <w:tc>
          <w:tcPr>
            <w:tcW w:type="dxa" w:w="1108"/>
          </w:tcPr>
          <w:p>
            <w:pPr>
              <w:spacing w:after="0"/>
              <w:jc w:val="right"/>
            </w:pPr>
            <w:r>
              <w:rPr>
                <w:sz w:val="16"/>
              </w:rPr>
              <w:t>$1,259</w:t>
            </w:r>
          </w:p>
        </w:tc>
        <w:tc>
          <w:tcPr>
            <w:tcW w:type="dxa" w:w="1305"/>
          </w:tcPr>
          <w:p>
            <w:pPr>
              <w:spacing w:after="0"/>
              <w:jc w:val="right"/>
            </w:pPr>
            <w:r>
              <w:rPr>
                <w:sz w:val="16"/>
              </w:rPr>
              <w:t>0.000305%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$33,891,911,997</w:t>
            </w:r>
          </w:p>
        </w:tc>
        <w:tc>
          <w:tcPr>
            <w:tcW w:type="dxa" w:w="1132"/>
          </w:tcPr>
          <w:p>
            <w:pPr>
              <w:spacing w:after="0"/>
              <w:jc w:val="right"/>
            </w:pPr>
            <w:r>
              <w:rPr>
                <w:sz w:val="16"/>
              </w:rPr>
              <w:t>$16,860,248</w:t>
            </w:r>
          </w:p>
        </w:tc>
        <w:tc>
          <w:tcPr>
            <w:tcW w:type="dxa" w:w="1042"/>
          </w:tcPr>
          <w:p>
            <w:pPr>
              <w:spacing w:after="0"/>
              <w:jc w:val="right"/>
            </w:pPr>
            <w:r>
              <w:rPr>
                <w:sz w:val="16"/>
              </w:rPr>
              <w:t>126,426</w:t>
            </w:r>
          </w:p>
        </w:tc>
        <w:tc>
          <w:tcPr>
            <w:tcW w:type="dxa" w:w="1126"/>
          </w:tcPr>
          <w:p>
            <w:pPr>
              <w:spacing w:after="0"/>
              <w:jc w:val="right"/>
            </w:pPr>
            <w:r>
              <w:rPr>
                <w:sz w:val="16"/>
              </w:rPr>
              <w:t>$17,389</w:t>
            </w:r>
          </w:p>
        </w:tc>
        <w:tc>
          <w:tcPr>
            <w:tcW w:type="dxa" w:w="1126"/>
          </w:tcPr>
          <w:p>
            <w:pPr>
              <w:spacing w:after="0"/>
              <w:jc w:val="right"/>
            </w:pPr>
            <w:r>
              <w:rPr>
                <w:sz w:val="16"/>
              </w:rPr>
              <w:t>$19</w:t>
            </w:r>
          </w:p>
        </w:tc>
        <w:tc>
          <w:tcPr>
            <w:tcW w:type="dxa" w:w="1108"/>
          </w:tcPr>
          <w:p>
            <w:pPr>
              <w:spacing w:after="0"/>
              <w:jc w:val="right"/>
            </w:pPr>
            <w:r>
              <w:rPr>
                <w:sz w:val="16"/>
              </w:rPr>
              <w:t>$11,853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r>
              <w:rPr>
                <w:sz w:val="16"/>
              </w:rPr>
              <w:t>$12,214.82</w:t>
            </w: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2025-07-08 (Storm Events through 2026-06-30): 6 county-coded records, 6 with a damage value recorded (including $0), $783,000; 5 zone-level records, 5 with a damage value recorded (including $0), $0 reported for the zone; Public Assistance: $12,214.82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126,426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$33,891,912,888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$16,860,248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$96,970,931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$23,088,802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385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88</w:t>
            </w:r>
          </w:p>
        </w:tc>
        <w:tc>
          <w:tcPr>
            <w:tcW w:type="dxa" w:w="1412"/>
          </w:tcPr>
          <w:p>
            <w:pPr>
              <w:spacing w:after="0"/>
              <w:jc w:val="right"/>
            </w:pPr>
            <w:r>
              <w:rPr>
                <w:sz w:val="16"/>
              </w:rPr>
              <w:t>106</w:t>
            </w:r>
          </w:p>
        </w:tc>
        <w:tc>
          <w:tcPr>
            <w:tcW w:type="dxa" w:w="1412"/>
          </w:tcPr>
          <w:p>
            <w:pPr>
              <w:spacing w:after="0"/>
              <w:jc w:val="right"/>
            </w:pPr>
            <w:r>
              <w:rPr>
                <w:sz w:val="16"/>
              </w:rPr>
              <w:t>385</w:t>
            </w:r>
          </w:p>
        </w:tc>
        <w:tc>
          <w:tcPr>
            <w:tcW w:type="dxa" w:w="1412"/>
          </w:tcPr>
          <w:p>
            <w:pPr>
              <w:spacing w:after="0"/>
              <w:jc w:val="right"/>
            </w:pPr>
            <w:r>
              <w:rPr>
                <w:sz w:val="16"/>
              </w:rPr>
              <w:t>66</w:t>
            </w:r>
          </w:p>
        </w:tc>
        <w:tc>
          <w:tcPr>
            <w:tcW w:type="dxa" w:w="1412"/>
          </w:tcPr>
          <w:p>
            <w:pPr>
              <w:spacing w:after="0"/>
              <w:jc w:val="right"/>
            </w:pPr>
            <w:r>
              <w:rPr>
                <w:sz w:val="16"/>
              </w:rPr>
              <w:t>432</w:t>
            </w:r>
          </w:p>
        </w:tc>
        <w:tc>
          <w:tcPr>
            <w:tcW w:type="dxa" w:w="1412"/>
          </w:tcPr>
          <w:p>
            <w:pPr>
              <w:spacing w:after="0"/>
              <w:jc w:val="right"/>
            </w:pPr>
            <w:r>
              <w:rPr>
                <w:sz w:val="16"/>
              </w:rPr>
              <w:t>34</w:t>
            </w:r>
          </w:p>
        </w:tc>
        <w:tc>
          <w:tcPr>
            <w:tcW w:type="dxa" w:w="1571"/>
          </w:tcPr>
          <w:p>
            <w:pPr>
              <w:spacing w:after="0"/>
              <w:jc w:val="right"/>
            </w:pPr>
            <w:r>
              <w:rPr>
                <w:sz w:val="16"/>
              </w:rPr>
              <w:t>207</w:t>
            </w:r>
          </w:p>
        </w:tc>
      </w:tr>
      <w:tr>
        <w:trPr>
          <w:cantSplit/>
        </w:trPr>
        <w:tc>
          <w:tcPr>
            <w:tcW w:type="dxa" w:w="4072"/>
          </w:tcPr>
          <w:p>
            <w:pPr>
              <w:spacing w:after="0"/>
              <w:jc w:val="left"/>
            </w:pPr>
            <w:r>
              <w:rPr>
                <w:sz w:val="16"/>
              </w:rPr>
              <w:t>of which: Ascension Parish (unincorporated area)</w:t>
            </w:r>
          </w:p>
        </w:tc>
        <w:tc>
          <w:tcPr>
            <w:tcW w:type="dxa" w:w="1412"/>
          </w:tcPr>
          <w:p>
            <w:pPr>
              <w:spacing w:after="0"/>
              <w:jc w:val="right"/>
            </w:pPr>
            <w:r>
              <w:rPr>
                <w:sz w:val="16"/>
              </w:rPr>
              <w:t>77</w:t>
            </w:r>
          </w:p>
        </w:tc>
        <w:tc>
          <w:tcPr>
            <w:tcW w:type="dxa" w:w="1412"/>
          </w:tcPr>
          <w:p>
            <w:pPr>
              <w:spacing w:after="0"/>
              <w:jc w:val="right"/>
            </w:pPr>
            <w:r>
              <w:rPr>
                <w:sz w:val="16"/>
              </w:rPr>
              <w:t>90</w:t>
            </w:r>
          </w:p>
        </w:tc>
        <w:tc>
          <w:tcPr>
            <w:tcW w:type="dxa" w:w="1412"/>
          </w:tcPr>
          <w:p>
            <w:pPr>
              <w:spacing w:after="0"/>
              <w:jc w:val="right"/>
            </w:pPr>
            <w:r>
              <w:rPr>
                <w:sz w:val="16"/>
              </w:rPr>
              <w:t>307</w:t>
            </w:r>
          </w:p>
        </w:tc>
        <w:tc>
          <w:tcPr>
            <w:tcW w:type="dxa" w:w="1412"/>
          </w:tcPr>
          <w:p>
            <w:pPr>
              <w:spacing w:after="0"/>
              <w:jc w:val="right"/>
            </w:pPr>
            <w:r>
              <w:rPr>
                <w:sz w:val="16"/>
              </w:rPr>
              <w:t>53</w:t>
            </w:r>
          </w:p>
        </w:tc>
        <w:tc>
          <w:tcPr>
            <w:tcW w:type="dxa" w:w="1412"/>
          </w:tcPr>
          <w:p>
            <w:pPr>
              <w:spacing w:after="0"/>
              <w:jc w:val="right"/>
            </w:pPr>
            <w:r>
              <w:rPr>
                <w:sz w:val="16"/>
              </w:rPr>
              <w:t>348</w:t>
            </w:r>
          </w:p>
        </w:tc>
        <w:tc>
          <w:tcPr>
            <w:tcW w:type="dxa" w:w="1412"/>
          </w:tcPr>
          <w:p>
            <w:pPr>
              <w:spacing w:after="0"/>
              <w:jc w:val="right"/>
            </w:pPr>
            <w:r>
              <w:rPr>
                <w:sz w:val="16"/>
              </w:rPr>
              <w:t>28</w:t>
            </w:r>
          </w:p>
        </w:tc>
        <w:tc>
          <w:tcPr>
            <w:tcW w:type="dxa" w:w="1571"/>
          </w:tcPr>
          <w:p>
            <w:pPr>
              <w:spacing w:after="0"/>
              <w:jc w:val="right"/>
            </w:pPr>
            <w:r>
              <w:rPr>
                <w:sz w:val="16"/>
              </w:rPr>
              <w:t>160</w:t>
            </w:r>
          </w:p>
        </w:tc>
      </w:tr>
      <w:tr>
        <w:trPr>
          <w:cantSplit/>
        </w:trPr>
        <w:tc>
          <w:tcPr>
            <w:tcW w:type="dxa" w:w="4072"/>
          </w:tcPr>
          <w:p>
            <w:pPr>
              <w:spacing w:after="0"/>
              <w:jc w:val="left"/>
            </w:pPr>
            <w:r>
              <w:rPr>
                <w:sz w:val="16"/>
              </w:rPr>
              <w:t>of which: Donaldsonville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7</w:t>
            </w:r>
          </w:p>
        </w:tc>
        <w:tc>
          <w:tcPr>
            <w:tcW w:type="dxa" w:w="1412"/>
          </w:tcPr>
          <w:p>
            <w:pPr>
              <w:spacing w:after="0"/>
              <w:jc w:val="right"/>
            </w:pPr>
            <w:r>
              <w:rPr>
                <w:sz w:val="16"/>
              </w:rPr>
              <w:t>0</w:t>
            </w:r>
          </w:p>
        </w:tc>
        <w:tc>
          <w:tcPr>
            <w:tcW w:type="dxa" w:w="1412"/>
          </w:tcPr>
          <w:p>
            <w:pPr>
              <w:spacing w:after="0"/>
              <w:jc w:val="right"/>
            </w:pPr>
            <w:r>
              <w:rPr>
                <w:sz w:val="16"/>
              </w:rPr>
              <w:t>7</w:t>
            </w:r>
          </w:p>
        </w:tc>
        <w:tc>
          <w:tcPr>
            <w:tcW w:type="dxa" w:w="1412"/>
          </w:tcPr>
          <w:p>
            <w:pPr>
              <w:spacing w:after="0"/>
              <w:jc w:val="right"/>
            </w:pPr>
            <w:r>
              <w:rPr>
                <w:sz w:val="16"/>
              </w:rPr>
              <w:t>0</w:t>
            </w:r>
          </w:p>
        </w:tc>
        <w:tc>
          <w:tcPr>
            <w:tcW w:type="dxa" w:w="1571"/>
          </w:tcPr>
          <w:p>
            <w:pPr>
              <w:spacing w:after="0"/>
              <w:jc w:val="right"/>
            </w:pPr>
            <w:r>
              <w:rPr>
                <w:sz w:val="16"/>
              </w:rPr>
              <w:t>4</w:t>
            </w:r>
          </w:p>
        </w:tc>
      </w:tr>
      <w:tr>
        <w:trPr>
          <w:cantSplit/>
        </w:trPr>
        <w:tc>
          <w:tcPr>
            <w:tcW w:type="dxa" w:w="4072"/>
          </w:tcPr>
          <w:p>
            <w:pPr>
              <w:spacing w:after="0"/>
              <w:jc w:val="left"/>
            </w:pPr>
            <w:r>
              <w:rPr>
                <w:sz w:val="16"/>
              </w:rPr>
              <w:t>of which: Gonzales city</w:t>
            </w:r>
          </w:p>
        </w:tc>
        <w:tc>
          <w:tcPr>
            <w:tcW w:type="dxa" w:w="1412"/>
          </w:tcPr>
          <w:p>
            <w:pPr>
              <w:spacing w:after="0"/>
              <w:jc w:val="right"/>
            </w:pPr>
            <w:r>
              <w:rPr>
                <w:sz w:val="16"/>
              </w:rPr>
              <w:t>9</w:t>
            </w:r>
          </w:p>
        </w:tc>
        <w:tc>
          <w:tcPr>
            <w:tcW w:type="dxa" w:w="1412"/>
          </w:tcPr>
          <w:p>
            <w:pPr>
              <w:spacing w:after="0"/>
              <w:jc w:val="right"/>
            </w:pPr>
            <w:r>
              <w:rPr>
                <w:sz w:val="16"/>
              </w:rPr>
              <w:t>15</w:t>
            </w:r>
          </w:p>
        </w:tc>
        <w:tc>
          <w:tcPr>
            <w:tcW w:type="dxa" w:w="1412"/>
          </w:tcPr>
          <w:p>
            <w:pPr>
              <w:spacing w:after="0"/>
              <w:jc w:val="right"/>
            </w:pPr>
            <w:r>
              <w:rPr>
                <w:sz w:val="16"/>
              </w:rPr>
              <w:t>66</w:t>
            </w:r>
          </w:p>
        </w:tc>
        <w:tc>
          <w:tcPr>
            <w:tcW w:type="dxa" w:w="1412"/>
          </w:tcPr>
          <w:p>
            <w:pPr>
              <w:spacing w:after="0"/>
              <w:jc w:val="right"/>
            </w:pPr>
            <w:r>
              <w:rPr>
                <w:sz w:val="16"/>
              </w:rPr>
              <w:t>12</w:t>
            </w:r>
          </w:p>
        </w:tc>
        <w:tc>
          <w:tcPr>
            <w:tcW w:type="dxa" w:w="1412"/>
          </w:tcPr>
          <w:p>
            <w:pPr>
              <w:spacing w:after="0"/>
              <w:jc w:val="right"/>
            </w:pPr>
            <w:r>
              <w:rPr>
                <w:sz w:val="16"/>
              </w:rPr>
              <w:t>72</w:t>
            </w:r>
          </w:p>
        </w:tc>
        <w:tc>
          <w:tcPr>
            <w:tcW w:type="dxa" w:w="1412"/>
          </w:tcPr>
          <w:p>
            <w:pPr>
              <w:spacing w:after="0"/>
              <w:jc w:val="right"/>
            </w:pPr>
            <w:r>
              <w:rPr>
                <w:sz w:val="16"/>
              </w:rPr>
              <w:t>6</w:t>
            </w:r>
          </w:p>
        </w:tc>
        <w:tc>
          <w:tcPr>
            <w:tcW w:type="dxa" w:w="1571"/>
          </w:tcPr>
          <w:p>
            <w:pPr>
              <w:spacing w:after="0"/>
              <w:jc w:val="right"/>
            </w:pPr>
            <w:r>
              <w:rPr>
                <w:sz w:val="16"/>
              </w:rPr>
              <w:t>41</w:t>
            </w:r>
          </w:p>
        </w:tc>
      </w:tr>
      <w:tr>
        <w:trPr>
          <w:cantSplit/>
        </w:trPr>
        <w:tc>
          <w:tcPr>
            <w:tcW w:type="dxa" w:w="4072"/>
          </w:tcPr>
          <w:p>
            <w:pPr>
              <w:spacing w:after="0"/>
              <w:jc w:val="left"/>
            </w:pPr>
            <w:r>
              <w:rPr>
                <w:sz w:val="16"/>
              </w:rPr>
              <w:t>of which: Sorrento town</w:t>
            </w:r>
          </w:p>
        </w:tc>
        <w:tc>
          <w:tcPr>
            <w:tcW w:type="dxa" w:w="1412"/>
          </w:tcPr>
          <w:p>
            <w:pPr>
              <w:spacing w:after="0"/>
              <w:jc w:val="right"/>
            </w:pPr>
            <w:r>
              <w:rPr>
                <w:sz w:val="16"/>
              </w:rPr>
              <w:t>2</w:t>
            </w:r>
          </w:p>
        </w:tc>
        <w:tc>
          <w:tcPr>
            <w:tcW w:type="dxa" w:w="1412"/>
          </w:tcPr>
          <w:p>
            <w:pPr>
              <w:spacing w:after="0"/>
              <w:jc w:val="right"/>
            </w:pPr>
            <w:r>
              <w:rPr>
                <w:sz w:val="16"/>
              </w:rPr>
              <w:t>1</w:t>
            </w:r>
          </w:p>
        </w:tc>
        <w:tc>
          <w:tcPr>
            <w:tcW w:type="dxa" w:w="1412"/>
          </w:tcPr>
          <w:p>
            <w:pPr>
              <w:spacing w:after="0"/>
              <w:jc w:val="right"/>
            </w:pPr>
            <w:r>
              <w:rPr>
                <w:sz w:val="16"/>
              </w:rPr>
              <w:t>5</w:t>
            </w:r>
          </w:p>
        </w:tc>
        <w:tc>
          <w:tcPr>
            <w:tcW w:type="dxa" w:w="1412"/>
          </w:tcPr>
          <w:p>
            <w:pPr>
              <w:spacing w:after="0"/>
              <w:jc w:val="right"/>
            </w:pPr>
            <w:r>
              <w:rPr>
                <w:sz w:val="16"/>
              </w:rPr>
              <w:t>1</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Ascension Parish</w:t>
            </w:r>
          </w:p>
        </w:tc>
        <w:tc>
          <w:tcPr>
            <w:tcW w:type="dxa" w:w="1589"/>
          </w:tcPr>
          <w:p>
            <w:pPr>
              <w:spacing w:after="0"/>
              <w:jc w:val="left"/>
            </w:pPr>
            <w:r>
              <w:rPr>
                <w:sz w:val="16"/>
              </w:rPr>
              <w:t>220013</w:t>
            </w:r>
          </w:p>
        </w:tc>
        <w:tc>
          <w:tcPr>
            <w:tcW w:type="dxa" w:w="1428"/>
          </w:tcPr>
          <w:p>
            <w:pPr>
              <w:spacing w:after="0"/>
              <w:jc w:val="right"/>
            </w:pPr>
            <w:r>
              <w:rPr>
                <w:sz w:val="16"/>
              </w:rPr>
              <w:t>77</w:t>
            </w:r>
          </w:p>
        </w:tc>
        <w:tc>
          <w:tcPr>
            <w:tcW w:type="dxa" w:w="1428"/>
          </w:tcPr>
          <w:p>
            <w:pPr>
              <w:spacing w:after="0"/>
              <w:jc w:val="right"/>
            </w:pPr>
            <w:r>
              <w:rPr>
                <w:sz w:val="16"/>
              </w:rPr>
              <w:t>90</w:t>
            </w:r>
          </w:p>
        </w:tc>
        <w:tc>
          <w:tcPr>
            <w:tcW w:type="dxa" w:w="1428"/>
          </w:tcPr>
          <w:p>
            <w:pPr>
              <w:spacing w:after="0"/>
              <w:jc w:val="right"/>
            </w:pPr>
            <w:r>
              <w:rPr>
                <w:sz w:val="16"/>
              </w:rPr>
              <w:t>307</w:t>
            </w:r>
          </w:p>
        </w:tc>
        <w:tc>
          <w:tcPr>
            <w:tcW w:type="dxa" w:w="1428"/>
          </w:tcPr>
          <w:p>
            <w:pPr>
              <w:spacing w:after="0"/>
              <w:jc w:val="right"/>
            </w:pPr>
            <w:r>
              <w:rPr>
                <w:sz w:val="16"/>
              </w:rPr>
              <w:t>53</w:t>
            </w:r>
          </w:p>
        </w:tc>
        <w:tc>
          <w:tcPr>
            <w:tcW w:type="dxa" w:w="1428"/>
          </w:tcPr>
          <w:p>
            <w:pPr>
              <w:spacing w:after="0"/>
              <w:jc w:val="right"/>
            </w:pPr>
            <w:r>
              <w:rPr>
                <w:sz w:val="16"/>
              </w:rPr>
              <w:t>348</w:t>
            </w:r>
          </w:p>
        </w:tc>
        <w:tc>
          <w:tcPr>
            <w:tcW w:type="dxa" w:w="1428"/>
          </w:tcPr>
          <w:p>
            <w:pPr>
              <w:spacing w:after="0"/>
              <w:jc w:val="right"/>
            </w:pPr>
            <w:r>
              <w:rPr>
                <w:sz w:val="16"/>
              </w:rPr>
              <w:t>28</w:t>
            </w:r>
          </w:p>
        </w:tc>
        <w:tc>
          <w:tcPr>
            <w:tcW w:type="dxa" w:w="1589"/>
          </w:tcPr>
          <w:p>
            <w:pPr>
              <w:spacing w:after="0"/>
              <w:jc w:val="right"/>
            </w:pPr>
            <w:r>
              <w:rPr>
                <w:sz w:val="16"/>
              </w:rPr>
              <w:t>160</w:t>
            </w:r>
          </w:p>
        </w:tc>
      </w:tr>
      <w:tr>
        <w:trPr>
          <w:cantSplit/>
        </w:trPr>
        <w:tc>
          <w:tcPr>
            <w:tcW w:type="dxa" w:w="2369"/>
          </w:tcPr>
          <w:p>
            <w:pPr>
              <w:spacing w:after="0"/>
              <w:jc w:val="left"/>
            </w:pPr>
            <w:r>
              <w:rPr>
                <w:sz w:val="16"/>
              </w:rPr>
              <w:t>Donaldsonville city</w:t>
            </w:r>
          </w:p>
        </w:tc>
        <w:tc>
          <w:tcPr>
            <w:tcW w:type="dxa" w:w="1589"/>
          </w:tcPr>
          <w:p>
            <w:pPr>
              <w:spacing w:after="0"/>
              <w:jc w:val="left"/>
            </w:pPr>
            <w:r>
              <w:rPr>
                <w:sz w:val="16"/>
              </w:rPr>
              <w:t>220014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7</w:t>
            </w:r>
          </w:p>
        </w:tc>
        <w:tc>
          <w:tcPr>
            <w:tcW w:type="dxa" w:w="1428"/>
          </w:tcPr>
          <w:p>
            <w:pPr>
              <w:spacing w:after="0"/>
              <w:jc w:val="right"/>
            </w:pPr>
            <w:r>
              <w:rPr>
                <w:sz w:val="16"/>
              </w:rPr>
              <w:t>0</w:t>
            </w:r>
          </w:p>
        </w:tc>
        <w:tc>
          <w:tcPr>
            <w:tcW w:type="dxa" w:w="1428"/>
          </w:tcPr>
          <w:p>
            <w:pPr>
              <w:spacing w:after="0"/>
              <w:jc w:val="right"/>
            </w:pPr>
            <w:r>
              <w:rPr>
                <w:sz w:val="16"/>
              </w:rPr>
              <w:t>7</w:t>
            </w:r>
          </w:p>
        </w:tc>
        <w:tc>
          <w:tcPr>
            <w:tcW w:type="dxa" w:w="1428"/>
          </w:tcPr>
          <w:p>
            <w:pPr>
              <w:spacing w:after="0"/>
              <w:jc w:val="right"/>
            </w:pPr>
            <w:r>
              <w:rPr>
                <w:sz w:val="16"/>
              </w:rPr>
              <w:t>0</w:t>
            </w:r>
          </w:p>
        </w:tc>
        <w:tc>
          <w:tcPr>
            <w:tcW w:type="dxa" w:w="1589"/>
          </w:tcPr>
          <w:p>
            <w:pPr>
              <w:spacing w:after="0"/>
              <w:jc w:val="right"/>
            </w:pPr>
            <w:r>
              <w:rPr>
                <w:sz w:val="16"/>
              </w:rPr>
              <w:t>4</w:t>
            </w:r>
          </w:p>
        </w:tc>
      </w:tr>
      <w:tr>
        <w:trPr>
          <w:cantSplit/>
        </w:trPr>
        <w:tc>
          <w:tcPr>
            <w:tcW w:type="dxa" w:w="2369"/>
          </w:tcPr>
          <w:p>
            <w:pPr>
              <w:spacing w:after="0"/>
              <w:jc w:val="left"/>
            </w:pPr>
            <w:r>
              <w:rPr>
                <w:sz w:val="16"/>
              </w:rPr>
              <w:t>Gonzales city</w:t>
            </w:r>
          </w:p>
        </w:tc>
        <w:tc>
          <w:tcPr>
            <w:tcW w:type="dxa" w:w="1589"/>
          </w:tcPr>
          <w:p>
            <w:pPr>
              <w:spacing w:after="0"/>
              <w:jc w:val="left"/>
            </w:pPr>
            <w:r>
              <w:rPr>
                <w:sz w:val="16"/>
              </w:rPr>
              <w:t>220015</w:t>
            </w:r>
          </w:p>
        </w:tc>
        <w:tc>
          <w:tcPr>
            <w:tcW w:type="dxa" w:w="1428"/>
          </w:tcPr>
          <w:p>
            <w:pPr>
              <w:spacing w:after="0"/>
              <w:jc w:val="right"/>
            </w:pPr>
            <w:r>
              <w:rPr>
                <w:sz w:val="16"/>
              </w:rPr>
              <w:t>9</w:t>
            </w:r>
          </w:p>
        </w:tc>
        <w:tc>
          <w:tcPr>
            <w:tcW w:type="dxa" w:w="1428"/>
          </w:tcPr>
          <w:p>
            <w:pPr>
              <w:spacing w:after="0"/>
              <w:jc w:val="right"/>
            </w:pPr>
            <w:r>
              <w:rPr>
                <w:sz w:val="16"/>
              </w:rPr>
              <w:t>15</w:t>
            </w:r>
          </w:p>
        </w:tc>
        <w:tc>
          <w:tcPr>
            <w:tcW w:type="dxa" w:w="1428"/>
          </w:tcPr>
          <w:p>
            <w:pPr>
              <w:spacing w:after="0"/>
              <w:jc w:val="right"/>
            </w:pPr>
            <w:r>
              <w:rPr>
                <w:sz w:val="16"/>
              </w:rPr>
              <w:t>66</w:t>
            </w:r>
          </w:p>
        </w:tc>
        <w:tc>
          <w:tcPr>
            <w:tcW w:type="dxa" w:w="1428"/>
          </w:tcPr>
          <w:p>
            <w:pPr>
              <w:spacing w:after="0"/>
              <w:jc w:val="right"/>
            </w:pPr>
            <w:r>
              <w:rPr>
                <w:sz w:val="16"/>
              </w:rPr>
              <w:t>12</w:t>
            </w:r>
          </w:p>
        </w:tc>
        <w:tc>
          <w:tcPr>
            <w:tcW w:type="dxa" w:w="1428"/>
          </w:tcPr>
          <w:p>
            <w:pPr>
              <w:spacing w:after="0"/>
              <w:jc w:val="right"/>
            </w:pPr>
            <w:r>
              <w:rPr>
                <w:sz w:val="16"/>
              </w:rPr>
              <w:t>72</w:t>
            </w:r>
          </w:p>
        </w:tc>
        <w:tc>
          <w:tcPr>
            <w:tcW w:type="dxa" w:w="1428"/>
          </w:tcPr>
          <w:p>
            <w:pPr>
              <w:spacing w:after="0"/>
              <w:jc w:val="right"/>
            </w:pPr>
            <w:r>
              <w:rPr>
                <w:sz w:val="16"/>
              </w:rPr>
              <w:t>6</w:t>
            </w:r>
          </w:p>
        </w:tc>
        <w:tc>
          <w:tcPr>
            <w:tcW w:type="dxa" w:w="1589"/>
          </w:tcPr>
          <w:p>
            <w:pPr>
              <w:spacing w:after="0"/>
              <w:jc w:val="right"/>
            </w:pPr>
            <w:r>
              <w:rPr>
                <w:sz w:val="16"/>
              </w:rPr>
              <w:t>41</w:t>
            </w:r>
          </w:p>
        </w:tc>
      </w:tr>
      <w:tr>
        <w:trPr>
          <w:cantSplit/>
        </w:trPr>
        <w:tc>
          <w:tcPr>
            <w:tcW w:type="dxa" w:w="2369"/>
          </w:tcPr>
          <w:p>
            <w:pPr>
              <w:spacing w:after="0"/>
              <w:jc w:val="left"/>
            </w:pPr>
            <w:r>
              <w:rPr>
                <w:sz w:val="16"/>
              </w:rPr>
              <w:t>Sorrento town</w:t>
            </w:r>
          </w:p>
        </w:tc>
        <w:tc>
          <w:tcPr>
            <w:tcW w:type="dxa" w:w="1589"/>
          </w:tcPr>
          <w:p>
            <w:pPr>
              <w:spacing w:after="0"/>
              <w:jc w:val="left"/>
            </w:pPr>
            <w:r>
              <w:rPr>
                <w:sz w:val="16"/>
              </w:rPr>
              <w:t>220016</w:t>
            </w:r>
          </w:p>
        </w:tc>
        <w:tc>
          <w:tcPr>
            <w:tcW w:type="dxa" w:w="1428"/>
          </w:tcPr>
          <w:p>
            <w:pPr>
              <w:spacing w:after="0"/>
              <w:jc w:val="right"/>
            </w:pPr>
            <w:r>
              <w:rPr>
                <w:sz w:val="16"/>
              </w:rPr>
              <w:t>2</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589"/>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85</w:t>
            </w:r>
          </w:p>
        </w:tc>
        <w:tc>
          <w:tcPr>
            <w:tcW w:type="dxa" w:w="1496"/>
          </w:tcPr>
          <w:p>
            <w:pPr>
              <w:spacing w:after="0"/>
              <w:jc w:val="right"/>
            </w:pPr>
            <w:r>
              <w:rPr>
                <w:sz w:val="16"/>
              </w:rPr>
              <w:t>96</w:t>
            </w:r>
          </w:p>
        </w:tc>
        <w:tc>
          <w:tcPr>
            <w:tcW w:type="dxa" w:w="1496"/>
          </w:tcPr>
          <w:p>
            <w:pPr>
              <w:spacing w:after="0"/>
              <w:jc w:val="right"/>
            </w:pPr>
            <w:r>
              <w:rPr>
                <w:sz w:val="16"/>
              </w:rPr>
              <w:t>354</w:t>
            </w:r>
          </w:p>
        </w:tc>
        <w:tc>
          <w:tcPr>
            <w:tcW w:type="dxa" w:w="1496"/>
          </w:tcPr>
          <w:p>
            <w:pPr>
              <w:spacing w:after="0"/>
              <w:jc w:val="right"/>
            </w:pPr>
            <w:r>
              <w:rPr>
                <w:sz w:val="16"/>
              </w:rPr>
              <w:t>57</w:t>
            </w:r>
          </w:p>
        </w:tc>
        <w:tc>
          <w:tcPr>
            <w:tcW w:type="dxa" w:w="1496"/>
          </w:tcPr>
          <w:p>
            <w:pPr>
              <w:spacing w:after="0"/>
              <w:jc w:val="right"/>
            </w:pPr>
            <w:r>
              <w:rPr>
                <w:sz w:val="16"/>
              </w:rPr>
              <w:t>400</w:t>
            </w:r>
          </w:p>
        </w:tc>
        <w:tc>
          <w:tcPr>
            <w:tcW w:type="dxa" w:w="1496"/>
          </w:tcPr>
          <w:p>
            <w:pPr>
              <w:spacing w:after="0"/>
              <w:jc w:val="right"/>
            </w:pPr>
            <w:r>
              <w:rPr>
                <w:sz w:val="16"/>
              </w:rPr>
              <w:t>34</w:t>
            </w:r>
          </w:p>
        </w:tc>
        <w:tc>
          <w:tcPr>
            <w:tcW w:type="dxa" w:w="1665"/>
          </w:tcPr>
          <w:p>
            <w:pPr>
              <w:spacing w:after="0"/>
              <w:jc w:val="right"/>
            </w:pPr>
            <w:r>
              <w:rPr>
                <w:sz w:val="16"/>
              </w:rPr>
              <w:t>192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29</w:t>
            </w:r>
          </w:p>
        </w:tc>
        <w:tc>
          <w:tcPr>
            <w:tcW w:type="dxa" w:w="1496"/>
          </w:tcPr>
          <w:p>
            <w:pPr>
              <w:spacing w:after="0"/>
              <w:jc w:val="right"/>
            </w:pPr>
            <w:r>
              <w:rPr>
                <w:sz w:val="16"/>
              </w:rPr>
              <w:t>8</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15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25 properties are FMA repetitive loss but not NFIP repetitive loss, and 322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Ascension Parish, LA: risk-assessment baseline packet, release 2026-10 (data as of 2026-09-30; County FIPS 22005). Automated baseline. </w:t>
      </w:r>
      <w:hyperlink r:id="rId15">
        <w:r>
          <w:rPr>
            <w:color w:val="1F4E99"/>
            <w:sz w:val="17"/>
            <w:u w:val="single"/>
          </w:rPr>
          <w:t>https://hazardplain.org/la/22005/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Ascension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0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Ascension Parish, LA: Risk-assessment baseline packet</dc:title>
  <dc:subject>Hazard Plain release 2026-10, as of 2026-09-30. Automated baseline</dc:subject>
  <dc:creator>Hazard Plain</dc:creator>
  <cp:keywords>Hazard Plain; hazard mitigation; risk assessment; 22005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