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Knox County, KY</w:t>
      </w:r>
    </w:p>
    <w:p>
      <w:pPr>
        <w:spacing w:after="120" w:before="0"/>
      </w:pPr>
      <w:r>
        <w:rPr>
          <w:color w:val="555555"/>
          <w:sz w:val="24"/>
        </w:rPr>
        <w:t>Risk-assessment baseline packet</w:t>
      </w:r>
    </w:p>
    <w:p>
      <w:pPr>
        <w:spacing w:after="120" w:before="0"/>
      </w:pPr>
      <w:r>
        <w:rPr>
          <w:b/>
          <w:sz w:val="18"/>
        </w:rPr>
        <w:t xml:space="preserve">County FIPS: </w:t>
      </w:r>
      <w:r>
        <w:rPr>
          <w:sz w:val="18"/>
        </w:rPr>
        <w:t>21121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2027-08-16. Plan: Cumberland Valley ADD Regional (FEMA plan 107913), approved 2022-08-17.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2022-08-17: 6 new hazard declarations (5 incidents) and 31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($8,270,285 a year), Cold Wave ($8,139,408) and Tornado ($1,093,911).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21121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2027-08-16</w:t>
      </w:r>
    </w:p>
    <w:p>
      <w:pPr>
        <w:keepNext/>
        <w:spacing w:after="40" w:before="0"/>
      </w:pPr>
      <w:r>
        <w:rPr>
          <w:b/>
        </w:rPr>
        <w:t xml:space="preserve">Plan: </w:t>
      </w:r>
      <w:r>
        <w:rPr/>
        <w:t>Cumberland Valley ADD Regional (FEMA plan 107913)</w:t>
      </w:r>
    </w:p>
    <w:p>
      <w:pPr>
        <w:keepNext/>
        <w:spacing w:after="40" w:before="0"/>
      </w:pPr>
      <w:r>
        <w:rPr>
          <w:b/>
        </w:rPr>
        <w:t xml:space="preserve">Approved: </w:t>
      </w:r>
      <w:r>
        <w:rPr/>
        <w:t>2022-08-17</w:t>
      </w:r>
    </w:p>
    <w:p>
      <w:pPr>
        <w:keepNext/>
        <w:spacing w:after="40" w:before="0"/>
      </w:pPr>
      <w:r>
        <w:rPr>
          <w:b/>
        </w:rPr>
        <w:t xml:space="preserve">Days to expiry: </w:t>
      </w:r>
      <w:r>
        <w:rPr/>
        <w:t>320</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2022-08-17)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6 new hazard declarations (5 incidents): DR-4804-KY (Severe Storms, Straight-Line Winds, Tornadoes, Landslides, and Mudslides), EM-3624-KY (Severe Storms, Straight-Line Winds, Flooding, and Landslides), DR-4860-KY (Severe Storms, Straight-Line Winds, Flooding, Landslides, and Mudslides), EM-3626-KY (Severe Storms, Straight-Line Winds, Tornadoes, and Flooding), DR-4875-KY (Severe Storms, Straight-Line Winds, and Tornadoes), EM-3633-KY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03"/>
        <w:gridCol w:w="1394"/>
        <w:gridCol w:w="2111"/>
        <w:gridCol w:w="3365"/>
        <w:gridCol w:w="1037"/>
        <w:gridCol w:w="1037"/>
        <w:gridCol w:w="858"/>
        <w:gridCol w:w="2708"/>
      </w:tblGrid>
      <w:tr>
        <w:trPr>
          <w:cantSplit/>
          <w:tblHeader/>
        </w:trPr>
        <w:tc>
          <w:tcPr>
            <w:tcW w:type="dxa" w:w="160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11"/>
            <w:shd w:val="clear" w:color="auto" w:fill="E8E8E8"/>
          </w:tcPr>
          <w:p>
            <w:pPr>
              <w:spacing w:after="0"/>
              <w:jc w:val="left"/>
            </w:pPr>
            <w:r>
              <w:rPr>
                <w:b/>
                <w:sz w:val="16"/>
              </w:rPr>
              <w:t>Status</w:t>
            </w:r>
          </w:p>
        </w:tc>
        <w:tc>
          <w:tcPr>
            <w:tcW w:type="dxa" w:w="336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708"/>
            <w:shd w:val="clear" w:color="auto" w:fill="E8E8E8"/>
          </w:tcPr>
          <w:p>
            <w:pPr>
              <w:spacing w:after="0"/>
              <w:jc w:val="left"/>
            </w:pPr>
            <w:r>
              <w:rPr>
                <w:b/>
                <w:sz w:val="16"/>
              </w:rPr>
              <w:t>Notes</w:t>
            </w:r>
          </w:p>
        </w:tc>
      </w:tr>
      <w:tr>
        <w:trPr>
          <w:cantSplit/>
        </w:trPr>
        <w:tc>
          <w:tcPr>
            <w:tcW w:type="dxa" w:w="1603"/>
          </w:tcPr>
          <w:p>
            <w:pPr>
              <w:spacing w:after="0"/>
              <w:jc w:val="left"/>
            </w:pPr>
            <w:r>
              <w:rPr>
                <w:sz w:val="16"/>
              </w:rPr>
              <w:t>Knox County (unincorporated area)</w:t>
            </w:r>
          </w:p>
        </w:tc>
        <w:tc>
          <w:tcPr>
            <w:tcW w:type="dxa" w:w="1394"/>
          </w:tcPr>
          <w:p>
            <w:pPr>
              <w:spacing w:after="0"/>
              <w:jc w:val="left"/>
            </w:pPr>
            <w:r>
              <w:rPr>
                <w:sz w:val="16"/>
              </w:rPr>
              <w:t>Unincorporated</w:t>
            </w:r>
          </w:p>
        </w:tc>
        <w:tc>
          <w:tcPr>
            <w:tcW w:type="dxa" w:w="2111"/>
          </w:tcPr>
          <w:p>
            <w:pPr>
              <w:spacing w:after="0"/>
              <w:jc w:val="left"/>
            </w:pPr>
            <w:r>
              <w:rPr>
                <w:sz w:val="16"/>
              </w:rPr>
              <w:t>Approved, expires 2027-08-16</w:t>
            </w:r>
          </w:p>
        </w:tc>
        <w:tc>
          <w:tcPr>
            <w:tcW w:type="dxa" w:w="3365"/>
          </w:tcPr>
          <w:p>
            <w:pPr>
              <w:spacing w:after="0"/>
              <w:jc w:val="left"/>
            </w:pPr>
            <w:r>
              <w:rPr>
                <w:sz w:val="16"/>
              </w:rPr>
              <w:t>Cumberland Valley ADD Regional (FEMA plan 107913)</w:t>
            </w:r>
          </w:p>
        </w:tc>
        <w:tc>
          <w:tcPr>
            <w:tcW w:type="dxa" w:w="1037"/>
          </w:tcPr>
          <w:p>
            <w:pPr>
              <w:spacing w:after="0"/>
              <w:jc w:val="left"/>
            </w:pPr>
            <w:r>
              <w:rPr>
                <w:sz w:val="16"/>
              </w:rPr>
              <w:t>2022-08-17</w:t>
            </w:r>
          </w:p>
        </w:tc>
        <w:tc>
          <w:tcPr>
            <w:tcW w:type="dxa" w:w="1037"/>
          </w:tcPr>
          <w:p>
            <w:pPr>
              <w:spacing w:after="0"/>
              <w:jc w:val="left"/>
            </w:pPr>
            <w:r>
              <w:rPr>
                <w:sz w:val="16"/>
              </w:rPr>
              <w:t>2027-08-16</w:t>
            </w:r>
          </w:p>
        </w:tc>
        <w:tc>
          <w:tcPr>
            <w:tcW w:type="dxa" w:w="858"/>
          </w:tcPr>
          <w:p>
            <w:pPr>
              <w:spacing w:after="0"/>
              <w:jc w:val="right"/>
            </w:pPr>
            <w:r>
              <w:rPr>
                <w:sz w:val="16"/>
              </w:rPr>
              <w:t>320</w:t>
            </w:r>
          </w:p>
        </w:tc>
        <w:tc>
          <w:tcPr>
            <w:tcW w:type="dxa" w:w="2708"/>
          </w:tcPr>
          <w:p>
            <w:pPr>
              <w:spacing w:after="0"/>
              <w:jc w:val="left"/>
            </w:pPr>
          </w:p>
        </w:tc>
      </w:tr>
      <w:tr>
        <w:trPr>
          <w:cantSplit/>
        </w:trPr>
        <w:tc>
          <w:tcPr>
            <w:tcW w:type="dxa" w:w="1603"/>
          </w:tcPr>
          <w:p>
            <w:pPr>
              <w:spacing w:after="0"/>
              <w:jc w:val="left"/>
            </w:pPr>
            <w:r>
              <w:rPr>
                <w:sz w:val="16"/>
              </w:rPr>
              <w:t>Barbourville city</w:t>
            </w:r>
          </w:p>
        </w:tc>
        <w:tc>
          <w:tcPr>
            <w:tcW w:type="dxa" w:w="1394"/>
          </w:tcPr>
          <w:p>
            <w:pPr>
              <w:spacing w:after="0"/>
              <w:jc w:val="left"/>
            </w:pPr>
            <w:r>
              <w:rPr>
                <w:sz w:val="16"/>
              </w:rPr>
              <w:t>City</w:t>
            </w:r>
          </w:p>
        </w:tc>
        <w:tc>
          <w:tcPr>
            <w:tcW w:type="dxa" w:w="2111"/>
          </w:tcPr>
          <w:p>
            <w:pPr>
              <w:spacing w:after="0"/>
              <w:jc w:val="left"/>
            </w:pPr>
            <w:r>
              <w:rPr>
                <w:sz w:val="16"/>
              </w:rPr>
              <w:t>Approved, expires 2027-08-16</w:t>
            </w:r>
          </w:p>
        </w:tc>
        <w:tc>
          <w:tcPr>
            <w:tcW w:type="dxa" w:w="3365"/>
          </w:tcPr>
          <w:p>
            <w:pPr>
              <w:spacing w:after="0"/>
              <w:jc w:val="left"/>
            </w:pPr>
            <w:r>
              <w:rPr>
                <w:sz w:val="16"/>
              </w:rPr>
              <w:t>Cumberland Valley ADD Regional (FEMA plan 107913)</w:t>
            </w:r>
          </w:p>
        </w:tc>
        <w:tc>
          <w:tcPr>
            <w:tcW w:type="dxa" w:w="1037"/>
          </w:tcPr>
          <w:p>
            <w:pPr>
              <w:spacing w:after="0"/>
              <w:jc w:val="left"/>
            </w:pPr>
            <w:r>
              <w:rPr>
                <w:sz w:val="16"/>
              </w:rPr>
              <w:t>2022-08-17</w:t>
            </w:r>
          </w:p>
        </w:tc>
        <w:tc>
          <w:tcPr>
            <w:tcW w:type="dxa" w:w="1037"/>
          </w:tcPr>
          <w:p>
            <w:pPr>
              <w:spacing w:after="0"/>
              <w:jc w:val="left"/>
            </w:pPr>
            <w:r>
              <w:rPr>
                <w:sz w:val="16"/>
              </w:rPr>
              <w:t>2027-08-16</w:t>
            </w:r>
          </w:p>
        </w:tc>
        <w:tc>
          <w:tcPr>
            <w:tcW w:type="dxa" w:w="858"/>
          </w:tcPr>
          <w:p>
            <w:pPr>
              <w:spacing w:after="0"/>
              <w:jc w:val="right"/>
            </w:pPr>
            <w:r>
              <w:rPr>
                <w:sz w:val="16"/>
              </w:rPr>
              <w:t>320</w:t>
            </w:r>
          </w:p>
        </w:tc>
        <w:tc>
          <w:tcPr>
            <w:tcW w:type="dxa" w:w="2708"/>
          </w:tcPr>
          <w:p>
            <w:pPr>
              <w:spacing w:after="0"/>
              <w:jc w:val="left"/>
            </w:pPr>
            <w:r>
              <w:rPr>
                <w:sz w:val="16"/>
              </w:rPr>
              <w:t>this jurisdiction approved 2022-10-04</w:t>
            </w:r>
          </w:p>
        </w:tc>
      </w:tr>
      <w:tr>
        <w:trPr>
          <w:cantSplit/>
        </w:trPr>
        <w:tc>
          <w:tcPr>
            <w:tcW w:type="dxa" w:w="1603"/>
          </w:tcPr>
          <w:p>
            <w:pPr>
              <w:spacing w:after="0"/>
              <w:jc w:val="left"/>
            </w:pPr>
            <w:r>
              <w:rPr>
                <w:sz w:val="16"/>
              </w:rPr>
              <w:t>Corbin city</w:t>
            </w:r>
          </w:p>
        </w:tc>
        <w:tc>
          <w:tcPr>
            <w:tcW w:type="dxa" w:w="1394"/>
          </w:tcPr>
          <w:p>
            <w:pPr>
              <w:spacing w:after="0"/>
              <w:jc w:val="left"/>
            </w:pPr>
            <w:r>
              <w:rPr>
                <w:sz w:val="16"/>
              </w:rPr>
              <w:t>City</w:t>
            </w:r>
          </w:p>
        </w:tc>
        <w:tc>
          <w:tcPr>
            <w:tcW w:type="dxa" w:w="2111"/>
          </w:tcPr>
          <w:p>
            <w:pPr>
              <w:spacing w:after="0"/>
              <w:jc w:val="left"/>
            </w:pPr>
            <w:r>
              <w:rPr>
                <w:sz w:val="16"/>
              </w:rPr>
              <w:t>Approved, expires 2027-08-16</w:t>
            </w:r>
          </w:p>
        </w:tc>
        <w:tc>
          <w:tcPr>
            <w:tcW w:type="dxa" w:w="3365"/>
          </w:tcPr>
          <w:p>
            <w:pPr>
              <w:spacing w:after="0"/>
              <w:jc w:val="left"/>
            </w:pPr>
            <w:r>
              <w:rPr>
                <w:sz w:val="16"/>
              </w:rPr>
              <w:t>Cumberland Valley ADD Regional (FEMA plan 107913)</w:t>
            </w:r>
          </w:p>
        </w:tc>
        <w:tc>
          <w:tcPr>
            <w:tcW w:type="dxa" w:w="1037"/>
          </w:tcPr>
          <w:p>
            <w:pPr>
              <w:spacing w:after="0"/>
              <w:jc w:val="left"/>
            </w:pPr>
            <w:r>
              <w:rPr>
                <w:sz w:val="16"/>
              </w:rPr>
              <w:t>2022-08-17</w:t>
            </w:r>
          </w:p>
        </w:tc>
        <w:tc>
          <w:tcPr>
            <w:tcW w:type="dxa" w:w="1037"/>
          </w:tcPr>
          <w:p>
            <w:pPr>
              <w:spacing w:after="0"/>
              <w:jc w:val="left"/>
            </w:pPr>
            <w:r>
              <w:rPr>
                <w:sz w:val="16"/>
              </w:rPr>
              <w:t>2027-08-16</w:t>
            </w:r>
          </w:p>
        </w:tc>
        <w:tc>
          <w:tcPr>
            <w:tcW w:type="dxa" w:w="858"/>
          </w:tcPr>
          <w:p>
            <w:pPr>
              <w:spacing w:after="0"/>
              <w:jc w:val="right"/>
            </w:pPr>
            <w:r>
              <w:rPr>
                <w:sz w:val="16"/>
              </w:rPr>
              <w:t>320</w:t>
            </w:r>
          </w:p>
        </w:tc>
        <w:tc>
          <w:tcPr>
            <w:tcW w:type="dxa" w:w="2708"/>
          </w:tcPr>
          <w:p>
            <w:pPr>
              <w:spacing w:after="0"/>
              <w:jc w:val="left"/>
            </w:pPr>
            <w:r>
              <w:rPr>
                <w:sz w:val="16"/>
              </w:rPr>
              <w:t>this jurisdiction approved 2022-12-16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107913 covers 22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2"/>
        <w:gridCol w:w="1037"/>
        <w:gridCol w:w="1266"/>
        <w:gridCol w:w="1220"/>
        <w:gridCol w:w="1037"/>
        <w:gridCol w:w="1126"/>
        <w:gridCol w:w="1568"/>
        <w:gridCol w:w="1128"/>
        <w:gridCol w:w="1678"/>
        <w:gridCol w:w="3360"/>
      </w:tblGrid>
      <w:tr>
        <w:trPr>
          <w:cantSplit/>
          <w:tblHeader/>
        </w:trPr>
        <w:tc>
          <w:tcPr>
            <w:tcW w:type="dxa" w:w="69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6"/>
            <w:shd w:val="clear" w:color="auto" w:fill="E8E8E8"/>
          </w:tcPr>
          <w:p>
            <w:pPr>
              <w:spacing w:after="0"/>
              <w:jc w:val="left"/>
            </w:pPr>
            <w:r>
              <w:rPr>
                <w:b/>
                <w:sz w:val="16"/>
              </w:rPr>
              <w:t>NRI risk rating</w:t>
            </w:r>
          </w:p>
        </w:tc>
        <w:tc>
          <w:tcPr>
            <w:tcW w:type="dxa" w:w="122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6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7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360"/>
            <w:shd w:val="clear" w:color="auto" w:fill="E8E8E8"/>
          </w:tcPr>
          <w:p>
            <w:pPr>
              <w:spacing w:after="0"/>
              <w:jc w:val="left"/>
            </w:pPr>
            <w:r>
              <w:rPr>
                <w:b/>
                <w:sz w:val="16"/>
              </w:rPr>
              <w:t>Storm Events coverage note</w:t>
            </w:r>
          </w:p>
        </w:tc>
      </w:tr>
      <w:tr>
        <w:trPr>
          <w:cantSplit/>
        </w:trPr>
        <w:tc>
          <w:tcPr>
            <w:tcW w:type="dxa" w:w="692"/>
          </w:tcPr>
          <w:p>
            <w:pPr>
              <w:spacing w:after="0"/>
              <w:jc w:val="right"/>
            </w:pPr>
            <w:r>
              <w:rPr>
                <w:sz w:val="16"/>
              </w:rPr>
              <w:t>1</w:t>
            </w:r>
          </w:p>
        </w:tc>
        <w:tc>
          <w:tcPr>
            <w:tcW w:type="dxa" w:w="1037"/>
          </w:tcPr>
          <w:p>
            <w:pPr>
              <w:spacing w:after="0"/>
              <w:jc w:val="left"/>
            </w:pPr>
            <w:r>
              <w:rPr>
                <w:sz w:val="16"/>
              </w:rPr>
              <w:t>Inland Flooding</w:t>
            </w:r>
          </w:p>
        </w:tc>
        <w:tc>
          <w:tcPr>
            <w:tcW w:type="dxa" w:w="1266"/>
          </w:tcPr>
          <w:p>
            <w:pPr>
              <w:spacing w:after="0"/>
              <w:jc w:val="left"/>
            </w:pPr>
            <w:r>
              <w:rPr>
                <w:sz w:val="16"/>
              </w:rPr>
              <w:t>Relatively Low</w:t>
            </w:r>
          </w:p>
        </w:tc>
        <w:tc>
          <w:tcPr>
            <w:tcW w:type="dxa" w:w="1220"/>
          </w:tcPr>
          <w:p>
            <w:pPr>
              <w:spacing w:after="0"/>
              <w:jc w:val="left"/>
            </w:pPr>
            <w:r>
              <w:rPr>
                <w:sz w:val="16"/>
              </w:rPr>
              <w:t>Relatively Low</w:t>
            </w:r>
          </w:p>
        </w:tc>
        <w:tc>
          <w:tcPr>
            <w:tcW w:type="dxa" w:w="1037"/>
          </w:tcPr>
          <w:p>
            <w:pPr>
              <w:spacing w:after="0"/>
              <w:jc w:val="right"/>
            </w:pPr>
            <w:r>
              <w:rPr>
                <w:sz w:val="16"/>
              </w:rPr>
              <w:t>$6,586,886</w:t>
            </w:r>
          </w:p>
        </w:tc>
        <w:tc>
          <w:tcPr>
            <w:tcW w:type="dxa" w:w="1126"/>
          </w:tcPr>
          <w:p>
            <w:pPr>
              <w:spacing w:after="0"/>
              <w:jc w:val="right"/>
            </w:pPr>
            <w:r>
              <w:rPr>
                <w:sz w:val="16"/>
              </w:rPr>
              <w:t>$453</w:t>
            </w:r>
          </w:p>
        </w:tc>
        <w:tc>
          <w:tcPr>
            <w:tcW w:type="dxa" w:w="1568"/>
          </w:tcPr>
          <w:p>
            <w:pPr>
              <w:spacing w:after="0"/>
              <w:jc w:val="right"/>
            </w:pPr>
            <w:r>
              <w:rPr>
                <w:sz w:val="16"/>
              </w:rPr>
              <w:t>$1,682,946</w:t>
            </w:r>
          </w:p>
        </w:tc>
        <w:tc>
          <w:tcPr>
            <w:tcW w:type="dxa" w:w="1128"/>
          </w:tcPr>
          <w:p>
            <w:pPr>
              <w:spacing w:after="0"/>
              <w:jc w:val="right"/>
            </w:pPr>
            <w:r>
              <w:rPr>
                <w:sz w:val="16"/>
              </w:rPr>
              <w:t>$8,270,285</w:t>
            </w:r>
          </w:p>
        </w:tc>
        <w:tc>
          <w:tcPr>
            <w:tcW w:type="dxa" w:w="1678"/>
          </w:tcPr>
          <w:p>
            <w:pPr>
              <w:spacing w:after="0"/>
              <w:jc w:val="right"/>
            </w:pPr>
            <w:r>
              <w:rPr>
                <w:sz w:val="16"/>
              </w:rPr>
              <w:t>85</w:t>
            </w:r>
          </w:p>
        </w:tc>
        <w:tc>
          <w:tcPr>
            <w:tcW w:type="dxa" w:w="3360"/>
          </w:tcPr>
          <w:p>
            <w:pPr>
              <w:spacing w:after="0"/>
              <w:jc w:val="left"/>
            </w:pPr>
          </w:p>
        </w:tc>
      </w:tr>
      <w:tr>
        <w:trPr>
          <w:cantSplit/>
        </w:trPr>
        <w:tc>
          <w:tcPr>
            <w:tcW w:type="dxa" w:w="692"/>
          </w:tcPr>
          <w:p>
            <w:pPr>
              <w:spacing w:after="0"/>
              <w:jc w:val="right"/>
            </w:pPr>
            <w:r>
              <w:rPr>
                <w:sz w:val="16"/>
              </w:rPr>
              <w:t>2</w:t>
            </w:r>
          </w:p>
        </w:tc>
        <w:tc>
          <w:tcPr>
            <w:tcW w:type="dxa" w:w="1037"/>
          </w:tcPr>
          <w:p>
            <w:pPr>
              <w:spacing w:after="0"/>
              <w:jc w:val="left"/>
            </w:pPr>
            <w:r>
              <w:rPr>
                <w:sz w:val="16"/>
              </w:rPr>
              <w:t>Cold Wave</w:t>
            </w:r>
          </w:p>
        </w:tc>
        <w:tc>
          <w:tcPr>
            <w:tcW w:type="dxa" w:w="1266"/>
          </w:tcPr>
          <w:p>
            <w:pPr>
              <w:spacing w:after="0"/>
              <w:jc w:val="left"/>
            </w:pPr>
            <w:r>
              <w:rPr>
                <w:sz w:val="16"/>
              </w:rPr>
              <w:t>Relatively High</w:t>
            </w:r>
          </w:p>
        </w:tc>
        <w:tc>
          <w:tcPr>
            <w:tcW w:type="dxa" w:w="1220"/>
          </w:tcPr>
          <w:p>
            <w:pPr>
              <w:spacing w:after="0"/>
              <w:jc w:val="left"/>
            </w:pPr>
            <w:r>
              <w:rPr>
                <w:sz w:val="16"/>
              </w:rPr>
              <w:t>Relatively High</w:t>
            </w:r>
          </w:p>
        </w:tc>
        <w:tc>
          <w:tcPr>
            <w:tcW w:type="dxa" w:w="1037"/>
          </w:tcPr>
          <w:p>
            <w:pPr>
              <w:spacing w:after="0"/>
              <w:jc w:val="right"/>
            </w:pPr>
            <w:r>
              <w:rPr>
                <w:sz w:val="16"/>
              </w:rPr>
              <w:t>$380</w:t>
            </w:r>
          </w:p>
        </w:tc>
        <w:tc>
          <w:tcPr>
            <w:tcW w:type="dxa" w:w="1126"/>
          </w:tcPr>
          <w:p>
            <w:pPr>
              <w:spacing w:after="0"/>
              <w:jc w:val="right"/>
            </w:pPr>
            <w:r>
              <w:rPr>
                <w:sz w:val="16"/>
              </w:rPr>
              <w:t>$2,187</w:t>
            </w:r>
          </w:p>
        </w:tc>
        <w:tc>
          <w:tcPr>
            <w:tcW w:type="dxa" w:w="1568"/>
          </w:tcPr>
          <w:p>
            <w:pPr>
              <w:spacing w:after="0"/>
              <w:jc w:val="right"/>
            </w:pPr>
            <w:r>
              <w:rPr>
                <w:sz w:val="16"/>
              </w:rPr>
              <w:t>$8,136,841</w:t>
            </w:r>
          </w:p>
        </w:tc>
        <w:tc>
          <w:tcPr>
            <w:tcW w:type="dxa" w:w="1128"/>
          </w:tcPr>
          <w:p>
            <w:pPr>
              <w:spacing w:after="0"/>
              <w:jc w:val="right"/>
            </w:pPr>
            <w:r>
              <w:rPr>
                <w:sz w:val="16"/>
              </w:rPr>
              <w:t>$8,139,408</w:t>
            </w:r>
          </w:p>
        </w:tc>
        <w:tc>
          <w:tcPr>
            <w:tcW w:type="dxa" w:w="1678"/>
          </w:tcPr>
          <w:p>
            <w:pPr>
              <w:spacing w:after="0"/>
              <w:jc w:val="right"/>
            </w:pPr>
            <w:r>
              <w:rPr>
                <w:sz w:val="16"/>
              </w:rPr>
              <w:t>12</w:t>
            </w:r>
          </w:p>
        </w:tc>
        <w:tc>
          <w:tcPr>
            <w:tcW w:type="dxa" w:w="3360"/>
          </w:tcPr>
          <w:p>
            <w:pPr>
              <w:spacing w:after="0"/>
              <w:jc w:val="left"/>
            </w:pPr>
            <w:r>
              <w:rPr>
                <w:sz w:val="16"/>
              </w:rPr>
              <w:t>Includes 11 Frost/Freeze records (outside NRI's Cold Wave definition; counted in this table and in B1-d, not in the B1-e descriptor).</w:t>
            </w:r>
          </w:p>
        </w:tc>
      </w:tr>
      <w:tr>
        <w:trPr>
          <w:cantSplit/>
        </w:trPr>
        <w:tc>
          <w:tcPr>
            <w:tcW w:type="dxa" w:w="692"/>
          </w:tcPr>
          <w:p>
            <w:pPr>
              <w:spacing w:after="0"/>
              <w:jc w:val="right"/>
            </w:pPr>
            <w:r>
              <w:rPr>
                <w:sz w:val="16"/>
              </w:rPr>
              <w:t>3</w:t>
            </w:r>
          </w:p>
        </w:tc>
        <w:tc>
          <w:tcPr>
            <w:tcW w:type="dxa" w:w="1037"/>
          </w:tcPr>
          <w:p>
            <w:pPr>
              <w:spacing w:after="0"/>
              <w:jc w:val="left"/>
            </w:pPr>
            <w:r>
              <w:rPr>
                <w:sz w:val="16"/>
              </w:rPr>
              <w:t>Tornado</w:t>
            </w:r>
          </w:p>
        </w:tc>
        <w:tc>
          <w:tcPr>
            <w:tcW w:type="dxa" w:w="1266"/>
          </w:tcPr>
          <w:p>
            <w:pPr>
              <w:spacing w:after="0"/>
              <w:jc w:val="left"/>
            </w:pPr>
            <w:r>
              <w:rPr>
                <w:sz w:val="16"/>
              </w:rPr>
              <w:t>Relatively Low</w:t>
            </w:r>
          </w:p>
        </w:tc>
        <w:tc>
          <w:tcPr>
            <w:tcW w:type="dxa" w:w="1220"/>
          </w:tcPr>
          <w:p>
            <w:pPr>
              <w:spacing w:after="0"/>
              <w:jc w:val="left"/>
            </w:pPr>
            <w:r>
              <w:rPr>
                <w:sz w:val="16"/>
              </w:rPr>
              <w:t>Relatively Low</w:t>
            </w:r>
          </w:p>
        </w:tc>
        <w:tc>
          <w:tcPr>
            <w:tcW w:type="dxa" w:w="1037"/>
          </w:tcPr>
          <w:p>
            <w:pPr>
              <w:spacing w:after="0"/>
              <w:jc w:val="right"/>
            </w:pPr>
            <w:r>
              <w:rPr>
                <w:sz w:val="16"/>
              </w:rPr>
              <w:t>$317,737</w:t>
            </w:r>
          </w:p>
        </w:tc>
        <w:tc>
          <w:tcPr>
            <w:tcW w:type="dxa" w:w="1126"/>
          </w:tcPr>
          <w:p>
            <w:pPr>
              <w:spacing w:after="0"/>
              <w:jc w:val="right"/>
            </w:pPr>
            <w:r>
              <w:rPr>
                <w:sz w:val="16"/>
              </w:rPr>
              <w:t>$97</w:t>
            </w:r>
          </w:p>
        </w:tc>
        <w:tc>
          <w:tcPr>
            <w:tcW w:type="dxa" w:w="1568"/>
          </w:tcPr>
          <w:p>
            <w:pPr>
              <w:spacing w:after="0"/>
              <w:jc w:val="right"/>
            </w:pPr>
            <w:r>
              <w:rPr>
                <w:sz w:val="16"/>
              </w:rPr>
              <w:t>$776,077</w:t>
            </w:r>
          </w:p>
        </w:tc>
        <w:tc>
          <w:tcPr>
            <w:tcW w:type="dxa" w:w="1128"/>
          </w:tcPr>
          <w:p>
            <w:pPr>
              <w:spacing w:after="0"/>
              <w:jc w:val="right"/>
            </w:pPr>
            <w:r>
              <w:rPr>
                <w:sz w:val="16"/>
              </w:rPr>
              <w:t>$1,093,911</w:t>
            </w:r>
          </w:p>
        </w:tc>
        <w:tc>
          <w:tcPr>
            <w:tcW w:type="dxa" w:w="1678"/>
          </w:tcPr>
          <w:p>
            <w:pPr>
              <w:spacing w:after="0"/>
              <w:jc w:val="right"/>
            </w:pPr>
            <w:r>
              <w:rPr>
                <w:sz w:val="16"/>
              </w:rPr>
              <w:t>3</w:t>
            </w:r>
          </w:p>
        </w:tc>
        <w:tc>
          <w:tcPr>
            <w:tcW w:type="dxa" w:w="3360"/>
          </w:tcPr>
          <w:p>
            <w:pPr>
              <w:spacing w:after="0"/>
              <w:jc w:val="left"/>
            </w:pPr>
          </w:p>
        </w:tc>
      </w:tr>
      <w:tr>
        <w:trPr>
          <w:cantSplit/>
        </w:trPr>
        <w:tc>
          <w:tcPr>
            <w:tcW w:type="dxa" w:w="692"/>
          </w:tcPr>
          <w:p>
            <w:pPr>
              <w:spacing w:after="0"/>
              <w:jc w:val="right"/>
            </w:pPr>
            <w:r>
              <w:rPr>
                <w:sz w:val="16"/>
              </w:rPr>
              <w:t>4</w:t>
            </w:r>
          </w:p>
        </w:tc>
        <w:tc>
          <w:tcPr>
            <w:tcW w:type="dxa" w:w="1037"/>
          </w:tcPr>
          <w:p>
            <w:pPr>
              <w:spacing w:after="0"/>
              <w:jc w:val="left"/>
            </w:pPr>
            <w:r>
              <w:rPr>
                <w:sz w:val="16"/>
              </w:rPr>
              <w:t>Earthquake</w:t>
            </w:r>
          </w:p>
        </w:tc>
        <w:tc>
          <w:tcPr>
            <w:tcW w:type="dxa" w:w="1266"/>
          </w:tcPr>
          <w:p>
            <w:pPr>
              <w:spacing w:after="0"/>
              <w:jc w:val="left"/>
            </w:pPr>
            <w:r>
              <w:rPr>
                <w:sz w:val="16"/>
              </w:rPr>
              <w:t>Relatively Low</w:t>
            </w:r>
          </w:p>
        </w:tc>
        <w:tc>
          <w:tcPr>
            <w:tcW w:type="dxa" w:w="1220"/>
          </w:tcPr>
          <w:p>
            <w:pPr>
              <w:spacing w:after="0"/>
              <w:jc w:val="left"/>
            </w:pPr>
            <w:r>
              <w:rPr>
                <w:sz w:val="16"/>
              </w:rPr>
              <w:t>Relatively Low</w:t>
            </w:r>
          </w:p>
        </w:tc>
        <w:tc>
          <w:tcPr>
            <w:tcW w:type="dxa" w:w="1037"/>
          </w:tcPr>
          <w:p>
            <w:pPr>
              <w:spacing w:after="0"/>
              <w:jc w:val="right"/>
            </w:pPr>
            <w:r>
              <w:rPr>
                <w:sz w:val="16"/>
              </w:rPr>
              <w:t>$312,524</w:t>
            </w:r>
          </w:p>
        </w:tc>
        <w:tc>
          <w:tcPr>
            <w:tcW w:type="dxa" w:w="1126"/>
          </w:tcPr>
          <w:p>
            <w:pPr>
              <w:spacing w:after="0"/>
              <w:jc w:val="right"/>
            </w:pPr>
            <w:r>
              <w:rPr>
                <w:sz w:val="16"/>
              </w:rPr>
              <w:t>n/a</w:t>
            </w:r>
          </w:p>
        </w:tc>
        <w:tc>
          <w:tcPr>
            <w:tcW w:type="dxa" w:w="1568"/>
          </w:tcPr>
          <w:p>
            <w:pPr>
              <w:spacing w:after="0"/>
              <w:jc w:val="right"/>
            </w:pPr>
            <w:r>
              <w:rPr>
                <w:sz w:val="16"/>
              </w:rPr>
              <w:t>$156,573</w:t>
            </w:r>
          </w:p>
        </w:tc>
        <w:tc>
          <w:tcPr>
            <w:tcW w:type="dxa" w:w="1128"/>
          </w:tcPr>
          <w:p>
            <w:pPr>
              <w:spacing w:after="0"/>
              <w:jc w:val="right"/>
            </w:pPr>
            <w:r>
              <w:rPr>
                <w:sz w:val="16"/>
              </w:rPr>
              <w:t>$469,097</w:t>
            </w:r>
          </w:p>
        </w:tc>
        <w:tc>
          <w:tcPr>
            <w:tcW w:type="dxa" w:w="1678"/>
          </w:tcPr>
          <w:p>
            <w:pPr>
              <w:spacing w:after="0"/>
              <w:jc w:val="right"/>
            </w:pPr>
          </w:p>
        </w:tc>
        <w:tc>
          <w:tcPr>
            <w:tcW w:type="dxa" w:w="3360"/>
          </w:tcPr>
          <w:p>
            <w:pPr>
              <w:spacing w:after="0"/>
              <w:jc w:val="left"/>
            </w:pPr>
            <w:r>
              <w:rPr>
                <w:sz w:val="16"/>
              </w:rPr>
              <w:t>Storm Events does not record earthquakes.</w:t>
            </w:r>
          </w:p>
        </w:tc>
      </w:tr>
      <w:tr>
        <w:trPr>
          <w:cantSplit/>
        </w:trPr>
        <w:tc>
          <w:tcPr>
            <w:tcW w:type="dxa" w:w="692"/>
          </w:tcPr>
          <w:p>
            <w:pPr>
              <w:spacing w:after="0"/>
              <w:jc w:val="right"/>
            </w:pPr>
            <w:r>
              <w:rPr>
                <w:sz w:val="16"/>
              </w:rPr>
              <w:t>5</w:t>
            </w:r>
          </w:p>
        </w:tc>
        <w:tc>
          <w:tcPr>
            <w:tcW w:type="dxa" w:w="1037"/>
          </w:tcPr>
          <w:p>
            <w:pPr>
              <w:spacing w:after="0"/>
              <w:jc w:val="left"/>
            </w:pPr>
            <w:r>
              <w:rPr>
                <w:sz w:val="16"/>
              </w:rPr>
              <w:t>Strong Wind</w:t>
            </w:r>
          </w:p>
        </w:tc>
        <w:tc>
          <w:tcPr>
            <w:tcW w:type="dxa" w:w="1266"/>
          </w:tcPr>
          <w:p>
            <w:pPr>
              <w:spacing w:after="0"/>
              <w:jc w:val="left"/>
            </w:pPr>
            <w:r>
              <w:rPr>
                <w:sz w:val="16"/>
              </w:rPr>
              <w:t>Relatively Moderate</w:t>
            </w:r>
          </w:p>
        </w:tc>
        <w:tc>
          <w:tcPr>
            <w:tcW w:type="dxa" w:w="1220"/>
          </w:tcPr>
          <w:p>
            <w:pPr>
              <w:spacing w:after="0"/>
              <w:jc w:val="left"/>
            </w:pPr>
            <w:r>
              <w:rPr>
                <w:sz w:val="16"/>
              </w:rPr>
              <w:t>Relatively Low</w:t>
            </w:r>
          </w:p>
        </w:tc>
        <w:tc>
          <w:tcPr>
            <w:tcW w:type="dxa" w:w="1037"/>
          </w:tcPr>
          <w:p>
            <w:pPr>
              <w:spacing w:after="0"/>
              <w:jc w:val="right"/>
            </w:pPr>
            <w:r>
              <w:rPr>
                <w:sz w:val="16"/>
              </w:rPr>
              <w:t>$94,879</w:t>
            </w:r>
          </w:p>
        </w:tc>
        <w:tc>
          <w:tcPr>
            <w:tcW w:type="dxa" w:w="1126"/>
          </w:tcPr>
          <w:p>
            <w:pPr>
              <w:spacing w:after="0"/>
              <w:jc w:val="right"/>
            </w:pPr>
            <w:r>
              <w:rPr>
                <w:sz w:val="16"/>
              </w:rPr>
              <w:t>$5,867</w:t>
            </w:r>
          </w:p>
        </w:tc>
        <w:tc>
          <w:tcPr>
            <w:tcW w:type="dxa" w:w="1568"/>
          </w:tcPr>
          <w:p>
            <w:pPr>
              <w:spacing w:after="0"/>
              <w:jc w:val="right"/>
            </w:pPr>
            <w:r>
              <w:rPr>
                <w:sz w:val="16"/>
              </w:rPr>
              <w:t>$351,113</w:t>
            </w:r>
          </w:p>
        </w:tc>
        <w:tc>
          <w:tcPr>
            <w:tcW w:type="dxa" w:w="1128"/>
          </w:tcPr>
          <w:p>
            <w:pPr>
              <w:spacing w:after="0"/>
              <w:jc w:val="right"/>
            </w:pPr>
            <w:r>
              <w:rPr>
                <w:sz w:val="16"/>
              </w:rPr>
              <w:t>$451,860</w:t>
            </w:r>
          </w:p>
        </w:tc>
        <w:tc>
          <w:tcPr>
            <w:tcW w:type="dxa" w:w="1678"/>
          </w:tcPr>
          <w:p>
            <w:pPr>
              <w:spacing w:after="0"/>
              <w:jc w:val="right"/>
            </w:pPr>
            <w:r>
              <w:rPr>
                <w:sz w:val="16"/>
              </w:rPr>
              <w:t>150</w:t>
            </w:r>
          </w:p>
        </w:tc>
        <w:tc>
          <w:tcPr>
            <w:tcW w:type="dxa" w:w="3360"/>
          </w:tcPr>
          <w:p>
            <w:pPr>
              <w:spacing w:after="0"/>
              <w:jc w:val="left"/>
            </w:pPr>
            <w:r>
              <w:rPr>
                <w:sz w:val="16"/>
              </w:rPr>
              <w:t>Includes 5 High Wind and 4 Strong Wind records (NOAA non-thunderstorm wind types, outside NRI's Strong Wind definition).</w:t>
            </w:r>
          </w:p>
        </w:tc>
      </w:tr>
      <w:tr>
        <w:trPr>
          <w:cantSplit/>
        </w:trPr>
        <w:tc>
          <w:tcPr>
            <w:tcW w:type="dxa" w:w="692"/>
          </w:tcPr>
          <w:p>
            <w:pPr>
              <w:spacing w:after="0"/>
              <w:jc w:val="right"/>
            </w:pPr>
            <w:r>
              <w:rPr>
                <w:sz w:val="16"/>
              </w:rPr>
              <w:t>6</w:t>
            </w:r>
          </w:p>
        </w:tc>
        <w:tc>
          <w:tcPr>
            <w:tcW w:type="dxa" w:w="1037"/>
          </w:tcPr>
          <w:p>
            <w:pPr>
              <w:spacing w:after="0"/>
              <w:jc w:val="left"/>
            </w:pPr>
            <w:r>
              <w:rPr>
                <w:sz w:val="16"/>
              </w:rPr>
              <w:t>Wildfire</w:t>
            </w:r>
          </w:p>
        </w:tc>
        <w:tc>
          <w:tcPr>
            <w:tcW w:type="dxa" w:w="1266"/>
          </w:tcPr>
          <w:p>
            <w:pPr>
              <w:spacing w:after="0"/>
              <w:jc w:val="left"/>
            </w:pPr>
            <w:r>
              <w:rPr>
                <w:sz w:val="16"/>
              </w:rPr>
              <w:t>Relatively Low</w:t>
            </w:r>
          </w:p>
        </w:tc>
        <w:tc>
          <w:tcPr>
            <w:tcW w:type="dxa" w:w="1220"/>
          </w:tcPr>
          <w:p>
            <w:pPr>
              <w:spacing w:after="0"/>
              <w:jc w:val="left"/>
            </w:pPr>
            <w:r>
              <w:rPr>
                <w:sz w:val="16"/>
              </w:rPr>
              <w:t>Relatively Low</w:t>
            </w:r>
          </w:p>
        </w:tc>
        <w:tc>
          <w:tcPr>
            <w:tcW w:type="dxa" w:w="1037"/>
          </w:tcPr>
          <w:p>
            <w:pPr>
              <w:spacing w:after="0"/>
              <w:jc w:val="right"/>
            </w:pPr>
            <w:r>
              <w:rPr>
                <w:sz w:val="16"/>
              </w:rPr>
              <w:t>$244,007</w:t>
            </w:r>
          </w:p>
        </w:tc>
        <w:tc>
          <w:tcPr>
            <w:tcW w:type="dxa" w:w="1126"/>
          </w:tcPr>
          <w:p>
            <w:pPr>
              <w:spacing w:after="0"/>
              <w:jc w:val="right"/>
            </w:pPr>
            <w:r>
              <w:rPr>
                <w:sz w:val="16"/>
              </w:rPr>
              <w:t>$166</w:t>
            </w:r>
          </w:p>
        </w:tc>
        <w:tc>
          <w:tcPr>
            <w:tcW w:type="dxa" w:w="1568"/>
          </w:tcPr>
          <w:p>
            <w:pPr>
              <w:spacing w:after="0"/>
              <w:jc w:val="right"/>
            </w:pPr>
            <w:r>
              <w:rPr>
                <w:sz w:val="16"/>
              </w:rPr>
              <w:t>$152,041</w:t>
            </w:r>
          </w:p>
        </w:tc>
        <w:tc>
          <w:tcPr>
            <w:tcW w:type="dxa" w:w="1128"/>
          </w:tcPr>
          <w:p>
            <w:pPr>
              <w:spacing w:after="0"/>
              <w:jc w:val="right"/>
            </w:pPr>
            <w:r>
              <w:rPr>
                <w:sz w:val="16"/>
              </w:rPr>
              <w:t>$396,214</w:t>
            </w:r>
          </w:p>
        </w:tc>
        <w:tc>
          <w:tcPr>
            <w:tcW w:type="dxa" w:w="1678"/>
          </w:tcPr>
          <w:p>
            <w:pPr>
              <w:spacing w:after="0"/>
              <w:jc w:val="right"/>
            </w:pPr>
            <w:r>
              <w:rPr>
                <w:sz w:val="16"/>
              </w:rPr>
              <w:t>0</w:t>
            </w:r>
          </w:p>
        </w:tc>
        <w:tc>
          <w:tcPr>
            <w:tcW w:type="dxa" w:w="3360"/>
          </w:tcPr>
          <w:p>
            <w:pPr>
              <w:spacing w:after="0"/>
              <w:jc w:val="left"/>
            </w:pPr>
            <w:r>
              <w:rPr>
                <w:sz w:val="16"/>
              </w:rPr>
              <w:t>Declared 3 times; no Storm Events record of this type.</w:t>
            </w:r>
          </w:p>
        </w:tc>
      </w:tr>
      <w:tr>
        <w:trPr>
          <w:cantSplit/>
        </w:trPr>
        <w:tc>
          <w:tcPr>
            <w:tcW w:type="dxa" w:w="692"/>
          </w:tcPr>
          <w:p>
            <w:pPr>
              <w:spacing w:after="0"/>
              <w:jc w:val="right"/>
            </w:pPr>
            <w:r>
              <w:rPr>
                <w:sz w:val="16"/>
              </w:rPr>
              <w:t>7</w:t>
            </w:r>
          </w:p>
        </w:tc>
        <w:tc>
          <w:tcPr>
            <w:tcW w:type="dxa" w:w="1037"/>
          </w:tcPr>
          <w:p>
            <w:pPr>
              <w:spacing w:after="0"/>
              <w:jc w:val="left"/>
            </w:pPr>
            <w:r>
              <w:rPr>
                <w:sz w:val="16"/>
              </w:rPr>
              <w:t>Heat Wave</w:t>
            </w:r>
          </w:p>
        </w:tc>
        <w:tc>
          <w:tcPr>
            <w:tcW w:type="dxa" w:w="1266"/>
          </w:tcPr>
          <w:p>
            <w:pPr>
              <w:spacing w:after="0"/>
              <w:jc w:val="left"/>
            </w:pPr>
            <w:r>
              <w:rPr>
                <w:sz w:val="16"/>
              </w:rPr>
              <w:t>Relatively Low</w:t>
            </w:r>
          </w:p>
        </w:tc>
        <w:tc>
          <w:tcPr>
            <w:tcW w:type="dxa" w:w="1220"/>
          </w:tcPr>
          <w:p>
            <w:pPr>
              <w:spacing w:after="0"/>
              <w:jc w:val="left"/>
            </w:pPr>
            <w:r>
              <w:rPr>
                <w:sz w:val="16"/>
              </w:rPr>
              <w:t>Relatively Low</w:t>
            </w:r>
          </w:p>
        </w:tc>
        <w:tc>
          <w:tcPr>
            <w:tcW w:type="dxa" w:w="1037"/>
          </w:tcPr>
          <w:p>
            <w:pPr>
              <w:spacing w:after="0"/>
              <w:jc w:val="right"/>
            </w:pPr>
            <w:r>
              <w:rPr>
                <w:sz w:val="16"/>
              </w:rPr>
              <w:t>$6</w:t>
            </w:r>
          </w:p>
        </w:tc>
        <w:tc>
          <w:tcPr>
            <w:tcW w:type="dxa" w:w="1126"/>
          </w:tcPr>
          <w:p>
            <w:pPr>
              <w:spacing w:after="0"/>
              <w:jc w:val="right"/>
            </w:pPr>
            <w:r>
              <w:rPr>
                <w:sz w:val="16"/>
              </w:rPr>
              <w:t>$2</w:t>
            </w:r>
          </w:p>
        </w:tc>
        <w:tc>
          <w:tcPr>
            <w:tcW w:type="dxa" w:w="1568"/>
          </w:tcPr>
          <w:p>
            <w:pPr>
              <w:spacing w:after="0"/>
              <w:jc w:val="right"/>
            </w:pPr>
            <w:r>
              <w:rPr>
                <w:sz w:val="16"/>
              </w:rPr>
              <w:t>$287,554</w:t>
            </w:r>
          </w:p>
        </w:tc>
        <w:tc>
          <w:tcPr>
            <w:tcW w:type="dxa" w:w="1128"/>
          </w:tcPr>
          <w:p>
            <w:pPr>
              <w:spacing w:after="0"/>
              <w:jc w:val="right"/>
            </w:pPr>
            <w:r>
              <w:rPr>
                <w:sz w:val="16"/>
              </w:rPr>
              <w:t>$287,563</w:t>
            </w:r>
          </w:p>
        </w:tc>
        <w:tc>
          <w:tcPr>
            <w:tcW w:type="dxa" w:w="1678"/>
          </w:tcPr>
          <w:p>
            <w:pPr>
              <w:spacing w:after="0"/>
              <w:jc w:val="right"/>
            </w:pPr>
            <w:r>
              <w:rPr>
                <w:sz w:val="16"/>
              </w:rPr>
              <w:t>7</w:t>
            </w:r>
          </w:p>
        </w:tc>
        <w:tc>
          <w:tcPr>
            <w:tcW w:type="dxa" w:w="3360"/>
          </w:tcPr>
          <w:p>
            <w:pPr>
              <w:spacing w:after="0"/>
              <w:jc w:val="left"/>
            </w:pPr>
          </w:p>
        </w:tc>
      </w:tr>
      <w:tr>
        <w:trPr>
          <w:cantSplit/>
        </w:trPr>
        <w:tc>
          <w:tcPr>
            <w:tcW w:type="dxa" w:w="692"/>
          </w:tcPr>
          <w:p>
            <w:pPr>
              <w:spacing w:after="0"/>
              <w:jc w:val="right"/>
            </w:pPr>
            <w:r>
              <w:rPr>
                <w:sz w:val="16"/>
              </w:rPr>
              <w:t>8</w:t>
            </w:r>
          </w:p>
        </w:tc>
        <w:tc>
          <w:tcPr>
            <w:tcW w:type="dxa" w:w="1037"/>
          </w:tcPr>
          <w:p>
            <w:pPr>
              <w:spacing w:after="0"/>
              <w:jc w:val="left"/>
            </w:pPr>
            <w:r>
              <w:rPr>
                <w:sz w:val="16"/>
              </w:rPr>
              <w:t>Hail</w:t>
            </w:r>
          </w:p>
        </w:tc>
        <w:tc>
          <w:tcPr>
            <w:tcW w:type="dxa" w:w="1266"/>
          </w:tcPr>
          <w:p>
            <w:pPr>
              <w:spacing w:after="0"/>
              <w:jc w:val="left"/>
            </w:pPr>
            <w:r>
              <w:rPr>
                <w:sz w:val="16"/>
              </w:rPr>
              <w:t>Relatively Low</w:t>
            </w:r>
          </w:p>
        </w:tc>
        <w:tc>
          <w:tcPr>
            <w:tcW w:type="dxa" w:w="1220"/>
          </w:tcPr>
          <w:p>
            <w:pPr>
              <w:spacing w:after="0"/>
              <w:jc w:val="left"/>
            </w:pPr>
            <w:r>
              <w:rPr>
                <w:sz w:val="16"/>
              </w:rPr>
              <w:t>Relatively Low</w:t>
            </w:r>
          </w:p>
        </w:tc>
        <w:tc>
          <w:tcPr>
            <w:tcW w:type="dxa" w:w="1037"/>
          </w:tcPr>
          <w:p>
            <w:pPr>
              <w:spacing w:after="0"/>
              <w:jc w:val="right"/>
            </w:pPr>
            <w:r>
              <w:rPr>
                <w:sz w:val="16"/>
              </w:rPr>
              <w:t>$195,632</w:t>
            </w:r>
          </w:p>
        </w:tc>
        <w:tc>
          <w:tcPr>
            <w:tcW w:type="dxa" w:w="1126"/>
          </w:tcPr>
          <w:p>
            <w:pPr>
              <w:spacing w:after="0"/>
              <w:jc w:val="right"/>
            </w:pPr>
            <w:r>
              <w:rPr>
                <w:sz w:val="16"/>
              </w:rPr>
              <w:t>$4,619</w:t>
            </w:r>
          </w:p>
        </w:tc>
        <w:tc>
          <w:tcPr>
            <w:tcW w:type="dxa" w:w="1568"/>
          </w:tcPr>
          <w:p>
            <w:pPr>
              <w:spacing w:after="0"/>
              <w:jc w:val="right"/>
            </w:pPr>
            <w:r>
              <w:rPr>
                <w:sz w:val="16"/>
              </w:rPr>
              <w:t>$18,159</w:t>
            </w:r>
          </w:p>
        </w:tc>
        <w:tc>
          <w:tcPr>
            <w:tcW w:type="dxa" w:w="1128"/>
          </w:tcPr>
          <w:p>
            <w:pPr>
              <w:spacing w:after="0"/>
              <w:jc w:val="right"/>
            </w:pPr>
            <w:r>
              <w:rPr>
                <w:sz w:val="16"/>
              </w:rPr>
              <w:t>$218,410</w:t>
            </w:r>
          </w:p>
        </w:tc>
        <w:tc>
          <w:tcPr>
            <w:tcW w:type="dxa" w:w="1678"/>
          </w:tcPr>
          <w:p>
            <w:pPr>
              <w:spacing w:after="0"/>
              <w:jc w:val="right"/>
            </w:pPr>
            <w:r>
              <w:rPr>
                <w:sz w:val="16"/>
              </w:rPr>
              <w:t>43</w:t>
            </w:r>
          </w:p>
        </w:tc>
        <w:tc>
          <w:tcPr>
            <w:tcW w:type="dxa" w:w="3360"/>
          </w:tcPr>
          <w:p>
            <w:pPr>
              <w:spacing w:after="0"/>
              <w:jc w:val="left"/>
            </w:pPr>
          </w:p>
        </w:tc>
      </w:tr>
      <w:tr>
        <w:trPr>
          <w:cantSplit/>
        </w:trPr>
        <w:tc>
          <w:tcPr>
            <w:tcW w:type="dxa" w:w="692"/>
          </w:tcPr>
          <w:p>
            <w:pPr>
              <w:spacing w:after="0"/>
              <w:jc w:val="right"/>
            </w:pPr>
            <w:r>
              <w:rPr>
                <w:sz w:val="16"/>
              </w:rPr>
              <w:t>9</w:t>
            </w:r>
          </w:p>
        </w:tc>
        <w:tc>
          <w:tcPr>
            <w:tcW w:type="dxa" w:w="1037"/>
          </w:tcPr>
          <w:p>
            <w:pPr>
              <w:spacing w:after="0"/>
              <w:jc w:val="left"/>
            </w:pPr>
            <w:r>
              <w:rPr>
                <w:sz w:val="16"/>
              </w:rPr>
              <w:t>Lightning</w:t>
            </w:r>
          </w:p>
        </w:tc>
        <w:tc>
          <w:tcPr>
            <w:tcW w:type="dxa" w:w="1266"/>
          </w:tcPr>
          <w:p>
            <w:pPr>
              <w:spacing w:after="0"/>
              <w:jc w:val="left"/>
            </w:pPr>
            <w:r>
              <w:rPr>
                <w:sz w:val="16"/>
              </w:rPr>
              <w:t>Relatively Moderate</w:t>
            </w:r>
          </w:p>
        </w:tc>
        <w:tc>
          <w:tcPr>
            <w:tcW w:type="dxa" w:w="1220"/>
          </w:tcPr>
          <w:p>
            <w:pPr>
              <w:spacing w:after="0"/>
              <w:jc w:val="left"/>
            </w:pPr>
            <w:r>
              <w:rPr>
                <w:sz w:val="16"/>
              </w:rPr>
              <w:t>Relatively Low</w:t>
            </w:r>
          </w:p>
        </w:tc>
        <w:tc>
          <w:tcPr>
            <w:tcW w:type="dxa" w:w="1037"/>
          </w:tcPr>
          <w:p>
            <w:pPr>
              <w:spacing w:after="0"/>
              <w:jc w:val="right"/>
            </w:pPr>
            <w:r>
              <w:rPr>
                <w:sz w:val="16"/>
              </w:rPr>
              <w:t>$6,131</w:t>
            </w:r>
          </w:p>
        </w:tc>
        <w:tc>
          <w:tcPr>
            <w:tcW w:type="dxa" w:w="1126"/>
          </w:tcPr>
          <w:p>
            <w:pPr>
              <w:spacing w:after="0"/>
              <w:jc w:val="right"/>
            </w:pPr>
            <w:r>
              <w:rPr>
                <w:sz w:val="16"/>
              </w:rPr>
              <w:t>n/a</w:t>
            </w:r>
          </w:p>
        </w:tc>
        <w:tc>
          <w:tcPr>
            <w:tcW w:type="dxa" w:w="1568"/>
          </w:tcPr>
          <w:p>
            <w:pPr>
              <w:spacing w:after="0"/>
              <w:jc w:val="right"/>
            </w:pPr>
            <w:r>
              <w:rPr>
                <w:sz w:val="16"/>
              </w:rPr>
              <w:t>$195,130</w:t>
            </w:r>
          </w:p>
        </w:tc>
        <w:tc>
          <w:tcPr>
            <w:tcW w:type="dxa" w:w="1128"/>
          </w:tcPr>
          <w:p>
            <w:pPr>
              <w:spacing w:after="0"/>
              <w:jc w:val="right"/>
            </w:pPr>
            <w:r>
              <w:rPr>
                <w:sz w:val="16"/>
              </w:rPr>
              <w:t>$201,261</w:t>
            </w:r>
          </w:p>
        </w:tc>
        <w:tc>
          <w:tcPr>
            <w:tcW w:type="dxa" w:w="1678"/>
          </w:tcPr>
          <w:p>
            <w:pPr>
              <w:spacing w:after="0"/>
              <w:jc w:val="right"/>
            </w:pPr>
            <w:r>
              <w:rPr>
                <w:sz w:val="16"/>
              </w:rPr>
              <w:t>1</w:t>
            </w:r>
          </w:p>
        </w:tc>
        <w:tc>
          <w:tcPr>
            <w:tcW w:type="dxa" w:w="3360"/>
          </w:tcPr>
          <w:p>
            <w:pPr>
              <w:spacing w:after="0"/>
              <w:jc w:val="left"/>
            </w:pPr>
          </w:p>
        </w:tc>
      </w:tr>
      <w:tr>
        <w:trPr>
          <w:cantSplit/>
        </w:trPr>
        <w:tc>
          <w:tcPr>
            <w:tcW w:type="dxa" w:w="692"/>
          </w:tcPr>
          <w:p>
            <w:pPr>
              <w:spacing w:after="0"/>
              <w:jc w:val="right"/>
            </w:pPr>
            <w:r>
              <w:rPr>
                <w:sz w:val="16"/>
              </w:rPr>
              <w:t>10</w:t>
            </w:r>
          </w:p>
        </w:tc>
        <w:tc>
          <w:tcPr>
            <w:tcW w:type="dxa" w:w="1037"/>
          </w:tcPr>
          <w:p>
            <w:pPr>
              <w:spacing w:after="0"/>
              <w:jc w:val="left"/>
            </w:pPr>
            <w:r>
              <w:rPr>
                <w:sz w:val="16"/>
              </w:rPr>
              <w:t>Winter Weather</w:t>
            </w:r>
          </w:p>
        </w:tc>
        <w:tc>
          <w:tcPr>
            <w:tcW w:type="dxa" w:w="1266"/>
          </w:tcPr>
          <w:p>
            <w:pPr>
              <w:spacing w:after="0"/>
              <w:jc w:val="left"/>
            </w:pPr>
            <w:r>
              <w:rPr>
                <w:sz w:val="16"/>
              </w:rPr>
              <w:t>Relatively Moderate</w:t>
            </w:r>
          </w:p>
        </w:tc>
        <w:tc>
          <w:tcPr>
            <w:tcW w:type="dxa" w:w="1220"/>
          </w:tcPr>
          <w:p>
            <w:pPr>
              <w:spacing w:after="0"/>
              <w:jc w:val="left"/>
            </w:pPr>
            <w:r>
              <w:rPr>
                <w:sz w:val="16"/>
              </w:rPr>
              <w:t>Relatively Moderate</w:t>
            </w:r>
          </w:p>
        </w:tc>
        <w:tc>
          <w:tcPr>
            <w:tcW w:type="dxa" w:w="1037"/>
          </w:tcPr>
          <w:p>
            <w:pPr>
              <w:spacing w:after="0"/>
              <w:jc w:val="right"/>
            </w:pPr>
            <w:r>
              <w:rPr>
                <w:sz w:val="16"/>
              </w:rPr>
              <w:t>$36,930</w:t>
            </w:r>
          </w:p>
        </w:tc>
        <w:tc>
          <w:tcPr>
            <w:tcW w:type="dxa" w:w="1126"/>
          </w:tcPr>
          <w:p>
            <w:pPr>
              <w:spacing w:after="0"/>
              <w:jc w:val="right"/>
            </w:pPr>
            <w:r>
              <w:rPr>
                <w:sz w:val="16"/>
              </w:rPr>
              <w:t>under $1</w:t>
            </w:r>
          </w:p>
        </w:tc>
        <w:tc>
          <w:tcPr>
            <w:tcW w:type="dxa" w:w="1568"/>
          </w:tcPr>
          <w:p>
            <w:pPr>
              <w:spacing w:after="0"/>
              <w:jc w:val="right"/>
            </w:pPr>
            <w:r>
              <w:rPr>
                <w:sz w:val="16"/>
              </w:rPr>
              <w:t>$103,162</w:t>
            </w:r>
          </w:p>
        </w:tc>
        <w:tc>
          <w:tcPr>
            <w:tcW w:type="dxa" w:w="1128"/>
          </w:tcPr>
          <w:p>
            <w:pPr>
              <w:spacing w:after="0"/>
              <w:jc w:val="right"/>
            </w:pPr>
            <w:r>
              <w:rPr>
                <w:sz w:val="16"/>
              </w:rPr>
              <w:t>$140,092</w:t>
            </w:r>
          </w:p>
        </w:tc>
        <w:tc>
          <w:tcPr>
            <w:tcW w:type="dxa" w:w="1678"/>
          </w:tcPr>
          <w:p>
            <w:pPr>
              <w:spacing w:after="0"/>
              <w:jc w:val="right"/>
            </w:pPr>
            <w:r>
              <w:rPr>
                <w:sz w:val="16"/>
              </w:rPr>
              <w:t>43</w:t>
            </w:r>
          </w:p>
        </w:tc>
        <w:tc>
          <w:tcPr>
            <w:tcW w:type="dxa" w:w="3360"/>
          </w:tcPr>
          <w:p>
            <w:pPr>
              <w:spacing w:after="0"/>
              <w:jc w:val="left"/>
            </w:pPr>
          </w:p>
        </w:tc>
      </w:tr>
      <w:tr>
        <w:trPr>
          <w:cantSplit/>
        </w:trPr>
        <w:tc>
          <w:tcPr>
            <w:tcW w:type="dxa" w:w="692"/>
          </w:tcPr>
          <w:p>
            <w:pPr>
              <w:spacing w:after="0"/>
              <w:jc w:val="right"/>
            </w:pPr>
            <w:r>
              <w:rPr>
                <w:sz w:val="16"/>
              </w:rPr>
              <w:t>11</w:t>
            </w:r>
          </w:p>
        </w:tc>
        <w:tc>
          <w:tcPr>
            <w:tcW w:type="dxa" w:w="1037"/>
          </w:tcPr>
          <w:p>
            <w:pPr>
              <w:spacing w:after="0"/>
              <w:jc w:val="left"/>
            </w:pPr>
            <w:r>
              <w:rPr>
                <w:sz w:val="16"/>
              </w:rPr>
              <w:t>Landslide</w:t>
            </w:r>
          </w:p>
        </w:tc>
        <w:tc>
          <w:tcPr>
            <w:tcW w:type="dxa" w:w="1266"/>
          </w:tcPr>
          <w:p>
            <w:pPr>
              <w:spacing w:after="0"/>
              <w:jc w:val="left"/>
            </w:pPr>
            <w:r>
              <w:rPr>
                <w:sz w:val="16"/>
              </w:rPr>
              <w:t>Relatively Moderate</w:t>
            </w:r>
          </w:p>
        </w:tc>
        <w:tc>
          <w:tcPr>
            <w:tcW w:type="dxa" w:w="1220"/>
          </w:tcPr>
          <w:p>
            <w:pPr>
              <w:spacing w:after="0"/>
              <w:jc w:val="left"/>
            </w:pPr>
            <w:r>
              <w:rPr>
                <w:sz w:val="16"/>
              </w:rPr>
              <w:t>Relatively Low</w:t>
            </w:r>
          </w:p>
        </w:tc>
        <w:tc>
          <w:tcPr>
            <w:tcW w:type="dxa" w:w="1037"/>
          </w:tcPr>
          <w:p>
            <w:pPr>
              <w:spacing w:after="0"/>
              <w:jc w:val="right"/>
            </w:pPr>
            <w:r>
              <w:rPr>
                <w:sz w:val="16"/>
              </w:rPr>
              <w:t>$1,653</w:t>
            </w:r>
          </w:p>
        </w:tc>
        <w:tc>
          <w:tcPr>
            <w:tcW w:type="dxa" w:w="1126"/>
          </w:tcPr>
          <w:p>
            <w:pPr>
              <w:spacing w:after="0"/>
              <w:jc w:val="right"/>
            </w:pPr>
            <w:r>
              <w:rPr>
                <w:sz w:val="16"/>
              </w:rPr>
              <w:t>n/a</w:t>
            </w:r>
          </w:p>
        </w:tc>
        <w:tc>
          <w:tcPr>
            <w:tcW w:type="dxa" w:w="1568"/>
          </w:tcPr>
          <w:p>
            <w:pPr>
              <w:spacing w:after="0"/>
              <w:jc w:val="right"/>
            </w:pPr>
            <w:r>
              <w:rPr>
                <w:sz w:val="16"/>
              </w:rPr>
              <w:t>$29,978</w:t>
            </w:r>
          </w:p>
        </w:tc>
        <w:tc>
          <w:tcPr>
            <w:tcW w:type="dxa" w:w="1128"/>
          </w:tcPr>
          <w:p>
            <w:pPr>
              <w:spacing w:after="0"/>
              <w:jc w:val="right"/>
            </w:pPr>
            <w:r>
              <w:rPr>
                <w:sz w:val="16"/>
              </w:rPr>
              <w:t>$31,631</w:t>
            </w:r>
          </w:p>
        </w:tc>
        <w:tc>
          <w:tcPr>
            <w:tcW w:type="dxa" w:w="1678"/>
          </w:tcPr>
          <w:p>
            <w:pPr>
              <w:spacing w:after="0"/>
              <w:jc w:val="right"/>
            </w:pPr>
            <w:r>
              <w:rPr>
                <w:sz w:val="16"/>
              </w:rPr>
              <w:t>0</w:t>
            </w:r>
          </w:p>
        </w:tc>
        <w:tc>
          <w:tcPr>
            <w:tcW w:type="dxa" w:w="3360"/>
          </w:tcPr>
          <w:p>
            <w:pPr>
              <w:spacing w:after="0"/>
              <w:jc w:val="left"/>
            </w:pPr>
            <w:r>
              <w:rPr>
                <w:sz w:val="16"/>
              </w:rPr>
              <w:t>Declared 11 times; no Storm Events record of this type.</w:t>
            </w:r>
          </w:p>
        </w:tc>
      </w:tr>
      <w:tr>
        <w:trPr>
          <w:cantSplit/>
        </w:trPr>
        <w:tc>
          <w:tcPr>
            <w:tcW w:type="dxa" w:w="692"/>
          </w:tcPr>
          <w:p>
            <w:pPr>
              <w:spacing w:after="0"/>
              <w:jc w:val="right"/>
            </w:pPr>
            <w:r>
              <w:rPr>
                <w:sz w:val="16"/>
              </w:rPr>
              <w:t>12</w:t>
            </w:r>
          </w:p>
        </w:tc>
        <w:tc>
          <w:tcPr>
            <w:tcW w:type="dxa" w:w="1037"/>
          </w:tcPr>
          <w:p>
            <w:pPr>
              <w:spacing w:after="0"/>
              <w:jc w:val="left"/>
            </w:pPr>
            <w:r>
              <w:rPr>
                <w:sz w:val="16"/>
              </w:rPr>
              <w:t>Hurricane</w:t>
            </w:r>
          </w:p>
        </w:tc>
        <w:tc>
          <w:tcPr>
            <w:tcW w:type="dxa" w:w="1266"/>
          </w:tcPr>
          <w:p>
            <w:pPr>
              <w:spacing w:after="0"/>
              <w:jc w:val="left"/>
            </w:pPr>
            <w:r>
              <w:rPr>
                <w:sz w:val="16"/>
              </w:rPr>
              <w:t>Very Low</w:t>
            </w:r>
          </w:p>
        </w:tc>
        <w:tc>
          <w:tcPr>
            <w:tcW w:type="dxa" w:w="1220"/>
          </w:tcPr>
          <w:p>
            <w:pPr>
              <w:spacing w:after="0"/>
              <w:jc w:val="left"/>
            </w:pPr>
            <w:r>
              <w:rPr>
                <w:sz w:val="16"/>
              </w:rPr>
              <w:t>Very Low</w:t>
            </w:r>
          </w:p>
        </w:tc>
        <w:tc>
          <w:tcPr>
            <w:tcW w:type="dxa" w:w="1037"/>
          </w:tcPr>
          <w:p>
            <w:pPr>
              <w:spacing w:after="0"/>
              <w:jc w:val="right"/>
            </w:pPr>
            <w:r>
              <w:rPr>
                <w:sz w:val="16"/>
              </w:rPr>
              <w:t>$15,063</w:t>
            </w:r>
          </w:p>
        </w:tc>
        <w:tc>
          <w:tcPr>
            <w:tcW w:type="dxa" w:w="1126"/>
          </w:tcPr>
          <w:p>
            <w:pPr>
              <w:spacing w:after="0"/>
              <w:jc w:val="right"/>
            </w:pPr>
            <w:r>
              <w:rPr>
                <w:sz w:val="16"/>
              </w:rPr>
              <w:t>$571</w:t>
            </w:r>
          </w:p>
        </w:tc>
        <w:tc>
          <w:tcPr>
            <w:tcW w:type="dxa" w:w="1568"/>
          </w:tcPr>
          <w:p>
            <w:pPr>
              <w:spacing w:after="0"/>
              <w:jc w:val="right"/>
            </w:pPr>
            <w:r>
              <w:rPr>
                <w:sz w:val="16"/>
              </w:rPr>
              <w:t>$737</w:t>
            </w:r>
          </w:p>
        </w:tc>
        <w:tc>
          <w:tcPr>
            <w:tcW w:type="dxa" w:w="1128"/>
          </w:tcPr>
          <w:p>
            <w:pPr>
              <w:spacing w:after="0"/>
              <w:jc w:val="right"/>
            </w:pPr>
            <w:r>
              <w:rPr>
                <w:sz w:val="16"/>
              </w:rPr>
              <w:t>$16,371</w:t>
            </w:r>
          </w:p>
        </w:tc>
        <w:tc>
          <w:tcPr>
            <w:tcW w:type="dxa" w:w="1678"/>
          </w:tcPr>
          <w:p>
            <w:pPr>
              <w:spacing w:after="0"/>
              <w:jc w:val="right"/>
            </w:pPr>
            <w:r>
              <w:rPr>
                <w:sz w:val="16"/>
              </w:rPr>
              <w:t>0</w:t>
            </w:r>
          </w:p>
        </w:tc>
        <w:tc>
          <w:tcPr>
            <w:tcW w:type="dxa" w:w="3360"/>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13</w:t>
            </w:r>
          </w:p>
        </w:tc>
        <w:tc>
          <w:tcPr>
            <w:tcW w:type="dxa" w:w="1037"/>
          </w:tcPr>
          <w:p>
            <w:pPr>
              <w:spacing w:after="0"/>
              <w:jc w:val="left"/>
            </w:pPr>
            <w:r>
              <w:rPr>
                <w:sz w:val="16"/>
              </w:rPr>
              <w:t>Ice Storm</w:t>
            </w:r>
          </w:p>
        </w:tc>
        <w:tc>
          <w:tcPr>
            <w:tcW w:type="dxa" w:w="1266"/>
          </w:tcPr>
          <w:p>
            <w:pPr>
              <w:spacing w:after="0"/>
              <w:jc w:val="left"/>
            </w:pPr>
            <w:r>
              <w:rPr>
                <w:sz w:val="16"/>
              </w:rPr>
              <w:t>Very Low</w:t>
            </w:r>
          </w:p>
        </w:tc>
        <w:tc>
          <w:tcPr>
            <w:tcW w:type="dxa" w:w="1220"/>
          </w:tcPr>
          <w:p>
            <w:pPr>
              <w:spacing w:after="0"/>
              <w:jc w:val="left"/>
            </w:pPr>
            <w:r>
              <w:rPr>
                <w:sz w:val="16"/>
              </w:rPr>
              <w:t>Very Low</w:t>
            </w:r>
          </w:p>
        </w:tc>
        <w:tc>
          <w:tcPr>
            <w:tcW w:type="dxa" w:w="1037"/>
          </w:tcPr>
          <w:p>
            <w:pPr>
              <w:spacing w:after="0"/>
              <w:jc w:val="right"/>
            </w:pPr>
            <w:r>
              <w:rPr>
                <w:sz w:val="16"/>
              </w:rPr>
              <w:t>$10,498</w:t>
            </w:r>
          </w:p>
        </w:tc>
        <w:tc>
          <w:tcPr>
            <w:tcW w:type="dxa" w:w="1126"/>
          </w:tcPr>
          <w:p>
            <w:pPr>
              <w:spacing w:after="0"/>
              <w:jc w:val="right"/>
            </w:pPr>
            <w:r>
              <w:rPr>
                <w:sz w:val="16"/>
              </w:rPr>
              <w:t>n/a</w:t>
            </w:r>
          </w:p>
        </w:tc>
        <w:tc>
          <w:tcPr>
            <w:tcW w:type="dxa" w:w="1568"/>
          </w:tcPr>
          <w:p>
            <w:pPr>
              <w:spacing w:after="0"/>
              <w:jc w:val="right"/>
            </w:pPr>
            <w:r>
              <w:rPr>
                <w:sz w:val="16"/>
              </w:rPr>
              <w:t>$3,843</w:t>
            </w:r>
          </w:p>
        </w:tc>
        <w:tc>
          <w:tcPr>
            <w:tcW w:type="dxa" w:w="1128"/>
          </w:tcPr>
          <w:p>
            <w:pPr>
              <w:spacing w:after="0"/>
              <w:jc w:val="right"/>
            </w:pPr>
            <w:r>
              <w:rPr>
                <w:sz w:val="16"/>
              </w:rPr>
              <w:t>$14,341</w:t>
            </w:r>
          </w:p>
        </w:tc>
        <w:tc>
          <w:tcPr>
            <w:tcW w:type="dxa" w:w="1678"/>
          </w:tcPr>
          <w:p>
            <w:pPr>
              <w:spacing w:after="0"/>
              <w:jc w:val="right"/>
            </w:pPr>
            <w:r>
              <w:rPr>
                <w:sz w:val="16"/>
              </w:rPr>
              <w:t>5</w:t>
            </w:r>
          </w:p>
        </w:tc>
        <w:tc>
          <w:tcPr>
            <w:tcW w:type="dxa" w:w="3360"/>
          </w:tcPr>
          <w:p>
            <w:pPr>
              <w:spacing w:after="0"/>
              <w:jc w:val="left"/>
            </w:pPr>
          </w:p>
        </w:tc>
      </w:tr>
      <w:tr>
        <w:trPr>
          <w:cantSplit/>
        </w:trPr>
        <w:tc>
          <w:tcPr>
            <w:tcW w:type="dxa" w:w="692"/>
          </w:tcPr>
          <w:p>
            <w:pPr>
              <w:spacing w:after="0"/>
              <w:jc w:val="right"/>
            </w:pPr>
            <w:r>
              <w:rPr>
                <w:sz w:val="16"/>
              </w:rPr>
              <w:t>14</w:t>
            </w:r>
          </w:p>
        </w:tc>
        <w:tc>
          <w:tcPr>
            <w:tcW w:type="dxa" w:w="1037"/>
          </w:tcPr>
          <w:p>
            <w:pPr>
              <w:spacing w:after="0"/>
              <w:jc w:val="left"/>
            </w:pPr>
            <w:r>
              <w:rPr>
                <w:sz w:val="16"/>
              </w:rPr>
              <w:t>Drought</w:t>
            </w:r>
          </w:p>
        </w:tc>
        <w:tc>
          <w:tcPr>
            <w:tcW w:type="dxa" w:w="1266"/>
          </w:tcPr>
          <w:p>
            <w:pPr>
              <w:spacing w:after="0"/>
              <w:jc w:val="left"/>
            </w:pPr>
            <w:r>
              <w:rPr>
                <w:sz w:val="16"/>
              </w:rPr>
              <w:t>Very Low</w:t>
            </w:r>
          </w:p>
        </w:tc>
        <w:tc>
          <w:tcPr>
            <w:tcW w:type="dxa" w:w="1220"/>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$2,443</w:t>
            </w:r>
          </w:p>
        </w:tc>
        <w:tc>
          <w:tcPr>
            <w:tcW w:type="dxa" w:w="1568"/>
          </w:tcPr>
          <w:p>
            <w:pPr>
              <w:spacing w:after="0"/>
              <w:jc w:val="right"/>
            </w:pPr>
            <w:r>
              <w:rPr>
                <w:sz w:val="16"/>
              </w:rPr>
              <w:t>n/a</w:t>
            </w:r>
          </w:p>
        </w:tc>
        <w:tc>
          <w:tcPr>
            <w:tcW w:type="dxa" w:w="1128"/>
          </w:tcPr>
          <w:p>
            <w:pPr>
              <w:spacing w:after="0"/>
              <w:jc w:val="right"/>
            </w:pPr>
            <w:r>
              <w:rPr>
                <w:sz w:val="16"/>
              </w:rPr>
              <w:t>$2,443</w:t>
            </w:r>
          </w:p>
        </w:tc>
        <w:tc>
          <w:tcPr>
            <w:tcW w:type="dxa" w:w="1678"/>
          </w:tcPr>
          <w:p>
            <w:pPr>
              <w:spacing w:after="0"/>
              <w:jc w:val="right"/>
            </w:pPr>
            <w:r>
              <w:rPr>
                <w:sz w:val="16"/>
              </w:rPr>
              <w:t>3</w:t>
            </w:r>
          </w:p>
        </w:tc>
        <w:tc>
          <w:tcPr>
            <w:tcW w:type="dxa" w:w="3360"/>
          </w:tcPr>
          <w:p>
            <w:pPr>
              <w:spacing w:after="0"/>
              <w:jc w:val="left"/>
            </w:pPr>
          </w:p>
        </w:tc>
      </w:tr>
      <w:tr>
        <w:trPr>
          <w:cantSplit/>
        </w:trPr>
        <w:tc>
          <w:tcPr>
            <w:tcW w:type="dxa" w:w="692"/>
          </w:tcPr>
          <w:p>
            <w:pPr>
              <w:spacing w:after="0"/>
              <w:jc w:val="right"/>
            </w:pPr>
            <w:r>
              <w:rPr>
                <w:sz w:val="16"/>
              </w:rPr>
              <w:t>15</w:t>
            </w:r>
          </w:p>
        </w:tc>
        <w:tc>
          <w:tcPr>
            <w:tcW w:type="dxa" w:w="1037"/>
          </w:tcPr>
          <w:p>
            <w:pPr>
              <w:spacing w:after="0"/>
              <w:jc w:val="left"/>
            </w:pPr>
            <w:r>
              <w:rPr>
                <w:sz w:val="16"/>
              </w:rPr>
              <w:t>Avalanche</w:t>
            </w:r>
          </w:p>
        </w:tc>
        <w:tc>
          <w:tcPr>
            <w:tcW w:type="dxa" w:w="1266"/>
          </w:tcPr>
          <w:p>
            <w:pPr>
              <w:spacing w:after="0"/>
              <w:jc w:val="left"/>
            </w:pPr>
            <w:r>
              <w:rPr>
                <w:sz w:val="16"/>
              </w:rPr>
              <w:t>Very Low</w:t>
            </w:r>
          </w:p>
        </w:tc>
        <w:tc>
          <w:tcPr>
            <w:tcW w:type="dxa" w:w="1220"/>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568"/>
          </w:tcPr>
          <w:p>
            <w:pPr>
              <w:spacing w:after="0"/>
              <w:jc w:val="right"/>
            </w:pPr>
            <w:r>
              <w:rPr>
                <w:sz w:val="16"/>
              </w:rPr>
              <w:t>$147</w:t>
            </w:r>
          </w:p>
        </w:tc>
        <w:tc>
          <w:tcPr>
            <w:tcW w:type="dxa" w:w="1128"/>
          </w:tcPr>
          <w:p>
            <w:pPr>
              <w:spacing w:after="0"/>
              <w:jc w:val="right"/>
            </w:pPr>
            <w:r>
              <w:rPr>
                <w:sz w:val="16"/>
              </w:rPr>
              <w:t>$147</w:t>
            </w:r>
          </w:p>
        </w:tc>
        <w:tc>
          <w:tcPr>
            <w:tcW w:type="dxa" w:w="1678"/>
          </w:tcPr>
          <w:p>
            <w:pPr>
              <w:spacing w:after="0"/>
              <w:jc w:val="right"/>
            </w:pPr>
            <w:r>
              <w:rPr>
                <w:sz w:val="16"/>
              </w:rPr>
              <w:t>0</w:t>
            </w:r>
          </w:p>
        </w:tc>
        <w:tc>
          <w:tcPr>
            <w:tcW w:type="dxa" w:w="336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18"/>
        <w:gridCol w:w="10994"/>
      </w:tblGrid>
      <w:tr>
        <w:trPr>
          <w:cantSplit/>
          <w:tblHeader/>
        </w:trPr>
        <w:tc>
          <w:tcPr>
            <w:tcW w:type="dxa" w:w="3118"/>
            <w:shd w:val="clear" w:color="auto" w:fill="E8E8E8"/>
          </w:tcPr>
          <w:p>
            <w:pPr>
              <w:spacing w:after="0"/>
              <w:jc w:val="left"/>
            </w:pPr>
            <w:r>
              <w:rPr>
                <w:b/>
                <w:sz w:val="16"/>
              </w:rPr>
              <w:t>Hazard</w:t>
            </w:r>
          </w:p>
        </w:tc>
        <w:tc>
          <w:tcPr>
            <w:tcW w:type="dxa" w:w="1099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18"/>
          </w:tcPr>
          <w:p>
            <w:pPr>
              <w:spacing w:after="0"/>
              <w:jc w:val="left"/>
            </w:pPr>
            <w:r>
              <w:rPr>
                <w:sz w:val="16"/>
              </w:rPr>
              <w:t>Avalanche</w:t>
            </w:r>
          </w:p>
        </w:tc>
        <w:tc>
          <w:tcPr>
            <w:tcW w:type="dxa" w:w="10994"/>
          </w:tcPr>
          <w:p>
            <w:pPr>
              <w:spacing w:after="0"/>
              <w:jc w:val="left"/>
            </w:pPr>
            <w:r>
              <w:rPr>
                <w:sz w:val="16"/>
              </w:rPr>
              <w:t>tract 9301 (Very Low, 25.7); tract 9307 (Very Low, 25.7)</w:t>
            </w:r>
          </w:p>
        </w:tc>
      </w:tr>
      <w:tr>
        <w:trPr>
          <w:cantSplit/>
        </w:trPr>
        <w:tc>
          <w:tcPr>
            <w:tcW w:type="dxa" w:w="3118"/>
          </w:tcPr>
          <w:p>
            <w:pPr>
              <w:spacing w:after="0"/>
              <w:jc w:val="left"/>
            </w:pPr>
            <w:r>
              <w:rPr>
                <w:sz w:val="16"/>
              </w:rPr>
              <w:t>Earthquake</w:t>
            </w:r>
          </w:p>
        </w:tc>
        <w:tc>
          <w:tcPr>
            <w:tcW w:type="dxa" w:w="10994"/>
          </w:tcPr>
          <w:p>
            <w:pPr>
              <w:spacing w:after="0"/>
              <w:jc w:val="left"/>
            </w:pPr>
            <w:r>
              <w:rPr>
                <w:sz w:val="16"/>
              </w:rPr>
              <w:t>tract 9305.02 (Relatively Moderate, 83.2); tract 9304.01 (Relatively Low, 76.9); tract 9304.02 (Relatively Low, 68.2)</w:t>
            </w:r>
          </w:p>
        </w:tc>
      </w:tr>
      <w:tr>
        <w:trPr>
          <w:cantSplit/>
        </w:trPr>
        <w:tc>
          <w:tcPr>
            <w:tcW w:type="dxa" w:w="3118"/>
          </w:tcPr>
          <w:p>
            <w:pPr>
              <w:spacing w:after="0"/>
              <w:jc w:val="left"/>
            </w:pPr>
            <w:r>
              <w:rPr>
                <w:sz w:val="16"/>
              </w:rPr>
              <w:t>Hurricane</w:t>
            </w:r>
          </w:p>
        </w:tc>
        <w:tc>
          <w:tcPr>
            <w:tcW w:type="dxa" w:w="10994"/>
          </w:tcPr>
          <w:p>
            <w:pPr>
              <w:spacing w:after="0"/>
              <w:jc w:val="left"/>
            </w:pPr>
            <w:r>
              <w:rPr>
                <w:sz w:val="16"/>
              </w:rPr>
              <w:t>tract 9305.02 (Very Low, 47.6); tract 9304.01 (Very Low, 46.4); tract 9304.02 (Very Low, 44.1)</w:t>
            </w:r>
          </w:p>
        </w:tc>
      </w:tr>
      <w:tr>
        <w:trPr>
          <w:cantSplit/>
        </w:trPr>
        <w:tc>
          <w:tcPr>
            <w:tcW w:type="dxa" w:w="3118"/>
          </w:tcPr>
          <w:p>
            <w:pPr>
              <w:spacing w:after="0"/>
              <w:jc w:val="left"/>
            </w:pPr>
            <w:r>
              <w:rPr>
                <w:sz w:val="16"/>
              </w:rPr>
              <w:t>Landslide</w:t>
            </w:r>
          </w:p>
        </w:tc>
        <w:tc>
          <w:tcPr>
            <w:tcW w:type="dxa" w:w="10994"/>
          </w:tcPr>
          <w:p>
            <w:pPr>
              <w:spacing w:after="0"/>
              <w:jc w:val="left"/>
            </w:pPr>
            <w:r>
              <w:rPr>
                <w:sz w:val="16"/>
              </w:rPr>
              <w:t>tract 9302 (Relatively Moderate, 98.4); tract 9301 (Relatively Moderate, 97.7); tract 9307 (Relatively Moderate, 97.5)</w:t>
            </w:r>
          </w:p>
        </w:tc>
      </w:tr>
      <w:tr>
        <w:trPr>
          <w:cantSplit/>
        </w:trPr>
        <w:tc>
          <w:tcPr>
            <w:tcW w:type="dxa" w:w="3118"/>
          </w:tcPr>
          <w:p>
            <w:pPr>
              <w:spacing w:after="0"/>
              <w:jc w:val="left"/>
            </w:pPr>
            <w:r>
              <w:rPr>
                <w:sz w:val="16"/>
              </w:rPr>
              <w:t>Tornado</w:t>
            </w:r>
          </w:p>
        </w:tc>
        <w:tc>
          <w:tcPr>
            <w:tcW w:type="dxa" w:w="10994"/>
          </w:tcPr>
          <w:p>
            <w:pPr>
              <w:spacing w:after="0"/>
              <w:jc w:val="left"/>
            </w:pPr>
            <w:r>
              <w:rPr>
                <w:sz w:val="16"/>
              </w:rPr>
              <w:t>tract 9304.01 (Relatively High, 83.3); tract 9305.02 (Relatively High, 82.5); tract 9304.02 (Relatively Moderate, 73.2)</w:t>
            </w:r>
          </w:p>
        </w:tc>
      </w:tr>
      <w:tr>
        <w:trPr>
          <w:cantSplit/>
        </w:trPr>
        <w:tc>
          <w:tcPr>
            <w:tcW w:type="dxa" w:w="3118"/>
          </w:tcPr>
          <w:p>
            <w:pPr>
              <w:spacing w:after="0"/>
              <w:jc w:val="left"/>
            </w:pPr>
            <w:r>
              <w:rPr>
                <w:sz w:val="16"/>
              </w:rPr>
              <w:t>Wildfire</w:t>
            </w:r>
          </w:p>
        </w:tc>
        <w:tc>
          <w:tcPr>
            <w:tcW w:type="dxa" w:w="10994"/>
          </w:tcPr>
          <w:p>
            <w:pPr>
              <w:spacing w:after="0"/>
              <w:jc w:val="left"/>
            </w:pPr>
            <w:r>
              <w:rPr>
                <w:sz w:val="16"/>
              </w:rPr>
              <w:t>tract 9306.04 (Relatively Moderate, 94.6); tract 9302 (Relatively Moderate, 93.6); tract 9305.01 (Relatively Moderate, 93.4)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9301 is Census Tract 9301).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5"/>
        <w:gridCol w:w="1866"/>
        <w:gridCol w:w="1733"/>
        <w:gridCol w:w="1961"/>
        <w:gridCol w:w="1418"/>
        <w:gridCol w:w="1599"/>
        <w:gridCol w:w="2114"/>
        <w:gridCol w:w="1575"/>
      </w:tblGrid>
      <w:tr>
        <w:trPr>
          <w:cantSplit/>
          <w:tblHeader/>
        </w:trPr>
        <w:tc>
          <w:tcPr>
            <w:tcW w:type="dxa" w:w="1845"/>
            <w:shd w:val="clear" w:color="auto" w:fill="E8E8E8"/>
          </w:tcPr>
          <w:p>
            <w:pPr>
              <w:spacing w:after="0"/>
              <w:jc w:val="left"/>
            </w:pPr>
            <w:r>
              <w:rPr>
                <w:b/>
                <w:sz w:val="16"/>
              </w:rPr>
              <w:t>Hazard</w:t>
            </w:r>
          </w:p>
        </w:tc>
        <w:tc>
          <w:tcPr>
            <w:tcW w:type="dxa" w:w="1866"/>
            <w:shd w:val="clear" w:color="auto" w:fill="E8E8E8"/>
          </w:tcPr>
          <w:p>
            <w:pPr>
              <w:spacing w:after="0"/>
              <w:jc w:val="left"/>
            </w:pPr>
            <w:r>
              <w:rPr>
                <w:b/>
                <w:sz w:val="16"/>
              </w:rPr>
              <w:t>Scale</w:t>
            </w:r>
          </w:p>
        </w:tc>
        <w:tc>
          <w:tcPr>
            <w:tcW w:type="dxa" w:w="173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61"/>
            <w:shd w:val="clear" w:color="auto" w:fill="E8E8E8"/>
          </w:tcPr>
          <w:p>
            <w:pPr>
              <w:spacing w:after="0"/>
              <w:jc w:val="left"/>
            </w:pPr>
            <w:r>
              <w:rPr>
                <w:b/>
                <w:sz w:val="16"/>
              </w:rPr>
              <w:t>Observed range</w:t>
            </w:r>
          </w:p>
        </w:tc>
        <w:tc>
          <w:tcPr>
            <w:tcW w:type="dxa" w:w="1418"/>
            <w:shd w:val="clear" w:color="auto" w:fill="E8E8E8"/>
          </w:tcPr>
          <w:p>
            <w:pPr>
              <w:spacing w:after="0"/>
              <w:jc w:val="left"/>
            </w:pPr>
            <w:r>
              <w:rPr>
                <w:b/>
                <w:sz w:val="16"/>
              </w:rPr>
              <w:t>Worst recorded event</w:t>
            </w:r>
          </w:p>
        </w:tc>
        <w:tc>
          <w:tcPr>
            <w:tcW w:type="dxa" w:w="1599"/>
            <w:shd w:val="clear" w:color="auto" w:fill="E8E8E8"/>
          </w:tcPr>
          <w:p>
            <w:pPr>
              <w:spacing w:after="0"/>
              <w:jc w:val="left"/>
            </w:pPr>
            <w:r>
              <w:rPr>
                <w:b/>
                <w:sz w:val="16"/>
              </w:rPr>
              <w:t>Most damaging (when different)</w:t>
            </w:r>
          </w:p>
        </w:tc>
        <w:tc>
          <w:tcPr>
            <w:tcW w:type="dxa" w:w="2114"/>
            <w:shd w:val="clear" w:color="auto" w:fill="E8E8E8"/>
          </w:tcPr>
          <w:p>
            <w:pPr>
              <w:spacing w:after="0"/>
              <w:jc w:val="left"/>
            </w:pPr>
            <w:r>
              <w:rPr>
                <w:b/>
                <w:sz w:val="16"/>
              </w:rPr>
              <w:t>How it applies to jurisdictions</w:t>
            </w:r>
          </w:p>
        </w:tc>
        <w:tc>
          <w:tcPr>
            <w:tcW w:type="dxa" w:w="1575"/>
            <w:shd w:val="clear" w:color="auto" w:fill="E8E8E8"/>
          </w:tcPr>
          <w:p>
            <w:pPr>
              <w:spacing w:after="0"/>
              <w:jc w:val="left"/>
            </w:pPr>
            <w:r>
              <w:rPr>
                <w:b/>
                <w:sz w:val="16"/>
              </w:rPr>
              <w:t>Note</w:t>
            </w:r>
          </w:p>
        </w:tc>
      </w:tr>
      <w:tr>
        <w:trPr>
          <w:cantSplit/>
        </w:trPr>
        <w:tc>
          <w:tcPr>
            <w:tcW w:type="dxa" w:w="1845"/>
          </w:tcPr>
          <w:p>
            <w:pPr>
              <w:spacing w:after="0"/>
              <w:jc w:val="left"/>
            </w:pPr>
            <w:r>
              <w:rPr>
                <w:sz w:val="16"/>
              </w:rPr>
              <w:t>Avalanche</w:t>
            </w:r>
          </w:p>
        </w:tc>
        <w:tc>
          <w:tcPr>
            <w:tcW w:type="dxa" w:w="1866"/>
          </w:tcPr>
          <w:p>
            <w:pPr>
              <w:spacing w:after="0"/>
              <w:jc w:val="left"/>
            </w:pPr>
            <w:r>
              <w:rPr>
                <w:sz w:val="16"/>
              </w:rPr>
              <w:t>none (count and damage only)</w:t>
            </w:r>
          </w:p>
        </w:tc>
        <w:tc>
          <w:tcPr>
            <w:tcW w:type="dxa" w:w="1733"/>
          </w:tcPr>
          <w:p>
            <w:pPr>
              <w:spacing w:after="0"/>
              <w:jc w:val="right"/>
            </w:pPr>
            <w:r>
              <w:rPr>
                <w:sz w:val="16"/>
              </w:rPr>
              <w:t>0</w:t>
            </w:r>
          </w:p>
        </w:tc>
        <w:tc>
          <w:tcPr>
            <w:tcW w:type="dxa" w:w="1961"/>
          </w:tcPr>
          <w:p>
            <w:pPr>
              <w:spacing w:after="0"/>
              <w:jc w:val="left"/>
            </w:pPr>
          </w:p>
        </w:tc>
        <w:tc>
          <w:tcPr>
            <w:tcW w:type="dxa" w:w="1418"/>
          </w:tcPr>
          <w:p>
            <w:pPr>
              <w:spacing w:after="0"/>
              <w:jc w:val="left"/>
            </w:pPr>
          </w:p>
        </w:tc>
        <w:tc>
          <w:tcPr>
            <w:tcW w:type="dxa" w:w="1599"/>
          </w:tcPr>
          <w:p>
            <w:pPr>
              <w:spacing w:after="0"/>
              <w:jc w:val="left"/>
            </w:pPr>
          </w:p>
        </w:tc>
        <w:tc>
          <w:tcPr>
            <w:tcW w:type="dxa" w:w="2114"/>
          </w:tcPr>
          <w:p>
            <w:pPr>
              <w:spacing w:after="0"/>
              <w:jc w:val="left"/>
            </w:pPr>
          </w:p>
        </w:tc>
        <w:tc>
          <w:tcPr>
            <w:tcW w:type="dxa" w:w="1575"/>
          </w:tcPr>
          <w:p>
            <w:pPr>
              <w:spacing w:after="0"/>
              <w:jc w:val="left"/>
            </w:pPr>
          </w:p>
        </w:tc>
      </w:tr>
      <w:tr>
        <w:trPr>
          <w:cantSplit/>
        </w:trPr>
        <w:tc>
          <w:tcPr>
            <w:tcW w:type="dxa" w:w="1845"/>
          </w:tcPr>
          <w:p>
            <w:pPr>
              <w:spacing w:after="0"/>
              <w:jc w:val="left"/>
            </w:pPr>
            <w:r>
              <w:rPr>
                <w:sz w:val="16"/>
              </w:rPr>
              <w:t>Cold/Wind Chill, Extreme Cold/Wind Chill</w:t>
            </w:r>
          </w:p>
        </w:tc>
        <w:tc>
          <w:tcPr>
            <w:tcW w:type="dxa" w:w="1866"/>
          </w:tcPr>
          <w:p>
            <w:pPr>
              <w:spacing w:after="0"/>
              <w:jc w:val="left"/>
            </w:pPr>
            <w:r>
              <w:rPr>
                <w:sz w:val="16"/>
              </w:rPr>
              <w:t>wind chill</w:t>
            </w:r>
          </w:p>
        </w:tc>
        <w:tc>
          <w:tcPr>
            <w:tcW w:type="dxa" w:w="1733"/>
          </w:tcPr>
          <w:p>
            <w:pPr>
              <w:spacing w:after="0"/>
              <w:jc w:val="right"/>
            </w:pPr>
            <w:r>
              <w:rPr>
                <w:sz w:val="16"/>
              </w:rPr>
              <w:t>1 record, 2015 (1 zone-level)</w:t>
            </w:r>
          </w:p>
        </w:tc>
        <w:tc>
          <w:tcPr>
            <w:tcW w:type="dxa" w:w="1961"/>
          </w:tcPr>
          <w:p>
            <w:pPr>
              <w:spacing w:after="0"/>
              <w:jc w:val="left"/>
            </w:pPr>
            <w:r>
              <w:rPr>
                <w:sz w:val="16"/>
              </w:rPr>
              <w:t>2 days; 1 with a recorded value</w:t>
            </w:r>
          </w:p>
        </w:tc>
        <w:tc>
          <w:tcPr>
            <w:tcW w:type="dxa" w:w="1418"/>
          </w:tcPr>
          <w:p>
            <w:pPr>
              <w:spacing w:after="0"/>
              <w:jc w:val="left"/>
            </w:pPr>
            <w:r>
              <w:rPr>
                <w:sz w:val="16"/>
              </w:rPr>
              <w:t>2 consecutive days, 2015-02-19 to 2015-02-20, zone-level</w:t>
            </w:r>
          </w:p>
        </w:tc>
        <w:tc>
          <w:tcPr>
            <w:tcW w:type="dxa" w:w="1599"/>
          </w:tcPr>
          <w:p>
            <w:pPr>
              <w:spacing w:after="0"/>
              <w:jc w:val="left"/>
            </w:pPr>
          </w:p>
        </w:tc>
        <w:tc>
          <w:tcPr>
            <w:tcW w:type="dxa" w:w="2114"/>
          </w:tcPr>
          <w:p>
            <w:pPr>
              <w:spacing w:after="0"/>
              <w:jc w:val="left"/>
            </w:pPr>
            <w:r>
              <w:rPr>
                <w:sz w:val="16"/>
              </w:rPr>
              <w:t>Countywide (zone-level records).</w:t>
            </w:r>
          </w:p>
        </w:tc>
        <w:tc>
          <w:tcPr>
            <w:tcW w:type="dxa" w:w="1575"/>
          </w:tcPr>
          <w:p>
            <w:pPr>
              <w:spacing w:after="0"/>
              <w:jc w:val="left"/>
            </w:pPr>
          </w:p>
        </w:tc>
      </w:tr>
      <w:tr>
        <w:trPr>
          <w:cantSplit/>
        </w:trPr>
        <w:tc>
          <w:tcPr>
            <w:tcW w:type="dxa" w:w="1845"/>
          </w:tcPr>
          <w:p>
            <w:pPr>
              <w:spacing w:after="0"/>
              <w:jc w:val="left"/>
            </w:pPr>
            <w:r>
              <w:rPr>
                <w:sz w:val="16"/>
              </w:rPr>
              <w:t>Frost/Freeze (outside NRI's Cold Wave definition)</w:t>
            </w:r>
          </w:p>
        </w:tc>
        <w:tc>
          <w:tcPr>
            <w:tcW w:type="dxa" w:w="1866"/>
          </w:tcPr>
          <w:p>
            <w:pPr>
              <w:spacing w:after="0"/>
              <w:jc w:val="left"/>
            </w:pPr>
            <w:r>
              <w:rPr>
                <w:sz w:val="16"/>
              </w:rPr>
              <w:t>crop damage</w:t>
            </w:r>
          </w:p>
        </w:tc>
        <w:tc>
          <w:tcPr>
            <w:tcW w:type="dxa" w:w="1733"/>
          </w:tcPr>
          <w:p>
            <w:pPr>
              <w:spacing w:after="0"/>
              <w:jc w:val="right"/>
            </w:pPr>
            <w:r>
              <w:rPr>
                <w:sz w:val="16"/>
              </w:rPr>
              <w:t>11 records, 2007 to 2020 (11 zone-level)</w:t>
            </w:r>
          </w:p>
        </w:tc>
        <w:tc>
          <w:tcPr>
            <w:tcW w:type="dxa" w:w="1961"/>
          </w:tcPr>
          <w:p>
            <w:pPr>
              <w:spacing w:after="0"/>
              <w:jc w:val="left"/>
            </w:pPr>
          </w:p>
        </w:tc>
        <w:tc>
          <w:tcPr>
            <w:tcW w:type="dxa" w:w="1418"/>
          </w:tcPr>
          <w:p>
            <w:pPr>
              <w:spacing w:after="0"/>
              <w:jc w:val="left"/>
            </w:pPr>
            <w:r>
              <w:rPr>
                <w:sz w:val="16"/>
              </w:rPr>
              <w:t>No crop damage reported in 11 records.</w:t>
            </w:r>
          </w:p>
        </w:tc>
        <w:tc>
          <w:tcPr>
            <w:tcW w:type="dxa" w:w="1599"/>
          </w:tcPr>
          <w:p>
            <w:pPr>
              <w:spacing w:after="0"/>
              <w:jc w:val="left"/>
            </w:pPr>
          </w:p>
        </w:tc>
        <w:tc>
          <w:tcPr>
            <w:tcW w:type="dxa" w:w="2114"/>
          </w:tcPr>
          <w:p>
            <w:pPr>
              <w:spacing w:after="0"/>
              <w:jc w:val="left"/>
            </w:pPr>
            <w:r>
              <w:rPr>
                <w:sz w:val="16"/>
              </w:rPr>
              <w:t>Countywide (zone-level records).</w:t>
            </w:r>
          </w:p>
        </w:tc>
        <w:tc>
          <w:tcPr>
            <w:tcW w:type="dxa" w:w="1575"/>
          </w:tcPr>
          <w:p>
            <w:pPr>
              <w:spacing w:after="0"/>
              <w:jc w:val="left"/>
            </w:pPr>
          </w:p>
        </w:tc>
      </w:tr>
      <w:tr>
        <w:trPr>
          <w:cantSplit/>
        </w:trPr>
        <w:tc>
          <w:tcPr>
            <w:tcW w:type="dxa" w:w="1845"/>
          </w:tcPr>
          <w:p>
            <w:pPr>
              <w:spacing w:after="0"/>
              <w:jc w:val="left"/>
            </w:pPr>
            <w:r>
              <w:rPr>
                <w:sz w:val="16"/>
              </w:rPr>
              <w:t>Drought</w:t>
            </w:r>
          </w:p>
        </w:tc>
        <w:tc>
          <w:tcPr>
            <w:tcW w:type="dxa" w:w="1866"/>
          </w:tcPr>
          <w:p>
            <w:pPr>
              <w:spacing w:after="0"/>
              <w:jc w:val="left"/>
            </w:pPr>
            <w:r>
              <w:rPr>
                <w:sz w:val="16"/>
              </w:rPr>
              <w:t>U.S. Drought Monitor scale (D0 to D4)</w:t>
            </w:r>
          </w:p>
        </w:tc>
        <w:tc>
          <w:tcPr>
            <w:tcW w:type="dxa" w:w="1733"/>
          </w:tcPr>
          <w:p>
            <w:pPr>
              <w:spacing w:after="0"/>
              <w:jc w:val="right"/>
            </w:pPr>
            <w:r>
              <w:rPr>
                <w:sz w:val="16"/>
              </w:rPr>
              <w:t>3 records, 2016 to 2019 (3 zone-level)</w:t>
            </w:r>
          </w:p>
        </w:tc>
        <w:tc>
          <w:tcPr>
            <w:tcW w:type="dxa" w:w="1961"/>
          </w:tcPr>
          <w:p>
            <w:pPr>
              <w:spacing w:after="0"/>
              <w:jc w:val="left"/>
            </w:pPr>
            <w:r>
              <w:rPr>
                <w:sz w:val="16"/>
              </w:rPr>
              <w:t>29 days to 36 days (median 32.5 days); 2 with a recorded value</w:t>
            </w:r>
          </w:p>
        </w:tc>
        <w:tc>
          <w:tcPr>
            <w:tcW w:type="dxa" w:w="1418"/>
          </w:tcPr>
          <w:p>
            <w:pPr>
              <w:spacing w:after="0"/>
              <w:jc w:val="left"/>
            </w:pPr>
            <w:r>
              <w:rPr>
                <w:sz w:val="16"/>
              </w:rPr>
              <w:t>36 days (about 1.2 months), 2016-11-08 to 2016-12-13, a run of 2 consecutive Storm Events drought records, zone-level</w:t>
            </w:r>
          </w:p>
        </w:tc>
        <w:tc>
          <w:tcPr>
            <w:tcW w:type="dxa" w:w="1599"/>
          </w:tcPr>
          <w:p>
            <w:pPr>
              <w:spacing w:after="0"/>
              <w:jc w:val="left"/>
            </w:pPr>
          </w:p>
        </w:tc>
        <w:tc>
          <w:tcPr>
            <w:tcW w:type="dxa" w:w="2114"/>
          </w:tcPr>
          <w:p>
            <w:pPr>
              <w:spacing w:after="0"/>
              <w:jc w:val="left"/>
            </w:pPr>
            <w:r>
              <w:rPr>
                <w:sz w:val="16"/>
              </w:rPr>
              <w:t>Countywide (zone-level records).</w:t>
            </w:r>
          </w:p>
        </w:tc>
        <w:tc>
          <w:tcPr>
            <w:tcW w:type="dxa" w:w="157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5"/>
          </w:tcPr>
          <w:p>
            <w:pPr>
              <w:spacing w:after="0"/>
              <w:jc w:val="left"/>
            </w:pPr>
            <w:r>
              <w:rPr>
                <w:sz w:val="16"/>
              </w:rPr>
              <w:t>Earthquake</w:t>
            </w:r>
          </w:p>
        </w:tc>
        <w:tc>
          <w:tcPr>
            <w:tcW w:type="dxa" w:w="1866"/>
          </w:tcPr>
          <w:p>
            <w:pPr>
              <w:spacing w:after="0"/>
              <w:jc w:val="left"/>
            </w:pPr>
            <w:r>
              <w:rPr>
                <w:sz w:val="16"/>
              </w:rPr>
              <w:t>Modified Mercalli (local data)</w:t>
            </w:r>
          </w:p>
        </w:tc>
        <w:tc>
          <w:tcPr>
            <w:tcW w:type="dxa" w:w="1733"/>
          </w:tcPr>
          <w:p>
            <w:pPr>
              <w:spacing w:after="0"/>
              <w:jc w:val="right"/>
            </w:pPr>
            <w:r>
              <w:rPr>
                <w:sz w:val="16"/>
              </w:rPr>
              <w:t>0</w:t>
            </w:r>
          </w:p>
        </w:tc>
        <w:tc>
          <w:tcPr>
            <w:tcW w:type="dxa" w:w="1961"/>
          </w:tcPr>
          <w:p>
            <w:pPr>
              <w:spacing w:after="0"/>
              <w:jc w:val="left"/>
            </w:pPr>
          </w:p>
        </w:tc>
        <w:tc>
          <w:tcPr>
            <w:tcW w:type="dxa" w:w="1418"/>
          </w:tcPr>
          <w:p>
            <w:pPr>
              <w:spacing w:after="0"/>
              <w:jc w:val="left"/>
            </w:pPr>
          </w:p>
        </w:tc>
        <w:tc>
          <w:tcPr>
            <w:tcW w:type="dxa" w:w="1599"/>
          </w:tcPr>
          <w:p>
            <w:pPr>
              <w:spacing w:after="0"/>
              <w:jc w:val="left"/>
            </w:pPr>
          </w:p>
        </w:tc>
        <w:tc>
          <w:tcPr>
            <w:tcW w:type="dxa" w:w="2114"/>
          </w:tcPr>
          <w:p>
            <w:pPr>
              <w:spacing w:after="0"/>
              <w:jc w:val="left"/>
            </w:pPr>
          </w:p>
        </w:tc>
        <w:tc>
          <w:tcPr>
            <w:tcW w:type="dxa" w:w="1575"/>
          </w:tcPr>
          <w:p>
            <w:pPr>
              <w:spacing w:after="0"/>
              <w:jc w:val="left"/>
            </w:pPr>
            <w:r>
              <w:rPr>
                <w:sz w:val="16"/>
              </w:rPr>
              <w:t>Storm Events does not record earthquakes; the USGS earthquake catalog is the source.</w:t>
            </w:r>
          </w:p>
        </w:tc>
      </w:tr>
      <w:tr>
        <w:trPr>
          <w:cantSplit/>
        </w:trPr>
        <w:tc>
          <w:tcPr>
            <w:tcW w:type="dxa" w:w="1845"/>
          </w:tcPr>
          <w:p>
            <w:pPr>
              <w:spacing w:after="0"/>
              <w:jc w:val="left"/>
            </w:pPr>
            <w:r>
              <w:rPr>
                <w:sz w:val="16"/>
              </w:rPr>
              <w:t>Hail</w:t>
            </w:r>
          </w:p>
        </w:tc>
        <w:tc>
          <w:tcPr>
            <w:tcW w:type="dxa" w:w="1866"/>
          </w:tcPr>
          <w:p>
            <w:pPr>
              <w:spacing w:after="0"/>
              <w:jc w:val="left"/>
            </w:pPr>
            <w:r>
              <w:rPr>
                <w:sz w:val="16"/>
              </w:rPr>
              <w:t>hail size (inches)</w:t>
            </w:r>
          </w:p>
        </w:tc>
        <w:tc>
          <w:tcPr>
            <w:tcW w:type="dxa" w:w="1733"/>
          </w:tcPr>
          <w:p>
            <w:pPr>
              <w:spacing w:after="0"/>
              <w:jc w:val="right"/>
            </w:pPr>
            <w:r>
              <w:rPr>
                <w:sz w:val="16"/>
              </w:rPr>
              <w:t>50 records, 1980 to 2025</w:t>
            </w:r>
          </w:p>
        </w:tc>
        <w:tc>
          <w:tcPr>
            <w:tcW w:type="dxa" w:w="1961"/>
          </w:tcPr>
          <w:p>
            <w:pPr>
              <w:spacing w:after="0"/>
              <w:jc w:val="left"/>
            </w:pPr>
            <w:r>
              <w:rPr>
                <w:sz w:val="16"/>
              </w:rPr>
              <w:t>0.75 in to 2.5 in (median 1 in); 50 with a recorded value</w:t>
            </w:r>
          </w:p>
        </w:tc>
        <w:tc>
          <w:tcPr>
            <w:tcW w:type="dxa" w:w="1418"/>
          </w:tcPr>
          <w:p>
            <w:pPr>
              <w:spacing w:after="0"/>
              <w:jc w:val="left"/>
            </w:pPr>
            <w:r>
              <w:rPr>
                <w:sz w:val="16"/>
              </w:rPr>
              <w:t>2.5 in hail, 1993-03-31</w:t>
            </w:r>
          </w:p>
        </w:tc>
        <w:tc>
          <w:tcPr>
            <w:tcW w:type="dxa" w:w="1599"/>
          </w:tcPr>
          <w:p>
            <w:pPr>
              <w:spacing w:after="0"/>
              <w:jc w:val="left"/>
            </w:pPr>
            <w:r>
              <w:rPr>
                <w:sz w:val="16"/>
              </w:rPr>
              <w:t>Hail, 2025-05-08, $10,000 property; $0 crops (2025 dollars)</w:t>
            </w:r>
          </w:p>
        </w:tc>
        <w:tc>
          <w:tcPr>
            <w:tcW w:type="dxa" w:w="2114"/>
          </w:tcPr>
          <w:p>
            <w:pPr>
              <w:spacing w:after="0"/>
              <w:jc w:val="left"/>
            </w:pPr>
            <w:r>
              <w:rPr>
                <w:sz w:val="16"/>
              </w:rPr>
              <w:t>Event records naming jurisdictions in the plan: Barbourville city (15 records).</w:t>
            </w:r>
          </w:p>
        </w:tc>
        <w:tc>
          <w:tcPr>
            <w:tcW w:type="dxa" w:w="1575"/>
          </w:tcPr>
          <w:p>
            <w:pPr>
              <w:spacing w:after="0"/>
              <w:jc w:val="left"/>
            </w:pPr>
          </w:p>
        </w:tc>
      </w:tr>
      <w:tr>
        <w:trPr>
          <w:cantSplit/>
        </w:trPr>
        <w:tc>
          <w:tcPr>
            <w:tcW w:type="dxa" w:w="1845"/>
          </w:tcPr>
          <w:p>
            <w:pPr>
              <w:spacing w:after="0"/>
              <w:jc w:val="left"/>
            </w:pPr>
            <w:r>
              <w:rPr>
                <w:sz w:val="16"/>
              </w:rPr>
              <w:t>Excessive Heat, Heat</w:t>
            </w:r>
          </w:p>
        </w:tc>
        <w:tc>
          <w:tcPr>
            <w:tcW w:type="dxa" w:w="1866"/>
          </w:tcPr>
          <w:p>
            <w:pPr>
              <w:spacing w:after="0"/>
              <w:jc w:val="left"/>
            </w:pPr>
            <w:r>
              <w:rPr>
                <w:sz w:val="16"/>
              </w:rPr>
              <w:t>heat index (in event narratives)</w:t>
            </w:r>
          </w:p>
        </w:tc>
        <w:tc>
          <w:tcPr>
            <w:tcW w:type="dxa" w:w="1733"/>
          </w:tcPr>
          <w:p>
            <w:pPr>
              <w:spacing w:after="0"/>
              <w:jc w:val="right"/>
            </w:pPr>
            <w:r>
              <w:rPr>
                <w:sz w:val="16"/>
              </w:rPr>
              <w:t>7 records, 2010 (7 zone-level)</w:t>
            </w:r>
          </w:p>
        </w:tc>
        <w:tc>
          <w:tcPr>
            <w:tcW w:type="dxa" w:w="1961"/>
          </w:tcPr>
          <w:p>
            <w:pPr>
              <w:spacing w:after="0"/>
              <w:jc w:val="left"/>
            </w:pPr>
            <w:r>
              <w:rPr>
                <w:sz w:val="16"/>
              </w:rPr>
              <w:t>1 day to 6 days (median 3.5 days); 2 with a recorded value</w:t>
            </w:r>
          </w:p>
        </w:tc>
        <w:tc>
          <w:tcPr>
            <w:tcW w:type="dxa" w:w="1418"/>
          </w:tcPr>
          <w:p>
            <w:pPr>
              <w:spacing w:after="0"/>
              <w:jc w:val="left"/>
            </w:pPr>
            <w:r>
              <w:rPr>
                <w:sz w:val="16"/>
              </w:rPr>
              <w:t>6 consecutive days, 2010-08-09 to 2010-08-14, zone-level</w:t>
            </w:r>
          </w:p>
        </w:tc>
        <w:tc>
          <w:tcPr>
            <w:tcW w:type="dxa" w:w="1599"/>
          </w:tcPr>
          <w:p>
            <w:pPr>
              <w:spacing w:after="0"/>
              <w:jc w:val="left"/>
            </w:pPr>
          </w:p>
        </w:tc>
        <w:tc>
          <w:tcPr>
            <w:tcW w:type="dxa" w:w="2114"/>
          </w:tcPr>
          <w:p>
            <w:pPr>
              <w:spacing w:after="0"/>
              <w:jc w:val="left"/>
            </w:pPr>
            <w:r>
              <w:rPr>
                <w:sz w:val="16"/>
              </w:rPr>
              <w:t>Countywide (zone-level records).</w:t>
            </w:r>
          </w:p>
        </w:tc>
        <w:tc>
          <w:tcPr>
            <w:tcW w:type="dxa" w:w="1575"/>
          </w:tcPr>
          <w:p>
            <w:pPr>
              <w:spacing w:after="0"/>
              <w:jc w:val="left"/>
            </w:pPr>
          </w:p>
        </w:tc>
      </w:tr>
      <w:tr>
        <w:trPr>
          <w:cantSplit/>
        </w:trPr>
        <w:tc>
          <w:tcPr>
            <w:tcW w:type="dxa" w:w="1845"/>
          </w:tcPr>
          <w:p>
            <w:pPr>
              <w:spacing w:after="0"/>
              <w:jc w:val="left"/>
            </w:pPr>
            <w:r>
              <w:rPr>
                <w:sz w:val="16"/>
              </w:rPr>
              <w:t>Hurricane, Tropical Storm, Tropical Depression</w:t>
            </w:r>
          </w:p>
        </w:tc>
        <w:tc>
          <w:tcPr>
            <w:tcW w:type="dxa" w:w="1866"/>
          </w:tcPr>
          <w:p>
            <w:pPr>
              <w:spacing w:after="0"/>
              <w:jc w:val="left"/>
            </w:pPr>
            <w:r>
              <w:rPr>
                <w:sz w:val="16"/>
              </w:rPr>
              <w:t>Saffir-Simpson</w:t>
            </w:r>
          </w:p>
        </w:tc>
        <w:tc>
          <w:tcPr>
            <w:tcW w:type="dxa" w:w="1733"/>
          </w:tcPr>
          <w:p>
            <w:pPr>
              <w:spacing w:after="0"/>
              <w:jc w:val="right"/>
            </w:pPr>
            <w:r>
              <w:rPr>
                <w:sz w:val="16"/>
              </w:rPr>
              <w:t>0</w:t>
            </w:r>
          </w:p>
        </w:tc>
        <w:tc>
          <w:tcPr>
            <w:tcW w:type="dxa" w:w="1961"/>
          </w:tcPr>
          <w:p>
            <w:pPr>
              <w:spacing w:after="0"/>
              <w:jc w:val="left"/>
            </w:pPr>
          </w:p>
        </w:tc>
        <w:tc>
          <w:tcPr>
            <w:tcW w:type="dxa" w:w="1418"/>
          </w:tcPr>
          <w:p>
            <w:pPr>
              <w:spacing w:after="0"/>
              <w:jc w:val="left"/>
            </w:pPr>
          </w:p>
        </w:tc>
        <w:tc>
          <w:tcPr>
            <w:tcW w:type="dxa" w:w="1599"/>
          </w:tcPr>
          <w:p>
            <w:pPr>
              <w:spacing w:after="0"/>
              <w:jc w:val="left"/>
            </w:pPr>
          </w:p>
        </w:tc>
        <w:tc>
          <w:tcPr>
            <w:tcW w:type="dxa" w:w="2114"/>
          </w:tcPr>
          <w:p>
            <w:pPr>
              <w:spacing w:after="0"/>
              <w:jc w:val="left"/>
            </w:pPr>
          </w:p>
        </w:tc>
        <w:tc>
          <w:tcPr>
            <w:tcW w:type="dxa" w:w="157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5"/>
          </w:tcPr>
          <w:p>
            <w:pPr>
              <w:spacing w:after="0"/>
              <w:jc w:val="left"/>
            </w:pPr>
            <w:r>
              <w:rPr>
                <w:sz w:val="16"/>
              </w:rPr>
              <w:t>Ice Storm</w:t>
            </w:r>
          </w:p>
        </w:tc>
        <w:tc>
          <w:tcPr>
            <w:tcW w:type="dxa" w:w="1866"/>
          </w:tcPr>
          <w:p>
            <w:pPr>
              <w:spacing w:after="0"/>
              <w:jc w:val="left"/>
            </w:pPr>
            <w:r>
              <w:rPr>
                <w:sz w:val="16"/>
              </w:rPr>
              <w:t>Sperry-Piltz ice scale (local data)</w:t>
            </w:r>
          </w:p>
        </w:tc>
        <w:tc>
          <w:tcPr>
            <w:tcW w:type="dxa" w:w="1733"/>
          </w:tcPr>
          <w:p>
            <w:pPr>
              <w:spacing w:after="0"/>
              <w:jc w:val="right"/>
            </w:pPr>
            <w:r>
              <w:rPr>
                <w:sz w:val="16"/>
              </w:rPr>
              <w:t>5 records, 2004 to 2021 (5 zone-level)</w:t>
            </w:r>
          </w:p>
        </w:tc>
        <w:tc>
          <w:tcPr>
            <w:tcW w:type="dxa" w:w="1961"/>
          </w:tcPr>
          <w:p>
            <w:pPr>
              <w:spacing w:after="0"/>
              <w:jc w:val="left"/>
            </w:pPr>
          </w:p>
        </w:tc>
        <w:tc>
          <w:tcPr>
            <w:tcW w:type="dxa" w:w="1418"/>
          </w:tcPr>
          <w:p>
            <w:pPr>
              <w:spacing w:after="0"/>
              <w:jc w:val="left"/>
            </w:pPr>
            <w:r>
              <w:rPr>
                <w:sz w:val="16"/>
              </w:rPr>
              <w:t>No damage reported in 5 records.</w:t>
            </w:r>
          </w:p>
        </w:tc>
        <w:tc>
          <w:tcPr>
            <w:tcW w:type="dxa" w:w="1599"/>
          </w:tcPr>
          <w:p>
            <w:pPr>
              <w:spacing w:after="0"/>
              <w:jc w:val="left"/>
            </w:pPr>
          </w:p>
        </w:tc>
        <w:tc>
          <w:tcPr>
            <w:tcW w:type="dxa" w:w="2114"/>
          </w:tcPr>
          <w:p>
            <w:pPr>
              <w:spacing w:after="0"/>
              <w:jc w:val="left"/>
            </w:pPr>
            <w:r>
              <w:rPr>
                <w:sz w:val="16"/>
              </w:rPr>
              <w:t>Countywide (zone-level records).</w:t>
            </w:r>
          </w:p>
        </w:tc>
        <w:tc>
          <w:tcPr>
            <w:tcW w:type="dxa" w:w="1575"/>
          </w:tcPr>
          <w:p>
            <w:pPr>
              <w:spacing w:after="0"/>
              <w:jc w:val="left"/>
            </w:pPr>
          </w:p>
        </w:tc>
      </w:tr>
      <w:tr>
        <w:trPr>
          <w:cantSplit/>
        </w:trPr>
        <w:tc>
          <w:tcPr>
            <w:tcW w:type="dxa" w:w="1845"/>
          </w:tcPr>
          <w:p>
            <w:pPr>
              <w:spacing w:after="0"/>
              <w:jc w:val="left"/>
            </w:pPr>
            <w:r>
              <w:rPr>
                <w:sz w:val="16"/>
              </w:rPr>
              <w:t>Flash Flood, Flood, Lakeshore Flood</w:t>
            </w:r>
          </w:p>
        </w:tc>
        <w:tc>
          <w:tcPr>
            <w:tcW w:type="dxa" w:w="1866"/>
          </w:tcPr>
          <w:p>
            <w:pPr>
              <w:spacing w:after="0"/>
              <w:jc w:val="left"/>
            </w:pPr>
            <w:r>
              <w:rPr>
                <w:sz w:val="16"/>
              </w:rPr>
              <w:t>damage and flood days (flood depth: FIRM)</w:t>
            </w:r>
          </w:p>
        </w:tc>
        <w:tc>
          <w:tcPr>
            <w:tcW w:type="dxa" w:w="1733"/>
          </w:tcPr>
          <w:p>
            <w:pPr>
              <w:spacing w:after="0"/>
              <w:jc w:val="right"/>
            </w:pPr>
            <w:r>
              <w:rPr>
                <w:sz w:val="16"/>
              </w:rPr>
              <w:t>85 records, 1996 to 2022 (10 zone-level)</w:t>
            </w:r>
          </w:p>
        </w:tc>
        <w:tc>
          <w:tcPr>
            <w:tcW w:type="dxa" w:w="1961"/>
          </w:tcPr>
          <w:p>
            <w:pPr>
              <w:spacing w:after="0"/>
              <w:jc w:val="left"/>
            </w:pPr>
          </w:p>
        </w:tc>
        <w:tc>
          <w:tcPr>
            <w:tcW w:type="dxa" w:w="1418"/>
          </w:tcPr>
          <w:p>
            <w:pPr>
              <w:spacing w:after="0"/>
              <w:jc w:val="left"/>
            </w:pPr>
            <w:r>
              <w:rPr>
                <w:sz w:val="16"/>
              </w:rPr>
              <w:t>Flash Flood, 2011-06-20, $3,000,000 property; $0 crops (2011 dollars)</w:t>
            </w:r>
          </w:p>
        </w:tc>
        <w:tc>
          <w:tcPr>
            <w:tcW w:type="dxa" w:w="1599"/>
          </w:tcPr>
          <w:p>
            <w:pPr>
              <w:spacing w:after="0"/>
              <w:jc w:val="left"/>
            </w:pPr>
          </w:p>
        </w:tc>
        <w:tc>
          <w:tcPr>
            <w:tcW w:type="dxa" w:w="2114"/>
          </w:tcPr>
          <w:p>
            <w:pPr>
              <w:spacing w:after="0"/>
              <w:jc w:val="left"/>
            </w:pPr>
            <w:r>
              <w:rPr>
                <w:sz w:val="16"/>
              </w:rPr>
              <w:t>Event records naming jurisdictions in the plan: Barbourville city (19 records). Zone-level records (10) apply countywide.</w:t>
            </w:r>
          </w:p>
        </w:tc>
        <w:tc>
          <w:tcPr>
            <w:tcW w:type="dxa" w:w="157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5"/>
          </w:tcPr>
          <w:p>
            <w:pPr>
              <w:spacing w:after="0"/>
              <w:jc w:val="left"/>
            </w:pPr>
            <w:r>
              <w:rPr>
                <w:sz w:val="16"/>
              </w:rPr>
              <w:t>Debris Flow</w:t>
            </w:r>
          </w:p>
        </w:tc>
        <w:tc>
          <w:tcPr>
            <w:tcW w:type="dxa" w:w="1866"/>
          </w:tcPr>
          <w:p>
            <w:pPr>
              <w:spacing w:after="0"/>
              <w:jc w:val="left"/>
            </w:pPr>
            <w:r>
              <w:rPr>
                <w:sz w:val="16"/>
              </w:rPr>
              <w:t>none (count and damage only)</w:t>
            </w:r>
          </w:p>
        </w:tc>
        <w:tc>
          <w:tcPr>
            <w:tcW w:type="dxa" w:w="1733"/>
          </w:tcPr>
          <w:p>
            <w:pPr>
              <w:spacing w:after="0"/>
              <w:jc w:val="right"/>
            </w:pPr>
            <w:r>
              <w:rPr>
                <w:sz w:val="16"/>
              </w:rPr>
              <w:t>0</w:t>
            </w:r>
          </w:p>
        </w:tc>
        <w:tc>
          <w:tcPr>
            <w:tcW w:type="dxa" w:w="1961"/>
          </w:tcPr>
          <w:p>
            <w:pPr>
              <w:spacing w:after="0"/>
              <w:jc w:val="left"/>
            </w:pPr>
          </w:p>
        </w:tc>
        <w:tc>
          <w:tcPr>
            <w:tcW w:type="dxa" w:w="1418"/>
          </w:tcPr>
          <w:p>
            <w:pPr>
              <w:spacing w:after="0"/>
              <w:jc w:val="left"/>
            </w:pPr>
          </w:p>
        </w:tc>
        <w:tc>
          <w:tcPr>
            <w:tcW w:type="dxa" w:w="1599"/>
          </w:tcPr>
          <w:p>
            <w:pPr>
              <w:spacing w:after="0"/>
              <w:jc w:val="left"/>
            </w:pPr>
          </w:p>
        </w:tc>
        <w:tc>
          <w:tcPr>
            <w:tcW w:type="dxa" w:w="2114"/>
          </w:tcPr>
          <w:p>
            <w:pPr>
              <w:spacing w:after="0"/>
              <w:jc w:val="left"/>
            </w:pPr>
          </w:p>
        </w:tc>
        <w:tc>
          <w:tcPr>
            <w:tcW w:type="dxa" w:w="1575"/>
          </w:tcPr>
          <w:p>
            <w:pPr>
              <w:spacing w:after="0"/>
              <w:jc w:val="left"/>
            </w:pPr>
          </w:p>
        </w:tc>
      </w:tr>
      <w:tr>
        <w:trPr>
          <w:cantSplit/>
        </w:trPr>
        <w:tc>
          <w:tcPr>
            <w:tcW w:type="dxa" w:w="1845"/>
          </w:tcPr>
          <w:p>
            <w:pPr>
              <w:spacing w:after="0"/>
              <w:jc w:val="left"/>
            </w:pPr>
            <w:r>
              <w:rPr>
                <w:sz w:val="16"/>
              </w:rPr>
              <w:t>Lightning</w:t>
            </w:r>
          </w:p>
        </w:tc>
        <w:tc>
          <w:tcPr>
            <w:tcW w:type="dxa" w:w="1866"/>
          </w:tcPr>
          <w:p>
            <w:pPr>
              <w:spacing w:after="0"/>
              <w:jc w:val="left"/>
            </w:pPr>
            <w:r>
              <w:rPr>
                <w:sz w:val="16"/>
              </w:rPr>
              <w:t>annualized frequency (the measure FEMA's Local Mitigation Planning Handbook names)</w:t>
            </w:r>
          </w:p>
        </w:tc>
        <w:tc>
          <w:tcPr>
            <w:tcW w:type="dxa" w:w="1733"/>
          </w:tcPr>
          <w:p>
            <w:pPr>
              <w:spacing w:after="0"/>
              <w:jc w:val="right"/>
            </w:pPr>
            <w:r>
              <w:rPr>
                <w:sz w:val="16"/>
              </w:rPr>
              <w:t>1 record, 2014</w:t>
            </w:r>
          </w:p>
        </w:tc>
        <w:tc>
          <w:tcPr>
            <w:tcW w:type="dxa" w:w="1961"/>
          </w:tcPr>
          <w:p>
            <w:pPr>
              <w:spacing w:after="0"/>
              <w:jc w:val="left"/>
            </w:pPr>
          </w:p>
        </w:tc>
        <w:tc>
          <w:tcPr>
            <w:tcW w:type="dxa" w:w="1418"/>
          </w:tcPr>
          <w:p>
            <w:pPr>
              <w:spacing w:after="0"/>
              <w:jc w:val="left"/>
            </w:pPr>
            <w:r>
              <w:rPr>
                <w:sz w:val="16"/>
              </w:rPr>
              <w:t>Lightning, 2014-06-20, $1,000 property; $0 crops (2014 dollars)</w:t>
            </w:r>
          </w:p>
        </w:tc>
        <w:tc>
          <w:tcPr>
            <w:tcW w:type="dxa" w:w="1599"/>
          </w:tcPr>
          <w:p>
            <w:pPr>
              <w:spacing w:after="0"/>
              <w:jc w:val="left"/>
            </w:pPr>
          </w:p>
        </w:tc>
        <w:tc>
          <w:tcPr>
            <w:tcW w:type="dxa" w:w="2114"/>
          </w:tcPr>
          <w:p>
            <w:pPr>
              <w:spacing w:after="0"/>
              <w:jc w:val="left"/>
            </w:pPr>
            <w:r>
              <w:rPr>
                <w:sz w:val="16"/>
              </w:rPr>
              <w:t>Event records naming jurisdictions in the plan: Barbourville city (1 record).</w:t>
            </w:r>
          </w:p>
        </w:tc>
        <w:tc>
          <w:tcPr>
            <w:tcW w:type="dxa" w:w="1575"/>
          </w:tcPr>
          <w:p>
            <w:pPr>
              <w:spacing w:after="0"/>
              <w:jc w:val="left"/>
            </w:pPr>
            <w:r>
              <w:rPr>
                <w:sz w:val="16"/>
              </w:rPr>
              <w:t>Storm Events lists lightning with damage or casualties.</w:t>
            </w:r>
          </w:p>
        </w:tc>
      </w:tr>
      <w:tr>
        <w:trPr>
          <w:cantSplit/>
        </w:trPr>
        <w:tc>
          <w:tcPr>
            <w:tcW w:type="dxa" w:w="1845"/>
          </w:tcPr>
          <w:p>
            <w:pPr>
              <w:spacing w:after="0"/>
              <w:jc w:val="left"/>
            </w:pPr>
            <w:r>
              <w:rPr>
                <w:sz w:val="16"/>
              </w:rPr>
              <w:t>High Wind and Strong Wind (outside NRI's Strong Wind definition)</w:t>
            </w:r>
          </w:p>
        </w:tc>
        <w:tc>
          <w:tcPr>
            <w:tcW w:type="dxa" w:w="1866"/>
          </w:tcPr>
          <w:p>
            <w:pPr>
              <w:spacing w:after="0"/>
              <w:jc w:val="left"/>
            </w:pPr>
            <w:r>
              <w:rPr>
                <w:sz w:val="16"/>
              </w:rPr>
              <w:t>wind speed (kt and mph)</w:t>
            </w:r>
          </w:p>
        </w:tc>
        <w:tc>
          <w:tcPr>
            <w:tcW w:type="dxa" w:w="1733"/>
          </w:tcPr>
          <w:p>
            <w:pPr>
              <w:spacing w:after="0"/>
              <w:jc w:val="right"/>
            </w:pPr>
            <w:r>
              <w:rPr>
                <w:sz w:val="16"/>
              </w:rPr>
              <w:t>9 records, 2003 to 2024 (9 zone-level)</w:t>
            </w:r>
          </w:p>
        </w:tc>
        <w:tc>
          <w:tcPr>
            <w:tcW w:type="dxa" w:w="1961"/>
          </w:tcPr>
          <w:p>
            <w:pPr>
              <w:spacing w:after="0"/>
              <w:jc w:val="left"/>
            </w:pPr>
            <w:r>
              <w:rPr>
                <w:sz w:val="16"/>
              </w:rPr>
              <w:t>38 kt (44 mph) to 52 kt (60 mph) (median 50 kt (58 mph)); 9 with a recorded value</w:t>
            </w:r>
          </w:p>
        </w:tc>
        <w:tc>
          <w:tcPr>
            <w:tcW w:type="dxa" w:w="1418"/>
          </w:tcPr>
          <w:p>
            <w:pPr>
              <w:spacing w:after="0"/>
              <w:jc w:val="left"/>
            </w:pPr>
            <w:r>
              <w:rPr>
                <w:sz w:val="16"/>
              </w:rPr>
              <w:t>52 kt (60 mph) estimated gust, High Wind, 2022-03-31; NWS zone KYZ086</w:t>
            </w:r>
          </w:p>
        </w:tc>
        <w:tc>
          <w:tcPr>
            <w:tcW w:type="dxa" w:w="1599"/>
          </w:tcPr>
          <w:p>
            <w:pPr>
              <w:spacing w:after="0"/>
              <w:jc w:val="left"/>
            </w:pPr>
            <w:r>
              <w:rPr>
                <w:sz w:val="16"/>
              </w:rPr>
              <w:t>Strong Wind, 2020-04-12, $60,000 property; $15,000 crops (zone total, 2020 dollars)</w:t>
            </w:r>
          </w:p>
        </w:tc>
        <w:tc>
          <w:tcPr>
            <w:tcW w:type="dxa" w:w="2114"/>
          </w:tcPr>
          <w:p>
            <w:pPr>
              <w:spacing w:after="0"/>
              <w:jc w:val="left"/>
            </w:pPr>
            <w:r>
              <w:rPr>
                <w:sz w:val="16"/>
              </w:rPr>
              <w:t>Countywide (zone-level records).</w:t>
            </w:r>
          </w:p>
        </w:tc>
        <w:tc>
          <w:tcPr>
            <w:tcW w:type="dxa" w:w="1575"/>
          </w:tcPr>
          <w:p>
            <w:pPr>
              <w:spacing w:after="0"/>
              <w:jc w:val="left"/>
            </w:pPr>
          </w:p>
        </w:tc>
      </w:tr>
      <w:tr>
        <w:trPr>
          <w:cantSplit/>
        </w:trPr>
        <w:tc>
          <w:tcPr>
            <w:tcW w:type="dxa" w:w="1845"/>
          </w:tcPr>
          <w:p>
            <w:pPr>
              <w:spacing w:after="0"/>
              <w:jc w:val="left"/>
            </w:pPr>
            <w:r>
              <w:rPr>
                <w:sz w:val="16"/>
              </w:rPr>
              <w:t>Thunderstorm Wind</w:t>
            </w:r>
          </w:p>
        </w:tc>
        <w:tc>
          <w:tcPr>
            <w:tcW w:type="dxa" w:w="1866"/>
          </w:tcPr>
          <w:p>
            <w:pPr>
              <w:spacing w:after="0"/>
              <w:jc w:val="left"/>
            </w:pPr>
            <w:r>
              <w:rPr>
                <w:sz w:val="16"/>
              </w:rPr>
              <w:t>wind speed (kt and mph)</w:t>
            </w:r>
          </w:p>
        </w:tc>
        <w:tc>
          <w:tcPr>
            <w:tcW w:type="dxa" w:w="1733"/>
          </w:tcPr>
          <w:p>
            <w:pPr>
              <w:spacing w:after="0"/>
              <w:jc w:val="right"/>
            </w:pPr>
            <w:r>
              <w:rPr>
                <w:sz w:val="16"/>
              </w:rPr>
              <w:t>153 records, 1974 to 2026</w:t>
            </w:r>
          </w:p>
        </w:tc>
        <w:tc>
          <w:tcPr>
            <w:tcW w:type="dxa" w:w="1961"/>
          </w:tcPr>
          <w:p>
            <w:pPr>
              <w:spacing w:after="0"/>
              <w:jc w:val="left"/>
            </w:pPr>
            <w:r>
              <w:rPr>
                <w:sz w:val="16"/>
              </w:rPr>
              <w:t>48 kt (55 mph) to 70 kt (81 mph) (median 50 kt (58 mph)); 128 with a recorded value</w:t>
            </w:r>
          </w:p>
        </w:tc>
        <w:tc>
          <w:tcPr>
            <w:tcW w:type="dxa" w:w="1418"/>
          </w:tcPr>
          <w:p>
            <w:pPr>
              <w:spacing w:after="0"/>
              <w:jc w:val="left"/>
            </w:pPr>
            <w:r>
              <w:rPr>
                <w:sz w:val="16"/>
              </w:rPr>
              <w:t>70 kt (81 mph) estimated gust, Thunderstorm Wind, 2003-05-17</w:t>
            </w:r>
          </w:p>
        </w:tc>
        <w:tc>
          <w:tcPr>
            <w:tcW w:type="dxa" w:w="1599"/>
          </w:tcPr>
          <w:p>
            <w:pPr>
              <w:spacing w:after="0"/>
              <w:jc w:val="left"/>
            </w:pPr>
            <w:r>
              <w:rPr>
                <w:sz w:val="16"/>
              </w:rPr>
              <w:t>Thunderstorm Wind, 2008-07-28, $100,000 property; $0 crops (2008 dollars)</w:t>
            </w:r>
          </w:p>
        </w:tc>
        <w:tc>
          <w:tcPr>
            <w:tcW w:type="dxa" w:w="2114"/>
          </w:tcPr>
          <w:p>
            <w:pPr>
              <w:spacing w:after="0"/>
              <w:jc w:val="left"/>
            </w:pPr>
            <w:r>
              <w:rPr>
                <w:sz w:val="16"/>
              </w:rPr>
              <w:t>Event records naming jurisdictions in the plan: Barbourville city (46 records).</w:t>
            </w:r>
          </w:p>
        </w:tc>
        <w:tc>
          <w:tcPr>
            <w:tcW w:type="dxa" w:w="1575"/>
          </w:tcPr>
          <w:p>
            <w:pPr>
              <w:spacing w:after="0"/>
              <w:jc w:val="left"/>
            </w:pPr>
          </w:p>
        </w:tc>
      </w:tr>
      <w:tr>
        <w:trPr>
          <w:cantSplit/>
        </w:trPr>
        <w:tc>
          <w:tcPr>
            <w:tcW w:type="dxa" w:w="1845"/>
          </w:tcPr>
          <w:p>
            <w:pPr>
              <w:spacing w:after="0"/>
              <w:jc w:val="left"/>
            </w:pPr>
            <w:r>
              <w:rPr>
                <w:sz w:val="16"/>
              </w:rPr>
              <w:t>Tornado</w:t>
            </w:r>
          </w:p>
        </w:tc>
        <w:tc>
          <w:tcPr>
            <w:tcW w:type="dxa" w:w="1866"/>
          </w:tcPr>
          <w:p>
            <w:pPr>
              <w:spacing w:after="0"/>
              <w:jc w:val="left"/>
            </w:pPr>
            <w:r>
              <w:rPr>
                <w:sz w:val="16"/>
              </w:rPr>
              <w:t>Enhanced Fujita (Fujita before Feb 2007)</w:t>
            </w:r>
          </w:p>
        </w:tc>
        <w:tc>
          <w:tcPr>
            <w:tcW w:type="dxa" w:w="1733"/>
          </w:tcPr>
          <w:p>
            <w:pPr>
              <w:spacing w:after="0"/>
              <w:jc w:val="right"/>
            </w:pPr>
            <w:r>
              <w:rPr>
                <w:sz w:val="16"/>
              </w:rPr>
              <w:t>3 records, 2004 to 2024</w:t>
            </w:r>
          </w:p>
        </w:tc>
        <w:tc>
          <w:tcPr>
            <w:tcW w:type="dxa" w:w="1961"/>
          </w:tcPr>
          <w:p>
            <w:pPr>
              <w:spacing w:after="0"/>
              <w:jc w:val="left"/>
            </w:pPr>
            <w:r>
              <w:rPr>
                <w:sz w:val="16"/>
              </w:rPr>
              <w:t>F/EF1; 3 with a recorded value</w:t>
            </w:r>
          </w:p>
        </w:tc>
        <w:tc>
          <w:tcPr>
            <w:tcW w:type="dxa" w:w="1418"/>
          </w:tcPr>
          <w:p>
            <w:pPr>
              <w:spacing w:after="0"/>
              <w:jc w:val="left"/>
            </w:pPr>
            <w:r>
              <w:rPr>
                <w:sz w:val="16"/>
              </w:rPr>
              <w:t>EF1 tornado, 2024-05-26, 0.78 mi within this county, 60 yd wide, $200,000 property; $10,000 crops (2024 dollars)</w:t>
            </w:r>
          </w:p>
        </w:tc>
        <w:tc>
          <w:tcPr>
            <w:tcW w:type="dxa" w:w="1599"/>
          </w:tcPr>
          <w:p>
            <w:pPr>
              <w:spacing w:after="0"/>
              <w:jc w:val="left"/>
            </w:pPr>
          </w:p>
        </w:tc>
        <w:tc>
          <w:tcPr>
            <w:tcW w:type="dxa" w:w="2114"/>
          </w:tcPr>
          <w:p>
            <w:pPr>
              <w:spacing w:after="0"/>
              <w:jc w:val="left"/>
            </w:pPr>
            <w:r>
              <w:rPr>
                <w:sz w:val="16"/>
              </w:rPr>
              <w:t>No event record names a jurisdiction in the plan.</w:t>
            </w:r>
          </w:p>
        </w:tc>
        <w:tc>
          <w:tcPr>
            <w:tcW w:type="dxa" w:w="157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5"/>
          </w:tcPr>
          <w:p>
            <w:pPr>
              <w:spacing w:after="0"/>
              <w:jc w:val="left"/>
            </w:pPr>
            <w:r>
              <w:rPr>
                <w:sz w:val="16"/>
              </w:rPr>
              <w:t>Wildfire</w:t>
            </w:r>
          </w:p>
        </w:tc>
        <w:tc>
          <w:tcPr>
            <w:tcW w:type="dxa" w:w="1866"/>
          </w:tcPr>
          <w:p>
            <w:pPr>
              <w:spacing w:after="0"/>
              <w:jc w:val="left"/>
            </w:pPr>
            <w:r>
              <w:rPr>
                <w:sz w:val="16"/>
              </w:rPr>
              <w:t>acres burned (local data)</w:t>
            </w:r>
          </w:p>
        </w:tc>
        <w:tc>
          <w:tcPr>
            <w:tcW w:type="dxa" w:w="1733"/>
          </w:tcPr>
          <w:p>
            <w:pPr>
              <w:spacing w:after="0"/>
              <w:jc w:val="right"/>
            </w:pPr>
            <w:r>
              <w:rPr>
                <w:sz w:val="16"/>
              </w:rPr>
              <w:t>0</w:t>
            </w:r>
          </w:p>
        </w:tc>
        <w:tc>
          <w:tcPr>
            <w:tcW w:type="dxa" w:w="1961"/>
          </w:tcPr>
          <w:p>
            <w:pPr>
              <w:spacing w:after="0"/>
              <w:jc w:val="left"/>
            </w:pPr>
          </w:p>
        </w:tc>
        <w:tc>
          <w:tcPr>
            <w:tcW w:type="dxa" w:w="1418"/>
          </w:tcPr>
          <w:p>
            <w:pPr>
              <w:spacing w:after="0"/>
              <w:jc w:val="left"/>
            </w:pPr>
          </w:p>
        </w:tc>
        <w:tc>
          <w:tcPr>
            <w:tcW w:type="dxa" w:w="1599"/>
          </w:tcPr>
          <w:p>
            <w:pPr>
              <w:spacing w:after="0"/>
              <w:jc w:val="left"/>
            </w:pPr>
          </w:p>
        </w:tc>
        <w:tc>
          <w:tcPr>
            <w:tcW w:type="dxa" w:w="2114"/>
          </w:tcPr>
          <w:p>
            <w:pPr>
              <w:spacing w:after="0"/>
              <w:jc w:val="left"/>
            </w:pPr>
          </w:p>
        </w:tc>
        <w:tc>
          <w:tcPr>
            <w:tcW w:type="dxa" w:w="1575"/>
          </w:tcPr>
          <w:p>
            <w:pPr>
              <w:spacing w:after="0"/>
              <w:jc w:val="left"/>
            </w:pPr>
          </w:p>
        </w:tc>
      </w:tr>
      <w:tr>
        <w:trPr>
          <w:cantSplit/>
        </w:trPr>
        <w:tc>
          <w:tcPr>
            <w:tcW w:type="dxa" w:w="1845"/>
          </w:tcPr>
          <w:p>
            <w:pPr>
              <w:spacing w:after="0"/>
              <w:jc w:val="left"/>
            </w:pPr>
            <w:r>
              <w:rPr>
                <w:sz w:val="16"/>
              </w:rPr>
              <w:t>Winter Storm, Heavy Snow, Blizzard, Lake-Effect Snow, Winter Weather, Sleet</w:t>
            </w:r>
          </w:p>
        </w:tc>
        <w:tc>
          <w:tcPr>
            <w:tcW w:type="dxa" w:w="1866"/>
          </w:tcPr>
          <w:p>
            <w:pPr>
              <w:spacing w:after="0"/>
              <w:jc w:val="left"/>
            </w:pPr>
            <w:r>
              <w:rPr>
                <w:sz w:val="16"/>
              </w:rPr>
              <w:t>none in data (snowfall: local data)</w:t>
            </w:r>
          </w:p>
        </w:tc>
        <w:tc>
          <w:tcPr>
            <w:tcW w:type="dxa" w:w="1733"/>
          </w:tcPr>
          <w:p>
            <w:pPr>
              <w:spacing w:after="0"/>
              <w:jc w:val="right"/>
            </w:pPr>
            <w:r>
              <w:rPr>
                <w:sz w:val="16"/>
              </w:rPr>
              <w:t>43 records, 1996 to 2026 (43 zone-level)</w:t>
            </w:r>
          </w:p>
        </w:tc>
        <w:tc>
          <w:tcPr>
            <w:tcW w:type="dxa" w:w="1961"/>
          </w:tcPr>
          <w:p>
            <w:pPr>
              <w:spacing w:after="0"/>
              <w:jc w:val="left"/>
            </w:pPr>
          </w:p>
        </w:tc>
        <w:tc>
          <w:tcPr>
            <w:tcW w:type="dxa" w:w="1418"/>
          </w:tcPr>
          <w:p>
            <w:pPr>
              <w:spacing w:after="0"/>
              <w:jc w:val="left"/>
            </w:pPr>
            <w:r>
              <w:rPr>
                <w:sz w:val="16"/>
              </w:rPr>
              <w:t>No damage reported in 43 records.</w:t>
            </w:r>
          </w:p>
        </w:tc>
        <w:tc>
          <w:tcPr>
            <w:tcW w:type="dxa" w:w="1599"/>
          </w:tcPr>
          <w:p>
            <w:pPr>
              <w:spacing w:after="0"/>
              <w:jc w:val="left"/>
            </w:pPr>
          </w:p>
        </w:tc>
        <w:tc>
          <w:tcPr>
            <w:tcW w:type="dxa" w:w="2114"/>
          </w:tcPr>
          <w:p>
            <w:pPr>
              <w:spacing w:after="0"/>
              <w:jc w:val="left"/>
            </w:pPr>
            <w:r>
              <w:rPr>
                <w:sz w:val="16"/>
              </w:rPr>
              <w:t>Countywide (zone-level records).</w:t>
            </w:r>
          </w:p>
        </w:tc>
        <w:tc>
          <w:tcPr>
            <w:tcW w:type="dxa" w:w="157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39 declarations covering 35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4"/>
        <w:gridCol w:w="3177"/>
        <w:gridCol w:w="2546"/>
        <w:gridCol w:w="2093"/>
        <w:gridCol w:w="1074"/>
        <w:gridCol w:w="87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4"/>
            <w:shd w:val="clear" w:color="auto" w:fill="E8E8E8"/>
          </w:tcPr>
          <w:p>
            <w:pPr>
              <w:spacing w:after="0"/>
              <w:jc w:val="left"/>
            </w:pPr>
            <w:r>
              <w:rPr>
                <w:b/>
                <w:sz w:val="16"/>
              </w:rPr>
              <w:t>Type</w:t>
            </w:r>
          </w:p>
        </w:tc>
        <w:tc>
          <w:tcPr>
            <w:tcW w:type="dxa" w:w="3177"/>
            <w:shd w:val="clear" w:color="auto" w:fill="E8E8E8"/>
          </w:tcPr>
          <w:p>
            <w:pPr>
              <w:spacing w:after="0"/>
              <w:jc w:val="left"/>
            </w:pPr>
            <w:r>
              <w:rPr>
                <w:b/>
                <w:sz w:val="16"/>
              </w:rPr>
              <w:t>Title</w:t>
            </w:r>
          </w:p>
        </w:tc>
        <w:tc>
          <w:tcPr>
            <w:tcW w:type="dxa" w:w="2546"/>
            <w:shd w:val="clear" w:color="auto" w:fill="E8E8E8"/>
          </w:tcPr>
          <w:p>
            <w:pPr>
              <w:spacing w:after="0"/>
              <w:jc w:val="left"/>
            </w:pPr>
            <w:r>
              <w:rPr>
                <w:b/>
                <w:sz w:val="16"/>
              </w:rPr>
              <w:t>Mapped hazard</w:t>
            </w:r>
          </w:p>
        </w:tc>
        <w:tc>
          <w:tcPr>
            <w:tcW w:type="dxa" w:w="209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74"/>
            <w:shd w:val="clear" w:color="auto" w:fill="E8E8E8"/>
          </w:tcPr>
          <w:p>
            <w:pPr>
              <w:spacing w:after="0"/>
              <w:jc w:val="left"/>
            </w:pPr>
            <w:r>
              <w:rPr>
                <w:b/>
                <w:sz w:val="16"/>
              </w:rPr>
              <w:t>Flags</w:t>
            </w:r>
          </w:p>
        </w:tc>
        <w:tc>
          <w:tcPr>
            <w:tcW w:type="dxa" w:w="878"/>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234"/>
          </w:tcPr>
          <w:p>
            <w:pPr>
              <w:spacing w:after="0"/>
              <w:jc w:val="left"/>
            </w:pPr>
            <w:r>
              <w:rPr>
                <w:sz w:val="16"/>
              </w:rPr>
              <w:t>Emergency</w:t>
            </w:r>
          </w:p>
        </w:tc>
        <w:tc>
          <w:tcPr>
            <w:tcW w:type="dxa" w:w="3177"/>
          </w:tcPr>
          <w:p>
            <w:pPr>
              <w:spacing w:after="0"/>
              <w:jc w:val="left"/>
            </w:pPr>
            <w:r>
              <w:rPr>
                <w:sz w:val="16"/>
              </w:rPr>
              <w:t>Severe Winter Storm</w:t>
            </w:r>
          </w:p>
        </w:tc>
        <w:tc>
          <w:tcPr>
            <w:tcW w:type="dxa" w:w="2546"/>
          </w:tcPr>
          <w:p>
            <w:pPr>
              <w:spacing w:after="0"/>
              <w:jc w:val="left"/>
            </w:pPr>
            <w:r>
              <w:rPr>
                <w:sz w:val="16"/>
              </w:rPr>
              <w:t>Winter Weather</w:t>
            </w:r>
          </w:p>
        </w:tc>
        <w:tc>
          <w:tcPr>
            <w:tcW w:type="dxa" w:w="2093"/>
          </w:tcPr>
          <w:p>
            <w:pPr>
              <w:spacing w:after="0"/>
              <w:jc w:val="right"/>
            </w:pPr>
            <w:r>
              <w:rPr>
                <w:sz w:val="16"/>
              </w:rPr>
              <w:t>no Public Assistance recorded</w:t>
            </w:r>
          </w:p>
        </w:tc>
        <w:tc>
          <w:tcPr>
            <w:tcW w:type="dxa" w:w="1074"/>
          </w:tcPr>
          <w:p>
            <w:pPr>
              <w:spacing w:after="0"/>
              <w:jc w:val="left"/>
            </w:pPr>
            <w:r>
              <w:rPr>
                <w:sz w:val="16"/>
              </w:rPr>
              <w:t>new since last plan; within last 5 years</w:t>
            </w:r>
          </w:p>
        </w:tc>
        <w:tc>
          <w:tcPr>
            <w:tcW w:type="dxa" w:w="878"/>
          </w:tcPr>
          <w:p>
            <w:pPr>
              <w:spacing w:after="0"/>
              <w:jc w:val="left"/>
            </w:pPr>
          </w:p>
        </w:tc>
      </w:tr>
      <w:tr>
        <w:trPr>
          <w:cantSplit/>
        </w:trPr>
        <w:tc>
          <w:tcPr>
            <w:tcW w:type="dxa" w:w="1037"/>
          </w:tcPr>
          <w:p>
            <w:pPr>
              <w:spacing w:after="0"/>
              <w:jc w:val="left"/>
            </w:pPr>
            <w:r>
              <w:rPr>
                <w:sz w:val="16"/>
              </w:rPr>
              <w:t>2025-05-23</w:t>
            </w:r>
          </w:p>
        </w:tc>
        <w:tc>
          <w:tcPr>
            <w:tcW w:type="dxa" w:w="1037"/>
          </w:tcPr>
          <w:p>
            <w:pPr>
              <w:spacing w:after="0"/>
              <w:jc w:val="left"/>
            </w:pPr>
            <w:r>
              <w:rPr>
                <w:sz w:val="16"/>
              </w:rPr>
              <w:t>2025-05-16</w:t>
            </w:r>
          </w:p>
        </w:tc>
        <w:tc>
          <w:tcPr>
            <w:tcW w:type="dxa" w:w="1037"/>
          </w:tcPr>
          <w:p>
            <w:pPr>
              <w:spacing w:after="0"/>
              <w:jc w:val="left"/>
            </w:pPr>
            <w:r>
              <w:rPr>
                <w:sz w:val="16"/>
              </w:rPr>
              <w:t>DR-4875-KY</w:t>
            </w:r>
          </w:p>
        </w:tc>
        <w:tc>
          <w:tcPr>
            <w:tcW w:type="dxa" w:w="1234"/>
          </w:tcPr>
          <w:p>
            <w:pPr>
              <w:spacing w:after="0"/>
              <w:jc w:val="left"/>
            </w:pPr>
            <w:r>
              <w:rPr>
                <w:sz w:val="16"/>
              </w:rPr>
              <w:t>Major disaster</w:t>
            </w:r>
          </w:p>
        </w:tc>
        <w:tc>
          <w:tcPr>
            <w:tcW w:type="dxa" w:w="3177"/>
          </w:tcPr>
          <w:p>
            <w:pPr>
              <w:spacing w:after="0"/>
              <w:jc w:val="left"/>
            </w:pPr>
            <w:r>
              <w:rPr>
                <w:sz w:val="16"/>
              </w:rPr>
              <w:t>Severe Storms, Straight-Line Winds, and Tornadoes</w:t>
            </w:r>
          </w:p>
        </w:tc>
        <w:tc>
          <w:tcPr>
            <w:tcW w:type="dxa" w:w="2546"/>
          </w:tcPr>
          <w:p>
            <w:pPr>
              <w:spacing w:after="0"/>
              <w:jc w:val="left"/>
            </w:pPr>
            <w:r>
              <w:rPr>
                <w:sz w:val="16"/>
              </w:rPr>
              <w:t>Inland Flooding; Landslide; Strong Wind; Tornado</w:t>
            </w:r>
          </w:p>
        </w:tc>
        <w:tc>
          <w:tcPr>
            <w:tcW w:type="dxa" w:w="2093"/>
          </w:tcPr>
          <w:p>
            <w:pPr>
              <w:spacing w:after="0"/>
              <w:jc w:val="right"/>
            </w:pPr>
            <w:r>
              <w:rPr>
                <w:sz w:val="16"/>
              </w:rPr>
              <w:t>$133,188.38</w:t>
            </w:r>
          </w:p>
        </w:tc>
        <w:tc>
          <w:tcPr>
            <w:tcW w:type="dxa" w:w="1074"/>
          </w:tcPr>
          <w:p>
            <w:pPr>
              <w:spacing w:after="0"/>
              <w:jc w:val="left"/>
            </w:pPr>
            <w:r>
              <w:rPr>
                <w:sz w:val="16"/>
              </w:rPr>
              <w:t>new since last plan; within last 5 years</w:t>
            </w:r>
          </w:p>
        </w:tc>
        <w:tc>
          <w:tcPr>
            <w:tcW w:type="dxa" w:w="878"/>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234"/>
          </w:tcPr>
          <w:p>
            <w:pPr>
              <w:spacing w:after="0"/>
              <w:jc w:val="left"/>
            </w:pPr>
            <w:r>
              <w:rPr>
                <w:sz w:val="16"/>
              </w:rPr>
              <w:t>Emergency</w:t>
            </w:r>
          </w:p>
        </w:tc>
        <w:tc>
          <w:tcPr>
            <w:tcW w:type="dxa" w:w="3177"/>
          </w:tcPr>
          <w:p>
            <w:pPr>
              <w:spacing w:after="0"/>
              <w:jc w:val="left"/>
            </w:pPr>
            <w:r>
              <w:rPr>
                <w:sz w:val="16"/>
              </w:rPr>
              <w:t>Severe Storms, Straight-Line Winds, Tornadoes, and Flooding</w:t>
            </w:r>
          </w:p>
        </w:tc>
        <w:tc>
          <w:tcPr>
            <w:tcW w:type="dxa" w:w="2546"/>
          </w:tcPr>
          <w:p>
            <w:pPr>
              <w:spacing w:after="0"/>
              <w:jc w:val="left"/>
            </w:pPr>
            <w:r>
              <w:rPr>
                <w:sz w:val="16"/>
              </w:rPr>
              <w:t>Inland Flooding; Strong Wind; Tornado</w:t>
            </w:r>
          </w:p>
        </w:tc>
        <w:tc>
          <w:tcPr>
            <w:tcW w:type="dxa" w:w="2093"/>
          </w:tcPr>
          <w:p>
            <w:pPr>
              <w:spacing w:after="0"/>
              <w:jc w:val="right"/>
            </w:pPr>
            <w:r>
              <w:rPr>
                <w:sz w:val="16"/>
              </w:rPr>
              <w:t>no Public Assistance recorded</w:t>
            </w:r>
          </w:p>
        </w:tc>
        <w:tc>
          <w:tcPr>
            <w:tcW w:type="dxa" w:w="1074"/>
          </w:tcPr>
          <w:p>
            <w:pPr>
              <w:spacing w:after="0"/>
              <w:jc w:val="left"/>
            </w:pPr>
            <w:r>
              <w:rPr>
                <w:sz w:val="16"/>
              </w:rPr>
              <w:t>new since last plan; within last 5 years</w:t>
            </w:r>
          </w:p>
        </w:tc>
        <w:tc>
          <w:tcPr>
            <w:tcW w:type="dxa" w:w="878"/>
          </w:tcPr>
          <w:p>
            <w:pPr>
              <w:spacing w:after="0"/>
              <w:jc w:val="left"/>
            </w:pPr>
          </w:p>
        </w:tc>
      </w:tr>
      <w:tr>
        <w:trPr>
          <w:cantSplit/>
        </w:trPr>
        <w:tc>
          <w:tcPr>
            <w:tcW w:type="dxa" w:w="1037"/>
          </w:tcPr>
          <w:p>
            <w:pPr>
              <w:spacing w:after="0"/>
              <w:jc w:val="left"/>
            </w:pPr>
            <w:r>
              <w:rPr>
                <w:sz w:val="16"/>
              </w:rPr>
              <w:t>2025-02-24</w:t>
            </w:r>
          </w:p>
        </w:tc>
        <w:tc>
          <w:tcPr>
            <w:tcW w:type="dxa" w:w="1037"/>
          </w:tcPr>
          <w:p>
            <w:pPr>
              <w:spacing w:after="0"/>
              <w:jc w:val="left"/>
            </w:pPr>
            <w:r>
              <w:rPr>
                <w:sz w:val="16"/>
              </w:rPr>
              <w:t>2025-02-14</w:t>
            </w:r>
          </w:p>
        </w:tc>
        <w:tc>
          <w:tcPr>
            <w:tcW w:type="dxa" w:w="1037"/>
          </w:tcPr>
          <w:p>
            <w:pPr>
              <w:spacing w:after="0"/>
              <w:jc w:val="left"/>
            </w:pPr>
            <w:r>
              <w:rPr>
                <w:sz w:val="16"/>
              </w:rPr>
              <w:t>DR-4860-KY</w:t>
            </w:r>
          </w:p>
        </w:tc>
        <w:tc>
          <w:tcPr>
            <w:tcW w:type="dxa" w:w="1234"/>
          </w:tcPr>
          <w:p>
            <w:pPr>
              <w:spacing w:after="0"/>
              <w:jc w:val="left"/>
            </w:pPr>
            <w:r>
              <w:rPr>
                <w:sz w:val="16"/>
              </w:rPr>
              <w:t>Major disaster</w:t>
            </w:r>
          </w:p>
        </w:tc>
        <w:tc>
          <w:tcPr>
            <w:tcW w:type="dxa" w:w="3177"/>
          </w:tcPr>
          <w:p>
            <w:pPr>
              <w:spacing w:after="0"/>
              <w:jc w:val="left"/>
            </w:pPr>
            <w:r>
              <w:rPr>
                <w:sz w:val="16"/>
              </w:rPr>
              <w:t>Severe Storms, Straight-Line Winds, Flooding, Landslides, and Mudslides</w:t>
            </w:r>
          </w:p>
        </w:tc>
        <w:tc>
          <w:tcPr>
            <w:tcW w:type="dxa" w:w="2546"/>
          </w:tcPr>
          <w:p>
            <w:pPr>
              <w:spacing w:after="0"/>
              <w:jc w:val="left"/>
            </w:pPr>
            <w:r>
              <w:rPr>
                <w:sz w:val="16"/>
              </w:rPr>
              <w:t>Inland Flooding; Landslide; Strong Wind</w:t>
            </w:r>
          </w:p>
        </w:tc>
        <w:tc>
          <w:tcPr>
            <w:tcW w:type="dxa" w:w="2093"/>
          </w:tcPr>
          <w:p>
            <w:pPr>
              <w:spacing w:after="0"/>
              <w:jc w:val="right"/>
            </w:pPr>
            <w:r>
              <w:rPr>
                <w:sz w:val="16"/>
              </w:rPr>
              <w:t>$2,819,962.04</w:t>
            </w:r>
          </w:p>
        </w:tc>
        <w:tc>
          <w:tcPr>
            <w:tcW w:type="dxa" w:w="1074"/>
          </w:tcPr>
          <w:p>
            <w:pPr>
              <w:spacing w:after="0"/>
              <w:jc w:val="left"/>
            </w:pPr>
            <w:r>
              <w:rPr>
                <w:sz w:val="16"/>
              </w:rPr>
              <w:t>new since last plan; within last 5 years</w:t>
            </w:r>
          </w:p>
        </w:tc>
        <w:tc>
          <w:tcPr>
            <w:tcW w:type="dxa" w:w="878"/>
          </w:tcPr>
          <w:p>
            <w:pPr>
              <w:spacing w:after="0"/>
              <w:jc w:val="left"/>
            </w:pP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234"/>
          </w:tcPr>
          <w:p>
            <w:pPr>
              <w:spacing w:after="0"/>
              <w:jc w:val="left"/>
            </w:pPr>
            <w:r>
              <w:rPr>
                <w:sz w:val="16"/>
              </w:rPr>
              <w:t>Emergency</w:t>
            </w:r>
          </w:p>
        </w:tc>
        <w:tc>
          <w:tcPr>
            <w:tcW w:type="dxa" w:w="3177"/>
          </w:tcPr>
          <w:p>
            <w:pPr>
              <w:spacing w:after="0"/>
              <w:jc w:val="left"/>
            </w:pPr>
            <w:r>
              <w:rPr>
                <w:sz w:val="16"/>
              </w:rPr>
              <w:t>Severe Storms, Straight-Line Winds, Flooding, and Landslides</w:t>
            </w:r>
          </w:p>
        </w:tc>
        <w:tc>
          <w:tcPr>
            <w:tcW w:type="dxa" w:w="2546"/>
          </w:tcPr>
          <w:p>
            <w:pPr>
              <w:spacing w:after="0"/>
              <w:jc w:val="left"/>
            </w:pPr>
            <w:r>
              <w:rPr>
                <w:sz w:val="16"/>
              </w:rPr>
              <w:t>Inland Flooding; Landslide; Strong Wind</w:t>
            </w:r>
          </w:p>
        </w:tc>
        <w:tc>
          <w:tcPr>
            <w:tcW w:type="dxa" w:w="2093"/>
          </w:tcPr>
          <w:p>
            <w:pPr>
              <w:spacing w:after="0"/>
              <w:jc w:val="right"/>
            </w:pPr>
            <w:r>
              <w:rPr>
                <w:sz w:val="16"/>
              </w:rPr>
              <w:t>no Public Assistance recorded</w:t>
            </w:r>
          </w:p>
        </w:tc>
        <w:tc>
          <w:tcPr>
            <w:tcW w:type="dxa" w:w="1074"/>
          </w:tcPr>
          <w:p>
            <w:pPr>
              <w:spacing w:after="0"/>
              <w:jc w:val="left"/>
            </w:pPr>
            <w:r>
              <w:rPr>
                <w:sz w:val="16"/>
              </w:rPr>
              <w:t>new since last plan; within last 5 years</w:t>
            </w:r>
          </w:p>
        </w:tc>
        <w:tc>
          <w:tcPr>
            <w:tcW w:type="dxa" w:w="878"/>
          </w:tcPr>
          <w:p>
            <w:pPr>
              <w:spacing w:after="0"/>
              <w:jc w:val="left"/>
            </w:pPr>
            <w:r>
              <w:rPr>
                <w:sz w:val="16"/>
              </w:rPr>
              <w:t>same incident as DR-4860</w:t>
            </w:r>
          </w:p>
        </w:tc>
      </w:tr>
      <w:tr>
        <w:trPr>
          <w:cantSplit/>
        </w:trPr>
        <w:tc>
          <w:tcPr>
            <w:tcW w:type="dxa" w:w="1037"/>
          </w:tcPr>
          <w:p>
            <w:pPr>
              <w:spacing w:after="0"/>
              <w:jc w:val="left"/>
            </w:pPr>
            <w:r>
              <w:rPr>
                <w:sz w:val="16"/>
              </w:rPr>
              <w:t>2024-07-23</w:t>
            </w:r>
          </w:p>
        </w:tc>
        <w:tc>
          <w:tcPr>
            <w:tcW w:type="dxa" w:w="1037"/>
          </w:tcPr>
          <w:p>
            <w:pPr>
              <w:spacing w:after="0"/>
              <w:jc w:val="left"/>
            </w:pPr>
            <w:r>
              <w:rPr>
                <w:sz w:val="16"/>
              </w:rPr>
              <w:t>2024-05-21</w:t>
            </w:r>
          </w:p>
        </w:tc>
        <w:tc>
          <w:tcPr>
            <w:tcW w:type="dxa" w:w="1037"/>
          </w:tcPr>
          <w:p>
            <w:pPr>
              <w:spacing w:after="0"/>
              <w:jc w:val="left"/>
            </w:pPr>
            <w:r>
              <w:rPr>
                <w:sz w:val="16"/>
              </w:rPr>
              <w:t>DR-4804-KY</w:t>
            </w:r>
          </w:p>
        </w:tc>
        <w:tc>
          <w:tcPr>
            <w:tcW w:type="dxa" w:w="1234"/>
          </w:tcPr>
          <w:p>
            <w:pPr>
              <w:spacing w:after="0"/>
              <w:jc w:val="left"/>
            </w:pPr>
            <w:r>
              <w:rPr>
                <w:sz w:val="16"/>
              </w:rPr>
              <w:t>Major disaster</w:t>
            </w:r>
          </w:p>
        </w:tc>
        <w:tc>
          <w:tcPr>
            <w:tcW w:type="dxa" w:w="3177"/>
          </w:tcPr>
          <w:p>
            <w:pPr>
              <w:spacing w:after="0"/>
              <w:jc w:val="left"/>
            </w:pPr>
            <w:r>
              <w:rPr>
                <w:sz w:val="16"/>
              </w:rPr>
              <w:t>Severe Storms, Straight-Line Winds, Tornadoes, Landslides, and Mudslides</w:t>
            </w:r>
          </w:p>
        </w:tc>
        <w:tc>
          <w:tcPr>
            <w:tcW w:type="dxa" w:w="2546"/>
          </w:tcPr>
          <w:p>
            <w:pPr>
              <w:spacing w:after="0"/>
              <w:jc w:val="left"/>
            </w:pPr>
            <w:r>
              <w:rPr>
                <w:sz w:val="16"/>
              </w:rPr>
              <w:t>Landslide; Strong Wind; Tornado</w:t>
            </w:r>
          </w:p>
        </w:tc>
        <w:tc>
          <w:tcPr>
            <w:tcW w:type="dxa" w:w="2093"/>
          </w:tcPr>
          <w:p>
            <w:pPr>
              <w:spacing w:after="0"/>
              <w:jc w:val="right"/>
            </w:pPr>
            <w:r>
              <w:rPr>
                <w:sz w:val="16"/>
              </w:rPr>
              <w:t>$1,294,625.26</w:t>
            </w:r>
          </w:p>
        </w:tc>
        <w:tc>
          <w:tcPr>
            <w:tcW w:type="dxa" w:w="1074"/>
          </w:tcPr>
          <w:p>
            <w:pPr>
              <w:spacing w:after="0"/>
              <w:jc w:val="left"/>
            </w:pPr>
            <w:r>
              <w:rPr>
                <w:sz w:val="16"/>
              </w:rPr>
              <w:t>new since last plan; within last 5 years</w:t>
            </w:r>
          </w:p>
        </w:tc>
        <w:tc>
          <w:tcPr>
            <w:tcW w:type="dxa" w:w="878"/>
          </w:tcPr>
          <w:p>
            <w:pPr>
              <w:spacing w:after="0"/>
              <w:jc w:val="left"/>
            </w:pPr>
          </w:p>
        </w:tc>
      </w:tr>
      <w:tr>
        <w:trPr>
          <w:cantSplit/>
        </w:trPr>
        <w:tc>
          <w:tcPr>
            <w:tcW w:type="dxa" w:w="1037"/>
          </w:tcPr>
          <w:p>
            <w:pPr>
              <w:spacing w:after="0"/>
              <w:jc w:val="left"/>
            </w:pPr>
            <w:r>
              <w:rPr>
                <w:sz w:val="16"/>
              </w:rPr>
              <w:t>2021-04-23</w:t>
            </w:r>
          </w:p>
        </w:tc>
        <w:tc>
          <w:tcPr>
            <w:tcW w:type="dxa" w:w="1037"/>
          </w:tcPr>
          <w:p>
            <w:pPr>
              <w:spacing w:after="0"/>
              <w:jc w:val="left"/>
            </w:pPr>
            <w:r>
              <w:rPr>
                <w:sz w:val="16"/>
              </w:rPr>
              <w:t>2021-02-27</w:t>
            </w:r>
          </w:p>
        </w:tc>
        <w:tc>
          <w:tcPr>
            <w:tcW w:type="dxa" w:w="1037"/>
          </w:tcPr>
          <w:p>
            <w:pPr>
              <w:spacing w:after="0"/>
              <w:jc w:val="left"/>
            </w:pPr>
            <w:r>
              <w:rPr>
                <w:sz w:val="16"/>
              </w:rPr>
              <w:t>DR-4595-KY</w:t>
            </w:r>
          </w:p>
        </w:tc>
        <w:tc>
          <w:tcPr>
            <w:tcW w:type="dxa" w:w="1234"/>
          </w:tcPr>
          <w:p>
            <w:pPr>
              <w:spacing w:after="0"/>
              <w:jc w:val="left"/>
            </w:pPr>
            <w:r>
              <w:rPr>
                <w:sz w:val="16"/>
              </w:rPr>
              <w:t>Major disaster</w:t>
            </w:r>
          </w:p>
        </w:tc>
        <w:tc>
          <w:tcPr>
            <w:tcW w:type="dxa" w:w="3177"/>
          </w:tcPr>
          <w:p>
            <w:pPr>
              <w:spacing w:after="0"/>
              <w:jc w:val="left"/>
            </w:pPr>
            <w:r>
              <w:rPr>
                <w:sz w:val="16"/>
              </w:rPr>
              <w:t>Severe, Storms, Flooding, Landslides, and Mudslides</w:t>
            </w:r>
          </w:p>
        </w:tc>
        <w:tc>
          <w:tcPr>
            <w:tcW w:type="dxa" w:w="2546"/>
          </w:tcPr>
          <w:p>
            <w:pPr>
              <w:spacing w:after="0"/>
              <w:jc w:val="left"/>
            </w:pPr>
            <w:r>
              <w:rPr>
                <w:sz w:val="16"/>
              </w:rPr>
              <w:t>Inland Flooding (primary); also designated: Landslide</w:t>
            </w:r>
          </w:p>
        </w:tc>
        <w:tc>
          <w:tcPr>
            <w:tcW w:type="dxa" w:w="2093"/>
          </w:tcPr>
          <w:p>
            <w:pPr>
              <w:spacing w:after="0"/>
              <w:jc w:val="right"/>
            </w:pPr>
            <w:r>
              <w:rPr>
                <w:sz w:val="16"/>
              </w:rPr>
              <w:t>no Public Assistance recorded</w:t>
            </w:r>
          </w:p>
        </w:tc>
        <w:tc>
          <w:tcPr>
            <w:tcW w:type="dxa" w:w="1074"/>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2020-04-24</w:t>
            </w:r>
          </w:p>
        </w:tc>
        <w:tc>
          <w:tcPr>
            <w:tcW w:type="dxa" w:w="1037"/>
          </w:tcPr>
          <w:p>
            <w:pPr>
              <w:spacing w:after="0"/>
              <w:jc w:val="left"/>
            </w:pPr>
            <w:r>
              <w:rPr>
                <w:sz w:val="16"/>
              </w:rPr>
              <w:t>2020-02-03</w:t>
            </w:r>
          </w:p>
        </w:tc>
        <w:tc>
          <w:tcPr>
            <w:tcW w:type="dxa" w:w="1037"/>
          </w:tcPr>
          <w:p>
            <w:pPr>
              <w:spacing w:after="0"/>
              <w:jc w:val="left"/>
            </w:pPr>
            <w:r>
              <w:rPr>
                <w:sz w:val="16"/>
              </w:rPr>
              <w:t>DR-4540-KY</w:t>
            </w:r>
          </w:p>
        </w:tc>
        <w:tc>
          <w:tcPr>
            <w:tcW w:type="dxa" w:w="1234"/>
          </w:tcPr>
          <w:p>
            <w:pPr>
              <w:spacing w:after="0"/>
              <w:jc w:val="left"/>
            </w:pPr>
            <w:r>
              <w:rPr>
                <w:sz w:val="16"/>
              </w:rPr>
              <w:t>Major disaster</w:t>
            </w:r>
          </w:p>
        </w:tc>
        <w:tc>
          <w:tcPr>
            <w:tcW w:type="dxa" w:w="3177"/>
          </w:tcPr>
          <w:p>
            <w:pPr>
              <w:spacing w:after="0"/>
              <w:jc w:val="left"/>
            </w:pPr>
            <w:r>
              <w:rPr>
                <w:sz w:val="16"/>
              </w:rPr>
              <w:t>Severe Storms, Flooding, Landslides, and Mudslides</w:t>
            </w:r>
          </w:p>
        </w:tc>
        <w:tc>
          <w:tcPr>
            <w:tcW w:type="dxa" w:w="2546"/>
          </w:tcPr>
          <w:p>
            <w:pPr>
              <w:spacing w:after="0"/>
              <w:jc w:val="left"/>
            </w:pPr>
            <w:r>
              <w:rPr>
                <w:sz w:val="16"/>
              </w:rPr>
              <w:t>Inland Flooding; Landslide</w:t>
            </w:r>
          </w:p>
        </w:tc>
        <w:tc>
          <w:tcPr>
            <w:tcW w:type="dxa" w:w="2093"/>
          </w:tcPr>
          <w:p>
            <w:pPr>
              <w:spacing w:after="0"/>
              <w:jc w:val="right"/>
            </w:pPr>
            <w:r>
              <w:rPr>
                <w:sz w:val="16"/>
              </w:rPr>
              <w:t>$1,215,290.24</w:t>
            </w:r>
          </w:p>
        </w:tc>
        <w:tc>
          <w:tcPr>
            <w:tcW w:type="dxa" w:w="1074"/>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234"/>
          </w:tcPr>
          <w:p>
            <w:pPr>
              <w:spacing w:after="0"/>
              <w:jc w:val="left"/>
            </w:pPr>
            <w:r>
              <w:rPr>
                <w:sz w:val="16"/>
              </w:rPr>
              <w:t>Major disaster</w:t>
            </w:r>
          </w:p>
        </w:tc>
        <w:tc>
          <w:tcPr>
            <w:tcW w:type="dxa" w:w="3177"/>
          </w:tcPr>
          <w:p>
            <w:pPr>
              <w:spacing w:after="0"/>
              <w:jc w:val="left"/>
            </w:pPr>
            <w:r>
              <w:rPr>
                <w:sz w:val="16"/>
              </w:rPr>
              <w:t>COVID-19 Pandemic</w:t>
            </w:r>
          </w:p>
        </w:tc>
        <w:tc>
          <w:tcPr>
            <w:tcW w:type="dxa" w:w="2546"/>
          </w:tcPr>
          <w:p>
            <w:pPr>
              <w:spacing w:after="0"/>
              <w:jc w:val="left"/>
            </w:pPr>
            <w:r>
              <w:rPr>
                <w:sz w:val="16"/>
              </w:rPr>
              <w:t>Non-natural, not counted</w:t>
            </w:r>
          </w:p>
        </w:tc>
        <w:tc>
          <w:tcPr>
            <w:tcW w:type="dxa" w:w="2093"/>
          </w:tcPr>
          <w:p>
            <w:pPr>
              <w:spacing w:after="0"/>
              <w:jc w:val="right"/>
            </w:pPr>
            <w:r>
              <w:rPr>
                <w:sz w:val="16"/>
              </w:rPr>
              <w:t>$86,134.08</w:t>
            </w:r>
          </w:p>
        </w:tc>
        <w:tc>
          <w:tcPr>
            <w:tcW w:type="dxa" w:w="1074"/>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234"/>
          </w:tcPr>
          <w:p>
            <w:pPr>
              <w:spacing w:after="0"/>
              <w:jc w:val="left"/>
            </w:pPr>
            <w:r>
              <w:rPr>
                <w:sz w:val="16"/>
              </w:rPr>
              <w:t>Emergency</w:t>
            </w:r>
          </w:p>
        </w:tc>
        <w:tc>
          <w:tcPr>
            <w:tcW w:type="dxa" w:w="3177"/>
          </w:tcPr>
          <w:p>
            <w:pPr>
              <w:spacing w:after="0"/>
              <w:jc w:val="left"/>
            </w:pPr>
            <w:r>
              <w:rPr>
                <w:sz w:val="16"/>
              </w:rPr>
              <w:t>COVID-19</w:t>
            </w:r>
          </w:p>
        </w:tc>
        <w:tc>
          <w:tcPr>
            <w:tcW w:type="dxa" w:w="2546"/>
          </w:tcPr>
          <w:p>
            <w:pPr>
              <w:spacing w:after="0"/>
              <w:jc w:val="left"/>
            </w:pPr>
            <w:r>
              <w:rPr>
                <w:sz w:val="16"/>
              </w:rPr>
              <w:t>Non-natural, not counted</w:t>
            </w:r>
          </w:p>
        </w:tc>
        <w:tc>
          <w:tcPr>
            <w:tcW w:type="dxa" w:w="2093"/>
          </w:tcPr>
          <w:p>
            <w:pPr>
              <w:spacing w:after="0"/>
              <w:jc w:val="right"/>
            </w:pPr>
            <w:r>
              <w:rPr>
                <w:sz w:val="16"/>
              </w:rPr>
              <w:t>no Public Assistance recorded</w:t>
            </w:r>
          </w:p>
        </w:tc>
        <w:tc>
          <w:tcPr>
            <w:tcW w:type="dxa" w:w="1074"/>
          </w:tcPr>
          <w:p>
            <w:pPr>
              <w:spacing w:after="0"/>
              <w:jc w:val="left"/>
            </w:pPr>
          </w:p>
        </w:tc>
        <w:tc>
          <w:tcPr>
            <w:tcW w:type="dxa" w:w="878"/>
          </w:tcPr>
          <w:p>
            <w:pPr>
              <w:spacing w:after="0"/>
              <w:jc w:val="left"/>
            </w:pPr>
            <w:r>
              <w:rPr>
                <w:sz w:val="16"/>
              </w:rPr>
              <w:t>same incident as DR-4497</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2019-02-06</w:t>
            </w:r>
          </w:p>
        </w:tc>
        <w:tc>
          <w:tcPr>
            <w:tcW w:type="dxa" w:w="1037"/>
          </w:tcPr>
          <w:p>
            <w:pPr>
              <w:spacing w:after="0"/>
              <w:jc w:val="left"/>
            </w:pPr>
            <w:r>
              <w:rPr>
                <w:sz w:val="16"/>
              </w:rPr>
              <w:t>DR-4428-KY</w:t>
            </w:r>
          </w:p>
        </w:tc>
        <w:tc>
          <w:tcPr>
            <w:tcW w:type="dxa" w:w="1234"/>
          </w:tcPr>
          <w:p>
            <w:pPr>
              <w:spacing w:after="0"/>
              <w:jc w:val="left"/>
            </w:pPr>
            <w:r>
              <w:rPr>
                <w:sz w:val="16"/>
              </w:rPr>
              <w:t>Major disaster</w:t>
            </w:r>
          </w:p>
        </w:tc>
        <w:tc>
          <w:tcPr>
            <w:tcW w:type="dxa" w:w="3177"/>
          </w:tcPr>
          <w:p>
            <w:pPr>
              <w:spacing w:after="0"/>
              <w:jc w:val="left"/>
            </w:pPr>
            <w:r>
              <w:rPr>
                <w:sz w:val="16"/>
              </w:rPr>
              <w:t>Severe Storms, Straight-Line Winds, Flooding, Landslides, and Mudslides</w:t>
            </w:r>
          </w:p>
        </w:tc>
        <w:tc>
          <w:tcPr>
            <w:tcW w:type="dxa" w:w="2546"/>
          </w:tcPr>
          <w:p>
            <w:pPr>
              <w:spacing w:after="0"/>
              <w:jc w:val="left"/>
            </w:pPr>
            <w:r>
              <w:rPr>
                <w:sz w:val="16"/>
              </w:rPr>
              <w:t>Inland Flooding; Landslide; Strong Wind</w:t>
            </w:r>
          </w:p>
        </w:tc>
        <w:tc>
          <w:tcPr>
            <w:tcW w:type="dxa" w:w="2093"/>
          </w:tcPr>
          <w:p>
            <w:pPr>
              <w:spacing w:after="0"/>
              <w:jc w:val="right"/>
            </w:pPr>
            <w:r>
              <w:rPr>
                <w:sz w:val="16"/>
              </w:rPr>
              <w:t>$600,130.99</w:t>
            </w:r>
          </w:p>
        </w:tc>
        <w:tc>
          <w:tcPr>
            <w:tcW w:type="dxa" w:w="1074"/>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2018-04-12</w:t>
            </w:r>
          </w:p>
        </w:tc>
        <w:tc>
          <w:tcPr>
            <w:tcW w:type="dxa" w:w="1037"/>
          </w:tcPr>
          <w:p>
            <w:pPr>
              <w:spacing w:after="0"/>
              <w:jc w:val="left"/>
            </w:pPr>
            <w:r>
              <w:rPr>
                <w:sz w:val="16"/>
              </w:rPr>
              <w:t>2018-02-09</w:t>
            </w:r>
          </w:p>
        </w:tc>
        <w:tc>
          <w:tcPr>
            <w:tcW w:type="dxa" w:w="1037"/>
          </w:tcPr>
          <w:p>
            <w:pPr>
              <w:spacing w:after="0"/>
              <w:jc w:val="left"/>
            </w:pPr>
            <w:r>
              <w:rPr>
                <w:sz w:val="16"/>
              </w:rPr>
              <w:t>DR-4358-KY</w:t>
            </w:r>
          </w:p>
        </w:tc>
        <w:tc>
          <w:tcPr>
            <w:tcW w:type="dxa" w:w="1234"/>
          </w:tcPr>
          <w:p>
            <w:pPr>
              <w:spacing w:after="0"/>
              <w:jc w:val="left"/>
            </w:pPr>
            <w:r>
              <w:rPr>
                <w:sz w:val="16"/>
              </w:rPr>
              <w:t>Major disaster</w:t>
            </w:r>
          </w:p>
        </w:tc>
        <w:tc>
          <w:tcPr>
            <w:tcW w:type="dxa" w:w="3177"/>
          </w:tcPr>
          <w:p>
            <w:pPr>
              <w:spacing w:after="0"/>
              <w:jc w:val="left"/>
            </w:pPr>
            <w:r>
              <w:rPr>
                <w:sz w:val="16"/>
              </w:rPr>
              <w:t>Severe Storms, Flooding, Landslides, and Mudslides</w:t>
            </w:r>
          </w:p>
        </w:tc>
        <w:tc>
          <w:tcPr>
            <w:tcW w:type="dxa" w:w="2546"/>
          </w:tcPr>
          <w:p>
            <w:pPr>
              <w:spacing w:after="0"/>
              <w:jc w:val="left"/>
            </w:pPr>
            <w:r>
              <w:rPr>
                <w:sz w:val="16"/>
              </w:rPr>
              <w:t>Inland Flooding (primary); also designated: Landslide</w:t>
            </w:r>
          </w:p>
        </w:tc>
        <w:tc>
          <w:tcPr>
            <w:tcW w:type="dxa" w:w="2093"/>
          </w:tcPr>
          <w:p>
            <w:pPr>
              <w:spacing w:after="0"/>
              <w:jc w:val="right"/>
            </w:pPr>
            <w:r>
              <w:rPr>
                <w:sz w:val="16"/>
              </w:rPr>
              <w:t>$283,016.39</w:t>
            </w:r>
          </w:p>
        </w:tc>
        <w:tc>
          <w:tcPr>
            <w:tcW w:type="dxa" w:w="1074"/>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2016-11-20</w:t>
            </w:r>
          </w:p>
        </w:tc>
        <w:tc>
          <w:tcPr>
            <w:tcW w:type="dxa" w:w="1037"/>
          </w:tcPr>
          <w:p>
            <w:pPr>
              <w:spacing w:after="0"/>
              <w:jc w:val="left"/>
            </w:pPr>
            <w:r>
              <w:rPr>
                <w:sz w:val="16"/>
              </w:rPr>
              <w:t>2016-11-18</w:t>
            </w:r>
          </w:p>
        </w:tc>
        <w:tc>
          <w:tcPr>
            <w:tcW w:type="dxa" w:w="1037"/>
          </w:tcPr>
          <w:p>
            <w:pPr>
              <w:spacing w:after="0"/>
              <w:jc w:val="left"/>
            </w:pPr>
            <w:r>
              <w:rPr>
                <w:sz w:val="16"/>
              </w:rPr>
              <w:t>FM-5166-KY</w:t>
            </w:r>
          </w:p>
        </w:tc>
        <w:tc>
          <w:tcPr>
            <w:tcW w:type="dxa" w:w="1234"/>
          </w:tcPr>
          <w:p>
            <w:pPr>
              <w:spacing w:after="0"/>
              <w:jc w:val="left"/>
            </w:pPr>
            <w:r>
              <w:rPr>
                <w:sz w:val="16"/>
              </w:rPr>
              <w:t>Fire management</w:t>
            </w:r>
          </w:p>
        </w:tc>
        <w:tc>
          <w:tcPr>
            <w:tcW w:type="dxa" w:w="3177"/>
          </w:tcPr>
          <w:p>
            <w:pPr>
              <w:spacing w:after="0"/>
              <w:jc w:val="left"/>
            </w:pPr>
            <w:r>
              <w:rPr>
                <w:sz w:val="16"/>
              </w:rPr>
              <w:t>Southeastern Kentucky Fire Complex</w:t>
            </w:r>
          </w:p>
        </w:tc>
        <w:tc>
          <w:tcPr>
            <w:tcW w:type="dxa" w:w="2546"/>
          </w:tcPr>
          <w:p>
            <w:pPr>
              <w:spacing w:after="0"/>
              <w:jc w:val="left"/>
            </w:pPr>
            <w:r>
              <w:rPr>
                <w:sz w:val="16"/>
              </w:rPr>
              <w:t>Wildfire</w:t>
            </w:r>
          </w:p>
        </w:tc>
        <w:tc>
          <w:tcPr>
            <w:tcW w:type="dxa" w:w="2093"/>
          </w:tcPr>
          <w:p>
            <w:pPr>
              <w:spacing w:after="0"/>
              <w:jc w:val="right"/>
            </w:pPr>
            <w:r>
              <w:rPr>
                <w:sz w:val="16"/>
              </w:rPr>
              <w:t>no Public Assistance recorded</w:t>
            </w:r>
          </w:p>
        </w:tc>
        <w:tc>
          <w:tcPr>
            <w:tcW w:type="dxa" w:w="1074"/>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2015-05-12</w:t>
            </w:r>
          </w:p>
        </w:tc>
        <w:tc>
          <w:tcPr>
            <w:tcW w:type="dxa" w:w="1037"/>
          </w:tcPr>
          <w:p>
            <w:pPr>
              <w:spacing w:after="0"/>
              <w:jc w:val="left"/>
            </w:pPr>
            <w:r>
              <w:rPr>
                <w:sz w:val="16"/>
              </w:rPr>
              <w:t>2015-03-03</w:t>
            </w:r>
          </w:p>
        </w:tc>
        <w:tc>
          <w:tcPr>
            <w:tcW w:type="dxa" w:w="1037"/>
          </w:tcPr>
          <w:p>
            <w:pPr>
              <w:spacing w:after="0"/>
              <w:jc w:val="left"/>
            </w:pPr>
            <w:r>
              <w:rPr>
                <w:sz w:val="16"/>
              </w:rPr>
              <w:t>DR-4218-KY</w:t>
            </w:r>
          </w:p>
        </w:tc>
        <w:tc>
          <w:tcPr>
            <w:tcW w:type="dxa" w:w="1234"/>
          </w:tcPr>
          <w:p>
            <w:pPr>
              <w:spacing w:after="0"/>
              <w:jc w:val="left"/>
            </w:pPr>
            <w:r>
              <w:rPr>
                <w:sz w:val="16"/>
              </w:rPr>
              <w:t>Major disaster</w:t>
            </w:r>
          </w:p>
        </w:tc>
        <w:tc>
          <w:tcPr>
            <w:tcW w:type="dxa" w:w="3177"/>
          </w:tcPr>
          <w:p>
            <w:pPr>
              <w:spacing w:after="0"/>
              <w:jc w:val="left"/>
            </w:pPr>
            <w:r>
              <w:rPr>
                <w:sz w:val="16"/>
              </w:rPr>
              <w:t>Severe Winter Storm, Snowstorm, Flooding, Landslides, and Mudslides</w:t>
            </w:r>
          </w:p>
        </w:tc>
        <w:tc>
          <w:tcPr>
            <w:tcW w:type="dxa" w:w="2546"/>
          </w:tcPr>
          <w:p>
            <w:pPr>
              <w:spacing w:after="0"/>
              <w:jc w:val="left"/>
            </w:pPr>
            <w:r>
              <w:rPr>
                <w:sz w:val="16"/>
              </w:rPr>
              <w:t>Inland Flooding (primary); also designated: Landslide, Winter Weather</w:t>
            </w:r>
          </w:p>
        </w:tc>
        <w:tc>
          <w:tcPr>
            <w:tcW w:type="dxa" w:w="2093"/>
          </w:tcPr>
          <w:p>
            <w:pPr>
              <w:spacing w:after="0"/>
              <w:jc w:val="right"/>
            </w:pPr>
            <w:r>
              <w:rPr>
                <w:sz w:val="16"/>
              </w:rPr>
              <w:t>no Public Assistance recorded</w:t>
            </w:r>
          </w:p>
        </w:tc>
        <w:tc>
          <w:tcPr>
            <w:tcW w:type="dxa" w:w="1074"/>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2015-04-30</w:t>
            </w:r>
          </w:p>
        </w:tc>
        <w:tc>
          <w:tcPr>
            <w:tcW w:type="dxa" w:w="1037"/>
          </w:tcPr>
          <w:p>
            <w:pPr>
              <w:spacing w:after="0"/>
              <w:jc w:val="left"/>
            </w:pPr>
            <w:r>
              <w:rPr>
                <w:sz w:val="16"/>
              </w:rPr>
              <w:t>2015-02-15</w:t>
            </w:r>
          </w:p>
        </w:tc>
        <w:tc>
          <w:tcPr>
            <w:tcW w:type="dxa" w:w="1037"/>
          </w:tcPr>
          <w:p>
            <w:pPr>
              <w:spacing w:after="0"/>
              <w:jc w:val="left"/>
            </w:pPr>
            <w:r>
              <w:rPr>
                <w:sz w:val="16"/>
              </w:rPr>
              <w:t>DR-4216-KY</w:t>
            </w:r>
          </w:p>
        </w:tc>
        <w:tc>
          <w:tcPr>
            <w:tcW w:type="dxa" w:w="1234"/>
          </w:tcPr>
          <w:p>
            <w:pPr>
              <w:spacing w:after="0"/>
              <w:jc w:val="left"/>
            </w:pPr>
            <w:r>
              <w:rPr>
                <w:sz w:val="16"/>
              </w:rPr>
              <w:t>Major disaster</w:t>
            </w:r>
          </w:p>
        </w:tc>
        <w:tc>
          <w:tcPr>
            <w:tcW w:type="dxa" w:w="3177"/>
          </w:tcPr>
          <w:p>
            <w:pPr>
              <w:spacing w:after="0"/>
              <w:jc w:val="left"/>
            </w:pPr>
            <w:r>
              <w:rPr>
                <w:sz w:val="16"/>
              </w:rPr>
              <w:t>Severe Winter Storms, Snowstorms, Flooding, Landslides, and Mudslides</w:t>
            </w:r>
          </w:p>
        </w:tc>
        <w:tc>
          <w:tcPr>
            <w:tcW w:type="dxa" w:w="2546"/>
          </w:tcPr>
          <w:p>
            <w:pPr>
              <w:spacing w:after="0"/>
              <w:jc w:val="left"/>
            </w:pPr>
            <w:r>
              <w:rPr>
                <w:sz w:val="16"/>
              </w:rPr>
              <w:t>Winter Weather (primary); also designated: Inland Flooding, Landslide</w:t>
            </w:r>
          </w:p>
        </w:tc>
        <w:tc>
          <w:tcPr>
            <w:tcW w:type="dxa" w:w="2093"/>
          </w:tcPr>
          <w:p>
            <w:pPr>
              <w:spacing w:after="0"/>
              <w:jc w:val="right"/>
            </w:pPr>
            <w:r>
              <w:rPr>
                <w:sz w:val="16"/>
              </w:rPr>
              <w:t>$22,647.25</w:t>
            </w:r>
          </w:p>
        </w:tc>
        <w:tc>
          <w:tcPr>
            <w:tcW w:type="dxa" w:w="1074"/>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2011-07-25</w:t>
            </w:r>
          </w:p>
        </w:tc>
        <w:tc>
          <w:tcPr>
            <w:tcW w:type="dxa" w:w="1037"/>
          </w:tcPr>
          <w:p>
            <w:pPr>
              <w:spacing w:after="0"/>
              <w:jc w:val="left"/>
            </w:pPr>
            <w:r>
              <w:rPr>
                <w:sz w:val="16"/>
              </w:rPr>
              <w:t>2011-06-19</w:t>
            </w:r>
          </w:p>
        </w:tc>
        <w:tc>
          <w:tcPr>
            <w:tcW w:type="dxa" w:w="1037"/>
          </w:tcPr>
          <w:p>
            <w:pPr>
              <w:spacing w:after="0"/>
              <w:jc w:val="left"/>
            </w:pPr>
            <w:r>
              <w:rPr>
                <w:sz w:val="16"/>
              </w:rPr>
              <w:t>DR-4008-KY</w:t>
            </w:r>
          </w:p>
        </w:tc>
        <w:tc>
          <w:tcPr>
            <w:tcW w:type="dxa" w:w="1234"/>
          </w:tcPr>
          <w:p>
            <w:pPr>
              <w:spacing w:after="0"/>
              <w:jc w:val="left"/>
            </w:pPr>
            <w:r>
              <w:rPr>
                <w:sz w:val="16"/>
              </w:rPr>
              <w:t>Major disaster</w:t>
            </w:r>
          </w:p>
        </w:tc>
        <w:tc>
          <w:tcPr>
            <w:tcW w:type="dxa" w:w="3177"/>
          </w:tcPr>
          <w:p>
            <w:pPr>
              <w:spacing w:after="0"/>
              <w:jc w:val="left"/>
            </w:pPr>
            <w:r>
              <w:rPr>
                <w:sz w:val="16"/>
              </w:rPr>
              <w:t>Severe Storms, Tornadoes, and Flooding</w:t>
            </w:r>
          </w:p>
        </w:tc>
        <w:tc>
          <w:tcPr>
            <w:tcW w:type="dxa" w:w="2546"/>
          </w:tcPr>
          <w:p>
            <w:pPr>
              <w:spacing w:after="0"/>
              <w:jc w:val="left"/>
            </w:pPr>
            <w:r>
              <w:rPr>
                <w:sz w:val="16"/>
              </w:rPr>
              <w:t>Inland Flooding; Tornado</w:t>
            </w:r>
          </w:p>
        </w:tc>
        <w:tc>
          <w:tcPr>
            <w:tcW w:type="dxa" w:w="2093"/>
          </w:tcPr>
          <w:p>
            <w:pPr>
              <w:spacing w:after="0"/>
              <w:jc w:val="right"/>
            </w:pPr>
            <w:r>
              <w:rPr>
                <w:sz w:val="16"/>
              </w:rPr>
              <w:t>$37,365.26</w:t>
            </w:r>
          </w:p>
        </w:tc>
        <w:tc>
          <w:tcPr>
            <w:tcW w:type="dxa" w:w="1074"/>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234"/>
          </w:tcPr>
          <w:p>
            <w:pPr>
              <w:spacing w:after="0"/>
              <w:jc w:val="left"/>
            </w:pPr>
            <w:r>
              <w:rPr>
                <w:sz w:val="16"/>
              </w:rPr>
              <w:t>Emergency</w:t>
            </w:r>
          </w:p>
        </w:tc>
        <w:tc>
          <w:tcPr>
            <w:tcW w:type="dxa" w:w="3177"/>
          </w:tcPr>
          <w:p>
            <w:pPr>
              <w:spacing w:after="0"/>
              <w:jc w:val="left"/>
            </w:pPr>
            <w:r>
              <w:rPr>
                <w:sz w:val="16"/>
              </w:rPr>
              <w:t>Hurricane Katrina</w:t>
            </w:r>
          </w:p>
        </w:tc>
        <w:tc>
          <w:tcPr>
            <w:tcW w:type="dxa" w:w="2546"/>
          </w:tcPr>
          <w:p>
            <w:pPr>
              <w:spacing w:after="0"/>
              <w:jc w:val="left"/>
            </w:pPr>
            <w:r>
              <w:rPr>
                <w:sz w:val="16"/>
              </w:rPr>
              <w:t>Hurricane: evacuation support, not a local hazard event; not counted</w:t>
            </w:r>
          </w:p>
        </w:tc>
        <w:tc>
          <w:tcPr>
            <w:tcW w:type="dxa" w:w="2093"/>
          </w:tcPr>
          <w:p>
            <w:pPr>
              <w:spacing w:after="0"/>
              <w:jc w:val="right"/>
            </w:pPr>
            <w:r>
              <w:rPr>
                <w:sz w:val="16"/>
              </w:rPr>
              <w:t>no Public Assistance recorded</w:t>
            </w:r>
          </w:p>
        </w:tc>
        <w:tc>
          <w:tcPr>
            <w:tcW w:type="dxa" w:w="1074"/>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2004-06-10</w:t>
            </w:r>
          </w:p>
        </w:tc>
        <w:tc>
          <w:tcPr>
            <w:tcW w:type="dxa" w:w="1037"/>
          </w:tcPr>
          <w:p>
            <w:pPr>
              <w:spacing w:after="0"/>
              <w:jc w:val="left"/>
            </w:pPr>
            <w:r>
              <w:rPr>
                <w:sz w:val="16"/>
              </w:rPr>
              <w:t>2004-05-26</w:t>
            </w:r>
          </w:p>
        </w:tc>
        <w:tc>
          <w:tcPr>
            <w:tcW w:type="dxa" w:w="1037"/>
          </w:tcPr>
          <w:p>
            <w:pPr>
              <w:spacing w:after="0"/>
              <w:jc w:val="left"/>
            </w:pPr>
            <w:r>
              <w:rPr>
                <w:sz w:val="16"/>
              </w:rPr>
              <w:t>DR-1523-KY</w:t>
            </w:r>
          </w:p>
        </w:tc>
        <w:tc>
          <w:tcPr>
            <w:tcW w:type="dxa" w:w="1234"/>
          </w:tcPr>
          <w:p>
            <w:pPr>
              <w:spacing w:after="0"/>
              <w:jc w:val="left"/>
            </w:pPr>
            <w:r>
              <w:rPr>
                <w:sz w:val="16"/>
              </w:rPr>
              <w:t>Major disaster</w:t>
            </w:r>
          </w:p>
        </w:tc>
        <w:tc>
          <w:tcPr>
            <w:tcW w:type="dxa" w:w="3177"/>
          </w:tcPr>
          <w:p>
            <w:pPr>
              <w:spacing w:after="0"/>
              <w:jc w:val="left"/>
            </w:pPr>
            <w:r>
              <w:rPr>
                <w:sz w:val="16"/>
              </w:rPr>
              <w:t>Severe Storms, Tornadoes, Flooding, and Mudslides</w:t>
            </w:r>
          </w:p>
        </w:tc>
        <w:tc>
          <w:tcPr>
            <w:tcW w:type="dxa" w:w="2546"/>
          </w:tcPr>
          <w:p>
            <w:pPr>
              <w:spacing w:after="0"/>
              <w:jc w:val="left"/>
            </w:pPr>
            <w:r>
              <w:rPr>
                <w:sz w:val="16"/>
              </w:rPr>
              <w:t>Inland Flooding; Landslide; Tornado</w:t>
            </w:r>
          </w:p>
        </w:tc>
        <w:tc>
          <w:tcPr>
            <w:tcW w:type="dxa" w:w="2093"/>
          </w:tcPr>
          <w:p>
            <w:pPr>
              <w:spacing w:after="0"/>
              <w:jc w:val="right"/>
            </w:pPr>
            <w:r>
              <w:rPr>
                <w:sz w:val="16"/>
              </w:rPr>
              <w:t>$222,491.15</w:t>
            </w:r>
          </w:p>
        </w:tc>
        <w:tc>
          <w:tcPr>
            <w:tcW w:type="dxa" w:w="1074"/>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2003-07-02</w:t>
            </w:r>
          </w:p>
        </w:tc>
        <w:tc>
          <w:tcPr>
            <w:tcW w:type="dxa" w:w="1037"/>
          </w:tcPr>
          <w:p>
            <w:pPr>
              <w:spacing w:after="0"/>
              <w:jc w:val="left"/>
            </w:pPr>
            <w:r>
              <w:rPr>
                <w:sz w:val="16"/>
              </w:rPr>
              <w:t>2003-06-14</w:t>
            </w:r>
          </w:p>
        </w:tc>
        <w:tc>
          <w:tcPr>
            <w:tcW w:type="dxa" w:w="1037"/>
          </w:tcPr>
          <w:p>
            <w:pPr>
              <w:spacing w:after="0"/>
              <w:jc w:val="left"/>
            </w:pPr>
            <w:r>
              <w:rPr>
                <w:sz w:val="16"/>
              </w:rPr>
              <w:t>DR-1475-KY</w:t>
            </w:r>
          </w:p>
        </w:tc>
        <w:tc>
          <w:tcPr>
            <w:tcW w:type="dxa" w:w="1234"/>
          </w:tcPr>
          <w:p>
            <w:pPr>
              <w:spacing w:after="0"/>
              <w:jc w:val="left"/>
            </w:pPr>
            <w:r>
              <w:rPr>
                <w:sz w:val="16"/>
              </w:rPr>
              <w:t>Major disaster</w:t>
            </w:r>
          </w:p>
        </w:tc>
        <w:tc>
          <w:tcPr>
            <w:tcW w:type="dxa" w:w="3177"/>
          </w:tcPr>
          <w:p>
            <w:pPr>
              <w:spacing w:after="0"/>
              <w:jc w:val="left"/>
            </w:pPr>
            <w:r>
              <w:rPr>
                <w:sz w:val="16"/>
              </w:rPr>
              <w:t>Severe Storms, Flooding, Mud and Rock Slides, and Tornadoes</w:t>
            </w:r>
          </w:p>
        </w:tc>
        <w:tc>
          <w:tcPr>
            <w:tcW w:type="dxa" w:w="2546"/>
          </w:tcPr>
          <w:p>
            <w:pPr>
              <w:spacing w:after="0"/>
              <w:jc w:val="left"/>
            </w:pPr>
            <w:r>
              <w:rPr>
                <w:sz w:val="16"/>
              </w:rPr>
              <w:t>Inland Flooding; Tornado</w:t>
            </w:r>
          </w:p>
        </w:tc>
        <w:tc>
          <w:tcPr>
            <w:tcW w:type="dxa" w:w="2093"/>
          </w:tcPr>
          <w:p>
            <w:pPr>
              <w:spacing w:after="0"/>
              <w:jc w:val="right"/>
            </w:pPr>
            <w:r>
              <w:rPr>
                <w:sz w:val="16"/>
              </w:rPr>
              <w:t>$111,147.53</w:t>
            </w:r>
          </w:p>
        </w:tc>
        <w:tc>
          <w:tcPr>
            <w:tcW w:type="dxa" w:w="1074"/>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2003-06-03</w:t>
            </w:r>
          </w:p>
        </w:tc>
        <w:tc>
          <w:tcPr>
            <w:tcW w:type="dxa" w:w="1037"/>
          </w:tcPr>
          <w:p>
            <w:pPr>
              <w:spacing w:after="0"/>
              <w:jc w:val="left"/>
            </w:pPr>
            <w:r>
              <w:rPr>
                <w:sz w:val="16"/>
              </w:rPr>
              <w:t>2003-05-04</w:t>
            </w:r>
          </w:p>
        </w:tc>
        <w:tc>
          <w:tcPr>
            <w:tcW w:type="dxa" w:w="1037"/>
          </w:tcPr>
          <w:p>
            <w:pPr>
              <w:spacing w:after="0"/>
              <w:jc w:val="left"/>
            </w:pPr>
            <w:r>
              <w:rPr>
                <w:sz w:val="16"/>
              </w:rPr>
              <w:t>DR-1471-KY</w:t>
            </w:r>
          </w:p>
        </w:tc>
        <w:tc>
          <w:tcPr>
            <w:tcW w:type="dxa" w:w="1234"/>
          </w:tcPr>
          <w:p>
            <w:pPr>
              <w:spacing w:after="0"/>
              <w:jc w:val="left"/>
            </w:pPr>
            <w:r>
              <w:rPr>
                <w:sz w:val="16"/>
              </w:rPr>
              <w:t>Major disaster</w:t>
            </w:r>
          </w:p>
        </w:tc>
        <w:tc>
          <w:tcPr>
            <w:tcW w:type="dxa" w:w="3177"/>
          </w:tcPr>
          <w:p>
            <w:pPr>
              <w:spacing w:after="0"/>
              <w:jc w:val="left"/>
            </w:pPr>
            <w:r>
              <w:rPr>
                <w:sz w:val="16"/>
              </w:rPr>
              <w:t>Severe Storms, Flooding, Mud and Rock Slides, and Tornadoes</w:t>
            </w:r>
          </w:p>
        </w:tc>
        <w:tc>
          <w:tcPr>
            <w:tcW w:type="dxa" w:w="2546"/>
          </w:tcPr>
          <w:p>
            <w:pPr>
              <w:spacing w:after="0"/>
              <w:jc w:val="left"/>
            </w:pPr>
            <w:r>
              <w:rPr>
                <w:sz w:val="16"/>
              </w:rPr>
              <w:t>Inland Flooding; Tornado</w:t>
            </w:r>
          </w:p>
        </w:tc>
        <w:tc>
          <w:tcPr>
            <w:tcW w:type="dxa" w:w="2093"/>
          </w:tcPr>
          <w:p>
            <w:pPr>
              <w:spacing w:after="0"/>
              <w:jc w:val="right"/>
            </w:pPr>
            <w:r>
              <w:rPr>
                <w:sz w:val="16"/>
              </w:rPr>
              <w:t>PA not declared for this county</w:t>
            </w:r>
          </w:p>
        </w:tc>
        <w:tc>
          <w:tcPr>
            <w:tcW w:type="dxa" w:w="1074"/>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2003-02-15</w:t>
            </w:r>
          </w:p>
        </w:tc>
        <w:tc>
          <w:tcPr>
            <w:tcW w:type="dxa" w:w="1037"/>
          </w:tcPr>
          <w:p>
            <w:pPr>
              <w:spacing w:after="0"/>
              <w:jc w:val="left"/>
            </w:pPr>
            <w:r>
              <w:rPr>
                <w:sz w:val="16"/>
              </w:rPr>
              <w:t>DR-1454-KY</w:t>
            </w:r>
          </w:p>
        </w:tc>
        <w:tc>
          <w:tcPr>
            <w:tcW w:type="dxa" w:w="1234"/>
          </w:tcPr>
          <w:p>
            <w:pPr>
              <w:spacing w:after="0"/>
              <w:jc w:val="left"/>
            </w:pPr>
            <w:r>
              <w:rPr>
                <w:sz w:val="16"/>
              </w:rPr>
              <w:t>Major disaster</w:t>
            </w:r>
          </w:p>
        </w:tc>
        <w:tc>
          <w:tcPr>
            <w:tcW w:type="dxa" w:w="3177"/>
          </w:tcPr>
          <w:p>
            <w:pPr>
              <w:spacing w:after="0"/>
              <w:jc w:val="left"/>
            </w:pPr>
            <w:r>
              <w:rPr>
                <w:sz w:val="16"/>
              </w:rPr>
              <w:t>Severe Winter Ice and Snow Storms, Heavy Rain, Flooding, Tornadoes, and Mud and</w:t>
            </w:r>
          </w:p>
        </w:tc>
        <w:tc>
          <w:tcPr>
            <w:tcW w:type="dxa" w:w="2546"/>
          </w:tcPr>
          <w:p>
            <w:pPr>
              <w:spacing w:after="0"/>
              <w:jc w:val="left"/>
            </w:pPr>
            <w:r>
              <w:rPr>
                <w:sz w:val="16"/>
              </w:rPr>
              <w:t>Inland Flooding; Tornado; Winter Weather</w:t>
            </w:r>
          </w:p>
        </w:tc>
        <w:tc>
          <w:tcPr>
            <w:tcW w:type="dxa" w:w="2093"/>
          </w:tcPr>
          <w:p>
            <w:pPr>
              <w:spacing w:after="0"/>
              <w:jc w:val="right"/>
            </w:pPr>
            <w:r>
              <w:rPr>
                <w:sz w:val="16"/>
              </w:rPr>
              <w:t>$283,696.39</w:t>
            </w:r>
          </w:p>
        </w:tc>
        <w:tc>
          <w:tcPr>
            <w:tcW w:type="dxa" w:w="1074"/>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2002-05-07</w:t>
            </w:r>
          </w:p>
        </w:tc>
        <w:tc>
          <w:tcPr>
            <w:tcW w:type="dxa" w:w="1037"/>
          </w:tcPr>
          <w:p>
            <w:pPr>
              <w:spacing w:after="0"/>
              <w:jc w:val="left"/>
            </w:pPr>
            <w:r>
              <w:rPr>
                <w:sz w:val="16"/>
              </w:rPr>
              <w:t>2002-04-27</w:t>
            </w:r>
          </w:p>
        </w:tc>
        <w:tc>
          <w:tcPr>
            <w:tcW w:type="dxa" w:w="1037"/>
          </w:tcPr>
          <w:p>
            <w:pPr>
              <w:spacing w:after="0"/>
              <w:jc w:val="left"/>
            </w:pPr>
            <w:r>
              <w:rPr>
                <w:sz w:val="16"/>
              </w:rPr>
              <w:t>DR-1414-KY</w:t>
            </w:r>
          </w:p>
        </w:tc>
        <w:tc>
          <w:tcPr>
            <w:tcW w:type="dxa" w:w="1234"/>
          </w:tcPr>
          <w:p>
            <w:pPr>
              <w:spacing w:after="0"/>
              <w:jc w:val="left"/>
            </w:pPr>
            <w:r>
              <w:rPr>
                <w:sz w:val="16"/>
              </w:rPr>
              <w:t>Major disaster</w:t>
            </w:r>
          </w:p>
        </w:tc>
        <w:tc>
          <w:tcPr>
            <w:tcW w:type="dxa" w:w="3177"/>
          </w:tcPr>
          <w:p>
            <w:pPr>
              <w:spacing w:after="0"/>
              <w:jc w:val="left"/>
            </w:pPr>
            <w:r>
              <w:rPr>
                <w:sz w:val="16"/>
              </w:rPr>
              <w:t>Severe Storms, Tornadoes and Flooding</w:t>
            </w:r>
          </w:p>
        </w:tc>
        <w:tc>
          <w:tcPr>
            <w:tcW w:type="dxa" w:w="2546"/>
          </w:tcPr>
          <w:p>
            <w:pPr>
              <w:spacing w:after="0"/>
              <w:jc w:val="left"/>
            </w:pPr>
            <w:r>
              <w:rPr>
                <w:sz w:val="16"/>
              </w:rPr>
              <w:t>Inland Flooding; Tornado</w:t>
            </w:r>
          </w:p>
        </w:tc>
        <w:tc>
          <w:tcPr>
            <w:tcW w:type="dxa" w:w="2093"/>
          </w:tcPr>
          <w:p>
            <w:pPr>
              <w:spacing w:after="0"/>
              <w:jc w:val="right"/>
            </w:pPr>
            <w:r>
              <w:rPr>
                <w:sz w:val="16"/>
              </w:rPr>
              <w:t>PA not declared for this county</w:t>
            </w:r>
          </w:p>
        </w:tc>
        <w:tc>
          <w:tcPr>
            <w:tcW w:type="dxa" w:w="1074"/>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2002-04-04</w:t>
            </w:r>
          </w:p>
        </w:tc>
        <w:tc>
          <w:tcPr>
            <w:tcW w:type="dxa" w:w="1037"/>
          </w:tcPr>
          <w:p>
            <w:pPr>
              <w:spacing w:after="0"/>
              <w:jc w:val="left"/>
            </w:pPr>
            <w:r>
              <w:rPr>
                <w:sz w:val="16"/>
              </w:rPr>
              <w:t>2002-03-17</w:t>
            </w:r>
          </w:p>
        </w:tc>
        <w:tc>
          <w:tcPr>
            <w:tcW w:type="dxa" w:w="1037"/>
          </w:tcPr>
          <w:p>
            <w:pPr>
              <w:spacing w:after="0"/>
              <w:jc w:val="left"/>
            </w:pPr>
            <w:r>
              <w:rPr>
                <w:sz w:val="16"/>
              </w:rPr>
              <w:t>DR-1407-KY</w:t>
            </w:r>
          </w:p>
        </w:tc>
        <w:tc>
          <w:tcPr>
            <w:tcW w:type="dxa" w:w="1234"/>
          </w:tcPr>
          <w:p>
            <w:pPr>
              <w:spacing w:after="0"/>
              <w:jc w:val="left"/>
            </w:pPr>
            <w:r>
              <w:rPr>
                <w:sz w:val="16"/>
              </w:rPr>
              <w:t>Major disaster</w:t>
            </w:r>
          </w:p>
        </w:tc>
        <w:tc>
          <w:tcPr>
            <w:tcW w:type="dxa" w:w="3177"/>
          </w:tcPr>
          <w:p>
            <w:pPr>
              <w:spacing w:after="0"/>
              <w:jc w:val="left"/>
            </w:pPr>
            <w:r>
              <w:rPr>
                <w:sz w:val="16"/>
              </w:rPr>
              <w:t>Severe Storms and Flooding</w:t>
            </w:r>
          </w:p>
        </w:tc>
        <w:tc>
          <w:tcPr>
            <w:tcW w:type="dxa" w:w="2546"/>
          </w:tcPr>
          <w:p>
            <w:pPr>
              <w:spacing w:after="0"/>
              <w:jc w:val="left"/>
            </w:pPr>
            <w:r>
              <w:rPr>
                <w:sz w:val="16"/>
              </w:rPr>
              <w:t>Inland Flooding</w:t>
            </w:r>
          </w:p>
        </w:tc>
        <w:tc>
          <w:tcPr>
            <w:tcW w:type="dxa" w:w="2093"/>
          </w:tcPr>
          <w:p>
            <w:pPr>
              <w:spacing w:after="0"/>
              <w:jc w:val="right"/>
            </w:pPr>
            <w:r>
              <w:rPr>
                <w:sz w:val="16"/>
              </w:rPr>
              <w:t>$179,309.28</w:t>
            </w:r>
          </w:p>
        </w:tc>
        <w:tc>
          <w:tcPr>
            <w:tcW w:type="dxa" w:w="1074"/>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2001-11-02</w:t>
            </w:r>
          </w:p>
        </w:tc>
        <w:tc>
          <w:tcPr>
            <w:tcW w:type="dxa" w:w="1037"/>
          </w:tcPr>
          <w:p>
            <w:pPr>
              <w:spacing w:after="0"/>
              <w:jc w:val="left"/>
            </w:pPr>
            <w:r>
              <w:rPr>
                <w:sz w:val="16"/>
              </w:rPr>
              <w:t>2001-11-02</w:t>
            </w:r>
          </w:p>
        </w:tc>
        <w:tc>
          <w:tcPr>
            <w:tcW w:type="dxa" w:w="1037"/>
          </w:tcPr>
          <w:p>
            <w:pPr>
              <w:spacing w:after="0"/>
              <w:jc w:val="left"/>
            </w:pPr>
            <w:r>
              <w:rPr>
                <w:sz w:val="16"/>
              </w:rPr>
              <w:t>FM-2385-KY</w:t>
            </w:r>
          </w:p>
        </w:tc>
        <w:tc>
          <w:tcPr>
            <w:tcW w:type="dxa" w:w="1234"/>
          </w:tcPr>
          <w:p>
            <w:pPr>
              <w:spacing w:after="0"/>
              <w:jc w:val="left"/>
            </w:pPr>
            <w:r>
              <w:rPr>
                <w:sz w:val="16"/>
              </w:rPr>
              <w:t>Fire management</w:t>
            </w:r>
          </w:p>
        </w:tc>
        <w:tc>
          <w:tcPr>
            <w:tcW w:type="dxa" w:w="3177"/>
          </w:tcPr>
          <w:p>
            <w:pPr>
              <w:spacing w:after="0"/>
              <w:jc w:val="left"/>
            </w:pPr>
            <w:r>
              <w:rPr>
                <w:sz w:val="16"/>
              </w:rPr>
              <w:t>Ky - Southeastern Fire Complex - 11/02/01</w:t>
            </w:r>
          </w:p>
        </w:tc>
        <w:tc>
          <w:tcPr>
            <w:tcW w:type="dxa" w:w="2546"/>
          </w:tcPr>
          <w:p>
            <w:pPr>
              <w:spacing w:after="0"/>
              <w:jc w:val="left"/>
            </w:pPr>
            <w:r>
              <w:rPr>
                <w:sz w:val="16"/>
              </w:rPr>
              <w:t>Wildfire</w:t>
            </w:r>
          </w:p>
        </w:tc>
        <w:tc>
          <w:tcPr>
            <w:tcW w:type="dxa" w:w="2093"/>
          </w:tcPr>
          <w:p>
            <w:pPr>
              <w:spacing w:after="0"/>
              <w:jc w:val="right"/>
            </w:pPr>
            <w:r>
              <w:rPr>
                <w:sz w:val="16"/>
              </w:rPr>
              <w:t>no Public Assistance recorded</w:t>
            </w:r>
          </w:p>
        </w:tc>
        <w:tc>
          <w:tcPr>
            <w:tcW w:type="dxa" w:w="1074"/>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2000-11-04</w:t>
            </w:r>
          </w:p>
        </w:tc>
        <w:tc>
          <w:tcPr>
            <w:tcW w:type="dxa" w:w="1037"/>
          </w:tcPr>
          <w:p>
            <w:pPr>
              <w:spacing w:after="0"/>
              <w:jc w:val="left"/>
            </w:pPr>
            <w:r>
              <w:rPr>
                <w:sz w:val="16"/>
              </w:rPr>
              <w:t>2000-10-30</w:t>
            </w:r>
          </w:p>
        </w:tc>
        <w:tc>
          <w:tcPr>
            <w:tcW w:type="dxa" w:w="1037"/>
          </w:tcPr>
          <w:p>
            <w:pPr>
              <w:spacing w:after="0"/>
              <w:jc w:val="left"/>
            </w:pPr>
            <w:r>
              <w:rPr>
                <w:sz w:val="16"/>
              </w:rPr>
              <w:t>FM-2349-KY</w:t>
            </w:r>
          </w:p>
        </w:tc>
        <w:tc>
          <w:tcPr>
            <w:tcW w:type="dxa" w:w="1234"/>
          </w:tcPr>
          <w:p>
            <w:pPr>
              <w:spacing w:after="0"/>
              <w:jc w:val="left"/>
            </w:pPr>
            <w:r>
              <w:rPr>
                <w:sz w:val="16"/>
              </w:rPr>
              <w:t>Fire management</w:t>
            </w:r>
          </w:p>
        </w:tc>
        <w:tc>
          <w:tcPr>
            <w:tcW w:type="dxa" w:w="3177"/>
          </w:tcPr>
          <w:p>
            <w:pPr>
              <w:spacing w:after="0"/>
              <w:jc w:val="left"/>
            </w:pPr>
            <w:r>
              <w:rPr>
                <w:sz w:val="16"/>
              </w:rPr>
              <w:t>Ky - Southeastern District Fire Complex - 11/03/00</w:t>
            </w:r>
          </w:p>
        </w:tc>
        <w:tc>
          <w:tcPr>
            <w:tcW w:type="dxa" w:w="2546"/>
          </w:tcPr>
          <w:p>
            <w:pPr>
              <w:spacing w:after="0"/>
              <w:jc w:val="left"/>
            </w:pPr>
            <w:r>
              <w:rPr>
                <w:sz w:val="16"/>
              </w:rPr>
              <w:t>Wildfire</w:t>
            </w:r>
          </w:p>
        </w:tc>
        <w:tc>
          <w:tcPr>
            <w:tcW w:type="dxa" w:w="2093"/>
          </w:tcPr>
          <w:p>
            <w:pPr>
              <w:spacing w:after="0"/>
              <w:jc w:val="right"/>
            </w:pPr>
            <w:r>
              <w:rPr>
                <w:sz w:val="16"/>
              </w:rPr>
              <w:t>no Public Assistance recorded</w:t>
            </w:r>
          </w:p>
        </w:tc>
        <w:tc>
          <w:tcPr>
            <w:tcW w:type="dxa" w:w="1074"/>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1998-04-29</w:t>
            </w:r>
          </w:p>
        </w:tc>
        <w:tc>
          <w:tcPr>
            <w:tcW w:type="dxa" w:w="1037"/>
          </w:tcPr>
          <w:p>
            <w:pPr>
              <w:spacing w:after="0"/>
              <w:jc w:val="left"/>
            </w:pPr>
            <w:r>
              <w:rPr>
                <w:sz w:val="16"/>
              </w:rPr>
              <w:t>1998-04-16</w:t>
            </w:r>
          </w:p>
        </w:tc>
        <w:tc>
          <w:tcPr>
            <w:tcW w:type="dxa" w:w="1037"/>
          </w:tcPr>
          <w:p>
            <w:pPr>
              <w:spacing w:after="0"/>
              <w:jc w:val="left"/>
            </w:pPr>
            <w:r>
              <w:rPr>
                <w:sz w:val="16"/>
              </w:rPr>
              <w:t>DR-1216-KY</w:t>
            </w:r>
          </w:p>
        </w:tc>
        <w:tc>
          <w:tcPr>
            <w:tcW w:type="dxa" w:w="1234"/>
          </w:tcPr>
          <w:p>
            <w:pPr>
              <w:spacing w:after="0"/>
              <w:jc w:val="left"/>
            </w:pPr>
            <w:r>
              <w:rPr>
                <w:sz w:val="16"/>
              </w:rPr>
              <w:t>Major disaster</w:t>
            </w:r>
          </w:p>
        </w:tc>
        <w:tc>
          <w:tcPr>
            <w:tcW w:type="dxa" w:w="3177"/>
          </w:tcPr>
          <w:p>
            <w:pPr>
              <w:spacing w:after="0"/>
              <w:jc w:val="left"/>
            </w:pPr>
            <w:r>
              <w:rPr>
                <w:sz w:val="16"/>
              </w:rPr>
              <w:t>Severe Storms, Tornadoes,and Flooding</w:t>
            </w:r>
          </w:p>
        </w:tc>
        <w:tc>
          <w:tcPr>
            <w:tcW w:type="dxa" w:w="2546"/>
          </w:tcPr>
          <w:p>
            <w:pPr>
              <w:spacing w:after="0"/>
              <w:jc w:val="left"/>
            </w:pPr>
            <w:r>
              <w:rPr>
                <w:sz w:val="16"/>
              </w:rPr>
              <w:t>Inland Flooding; Tornado</w:t>
            </w:r>
          </w:p>
        </w:tc>
        <w:tc>
          <w:tcPr>
            <w:tcW w:type="dxa" w:w="2093"/>
          </w:tcPr>
          <w:p>
            <w:pPr>
              <w:spacing w:after="0"/>
              <w:jc w:val="right"/>
            </w:pPr>
            <w:r>
              <w:rPr>
                <w:sz w:val="16"/>
              </w:rPr>
              <w:t>no Public Assistance recorded</w:t>
            </w:r>
          </w:p>
        </w:tc>
        <w:tc>
          <w:tcPr>
            <w:tcW w:type="dxa" w:w="1074"/>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1998-03-03</w:t>
            </w:r>
          </w:p>
        </w:tc>
        <w:tc>
          <w:tcPr>
            <w:tcW w:type="dxa" w:w="1037"/>
          </w:tcPr>
          <w:p>
            <w:pPr>
              <w:spacing w:after="0"/>
              <w:jc w:val="left"/>
            </w:pPr>
            <w:r>
              <w:rPr>
                <w:sz w:val="16"/>
              </w:rPr>
              <w:t>1998-02-04</w:t>
            </w:r>
          </w:p>
        </w:tc>
        <w:tc>
          <w:tcPr>
            <w:tcW w:type="dxa" w:w="1037"/>
          </w:tcPr>
          <w:p>
            <w:pPr>
              <w:spacing w:after="0"/>
              <w:jc w:val="left"/>
            </w:pPr>
            <w:r>
              <w:rPr>
                <w:sz w:val="16"/>
              </w:rPr>
              <w:t>DR-1207-KY</w:t>
            </w:r>
          </w:p>
        </w:tc>
        <w:tc>
          <w:tcPr>
            <w:tcW w:type="dxa" w:w="1234"/>
          </w:tcPr>
          <w:p>
            <w:pPr>
              <w:spacing w:after="0"/>
              <w:jc w:val="left"/>
            </w:pPr>
            <w:r>
              <w:rPr>
                <w:sz w:val="16"/>
              </w:rPr>
              <w:t>Major disaster</w:t>
            </w:r>
          </w:p>
        </w:tc>
        <w:tc>
          <w:tcPr>
            <w:tcW w:type="dxa" w:w="3177"/>
          </w:tcPr>
          <w:p>
            <w:pPr>
              <w:spacing w:after="0"/>
              <w:jc w:val="left"/>
            </w:pPr>
            <w:r>
              <w:rPr>
                <w:sz w:val="16"/>
              </w:rPr>
              <w:t>Severe Winter Storm</w:t>
            </w:r>
          </w:p>
        </w:tc>
        <w:tc>
          <w:tcPr>
            <w:tcW w:type="dxa" w:w="2546"/>
          </w:tcPr>
          <w:p>
            <w:pPr>
              <w:spacing w:after="0"/>
              <w:jc w:val="left"/>
            </w:pPr>
            <w:r>
              <w:rPr>
                <w:sz w:val="16"/>
              </w:rPr>
              <w:t>Winter Weather</w:t>
            </w:r>
          </w:p>
        </w:tc>
        <w:tc>
          <w:tcPr>
            <w:tcW w:type="dxa" w:w="2093"/>
          </w:tcPr>
          <w:p>
            <w:pPr>
              <w:spacing w:after="0"/>
              <w:jc w:val="right"/>
            </w:pPr>
            <w:r>
              <w:rPr>
                <w:sz w:val="16"/>
              </w:rPr>
              <w:t>no Public Assistance recorded</w:t>
            </w:r>
          </w:p>
        </w:tc>
        <w:tc>
          <w:tcPr>
            <w:tcW w:type="dxa" w:w="1074"/>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234"/>
          </w:tcPr>
          <w:p>
            <w:pPr>
              <w:spacing w:after="0"/>
              <w:jc w:val="left"/>
            </w:pPr>
            <w:r>
              <w:rPr>
                <w:sz w:val="16"/>
              </w:rPr>
              <w:t>Major disaster</w:t>
            </w:r>
          </w:p>
        </w:tc>
        <w:tc>
          <w:tcPr>
            <w:tcW w:type="dxa" w:w="3177"/>
          </w:tcPr>
          <w:p>
            <w:pPr>
              <w:spacing w:after="0"/>
              <w:jc w:val="left"/>
            </w:pPr>
            <w:r>
              <w:rPr>
                <w:sz w:val="16"/>
              </w:rPr>
              <w:t>Blizzard of 96</w:t>
            </w:r>
          </w:p>
        </w:tc>
        <w:tc>
          <w:tcPr>
            <w:tcW w:type="dxa" w:w="2546"/>
          </w:tcPr>
          <w:p>
            <w:pPr>
              <w:spacing w:after="0"/>
              <w:jc w:val="left"/>
            </w:pPr>
            <w:r>
              <w:rPr>
                <w:sz w:val="16"/>
              </w:rPr>
              <w:t>Winter Weather</w:t>
            </w:r>
          </w:p>
        </w:tc>
        <w:tc>
          <w:tcPr>
            <w:tcW w:type="dxa" w:w="2093"/>
          </w:tcPr>
          <w:p>
            <w:pPr>
              <w:spacing w:after="0"/>
              <w:jc w:val="right"/>
            </w:pPr>
            <w:r>
              <w:rPr>
                <w:sz w:val="16"/>
              </w:rPr>
              <w:t>no Public Assistance recorded</w:t>
            </w:r>
          </w:p>
        </w:tc>
        <w:tc>
          <w:tcPr>
            <w:tcW w:type="dxa" w:w="1074"/>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1994-03-16</w:t>
            </w:r>
          </w:p>
        </w:tc>
        <w:tc>
          <w:tcPr>
            <w:tcW w:type="dxa" w:w="1037"/>
          </w:tcPr>
          <w:p>
            <w:pPr>
              <w:spacing w:after="0"/>
              <w:jc w:val="left"/>
            </w:pPr>
            <w:r>
              <w:rPr>
                <w:sz w:val="16"/>
              </w:rPr>
              <w:t>1994-02-09</w:t>
            </w:r>
          </w:p>
        </w:tc>
        <w:tc>
          <w:tcPr>
            <w:tcW w:type="dxa" w:w="1037"/>
          </w:tcPr>
          <w:p>
            <w:pPr>
              <w:spacing w:after="0"/>
              <w:jc w:val="left"/>
            </w:pPr>
            <w:r>
              <w:rPr>
                <w:sz w:val="16"/>
              </w:rPr>
              <w:t>DR-1018-KY</w:t>
            </w:r>
          </w:p>
        </w:tc>
        <w:tc>
          <w:tcPr>
            <w:tcW w:type="dxa" w:w="1234"/>
          </w:tcPr>
          <w:p>
            <w:pPr>
              <w:spacing w:after="0"/>
              <w:jc w:val="left"/>
            </w:pPr>
            <w:r>
              <w:rPr>
                <w:sz w:val="16"/>
              </w:rPr>
              <w:t>Major disaster</w:t>
            </w:r>
          </w:p>
        </w:tc>
        <w:tc>
          <w:tcPr>
            <w:tcW w:type="dxa" w:w="3177"/>
          </w:tcPr>
          <w:p>
            <w:pPr>
              <w:spacing w:after="0"/>
              <w:jc w:val="left"/>
            </w:pPr>
            <w:r>
              <w:rPr>
                <w:sz w:val="16"/>
              </w:rPr>
              <w:t>Severe Weather, Freezing Rain, Sleet, Snw</w:t>
            </w:r>
          </w:p>
        </w:tc>
        <w:tc>
          <w:tcPr>
            <w:tcW w:type="dxa" w:w="2546"/>
          </w:tcPr>
          <w:p>
            <w:pPr>
              <w:spacing w:after="0"/>
              <w:jc w:val="left"/>
            </w:pPr>
            <w:r>
              <w:rPr>
                <w:sz w:val="16"/>
              </w:rPr>
              <w:t>Winter Weather</w:t>
            </w:r>
          </w:p>
        </w:tc>
        <w:tc>
          <w:tcPr>
            <w:tcW w:type="dxa" w:w="2093"/>
          </w:tcPr>
          <w:p>
            <w:pPr>
              <w:spacing w:after="0"/>
              <w:jc w:val="right"/>
            </w:pPr>
            <w:r>
              <w:rPr>
                <w:sz w:val="16"/>
              </w:rPr>
              <w:t>no Public Assistance recorded</w:t>
            </w:r>
          </w:p>
        </w:tc>
        <w:tc>
          <w:tcPr>
            <w:tcW w:type="dxa" w:w="1074"/>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EM-3104-KY</w:t>
            </w:r>
          </w:p>
        </w:tc>
        <w:tc>
          <w:tcPr>
            <w:tcW w:type="dxa" w:w="1234"/>
          </w:tcPr>
          <w:p>
            <w:pPr>
              <w:spacing w:after="0"/>
              <w:jc w:val="left"/>
            </w:pPr>
            <w:r>
              <w:rPr>
                <w:sz w:val="16"/>
              </w:rPr>
              <w:t>Emergency</w:t>
            </w:r>
          </w:p>
        </w:tc>
        <w:tc>
          <w:tcPr>
            <w:tcW w:type="dxa" w:w="3177"/>
          </w:tcPr>
          <w:p>
            <w:pPr>
              <w:spacing w:after="0"/>
              <w:jc w:val="left"/>
            </w:pPr>
            <w:r>
              <w:rPr>
                <w:sz w:val="16"/>
              </w:rPr>
              <w:t>Severe Snowfall &amp; Winter Storm</w:t>
            </w:r>
          </w:p>
        </w:tc>
        <w:tc>
          <w:tcPr>
            <w:tcW w:type="dxa" w:w="2546"/>
          </w:tcPr>
          <w:p>
            <w:pPr>
              <w:spacing w:after="0"/>
              <w:jc w:val="left"/>
            </w:pPr>
            <w:r>
              <w:rPr>
                <w:sz w:val="16"/>
              </w:rPr>
              <w:t>Winter Weather</w:t>
            </w:r>
          </w:p>
        </w:tc>
        <w:tc>
          <w:tcPr>
            <w:tcW w:type="dxa" w:w="2093"/>
          </w:tcPr>
          <w:p>
            <w:pPr>
              <w:spacing w:after="0"/>
              <w:jc w:val="right"/>
            </w:pPr>
            <w:r>
              <w:rPr>
                <w:sz w:val="16"/>
              </w:rPr>
              <w:t>no Public Assistance recorded</w:t>
            </w:r>
          </w:p>
        </w:tc>
        <w:tc>
          <w:tcPr>
            <w:tcW w:type="dxa" w:w="1074"/>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1989-10-30</w:t>
            </w:r>
          </w:p>
        </w:tc>
        <w:tc>
          <w:tcPr>
            <w:tcW w:type="dxa" w:w="1037"/>
          </w:tcPr>
          <w:p>
            <w:pPr>
              <w:spacing w:after="0"/>
              <w:jc w:val="left"/>
            </w:pPr>
            <w:r>
              <w:rPr>
                <w:sz w:val="16"/>
              </w:rPr>
              <w:t>1989-10-16</w:t>
            </w:r>
          </w:p>
        </w:tc>
        <w:tc>
          <w:tcPr>
            <w:tcW w:type="dxa" w:w="1037"/>
          </w:tcPr>
          <w:p>
            <w:pPr>
              <w:spacing w:after="0"/>
              <w:jc w:val="left"/>
            </w:pPr>
            <w:r>
              <w:rPr>
                <w:sz w:val="16"/>
              </w:rPr>
              <w:t>DR-846-KY</w:t>
            </w:r>
          </w:p>
        </w:tc>
        <w:tc>
          <w:tcPr>
            <w:tcW w:type="dxa" w:w="1234"/>
          </w:tcPr>
          <w:p>
            <w:pPr>
              <w:spacing w:after="0"/>
              <w:jc w:val="left"/>
            </w:pPr>
            <w:r>
              <w:rPr>
                <w:sz w:val="16"/>
              </w:rPr>
              <w:t>Major disaster</w:t>
            </w:r>
          </w:p>
        </w:tc>
        <w:tc>
          <w:tcPr>
            <w:tcW w:type="dxa" w:w="3177"/>
          </w:tcPr>
          <w:p>
            <w:pPr>
              <w:spacing w:after="0"/>
              <w:jc w:val="left"/>
            </w:pPr>
            <w:r>
              <w:rPr>
                <w:sz w:val="16"/>
              </w:rPr>
              <w:t>Severe Storms, Mudslides &amp; Flooding</w:t>
            </w:r>
          </w:p>
        </w:tc>
        <w:tc>
          <w:tcPr>
            <w:tcW w:type="dxa" w:w="2546"/>
          </w:tcPr>
          <w:p>
            <w:pPr>
              <w:spacing w:after="0"/>
              <w:jc w:val="left"/>
            </w:pPr>
            <w:r>
              <w:rPr>
                <w:sz w:val="16"/>
              </w:rPr>
              <w:t>Inland Flooding (primary); also designated: Landslide</w:t>
            </w:r>
          </w:p>
        </w:tc>
        <w:tc>
          <w:tcPr>
            <w:tcW w:type="dxa" w:w="2093"/>
          </w:tcPr>
          <w:p>
            <w:pPr>
              <w:spacing w:after="0"/>
              <w:jc w:val="right"/>
            </w:pPr>
            <w:r>
              <w:rPr>
                <w:sz w:val="16"/>
              </w:rPr>
              <w:t>no Public Assistance recorded</w:t>
            </w:r>
          </w:p>
        </w:tc>
        <w:tc>
          <w:tcPr>
            <w:tcW w:type="dxa" w:w="1074"/>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1989-06-30</w:t>
            </w:r>
          </w:p>
        </w:tc>
        <w:tc>
          <w:tcPr>
            <w:tcW w:type="dxa" w:w="1037"/>
          </w:tcPr>
          <w:p>
            <w:pPr>
              <w:spacing w:after="0"/>
              <w:jc w:val="left"/>
            </w:pPr>
            <w:r>
              <w:rPr>
                <w:sz w:val="16"/>
              </w:rPr>
              <w:t>1989-06-15</w:t>
            </w:r>
          </w:p>
        </w:tc>
        <w:tc>
          <w:tcPr>
            <w:tcW w:type="dxa" w:w="1037"/>
          </w:tcPr>
          <w:p>
            <w:pPr>
              <w:spacing w:after="0"/>
              <w:jc w:val="left"/>
            </w:pPr>
            <w:r>
              <w:rPr>
                <w:sz w:val="16"/>
              </w:rPr>
              <w:t>DR-834-KY</w:t>
            </w:r>
          </w:p>
        </w:tc>
        <w:tc>
          <w:tcPr>
            <w:tcW w:type="dxa" w:w="1234"/>
          </w:tcPr>
          <w:p>
            <w:pPr>
              <w:spacing w:after="0"/>
              <w:jc w:val="left"/>
            </w:pPr>
            <w:r>
              <w:rPr>
                <w:sz w:val="16"/>
              </w:rPr>
              <w:t>Major disaster</w:t>
            </w:r>
          </w:p>
        </w:tc>
        <w:tc>
          <w:tcPr>
            <w:tcW w:type="dxa" w:w="3177"/>
          </w:tcPr>
          <w:p>
            <w:pPr>
              <w:spacing w:after="0"/>
              <w:jc w:val="left"/>
            </w:pPr>
            <w:r>
              <w:rPr>
                <w:sz w:val="16"/>
              </w:rPr>
              <w:t>Severe Storms &amp; Flooding</w:t>
            </w:r>
          </w:p>
        </w:tc>
        <w:tc>
          <w:tcPr>
            <w:tcW w:type="dxa" w:w="2546"/>
          </w:tcPr>
          <w:p>
            <w:pPr>
              <w:spacing w:after="0"/>
              <w:jc w:val="left"/>
            </w:pPr>
            <w:r>
              <w:rPr>
                <w:sz w:val="16"/>
              </w:rPr>
              <w:t>Inland Flooding</w:t>
            </w:r>
          </w:p>
        </w:tc>
        <w:tc>
          <w:tcPr>
            <w:tcW w:type="dxa" w:w="2093"/>
          </w:tcPr>
          <w:p>
            <w:pPr>
              <w:spacing w:after="0"/>
              <w:jc w:val="right"/>
            </w:pPr>
            <w:r>
              <w:rPr>
                <w:sz w:val="16"/>
              </w:rPr>
              <w:t>no Public Assistance recorded</w:t>
            </w:r>
          </w:p>
        </w:tc>
        <w:tc>
          <w:tcPr>
            <w:tcW w:type="dxa" w:w="1074"/>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1989-02-24</w:t>
            </w:r>
          </w:p>
        </w:tc>
        <w:tc>
          <w:tcPr>
            <w:tcW w:type="dxa" w:w="1037"/>
          </w:tcPr>
          <w:p>
            <w:pPr>
              <w:spacing w:after="0"/>
              <w:jc w:val="left"/>
            </w:pPr>
            <w:r>
              <w:rPr>
                <w:sz w:val="16"/>
              </w:rPr>
              <w:t>1989-01-13</w:t>
            </w:r>
          </w:p>
        </w:tc>
        <w:tc>
          <w:tcPr>
            <w:tcW w:type="dxa" w:w="1037"/>
          </w:tcPr>
          <w:p>
            <w:pPr>
              <w:spacing w:after="0"/>
              <w:jc w:val="left"/>
            </w:pPr>
            <w:r>
              <w:rPr>
                <w:sz w:val="16"/>
              </w:rPr>
              <w:t>DR-821-KY</w:t>
            </w:r>
          </w:p>
        </w:tc>
        <w:tc>
          <w:tcPr>
            <w:tcW w:type="dxa" w:w="1234"/>
          </w:tcPr>
          <w:p>
            <w:pPr>
              <w:spacing w:after="0"/>
              <w:jc w:val="left"/>
            </w:pPr>
            <w:r>
              <w:rPr>
                <w:sz w:val="16"/>
              </w:rPr>
              <w:t>Major disaster</w:t>
            </w:r>
          </w:p>
        </w:tc>
        <w:tc>
          <w:tcPr>
            <w:tcW w:type="dxa" w:w="3177"/>
          </w:tcPr>
          <w:p>
            <w:pPr>
              <w:spacing w:after="0"/>
              <w:jc w:val="left"/>
            </w:pPr>
            <w:r>
              <w:rPr>
                <w:sz w:val="16"/>
              </w:rPr>
              <w:t>Severe Storms &amp; Flooding</w:t>
            </w:r>
          </w:p>
        </w:tc>
        <w:tc>
          <w:tcPr>
            <w:tcW w:type="dxa" w:w="2546"/>
          </w:tcPr>
          <w:p>
            <w:pPr>
              <w:spacing w:after="0"/>
              <w:jc w:val="left"/>
            </w:pPr>
            <w:r>
              <w:rPr>
                <w:sz w:val="16"/>
              </w:rPr>
              <w:t>Inland Flooding</w:t>
            </w:r>
          </w:p>
        </w:tc>
        <w:tc>
          <w:tcPr>
            <w:tcW w:type="dxa" w:w="2093"/>
          </w:tcPr>
          <w:p>
            <w:pPr>
              <w:spacing w:after="0"/>
              <w:jc w:val="right"/>
            </w:pPr>
            <w:r>
              <w:rPr>
                <w:sz w:val="16"/>
              </w:rPr>
              <w:t>no Public Assistance recorded</w:t>
            </w:r>
          </w:p>
        </w:tc>
        <w:tc>
          <w:tcPr>
            <w:tcW w:type="dxa" w:w="1074"/>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1984-05-15</w:t>
            </w:r>
          </w:p>
        </w:tc>
        <w:tc>
          <w:tcPr>
            <w:tcW w:type="dxa" w:w="1037"/>
          </w:tcPr>
          <w:p>
            <w:pPr>
              <w:spacing w:after="0"/>
              <w:jc w:val="left"/>
            </w:pPr>
            <w:r>
              <w:rPr>
                <w:sz w:val="16"/>
              </w:rPr>
              <w:t>1984-05-15</w:t>
            </w:r>
          </w:p>
        </w:tc>
        <w:tc>
          <w:tcPr>
            <w:tcW w:type="dxa" w:w="1037"/>
          </w:tcPr>
          <w:p>
            <w:pPr>
              <w:spacing w:after="0"/>
              <w:jc w:val="left"/>
            </w:pPr>
            <w:r>
              <w:rPr>
                <w:sz w:val="16"/>
              </w:rPr>
              <w:t>DR-705-KY</w:t>
            </w:r>
          </w:p>
        </w:tc>
        <w:tc>
          <w:tcPr>
            <w:tcW w:type="dxa" w:w="1234"/>
          </w:tcPr>
          <w:p>
            <w:pPr>
              <w:spacing w:after="0"/>
              <w:jc w:val="left"/>
            </w:pPr>
            <w:r>
              <w:rPr>
                <w:sz w:val="16"/>
              </w:rPr>
              <w:t>Major disaster</w:t>
            </w:r>
          </w:p>
        </w:tc>
        <w:tc>
          <w:tcPr>
            <w:tcW w:type="dxa" w:w="3177"/>
          </w:tcPr>
          <w:p>
            <w:pPr>
              <w:spacing w:after="0"/>
              <w:jc w:val="left"/>
            </w:pPr>
            <w:r>
              <w:rPr>
                <w:sz w:val="16"/>
              </w:rPr>
              <w:t>High Winds, Tornadoes &amp; Flooding</w:t>
            </w:r>
          </w:p>
        </w:tc>
        <w:tc>
          <w:tcPr>
            <w:tcW w:type="dxa" w:w="2546"/>
          </w:tcPr>
          <w:p>
            <w:pPr>
              <w:spacing w:after="0"/>
              <w:jc w:val="left"/>
            </w:pPr>
            <w:r>
              <w:rPr>
                <w:sz w:val="16"/>
              </w:rPr>
              <w:t>Inland Flooding; Strong Wind; Tornado</w:t>
            </w:r>
          </w:p>
        </w:tc>
        <w:tc>
          <w:tcPr>
            <w:tcW w:type="dxa" w:w="2093"/>
          </w:tcPr>
          <w:p>
            <w:pPr>
              <w:spacing w:after="0"/>
              <w:jc w:val="right"/>
            </w:pPr>
            <w:r>
              <w:rPr>
                <w:sz w:val="16"/>
              </w:rPr>
              <w:t>no Public Assistance recorded</w:t>
            </w:r>
          </w:p>
        </w:tc>
        <w:tc>
          <w:tcPr>
            <w:tcW w:type="dxa" w:w="1074"/>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1977-04-06</w:t>
            </w:r>
          </w:p>
        </w:tc>
        <w:tc>
          <w:tcPr>
            <w:tcW w:type="dxa" w:w="1037"/>
          </w:tcPr>
          <w:p>
            <w:pPr>
              <w:spacing w:after="0"/>
              <w:jc w:val="left"/>
            </w:pPr>
            <w:r>
              <w:rPr>
                <w:sz w:val="16"/>
              </w:rPr>
              <w:t>1977-04-06</w:t>
            </w:r>
          </w:p>
        </w:tc>
        <w:tc>
          <w:tcPr>
            <w:tcW w:type="dxa" w:w="1037"/>
          </w:tcPr>
          <w:p>
            <w:pPr>
              <w:spacing w:after="0"/>
              <w:jc w:val="left"/>
            </w:pPr>
            <w:r>
              <w:rPr>
                <w:sz w:val="16"/>
              </w:rPr>
              <w:t>DR-529-KY</w:t>
            </w:r>
          </w:p>
        </w:tc>
        <w:tc>
          <w:tcPr>
            <w:tcW w:type="dxa" w:w="1234"/>
          </w:tcPr>
          <w:p>
            <w:pPr>
              <w:spacing w:after="0"/>
              <w:jc w:val="left"/>
            </w:pPr>
            <w:r>
              <w:rPr>
                <w:sz w:val="16"/>
              </w:rPr>
              <w:t>Major disaster</w:t>
            </w:r>
          </w:p>
        </w:tc>
        <w:tc>
          <w:tcPr>
            <w:tcW w:type="dxa" w:w="3177"/>
          </w:tcPr>
          <w:p>
            <w:pPr>
              <w:spacing w:after="0"/>
              <w:jc w:val="left"/>
            </w:pPr>
            <w:r>
              <w:rPr>
                <w:sz w:val="16"/>
              </w:rPr>
              <w:t>Severe Storms &amp; Flooding</w:t>
            </w:r>
          </w:p>
        </w:tc>
        <w:tc>
          <w:tcPr>
            <w:tcW w:type="dxa" w:w="2546"/>
          </w:tcPr>
          <w:p>
            <w:pPr>
              <w:spacing w:after="0"/>
              <w:jc w:val="left"/>
            </w:pPr>
            <w:r>
              <w:rPr>
                <w:sz w:val="16"/>
              </w:rPr>
              <w:t>Inland Flooding</w:t>
            </w:r>
          </w:p>
        </w:tc>
        <w:tc>
          <w:tcPr>
            <w:tcW w:type="dxa" w:w="2093"/>
          </w:tcPr>
          <w:p>
            <w:pPr>
              <w:spacing w:after="0"/>
              <w:jc w:val="right"/>
            </w:pPr>
            <w:r>
              <w:rPr>
                <w:sz w:val="16"/>
              </w:rPr>
              <w:t>no Public Assistance recorded</w:t>
            </w:r>
          </w:p>
        </w:tc>
        <w:tc>
          <w:tcPr>
            <w:tcW w:type="dxa" w:w="1074"/>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1975-03-29</w:t>
            </w:r>
          </w:p>
        </w:tc>
        <w:tc>
          <w:tcPr>
            <w:tcW w:type="dxa" w:w="1037"/>
          </w:tcPr>
          <w:p>
            <w:pPr>
              <w:spacing w:after="0"/>
              <w:jc w:val="left"/>
            </w:pPr>
            <w:r>
              <w:rPr>
                <w:sz w:val="16"/>
              </w:rPr>
              <w:t>1975-03-29</w:t>
            </w:r>
          </w:p>
        </w:tc>
        <w:tc>
          <w:tcPr>
            <w:tcW w:type="dxa" w:w="1037"/>
          </w:tcPr>
          <w:p>
            <w:pPr>
              <w:spacing w:after="0"/>
              <w:jc w:val="left"/>
            </w:pPr>
            <w:r>
              <w:rPr>
                <w:sz w:val="16"/>
              </w:rPr>
              <w:t>DR-461-KY</w:t>
            </w:r>
          </w:p>
        </w:tc>
        <w:tc>
          <w:tcPr>
            <w:tcW w:type="dxa" w:w="1234"/>
          </w:tcPr>
          <w:p>
            <w:pPr>
              <w:spacing w:after="0"/>
              <w:jc w:val="left"/>
            </w:pPr>
            <w:r>
              <w:rPr>
                <w:sz w:val="16"/>
              </w:rPr>
              <w:t>Major disaster</w:t>
            </w:r>
          </w:p>
        </w:tc>
        <w:tc>
          <w:tcPr>
            <w:tcW w:type="dxa" w:w="3177"/>
          </w:tcPr>
          <w:p>
            <w:pPr>
              <w:spacing w:after="0"/>
              <w:jc w:val="left"/>
            </w:pPr>
            <w:r>
              <w:rPr>
                <w:sz w:val="16"/>
              </w:rPr>
              <w:t>Severe Storms &amp; Flooding</w:t>
            </w:r>
          </w:p>
        </w:tc>
        <w:tc>
          <w:tcPr>
            <w:tcW w:type="dxa" w:w="2546"/>
          </w:tcPr>
          <w:p>
            <w:pPr>
              <w:spacing w:after="0"/>
              <w:jc w:val="left"/>
            </w:pPr>
            <w:r>
              <w:rPr>
                <w:sz w:val="16"/>
              </w:rPr>
              <w:t>Inland Flooding</w:t>
            </w:r>
          </w:p>
        </w:tc>
        <w:tc>
          <w:tcPr>
            <w:tcW w:type="dxa" w:w="2093"/>
          </w:tcPr>
          <w:p>
            <w:pPr>
              <w:spacing w:after="0"/>
              <w:jc w:val="right"/>
            </w:pPr>
            <w:r>
              <w:rPr>
                <w:sz w:val="16"/>
              </w:rPr>
              <w:t>no Public Assistance recorded</w:t>
            </w:r>
          </w:p>
        </w:tc>
        <w:tc>
          <w:tcPr>
            <w:tcW w:type="dxa" w:w="1074"/>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1970-06-05</w:t>
            </w:r>
          </w:p>
        </w:tc>
        <w:tc>
          <w:tcPr>
            <w:tcW w:type="dxa" w:w="1037"/>
          </w:tcPr>
          <w:p>
            <w:pPr>
              <w:spacing w:after="0"/>
              <w:jc w:val="left"/>
            </w:pPr>
            <w:r>
              <w:rPr>
                <w:sz w:val="16"/>
              </w:rPr>
              <w:t>1970-06-05</w:t>
            </w:r>
          </w:p>
        </w:tc>
        <w:tc>
          <w:tcPr>
            <w:tcW w:type="dxa" w:w="1037"/>
          </w:tcPr>
          <w:p>
            <w:pPr>
              <w:spacing w:after="0"/>
              <w:jc w:val="left"/>
            </w:pPr>
            <w:r>
              <w:rPr>
                <w:sz w:val="16"/>
              </w:rPr>
              <w:t>DR-288-KY</w:t>
            </w:r>
          </w:p>
        </w:tc>
        <w:tc>
          <w:tcPr>
            <w:tcW w:type="dxa" w:w="1234"/>
          </w:tcPr>
          <w:p>
            <w:pPr>
              <w:spacing w:after="0"/>
              <w:jc w:val="left"/>
            </w:pPr>
            <w:r>
              <w:rPr>
                <w:sz w:val="16"/>
              </w:rPr>
              <w:t>Major disaster</w:t>
            </w:r>
          </w:p>
        </w:tc>
        <w:tc>
          <w:tcPr>
            <w:tcW w:type="dxa" w:w="3177"/>
          </w:tcPr>
          <w:p>
            <w:pPr>
              <w:spacing w:after="0"/>
              <w:jc w:val="left"/>
            </w:pPr>
            <w:r>
              <w:rPr>
                <w:sz w:val="16"/>
              </w:rPr>
              <w:t>Severe Storms &amp; Flooding</w:t>
            </w:r>
          </w:p>
        </w:tc>
        <w:tc>
          <w:tcPr>
            <w:tcW w:type="dxa" w:w="2546"/>
          </w:tcPr>
          <w:p>
            <w:pPr>
              <w:spacing w:after="0"/>
              <w:jc w:val="left"/>
            </w:pPr>
            <w:r>
              <w:rPr>
                <w:sz w:val="16"/>
              </w:rPr>
              <w:t>Inland Flooding</w:t>
            </w:r>
          </w:p>
        </w:tc>
        <w:tc>
          <w:tcPr>
            <w:tcW w:type="dxa" w:w="2093"/>
          </w:tcPr>
          <w:p>
            <w:pPr>
              <w:spacing w:after="0"/>
              <w:jc w:val="right"/>
            </w:pPr>
            <w:r>
              <w:rPr>
                <w:sz w:val="16"/>
              </w:rPr>
              <w:t>no Public Assistance recorded</w:t>
            </w:r>
          </w:p>
        </w:tc>
        <w:tc>
          <w:tcPr>
            <w:tcW w:type="dxa" w:w="1074"/>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1970-02-02</w:t>
            </w:r>
          </w:p>
        </w:tc>
        <w:tc>
          <w:tcPr>
            <w:tcW w:type="dxa" w:w="1037"/>
          </w:tcPr>
          <w:p>
            <w:pPr>
              <w:spacing w:after="0"/>
              <w:jc w:val="left"/>
            </w:pPr>
            <w:r>
              <w:rPr>
                <w:sz w:val="16"/>
              </w:rPr>
              <w:t>1970-02-02</w:t>
            </w:r>
          </w:p>
        </w:tc>
        <w:tc>
          <w:tcPr>
            <w:tcW w:type="dxa" w:w="1037"/>
          </w:tcPr>
          <w:p>
            <w:pPr>
              <w:spacing w:after="0"/>
              <w:jc w:val="left"/>
            </w:pPr>
            <w:r>
              <w:rPr>
                <w:sz w:val="16"/>
              </w:rPr>
              <w:t>DR-282-KY</w:t>
            </w:r>
          </w:p>
        </w:tc>
        <w:tc>
          <w:tcPr>
            <w:tcW w:type="dxa" w:w="1234"/>
          </w:tcPr>
          <w:p>
            <w:pPr>
              <w:spacing w:after="0"/>
              <w:jc w:val="left"/>
            </w:pPr>
            <w:r>
              <w:rPr>
                <w:sz w:val="16"/>
              </w:rPr>
              <w:t>Major disaster</w:t>
            </w:r>
          </w:p>
        </w:tc>
        <w:tc>
          <w:tcPr>
            <w:tcW w:type="dxa" w:w="3177"/>
          </w:tcPr>
          <w:p>
            <w:pPr>
              <w:spacing w:after="0"/>
              <w:jc w:val="left"/>
            </w:pPr>
            <w:r>
              <w:rPr>
                <w:sz w:val="16"/>
              </w:rPr>
              <w:t>Heavy Snowmelt, Rains &amp; Flooding</w:t>
            </w:r>
          </w:p>
        </w:tc>
        <w:tc>
          <w:tcPr>
            <w:tcW w:type="dxa" w:w="2546"/>
          </w:tcPr>
          <w:p>
            <w:pPr>
              <w:spacing w:after="0"/>
              <w:jc w:val="left"/>
            </w:pPr>
            <w:r>
              <w:rPr>
                <w:sz w:val="16"/>
              </w:rPr>
              <w:t>Inland Flooding (primary); also designated: Winter Weather</w:t>
            </w:r>
          </w:p>
        </w:tc>
        <w:tc>
          <w:tcPr>
            <w:tcW w:type="dxa" w:w="2093"/>
          </w:tcPr>
          <w:p>
            <w:pPr>
              <w:spacing w:after="0"/>
              <w:jc w:val="right"/>
            </w:pPr>
            <w:r>
              <w:rPr>
                <w:sz w:val="16"/>
              </w:rPr>
              <w:t>no Public Assistance recorded</w:t>
            </w:r>
          </w:p>
        </w:tc>
        <w:tc>
          <w:tcPr>
            <w:tcW w:type="dxa" w:w="1074"/>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1967-03-27</w:t>
            </w:r>
          </w:p>
        </w:tc>
        <w:tc>
          <w:tcPr>
            <w:tcW w:type="dxa" w:w="1037"/>
          </w:tcPr>
          <w:p>
            <w:pPr>
              <w:spacing w:after="0"/>
              <w:jc w:val="left"/>
            </w:pPr>
            <w:r>
              <w:rPr>
                <w:sz w:val="16"/>
              </w:rPr>
              <w:t>1967-03-27</w:t>
            </w:r>
          </w:p>
        </w:tc>
        <w:tc>
          <w:tcPr>
            <w:tcW w:type="dxa" w:w="1037"/>
          </w:tcPr>
          <w:p>
            <w:pPr>
              <w:spacing w:after="0"/>
              <w:jc w:val="left"/>
            </w:pPr>
            <w:r>
              <w:rPr>
                <w:sz w:val="16"/>
              </w:rPr>
              <w:t>DR-226-KY</w:t>
            </w:r>
          </w:p>
        </w:tc>
        <w:tc>
          <w:tcPr>
            <w:tcW w:type="dxa" w:w="1234"/>
          </w:tcPr>
          <w:p>
            <w:pPr>
              <w:spacing w:after="0"/>
              <w:jc w:val="left"/>
            </w:pPr>
            <w:r>
              <w:rPr>
                <w:sz w:val="16"/>
              </w:rPr>
              <w:t>Major disaster</w:t>
            </w:r>
          </w:p>
        </w:tc>
        <w:tc>
          <w:tcPr>
            <w:tcW w:type="dxa" w:w="3177"/>
          </w:tcPr>
          <w:p>
            <w:pPr>
              <w:spacing w:after="0"/>
              <w:jc w:val="left"/>
            </w:pPr>
            <w:r>
              <w:rPr>
                <w:sz w:val="16"/>
              </w:rPr>
              <w:t>Severe Storms &amp; Flooding</w:t>
            </w:r>
          </w:p>
        </w:tc>
        <w:tc>
          <w:tcPr>
            <w:tcW w:type="dxa" w:w="2546"/>
          </w:tcPr>
          <w:p>
            <w:pPr>
              <w:spacing w:after="0"/>
              <w:jc w:val="left"/>
            </w:pPr>
            <w:r>
              <w:rPr>
                <w:sz w:val="16"/>
              </w:rPr>
              <w:t>Inland Flooding</w:t>
            </w:r>
          </w:p>
        </w:tc>
        <w:tc>
          <w:tcPr>
            <w:tcW w:type="dxa" w:w="2093"/>
          </w:tcPr>
          <w:p>
            <w:pPr>
              <w:spacing w:after="0"/>
              <w:jc w:val="right"/>
            </w:pPr>
            <w:r>
              <w:rPr>
                <w:sz w:val="16"/>
              </w:rPr>
              <w:t>no Public Assistance recorded</w:t>
            </w:r>
          </w:p>
        </w:tc>
        <w:tc>
          <w:tcPr>
            <w:tcW w:type="dxa" w:w="1074"/>
          </w:tcPr>
          <w:p>
            <w:pPr>
              <w:spacing w:after="0"/>
              <w:jc w:val="left"/>
            </w:pPr>
          </w:p>
        </w:tc>
        <w:tc>
          <w:tcPr>
            <w:tcW w:type="dxa" w:w="87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1964-03-17</w:t>
            </w:r>
          </w:p>
        </w:tc>
        <w:tc>
          <w:tcPr>
            <w:tcW w:type="dxa" w:w="1788"/>
          </w:tcPr>
          <w:p>
            <w:pPr>
              <w:spacing w:after="0"/>
              <w:jc w:val="left"/>
            </w:pPr>
            <w:r>
              <w:rPr>
                <w:sz w:val="16"/>
              </w:rPr>
              <w:t>1964-03-17</w:t>
            </w:r>
          </w:p>
        </w:tc>
        <w:tc>
          <w:tcPr>
            <w:tcW w:type="dxa" w:w="1634"/>
          </w:tcPr>
          <w:p>
            <w:pPr>
              <w:spacing w:after="0"/>
              <w:jc w:val="left"/>
            </w:pPr>
            <w:r>
              <w:rPr>
                <w:sz w:val="16"/>
              </w:rPr>
              <w:t>DR-163-KY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1963-03-13</w:t>
            </w:r>
          </w:p>
        </w:tc>
        <w:tc>
          <w:tcPr>
            <w:tcW w:type="dxa" w:w="1788"/>
          </w:tcPr>
          <w:p>
            <w:pPr>
              <w:spacing w:after="0"/>
              <w:jc w:val="left"/>
            </w:pPr>
            <w:r>
              <w:rPr>
                <w:sz w:val="16"/>
              </w:rPr>
              <w:t>1963-03-13</w:t>
            </w:r>
          </w:p>
        </w:tc>
        <w:tc>
          <w:tcPr>
            <w:tcW w:type="dxa" w:w="1634"/>
          </w:tcPr>
          <w:p>
            <w:pPr>
              <w:spacing w:after="0"/>
              <w:jc w:val="left"/>
            </w:pPr>
            <w:r>
              <w:rPr>
                <w:sz w:val="16"/>
              </w:rPr>
              <w:t>DR-148-KY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1962-03-12</w:t>
            </w:r>
          </w:p>
        </w:tc>
        <w:tc>
          <w:tcPr>
            <w:tcW w:type="dxa" w:w="1788"/>
          </w:tcPr>
          <w:p>
            <w:pPr>
              <w:spacing w:after="0"/>
              <w:jc w:val="left"/>
            </w:pPr>
            <w:r>
              <w:rPr>
                <w:sz w:val="16"/>
              </w:rPr>
              <w:t>1962-03-12</w:t>
            </w:r>
          </w:p>
        </w:tc>
        <w:tc>
          <w:tcPr>
            <w:tcW w:type="dxa" w:w="1634"/>
          </w:tcPr>
          <w:p>
            <w:pPr>
              <w:spacing w:after="0"/>
              <w:jc w:val="left"/>
            </w:pPr>
            <w:r>
              <w:rPr>
                <w:sz w:val="16"/>
              </w:rPr>
              <w:t>DR-128-KY</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1957-01-31</w:t>
            </w:r>
          </w:p>
        </w:tc>
        <w:tc>
          <w:tcPr>
            <w:tcW w:type="dxa" w:w="1788"/>
          </w:tcPr>
          <w:p>
            <w:pPr>
              <w:spacing w:after="0"/>
              <w:jc w:val="left"/>
            </w:pPr>
            <w:r>
              <w:rPr>
                <w:sz w:val="16"/>
              </w:rPr>
              <w:t>1957-01-31</w:t>
            </w:r>
          </w:p>
        </w:tc>
        <w:tc>
          <w:tcPr>
            <w:tcW w:type="dxa" w:w="1634"/>
          </w:tcPr>
          <w:p>
            <w:pPr>
              <w:spacing w:after="0"/>
              <w:jc w:val="left"/>
            </w:pPr>
            <w:r>
              <w:rPr>
                <w:sz w:val="16"/>
              </w:rPr>
              <w:t>DR-66-KY</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5 rows, $916,141.31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5 rows, $916,141.31"/>
        <w:tblDescription w:val="Hazard Plain table b1d_pa_other"/>
      </w:tblPr>
      <w:tblGrid>
        <w:gridCol w:w="1683"/>
        <w:gridCol w:w="1683"/>
        <w:gridCol w:w="4194"/>
        <w:gridCol w:w="4725"/>
        <w:gridCol w:w="1827"/>
      </w:tblGrid>
      <w:tr>
        <w:trPr>
          <w:cantSplit/>
          <w:tblHeader/>
        </w:trPr>
        <w:tc>
          <w:tcPr>
            <w:tcW w:type="dxa" w:w="1683"/>
            <w:shd w:val="clear" w:color="auto" w:fill="E8E8E8"/>
          </w:tcPr>
          <w:p>
            <w:pPr>
              <w:spacing w:after="0"/>
              <w:jc w:val="left"/>
            </w:pPr>
            <w:r>
              <w:rPr>
                <w:b/>
                <w:sz w:val="16"/>
              </w:rPr>
              <w:t>FEMA number</w:t>
            </w:r>
          </w:p>
        </w:tc>
        <w:tc>
          <w:tcPr>
            <w:tcW w:type="dxa" w:w="1683"/>
            <w:shd w:val="clear" w:color="auto" w:fill="E8E8E8"/>
          </w:tcPr>
          <w:p>
            <w:pPr>
              <w:spacing w:after="0"/>
              <w:jc w:val="left"/>
            </w:pPr>
            <w:r>
              <w:rPr>
                <w:b/>
                <w:sz w:val="16"/>
              </w:rPr>
              <w:t>Declared</w:t>
            </w:r>
          </w:p>
        </w:tc>
        <w:tc>
          <w:tcPr>
            <w:tcW w:type="dxa" w:w="4194"/>
            <w:shd w:val="clear" w:color="auto" w:fill="E8E8E8"/>
          </w:tcPr>
          <w:p>
            <w:pPr>
              <w:spacing w:after="0"/>
              <w:jc w:val="left"/>
            </w:pPr>
            <w:r>
              <w:rPr>
                <w:b/>
                <w:sz w:val="16"/>
              </w:rPr>
              <w:t>Title</w:t>
            </w:r>
          </w:p>
        </w:tc>
        <w:tc>
          <w:tcPr>
            <w:tcW w:type="dxa" w:w="4725"/>
            <w:shd w:val="clear" w:color="auto" w:fill="E8E8E8"/>
          </w:tcPr>
          <w:p>
            <w:pPr>
              <w:spacing w:after="0"/>
              <w:jc w:val="left"/>
            </w:pPr>
            <w:r>
              <w:rPr>
                <w:b/>
                <w:sz w:val="16"/>
              </w:rPr>
              <w:t>Applicant</w:t>
            </w:r>
          </w:p>
        </w:tc>
        <w:tc>
          <w:tcPr>
            <w:tcW w:type="dxa" w:w="182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683"/>
          </w:tcPr>
          <w:p>
            <w:pPr>
              <w:spacing w:after="0"/>
              <w:jc w:val="left"/>
            </w:pPr>
            <w:r>
              <w:rPr>
                <w:sz w:val="16"/>
              </w:rPr>
              <w:t>DR-4913-KY</w:t>
            </w:r>
          </w:p>
        </w:tc>
        <w:tc>
          <w:tcPr>
            <w:tcW w:type="dxa" w:w="1683"/>
          </w:tcPr>
          <w:p>
            <w:pPr>
              <w:spacing w:after="0"/>
              <w:jc w:val="left"/>
            </w:pPr>
            <w:r>
              <w:rPr>
                <w:sz w:val="16"/>
              </w:rPr>
              <w:t>2026-05-29</w:t>
            </w:r>
          </w:p>
        </w:tc>
        <w:tc>
          <w:tcPr>
            <w:tcW w:type="dxa" w:w="4194"/>
          </w:tcPr>
          <w:p>
            <w:pPr>
              <w:spacing w:after="0"/>
              <w:jc w:val="left"/>
            </w:pPr>
            <w:r>
              <w:rPr>
                <w:sz w:val="16"/>
              </w:rPr>
              <w:t>Severe Winter Storm</w:t>
            </w:r>
          </w:p>
        </w:tc>
        <w:tc>
          <w:tcPr>
            <w:tcW w:type="dxa" w:w="4725"/>
          </w:tcPr>
          <w:p>
            <w:pPr>
              <w:spacing w:after="0"/>
              <w:jc w:val="left"/>
            </w:pPr>
            <w:r>
              <w:rPr>
                <w:sz w:val="16"/>
              </w:rPr>
              <w:t>Cumberland Valley Electric, Inc</w:t>
            </w:r>
          </w:p>
        </w:tc>
        <w:tc>
          <w:tcPr>
            <w:tcW w:type="dxa" w:w="1827"/>
          </w:tcPr>
          <w:p>
            <w:pPr>
              <w:spacing w:after="0"/>
              <w:jc w:val="right"/>
            </w:pPr>
            <w:r>
              <w:rPr>
                <w:sz w:val="16"/>
              </w:rPr>
              <w:t>$305,721.34</w:t>
            </w:r>
          </w:p>
        </w:tc>
      </w:tr>
      <w:tr>
        <w:trPr>
          <w:cantSplit/>
        </w:trPr>
        <w:tc>
          <w:tcPr>
            <w:tcW w:type="dxa" w:w="1683"/>
          </w:tcPr>
          <w:p>
            <w:pPr>
              <w:spacing w:after="0"/>
              <w:jc w:val="left"/>
            </w:pPr>
            <w:r>
              <w:rPr>
                <w:sz w:val="16"/>
              </w:rPr>
              <w:t>DR-4864-KY</w:t>
            </w:r>
          </w:p>
        </w:tc>
        <w:tc>
          <w:tcPr>
            <w:tcW w:type="dxa" w:w="1683"/>
          </w:tcPr>
          <w:p>
            <w:pPr>
              <w:spacing w:after="0"/>
              <w:jc w:val="left"/>
            </w:pPr>
            <w:r>
              <w:rPr>
                <w:sz w:val="16"/>
              </w:rPr>
              <w:t>2025-04-24</w:t>
            </w:r>
          </w:p>
        </w:tc>
        <w:tc>
          <w:tcPr>
            <w:tcW w:type="dxa" w:w="4194"/>
          </w:tcPr>
          <w:p>
            <w:pPr>
              <w:spacing w:after="0"/>
              <w:jc w:val="left"/>
            </w:pPr>
            <w:r>
              <w:rPr>
                <w:sz w:val="16"/>
              </w:rPr>
              <w:t>Severe Storms, Straight-Line Winds, Tornadoes, Flooding, Landslides, and Mudslides</w:t>
            </w:r>
          </w:p>
        </w:tc>
        <w:tc>
          <w:tcPr>
            <w:tcW w:type="dxa" w:w="4725"/>
          </w:tcPr>
          <w:p>
            <w:pPr>
              <w:spacing w:after="0"/>
              <w:jc w:val="left"/>
            </w:pPr>
            <w:r>
              <w:rPr>
                <w:sz w:val="16"/>
              </w:rPr>
              <w:t>Cumberland Valley Electric, Inc</w:t>
            </w:r>
          </w:p>
        </w:tc>
        <w:tc>
          <w:tcPr>
            <w:tcW w:type="dxa" w:w="1827"/>
          </w:tcPr>
          <w:p>
            <w:pPr>
              <w:spacing w:after="0"/>
              <w:jc w:val="right"/>
            </w:pPr>
            <w:r>
              <w:rPr>
                <w:sz w:val="16"/>
              </w:rPr>
              <w:t>$19,458.50</w:t>
            </w:r>
          </w:p>
        </w:tc>
      </w:tr>
      <w:tr>
        <w:trPr>
          <w:cantSplit/>
        </w:trPr>
        <w:tc>
          <w:tcPr>
            <w:tcW w:type="dxa" w:w="1683"/>
          </w:tcPr>
          <w:p>
            <w:pPr>
              <w:spacing w:after="0"/>
              <w:jc w:val="left"/>
            </w:pPr>
            <w:r>
              <w:rPr>
                <w:sz w:val="16"/>
              </w:rPr>
              <w:t>DR-4848-KY</w:t>
            </w:r>
          </w:p>
        </w:tc>
        <w:tc>
          <w:tcPr>
            <w:tcW w:type="dxa" w:w="1683"/>
          </w:tcPr>
          <w:p>
            <w:pPr>
              <w:spacing w:after="0"/>
              <w:jc w:val="left"/>
            </w:pPr>
            <w:r>
              <w:rPr>
                <w:sz w:val="16"/>
              </w:rPr>
              <w:t>2024-11-26</w:t>
            </w:r>
          </w:p>
        </w:tc>
        <w:tc>
          <w:tcPr>
            <w:tcW w:type="dxa" w:w="4194"/>
          </w:tcPr>
          <w:p>
            <w:pPr>
              <w:spacing w:after="0"/>
              <w:jc w:val="left"/>
            </w:pPr>
            <w:r>
              <w:rPr>
                <w:sz w:val="16"/>
              </w:rPr>
              <w:t>Remnants of Hurricane Helene</w:t>
            </w:r>
          </w:p>
        </w:tc>
        <w:tc>
          <w:tcPr>
            <w:tcW w:type="dxa" w:w="4725"/>
          </w:tcPr>
          <w:p>
            <w:pPr>
              <w:spacing w:after="0"/>
              <w:jc w:val="left"/>
            </w:pPr>
            <w:r>
              <w:rPr>
                <w:sz w:val="16"/>
              </w:rPr>
              <w:t>Cumberland Valley Electric, Inc</w:t>
            </w:r>
          </w:p>
        </w:tc>
        <w:tc>
          <w:tcPr>
            <w:tcW w:type="dxa" w:w="1827"/>
          </w:tcPr>
          <w:p>
            <w:pPr>
              <w:spacing w:after="0"/>
              <w:jc w:val="right"/>
            </w:pPr>
            <w:r>
              <w:rPr>
                <w:sz w:val="16"/>
              </w:rPr>
              <w:t>$152,776.90</w:t>
            </w:r>
          </w:p>
        </w:tc>
      </w:tr>
      <w:tr>
        <w:trPr>
          <w:cantSplit/>
        </w:trPr>
        <w:tc>
          <w:tcPr>
            <w:tcW w:type="dxa" w:w="1683"/>
          </w:tcPr>
          <w:p>
            <w:pPr>
              <w:spacing w:after="0"/>
              <w:jc w:val="left"/>
            </w:pPr>
            <w:r>
              <w:rPr>
                <w:sz w:val="16"/>
              </w:rPr>
              <w:t>DR-4702-KY</w:t>
            </w:r>
          </w:p>
        </w:tc>
        <w:tc>
          <w:tcPr>
            <w:tcW w:type="dxa" w:w="1683"/>
          </w:tcPr>
          <w:p>
            <w:pPr>
              <w:spacing w:after="0"/>
              <w:jc w:val="left"/>
            </w:pPr>
            <w:r>
              <w:rPr>
                <w:sz w:val="16"/>
              </w:rPr>
              <w:t>2023-04-10</w:t>
            </w:r>
          </w:p>
        </w:tc>
        <w:tc>
          <w:tcPr>
            <w:tcW w:type="dxa" w:w="4194"/>
          </w:tcPr>
          <w:p>
            <w:pPr>
              <w:spacing w:after="0"/>
              <w:jc w:val="left"/>
            </w:pPr>
            <w:r>
              <w:rPr>
                <w:sz w:val="16"/>
              </w:rPr>
              <w:t>Severe Storms, Straight-Line Winds, Tornadoes, Flooding, Landslides, and Mudslides</w:t>
            </w:r>
          </w:p>
        </w:tc>
        <w:tc>
          <w:tcPr>
            <w:tcW w:type="dxa" w:w="4725"/>
          </w:tcPr>
          <w:p>
            <w:pPr>
              <w:spacing w:after="0"/>
              <w:jc w:val="left"/>
            </w:pPr>
            <w:r>
              <w:rPr>
                <w:sz w:val="16"/>
              </w:rPr>
              <w:t>Cumberland Valley Electric, Inc</w:t>
            </w:r>
          </w:p>
        </w:tc>
        <w:tc>
          <w:tcPr>
            <w:tcW w:type="dxa" w:w="1827"/>
          </w:tcPr>
          <w:p>
            <w:pPr>
              <w:spacing w:after="0"/>
              <w:jc w:val="right"/>
            </w:pPr>
            <w:r>
              <w:rPr>
                <w:sz w:val="16"/>
              </w:rPr>
              <w:t>$150,809.30</w:t>
            </w:r>
          </w:p>
        </w:tc>
      </w:tr>
      <w:tr>
        <w:trPr>
          <w:cantSplit/>
        </w:trPr>
        <w:tc>
          <w:tcPr>
            <w:tcW w:type="dxa" w:w="1683"/>
          </w:tcPr>
          <w:p>
            <w:pPr>
              <w:spacing w:after="0"/>
              <w:jc w:val="left"/>
            </w:pPr>
            <w:r>
              <w:rPr>
                <w:sz w:val="16"/>
              </w:rPr>
              <w:t>DR-4592-KY</w:t>
            </w:r>
          </w:p>
        </w:tc>
        <w:tc>
          <w:tcPr>
            <w:tcW w:type="dxa" w:w="1683"/>
          </w:tcPr>
          <w:p>
            <w:pPr>
              <w:spacing w:after="0"/>
              <w:jc w:val="left"/>
            </w:pPr>
            <w:r>
              <w:rPr>
                <w:sz w:val="16"/>
              </w:rPr>
              <w:t>2021-03-31</w:t>
            </w:r>
          </w:p>
        </w:tc>
        <w:tc>
          <w:tcPr>
            <w:tcW w:type="dxa" w:w="4194"/>
          </w:tcPr>
          <w:p>
            <w:pPr>
              <w:spacing w:after="0"/>
              <w:jc w:val="left"/>
            </w:pPr>
            <w:r>
              <w:rPr>
                <w:sz w:val="16"/>
              </w:rPr>
              <w:t>Severe Winter Storms, Landslides, and Mudslides</w:t>
            </w:r>
          </w:p>
        </w:tc>
        <w:tc>
          <w:tcPr>
            <w:tcW w:type="dxa" w:w="4725"/>
          </w:tcPr>
          <w:p>
            <w:pPr>
              <w:spacing w:after="0"/>
              <w:jc w:val="left"/>
            </w:pPr>
            <w:r>
              <w:rPr>
                <w:sz w:val="16"/>
              </w:rPr>
              <w:t>Cumberland Valley Electric, Inc</w:t>
            </w:r>
          </w:p>
        </w:tc>
        <w:tc>
          <w:tcPr>
            <w:tcW w:type="dxa" w:w="1827"/>
          </w:tcPr>
          <w:p>
            <w:pPr>
              <w:spacing w:after="0"/>
              <w:jc w:val="right"/>
            </w:pPr>
            <w:r>
              <w:rPr>
                <w:sz w:val="16"/>
              </w:rPr>
              <w:t>$287,375.27</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11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50</w:t>
            </w:r>
          </w:p>
        </w:tc>
        <w:tc>
          <w:tcPr>
            <w:tcW w:type="dxa" w:w="1159"/>
          </w:tcPr>
          <w:p>
            <w:pPr>
              <w:spacing w:after="0"/>
              <w:jc w:val="right"/>
            </w:pPr>
            <w:r>
              <w:rPr>
                <w:sz w:val="16"/>
              </w:rPr>
              <w:t>7</w:t>
            </w:r>
          </w:p>
        </w:tc>
        <w:tc>
          <w:tcPr>
            <w:tcW w:type="dxa" w:w="2116"/>
          </w:tcPr>
          <w:p>
            <w:pPr>
              <w:spacing w:after="0"/>
              <w:jc w:val="right"/>
            </w:pPr>
            <w:r>
              <w:rPr>
                <w:sz w:val="16"/>
              </w:rPr>
              <w:t>1</w:t>
            </w:r>
          </w:p>
        </w:tc>
        <w:tc>
          <w:tcPr>
            <w:tcW w:type="dxa" w:w="786"/>
          </w:tcPr>
          <w:p>
            <w:pPr>
              <w:spacing w:after="0"/>
              <w:jc w:val="right"/>
            </w:pPr>
            <w:r>
              <w:rPr>
                <w:sz w:val="16"/>
              </w:rPr>
              <w:t>8</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85</w:t>
            </w:r>
          </w:p>
        </w:tc>
        <w:tc>
          <w:tcPr>
            <w:tcW w:type="dxa" w:w="1159"/>
          </w:tcPr>
          <w:p>
            <w:pPr>
              <w:spacing w:after="0"/>
              <w:jc w:val="right"/>
            </w:pPr>
            <w:r>
              <w:rPr>
                <w:sz w:val="16"/>
              </w:rPr>
              <w:t>0</w:t>
            </w:r>
          </w:p>
        </w:tc>
        <w:tc>
          <w:tcPr>
            <w:tcW w:type="dxa" w:w="2116"/>
          </w:tcPr>
          <w:p>
            <w:pPr>
              <w:spacing w:after="0"/>
              <w:jc w:val="right"/>
            </w:pPr>
            <w:r>
              <w:rPr>
                <w:sz w:val="16"/>
              </w:rPr>
              <w:t>5</w:t>
            </w:r>
          </w:p>
        </w:tc>
        <w:tc>
          <w:tcPr>
            <w:tcW w:type="dxa" w:w="786"/>
          </w:tcPr>
          <w:p>
            <w:pPr>
              <w:spacing w:after="0"/>
              <w:jc w:val="right"/>
            </w:pPr>
            <w:r>
              <w:rPr>
                <w:sz w:val="16"/>
              </w:rPr>
              <w:t>5</w:t>
            </w:r>
          </w:p>
        </w:tc>
        <w:tc>
          <w:tcPr>
            <w:tcW w:type="dxa" w:w="1692"/>
          </w:tcPr>
          <w:p>
            <w:pPr>
              <w:spacing w:after="0"/>
              <w:jc w:val="right"/>
            </w:pPr>
            <w:r>
              <w:rPr>
                <w:sz w:val="16"/>
              </w:rPr>
              <w:t>26</w:t>
            </w:r>
          </w:p>
        </w:tc>
        <w:tc>
          <w:tcPr>
            <w:tcW w:type="dxa" w:w="1372"/>
          </w:tcPr>
          <w:p>
            <w:pPr>
              <w:spacing w:after="0"/>
              <w:jc w:val="right"/>
            </w:pPr>
            <w:r>
              <w:rPr>
                <w:sz w:val="16"/>
              </w:rPr>
              <w:t>3</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11</w:t>
            </w:r>
          </w:p>
        </w:tc>
        <w:tc>
          <w:tcPr>
            <w:tcW w:type="dxa" w:w="1372"/>
          </w:tcPr>
          <w:p>
            <w:pPr>
              <w:spacing w:after="0"/>
              <w:jc w:val="right"/>
            </w:pPr>
            <w:r>
              <w:rPr>
                <w:sz w:val="16"/>
              </w:rPr>
              <w:t>3</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11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162</w:t>
            </w:r>
          </w:p>
        </w:tc>
        <w:tc>
          <w:tcPr>
            <w:tcW w:type="dxa" w:w="1159"/>
          </w:tcPr>
          <w:p>
            <w:pPr>
              <w:spacing w:after="0"/>
              <w:jc w:val="right"/>
            </w:pPr>
            <w:r>
              <w:rPr>
                <w:sz w:val="16"/>
              </w:rPr>
              <w:t>21</w:t>
            </w:r>
          </w:p>
        </w:tc>
        <w:tc>
          <w:tcPr>
            <w:tcW w:type="dxa" w:w="2116"/>
          </w:tcPr>
          <w:p>
            <w:pPr>
              <w:spacing w:after="0"/>
              <w:jc w:val="right"/>
            </w:pPr>
            <w:r>
              <w:rPr>
                <w:sz w:val="16"/>
              </w:rPr>
              <w:t>10</w:t>
            </w:r>
          </w:p>
        </w:tc>
        <w:tc>
          <w:tcPr>
            <w:tcW w:type="dxa" w:w="786"/>
          </w:tcPr>
          <w:p>
            <w:pPr>
              <w:spacing w:after="0"/>
              <w:jc w:val="right"/>
            </w:pPr>
            <w:r>
              <w:rPr>
                <w:sz w:val="16"/>
              </w:rPr>
              <w:t>30</w:t>
            </w:r>
          </w:p>
        </w:tc>
        <w:tc>
          <w:tcPr>
            <w:tcW w:type="dxa" w:w="1692"/>
          </w:tcPr>
          <w:p>
            <w:pPr>
              <w:spacing w:after="0"/>
              <w:jc w:val="right"/>
            </w:pPr>
            <w:r>
              <w:rPr>
                <w:sz w:val="16"/>
              </w:rPr>
              <w:t>6</w:t>
            </w:r>
          </w:p>
        </w:tc>
        <w:tc>
          <w:tcPr>
            <w:tcW w:type="dxa" w:w="1372"/>
          </w:tcPr>
          <w:p>
            <w:pPr>
              <w:spacing w:after="0"/>
              <w:jc w:val="right"/>
            </w:pPr>
            <w:r>
              <w:rPr>
                <w:sz w:val="16"/>
              </w:rPr>
              <w:t>4</w:t>
            </w:r>
          </w:p>
        </w:tc>
        <w:tc>
          <w:tcPr>
            <w:tcW w:type="dxa" w:w="1745"/>
          </w:tcPr>
          <w:p>
            <w:pPr>
              <w:spacing w:after="0"/>
              <w:jc w:val="left"/>
            </w:pPr>
            <w:r>
              <w:rPr>
                <w:sz w:val="16"/>
              </w:rPr>
              <w:t>1955 to 2026-06-30</w:t>
            </w:r>
          </w:p>
        </w:tc>
        <w:tc>
          <w:tcPr>
            <w:tcW w:type="dxa" w:w="1983"/>
          </w:tcPr>
          <w:p>
            <w:pPr>
              <w:spacing w:after="0"/>
              <w:jc w:val="left"/>
            </w:pPr>
            <w:r>
              <w:rPr>
                <w:sz w:val="16"/>
              </w:rPr>
              <w:t>Includes 5 High Wind and 4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11</w:t>
            </w:r>
          </w:p>
        </w:tc>
        <w:tc>
          <w:tcPr>
            <w:tcW w:type="dxa" w:w="1372"/>
          </w:tcPr>
          <w:p>
            <w:pPr>
              <w:spacing w:after="0"/>
              <w:jc w:val="right"/>
            </w:pPr>
            <w:r>
              <w:rPr>
                <w:sz w:val="16"/>
              </w:rPr>
              <w:t>3</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43</w:t>
            </w:r>
          </w:p>
        </w:tc>
        <w:tc>
          <w:tcPr>
            <w:tcW w:type="dxa" w:w="1159"/>
          </w:tcPr>
          <w:p>
            <w:pPr>
              <w:spacing w:after="0"/>
              <w:jc w:val="right"/>
            </w:pPr>
            <w:r>
              <w:rPr>
                <w:sz w:val="16"/>
              </w:rPr>
              <w:t>2</w:t>
            </w:r>
          </w:p>
        </w:tc>
        <w:tc>
          <w:tcPr>
            <w:tcW w:type="dxa" w:w="2116"/>
          </w:tcPr>
          <w:p>
            <w:pPr>
              <w:spacing w:after="0"/>
              <w:jc w:val="right"/>
            </w:pPr>
            <w:r>
              <w:rPr>
                <w:sz w:val="16"/>
              </w:rPr>
              <w:t>3</w:t>
            </w:r>
          </w:p>
        </w:tc>
        <w:tc>
          <w:tcPr>
            <w:tcW w:type="dxa" w:w="786"/>
          </w:tcPr>
          <w:p>
            <w:pPr>
              <w:spacing w:after="0"/>
              <w:jc w:val="right"/>
            </w:pPr>
            <w:r>
              <w:rPr>
                <w:sz w:val="16"/>
              </w:rPr>
              <w:t>5</w:t>
            </w:r>
          </w:p>
        </w:tc>
        <w:tc>
          <w:tcPr>
            <w:tcW w:type="dxa" w:w="1692"/>
          </w:tcPr>
          <w:p>
            <w:pPr>
              <w:spacing w:after="0"/>
              <w:jc w:val="right"/>
            </w:pPr>
            <w:r>
              <w:rPr>
                <w:sz w:val="16"/>
              </w:rPr>
              <w:t>9</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267"/>
        <w:gridCol w:w="2988"/>
        <w:gridCol w:w="943"/>
        <w:gridCol w:w="2375"/>
        <w:gridCol w:w="1543"/>
        <w:gridCol w:w="274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267"/>
            <w:shd w:val="clear" w:color="auto" w:fill="E8E8E8"/>
          </w:tcPr>
          <w:p>
            <w:pPr>
              <w:spacing w:after="0"/>
              <w:jc w:val="left"/>
            </w:pPr>
            <w:r>
              <w:rPr>
                <w:b/>
                <w:sz w:val="16"/>
              </w:rPr>
              <w:t>Magnitude or extent</w:t>
            </w:r>
          </w:p>
        </w:tc>
        <w:tc>
          <w:tcPr>
            <w:tcW w:type="dxa" w:w="2988"/>
            <w:shd w:val="clear" w:color="auto" w:fill="E8E8E8"/>
          </w:tcPr>
          <w:p>
            <w:pPr>
              <w:spacing w:after="0"/>
              <w:jc w:val="left"/>
            </w:pPr>
            <w:r>
              <w:rPr>
                <w:b/>
                <w:sz w:val="16"/>
              </w:rPr>
              <w:t>Damage</w:t>
            </w:r>
          </w:p>
          <w:p>
            <w:pPr>
              <w:spacing w:after="0"/>
              <w:jc w:val="left"/>
            </w:pPr>
            <w:r>
              <w:rPr>
                <w:i/>
                <w:color w:val="555555"/>
                <w:sz w:val="14"/>
              </w:rPr>
              <w:t>nominal dollars</w:t>
            </w:r>
          </w:p>
        </w:tc>
        <w:tc>
          <w:tcPr>
            <w:tcW w:type="dxa" w:w="94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75"/>
            <w:shd w:val="clear" w:color="auto" w:fill="E8E8E8"/>
          </w:tcPr>
          <w:p>
            <w:pPr>
              <w:spacing w:after="0"/>
              <w:jc w:val="left"/>
            </w:pPr>
            <w:r>
              <w:rPr>
                <w:b/>
                <w:sz w:val="16"/>
              </w:rPr>
              <w:t>Location</w:t>
            </w:r>
          </w:p>
        </w:tc>
        <w:tc>
          <w:tcPr>
            <w:tcW w:type="dxa" w:w="1543"/>
            <w:shd w:val="clear" w:color="auto" w:fill="E8E8E8"/>
          </w:tcPr>
          <w:p>
            <w:pPr>
              <w:spacing w:after="0"/>
              <w:jc w:val="left"/>
            </w:pPr>
            <w:r>
              <w:rPr>
                <w:b/>
                <w:sz w:val="16"/>
              </w:rPr>
              <w:t>Flags</w:t>
            </w:r>
          </w:p>
        </w:tc>
        <w:tc>
          <w:tcPr>
            <w:tcW w:type="dxa" w:w="274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2024-05-26</w:t>
            </w:r>
          </w:p>
        </w:tc>
        <w:tc>
          <w:tcPr>
            <w:tcW w:type="dxa" w:w="1215"/>
          </w:tcPr>
          <w:p>
            <w:pPr>
              <w:spacing w:after="0"/>
              <w:jc w:val="left"/>
            </w:pPr>
            <w:r>
              <w:rPr>
                <w:sz w:val="16"/>
              </w:rPr>
              <w:t>Tornado</w:t>
            </w:r>
          </w:p>
        </w:tc>
        <w:tc>
          <w:tcPr>
            <w:tcW w:type="dxa" w:w="1267"/>
          </w:tcPr>
          <w:p>
            <w:pPr>
              <w:spacing w:after="0"/>
              <w:jc w:val="left"/>
            </w:pPr>
            <w:r>
              <w:rPr>
                <w:sz w:val="16"/>
              </w:rPr>
              <w:t>EF1, 0.78 mi within this county, 60 yd wide</w:t>
            </w:r>
          </w:p>
        </w:tc>
        <w:tc>
          <w:tcPr>
            <w:tcW w:type="dxa" w:w="2988"/>
          </w:tcPr>
          <w:p>
            <w:pPr>
              <w:spacing w:after="0"/>
              <w:jc w:val="left"/>
            </w:pPr>
            <w:r>
              <w:rPr>
                <w:sz w:val="16"/>
              </w:rPr>
              <w:t>$200,000 property; $10,000 crops (2024 dollars)</w:t>
            </w:r>
          </w:p>
        </w:tc>
        <w:tc>
          <w:tcPr>
            <w:tcW w:type="dxa" w:w="943"/>
          </w:tcPr>
          <w:p>
            <w:pPr>
              <w:spacing w:after="0"/>
              <w:jc w:val="right"/>
            </w:pPr>
            <w:r>
              <w:rPr>
                <w:sz w:val="16"/>
              </w:rPr>
              <w:t>0, 0</w:t>
            </w:r>
          </w:p>
        </w:tc>
        <w:tc>
          <w:tcPr>
            <w:tcW w:type="dxa" w:w="2375"/>
          </w:tcPr>
          <w:p>
            <w:pPr>
              <w:spacing w:after="0"/>
              <w:jc w:val="left"/>
            </w:pPr>
            <w:r>
              <w:rPr>
                <w:sz w:val="16"/>
              </w:rPr>
              <w:t>SILER to PLACE</w:t>
            </w:r>
          </w:p>
        </w:tc>
        <w:tc>
          <w:tcPr>
            <w:tcW w:type="dxa" w:w="1543"/>
          </w:tcPr>
          <w:p>
            <w:pPr>
              <w:spacing w:after="0"/>
              <w:jc w:val="left"/>
            </w:pPr>
            <w:r>
              <w:rPr>
                <w:sz w:val="16"/>
              </w:rPr>
              <w:t>new since last plan; within last 5 years</w:t>
            </w:r>
          </w:p>
        </w:tc>
        <w:tc>
          <w:tcPr>
            <w:tcW w:type="dxa" w:w="2744"/>
          </w:tcPr>
          <w:p>
            <w:pPr>
              <w:spacing w:after="0"/>
              <w:jc w:val="left"/>
            </w:pPr>
            <w:r>
              <w:rPr>
                <w:sz w:val="16"/>
              </w:rPr>
              <w:t>B1-c worst recorded: Tornado</w:t>
            </w:r>
          </w:p>
        </w:tc>
      </w:tr>
      <w:tr>
        <w:trPr>
          <w:cantSplit/>
        </w:trPr>
        <w:tc>
          <w:tcPr>
            <w:tcW w:type="dxa" w:w="1037"/>
          </w:tcPr>
          <w:p>
            <w:pPr>
              <w:spacing w:after="0"/>
              <w:jc w:val="left"/>
            </w:pPr>
            <w:r>
              <w:rPr>
                <w:sz w:val="16"/>
              </w:rPr>
              <w:t>2022-03-31</w:t>
            </w:r>
          </w:p>
        </w:tc>
        <w:tc>
          <w:tcPr>
            <w:tcW w:type="dxa" w:w="1215"/>
          </w:tcPr>
          <w:p>
            <w:pPr>
              <w:spacing w:after="0"/>
              <w:jc w:val="left"/>
            </w:pPr>
            <w:r>
              <w:rPr>
                <w:sz w:val="16"/>
              </w:rPr>
              <w:t>High Wind</w:t>
            </w:r>
          </w:p>
        </w:tc>
        <w:tc>
          <w:tcPr>
            <w:tcW w:type="dxa" w:w="1267"/>
          </w:tcPr>
          <w:p>
            <w:pPr>
              <w:spacing w:after="0"/>
              <w:jc w:val="left"/>
            </w:pPr>
            <w:r>
              <w:rPr>
                <w:sz w:val="16"/>
              </w:rPr>
              <w:t>52 kt (60 mph) estimated gust</w:t>
            </w:r>
          </w:p>
        </w:tc>
        <w:tc>
          <w:tcPr>
            <w:tcW w:type="dxa" w:w="2988"/>
          </w:tcPr>
          <w:p>
            <w:pPr>
              <w:spacing w:after="0"/>
              <w:jc w:val="left"/>
            </w:pPr>
            <w:r>
              <w:rPr>
                <w:sz w:val="16"/>
              </w:rPr>
              <w:t>$44,200 property; crops not reported (zone total, 2022 dollars)</w:t>
            </w:r>
          </w:p>
        </w:tc>
        <w:tc>
          <w:tcPr>
            <w:tcW w:type="dxa" w:w="943"/>
          </w:tcPr>
          <w:p>
            <w:pPr>
              <w:spacing w:after="0"/>
              <w:jc w:val="right"/>
            </w:pPr>
            <w:r>
              <w:rPr>
                <w:sz w:val="16"/>
              </w:rPr>
              <w:t>0, 0</w:t>
            </w:r>
          </w:p>
        </w:tc>
        <w:tc>
          <w:tcPr>
            <w:tcW w:type="dxa" w:w="2375"/>
          </w:tcPr>
          <w:p>
            <w:pPr>
              <w:spacing w:after="0"/>
              <w:jc w:val="left"/>
            </w:pPr>
            <w:r>
              <w:rPr>
                <w:sz w:val="16"/>
              </w:rPr>
              <w:t>NWS zone KYZ086 (KNOX), zone-level</w:t>
            </w:r>
          </w:p>
        </w:tc>
        <w:tc>
          <w:tcPr>
            <w:tcW w:type="dxa" w:w="1543"/>
          </w:tcPr>
          <w:p>
            <w:pPr>
              <w:spacing w:after="0"/>
              <w:jc w:val="left"/>
            </w:pPr>
            <w:r>
              <w:rPr>
                <w:sz w:val="16"/>
              </w:rPr>
              <w:t>in the 12 months before plan approval; within last 5 years</w:t>
            </w:r>
          </w:p>
        </w:tc>
        <w:tc>
          <w:tcPr>
            <w:tcW w:type="dxa" w:w="2744"/>
          </w:tcPr>
          <w:p>
            <w:pPr>
              <w:spacing w:after="0"/>
              <w:jc w:val="left"/>
            </w:pPr>
            <w:r>
              <w:rPr>
                <w:sz w:val="16"/>
              </w:rPr>
              <w:t>B1-c worst recorded: High Wind and Strong Wind</w:t>
            </w:r>
          </w:p>
        </w:tc>
      </w:tr>
      <w:tr>
        <w:trPr>
          <w:cantSplit/>
        </w:trPr>
        <w:tc>
          <w:tcPr>
            <w:tcW w:type="dxa" w:w="1037"/>
          </w:tcPr>
          <w:p>
            <w:pPr>
              <w:spacing w:after="0"/>
              <w:jc w:val="left"/>
            </w:pPr>
            <w:r>
              <w:rPr>
                <w:sz w:val="16"/>
              </w:rPr>
              <w:t>2016-11-08</w:t>
            </w:r>
          </w:p>
        </w:tc>
        <w:tc>
          <w:tcPr>
            <w:tcW w:type="dxa" w:w="1215"/>
          </w:tcPr>
          <w:p>
            <w:pPr>
              <w:spacing w:after="0"/>
              <w:jc w:val="left"/>
            </w:pPr>
            <w:r>
              <w:rPr>
                <w:sz w:val="16"/>
              </w:rPr>
              <w:t>Drought</w:t>
            </w:r>
          </w:p>
        </w:tc>
        <w:tc>
          <w:tcPr>
            <w:tcW w:type="dxa" w:w="1267"/>
          </w:tcPr>
          <w:p>
            <w:pPr>
              <w:spacing w:after="0"/>
              <w:jc w:val="left"/>
            </w:pPr>
          </w:p>
        </w:tc>
        <w:tc>
          <w:tcPr>
            <w:tcW w:type="dxa" w:w="2988"/>
          </w:tcPr>
          <w:p>
            <w:pPr>
              <w:spacing w:after="0"/>
              <w:jc w:val="left"/>
            </w:pPr>
            <w:r>
              <w:rPr>
                <w:sz w:val="16"/>
              </w:rPr>
              <w:t>damage not reported</w:t>
            </w:r>
          </w:p>
        </w:tc>
        <w:tc>
          <w:tcPr>
            <w:tcW w:type="dxa" w:w="943"/>
          </w:tcPr>
          <w:p>
            <w:pPr>
              <w:spacing w:after="0"/>
              <w:jc w:val="right"/>
            </w:pPr>
            <w:r>
              <w:rPr>
                <w:sz w:val="16"/>
              </w:rPr>
              <w:t>0, 0</w:t>
            </w:r>
          </w:p>
        </w:tc>
        <w:tc>
          <w:tcPr>
            <w:tcW w:type="dxa" w:w="2375"/>
          </w:tcPr>
          <w:p>
            <w:pPr>
              <w:spacing w:after="0"/>
              <w:jc w:val="left"/>
            </w:pPr>
            <w:r>
              <w:rPr>
                <w:sz w:val="16"/>
              </w:rPr>
              <w:t>NWS zone KYZ086 (KNOX), zone-level</w:t>
            </w:r>
          </w:p>
        </w:tc>
        <w:tc>
          <w:tcPr>
            <w:tcW w:type="dxa" w:w="1543"/>
          </w:tcPr>
          <w:p>
            <w:pPr>
              <w:spacing w:after="0"/>
              <w:jc w:val="left"/>
            </w:pPr>
          </w:p>
        </w:tc>
        <w:tc>
          <w:tcPr>
            <w:tcW w:type="dxa" w:w="2744"/>
          </w:tcPr>
          <w:p>
            <w:pPr>
              <w:spacing w:after="0"/>
              <w:jc w:val="left"/>
            </w:pPr>
            <w:r>
              <w:rPr>
                <w:sz w:val="16"/>
              </w:rPr>
              <w:t>B1-c worst recorded: Drought</w:t>
            </w:r>
          </w:p>
        </w:tc>
      </w:tr>
      <w:tr>
        <w:trPr>
          <w:cantSplit/>
        </w:trPr>
        <w:tc>
          <w:tcPr>
            <w:tcW w:type="dxa" w:w="1037"/>
          </w:tcPr>
          <w:p>
            <w:pPr>
              <w:spacing w:after="0"/>
              <w:jc w:val="left"/>
            </w:pPr>
            <w:r>
              <w:rPr>
                <w:sz w:val="16"/>
              </w:rPr>
              <w:t>2015-02-19</w:t>
            </w:r>
          </w:p>
        </w:tc>
        <w:tc>
          <w:tcPr>
            <w:tcW w:type="dxa" w:w="1215"/>
          </w:tcPr>
          <w:p>
            <w:pPr>
              <w:spacing w:after="0"/>
              <w:jc w:val="left"/>
            </w:pPr>
            <w:r>
              <w:rPr>
                <w:sz w:val="16"/>
              </w:rPr>
              <w:t>Extreme Cold/Wind Chill</w:t>
            </w:r>
          </w:p>
        </w:tc>
        <w:tc>
          <w:tcPr>
            <w:tcW w:type="dxa" w:w="1267"/>
          </w:tcPr>
          <w:p>
            <w:pPr>
              <w:spacing w:after="0"/>
              <w:jc w:val="left"/>
            </w:pPr>
          </w:p>
        </w:tc>
        <w:tc>
          <w:tcPr>
            <w:tcW w:type="dxa" w:w="2988"/>
          </w:tcPr>
          <w:p>
            <w:pPr>
              <w:spacing w:after="0"/>
              <w:jc w:val="left"/>
            </w:pPr>
            <w:r>
              <w:rPr>
                <w:sz w:val="16"/>
              </w:rPr>
              <w:t>damage not reported</w:t>
            </w:r>
          </w:p>
        </w:tc>
        <w:tc>
          <w:tcPr>
            <w:tcW w:type="dxa" w:w="943"/>
          </w:tcPr>
          <w:p>
            <w:pPr>
              <w:spacing w:after="0"/>
              <w:jc w:val="right"/>
            </w:pPr>
            <w:r>
              <w:rPr>
                <w:sz w:val="16"/>
              </w:rPr>
              <w:t>0, 0</w:t>
            </w:r>
          </w:p>
        </w:tc>
        <w:tc>
          <w:tcPr>
            <w:tcW w:type="dxa" w:w="2375"/>
          </w:tcPr>
          <w:p>
            <w:pPr>
              <w:spacing w:after="0"/>
              <w:jc w:val="left"/>
            </w:pPr>
            <w:r>
              <w:rPr>
                <w:sz w:val="16"/>
              </w:rPr>
              <w:t>NWS zone KYZ086 (KNOX), zone-level</w:t>
            </w:r>
          </w:p>
        </w:tc>
        <w:tc>
          <w:tcPr>
            <w:tcW w:type="dxa" w:w="1543"/>
          </w:tcPr>
          <w:p>
            <w:pPr>
              <w:spacing w:after="0"/>
              <w:jc w:val="left"/>
            </w:pPr>
          </w:p>
        </w:tc>
        <w:tc>
          <w:tcPr>
            <w:tcW w:type="dxa" w:w="274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2014-06-20</w:t>
            </w:r>
          </w:p>
        </w:tc>
        <w:tc>
          <w:tcPr>
            <w:tcW w:type="dxa" w:w="1215"/>
          </w:tcPr>
          <w:p>
            <w:pPr>
              <w:spacing w:after="0"/>
              <w:jc w:val="left"/>
            </w:pPr>
            <w:r>
              <w:rPr>
                <w:sz w:val="16"/>
              </w:rPr>
              <w:t>Lightning</w:t>
            </w:r>
          </w:p>
        </w:tc>
        <w:tc>
          <w:tcPr>
            <w:tcW w:type="dxa" w:w="1267"/>
          </w:tcPr>
          <w:p>
            <w:pPr>
              <w:spacing w:after="0"/>
              <w:jc w:val="left"/>
            </w:pPr>
          </w:p>
        </w:tc>
        <w:tc>
          <w:tcPr>
            <w:tcW w:type="dxa" w:w="2988"/>
          </w:tcPr>
          <w:p>
            <w:pPr>
              <w:spacing w:after="0"/>
              <w:jc w:val="left"/>
            </w:pPr>
            <w:r>
              <w:rPr>
                <w:sz w:val="16"/>
              </w:rPr>
              <w:t>$1,000 property; $0 crops (2014 dollars)</w:t>
            </w:r>
          </w:p>
        </w:tc>
        <w:tc>
          <w:tcPr>
            <w:tcW w:type="dxa" w:w="943"/>
          </w:tcPr>
          <w:p>
            <w:pPr>
              <w:spacing w:after="0"/>
              <w:jc w:val="right"/>
            </w:pPr>
            <w:r>
              <w:rPr>
                <w:sz w:val="16"/>
              </w:rPr>
              <w:t>0, 0</w:t>
            </w:r>
          </w:p>
        </w:tc>
        <w:tc>
          <w:tcPr>
            <w:tcW w:type="dxa" w:w="2375"/>
          </w:tcPr>
          <w:p>
            <w:pPr>
              <w:spacing w:after="0"/>
              <w:jc w:val="left"/>
            </w:pPr>
            <w:r>
              <w:rPr>
                <w:sz w:val="16"/>
              </w:rPr>
              <w:t>BARBOURVILLE</w:t>
            </w:r>
          </w:p>
        </w:tc>
        <w:tc>
          <w:tcPr>
            <w:tcW w:type="dxa" w:w="1543"/>
          </w:tcPr>
          <w:p>
            <w:pPr>
              <w:spacing w:after="0"/>
              <w:jc w:val="left"/>
            </w:pPr>
          </w:p>
        </w:tc>
        <w:tc>
          <w:tcPr>
            <w:tcW w:type="dxa" w:w="2744"/>
          </w:tcPr>
          <w:p>
            <w:pPr>
              <w:spacing w:after="0"/>
              <w:jc w:val="left"/>
            </w:pPr>
            <w:r>
              <w:rPr>
                <w:sz w:val="16"/>
              </w:rPr>
              <w:t>B1-c worst recorded: Lightning</w:t>
            </w:r>
          </w:p>
        </w:tc>
      </w:tr>
      <w:tr>
        <w:trPr>
          <w:cantSplit/>
        </w:trPr>
        <w:tc>
          <w:tcPr>
            <w:tcW w:type="dxa" w:w="1037"/>
          </w:tcPr>
          <w:p>
            <w:pPr>
              <w:spacing w:after="0"/>
              <w:jc w:val="left"/>
            </w:pPr>
            <w:r>
              <w:rPr>
                <w:sz w:val="16"/>
              </w:rPr>
              <w:t>2014-01-02</w:t>
            </w:r>
          </w:p>
        </w:tc>
        <w:tc>
          <w:tcPr>
            <w:tcW w:type="dxa" w:w="1215"/>
          </w:tcPr>
          <w:p>
            <w:pPr>
              <w:spacing w:after="0"/>
              <w:jc w:val="left"/>
            </w:pPr>
            <w:r>
              <w:rPr>
                <w:sz w:val="16"/>
              </w:rPr>
              <w:t>Winter Weather</w:t>
            </w:r>
          </w:p>
        </w:tc>
        <w:tc>
          <w:tcPr>
            <w:tcW w:type="dxa" w:w="1267"/>
          </w:tcPr>
          <w:p>
            <w:pPr>
              <w:spacing w:after="0"/>
              <w:jc w:val="left"/>
            </w:pPr>
          </w:p>
        </w:tc>
        <w:tc>
          <w:tcPr>
            <w:tcW w:type="dxa" w:w="2988"/>
          </w:tcPr>
          <w:p>
            <w:pPr>
              <w:spacing w:after="0"/>
              <w:jc w:val="left"/>
            </w:pPr>
            <w:r>
              <w:rPr>
                <w:sz w:val="16"/>
              </w:rPr>
              <w:t>damage not reported</w:t>
            </w:r>
          </w:p>
        </w:tc>
        <w:tc>
          <w:tcPr>
            <w:tcW w:type="dxa" w:w="943"/>
          </w:tcPr>
          <w:p>
            <w:pPr>
              <w:spacing w:after="0"/>
              <w:jc w:val="right"/>
            </w:pPr>
            <w:r>
              <w:rPr>
                <w:sz w:val="16"/>
              </w:rPr>
              <w:t>1, 1</w:t>
            </w:r>
          </w:p>
        </w:tc>
        <w:tc>
          <w:tcPr>
            <w:tcW w:type="dxa" w:w="2375"/>
          </w:tcPr>
          <w:p>
            <w:pPr>
              <w:spacing w:after="0"/>
              <w:jc w:val="left"/>
            </w:pPr>
            <w:r>
              <w:rPr>
                <w:sz w:val="16"/>
              </w:rPr>
              <w:t>NWS zone KYZ086 (KNOX), zone-level</w:t>
            </w:r>
          </w:p>
        </w:tc>
        <w:tc>
          <w:tcPr>
            <w:tcW w:type="dxa" w:w="1543"/>
          </w:tcPr>
          <w:p>
            <w:pPr>
              <w:spacing w:after="0"/>
              <w:jc w:val="left"/>
            </w:pPr>
          </w:p>
        </w:tc>
        <w:tc>
          <w:tcPr>
            <w:tcW w:type="dxa" w:w="2744"/>
          </w:tcPr>
          <w:p>
            <w:pPr>
              <w:spacing w:after="0"/>
              <w:jc w:val="left"/>
            </w:pPr>
            <w:r>
              <w:rPr>
                <w:sz w:val="16"/>
              </w:rPr>
              <w:t>deaths or injuries recorded</w:t>
            </w:r>
          </w:p>
        </w:tc>
      </w:tr>
      <w:tr>
        <w:trPr>
          <w:cantSplit/>
        </w:trPr>
        <w:tc>
          <w:tcPr>
            <w:tcW w:type="dxa" w:w="1037"/>
          </w:tcPr>
          <w:p>
            <w:pPr>
              <w:spacing w:after="0"/>
              <w:jc w:val="left"/>
            </w:pPr>
            <w:r>
              <w:rPr>
                <w:sz w:val="16"/>
              </w:rPr>
              <w:t>2011-06-20</w:t>
            </w:r>
          </w:p>
        </w:tc>
        <w:tc>
          <w:tcPr>
            <w:tcW w:type="dxa" w:w="1215"/>
          </w:tcPr>
          <w:p>
            <w:pPr>
              <w:spacing w:after="0"/>
              <w:jc w:val="left"/>
            </w:pPr>
            <w:r>
              <w:rPr>
                <w:sz w:val="16"/>
              </w:rPr>
              <w:t>Flash Flood</w:t>
            </w:r>
          </w:p>
        </w:tc>
        <w:tc>
          <w:tcPr>
            <w:tcW w:type="dxa" w:w="1267"/>
          </w:tcPr>
          <w:p>
            <w:pPr>
              <w:spacing w:after="0"/>
              <w:jc w:val="left"/>
            </w:pPr>
          </w:p>
        </w:tc>
        <w:tc>
          <w:tcPr>
            <w:tcW w:type="dxa" w:w="2988"/>
          </w:tcPr>
          <w:p>
            <w:pPr>
              <w:spacing w:after="0"/>
              <w:jc w:val="left"/>
            </w:pPr>
            <w:r>
              <w:rPr>
                <w:sz w:val="16"/>
              </w:rPr>
              <w:t>$3,000,000 property; $0 crops (2011 dollars)</w:t>
            </w:r>
          </w:p>
        </w:tc>
        <w:tc>
          <w:tcPr>
            <w:tcW w:type="dxa" w:w="943"/>
          </w:tcPr>
          <w:p>
            <w:pPr>
              <w:spacing w:after="0"/>
              <w:jc w:val="right"/>
            </w:pPr>
            <w:r>
              <w:rPr>
                <w:sz w:val="16"/>
              </w:rPr>
              <w:t>0, 0</w:t>
            </w:r>
          </w:p>
        </w:tc>
        <w:tc>
          <w:tcPr>
            <w:tcW w:type="dxa" w:w="2375"/>
          </w:tcPr>
          <w:p>
            <w:pPr>
              <w:spacing w:after="0"/>
              <w:jc w:val="left"/>
            </w:pPr>
            <w:r>
              <w:rPr>
                <w:sz w:val="16"/>
              </w:rPr>
              <w:t>ANCHOR</w:t>
            </w:r>
          </w:p>
        </w:tc>
        <w:tc>
          <w:tcPr>
            <w:tcW w:type="dxa" w:w="1543"/>
          </w:tcPr>
          <w:p>
            <w:pPr>
              <w:spacing w:after="0"/>
              <w:jc w:val="left"/>
            </w:pPr>
          </w:p>
        </w:tc>
        <w:tc>
          <w:tcPr>
            <w:tcW w:type="dxa" w:w="274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2011-06-20</w:t>
            </w:r>
          </w:p>
        </w:tc>
        <w:tc>
          <w:tcPr>
            <w:tcW w:type="dxa" w:w="1215"/>
          </w:tcPr>
          <w:p>
            <w:pPr>
              <w:spacing w:after="0"/>
              <w:jc w:val="left"/>
            </w:pPr>
            <w:r>
              <w:rPr>
                <w:sz w:val="16"/>
              </w:rPr>
              <w:t>Flash Flood</w:t>
            </w:r>
          </w:p>
        </w:tc>
        <w:tc>
          <w:tcPr>
            <w:tcW w:type="dxa" w:w="1267"/>
          </w:tcPr>
          <w:p>
            <w:pPr>
              <w:spacing w:after="0"/>
              <w:jc w:val="left"/>
            </w:pPr>
          </w:p>
        </w:tc>
        <w:tc>
          <w:tcPr>
            <w:tcW w:type="dxa" w:w="2988"/>
          </w:tcPr>
          <w:p>
            <w:pPr>
              <w:spacing w:after="0"/>
              <w:jc w:val="left"/>
            </w:pPr>
            <w:r>
              <w:rPr>
                <w:sz w:val="16"/>
              </w:rPr>
              <w:t>$25,000 property; $0 crops (2011 dollars)</w:t>
            </w:r>
          </w:p>
        </w:tc>
        <w:tc>
          <w:tcPr>
            <w:tcW w:type="dxa" w:w="943"/>
          </w:tcPr>
          <w:p>
            <w:pPr>
              <w:spacing w:after="0"/>
              <w:jc w:val="right"/>
            </w:pPr>
            <w:r>
              <w:rPr>
                <w:sz w:val="16"/>
              </w:rPr>
              <w:t>1, 0</w:t>
            </w:r>
          </w:p>
        </w:tc>
        <w:tc>
          <w:tcPr>
            <w:tcW w:type="dxa" w:w="2375"/>
          </w:tcPr>
          <w:p>
            <w:pPr>
              <w:spacing w:after="0"/>
              <w:jc w:val="left"/>
            </w:pPr>
            <w:r>
              <w:rPr>
                <w:sz w:val="16"/>
              </w:rPr>
              <w:t>ANCHOR</w:t>
            </w:r>
          </w:p>
        </w:tc>
        <w:tc>
          <w:tcPr>
            <w:tcW w:type="dxa" w:w="1543"/>
          </w:tcPr>
          <w:p>
            <w:pPr>
              <w:spacing w:after="0"/>
              <w:jc w:val="left"/>
            </w:pPr>
          </w:p>
        </w:tc>
        <w:tc>
          <w:tcPr>
            <w:tcW w:type="dxa" w:w="2744"/>
          </w:tcPr>
          <w:p>
            <w:pPr>
              <w:spacing w:after="0"/>
              <w:jc w:val="left"/>
            </w:pPr>
            <w:r>
              <w:rPr>
                <w:sz w:val="16"/>
              </w:rPr>
              <w:t>deaths or injuries recorded</w:t>
            </w:r>
          </w:p>
        </w:tc>
      </w:tr>
      <w:tr>
        <w:trPr>
          <w:cantSplit/>
        </w:trPr>
        <w:tc>
          <w:tcPr>
            <w:tcW w:type="dxa" w:w="1037"/>
          </w:tcPr>
          <w:p>
            <w:pPr>
              <w:spacing w:after="0"/>
              <w:jc w:val="left"/>
            </w:pPr>
            <w:r>
              <w:rPr>
                <w:sz w:val="16"/>
              </w:rPr>
              <w:t>2010-08-09</w:t>
            </w:r>
          </w:p>
        </w:tc>
        <w:tc>
          <w:tcPr>
            <w:tcW w:type="dxa" w:w="1215"/>
          </w:tcPr>
          <w:p>
            <w:pPr>
              <w:spacing w:after="0"/>
              <w:jc w:val="left"/>
            </w:pPr>
            <w:r>
              <w:rPr>
                <w:sz w:val="16"/>
              </w:rPr>
              <w:t>Heat</w:t>
            </w:r>
          </w:p>
        </w:tc>
        <w:tc>
          <w:tcPr>
            <w:tcW w:type="dxa" w:w="1267"/>
          </w:tcPr>
          <w:p>
            <w:pPr>
              <w:spacing w:after="0"/>
              <w:jc w:val="left"/>
            </w:pPr>
          </w:p>
        </w:tc>
        <w:tc>
          <w:tcPr>
            <w:tcW w:type="dxa" w:w="2988"/>
          </w:tcPr>
          <w:p>
            <w:pPr>
              <w:spacing w:after="0"/>
              <w:jc w:val="left"/>
            </w:pPr>
            <w:r>
              <w:rPr>
                <w:sz w:val="16"/>
              </w:rPr>
              <w:t>$0 property; $0 crops (zone total, 2010 dollars)</w:t>
            </w:r>
          </w:p>
        </w:tc>
        <w:tc>
          <w:tcPr>
            <w:tcW w:type="dxa" w:w="943"/>
          </w:tcPr>
          <w:p>
            <w:pPr>
              <w:spacing w:after="0"/>
              <w:jc w:val="right"/>
            </w:pPr>
            <w:r>
              <w:rPr>
                <w:sz w:val="16"/>
              </w:rPr>
              <w:t>0, 0</w:t>
            </w:r>
          </w:p>
        </w:tc>
        <w:tc>
          <w:tcPr>
            <w:tcW w:type="dxa" w:w="2375"/>
          </w:tcPr>
          <w:p>
            <w:pPr>
              <w:spacing w:after="0"/>
              <w:jc w:val="left"/>
            </w:pPr>
            <w:r>
              <w:rPr>
                <w:sz w:val="16"/>
              </w:rPr>
              <w:t>NWS zone KYZ086 (KNOX), zone-level</w:t>
            </w:r>
          </w:p>
        </w:tc>
        <w:tc>
          <w:tcPr>
            <w:tcW w:type="dxa" w:w="1543"/>
          </w:tcPr>
          <w:p>
            <w:pPr>
              <w:spacing w:after="0"/>
              <w:jc w:val="left"/>
            </w:pPr>
          </w:p>
        </w:tc>
        <w:tc>
          <w:tcPr>
            <w:tcW w:type="dxa" w:w="2744"/>
          </w:tcPr>
          <w:p>
            <w:pPr>
              <w:spacing w:after="0"/>
              <w:jc w:val="left"/>
            </w:pPr>
            <w:r>
              <w:rPr>
                <w:sz w:val="16"/>
              </w:rPr>
              <w:t>B1-c worst recorded: Excessive Heat, Heat</w:t>
            </w:r>
          </w:p>
        </w:tc>
      </w:tr>
      <w:tr>
        <w:trPr>
          <w:cantSplit/>
        </w:trPr>
        <w:tc>
          <w:tcPr>
            <w:tcW w:type="dxa" w:w="1037"/>
          </w:tcPr>
          <w:p>
            <w:pPr>
              <w:spacing w:after="0"/>
              <w:jc w:val="left"/>
            </w:pPr>
            <w:r>
              <w:rPr>
                <w:sz w:val="16"/>
              </w:rPr>
              <w:t>2004-09-17</w:t>
            </w:r>
          </w:p>
        </w:tc>
        <w:tc>
          <w:tcPr>
            <w:tcW w:type="dxa" w:w="1215"/>
          </w:tcPr>
          <w:p>
            <w:pPr>
              <w:spacing w:after="0"/>
              <w:jc w:val="left"/>
            </w:pPr>
            <w:r>
              <w:rPr>
                <w:sz w:val="16"/>
              </w:rPr>
              <w:t>Flood</w:t>
            </w:r>
          </w:p>
        </w:tc>
        <w:tc>
          <w:tcPr>
            <w:tcW w:type="dxa" w:w="1267"/>
          </w:tcPr>
          <w:p>
            <w:pPr>
              <w:spacing w:after="0"/>
              <w:jc w:val="left"/>
            </w:pPr>
          </w:p>
        </w:tc>
        <w:tc>
          <w:tcPr>
            <w:tcW w:type="dxa" w:w="2988"/>
          </w:tcPr>
          <w:p>
            <w:pPr>
              <w:spacing w:after="0"/>
              <w:jc w:val="left"/>
            </w:pPr>
            <w:r>
              <w:rPr>
                <w:sz w:val="16"/>
              </w:rPr>
              <w:t>$103,000 property; $0 crops (zone total, 2004 dollars)</w:t>
            </w:r>
          </w:p>
        </w:tc>
        <w:tc>
          <w:tcPr>
            <w:tcW w:type="dxa" w:w="943"/>
          </w:tcPr>
          <w:p>
            <w:pPr>
              <w:spacing w:after="0"/>
              <w:jc w:val="right"/>
            </w:pPr>
            <w:r>
              <w:rPr>
                <w:sz w:val="16"/>
              </w:rPr>
              <w:t>1, 0</w:t>
            </w:r>
          </w:p>
        </w:tc>
        <w:tc>
          <w:tcPr>
            <w:tcW w:type="dxa" w:w="2375"/>
          </w:tcPr>
          <w:p>
            <w:pPr>
              <w:spacing w:after="0"/>
              <w:jc w:val="left"/>
            </w:pPr>
            <w:r>
              <w:rPr>
                <w:sz w:val="16"/>
              </w:rPr>
              <w:t>NWS zone KYZ086 (KNOX), zone-level</w:t>
            </w:r>
          </w:p>
        </w:tc>
        <w:tc>
          <w:tcPr>
            <w:tcW w:type="dxa" w:w="1543"/>
          </w:tcPr>
          <w:p>
            <w:pPr>
              <w:spacing w:after="0"/>
              <w:jc w:val="left"/>
            </w:pPr>
          </w:p>
        </w:tc>
        <w:tc>
          <w:tcPr>
            <w:tcW w:type="dxa" w:w="2744"/>
          </w:tcPr>
          <w:p>
            <w:pPr>
              <w:spacing w:after="0"/>
              <w:jc w:val="left"/>
            </w:pPr>
            <w:r>
              <w:rPr>
                <w:sz w:val="16"/>
              </w:rPr>
              <w:t>deaths or injuries recorded</w:t>
            </w:r>
          </w:p>
        </w:tc>
      </w:tr>
      <w:tr>
        <w:trPr>
          <w:cantSplit/>
        </w:trPr>
        <w:tc>
          <w:tcPr>
            <w:tcW w:type="dxa" w:w="1037"/>
          </w:tcPr>
          <w:p>
            <w:pPr>
              <w:spacing w:after="0"/>
              <w:jc w:val="left"/>
            </w:pPr>
            <w:r>
              <w:rPr>
                <w:sz w:val="16"/>
              </w:rPr>
              <w:t>2003-05-17</w:t>
            </w:r>
          </w:p>
        </w:tc>
        <w:tc>
          <w:tcPr>
            <w:tcW w:type="dxa" w:w="1215"/>
          </w:tcPr>
          <w:p>
            <w:pPr>
              <w:spacing w:after="0"/>
              <w:jc w:val="left"/>
            </w:pPr>
            <w:r>
              <w:rPr>
                <w:sz w:val="16"/>
              </w:rPr>
              <w:t>Thunderstorm Wind</w:t>
            </w:r>
          </w:p>
        </w:tc>
        <w:tc>
          <w:tcPr>
            <w:tcW w:type="dxa" w:w="1267"/>
          </w:tcPr>
          <w:p>
            <w:pPr>
              <w:spacing w:after="0"/>
              <w:jc w:val="left"/>
            </w:pPr>
            <w:r>
              <w:rPr>
                <w:sz w:val="16"/>
              </w:rPr>
              <w:t>70 kt (81 mph) estimated gust</w:t>
            </w:r>
          </w:p>
        </w:tc>
        <w:tc>
          <w:tcPr>
            <w:tcW w:type="dxa" w:w="2988"/>
          </w:tcPr>
          <w:p>
            <w:pPr>
              <w:spacing w:after="0"/>
              <w:jc w:val="left"/>
            </w:pPr>
            <w:r>
              <w:rPr>
                <w:sz w:val="16"/>
              </w:rPr>
              <w:t>$5,000 property; $0 crops (2003 dollars)</w:t>
            </w:r>
          </w:p>
        </w:tc>
        <w:tc>
          <w:tcPr>
            <w:tcW w:type="dxa" w:w="943"/>
          </w:tcPr>
          <w:p>
            <w:pPr>
              <w:spacing w:after="0"/>
              <w:jc w:val="right"/>
            </w:pPr>
            <w:r>
              <w:rPr>
                <w:sz w:val="16"/>
              </w:rPr>
              <w:t>0, 0</w:t>
            </w:r>
          </w:p>
        </w:tc>
        <w:tc>
          <w:tcPr>
            <w:tcW w:type="dxa" w:w="2375"/>
          </w:tcPr>
          <w:p>
            <w:pPr>
              <w:spacing w:after="0"/>
              <w:jc w:val="left"/>
            </w:pPr>
            <w:r>
              <w:rPr>
                <w:sz w:val="16"/>
              </w:rPr>
              <w:t>BARBOURVILLE</w:t>
            </w:r>
          </w:p>
        </w:tc>
        <w:tc>
          <w:tcPr>
            <w:tcW w:type="dxa" w:w="1543"/>
          </w:tcPr>
          <w:p>
            <w:pPr>
              <w:spacing w:after="0"/>
              <w:jc w:val="left"/>
            </w:pPr>
          </w:p>
        </w:tc>
        <w:tc>
          <w:tcPr>
            <w:tcW w:type="dxa" w:w="2744"/>
          </w:tcPr>
          <w:p>
            <w:pPr>
              <w:spacing w:after="0"/>
              <w:jc w:val="left"/>
            </w:pPr>
            <w:r>
              <w:rPr>
                <w:sz w:val="16"/>
              </w:rPr>
              <w:t>B1-c worst recorded: Thunderstorm Wind</w:t>
            </w:r>
          </w:p>
        </w:tc>
      </w:tr>
      <w:tr>
        <w:trPr>
          <w:cantSplit/>
        </w:trPr>
        <w:tc>
          <w:tcPr>
            <w:tcW w:type="dxa" w:w="1037"/>
          </w:tcPr>
          <w:p>
            <w:pPr>
              <w:spacing w:after="0"/>
              <w:jc w:val="left"/>
            </w:pPr>
            <w:r>
              <w:rPr>
                <w:sz w:val="16"/>
              </w:rPr>
              <w:t>1993-03-31</w:t>
            </w:r>
          </w:p>
        </w:tc>
        <w:tc>
          <w:tcPr>
            <w:tcW w:type="dxa" w:w="1215"/>
          </w:tcPr>
          <w:p>
            <w:pPr>
              <w:spacing w:after="0"/>
              <w:jc w:val="left"/>
            </w:pPr>
            <w:r>
              <w:rPr>
                <w:sz w:val="16"/>
              </w:rPr>
              <w:t>Hail</w:t>
            </w:r>
          </w:p>
        </w:tc>
        <w:tc>
          <w:tcPr>
            <w:tcW w:type="dxa" w:w="1267"/>
          </w:tcPr>
          <w:p>
            <w:pPr>
              <w:spacing w:after="0"/>
              <w:jc w:val="left"/>
            </w:pPr>
            <w:r>
              <w:rPr>
                <w:sz w:val="16"/>
              </w:rPr>
              <w:t>2.5 in</w:t>
            </w:r>
          </w:p>
        </w:tc>
        <w:tc>
          <w:tcPr>
            <w:tcW w:type="dxa" w:w="2988"/>
          </w:tcPr>
          <w:p>
            <w:pPr>
              <w:spacing w:after="0"/>
              <w:jc w:val="left"/>
            </w:pPr>
            <w:r>
              <w:rPr>
                <w:sz w:val="16"/>
              </w:rPr>
              <w:t>damage not recorded (pre-1996 record)</w:t>
            </w:r>
          </w:p>
        </w:tc>
        <w:tc>
          <w:tcPr>
            <w:tcW w:type="dxa" w:w="943"/>
          </w:tcPr>
          <w:p>
            <w:pPr>
              <w:spacing w:after="0"/>
              <w:jc w:val="right"/>
            </w:pPr>
            <w:r>
              <w:rPr>
                <w:sz w:val="16"/>
              </w:rPr>
              <w:t>0, 0</w:t>
            </w:r>
          </w:p>
        </w:tc>
        <w:tc>
          <w:tcPr>
            <w:tcW w:type="dxa" w:w="2375"/>
          </w:tcPr>
          <w:p>
            <w:pPr>
              <w:spacing w:after="0"/>
              <w:jc w:val="left"/>
            </w:pPr>
            <w:r>
              <w:rPr>
                <w:sz w:val="16"/>
              </w:rPr>
              <w:t>location not recorded</w:t>
            </w:r>
          </w:p>
        </w:tc>
        <w:tc>
          <w:tcPr>
            <w:tcW w:type="dxa" w:w="1543"/>
          </w:tcPr>
          <w:p>
            <w:pPr>
              <w:spacing w:after="0"/>
              <w:jc w:val="left"/>
            </w:pPr>
          </w:p>
        </w:tc>
        <w:tc>
          <w:tcPr>
            <w:tcW w:type="dxa" w:w="2744"/>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(371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84"/>
        <w:gridCol w:w="1379"/>
        <w:gridCol w:w="1821"/>
        <w:gridCol w:w="1037"/>
        <w:gridCol w:w="1374"/>
        <w:gridCol w:w="1609"/>
        <w:gridCol w:w="1827"/>
        <w:gridCol w:w="1037"/>
        <w:gridCol w:w="1608"/>
      </w:tblGrid>
      <w:tr>
        <w:trPr>
          <w:cantSplit/>
          <w:tblHeader/>
        </w:trPr>
        <w:tc>
          <w:tcPr>
            <w:tcW w:type="dxa" w:w="1037"/>
            <w:shd w:val="clear" w:color="auto" w:fill="E8E8E8"/>
          </w:tcPr>
          <w:p>
            <w:pPr>
              <w:spacing w:after="0"/>
              <w:jc w:val="left"/>
            </w:pPr>
            <w:r>
              <w:rPr>
                <w:b/>
                <w:sz w:val="16"/>
              </w:rPr>
              <w:t>Hazard</w:t>
            </w:r>
          </w:p>
        </w:tc>
        <w:tc>
          <w:tcPr>
            <w:tcW w:type="dxa" w:w="138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9"/>
            <w:shd w:val="clear" w:color="auto" w:fill="E8E8E8"/>
          </w:tcPr>
          <w:p>
            <w:pPr>
              <w:spacing w:after="0"/>
              <w:jc w:val="left"/>
            </w:pPr>
            <w:r>
              <w:rPr>
                <w:b/>
                <w:sz w:val="16"/>
              </w:rPr>
              <w:t>Unit</w:t>
            </w:r>
          </w:p>
        </w:tc>
        <w:tc>
          <w:tcPr>
            <w:tcW w:type="dxa" w:w="182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74"/>
            <w:shd w:val="clear" w:color="auto" w:fill="E8E8E8"/>
          </w:tcPr>
          <w:p>
            <w:pPr>
              <w:spacing w:after="0"/>
              <w:jc w:val="left"/>
            </w:pPr>
            <w:r>
              <w:rPr>
                <w:b/>
                <w:sz w:val="16"/>
              </w:rPr>
              <w:t>Descriptor basis</w:t>
            </w:r>
          </w:p>
        </w:tc>
        <w:tc>
          <w:tcPr>
            <w:tcW w:type="dxa" w:w="1609"/>
            <w:shd w:val="clear" w:color="auto" w:fill="E8E8E8"/>
          </w:tcPr>
          <w:p>
            <w:pPr>
              <w:spacing w:after="0"/>
              <w:jc w:val="right"/>
            </w:pPr>
            <w:r>
              <w:rPr>
                <w:b/>
                <w:sz w:val="16"/>
              </w:rPr>
              <w:t>NRI events or days in its record period (hail, wind and tornado are area-weighted, so can be fractional)</w:t>
            </w:r>
          </w:p>
        </w:tc>
        <w:tc>
          <w:tcPr>
            <w:tcW w:type="dxa" w:w="182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84"/>
          </w:tcPr>
          <w:p>
            <w:pPr>
              <w:spacing w:after="0"/>
              <w:jc w:val="right"/>
            </w:pPr>
            <w:r>
              <w:rPr>
                <w:sz w:val="16"/>
              </w:rPr>
              <w:t>0.01</w:t>
            </w:r>
          </w:p>
        </w:tc>
        <w:tc>
          <w:tcPr>
            <w:tcW w:type="dxa" w:w="1379"/>
          </w:tcPr>
          <w:p>
            <w:pPr>
              <w:spacing w:after="0"/>
              <w:jc w:val="left"/>
            </w:pPr>
            <w:r>
              <w:rPr>
                <w:sz w:val="16"/>
              </w:rPr>
              <w:t>events per year</w:t>
            </w:r>
          </w:p>
        </w:tc>
        <w:tc>
          <w:tcPr>
            <w:tcW w:type="dxa" w:w="1821"/>
          </w:tcPr>
          <w:p>
            <w:pPr>
              <w:spacing w:after="0"/>
              <w:jc w:val="left"/>
            </w:pPr>
            <w:r>
              <w:rPr>
                <w:sz w:val="16"/>
              </w:rPr>
              <w:t>about 1 in 100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0</w:t>
            </w:r>
          </w:p>
        </w:tc>
        <w:tc>
          <w:tcPr>
            <w:tcW w:type="dxa" w:w="1827"/>
          </w:tcPr>
          <w:p>
            <w:pPr>
              <w:spacing w:after="0"/>
              <w:jc w:val="left"/>
            </w:pPr>
            <w:r>
              <w:rPr>
                <w:sz w:val="16"/>
              </w:rPr>
              <w:t>1994 to 2023 (30 years)</w:t>
            </w:r>
          </w:p>
        </w:tc>
        <w:tc>
          <w:tcPr>
            <w:tcW w:type="dxa" w:w="1037"/>
          </w:tcPr>
          <w:p>
            <w:pPr>
              <w:spacing w:after="0"/>
              <w:jc w:val="left"/>
            </w:pPr>
            <w:r>
              <w:rPr>
                <w:sz w:val="16"/>
              </w:rPr>
              <w:t>see B1-f</w:t>
            </w:r>
          </w:p>
        </w:tc>
        <w:tc>
          <w:tcPr>
            <w:tcW w:type="dxa" w:w="160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84"/>
          </w:tcPr>
          <w:p>
            <w:pPr>
              <w:spacing w:after="0"/>
              <w:jc w:val="right"/>
            </w:pPr>
            <w:r>
              <w:rPr>
                <w:sz w:val="16"/>
              </w:rPr>
              <w:t>0.789</w:t>
            </w:r>
          </w:p>
        </w:tc>
        <w:tc>
          <w:tcPr>
            <w:tcW w:type="dxa" w:w="1379"/>
          </w:tcPr>
          <w:p>
            <w:pPr>
              <w:spacing w:after="0"/>
              <w:jc w:val="left"/>
            </w:pPr>
            <w:r>
              <w:rPr>
                <w:sz w:val="16"/>
              </w:rPr>
              <w:t>event-days per year</w:t>
            </w:r>
          </w:p>
        </w:tc>
        <w:tc>
          <w:tcPr>
            <w:tcW w:type="dxa" w:w="1821"/>
          </w:tcPr>
          <w:p>
            <w:pPr>
              <w:spacing w:after="0"/>
              <w:jc w:val="left"/>
            </w:pPr>
            <w:r>
              <w:rPr>
                <w:sz w:val="16"/>
              </w:rPr>
              <w:t>about 0.789 days per year</w:t>
            </w:r>
          </w:p>
        </w:tc>
        <w:tc>
          <w:tcPr>
            <w:tcW w:type="dxa" w:w="1037"/>
          </w:tcPr>
          <w:p>
            <w:pPr>
              <w:spacing w:after="0"/>
              <w:jc w:val="left"/>
            </w:pPr>
            <w:r>
              <w:rPr>
                <w:sz w:val="16"/>
              </w:rPr>
              <w:t>Possible</w:t>
            </w:r>
          </w:p>
        </w:tc>
        <w:tc>
          <w:tcPr>
            <w:tcW w:type="dxa" w:w="1374"/>
          </w:tcPr>
          <w:p>
            <w:pPr>
              <w:spacing w:after="0"/>
              <w:jc w:val="left"/>
            </w:pPr>
            <w:r>
              <w:rPr>
                <w:sz w:val="16"/>
              </w:rPr>
              <w:t>Storm Events event-days in 1 of 30 years, 1996 to 2025 (3.33%)</w:t>
            </w:r>
          </w:p>
        </w:tc>
        <w:tc>
          <w:tcPr>
            <w:tcW w:type="dxa" w:w="1609"/>
          </w:tcPr>
          <w:p>
            <w:pPr>
              <w:spacing w:after="0"/>
              <w:jc w:val="right"/>
            </w:pPr>
            <w:r>
              <w:rPr>
                <w:sz w:val="16"/>
              </w:rPr>
              <w:t>15</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Drought</w:t>
            </w:r>
          </w:p>
        </w:tc>
        <w:tc>
          <w:tcPr>
            <w:tcW w:type="dxa" w:w="1384"/>
          </w:tcPr>
          <w:p>
            <w:pPr>
              <w:spacing w:after="0"/>
              <w:jc w:val="right"/>
            </w:pPr>
            <w:r>
              <w:rPr>
                <w:sz w:val="16"/>
              </w:rPr>
              <w:t>9.09</w:t>
            </w:r>
          </w:p>
        </w:tc>
        <w:tc>
          <w:tcPr>
            <w:tcW w:type="dxa" w:w="1379"/>
          </w:tcPr>
          <w:p>
            <w:pPr>
              <w:spacing w:after="0"/>
              <w:jc w:val="left"/>
            </w:pPr>
            <w:r>
              <w:rPr>
                <w:sz w:val="16"/>
              </w:rPr>
              <w:t>event-days per year</w:t>
            </w:r>
          </w:p>
        </w:tc>
        <w:tc>
          <w:tcPr>
            <w:tcW w:type="dxa" w:w="1821"/>
          </w:tcPr>
          <w:p>
            <w:pPr>
              <w:spacing w:after="0"/>
              <w:jc w:val="left"/>
            </w:pPr>
            <w:r>
              <w:rPr>
                <w:sz w:val="16"/>
              </w:rPr>
              <w:t>about 9.09 days per year</w:t>
            </w:r>
          </w:p>
        </w:tc>
        <w:tc>
          <w:tcPr>
            <w:tcW w:type="dxa" w:w="1037"/>
          </w:tcPr>
          <w:p>
            <w:pPr>
              <w:spacing w:after="0"/>
              <w:jc w:val="left"/>
            </w:pPr>
            <w:r>
              <w:rPr>
                <w:sz w:val="16"/>
              </w:rPr>
              <w:t>Possible</w:t>
            </w:r>
          </w:p>
        </w:tc>
        <w:tc>
          <w:tcPr>
            <w:tcW w:type="dxa" w:w="1374"/>
          </w:tcPr>
          <w:p>
            <w:pPr>
              <w:spacing w:after="0"/>
              <w:jc w:val="left"/>
            </w:pPr>
            <w:r>
              <w:rPr>
                <w:sz w:val="16"/>
              </w:rPr>
              <w:t>Storm Events event-days in 2 of 30 years, 1996 to 2025 (6.67%)</w:t>
            </w:r>
          </w:p>
        </w:tc>
        <w:tc>
          <w:tcPr>
            <w:tcW w:type="dxa" w:w="1609"/>
          </w:tcPr>
          <w:p>
            <w:pPr>
              <w:spacing w:after="0"/>
              <w:jc w:val="right"/>
            </w:pPr>
            <w:r>
              <w:rPr>
                <w:sz w:val="16"/>
              </w:rPr>
              <w:t>287</w:t>
            </w:r>
          </w:p>
        </w:tc>
        <w:tc>
          <w:tcPr>
            <w:tcW w:type="dxa" w:w="182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Earthquake</w:t>
            </w:r>
          </w:p>
        </w:tc>
        <w:tc>
          <w:tcPr>
            <w:tcW w:type="dxa" w:w="1384"/>
          </w:tcPr>
          <w:p>
            <w:pPr>
              <w:spacing w:after="0"/>
              <w:jc w:val="right"/>
            </w:pPr>
            <w:r>
              <w:rPr>
                <w:sz w:val="16"/>
              </w:rPr>
              <w:t>0.00248</w:t>
            </w:r>
          </w:p>
        </w:tc>
        <w:tc>
          <w:tcPr>
            <w:tcW w:type="dxa" w:w="1379"/>
          </w:tcPr>
          <w:p>
            <w:pPr>
              <w:spacing w:after="0"/>
              <w:jc w:val="left"/>
            </w:pPr>
            <w:r>
              <w:rPr>
                <w:sz w:val="16"/>
              </w:rPr>
              <w:t>annual probability at a location</w:t>
            </w:r>
          </w:p>
        </w:tc>
        <w:tc>
          <w:tcPr>
            <w:tcW w:type="dxa" w:w="1821"/>
          </w:tcPr>
          <w:p>
            <w:pPr>
              <w:spacing w:after="0"/>
              <w:jc w:val="left"/>
            </w:pPr>
            <w:r>
              <w:rPr>
                <w:sz w:val="16"/>
              </w:rPr>
              <w:t>chance a given location in the county has at least minor-damage shaking in a year: 0.248%</w:t>
            </w:r>
          </w:p>
        </w:tc>
        <w:tc>
          <w:tcPr>
            <w:tcW w:type="dxa" w:w="1037"/>
          </w:tcPr>
          <w:p>
            <w:pPr>
              <w:spacing w:after="0"/>
              <w:jc w:val="left"/>
            </w:pPr>
          </w:p>
        </w:tc>
        <w:tc>
          <w:tcPr>
            <w:tcW w:type="dxa" w:w="1374"/>
          </w:tcPr>
          <w:p>
            <w:pPr>
              <w:spacing w:after="0"/>
              <w:jc w:val="left"/>
            </w:pP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84"/>
          </w:tcPr>
          <w:p>
            <w:pPr>
              <w:spacing w:after="0"/>
              <w:jc w:val="right"/>
            </w:pPr>
            <w:r>
              <w:rPr>
                <w:sz w:val="16"/>
              </w:rPr>
              <w:t>3.19</w:t>
            </w:r>
          </w:p>
        </w:tc>
        <w:tc>
          <w:tcPr>
            <w:tcW w:type="dxa" w:w="1379"/>
          </w:tcPr>
          <w:p>
            <w:pPr>
              <w:spacing w:after="0"/>
              <w:jc w:val="left"/>
            </w:pPr>
            <w:r>
              <w:rPr>
                <w:sz w:val="16"/>
              </w:rPr>
              <w:t>events per year</w:t>
            </w:r>
          </w:p>
        </w:tc>
        <w:tc>
          <w:tcPr>
            <w:tcW w:type="dxa" w:w="1821"/>
          </w:tcPr>
          <w:p>
            <w:pPr>
              <w:spacing w:after="0"/>
              <w:jc w:val="left"/>
            </w:pPr>
            <w:r>
              <w:rPr>
                <w:sz w:val="16"/>
              </w:rPr>
              <w:t>about 3.19 per year</w:t>
            </w:r>
          </w:p>
        </w:tc>
        <w:tc>
          <w:tcPr>
            <w:tcW w:type="dxa" w:w="1037"/>
          </w:tcPr>
          <w:p>
            <w:pPr>
              <w:spacing w:after="0"/>
              <w:jc w:val="left"/>
            </w:pPr>
            <w:r>
              <w:rPr>
                <w:sz w:val="16"/>
              </w:rPr>
              <w:t>Highly likely</w:t>
            </w:r>
          </w:p>
        </w:tc>
        <w:tc>
          <w:tcPr>
            <w:tcW w:type="dxa" w:w="1374"/>
          </w:tcPr>
          <w:p>
            <w:pPr>
              <w:spacing w:after="0"/>
              <w:jc w:val="left"/>
            </w:pPr>
            <w:r>
              <w:rPr>
                <w:sz w:val="16"/>
              </w:rPr>
              <w:t>FEMA annualized frequency (modeled)</w:t>
            </w:r>
          </w:p>
        </w:tc>
        <w:tc>
          <w:tcPr>
            <w:tcW w:type="dxa" w:w="1609"/>
          </w:tcPr>
          <w:p>
            <w:pPr>
              <w:spacing w:after="0"/>
              <w:jc w:val="right"/>
            </w:pPr>
            <w:r>
              <w:rPr>
                <w:sz w:val="16"/>
              </w:rPr>
              <w:t>121.2 (modeled)</w:t>
            </w:r>
          </w:p>
        </w:tc>
        <w:tc>
          <w:tcPr>
            <w:tcW w:type="dxa" w:w="1827"/>
          </w:tcPr>
          <w:p>
            <w:pPr>
              <w:spacing w:after="0"/>
              <w:jc w:val="left"/>
            </w:pPr>
            <w:r>
              <w:rPr>
                <w:sz w:val="16"/>
              </w:rPr>
              <w:t>1986 to 2023 (38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Heat Wave</w:t>
            </w:r>
          </w:p>
        </w:tc>
        <w:tc>
          <w:tcPr>
            <w:tcW w:type="dxa" w:w="1384"/>
          </w:tcPr>
          <w:p>
            <w:pPr>
              <w:spacing w:after="0"/>
              <w:jc w:val="right"/>
            </w:pPr>
            <w:r>
              <w:rPr>
                <w:sz w:val="16"/>
              </w:rPr>
              <w:t>2.58</w:t>
            </w:r>
          </w:p>
        </w:tc>
        <w:tc>
          <w:tcPr>
            <w:tcW w:type="dxa" w:w="1379"/>
          </w:tcPr>
          <w:p>
            <w:pPr>
              <w:spacing w:after="0"/>
              <w:jc w:val="left"/>
            </w:pPr>
            <w:r>
              <w:rPr>
                <w:sz w:val="16"/>
              </w:rPr>
              <w:t>event-days per year</w:t>
            </w:r>
          </w:p>
        </w:tc>
        <w:tc>
          <w:tcPr>
            <w:tcW w:type="dxa" w:w="1821"/>
          </w:tcPr>
          <w:p>
            <w:pPr>
              <w:spacing w:after="0"/>
              <w:jc w:val="left"/>
            </w:pPr>
            <w:r>
              <w:rPr>
                <w:sz w:val="16"/>
              </w:rPr>
              <w:t>about 2.58 days per year</w:t>
            </w:r>
          </w:p>
        </w:tc>
        <w:tc>
          <w:tcPr>
            <w:tcW w:type="dxa" w:w="1037"/>
          </w:tcPr>
          <w:p>
            <w:pPr>
              <w:spacing w:after="0"/>
              <w:jc w:val="left"/>
            </w:pPr>
            <w:r>
              <w:rPr>
                <w:sz w:val="16"/>
              </w:rPr>
              <w:t>Possible</w:t>
            </w:r>
          </w:p>
        </w:tc>
        <w:tc>
          <w:tcPr>
            <w:tcW w:type="dxa" w:w="1374"/>
          </w:tcPr>
          <w:p>
            <w:pPr>
              <w:spacing w:after="0"/>
              <w:jc w:val="left"/>
            </w:pPr>
            <w:r>
              <w:rPr>
                <w:sz w:val="16"/>
              </w:rPr>
              <w:t>Storm Events event-days in 1 of 30 years, 1996 to 2025 (3.33%)</w:t>
            </w:r>
          </w:p>
        </w:tc>
        <w:tc>
          <w:tcPr>
            <w:tcW w:type="dxa" w:w="1609"/>
          </w:tcPr>
          <w:p>
            <w:pPr>
              <w:spacing w:after="0"/>
              <w:jc w:val="right"/>
            </w:pPr>
            <w:r>
              <w:rPr>
                <w:sz w:val="16"/>
              </w:rPr>
              <w:t>42</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Hurricane</w:t>
            </w:r>
          </w:p>
        </w:tc>
        <w:tc>
          <w:tcPr>
            <w:tcW w:type="dxa" w:w="1384"/>
          </w:tcPr>
          <w:p>
            <w:pPr>
              <w:spacing w:after="0"/>
              <w:jc w:val="right"/>
            </w:pPr>
            <w:r>
              <w:rPr>
                <w:sz w:val="16"/>
              </w:rPr>
              <w:t>0.0224</w:t>
            </w:r>
          </w:p>
        </w:tc>
        <w:tc>
          <w:tcPr>
            <w:tcW w:type="dxa" w:w="1379"/>
          </w:tcPr>
          <w:p>
            <w:pPr>
              <w:spacing w:after="0"/>
              <w:jc w:val="left"/>
            </w:pPr>
            <w:r>
              <w:rPr>
                <w:sz w:val="16"/>
              </w:rPr>
              <w:t>events per year</w:t>
            </w:r>
          </w:p>
        </w:tc>
        <w:tc>
          <w:tcPr>
            <w:tcW w:type="dxa" w:w="1821"/>
          </w:tcPr>
          <w:p>
            <w:pPr>
              <w:spacing w:after="0"/>
              <w:jc w:val="left"/>
            </w:pPr>
            <w:r>
              <w:rPr>
                <w:sz w:val="16"/>
              </w:rPr>
              <w:t>about 1 in 45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4</w:t>
            </w:r>
          </w:p>
        </w:tc>
        <w:tc>
          <w:tcPr>
            <w:tcW w:type="dxa" w:w="1827"/>
          </w:tcPr>
          <w:p>
            <w:pPr>
              <w:spacing w:after="0"/>
              <w:jc w:val="left"/>
            </w:pPr>
            <w:r>
              <w:rPr>
                <w:sz w:val="16"/>
              </w:rPr>
              <w:t>1851 to 2024 (Atlantic)</w:t>
            </w:r>
          </w:p>
        </w:tc>
        <w:tc>
          <w:tcPr>
            <w:tcW w:type="dxa" w:w="1037"/>
          </w:tcPr>
          <w:p>
            <w:pPr>
              <w:spacing w:after="0"/>
              <w:jc w:val="left"/>
            </w:pPr>
            <w:r>
              <w:rPr>
                <w:sz w:val="16"/>
              </w:rPr>
              <w:t>see B1-f</w:t>
            </w:r>
          </w:p>
        </w:tc>
        <w:tc>
          <w:tcPr>
            <w:tcW w:type="dxa" w:w="160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84"/>
          </w:tcPr>
          <w:p>
            <w:pPr>
              <w:spacing w:after="0"/>
              <w:jc w:val="right"/>
            </w:pPr>
            <w:r>
              <w:rPr>
                <w:sz w:val="16"/>
              </w:rPr>
              <w:t>0.156</w:t>
            </w:r>
          </w:p>
        </w:tc>
        <w:tc>
          <w:tcPr>
            <w:tcW w:type="dxa" w:w="1379"/>
          </w:tcPr>
          <w:p>
            <w:pPr>
              <w:spacing w:after="0"/>
              <w:jc w:val="left"/>
            </w:pPr>
            <w:r>
              <w:rPr>
                <w:sz w:val="16"/>
              </w:rPr>
              <w:t>event-days per year</w:t>
            </w:r>
          </w:p>
        </w:tc>
        <w:tc>
          <w:tcPr>
            <w:tcW w:type="dxa" w:w="1821"/>
          </w:tcPr>
          <w:p>
            <w:pPr>
              <w:spacing w:after="0"/>
              <w:jc w:val="left"/>
            </w:pPr>
            <w:r>
              <w:rPr>
                <w:sz w:val="16"/>
              </w:rPr>
              <w:t>about 0.156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5 of 30 years, 1996 to 2025 (16.7%)</w:t>
            </w:r>
          </w:p>
        </w:tc>
        <w:tc>
          <w:tcPr>
            <w:tcW w:type="dxa" w:w="1609"/>
          </w:tcPr>
          <w:p>
            <w:pPr>
              <w:spacing w:after="0"/>
              <w:jc w:val="right"/>
            </w:pPr>
            <w:r>
              <w:rPr>
                <w:sz w:val="16"/>
              </w:rPr>
              <w:t>11</w:t>
            </w:r>
          </w:p>
        </w:tc>
        <w:tc>
          <w:tcPr>
            <w:tcW w:type="dxa" w:w="1827"/>
          </w:tcPr>
          <w:p>
            <w:pPr>
              <w:spacing w:after="0"/>
              <w:jc w:val="left"/>
            </w:pPr>
            <w:r>
              <w:rPr>
                <w:sz w:val="16"/>
              </w:rPr>
              <w:t>1946-12-31 to 2014-02-12 (67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Inland Flooding</w:t>
            </w:r>
          </w:p>
        </w:tc>
        <w:tc>
          <w:tcPr>
            <w:tcW w:type="dxa" w:w="1384"/>
          </w:tcPr>
          <w:p>
            <w:pPr>
              <w:spacing w:after="0"/>
              <w:jc w:val="right"/>
            </w:pPr>
            <w:r>
              <w:rPr>
                <w:sz w:val="16"/>
              </w:rPr>
              <w:t>2.11</w:t>
            </w:r>
          </w:p>
        </w:tc>
        <w:tc>
          <w:tcPr>
            <w:tcW w:type="dxa" w:w="1379"/>
          </w:tcPr>
          <w:p>
            <w:pPr>
              <w:spacing w:after="0"/>
              <w:jc w:val="left"/>
            </w:pPr>
            <w:r>
              <w:rPr>
                <w:sz w:val="16"/>
              </w:rPr>
              <w:t>event-days per year</w:t>
            </w:r>
          </w:p>
        </w:tc>
        <w:tc>
          <w:tcPr>
            <w:tcW w:type="dxa" w:w="1821"/>
          </w:tcPr>
          <w:p>
            <w:pPr>
              <w:spacing w:after="0"/>
              <w:jc w:val="left"/>
            </w:pPr>
            <w:r>
              <w:rPr>
                <w:sz w:val="16"/>
              </w:rPr>
              <w:t>about 2.11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22 of 30 years, 1996 to 2025 (73.3%)</w:t>
            </w:r>
          </w:p>
        </w:tc>
        <w:tc>
          <w:tcPr>
            <w:tcW w:type="dxa" w:w="1609"/>
          </w:tcPr>
          <w:p>
            <w:pPr>
              <w:spacing w:after="0"/>
              <w:jc w:val="right"/>
            </w:pPr>
            <w:r>
              <w:rPr>
                <w:sz w:val="16"/>
              </w:rPr>
              <w:t>59</w:t>
            </w:r>
          </w:p>
        </w:tc>
        <w:tc>
          <w:tcPr>
            <w:tcW w:type="dxa" w:w="1827"/>
          </w:tcPr>
          <w:p>
            <w:pPr>
              <w:spacing w:after="0"/>
              <w:jc w:val="left"/>
            </w:pPr>
            <w:r>
              <w:rPr>
                <w:sz w:val="16"/>
              </w:rPr>
              <w:t>1996 to 2023 (28 years)</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Landslide</w:t>
            </w:r>
          </w:p>
        </w:tc>
        <w:tc>
          <w:tcPr>
            <w:tcW w:type="dxa" w:w="1384"/>
          </w:tcPr>
          <w:p>
            <w:pPr>
              <w:spacing w:after="0"/>
              <w:jc w:val="right"/>
            </w:pPr>
            <w:r>
              <w:rPr>
                <w:sz w:val="16"/>
              </w:rPr>
              <w:t>1.21</w:t>
            </w:r>
          </w:p>
        </w:tc>
        <w:tc>
          <w:tcPr>
            <w:tcW w:type="dxa" w:w="1379"/>
          </w:tcPr>
          <w:p>
            <w:pPr>
              <w:spacing w:after="0"/>
              <w:jc w:val="left"/>
            </w:pPr>
            <w:r>
              <w:rPr>
                <w:sz w:val="16"/>
              </w:rPr>
              <w:t>events per year (modeled)</w:t>
            </w:r>
          </w:p>
        </w:tc>
        <w:tc>
          <w:tcPr>
            <w:tcW w:type="dxa" w:w="1821"/>
          </w:tcPr>
          <w:p>
            <w:pPr>
              <w:spacing w:after="0"/>
              <w:jc w:val="left"/>
            </w:pPr>
            <w:r>
              <w:rPr>
                <w:sz w:val="16"/>
              </w:rPr>
              <w:t>about 1.21 per year</w:t>
            </w:r>
          </w:p>
        </w:tc>
        <w:tc>
          <w:tcPr>
            <w:tcW w:type="dxa" w:w="1037"/>
          </w:tcPr>
          <w:p>
            <w:pPr>
              <w:spacing w:after="0"/>
              <w:jc w:val="left"/>
            </w:pPr>
            <w:r>
              <w:rPr>
                <w:sz w:val="16"/>
              </w:rPr>
              <w:t>Highly likely</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Lightning</w:t>
            </w:r>
          </w:p>
        </w:tc>
        <w:tc>
          <w:tcPr>
            <w:tcW w:type="dxa" w:w="1384"/>
          </w:tcPr>
          <w:p>
            <w:pPr>
              <w:spacing w:after="0"/>
              <w:jc w:val="right"/>
            </w:pPr>
            <w:r>
              <w:rPr>
                <w:sz w:val="16"/>
              </w:rPr>
              <w:t>54.4</w:t>
            </w:r>
          </w:p>
        </w:tc>
        <w:tc>
          <w:tcPr>
            <w:tcW w:type="dxa" w:w="1379"/>
          </w:tcPr>
          <w:p>
            <w:pPr>
              <w:spacing w:after="0"/>
              <w:jc w:val="left"/>
            </w:pPr>
            <w:r>
              <w:rPr>
                <w:sz w:val="16"/>
              </w:rPr>
              <w:t>days per year with a strike</w:t>
            </w:r>
          </w:p>
        </w:tc>
        <w:tc>
          <w:tcPr>
            <w:tcW w:type="dxa" w:w="1821"/>
          </w:tcPr>
          <w:p>
            <w:pPr>
              <w:spacing w:after="0"/>
              <w:jc w:val="left"/>
            </w:pPr>
            <w:r>
              <w:rPr>
                <w:sz w:val="16"/>
              </w:rPr>
              <w:t>about 54.4 days per year</w:t>
            </w:r>
          </w:p>
        </w:tc>
        <w:tc>
          <w:tcPr>
            <w:tcW w:type="dxa" w:w="1037"/>
          </w:tcPr>
          <w:p>
            <w:pPr>
              <w:spacing w:after="0"/>
              <w:jc w:val="left"/>
            </w:pPr>
            <w:r>
              <w:rPr>
                <w:sz w:val="16"/>
              </w:rPr>
              <w:t>Highly likely</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1995 to 2023 (29 years; CONUS)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Strong Wind</w:t>
            </w:r>
          </w:p>
        </w:tc>
        <w:tc>
          <w:tcPr>
            <w:tcW w:type="dxa" w:w="1384"/>
          </w:tcPr>
          <w:p>
            <w:pPr>
              <w:spacing w:after="0"/>
              <w:jc w:val="right"/>
            </w:pPr>
            <w:r>
              <w:rPr>
                <w:sz w:val="16"/>
              </w:rPr>
              <w:t>5.57</w:t>
            </w:r>
          </w:p>
        </w:tc>
        <w:tc>
          <w:tcPr>
            <w:tcW w:type="dxa" w:w="1379"/>
          </w:tcPr>
          <w:p>
            <w:pPr>
              <w:spacing w:after="0"/>
              <w:jc w:val="left"/>
            </w:pPr>
            <w:r>
              <w:rPr>
                <w:sz w:val="16"/>
              </w:rPr>
              <w:t>events per year</w:t>
            </w:r>
          </w:p>
        </w:tc>
        <w:tc>
          <w:tcPr>
            <w:tcW w:type="dxa" w:w="1821"/>
          </w:tcPr>
          <w:p>
            <w:pPr>
              <w:spacing w:after="0"/>
              <w:jc w:val="left"/>
            </w:pPr>
            <w:r>
              <w:rPr>
                <w:sz w:val="16"/>
              </w:rPr>
              <w:t>about 5.57 per year</w:t>
            </w:r>
          </w:p>
        </w:tc>
        <w:tc>
          <w:tcPr>
            <w:tcW w:type="dxa" w:w="1037"/>
          </w:tcPr>
          <w:p>
            <w:pPr>
              <w:spacing w:after="0"/>
              <w:jc w:val="left"/>
            </w:pPr>
            <w:r>
              <w:rPr>
                <w:sz w:val="16"/>
              </w:rPr>
              <w:t>Highly likely</w:t>
            </w:r>
          </w:p>
        </w:tc>
        <w:tc>
          <w:tcPr>
            <w:tcW w:type="dxa" w:w="1374"/>
          </w:tcPr>
          <w:p>
            <w:pPr>
              <w:spacing w:after="0"/>
              <w:jc w:val="left"/>
            </w:pPr>
            <w:r>
              <w:rPr>
                <w:sz w:val="16"/>
              </w:rPr>
              <w:t>FEMA annualized frequency (modeled)</w:t>
            </w:r>
          </w:p>
        </w:tc>
        <w:tc>
          <w:tcPr>
            <w:tcW w:type="dxa" w:w="1609"/>
          </w:tcPr>
          <w:p>
            <w:pPr>
              <w:spacing w:after="0"/>
              <w:jc w:val="right"/>
            </w:pPr>
            <w:r>
              <w:rPr>
                <w:sz w:val="16"/>
              </w:rPr>
              <w:t>212</w:t>
            </w:r>
          </w:p>
        </w:tc>
        <w:tc>
          <w:tcPr>
            <w:tcW w:type="dxa" w:w="1827"/>
          </w:tcPr>
          <w:p>
            <w:pPr>
              <w:spacing w:after="0"/>
              <w:jc w:val="left"/>
            </w:pPr>
            <w:r>
              <w:rPr>
                <w:sz w:val="16"/>
              </w:rPr>
              <w:t>1986 to 2023 (38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Tornado</w:t>
            </w:r>
          </w:p>
        </w:tc>
        <w:tc>
          <w:tcPr>
            <w:tcW w:type="dxa" w:w="1384"/>
          </w:tcPr>
          <w:p>
            <w:pPr>
              <w:spacing w:after="0"/>
              <w:jc w:val="right"/>
            </w:pPr>
            <w:r>
              <w:rPr>
                <w:sz w:val="16"/>
              </w:rPr>
              <w:t>0.123</w:t>
            </w:r>
          </w:p>
        </w:tc>
        <w:tc>
          <w:tcPr>
            <w:tcW w:type="dxa" w:w="1379"/>
          </w:tcPr>
          <w:p>
            <w:pPr>
              <w:spacing w:after="0"/>
              <w:jc w:val="left"/>
            </w:pPr>
            <w:r>
              <w:rPr>
                <w:sz w:val="16"/>
              </w:rPr>
              <w:t>events per year</w:t>
            </w:r>
          </w:p>
        </w:tc>
        <w:tc>
          <w:tcPr>
            <w:tcW w:type="dxa" w:w="1821"/>
          </w:tcPr>
          <w:p>
            <w:pPr>
              <w:spacing w:after="0"/>
              <w:jc w:val="left"/>
            </w:pPr>
            <w:r>
              <w:rPr>
                <w:sz w:val="16"/>
              </w:rPr>
              <w:t>about 1 in 8 years</w:t>
            </w:r>
          </w:p>
        </w:tc>
        <w:tc>
          <w:tcPr>
            <w:tcW w:type="dxa" w:w="1037"/>
          </w:tcPr>
          <w:p>
            <w:pPr>
              <w:spacing w:after="0"/>
              <w:jc w:val="left"/>
            </w:pPr>
            <w:r>
              <w:rPr>
                <w:sz w:val="16"/>
              </w:rPr>
              <w:t>Likely</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1950 to 2023 (EF2+); 1986 to 2023 (EF0-1)</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Wildfire</w:t>
            </w:r>
          </w:p>
        </w:tc>
        <w:tc>
          <w:tcPr>
            <w:tcW w:type="dxa" w:w="1384"/>
          </w:tcPr>
          <w:p>
            <w:pPr>
              <w:spacing w:after="0"/>
              <w:jc w:val="right"/>
            </w:pPr>
            <w:r>
              <w:rPr>
                <w:sz w:val="16"/>
              </w:rPr>
              <w:t>0.0152</w:t>
            </w:r>
          </w:p>
        </w:tc>
        <w:tc>
          <w:tcPr>
            <w:tcW w:type="dxa" w:w="1379"/>
          </w:tcPr>
          <w:p>
            <w:pPr>
              <w:spacing w:after="0"/>
              <w:jc w:val="left"/>
            </w:pPr>
            <w:r>
              <w:rPr>
                <w:sz w:val="16"/>
              </w:rPr>
              <w:t>annual probability at a location</w:t>
            </w:r>
          </w:p>
        </w:tc>
        <w:tc>
          <w:tcPr>
            <w:tcW w:type="dxa" w:w="1821"/>
          </w:tcPr>
          <w:p>
            <w:pPr>
              <w:spacing w:after="0"/>
              <w:jc w:val="left"/>
            </w:pPr>
            <w:r>
              <w:rPr>
                <w:sz w:val="16"/>
              </w:rPr>
              <w:t>chance a given location in the county burns in a year: 1.52%</w:t>
            </w:r>
          </w:p>
        </w:tc>
        <w:tc>
          <w:tcPr>
            <w:tcW w:type="dxa" w:w="1037"/>
          </w:tcPr>
          <w:p>
            <w:pPr>
              <w:spacing w:after="0"/>
              <w:jc w:val="left"/>
            </w:pPr>
          </w:p>
        </w:tc>
        <w:tc>
          <w:tcPr>
            <w:tcW w:type="dxa" w:w="1374"/>
          </w:tcPr>
          <w:p>
            <w:pPr>
              <w:spacing w:after="0"/>
              <w:jc w:val="left"/>
            </w:pPr>
            <w:r>
              <w:rPr>
                <w:sz w:val="16"/>
              </w:rPr>
              <w:t>Storm Events records in 0 of 30 years, 1996 to 2025 (0%)</w:t>
            </w: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84"/>
          </w:tcPr>
          <w:p>
            <w:pPr>
              <w:spacing w:after="0"/>
              <w:jc w:val="right"/>
            </w:pPr>
            <w:r>
              <w:rPr>
                <w:sz w:val="16"/>
              </w:rPr>
              <w:t>13.6</w:t>
            </w:r>
          </w:p>
        </w:tc>
        <w:tc>
          <w:tcPr>
            <w:tcW w:type="dxa" w:w="1379"/>
          </w:tcPr>
          <w:p>
            <w:pPr>
              <w:spacing w:after="0"/>
              <w:jc w:val="left"/>
            </w:pPr>
            <w:r>
              <w:rPr>
                <w:sz w:val="16"/>
              </w:rPr>
              <w:t>event-days per year</w:t>
            </w:r>
          </w:p>
        </w:tc>
        <w:tc>
          <w:tcPr>
            <w:tcW w:type="dxa" w:w="1821"/>
          </w:tcPr>
          <w:p>
            <w:pPr>
              <w:spacing w:after="0"/>
              <w:jc w:val="left"/>
            </w:pPr>
            <w:r>
              <w:rPr>
                <w:sz w:val="16"/>
              </w:rPr>
              <w:t>about 13.6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17 of 30 years, 1996 to 2025 (56.7%)</w:t>
            </w:r>
          </w:p>
        </w:tc>
        <w:tc>
          <w:tcPr>
            <w:tcW w:type="dxa" w:w="1609"/>
          </w:tcPr>
          <w:p>
            <w:pPr>
              <w:spacing w:after="0"/>
              <w:jc w:val="right"/>
            </w:pPr>
            <w:r>
              <w:rPr>
                <w:sz w:val="16"/>
              </w:rPr>
              <w:t>259</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123</w:t>
            </w:r>
          </w:p>
        </w:tc>
        <w:tc>
          <w:tcPr>
            <w:tcW w:type="dxa" w:w="1381"/>
          </w:tcPr>
          <w:p>
            <w:pPr>
              <w:spacing w:after="0"/>
              <w:jc w:val="right"/>
            </w:pPr>
            <w:r>
              <w:rPr>
                <w:sz w:val="16"/>
              </w:rPr>
              <w:t>30</w:t>
            </w:r>
          </w:p>
        </w:tc>
        <w:tc>
          <w:tcPr>
            <w:tcW w:type="dxa" w:w="1381"/>
          </w:tcPr>
          <w:p>
            <w:pPr>
              <w:spacing w:after="0"/>
              <w:jc w:val="right"/>
            </w:pPr>
            <w:r>
              <w:rPr>
                <w:sz w:val="16"/>
              </w:rPr>
              <w:t>4.1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Avalanche</w:t>
            </w:r>
          </w:p>
        </w:tc>
        <w:tc>
          <w:tcPr>
            <w:tcW w:type="dxa" w:w="1578"/>
          </w:tcPr>
          <w:p>
            <w:pPr>
              <w:spacing w:after="0"/>
              <w:jc w:val="right"/>
            </w:pPr>
            <w:r>
              <w:rPr>
                <w:sz w:val="16"/>
              </w:rPr>
              <w:t>2 of 11</w:t>
            </w:r>
          </w:p>
        </w:tc>
        <w:tc>
          <w:tcPr>
            <w:tcW w:type="dxa" w:w="1191"/>
          </w:tcPr>
          <w:p>
            <w:pPr>
              <w:spacing w:after="0"/>
              <w:jc w:val="right"/>
            </w:pPr>
            <w:r>
              <w:rPr>
                <w:sz w:val="16"/>
              </w:rPr>
              <w:t>25.7</w:t>
            </w:r>
          </w:p>
        </w:tc>
        <w:tc>
          <w:tcPr>
            <w:tcW w:type="dxa" w:w="1250"/>
          </w:tcPr>
          <w:p>
            <w:pPr>
              <w:spacing w:after="0"/>
              <w:jc w:val="right"/>
            </w:pPr>
            <w:r>
              <w:rPr>
                <w:sz w:val="16"/>
              </w:rPr>
              <w:t>25.7</w:t>
            </w:r>
          </w:p>
        </w:tc>
        <w:tc>
          <w:tcPr>
            <w:tcW w:type="dxa" w:w="1191"/>
          </w:tcPr>
          <w:p>
            <w:pPr>
              <w:spacing w:after="0"/>
              <w:jc w:val="right"/>
            </w:pPr>
            <w:r>
              <w:rPr>
                <w:sz w:val="16"/>
              </w:rPr>
              <w:t>25.7</w:t>
            </w:r>
          </w:p>
        </w:tc>
        <w:tc>
          <w:tcPr>
            <w:tcW w:type="dxa" w:w="6995"/>
          </w:tcPr>
          <w:p>
            <w:pPr>
              <w:spacing w:after="0"/>
              <w:jc w:val="left"/>
            </w:pPr>
            <w:r>
              <w:rPr>
                <w:sz w:val="16"/>
              </w:rPr>
              <w:t>Very Low 2, Not Applicable 9</w:t>
            </w:r>
          </w:p>
        </w:tc>
      </w:tr>
      <w:tr>
        <w:trPr>
          <w:cantSplit/>
        </w:trPr>
        <w:tc>
          <w:tcPr>
            <w:tcW w:type="dxa" w:w="1906"/>
          </w:tcPr>
          <w:p>
            <w:pPr>
              <w:spacing w:after="0"/>
              <w:jc w:val="left"/>
            </w:pPr>
            <w:r>
              <w:rPr>
                <w:sz w:val="16"/>
              </w:rPr>
              <w:t>Cold Wave</w:t>
            </w:r>
          </w:p>
        </w:tc>
        <w:tc>
          <w:tcPr>
            <w:tcW w:type="dxa" w:w="1578"/>
          </w:tcPr>
          <w:p>
            <w:pPr>
              <w:spacing w:after="0"/>
              <w:jc w:val="right"/>
            </w:pPr>
            <w:r>
              <w:rPr>
                <w:sz w:val="16"/>
              </w:rPr>
              <w:t>11 of 11</w:t>
            </w:r>
          </w:p>
        </w:tc>
        <w:tc>
          <w:tcPr>
            <w:tcW w:type="dxa" w:w="1191"/>
          </w:tcPr>
          <w:p>
            <w:pPr>
              <w:spacing w:after="0"/>
              <w:jc w:val="right"/>
            </w:pPr>
            <w:r>
              <w:rPr>
                <w:sz w:val="16"/>
              </w:rPr>
              <w:t>96.7</w:t>
            </w:r>
          </w:p>
        </w:tc>
        <w:tc>
          <w:tcPr>
            <w:tcW w:type="dxa" w:w="1250"/>
          </w:tcPr>
          <w:p>
            <w:pPr>
              <w:spacing w:after="0"/>
              <w:jc w:val="right"/>
            </w:pPr>
            <w:r>
              <w:rPr>
                <w:sz w:val="16"/>
              </w:rPr>
              <w:t>98.7</w:t>
            </w:r>
          </w:p>
        </w:tc>
        <w:tc>
          <w:tcPr>
            <w:tcW w:type="dxa" w:w="1191"/>
          </w:tcPr>
          <w:p>
            <w:pPr>
              <w:spacing w:after="0"/>
              <w:jc w:val="right"/>
            </w:pPr>
            <w:r>
              <w:rPr>
                <w:sz w:val="16"/>
              </w:rPr>
              <w:t>99.7</w:t>
            </w:r>
          </w:p>
        </w:tc>
        <w:tc>
          <w:tcPr>
            <w:tcW w:type="dxa" w:w="6995"/>
          </w:tcPr>
          <w:p>
            <w:pPr>
              <w:spacing w:after="0"/>
              <w:jc w:val="left"/>
            </w:pPr>
            <w:r>
              <w:rPr>
                <w:sz w:val="16"/>
              </w:rPr>
              <w:t>Very High 11</w:t>
            </w:r>
          </w:p>
        </w:tc>
      </w:tr>
      <w:tr>
        <w:trPr>
          <w:cantSplit/>
        </w:trPr>
        <w:tc>
          <w:tcPr>
            <w:tcW w:type="dxa" w:w="1906"/>
          </w:tcPr>
          <w:p>
            <w:pPr>
              <w:spacing w:after="0"/>
              <w:jc w:val="left"/>
            </w:pPr>
            <w:r>
              <w:rPr>
                <w:sz w:val="16"/>
              </w:rPr>
              <w:t>Drought</w:t>
            </w:r>
          </w:p>
        </w:tc>
        <w:tc>
          <w:tcPr>
            <w:tcW w:type="dxa" w:w="1578"/>
          </w:tcPr>
          <w:p>
            <w:pPr>
              <w:spacing w:after="0"/>
              <w:jc w:val="right"/>
            </w:pPr>
            <w:r>
              <w:rPr>
                <w:sz w:val="16"/>
              </w:rPr>
              <w:t>4 of 11</w:t>
            </w:r>
          </w:p>
        </w:tc>
        <w:tc>
          <w:tcPr>
            <w:tcW w:type="dxa" w:w="1191"/>
          </w:tcPr>
          <w:p>
            <w:pPr>
              <w:spacing w:after="0"/>
              <w:jc w:val="right"/>
            </w:pPr>
            <w:r>
              <w:rPr>
                <w:sz w:val="16"/>
              </w:rPr>
              <w:t>77.0</w:t>
            </w:r>
          </w:p>
        </w:tc>
        <w:tc>
          <w:tcPr>
            <w:tcW w:type="dxa" w:w="1250"/>
          </w:tcPr>
          <w:p>
            <w:pPr>
              <w:spacing w:after="0"/>
              <w:jc w:val="right"/>
            </w:pPr>
            <w:r>
              <w:rPr>
                <w:sz w:val="16"/>
              </w:rPr>
              <w:t>79.6</w:t>
            </w:r>
          </w:p>
        </w:tc>
        <w:tc>
          <w:tcPr>
            <w:tcW w:type="dxa" w:w="1191"/>
          </w:tcPr>
          <w:p>
            <w:pPr>
              <w:spacing w:after="0"/>
              <w:jc w:val="right"/>
            </w:pPr>
            <w:r>
              <w:rPr>
                <w:sz w:val="16"/>
              </w:rPr>
              <w:t>80.0</w:t>
            </w:r>
          </w:p>
        </w:tc>
        <w:tc>
          <w:tcPr>
            <w:tcW w:type="dxa" w:w="6995"/>
          </w:tcPr>
          <w:p>
            <w:pPr>
              <w:spacing w:after="0"/>
              <w:jc w:val="left"/>
            </w:pPr>
            <w:r>
              <w:rPr>
                <w:sz w:val="16"/>
              </w:rPr>
              <w:t>Relatively Low 3, Very Low 1, No Rating 7</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11 of 11</w:t>
            </w:r>
          </w:p>
        </w:tc>
        <w:tc>
          <w:tcPr>
            <w:tcW w:type="dxa" w:w="1191"/>
          </w:tcPr>
          <w:p>
            <w:pPr>
              <w:spacing w:after="0"/>
              <w:jc w:val="right"/>
            </w:pPr>
            <w:r>
              <w:rPr>
                <w:sz w:val="16"/>
              </w:rPr>
              <w:t>37.9</w:t>
            </w:r>
          </w:p>
        </w:tc>
        <w:tc>
          <w:tcPr>
            <w:tcW w:type="dxa" w:w="1250"/>
          </w:tcPr>
          <w:p>
            <w:pPr>
              <w:spacing w:after="0"/>
              <w:jc w:val="right"/>
            </w:pPr>
            <w:r>
              <w:rPr>
                <w:sz w:val="16"/>
              </w:rPr>
              <w:t>48.6</w:t>
            </w:r>
          </w:p>
        </w:tc>
        <w:tc>
          <w:tcPr>
            <w:tcW w:type="dxa" w:w="1191"/>
          </w:tcPr>
          <w:p>
            <w:pPr>
              <w:spacing w:after="0"/>
              <w:jc w:val="right"/>
            </w:pPr>
            <w:r>
              <w:rPr>
                <w:sz w:val="16"/>
              </w:rPr>
              <w:t>83.2</w:t>
            </w:r>
          </w:p>
        </w:tc>
        <w:tc>
          <w:tcPr>
            <w:tcW w:type="dxa" w:w="6995"/>
          </w:tcPr>
          <w:p>
            <w:pPr>
              <w:spacing w:after="0"/>
              <w:jc w:val="left"/>
            </w:pPr>
            <w:r>
              <w:rPr>
                <w:sz w:val="16"/>
              </w:rPr>
              <w:t>Relatively Moderate 1, Relatively Low 8, Very Low 2</w:t>
            </w:r>
          </w:p>
        </w:tc>
      </w:tr>
      <w:tr>
        <w:trPr>
          <w:cantSplit/>
        </w:trPr>
        <w:tc>
          <w:tcPr>
            <w:tcW w:type="dxa" w:w="1906"/>
          </w:tcPr>
          <w:p>
            <w:pPr>
              <w:spacing w:after="0"/>
              <w:jc w:val="left"/>
            </w:pPr>
            <w:r>
              <w:rPr>
                <w:sz w:val="16"/>
              </w:rPr>
              <w:t>Hail</w:t>
            </w:r>
          </w:p>
        </w:tc>
        <w:tc>
          <w:tcPr>
            <w:tcW w:type="dxa" w:w="1578"/>
          </w:tcPr>
          <w:p>
            <w:pPr>
              <w:spacing w:after="0"/>
              <w:jc w:val="right"/>
            </w:pPr>
            <w:r>
              <w:rPr>
                <w:sz w:val="16"/>
              </w:rPr>
              <w:t>11 of 11</w:t>
            </w:r>
          </w:p>
        </w:tc>
        <w:tc>
          <w:tcPr>
            <w:tcW w:type="dxa" w:w="1191"/>
          </w:tcPr>
          <w:p>
            <w:pPr>
              <w:spacing w:after="0"/>
              <w:jc w:val="right"/>
            </w:pPr>
            <w:r>
              <w:rPr>
                <w:sz w:val="16"/>
              </w:rPr>
              <w:t>60.1</w:t>
            </w:r>
          </w:p>
        </w:tc>
        <w:tc>
          <w:tcPr>
            <w:tcW w:type="dxa" w:w="1250"/>
          </w:tcPr>
          <w:p>
            <w:pPr>
              <w:spacing w:after="0"/>
              <w:jc w:val="right"/>
            </w:pPr>
            <w:r>
              <w:rPr>
                <w:sz w:val="16"/>
              </w:rPr>
              <w:t>70.7</w:t>
            </w:r>
          </w:p>
        </w:tc>
        <w:tc>
          <w:tcPr>
            <w:tcW w:type="dxa" w:w="1191"/>
          </w:tcPr>
          <w:p>
            <w:pPr>
              <w:spacing w:after="0"/>
              <w:jc w:val="right"/>
            </w:pPr>
            <w:r>
              <w:rPr>
                <w:sz w:val="16"/>
              </w:rPr>
              <w:t>86.7</w:t>
            </w:r>
          </w:p>
        </w:tc>
        <w:tc>
          <w:tcPr>
            <w:tcW w:type="dxa" w:w="6995"/>
          </w:tcPr>
          <w:p>
            <w:pPr>
              <w:spacing w:after="0"/>
              <w:jc w:val="left"/>
            </w:pPr>
            <w:r>
              <w:rPr>
                <w:sz w:val="16"/>
              </w:rPr>
              <w:t>Relatively Moderate 6, Relatively Low 5</w:t>
            </w:r>
          </w:p>
        </w:tc>
      </w:tr>
      <w:tr>
        <w:trPr>
          <w:cantSplit/>
        </w:trPr>
        <w:tc>
          <w:tcPr>
            <w:tcW w:type="dxa" w:w="1906"/>
          </w:tcPr>
          <w:p>
            <w:pPr>
              <w:spacing w:after="0"/>
              <w:jc w:val="left"/>
            </w:pPr>
            <w:r>
              <w:rPr>
                <w:sz w:val="16"/>
              </w:rPr>
              <w:t>Heat Wave</w:t>
            </w:r>
          </w:p>
        </w:tc>
        <w:tc>
          <w:tcPr>
            <w:tcW w:type="dxa" w:w="1578"/>
          </w:tcPr>
          <w:p>
            <w:pPr>
              <w:spacing w:after="0"/>
              <w:jc w:val="right"/>
            </w:pPr>
            <w:r>
              <w:rPr>
                <w:sz w:val="16"/>
              </w:rPr>
              <w:t>11 of 11</w:t>
            </w:r>
          </w:p>
        </w:tc>
        <w:tc>
          <w:tcPr>
            <w:tcW w:type="dxa" w:w="1191"/>
          </w:tcPr>
          <w:p>
            <w:pPr>
              <w:spacing w:after="0"/>
              <w:jc w:val="right"/>
            </w:pPr>
            <w:r>
              <w:rPr>
                <w:sz w:val="16"/>
              </w:rPr>
              <w:t>30.4</w:t>
            </w:r>
          </w:p>
        </w:tc>
        <w:tc>
          <w:tcPr>
            <w:tcW w:type="dxa" w:w="1250"/>
          </w:tcPr>
          <w:p>
            <w:pPr>
              <w:spacing w:after="0"/>
              <w:jc w:val="right"/>
            </w:pPr>
            <w:r>
              <w:rPr>
                <w:sz w:val="16"/>
              </w:rPr>
              <w:t>44.3</w:t>
            </w:r>
          </w:p>
        </w:tc>
        <w:tc>
          <w:tcPr>
            <w:tcW w:type="dxa" w:w="1191"/>
          </w:tcPr>
          <w:p>
            <w:pPr>
              <w:spacing w:after="0"/>
              <w:jc w:val="right"/>
            </w:pPr>
            <w:r>
              <w:rPr>
                <w:sz w:val="16"/>
              </w:rPr>
              <w:t>69.3</w:t>
            </w:r>
          </w:p>
        </w:tc>
        <w:tc>
          <w:tcPr>
            <w:tcW w:type="dxa" w:w="6995"/>
          </w:tcPr>
          <w:p>
            <w:pPr>
              <w:spacing w:after="0"/>
              <w:jc w:val="left"/>
            </w:pPr>
            <w:r>
              <w:rPr>
                <w:sz w:val="16"/>
              </w:rPr>
              <w:t>Relatively Moderate 2, Relatively Low 9</w:t>
            </w:r>
          </w:p>
        </w:tc>
      </w:tr>
      <w:tr>
        <w:trPr>
          <w:cantSplit/>
        </w:trPr>
        <w:tc>
          <w:tcPr>
            <w:tcW w:type="dxa" w:w="1906"/>
          </w:tcPr>
          <w:p>
            <w:pPr>
              <w:spacing w:after="0"/>
              <w:jc w:val="left"/>
            </w:pPr>
            <w:r>
              <w:rPr>
                <w:sz w:val="16"/>
              </w:rPr>
              <w:t>Hurricane</w:t>
            </w:r>
          </w:p>
        </w:tc>
        <w:tc>
          <w:tcPr>
            <w:tcW w:type="dxa" w:w="1578"/>
          </w:tcPr>
          <w:p>
            <w:pPr>
              <w:spacing w:after="0"/>
              <w:jc w:val="right"/>
            </w:pPr>
            <w:r>
              <w:rPr>
                <w:sz w:val="16"/>
              </w:rPr>
              <w:t>11 of 11</w:t>
            </w:r>
          </w:p>
        </w:tc>
        <w:tc>
          <w:tcPr>
            <w:tcW w:type="dxa" w:w="1191"/>
          </w:tcPr>
          <w:p>
            <w:pPr>
              <w:spacing w:after="0"/>
              <w:jc w:val="right"/>
            </w:pPr>
            <w:r>
              <w:rPr>
                <w:sz w:val="16"/>
              </w:rPr>
              <w:t>31.9</w:t>
            </w:r>
          </w:p>
        </w:tc>
        <w:tc>
          <w:tcPr>
            <w:tcW w:type="dxa" w:w="1250"/>
          </w:tcPr>
          <w:p>
            <w:pPr>
              <w:spacing w:after="0"/>
              <w:jc w:val="right"/>
            </w:pPr>
            <w:r>
              <w:rPr>
                <w:sz w:val="16"/>
              </w:rPr>
              <w:t>38.5</w:t>
            </w:r>
          </w:p>
        </w:tc>
        <w:tc>
          <w:tcPr>
            <w:tcW w:type="dxa" w:w="1191"/>
          </w:tcPr>
          <w:p>
            <w:pPr>
              <w:spacing w:after="0"/>
              <w:jc w:val="right"/>
            </w:pPr>
            <w:r>
              <w:rPr>
                <w:sz w:val="16"/>
              </w:rPr>
              <w:t>47.6</w:t>
            </w:r>
          </w:p>
        </w:tc>
        <w:tc>
          <w:tcPr>
            <w:tcW w:type="dxa" w:w="6995"/>
          </w:tcPr>
          <w:p>
            <w:pPr>
              <w:spacing w:after="0"/>
              <w:jc w:val="left"/>
            </w:pPr>
            <w:r>
              <w:rPr>
                <w:sz w:val="16"/>
              </w:rPr>
              <w:t>Very Low 11</w:t>
            </w:r>
          </w:p>
        </w:tc>
      </w:tr>
      <w:tr>
        <w:trPr>
          <w:cantSplit/>
        </w:trPr>
        <w:tc>
          <w:tcPr>
            <w:tcW w:type="dxa" w:w="1906"/>
          </w:tcPr>
          <w:p>
            <w:pPr>
              <w:spacing w:after="0"/>
              <w:jc w:val="left"/>
            </w:pPr>
            <w:r>
              <w:rPr>
                <w:sz w:val="16"/>
              </w:rPr>
              <w:t>Ice Storm</w:t>
            </w:r>
          </w:p>
        </w:tc>
        <w:tc>
          <w:tcPr>
            <w:tcW w:type="dxa" w:w="1578"/>
          </w:tcPr>
          <w:p>
            <w:pPr>
              <w:spacing w:after="0"/>
              <w:jc w:val="right"/>
            </w:pPr>
            <w:r>
              <w:rPr>
                <w:sz w:val="16"/>
              </w:rPr>
              <w:t>11 of 11</w:t>
            </w:r>
          </w:p>
        </w:tc>
        <w:tc>
          <w:tcPr>
            <w:tcW w:type="dxa" w:w="1191"/>
          </w:tcPr>
          <w:p>
            <w:pPr>
              <w:spacing w:after="0"/>
              <w:jc w:val="right"/>
            </w:pPr>
            <w:r>
              <w:rPr>
                <w:sz w:val="16"/>
              </w:rPr>
              <w:t>10.8</w:t>
            </w:r>
          </w:p>
        </w:tc>
        <w:tc>
          <w:tcPr>
            <w:tcW w:type="dxa" w:w="1250"/>
          </w:tcPr>
          <w:p>
            <w:pPr>
              <w:spacing w:after="0"/>
              <w:jc w:val="right"/>
            </w:pPr>
            <w:r>
              <w:rPr>
                <w:sz w:val="16"/>
              </w:rPr>
              <w:t>20.1</w:t>
            </w:r>
          </w:p>
        </w:tc>
        <w:tc>
          <w:tcPr>
            <w:tcW w:type="dxa" w:w="1191"/>
          </w:tcPr>
          <w:p>
            <w:pPr>
              <w:spacing w:after="0"/>
              <w:jc w:val="right"/>
            </w:pPr>
            <w:r>
              <w:rPr>
                <w:sz w:val="16"/>
              </w:rPr>
              <w:t>45.6</w:t>
            </w:r>
          </w:p>
        </w:tc>
        <w:tc>
          <w:tcPr>
            <w:tcW w:type="dxa" w:w="6995"/>
          </w:tcPr>
          <w:p>
            <w:pPr>
              <w:spacing w:after="0"/>
              <w:jc w:val="left"/>
            </w:pPr>
            <w:r>
              <w:rPr>
                <w:sz w:val="16"/>
              </w:rPr>
              <w:t>Relatively Low 3, Very Low 8</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11 of 11</w:t>
            </w:r>
          </w:p>
        </w:tc>
        <w:tc>
          <w:tcPr>
            <w:tcW w:type="dxa" w:w="1191"/>
          </w:tcPr>
          <w:p>
            <w:pPr>
              <w:spacing w:after="0"/>
              <w:jc w:val="right"/>
            </w:pPr>
            <w:r>
              <w:rPr>
                <w:sz w:val="16"/>
              </w:rPr>
              <w:t>50.3</w:t>
            </w:r>
          </w:p>
        </w:tc>
        <w:tc>
          <w:tcPr>
            <w:tcW w:type="dxa" w:w="1250"/>
          </w:tcPr>
          <w:p>
            <w:pPr>
              <w:spacing w:after="0"/>
              <w:jc w:val="right"/>
            </w:pPr>
            <w:r>
              <w:rPr>
                <w:sz w:val="16"/>
              </w:rPr>
              <w:t>74.4</w:t>
            </w:r>
          </w:p>
        </w:tc>
        <w:tc>
          <w:tcPr>
            <w:tcW w:type="dxa" w:w="1191"/>
          </w:tcPr>
          <w:p>
            <w:pPr>
              <w:spacing w:after="0"/>
              <w:jc w:val="right"/>
            </w:pPr>
            <w:r>
              <w:rPr>
                <w:sz w:val="16"/>
              </w:rPr>
              <w:t>95.9</w:t>
            </w:r>
          </w:p>
        </w:tc>
        <w:tc>
          <w:tcPr>
            <w:tcW w:type="dxa" w:w="6995"/>
          </w:tcPr>
          <w:p>
            <w:pPr>
              <w:spacing w:after="0"/>
              <w:jc w:val="left"/>
            </w:pPr>
            <w:r>
              <w:rPr>
                <w:sz w:val="16"/>
              </w:rPr>
              <w:t>Very High 1, Relatively High 3, Relatively Moderate 7</w:t>
            </w:r>
          </w:p>
        </w:tc>
      </w:tr>
      <w:tr>
        <w:trPr>
          <w:cantSplit/>
        </w:trPr>
        <w:tc>
          <w:tcPr>
            <w:tcW w:type="dxa" w:w="1906"/>
          </w:tcPr>
          <w:p>
            <w:pPr>
              <w:spacing w:after="0"/>
              <w:jc w:val="left"/>
            </w:pPr>
            <w:r>
              <w:rPr>
                <w:sz w:val="16"/>
              </w:rPr>
              <w:t>Landslide</w:t>
            </w:r>
          </w:p>
        </w:tc>
        <w:tc>
          <w:tcPr>
            <w:tcW w:type="dxa" w:w="1578"/>
          </w:tcPr>
          <w:p>
            <w:pPr>
              <w:spacing w:after="0"/>
              <w:jc w:val="right"/>
            </w:pPr>
            <w:r>
              <w:rPr>
                <w:sz w:val="16"/>
              </w:rPr>
              <w:t>11 of 11</w:t>
            </w:r>
          </w:p>
        </w:tc>
        <w:tc>
          <w:tcPr>
            <w:tcW w:type="dxa" w:w="1191"/>
          </w:tcPr>
          <w:p>
            <w:pPr>
              <w:spacing w:after="0"/>
              <w:jc w:val="right"/>
            </w:pPr>
            <w:r>
              <w:rPr>
                <w:sz w:val="16"/>
              </w:rPr>
              <w:t>77.5</w:t>
            </w:r>
          </w:p>
        </w:tc>
        <w:tc>
          <w:tcPr>
            <w:tcW w:type="dxa" w:w="1250"/>
          </w:tcPr>
          <w:p>
            <w:pPr>
              <w:spacing w:after="0"/>
              <w:jc w:val="right"/>
            </w:pPr>
            <w:r>
              <w:rPr>
                <w:sz w:val="16"/>
              </w:rPr>
              <w:t>94.8</w:t>
            </w:r>
          </w:p>
        </w:tc>
        <w:tc>
          <w:tcPr>
            <w:tcW w:type="dxa" w:w="1191"/>
          </w:tcPr>
          <w:p>
            <w:pPr>
              <w:spacing w:after="0"/>
              <w:jc w:val="right"/>
            </w:pPr>
            <w:r>
              <w:rPr>
                <w:sz w:val="16"/>
              </w:rPr>
              <w:t>98.4</w:t>
            </w:r>
          </w:p>
        </w:tc>
        <w:tc>
          <w:tcPr>
            <w:tcW w:type="dxa" w:w="6995"/>
          </w:tcPr>
          <w:p>
            <w:pPr>
              <w:spacing w:after="0"/>
              <w:jc w:val="left"/>
            </w:pPr>
            <w:r>
              <w:rPr>
                <w:sz w:val="16"/>
              </w:rPr>
              <w:t>Relatively Moderate 4, Relatively Low 6, Very Low 1</w:t>
            </w:r>
          </w:p>
        </w:tc>
      </w:tr>
      <w:tr>
        <w:trPr>
          <w:cantSplit/>
        </w:trPr>
        <w:tc>
          <w:tcPr>
            <w:tcW w:type="dxa" w:w="1906"/>
          </w:tcPr>
          <w:p>
            <w:pPr>
              <w:spacing w:after="0"/>
              <w:jc w:val="left"/>
            </w:pPr>
            <w:r>
              <w:rPr>
                <w:sz w:val="16"/>
              </w:rPr>
              <w:t>Lightning</w:t>
            </w:r>
          </w:p>
        </w:tc>
        <w:tc>
          <w:tcPr>
            <w:tcW w:type="dxa" w:w="1578"/>
          </w:tcPr>
          <w:p>
            <w:pPr>
              <w:spacing w:after="0"/>
              <w:jc w:val="right"/>
            </w:pPr>
            <w:r>
              <w:rPr>
                <w:sz w:val="16"/>
              </w:rPr>
              <w:t>11 of 11</w:t>
            </w:r>
          </w:p>
        </w:tc>
        <w:tc>
          <w:tcPr>
            <w:tcW w:type="dxa" w:w="1191"/>
          </w:tcPr>
          <w:p>
            <w:pPr>
              <w:spacing w:after="0"/>
              <w:jc w:val="right"/>
            </w:pPr>
            <w:r>
              <w:rPr>
                <w:sz w:val="16"/>
              </w:rPr>
              <w:t>57.4</w:t>
            </w:r>
          </w:p>
        </w:tc>
        <w:tc>
          <w:tcPr>
            <w:tcW w:type="dxa" w:w="1250"/>
          </w:tcPr>
          <w:p>
            <w:pPr>
              <w:spacing w:after="0"/>
              <w:jc w:val="right"/>
            </w:pPr>
            <w:r>
              <w:rPr>
                <w:sz w:val="16"/>
              </w:rPr>
              <w:t>72.2</w:t>
            </w:r>
          </w:p>
        </w:tc>
        <w:tc>
          <w:tcPr>
            <w:tcW w:type="dxa" w:w="1191"/>
          </w:tcPr>
          <w:p>
            <w:pPr>
              <w:spacing w:after="0"/>
              <w:jc w:val="right"/>
            </w:pPr>
            <w:r>
              <w:rPr>
                <w:sz w:val="16"/>
              </w:rPr>
              <w:t>91.2</w:t>
            </w:r>
          </w:p>
        </w:tc>
        <w:tc>
          <w:tcPr>
            <w:tcW w:type="dxa" w:w="6995"/>
          </w:tcPr>
          <w:p>
            <w:pPr>
              <w:spacing w:after="0"/>
              <w:jc w:val="left"/>
            </w:pPr>
            <w:r>
              <w:rPr>
                <w:sz w:val="16"/>
              </w:rPr>
              <w:t>Relatively High 4, Relatively Moderate 7</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11 of 11</w:t>
            </w:r>
          </w:p>
        </w:tc>
        <w:tc>
          <w:tcPr>
            <w:tcW w:type="dxa" w:w="1191"/>
          </w:tcPr>
          <w:p>
            <w:pPr>
              <w:spacing w:after="0"/>
              <w:jc w:val="right"/>
            </w:pPr>
            <w:r>
              <w:rPr>
                <w:sz w:val="16"/>
              </w:rPr>
              <w:t>66.0</w:t>
            </w:r>
          </w:p>
        </w:tc>
        <w:tc>
          <w:tcPr>
            <w:tcW w:type="dxa" w:w="1250"/>
          </w:tcPr>
          <w:p>
            <w:pPr>
              <w:spacing w:after="0"/>
              <w:jc w:val="right"/>
            </w:pPr>
            <w:r>
              <w:rPr>
                <w:sz w:val="16"/>
              </w:rPr>
              <w:t>78.0</w:t>
            </w:r>
          </w:p>
        </w:tc>
        <w:tc>
          <w:tcPr>
            <w:tcW w:type="dxa" w:w="1191"/>
          </w:tcPr>
          <w:p>
            <w:pPr>
              <w:spacing w:after="0"/>
              <w:jc w:val="right"/>
            </w:pPr>
            <w:r>
              <w:rPr>
                <w:sz w:val="16"/>
              </w:rPr>
              <w:t>92.2</w:t>
            </w:r>
          </w:p>
        </w:tc>
        <w:tc>
          <w:tcPr>
            <w:tcW w:type="dxa" w:w="6995"/>
          </w:tcPr>
          <w:p>
            <w:pPr>
              <w:spacing w:after="0"/>
              <w:jc w:val="left"/>
            </w:pPr>
            <w:r>
              <w:rPr>
                <w:sz w:val="16"/>
              </w:rPr>
              <w:t>Relatively High 4, Relatively Moderate 7</w:t>
            </w:r>
          </w:p>
        </w:tc>
      </w:tr>
      <w:tr>
        <w:trPr>
          <w:cantSplit/>
        </w:trPr>
        <w:tc>
          <w:tcPr>
            <w:tcW w:type="dxa" w:w="1906"/>
          </w:tcPr>
          <w:p>
            <w:pPr>
              <w:spacing w:after="0"/>
              <w:jc w:val="left"/>
            </w:pPr>
            <w:r>
              <w:rPr>
                <w:sz w:val="16"/>
              </w:rPr>
              <w:t>Tornado</w:t>
            </w:r>
          </w:p>
        </w:tc>
        <w:tc>
          <w:tcPr>
            <w:tcW w:type="dxa" w:w="1578"/>
          </w:tcPr>
          <w:p>
            <w:pPr>
              <w:spacing w:after="0"/>
              <w:jc w:val="right"/>
            </w:pPr>
            <w:r>
              <w:rPr>
                <w:sz w:val="16"/>
              </w:rPr>
              <w:t>11 of 11</w:t>
            </w:r>
          </w:p>
        </w:tc>
        <w:tc>
          <w:tcPr>
            <w:tcW w:type="dxa" w:w="1191"/>
          </w:tcPr>
          <w:p>
            <w:pPr>
              <w:spacing w:after="0"/>
              <w:jc w:val="right"/>
            </w:pPr>
            <w:r>
              <w:rPr>
                <w:sz w:val="16"/>
              </w:rPr>
              <w:t>46.4</w:t>
            </w:r>
          </w:p>
        </w:tc>
        <w:tc>
          <w:tcPr>
            <w:tcW w:type="dxa" w:w="1250"/>
          </w:tcPr>
          <w:p>
            <w:pPr>
              <w:spacing w:after="0"/>
              <w:jc w:val="right"/>
            </w:pPr>
            <w:r>
              <w:rPr>
                <w:sz w:val="16"/>
              </w:rPr>
              <w:t>61.3</w:t>
            </w:r>
          </w:p>
        </w:tc>
        <w:tc>
          <w:tcPr>
            <w:tcW w:type="dxa" w:w="1191"/>
          </w:tcPr>
          <w:p>
            <w:pPr>
              <w:spacing w:after="0"/>
              <w:jc w:val="right"/>
            </w:pPr>
            <w:r>
              <w:rPr>
                <w:sz w:val="16"/>
              </w:rPr>
              <w:t>83.3</w:t>
            </w:r>
          </w:p>
        </w:tc>
        <w:tc>
          <w:tcPr>
            <w:tcW w:type="dxa" w:w="6995"/>
          </w:tcPr>
          <w:p>
            <w:pPr>
              <w:spacing w:after="0"/>
              <w:jc w:val="left"/>
            </w:pPr>
            <w:r>
              <w:rPr>
                <w:sz w:val="16"/>
              </w:rPr>
              <w:t>Relatively High 2, Relatively Moderate 8, Relatively Low 1</w:t>
            </w:r>
          </w:p>
        </w:tc>
      </w:tr>
      <w:tr>
        <w:trPr>
          <w:cantSplit/>
        </w:trPr>
        <w:tc>
          <w:tcPr>
            <w:tcW w:type="dxa" w:w="1906"/>
          </w:tcPr>
          <w:p>
            <w:pPr>
              <w:spacing w:after="0"/>
              <w:jc w:val="left"/>
            </w:pPr>
            <w:r>
              <w:rPr>
                <w:sz w:val="16"/>
              </w:rPr>
              <w:t>Wildfire</w:t>
            </w:r>
          </w:p>
        </w:tc>
        <w:tc>
          <w:tcPr>
            <w:tcW w:type="dxa" w:w="1578"/>
          </w:tcPr>
          <w:p>
            <w:pPr>
              <w:spacing w:after="0"/>
              <w:jc w:val="right"/>
            </w:pPr>
            <w:r>
              <w:rPr>
                <w:sz w:val="16"/>
              </w:rPr>
              <w:t>11 of 11</w:t>
            </w:r>
          </w:p>
        </w:tc>
        <w:tc>
          <w:tcPr>
            <w:tcW w:type="dxa" w:w="1191"/>
          </w:tcPr>
          <w:p>
            <w:pPr>
              <w:spacing w:after="0"/>
              <w:jc w:val="right"/>
            </w:pPr>
            <w:r>
              <w:rPr>
                <w:sz w:val="16"/>
              </w:rPr>
              <w:t>86.8</w:t>
            </w:r>
          </w:p>
        </w:tc>
        <w:tc>
          <w:tcPr>
            <w:tcW w:type="dxa" w:w="1250"/>
          </w:tcPr>
          <w:p>
            <w:pPr>
              <w:spacing w:after="0"/>
              <w:jc w:val="right"/>
            </w:pPr>
            <w:r>
              <w:rPr>
                <w:sz w:val="16"/>
              </w:rPr>
              <w:t>92.3</w:t>
            </w:r>
          </w:p>
        </w:tc>
        <w:tc>
          <w:tcPr>
            <w:tcW w:type="dxa" w:w="1191"/>
          </w:tcPr>
          <w:p>
            <w:pPr>
              <w:spacing w:after="0"/>
              <w:jc w:val="right"/>
            </w:pPr>
            <w:r>
              <w:rPr>
                <w:sz w:val="16"/>
              </w:rPr>
              <w:t>94.6</w:t>
            </w:r>
          </w:p>
        </w:tc>
        <w:tc>
          <w:tcPr>
            <w:tcW w:type="dxa" w:w="6995"/>
          </w:tcPr>
          <w:p>
            <w:pPr>
              <w:spacing w:after="0"/>
              <w:jc w:val="left"/>
            </w:pPr>
            <w:r>
              <w:rPr>
                <w:sz w:val="16"/>
              </w:rPr>
              <w:t>Relatively Moderate 9, Relatively Low 2</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11 of 11</w:t>
            </w:r>
          </w:p>
        </w:tc>
        <w:tc>
          <w:tcPr>
            <w:tcW w:type="dxa" w:w="1191"/>
          </w:tcPr>
          <w:p>
            <w:pPr>
              <w:spacing w:after="0"/>
              <w:jc w:val="right"/>
            </w:pPr>
            <w:r>
              <w:rPr>
                <w:sz w:val="16"/>
              </w:rPr>
              <w:t>81.1</w:t>
            </w:r>
          </w:p>
        </w:tc>
        <w:tc>
          <w:tcPr>
            <w:tcW w:type="dxa" w:w="1250"/>
          </w:tcPr>
          <w:p>
            <w:pPr>
              <w:spacing w:after="0"/>
              <w:jc w:val="right"/>
            </w:pPr>
            <w:r>
              <w:rPr>
                <w:sz w:val="16"/>
              </w:rPr>
              <w:t>88.8</w:t>
            </w:r>
          </w:p>
        </w:tc>
        <w:tc>
          <w:tcPr>
            <w:tcW w:type="dxa" w:w="1191"/>
          </w:tcPr>
          <w:p>
            <w:pPr>
              <w:spacing w:after="0"/>
              <w:jc w:val="right"/>
            </w:pPr>
            <w:r>
              <w:rPr>
                <w:sz w:val="16"/>
              </w:rPr>
              <w:t>96.9</w:t>
            </w:r>
          </w:p>
        </w:tc>
        <w:tc>
          <w:tcPr>
            <w:tcW w:type="dxa" w:w="6995"/>
          </w:tcPr>
          <w:p>
            <w:pPr>
              <w:spacing w:after="0"/>
              <w:jc w:val="left"/>
            </w:pPr>
            <w:r>
              <w:rPr>
                <w:sz w:val="16"/>
              </w:rPr>
              <w:t>Very High 2, Relatively High 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97"/>
        <w:gridCol w:w="1591"/>
        <w:gridCol w:w="3018"/>
        <w:gridCol w:w="2406"/>
        <w:gridCol w:w="2488"/>
        <w:gridCol w:w="2712"/>
      </w:tblGrid>
      <w:tr>
        <w:trPr>
          <w:cantSplit/>
          <w:tblHeader/>
        </w:trPr>
        <w:tc>
          <w:tcPr>
            <w:tcW w:type="dxa" w:w="1897"/>
            <w:shd w:val="clear" w:color="auto" w:fill="E8E8E8"/>
          </w:tcPr>
          <w:p>
            <w:pPr>
              <w:spacing w:after="0"/>
              <w:jc w:val="left"/>
            </w:pPr>
            <w:r>
              <w:rPr>
                <w:b/>
                <w:sz w:val="16"/>
              </w:rPr>
              <w:t>Jurisdiction</w:t>
            </w:r>
          </w:p>
        </w:tc>
        <w:tc>
          <w:tcPr>
            <w:tcW w:type="dxa" w:w="1591"/>
            <w:shd w:val="clear" w:color="auto" w:fill="E8E8E8"/>
          </w:tcPr>
          <w:p>
            <w:pPr>
              <w:spacing w:after="0"/>
              <w:jc w:val="left"/>
            </w:pPr>
            <w:r>
              <w:rPr>
                <w:b/>
                <w:sz w:val="16"/>
              </w:rPr>
              <w:t>Type</w:t>
            </w:r>
          </w:p>
        </w:tc>
        <w:tc>
          <w:tcPr>
            <w:tcW w:type="dxa" w:w="3018"/>
            <w:shd w:val="clear" w:color="auto" w:fill="E8E8E8"/>
          </w:tcPr>
          <w:p>
            <w:pPr>
              <w:spacing w:after="0"/>
              <w:jc w:val="left"/>
            </w:pPr>
            <w:r>
              <w:rPr>
                <w:b/>
                <w:sz w:val="16"/>
              </w:rPr>
              <w:t>Plan status</w:t>
            </w:r>
          </w:p>
        </w:tc>
        <w:tc>
          <w:tcPr>
            <w:tcW w:type="dxa" w:w="240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48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1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97"/>
          </w:tcPr>
          <w:p>
            <w:pPr>
              <w:spacing w:after="0"/>
              <w:jc w:val="left"/>
            </w:pPr>
            <w:r>
              <w:rPr>
                <w:sz w:val="16"/>
              </w:rPr>
              <w:t>Knox County (unincorporated area)</w:t>
            </w:r>
          </w:p>
        </w:tc>
        <w:tc>
          <w:tcPr>
            <w:tcW w:type="dxa" w:w="1591"/>
          </w:tcPr>
          <w:p>
            <w:pPr>
              <w:spacing w:after="0"/>
              <w:jc w:val="left"/>
            </w:pPr>
            <w:r>
              <w:rPr>
                <w:sz w:val="16"/>
              </w:rPr>
              <w:t>Unincorporated</w:t>
            </w:r>
          </w:p>
        </w:tc>
        <w:tc>
          <w:tcPr>
            <w:tcW w:type="dxa" w:w="3018"/>
          </w:tcPr>
          <w:p>
            <w:pPr>
              <w:spacing w:after="0"/>
              <w:jc w:val="left"/>
            </w:pPr>
            <w:r>
              <w:rPr>
                <w:sz w:val="16"/>
              </w:rPr>
              <w:t>Approved, expires 2027-08-16</w:t>
            </w:r>
          </w:p>
        </w:tc>
        <w:tc>
          <w:tcPr>
            <w:tcW w:type="dxa" w:w="2406"/>
          </w:tcPr>
          <w:p>
            <w:pPr>
              <w:spacing w:after="0"/>
              <w:jc w:val="right"/>
            </w:pPr>
            <w:r>
              <w:rPr>
                <w:sz w:val="16"/>
              </w:rPr>
              <w:t>FMA RL 0, SRL 1; any 5</w:t>
            </w:r>
          </w:p>
        </w:tc>
        <w:tc>
          <w:tcPr>
            <w:tcW w:type="dxa" w:w="2488"/>
          </w:tcPr>
          <w:p>
            <w:pPr>
              <w:spacing w:after="0"/>
              <w:jc w:val="right"/>
            </w:pPr>
            <w:r>
              <w:rPr>
                <w:sz w:val="16"/>
              </w:rPr>
              <w:t>$6,187,793.58</w:t>
            </w:r>
          </w:p>
        </w:tc>
        <w:tc>
          <w:tcPr>
            <w:tcW w:type="dxa" w:w="2712"/>
          </w:tcPr>
          <w:p>
            <w:pPr>
              <w:spacing w:after="0"/>
              <w:jc w:val="right"/>
            </w:pPr>
            <w:r>
              <w:rPr>
                <w:sz w:val="16"/>
              </w:rPr>
              <w:t>0 total; 0 since its plan</w:t>
            </w:r>
          </w:p>
        </w:tc>
      </w:tr>
      <w:tr>
        <w:trPr>
          <w:cantSplit/>
        </w:trPr>
        <w:tc>
          <w:tcPr>
            <w:tcW w:type="dxa" w:w="1897"/>
          </w:tcPr>
          <w:p>
            <w:pPr>
              <w:spacing w:after="0"/>
              <w:jc w:val="left"/>
            </w:pPr>
            <w:r>
              <w:rPr>
                <w:sz w:val="16"/>
              </w:rPr>
              <w:t>Barbourville city</w:t>
            </w:r>
          </w:p>
        </w:tc>
        <w:tc>
          <w:tcPr>
            <w:tcW w:type="dxa" w:w="1591"/>
          </w:tcPr>
          <w:p>
            <w:pPr>
              <w:spacing w:after="0"/>
              <w:jc w:val="left"/>
            </w:pPr>
            <w:r>
              <w:rPr>
                <w:sz w:val="16"/>
              </w:rPr>
              <w:t>City</w:t>
            </w:r>
          </w:p>
        </w:tc>
        <w:tc>
          <w:tcPr>
            <w:tcW w:type="dxa" w:w="3018"/>
          </w:tcPr>
          <w:p>
            <w:pPr>
              <w:spacing w:after="0"/>
              <w:jc w:val="left"/>
            </w:pPr>
            <w:r>
              <w:rPr>
                <w:sz w:val="16"/>
              </w:rPr>
              <w:t>Approved, expires 2027-08-16</w:t>
            </w:r>
          </w:p>
        </w:tc>
        <w:tc>
          <w:tcPr>
            <w:tcW w:type="dxa" w:w="2406"/>
          </w:tcPr>
          <w:p>
            <w:pPr>
              <w:spacing w:after="0"/>
              <w:jc w:val="right"/>
            </w:pPr>
            <w:r>
              <w:rPr>
                <w:sz w:val="16"/>
              </w:rPr>
              <w:t>FMA RL 0, SRL 0; any 1</w:t>
            </w:r>
          </w:p>
        </w:tc>
        <w:tc>
          <w:tcPr>
            <w:tcW w:type="dxa" w:w="2488"/>
          </w:tcPr>
          <w:p>
            <w:pPr>
              <w:spacing w:after="0"/>
              <w:jc w:val="right"/>
            </w:pPr>
            <w:r>
              <w:rPr>
                <w:sz w:val="16"/>
              </w:rPr>
              <w:t>$47,020.78</w:t>
            </w:r>
          </w:p>
        </w:tc>
        <w:tc>
          <w:tcPr>
            <w:tcW w:type="dxa" w:w="2712"/>
          </w:tcPr>
          <w:p>
            <w:pPr>
              <w:spacing w:after="0"/>
              <w:jc w:val="right"/>
            </w:pPr>
            <w:r>
              <w:rPr>
                <w:sz w:val="16"/>
              </w:rPr>
              <w:t>81 total; 1 since its plan</w:t>
            </w:r>
          </w:p>
        </w:tc>
      </w:tr>
      <w:tr>
        <w:trPr>
          <w:cantSplit/>
        </w:trPr>
        <w:tc>
          <w:tcPr>
            <w:tcW w:type="dxa" w:w="1897"/>
          </w:tcPr>
          <w:p>
            <w:pPr>
              <w:spacing w:after="0"/>
              <w:jc w:val="left"/>
            </w:pPr>
            <w:r>
              <w:rPr>
                <w:sz w:val="16"/>
              </w:rPr>
              <w:t>Corbin city</w:t>
            </w:r>
          </w:p>
        </w:tc>
        <w:tc>
          <w:tcPr>
            <w:tcW w:type="dxa" w:w="1591"/>
          </w:tcPr>
          <w:p>
            <w:pPr>
              <w:spacing w:after="0"/>
              <w:jc w:val="left"/>
            </w:pPr>
            <w:r>
              <w:rPr>
                <w:sz w:val="16"/>
              </w:rPr>
              <w:t>City</w:t>
            </w:r>
          </w:p>
        </w:tc>
        <w:tc>
          <w:tcPr>
            <w:tcW w:type="dxa" w:w="3018"/>
          </w:tcPr>
          <w:p>
            <w:pPr>
              <w:spacing w:after="0"/>
              <w:jc w:val="left"/>
            </w:pPr>
            <w:r>
              <w:rPr>
                <w:sz w:val="16"/>
              </w:rPr>
              <w:t>Approved, expires 2027-08-16</w:t>
            </w:r>
          </w:p>
        </w:tc>
        <w:tc>
          <w:tcPr>
            <w:tcW w:type="dxa" w:w="2406"/>
          </w:tcPr>
          <w:p>
            <w:pPr>
              <w:spacing w:after="0"/>
              <w:jc w:val="right"/>
            </w:pPr>
            <w:r>
              <w:rPr>
                <w:sz w:val="16"/>
              </w:rPr>
              <w:t>FMA RL 0, SRL 0; any 1</w:t>
            </w:r>
          </w:p>
        </w:tc>
        <w:tc>
          <w:tcPr>
            <w:tcW w:type="dxa" w:w="2488"/>
          </w:tcPr>
          <w:p>
            <w:pPr>
              <w:spacing w:after="0"/>
              <w:jc w:val="right"/>
            </w:pPr>
            <w:r>
              <w:rPr>
                <w:sz w:val="16"/>
              </w:rPr>
              <w:t>no Public Assistance recorded</w:t>
            </w:r>
          </w:p>
        </w:tc>
        <w:tc>
          <w:tcPr>
            <w:tcW w:type="dxa" w:w="2712"/>
          </w:tcPr>
          <w:p>
            <w:pPr>
              <w:spacing w:after="0"/>
              <w:jc w:val="right"/>
            </w:pPr>
            <w:r>
              <w:rPr>
                <w:sz w:val="16"/>
              </w:rPr>
              <w:t>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6"/>
        <w:gridCol w:w="1393"/>
        <w:gridCol w:w="1125"/>
        <w:gridCol w:w="1036"/>
        <w:gridCol w:w="1036"/>
        <w:gridCol w:w="1125"/>
        <w:gridCol w:w="1036"/>
        <w:gridCol w:w="1304"/>
        <w:gridCol w:w="1108"/>
        <w:gridCol w:w="1036"/>
        <w:gridCol w:w="1304"/>
        <w:gridCol w:w="1572"/>
      </w:tblGrid>
      <w:tr>
        <w:trPr>
          <w:cantSplit/>
          <w:tblHeader/>
        </w:trPr>
        <w:tc>
          <w:tcPr>
            <w:tcW w:type="dxa" w:w="1036"/>
            <w:shd w:val="clear" w:color="auto" w:fill="E8E8E8"/>
          </w:tcPr>
          <w:p>
            <w:pPr>
              <w:spacing w:after="0"/>
              <w:jc w:val="left"/>
            </w:pPr>
            <w:r>
              <w:rPr>
                <w:b/>
                <w:sz w:val="16"/>
              </w:rPr>
              <w:t>Hazard</w:t>
            </w:r>
          </w:p>
        </w:tc>
        <w:tc>
          <w:tcPr>
            <w:tcW w:type="dxa" w:w="139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8"/>
            <w:shd w:val="clear" w:color="auto" w:fill="E8E8E8"/>
          </w:tcPr>
          <w:p>
            <w:pPr>
              <w:spacing w:after="0"/>
              <w:jc w:val="right"/>
            </w:pPr>
            <w:r>
              <w:rPr>
                <w:b/>
                <w:sz w:val="16"/>
              </w:rPr>
              <w:t>Storm Events damage since 2022-08-17</w:t>
            </w:r>
          </w:p>
          <w:p>
            <w:pPr>
              <w:spacing w:after="0"/>
              <w:jc w:val="right"/>
            </w:pPr>
            <w:r>
              <w:rPr>
                <w:i/>
                <w:color w:val="555555"/>
                <w:sz w:val="14"/>
              </w:rPr>
              <w:t>county-coded records, property plus crops, nominal dollars</w:t>
            </w:r>
          </w:p>
        </w:tc>
        <w:tc>
          <w:tcPr>
            <w:tcW w:type="dxa" w:w="103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0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2"/>
            <w:shd w:val="clear" w:color="auto" w:fill="E8E8E8"/>
          </w:tcPr>
          <w:p>
            <w:pPr>
              <w:spacing w:after="0"/>
              <w:jc w:val="left"/>
            </w:pPr>
            <w:r>
              <w:rPr>
                <w:b/>
                <w:sz w:val="16"/>
              </w:rPr>
              <w:t>Note</w:t>
            </w:r>
          </w:p>
        </w:tc>
      </w:tr>
      <w:tr>
        <w:trPr>
          <w:cantSplit/>
        </w:trPr>
        <w:tc>
          <w:tcPr>
            <w:tcW w:type="dxa" w:w="1036"/>
          </w:tcPr>
          <w:p>
            <w:pPr>
              <w:spacing w:after="0"/>
              <w:jc w:val="left"/>
            </w:pPr>
            <w:r>
              <w:rPr>
                <w:sz w:val="16"/>
              </w:rPr>
              <w:t>Avalanche</w:t>
            </w:r>
          </w:p>
        </w:tc>
        <w:tc>
          <w:tcPr>
            <w:tcW w:type="dxa" w:w="1393"/>
          </w:tcPr>
          <w:p>
            <w:pPr>
              <w:spacing w:after="0"/>
              <w:jc w:val="right"/>
            </w:pPr>
            <w:r>
              <w:rPr>
                <w:sz w:val="16"/>
              </w:rPr>
              <w:t>$0</w:t>
            </w:r>
          </w:p>
        </w:tc>
        <w:tc>
          <w:tcPr>
            <w:tcW w:type="dxa" w:w="1125"/>
          </w:tcPr>
          <w:p>
            <w:pPr>
              <w:spacing w:after="0"/>
              <w:jc w:val="right"/>
            </w:pPr>
            <w:r>
              <w:rPr>
                <w:sz w:val="16"/>
              </w:rPr>
              <w:t>n/a</w:t>
            </w:r>
          </w:p>
        </w:tc>
        <w:tc>
          <w:tcPr>
            <w:tcW w:type="dxa" w:w="1036"/>
          </w:tcPr>
          <w:p>
            <w:pPr>
              <w:spacing w:after="0"/>
              <w:jc w:val="right"/>
            </w:pPr>
            <w:r>
              <w:rPr>
                <w:sz w:val="16"/>
              </w:rPr>
              <w:t>under 1</w:t>
            </w:r>
          </w:p>
        </w:tc>
        <w:tc>
          <w:tcPr>
            <w:tcW w:type="dxa" w:w="1036"/>
          </w:tcPr>
          <w:p>
            <w:pPr>
              <w:spacing w:after="0"/>
              <w:jc w:val="right"/>
            </w:pPr>
            <w:r>
              <w:rPr>
                <w:sz w:val="16"/>
              </w:rPr>
              <w:t>$0</w:t>
            </w:r>
          </w:p>
        </w:tc>
        <w:tc>
          <w:tcPr>
            <w:tcW w:type="dxa" w:w="1125"/>
          </w:tcPr>
          <w:p>
            <w:pPr>
              <w:spacing w:after="0"/>
              <w:jc w:val="right"/>
            </w:pPr>
            <w:r>
              <w:rPr>
                <w:sz w:val="16"/>
              </w:rPr>
              <w:t>n/a</w:t>
            </w:r>
          </w:p>
        </w:tc>
        <w:tc>
          <w:tcPr>
            <w:tcW w:type="dxa" w:w="1036"/>
          </w:tcPr>
          <w:p>
            <w:pPr>
              <w:spacing w:after="0"/>
              <w:jc w:val="right"/>
            </w:pPr>
            <w:r>
              <w:rPr>
                <w:sz w:val="16"/>
              </w:rPr>
              <w:t>$147</w:t>
            </w: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572"/>
          </w:tcPr>
          <w:p>
            <w:pPr>
              <w:spacing w:after="0"/>
              <w:jc w:val="left"/>
            </w:pPr>
            <w:r>
              <w:rPr>
                <w:sz w:val="16"/>
              </w:rPr>
              <w:t>building exposure is 0 in NRI</w:t>
            </w:r>
          </w:p>
        </w:tc>
      </w:tr>
      <w:tr>
        <w:trPr>
          <w:cantSplit/>
        </w:trPr>
        <w:tc>
          <w:tcPr>
            <w:tcW w:type="dxa" w:w="1036"/>
          </w:tcPr>
          <w:p>
            <w:pPr>
              <w:spacing w:after="0"/>
              <w:jc w:val="left"/>
            </w:pPr>
            <w:r>
              <w:rPr>
                <w:sz w:val="16"/>
              </w:rPr>
              <w:t>Cold Wave</w:t>
            </w:r>
          </w:p>
        </w:tc>
        <w:tc>
          <w:tcPr>
            <w:tcW w:type="dxa" w:w="1393"/>
          </w:tcPr>
          <w:p>
            <w:pPr>
              <w:spacing w:after="0"/>
              <w:jc w:val="right"/>
            </w:pPr>
            <w:r>
              <w:rPr>
                <w:sz w:val="16"/>
              </w:rPr>
              <w:t>$3,430,865,768</w:t>
            </w:r>
          </w:p>
        </w:tc>
        <w:tc>
          <w:tcPr>
            <w:tcW w:type="dxa" w:w="1125"/>
          </w:tcPr>
          <w:p>
            <w:pPr>
              <w:spacing w:after="0"/>
              <w:jc w:val="right"/>
            </w:pPr>
            <w:r>
              <w:rPr>
                <w:sz w:val="16"/>
              </w:rPr>
              <w:t>$3,258,176</w:t>
            </w:r>
          </w:p>
        </w:tc>
        <w:tc>
          <w:tcPr>
            <w:tcW w:type="dxa" w:w="1036"/>
          </w:tcPr>
          <w:p>
            <w:pPr>
              <w:spacing w:after="0"/>
              <w:jc w:val="right"/>
            </w:pPr>
            <w:r>
              <w:rPr>
                <w:sz w:val="16"/>
              </w:rPr>
              <w:t>30,106</w:t>
            </w:r>
          </w:p>
        </w:tc>
        <w:tc>
          <w:tcPr>
            <w:tcW w:type="dxa" w:w="1036"/>
          </w:tcPr>
          <w:p>
            <w:pPr>
              <w:spacing w:after="0"/>
              <w:jc w:val="right"/>
            </w:pPr>
            <w:r>
              <w:rPr>
                <w:sz w:val="16"/>
              </w:rPr>
              <w:t>$380</w:t>
            </w:r>
          </w:p>
        </w:tc>
        <w:tc>
          <w:tcPr>
            <w:tcW w:type="dxa" w:w="1125"/>
          </w:tcPr>
          <w:p>
            <w:pPr>
              <w:spacing w:after="0"/>
              <w:jc w:val="right"/>
            </w:pPr>
            <w:r>
              <w:rPr>
                <w:sz w:val="16"/>
              </w:rPr>
              <w:t>$2,187</w:t>
            </w:r>
          </w:p>
        </w:tc>
        <w:tc>
          <w:tcPr>
            <w:tcW w:type="dxa" w:w="1036"/>
          </w:tcPr>
          <w:p>
            <w:pPr>
              <w:spacing w:after="0"/>
              <w:jc w:val="right"/>
            </w:pPr>
            <w:r>
              <w:rPr>
                <w:sz w:val="16"/>
              </w:rPr>
              <w:t>$8,136,841</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Drought</w:t>
            </w:r>
          </w:p>
        </w:tc>
        <w:tc>
          <w:tcPr>
            <w:tcW w:type="dxa" w:w="1393"/>
          </w:tcPr>
          <w:p>
            <w:pPr>
              <w:spacing w:after="0"/>
              <w:jc w:val="right"/>
            </w:pPr>
            <w:r>
              <w:rPr>
                <w:sz w:val="16"/>
              </w:rPr>
              <w:t>n/a</w:t>
            </w:r>
          </w:p>
        </w:tc>
        <w:tc>
          <w:tcPr>
            <w:tcW w:type="dxa" w:w="1125"/>
          </w:tcPr>
          <w:p>
            <w:pPr>
              <w:spacing w:after="0"/>
              <w:jc w:val="right"/>
            </w:pPr>
            <w:r>
              <w:rPr>
                <w:sz w:val="16"/>
              </w:rPr>
              <w:t>$1,556,635</w:t>
            </w:r>
          </w:p>
        </w:tc>
        <w:tc>
          <w:tcPr>
            <w:tcW w:type="dxa" w:w="1036"/>
          </w:tcPr>
          <w:p>
            <w:pPr>
              <w:spacing w:after="0"/>
              <w:jc w:val="right"/>
            </w:pPr>
            <w:r>
              <w:rPr>
                <w:sz w:val="16"/>
              </w:rPr>
              <w:t>n/a</w:t>
            </w:r>
          </w:p>
        </w:tc>
        <w:tc>
          <w:tcPr>
            <w:tcW w:type="dxa" w:w="1036"/>
          </w:tcPr>
          <w:p>
            <w:pPr>
              <w:spacing w:after="0"/>
              <w:jc w:val="right"/>
            </w:pPr>
            <w:r>
              <w:rPr>
                <w:sz w:val="16"/>
              </w:rPr>
              <w:t>n/a</w:t>
            </w:r>
          </w:p>
        </w:tc>
        <w:tc>
          <w:tcPr>
            <w:tcW w:type="dxa" w:w="1125"/>
          </w:tcPr>
          <w:p>
            <w:pPr>
              <w:spacing w:after="0"/>
              <w:jc w:val="right"/>
            </w:pPr>
            <w:r>
              <w:rPr>
                <w:sz w:val="16"/>
              </w:rPr>
              <w:t>$2,443</w:t>
            </w:r>
          </w:p>
        </w:tc>
        <w:tc>
          <w:tcPr>
            <w:tcW w:type="dxa" w:w="1036"/>
          </w:tcPr>
          <w:p>
            <w:pPr>
              <w:spacing w:after="0"/>
              <w:jc w:val="right"/>
            </w:pPr>
            <w:r>
              <w:rPr>
                <w:sz w:val="16"/>
              </w:rPr>
              <w:t>n/a</w:t>
            </w:r>
          </w:p>
        </w:tc>
        <w:tc>
          <w:tcPr>
            <w:tcW w:type="dxa" w:w="1304"/>
          </w:tcPr>
          <w:p>
            <w:pPr>
              <w:spacing w:after="0"/>
              <w:jc w:val="right"/>
            </w:pPr>
            <w:r>
              <w:rPr>
                <w:sz w:val="16"/>
              </w:rPr>
              <w:t>0.157% (agriculture)</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572"/>
          </w:tcPr>
          <w:p>
            <w:pPr>
              <w:spacing w:after="0"/>
              <w:jc w:val="left"/>
            </w:pPr>
            <w:r>
              <w:rPr>
                <w:sz w:val="16"/>
              </w:rPr>
              <w:t>NRI has no building exposure for this hazard; agriculture shown</w:t>
            </w:r>
          </w:p>
        </w:tc>
      </w:tr>
      <w:tr>
        <w:trPr>
          <w:cantSplit/>
        </w:trPr>
        <w:tc>
          <w:tcPr>
            <w:tcW w:type="dxa" w:w="1036"/>
          </w:tcPr>
          <w:p>
            <w:pPr>
              <w:spacing w:after="0"/>
              <w:jc w:val="left"/>
            </w:pPr>
            <w:r>
              <w:rPr>
                <w:sz w:val="16"/>
              </w:rPr>
              <w:t>Earthquake</w:t>
            </w:r>
          </w:p>
        </w:tc>
        <w:tc>
          <w:tcPr>
            <w:tcW w:type="dxa" w:w="1393"/>
          </w:tcPr>
          <w:p>
            <w:pPr>
              <w:spacing w:after="0"/>
              <w:jc w:val="right"/>
            </w:pPr>
            <w:r>
              <w:rPr>
                <w:sz w:val="16"/>
              </w:rPr>
              <w:t>$6,113,013,176</w:t>
            </w:r>
          </w:p>
        </w:tc>
        <w:tc>
          <w:tcPr>
            <w:tcW w:type="dxa" w:w="1125"/>
          </w:tcPr>
          <w:p>
            <w:pPr>
              <w:spacing w:after="0"/>
              <w:jc w:val="right"/>
            </w:pPr>
            <w:r>
              <w:rPr>
                <w:sz w:val="16"/>
              </w:rPr>
              <w:t>n/a</w:t>
            </w:r>
          </w:p>
        </w:tc>
        <w:tc>
          <w:tcPr>
            <w:tcW w:type="dxa" w:w="1036"/>
          </w:tcPr>
          <w:p>
            <w:pPr>
              <w:spacing w:after="0"/>
              <w:jc w:val="right"/>
            </w:pPr>
            <w:r>
              <w:rPr>
                <w:sz w:val="16"/>
              </w:rPr>
              <w:t>30,193</w:t>
            </w:r>
          </w:p>
        </w:tc>
        <w:tc>
          <w:tcPr>
            <w:tcW w:type="dxa" w:w="1036"/>
          </w:tcPr>
          <w:p>
            <w:pPr>
              <w:spacing w:after="0"/>
              <w:jc w:val="right"/>
            </w:pPr>
            <w:r>
              <w:rPr>
                <w:sz w:val="16"/>
              </w:rPr>
              <w:t>$312,524</w:t>
            </w:r>
          </w:p>
        </w:tc>
        <w:tc>
          <w:tcPr>
            <w:tcW w:type="dxa" w:w="1125"/>
          </w:tcPr>
          <w:p>
            <w:pPr>
              <w:spacing w:after="0"/>
              <w:jc w:val="right"/>
            </w:pPr>
            <w:r>
              <w:rPr>
                <w:sz w:val="16"/>
              </w:rPr>
              <w:t>n/a</w:t>
            </w:r>
          </w:p>
        </w:tc>
        <w:tc>
          <w:tcPr>
            <w:tcW w:type="dxa" w:w="1036"/>
          </w:tcPr>
          <w:p>
            <w:pPr>
              <w:spacing w:after="0"/>
              <w:jc w:val="right"/>
            </w:pPr>
            <w:r>
              <w:rPr>
                <w:sz w:val="16"/>
              </w:rPr>
              <w:t>$156,573</w:t>
            </w:r>
          </w:p>
        </w:tc>
        <w:tc>
          <w:tcPr>
            <w:tcW w:type="dxa" w:w="1304"/>
          </w:tcPr>
          <w:p>
            <w:pPr>
              <w:spacing w:after="0"/>
              <w:jc w:val="right"/>
            </w:pPr>
            <w:r>
              <w:rPr>
                <w:sz w:val="16"/>
              </w:rPr>
              <w:t>0.00511%</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Hail</w:t>
            </w:r>
          </w:p>
        </w:tc>
        <w:tc>
          <w:tcPr>
            <w:tcW w:type="dxa" w:w="1393"/>
          </w:tcPr>
          <w:p>
            <w:pPr>
              <w:spacing w:after="0"/>
              <w:jc w:val="right"/>
            </w:pPr>
            <w:r>
              <w:rPr>
                <w:sz w:val="16"/>
              </w:rPr>
              <w:t>$3,430,868,548</w:t>
            </w:r>
          </w:p>
        </w:tc>
        <w:tc>
          <w:tcPr>
            <w:tcW w:type="dxa" w:w="1125"/>
          </w:tcPr>
          <w:p>
            <w:pPr>
              <w:spacing w:after="0"/>
              <w:jc w:val="right"/>
            </w:pPr>
            <w:r>
              <w:rPr>
                <w:sz w:val="16"/>
              </w:rPr>
              <w:t>$3,258,176</w:t>
            </w:r>
          </w:p>
        </w:tc>
        <w:tc>
          <w:tcPr>
            <w:tcW w:type="dxa" w:w="1036"/>
          </w:tcPr>
          <w:p>
            <w:pPr>
              <w:spacing w:after="0"/>
              <w:jc w:val="right"/>
            </w:pPr>
            <w:r>
              <w:rPr>
                <w:sz w:val="16"/>
              </w:rPr>
              <w:t>30,106</w:t>
            </w:r>
          </w:p>
        </w:tc>
        <w:tc>
          <w:tcPr>
            <w:tcW w:type="dxa" w:w="1036"/>
          </w:tcPr>
          <w:p>
            <w:pPr>
              <w:spacing w:after="0"/>
              <w:jc w:val="right"/>
            </w:pPr>
            <w:r>
              <w:rPr>
                <w:sz w:val="16"/>
              </w:rPr>
              <w:t>$195,632</w:t>
            </w:r>
          </w:p>
        </w:tc>
        <w:tc>
          <w:tcPr>
            <w:tcW w:type="dxa" w:w="1125"/>
          </w:tcPr>
          <w:p>
            <w:pPr>
              <w:spacing w:after="0"/>
              <w:jc w:val="right"/>
            </w:pPr>
            <w:r>
              <w:rPr>
                <w:sz w:val="16"/>
              </w:rPr>
              <w:t>$4,619</w:t>
            </w:r>
          </w:p>
        </w:tc>
        <w:tc>
          <w:tcPr>
            <w:tcW w:type="dxa" w:w="1036"/>
          </w:tcPr>
          <w:p>
            <w:pPr>
              <w:spacing w:after="0"/>
              <w:jc w:val="right"/>
            </w:pPr>
            <w:r>
              <w:rPr>
                <w:sz w:val="16"/>
              </w:rPr>
              <w:t>$18,159</w:t>
            </w:r>
          </w:p>
        </w:tc>
        <w:tc>
          <w:tcPr>
            <w:tcW w:type="dxa" w:w="1304"/>
          </w:tcPr>
          <w:p>
            <w:pPr>
              <w:spacing w:after="0"/>
              <w:jc w:val="right"/>
            </w:pPr>
            <w:r>
              <w:rPr>
                <w:sz w:val="16"/>
              </w:rPr>
              <w:t>0.0057%</w:t>
            </w:r>
          </w:p>
        </w:tc>
        <w:tc>
          <w:tcPr>
            <w:tcW w:type="dxa" w:w="1108"/>
          </w:tcPr>
          <w:p>
            <w:pPr>
              <w:spacing w:after="0"/>
              <w:jc w:val="right"/>
            </w:pPr>
            <w:r>
              <w:rPr>
                <w:sz w:val="16"/>
              </w:rPr>
              <w:t>$10,000</w:t>
            </w:r>
          </w:p>
        </w:tc>
        <w:tc>
          <w:tcPr>
            <w:tcW w:type="dxa" w:w="1036"/>
          </w:tcPr>
          <w:p>
            <w:pPr>
              <w:spacing w:after="0"/>
              <w:jc w:val="right"/>
            </w:pP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Heat Wave</w:t>
            </w:r>
          </w:p>
        </w:tc>
        <w:tc>
          <w:tcPr>
            <w:tcW w:type="dxa" w:w="1393"/>
          </w:tcPr>
          <w:p>
            <w:pPr>
              <w:spacing w:after="0"/>
              <w:jc w:val="right"/>
            </w:pPr>
            <w:r>
              <w:rPr>
                <w:sz w:val="16"/>
              </w:rPr>
              <w:t>$3,430,865,768</w:t>
            </w:r>
          </w:p>
        </w:tc>
        <w:tc>
          <w:tcPr>
            <w:tcW w:type="dxa" w:w="1125"/>
          </w:tcPr>
          <w:p>
            <w:pPr>
              <w:spacing w:after="0"/>
              <w:jc w:val="right"/>
            </w:pPr>
            <w:r>
              <w:rPr>
                <w:sz w:val="16"/>
              </w:rPr>
              <w:t>$3,258,176</w:t>
            </w:r>
          </w:p>
        </w:tc>
        <w:tc>
          <w:tcPr>
            <w:tcW w:type="dxa" w:w="1036"/>
          </w:tcPr>
          <w:p>
            <w:pPr>
              <w:spacing w:after="0"/>
              <w:jc w:val="right"/>
            </w:pPr>
            <w:r>
              <w:rPr>
                <w:sz w:val="16"/>
              </w:rPr>
              <w:t>30,106</w:t>
            </w:r>
          </w:p>
        </w:tc>
        <w:tc>
          <w:tcPr>
            <w:tcW w:type="dxa" w:w="1036"/>
          </w:tcPr>
          <w:p>
            <w:pPr>
              <w:spacing w:after="0"/>
              <w:jc w:val="right"/>
            </w:pPr>
            <w:r>
              <w:rPr>
                <w:sz w:val="16"/>
              </w:rPr>
              <w:t>$6</w:t>
            </w:r>
          </w:p>
        </w:tc>
        <w:tc>
          <w:tcPr>
            <w:tcW w:type="dxa" w:w="1125"/>
          </w:tcPr>
          <w:p>
            <w:pPr>
              <w:spacing w:after="0"/>
              <w:jc w:val="right"/>
            </w:pPr>
            <w:r>
              <w:rPr>
                <w:sz w:val="16"/>
              </w:rPr>
              <w:t>$2</w:t>
            </w:r>
          </w:p>
        </w:tc>
        <w:tc>
          <w:tcPr>
            <w:tcW w:type="dxa" w:w="1036"/>
          </w:tcPr>
          <w:p>
            <w:pPr>
              <w:spacing w:after="0"/>
              <w:jc w:val="right"/>
            </w:pPr>
            <w:r>
              <w:rPr>
                <w:sz w:val="16"/>
              </w:rPr>
              <w:t>$287,554</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Hurricane</w:t>
            </w:r>
          </w:p>
        </w:tc>
        <w:tc>
          <w:tcPr>
            <w:tcW w:type="dxa" w:w="1393"/>
          </w:tcPr>
          <w:p>
            <w:pPr>
              <w:spacing w:after="0"/>
              <w:jc w:val="right"/>
            </w:pPr>
            <w:r>
              <w:rPr>
                <w:sz w:val="16"/>
              </w:rPr>
              <w:t>$3,430,785,089</w:t>
            </w:r>
          </w:p>
        </w:tc>
        <w:tc>
          <w:tcPr>
            <w:tcW w:type="dxa" w:w="1125"/>
          </w:tcPr>
          <w:p>
            <w:pPr>
              <w:spacing w:after="0"/>
              <w:jc w:val="right"/>
            </w:pPr>
            <w:r>
              <w:rPr>
                <w:sz w:val="16"/>
              </w:rPr>
              <w:t>$3,253,730</w:t>
            </w:r>
          </w:p>
        </w:tc>
        <w:tc>
          <w:tcPr>
            <w:tcW w:type="dxa" w:w="1036"/>
          </w:tcPr>
          <w:p>
            <w:pPr>
              <w:spacing w:after="0"/>
              <w:jc w:val="right"/>
            </w:pPr>
            <w:r>
              <w:rPr>
                <w:sz w:val="16"/>
              </w:rPr>
              <w:t>30,105</w:t>
            </w:r>
          </w:p>
        </w:tc>
        <w:tc>
          <w:tcPr>
            <w:tcW w:type="dxa" w:w="1036"/>
          </w:tcPr>
          <w:p>
            <w:pPr>
              <w:spacing w:after="0"/>
              <w:jc w:val="right"/>
            </w:pPr>
            <w:r>
              <w:rPr>
                <w:sz w:val="16"/>
              </w:rPr>
              <w:t>$15,063</w:t>
            </w:r>
          </w:p>
        </w:tc>
        <w:tc>
          <w:tcPr>
            <w:tcW w:type="dxa" w:w="1125"/>
          </w:tcPr>
          <w:p>
            <w:pPr>
              <w:spacing w:after="0"/>
              <w:jc w:val="right"/>
            </w:pPr>
            <w:r>
              <w:rPr>
                <w:sz w:val="16"/>
              </w:rPr>
              <w:t>$571</w:t>
            </w:r>
          </w:p>
        </w:tc>
        <w:tc>
          <w:tcPr>
            <w:tcW w:type="dxa" w:w="1036"/>
          </w:tcPr>
          <w:p>
            <w:pPr>
              <w:spacing w:after="0"/>
              <w:jc w:val="right"/>
            </w:pPr>
            <w:r>
              <w:rPr>
                <w:sz w:val="16"/>
              </w:rPr>
              <w:t>$737</w:t>
            </w:r>
          </w:p>
        </w:tc>
        <w:tc>
          <w:tcPr>
            <w:tcW w:type="dxa" w:w="1304"/>
          </w:tcPr>
          <w:p>
            <w:pPr>
              <w:spacing w:after="0"/>
              <w:jc w:val="right"/>
            </w:pPr>
            <w:r>
              <w:rPr>
                <w:sz w:val="16"/>
              </w:rPr>
              <w:t>0.000439%</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Ice Storm</w:t>
            </w:r>
          </w:p>
        </w:tc>
        <w:tc>
          <w:tcPr>
            <w:tcW w:type="dxa" w:w="1393"/>
          </w:tcPr>
          <w:p>
            <w:pPr>
              <w:spacing w:after="0"/>
              <w:jc w:val="right"/>
            </w:pPr>
            <w:r>
              <w:rPr>
                <w:sz w:val="16"/>
              </w:rPr>
              <w:t>$3,430,865,768</w:t>
            </w:r>
          </w:p>
        </w:tc>
        <w:tc>
          <w:tcPr>
            <w:tcW w:type="dxa" w:w="1125"/>
          </w:tcPr>
          <w:p>
            <w:pPr>
              <w:spacing w:after="0"/>
              <w:jc w:val="right"/>
            </w:pPr>
            <w:r>
              <w:rPr>
                <w:sz w:val="16"/>
              </w:rPr>
              <w:t>n/a</w:t>
            </w:r>
          </w:p>
        </w:tc>
        <w:tc>
          <w:tcPr>
            <w:tcW w:type="dxa" w:w="1036"/>
          </w:tcPr>
          <w:p>
            <w:pPr>
              <w:spacing w:after="0"/>
              <w:jc w:val="right"/>
            </w:pPr>
            <w:r>
              <w:rPr>
                <w:sz w:val="16"/>
              </w:rPr>
              <w:t>30,106</w:t>
            </w:r>
          </w:p>
        </w:tc>
        <w:tc>
          <w:tcPr>
            <w:tcW w:type="dxa" w:w="1036"/>
          </w:tcPr>
          <w:p>
            <w:pPr>
              <w:spacing w:after="0"/>
              <w:jc w:val="right"/>
            </w:pPr>
            <w:r>
              <w:rPr>
                <w:sz w:val="16"/>
              </w:rPr>
              <w:t>$10,498</w:t>
            </w:r>
          </w:p>
        </w:tc>
        <w:tc>
          <w:tcPr>
            <w:tcW w:type="dxa" w:w="1125"/>
          </w:tcPr>
          <w:p>
            <w:pPr>
              <w:spacing w:after="0"/>
              <w:jc w:val="right"/>
            </w:pPr>
            <w:r>
              <w:rPr>
                <w:sz w:val="16"/>
              </w:rPr>
              <w:t>n/a</w:t>
            </w:r>
          </w:p>
        </w:tc>
        <w:tc>
          <w:tcPr>
            <w:tcW w:type="dxa" w:w="1036"/>
          </w:tcPr>
          <w:p>
            <w:pPr>
              <w:spacing w:after="0"/>
              <w:jc w:val="right"/>
            </w:pPr>
            <w:r>
              <w:rPr>
                <w:sz w:val="16"/>
              </w:rPr>
              <w:t>$3,843</w:t>
            </w:r>
          </w:p>
        </w:tc>
        <w:tc>
          <w:tcPr>
            <w:tcW w:type="dxa" w:w="1304"/>
          </w:tcPr>
          <w:p>
            <w:pPr>
              <w:spacing w:after="0"/>
              <w:jc w:val="right"/>
            </w:pPr>
            <w:r>
              <w:rPr>
                <w:sz w:val="16"/>
              </w:rPr>
              <w:t>0.000306%</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Inland Flooding</w:t>
            </w:r>
          </w:p>
        </w:tc>
        <w:tc>
          <w:tcPr>
            <w:tcW w:type="dxa" w:w="1393"/>
          </w:tcPr>
          <w:p>
            <w:pPr>
              <w:spacing w:after="0"/>
              <w:jc w:val="right"/>
            </w:pPr>
            <w:r>
              <w:rPr>
                <w:sz w:val="16"/>
              </w:rPr>
              <w:t>$3,428,465,144</w:t>
            </w:r>
          </w:p>
        </w:tc>
        <w:tc>
          <w:tcPr>
            <w:tcW w:type="dxa" w:w="1125"/>
          </w:tcPr>
          <w:p>
            <w:pPr>
              <w:spacing w:after="0"/>
              <w:jc w:val="right"/>
            </w:pPr>
            <w:r>
              <w:rPr>
                <w:sz w:val="16"/>
              </w:rPr>
              <w:t>$1,950,782</w:t>
            </w:r>
          </w:p>
        </w:tc>
        <w:tc>
          <w:tcPr>
            <w:tcW w:type="dxa" w:w="1036"/>
          </w:tcPr>
          <w:p>
            <w:pPr>
              <w:spacing w:after="0"/>
              <w:jc w:val="right"/>
            </w:pPr>
            <w:r>
              <w:rPr>
                <w:sz w:val="16"/>
              </w:rPr>
              <w:t>2,166</w:t>
            </w:r>
          </w:p>
        </w:tc>
        <w:tc>
          <w:tcPr>
            <w:tcW w:type="dxa" w:w="1036"/>
          </w:tcPr>
          <w:p>
            <w:pPr>
              <w:spacing w:after="0"/>
              <w:jc w:val="right"/>
            </w:pPr>
            <w:r>
              <w:rPr>
                <w:sz w:val="16"/>
              </w:rPr>
              <w:t>$6,586,886</w:t>
            </w:r>
          </w:p>
        </w:tc>
        <w:tc>
          <w:tcPr>
            <w:tcW w:type="dxa" w:w="1125"/>
          </w:tcPr>
          <w:p>
            <w:pPr>
              <w:spacing w:after="0"/>
              <w:jc w:val="right"/>
            </w:pPr>
            <w:r>
              <w:rPr>
                <w:sz w:val="16"/>
              </w:rPr>
              <w:t>$453</w:t>
            </w:r>
          </w:p>
        </w:tc>
        <w:tc>
          <w:tcPr>
            <w:tcW w:type="dxa" w:w="1036"/>
          </w:tcPr>
          <w:p>
            <w:pPr>
              <w:spacing w:after="0"/>
              <w:jc w:val="right"/>
            </w:pPr>
            <w:r>
              <w:rPr>
                <w:sz w:val="16"/>
              </w:rPr>
              <w:t>$1,682,946</w:t>
            </w:r>
          </w:p>
        </w:tc>
        <w:tc>
          <w:tcPr>
            <w:tcW w:type="dxa" w:w="1304"/>
          </w:tcPr>
          <w:p>
            <w:pPr>
              <w:spacing w:after="0"/>
              <w:jc w:val="right"/>
            </w:pPr>
            <w:r>
              <w:rPr>
                <w:sz w:val="16"/>
              </w:rPr>
              <w:t>n/a (see note)</w:t>
            </w:r>
          </w:p>
        </w:tc>
        <w:tc>
          <w:tcPr>
            <w:tcW w:type="dxa" w:w="1108"/>
          </w:tcPr>
          <w:p>
            <w:pPr>
              <w:spacing w:after="0"/>
              <w:jc w:val="right"/>
            </w:pPr>
          </w:p>
        </w:tc>
        <w:tc>
          <w:tcPr>
            <w:tcW w:type="dxa" w:w="1036"/>
          </w:tcPr>
          <w:p>
            <w:pPr>
              <w:spacing w:after="0"/>
              <w:jc w:val="right"/>
            </w:pPr>
          </w:p>
        </w:tc>
        <w:tc>
          <w:tcPr>
            <w:tcW w:type="dxa" w:w="1304"/>
          </w:tcPr>
          <w:p>
            <w:pPr>
              <w:spacing w:after="0"/>
              <w:jc w:val="right"/>
            </w:pPr>
            <w:r>
              <w:rPr>
                <w:sz w:val="16"/>
              </w:rPr>
              <w:t>$2,953,150.42</w:t>
            </w:r>
          </w:p>
        </w:tc>
        <w:tc>
          <w:tcPr>
            <w:tcW w:type="dxa" w:w="15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6"/>
          </w:tcPr>
          <w:p>
            <w:pPr>
              <w:spacing w:after="0"/>
              <w:jc w:val="left"/>
            </w:pPr>
            <w:r>
              <w:rPr>
                <w:sz w:val="16"/>
              </w:rPr>
              <w:t>Landslide</w:t>
            </w:r>
          </w:p>
        </w:tc>
        <w:tc>
          <w:tcPr>
            <w:tcW w:type="dxa" w:w="1393"/>
          </w:tcPr>
          <w:p>
            <w:pPr>
              <w:spacing w:after="0"/>
              <w:jc w:val="right"/>
            </w:pPr>
            <w:r>
              <w:rPr>
                <w:sz w:val="16"/>
              </w:rPr>
              <w:t>$450,468,645</w:t>
            </w:r>
          </w:p>
        </w:tc>
        <w:tc>
          <w:tcPr>
            <w:tcW w:type="dxa" w:w="1125"/>
          </w:tcPr>
          <w:p>
            <w:pPr>
              <w:spacing w:after="0"/>
              <w:jc w:val="right"/>
            </w:pPr>
            <w:r>
              <w:rPr>
                <w:sz w:val="16"/>
              </w:rPr>
              <w:t>n/a</w:t>
            </w:r>
          </w:p>
        </w:tc>
        <w:tc>
          <w:tcPr>
            <w:tcW w:type="dxa" w:w="1036"/>
          </w:tcPr>
          <w:p>
            <w:pPr>
              <w:spacing w:after="0"/>
              <w:jc w:val="right"/>
            </w:pPr>
            <w:r>
              <w:rPr>
                <w:sz w:val="16"/>
              </w:rPr>
              <w:t>5,406</w:t>
            </w:r>
          </w:p>
        </w:tc>
        <w:tc>
          <w:tcPr>
            <w:tcW w:type="dxa" w:w="1036"/>
          </w:tcPr>
          <w:p>
            <w:pPr>
              <w:spacing w:after="0"/>
              <w:jc w:val="right"/>
            </w:pPr>
            <w:r>
              <w:rPr>
                <w:sz w:val="16"/>
              </w:rPr>
              <w:t>$1,653</w:t>
            </w:r>
          </w:p>
        </w:tc>
        <w:tc>
          <w:tcPr>
            <w:tcW w:type="dxa" w:w="1125"/>
          </w:tcPr>
          <w:p>
            <w:pPr>
              <w:spacing w:after="0"/>
              <w:jc w:val="right"/>
            </w:pPr>
            <w:r>
              <w:rPr>
                <w:sz w:val="16"/>
              </w:rPr>
              <w:t>n/a</w:t>
            </w:r>
          </w:p>
        </w:tc>
        <w:tc>
          <w:tcPr>
            <w:tcW w:type="dxa" w:w="1036"/>
          </w:tcPr>
          <w:p>
            <w:pPr>
              <w:spacing w:after="0"/>
              <w:jc w:val="right"/>
            </w:pPr>
            <w:r>
              <w:rPr>
                <w:sz w:val="16"/>
              </w:rPr>
              <w:t>$29,978</w:t>
            </w:r>
          </w:p>
        </w:tc>
        <w:tc>
          <w:tcPr>
            <w:tcW w:type="dxa" w:w="1304"/>
          </w:tcPr>
          <w:p>
            <w:pPr>
              <w:spacing w:after="0"/>
              <w:jc w:val="right"/>
            </w:pPr>
            <w:r>
              <w:rPr>
                <w:sz w:val="16"/>
              </w:rPr>
              <w:t>0.000367%</w:t>
            </w:r>
          </w:p>
        </w:tc>
        <w:tc>
          <w:tcPr>
            <w:tcW w:type="dxa" w:w="1108"/>
          </w:tcPr>
          <w:p>
            <w:pPr>
              <w:spacing w:after="0"/>
              <w:jc w:val="right"/>
            </w:pPr>
          </w:p>
        </w:tc>
        <w:tc>
          <w:tcPr>
            <w:tcW w:type="dxa" w:w="1036"/>
          </w:tcPr>
          <w:p>
            <w:pPr>
              <w:spacing w:after="0"/>
              <w:jc w:val="right"/>
            </w:pPr>
          </w:p>
        </w:tc>
        <w:tc>
          <w:tcPr>
            <w:tcW w:type="dxa" w:w="1304"/>
          </w:tcPr>
          <w:p>
            <w:pPr>
              <w:spacing w:after="0"/>
              <w:jc w:val="right"/>
            </w:pPr>
            <w:r>
              <w:rPr>
                <w:sz w:val="16"/>
              </w:rPr>
              <w:t>$4,247,775.68</w:t>
            </w:r>
          </w:p>
        </w:tc>
        <w:tc>
          <w:tcPr>
            <w:tcW w:type="dxa" w:w="1572"/>
          </w:tcPr>
          <w:p>
            <w:pPr>
              <w:spacing w:after="0"/>
              <w:jc w:val="left"/>
            </w:pPr>
          </w:p>
        </w:tc>
      </w:tr>
      <w:tr>
        <w:trPr>
          <w:cantSplit/>
        </w:trPr>
        <w:tc>
          <w:tcPr>
            <w:tcW w:type="dxa" w:w="1036"/>
          </w:tcPr>
          <w:p>
            <w:pPr>
              <w:spacing w:after="0"/>
              <w:jc w:val="left"/>
            </w:pPr>
            <w:r>
              <w:rPr>
                <w:sz w:val="16"/>
              </w:rPr>
              <w:t>Lightning</w:t>
            </w:r>
          </w:p>
        </w:tc>
        <w:tc>
          <w:tcPr>
            <w:tcW w:type="dxa" w:w="1393"/>
          </w:tcPr>
          <w:p>
            <w:pPr>
              <w:spacing w:after="0"/>
              <w:jc w:val="right"/>
            </w:pPr>
            <w:r>
              <w:rPr>
                <w:sz w:val="16"/>
              </w:rPr>
              <w:t>$3,430,868,548</w:t>
            </w:r>
          </w:p>
        </w:tc>
        <w:tc>
          <w:tcPr>
            <w:tcW w:type="dxa" w:w="1125"/>
          </w:tcPr>
          <w:p>
            <w:pPr>
              <w:spacing w:after="0"/>
              <w:jc w:val="right"/>
            </w:pPr>
            <w:r>
              <w:rPr>
                <w:sz w:val="16"/>
              </w:rPr>
              <w:t>n/a</w:t>
            </w:r>
          </w:p>
        </w:tc>
        <w:tc>
          <w:tcPr>
            <w:tcW w:type="dxa" w:w="1036"/>
          </w:tcPr>
          <w:p>
            <w:pPr>
              <w:spacing w:after="0"/>
              <w:jc w:val="right"/>
            </w:pPr>
            <w:r>
              <w:rPr>
                <w:sz w:val="16"/>
              </w:rPr>
              <w:t>30,106</w:t>
            </w:r>
          </w:p>
        </w:tc>
        <w:tc>
          <w:tcPr>
            <w:tcW w:type="dxa" w:w="1036"/>
          </w:tcPr>
          <w:p>
            <w:pPr>
              <w:spacing w:after="0"/>
              <w:jc w:val="right"/>
            </w:pPr>
            <w:r>
              <w:rPr>
                <w:sz w:val="16"/>
              </w:rPr>
              <w:t>$6,131</w:t>
            </w:r>
          </w:p>
        </w:tc>
        <w:tc>
          <w:tcPr>
            <w:tcW w:type="dxa" w:w="1125"/>
          </w:tcPr>
          <w:p>
            <w:pPr>
              <w:spacing w:after="0"/>
              <w:jc w:val="right"/>
            </w:pPr>
            <w:r>
              <w:rPr>
                <w:sz w:val="16"/>
              </w:rPr>
              <w:t>n/a</w:t>
            </w:r>
          </w:p>
        </w:tc>
        <w:tc>
          <w:tcPr>
            <w:tcW w:type="dxa" w:w="1036"/>
          </w:tcPr>
          <w:p>
            <w:pPr>
              <w:spacing w:after="0"/>
              <w:jc w:val="right"/>
            </w:pPr>
            <w:r>
              <w:rPr>
                <w:sz w:val="16"/>
              </w:rPr>
              <w:t>$195,130</w:t>
            </w:r>
          </w:p>
        </w:tc>
        <w:tc>
          <w:tcPr>
            <w:tcW w:type="dxa" w:w="1304"/>
          </w:tcPr>
          <w:p>
            <w:pPr>
              <w:spacing w:after="0"/>
              <w:jc w:val="right"/>
            </w:pPr>
            <w:r>
              <w:rPr>
                <w:sz w:val="16"/>
              </w:rPr>
              <w:t>0.000179%</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Strong Wind</w:t>
            </w:r>
          </w:p>
        </w:tc>
        <w:tc>
          <w:tcPr>
            <w:tcW w:type="dxa" w:w="1393"/>
          </w:tcPr>
          <w:p>
            <w:pPr>
              <w:spacing w:after="0"/>
              <w:jc w:val="right"/>
            </w:pPr>
            <w:r>
              <w:rPr>
                <w:sz w:val="16"/>
              </w:rPr>
              <w:t>$3,430,868,548</w:t>
            </w:r>
          </w:p>
        </w:tc>
        <w:tc>
          <w:tcPr>
            <w:tcW w:type="dxa" w:w="1125"/>
          </w:tcPr>
          <w:p>
            <w:pPr>
              <w:spacing w:after="0"/>
              <w:jc w:val="right"/>
            </w:pPr>
            <w:r>
              <w:rPr>
                <w:sz w:val="16"/>
              </w:rPr>
              <w:t>$3,258,176</w:t>
            </w:r>
          </w:p>
        </w:tc>
        <w:tc>
          <w:tcPr>
            <w:tcW w:type="dxa" w:w="1036"/>
          </w:tcPr>
          <w:p>
            <w:pPr>
              <w:spacing w:after="0"/>
              <w:jc w:val="right"/>
            </w:pPr>
            <w:r>
              <w:rPr>
                <w:sz w:val="16"/>
              </w:rPr>
              <w:t>30,106</w:t>
            </w:r>
          </w:p>
        </w:tc>
        <w:tc>
          <w:tcPr>
            <w:tcW w:type="dxa" w:w="1036"/>
          </w:tcPr>
          <w:p>
            <w:pPr>
              <w:spacing w:after="0"/>
              <w:jc w:val="right"/>
            </w:pPr>
            <w:r>
              <w:rPr>
                <w:sz w:val="16"/>
              </w:rPr>
              <w:t>$94,879</w:t>
            </w:r>
          </w:p>
        </w:tc>
        <w:tc>
          <w:tcPr>
            <w:tcW w:type="dxa" w:w="1125"/>
          </w:tcPr>
          <w:p>
            <w:pPr>
              <w:spacing w:after="0"/>
              <w:jc w:val="right"/>
            </w:pPr>
            <w:r>
              <w:rPr>
                <w:sz w:val="16"/>
              </w:rPr>
              <w:t>$5,867</w:t>
            </w:r>
          </w:p>
        </w:tc>
        <w:tc>
          <w:tcPr>
            <w:tcW w:type="dxa" w:w="1036"/>
          </w:tcPr>
          <w:p>
            <w:pPr>
              <w:spacing w:after="0"/>
              <w:jc w:val="right"/>
            </w:pPr>
            <w:r>
              <w:rPr>
                <w:sz w:val="16"/>
              </w:rPr>
              <w:t>$351,113</w:t>
            </w:r>
          </w:p>
        </w:tc>
        <w:tc>
          <w:tcPr>
            <w:tcW w:type="dxa" w:w="1304"/>
          </w:tcPr>
          <w:p>
            <w:pPr>
              <w:spacing w:after="0"/>
              <w:jc w:val="right"/>
            </w:pPr>
            <w:r>
              <w:rPr>
                <w:sz w:val="16"/>
              </w:rPr>
              <w:t>0.00277%</w:t>
            </w:r>
          </w:p>
        </w:tc>
        <w:tc>
          <w:tcPr>
            <w:tcW w:type="dxa" w:w="1108"/>
          </w:tcPr>
          <w:p>
            <w:pPr>
              <w:spacing w:after="0"/>
              <w:jc w:val="right"/>
            </w:pPr>
            <w:r>
              <w:rPr>
                <w:sz w:val="16"/>
              </w:rPr>
              <w:t>$74,050</w:t>
            </w:r>
          </w:p>
        </w:tc>
        <w:tc>
          <w:tcPr>
            <w:tcW w:type="dxa" w:w="1036"/>
          </w:tcPr>
          <w:p>
            <w:pPr>
              <w:spacing w:after="0"/>
              <w:jc w:val="right"/>
            </w:pPr>
            <w:r>
              <w:rPr>
                <w:sz w:val="16"/>
              </w:rPr>
              <w:t>$21,000</w:t>
            </w:r>
          </w:p>
        </w:tc>
        <w:tc>
          <w:tcPr>
            <w:tcW w:type="dxa" w:w="1304"/>
          </w:tcPr>
          <w:p>
            <w:pPr>
              <w:spacing w:after="0"/>
              <w:jc w:val="right"/>
            </w:pPr>
            <w:r>
              <w:rPr>
                <w:sz w:val="16"/>
              </w:rPr>
              <w:t>$4,247,775.68</w:t>
            </w:r>
          </w:p>
        </w:tc>
        <w:tc>
          <w:tcPr>
            <w:tcW w:type="dxa" w:w="1572"/>
          </w:tcPr>
          <w:p>
            <w:pPr>
              <w:spacing w:after="0"/>
              <w:jc w:val="left"/>
            </w:pPr>
            <w:r>
              <w:rPr>
                <w:sz w:val="16"/>
              </w:rPr>
              <w:t>Storm Events damage since the plan includes 3 zone-level High Wind records ($21,000): a NOAA non-thunderstorm wind type, outside NRI's Strong Wind definition.</w:t>
            </w:r>
          </w:p>
        </w:tc>
      </w:tr>
      <w:tr>
        <w:trPr>
          <w:cantSplit/>
        </w:trPr>
        <w:tc>
          <w:tcPr>
            <w:tcW w:type="dxa" w:w="1036"/>
          </w:tcPr>
          <w:p>
            <w:pPr>
              <w:spacing w:after="0"/>
              <w:jc w:val="left"/>
            </w:pPr>
            <w:r>
              <w:rPr>
                <w:sz w:val="16"/>
              </w:rPr>
              <w:t>Tornado</w:t>
            </w:r>
          </w:p>
        </w:tc>
        <w:tc>
          <w:tcPr>
            <w:tcW w:type="dxa" w:w="1393"/>
          </w:tcPr>
          <w:p>
            <w:pPr>
              <w:spacing w:after="0"/>
              <w:jc w:val="right"/>
            </w:pPr>
            <w:r>
              <w:rPr>
                <w:sz w:val="16"/>
              </w:rPr>
              <w:t>$3,430,868,548</w:t>
            </w:r>
          </w:p>
        </w:tc>
        <w:tc>
          <w:tcPr>
            <w:tcW w:type="dxa" w:w="1125"/>
          </w:tcPr>
          <w:p>
            <w:pPr>
              <w:spacing w:after="0"/>
              <w:jc w:val="right"/>
            </w:pPr>
            <w:r>
              <w:rPr>
                <w:sz w:val="16"/>
              </w:rPr>
              <w:t>$3,258,176</w:t>
            </w:r>
          </w:p>
        </w:tc>
        <w:tc>
          <w:tcPr>
            <w:tcW w:type="dxa" w:w="1036"/>
          </w:tcPr>
          <w:p>
            <w:pPr>
              <w:spacing w:after="0"/>
              <w:jc w:val="right"/>
            </w:pPr>
            <w:r>
              <w:rPr>
                <w:sz w:val="16"/>
              </w:rPr>
              <w:t>30,106</w:t>
            </w:r>
          </w:p>
        </w:tc>
        <w:tc>
          <w:tcPr>
            <w:tcW w:type="dxa" w:w="1036"/>
          </w:tcPr>
          <w:p>
            <w:pPr>
              <w:spacing w:after="0"/>
              <w:jc w:val="right"/>
            </w:pPr>
            <w:r>
              <w:rPr>
                <w:sz w:val="16"/>
              </w:rPr>
              <w:t>$317,737</w:t>
            </w:r>
          </w:p>
        </w:tc>
        <w:tc>
          <w:tcPr>
            <w:tcW w:type="dxa" w:w="1125"/>
          </w:tcPr>
          <w:p>
            <w:pPr>
              <w:spacing w:after="0"/>
              <w:jc w:val="right"/>
            </w:pPr>
            <w:r>
              <w:rPr>
                <w:sz w:val="16"/>
              </w:rPr>
              <w:t>$97</w:t>
            </w:r>
          </w:p>
        </w:tc>
        <w:tc>
          <w:tcPr>
            <w:tcW w:type="dxa" w:w="1036"/>
          </w:tcPr>
          <w:p>
            <w:pPr>
              <w:spacing w:after="0"/>
              <w:jc w:val="right"/>
            </w:pPr>
            <w:r>
              <w:rPr>
                <w:sz w:val="16"/>
              </w:rPr>
              <w:t>$776,077</w:t>
            </w:r>
          </w:p>
        </w:tc>
        <w:tc>
          <w:tcPr>
            <w:tcW w:type="dxa" w:w="1304"/>
          </w:tcPr>
          <w:p>
            <w:pPr>
              <w:spacing w:after="0"/>
              <w:jc w:val="right"/>
            </w:pPr>
            <w:r>
              <w:rPr>
                <w:sz w:val="16"/>
              </w:rPr>
              <w:t>0.00926%</w:t>
            </w:r>
          </w:p>
        </w:tc>
        <w:tc>
          <w:tcPr>
            <w:tcW w:type="dxa" w:w="1108"/>
          </w:tcPr>
          <w:p>
            <w:pPr>
              <w:spacing w:after="0"/>
              <w:jc w:val="right"/>
            </w:pPr>
            <w:r>
              <w:rPr>
                <w:sz w:val="16"/>
              </w:rPr>
              <w:t>$210,000</w:t>
            </w:r>
          </w:p>
        </w:tc>
        <w:tc>
          <w:tcPr>
            <w:tcW w:type="dxa" w:w="1036"/>
          </w:tcPr>
          <w:p>
            <w:pPr>
              <w:spacing w:after="0"/>
              <w:jc w:val="right"/>
            </w:pPr>
          </w:p>
        </w:tc>
        <w:tc>
          <w:tcPr>
            <w:tcW w:type="dxa" w:w="1304"/>
          </w:tcPr>
          <w:p>
            <w:pPr>
              <w:spacing w:after="0"/>
              <w:jc w:val="right"/>
            </w:pPr>
            <w:r>
              <w:rPr>
                <w:sz w:val="16"/>
              </w:rPr>
              <w:t>$1,427,813.64</w:t>
            </w:r>
          </w:p>
        </w:tc>
        <w:tc>
          <w:tcPr>
            <w:tcW w:type="dxa" w:w="1572"/>
          </w:tcPr>
          <w:p>
            <w:pPr>
              <w:spacing w:after="0"/>
              <w:jc w:val="left"/>
            </w:pPr>
          </w:p>
        </w:tc>
      </w:tr>
      <w:tr>
        <w:trPr>
          <w:cantSplit/>
        </w:trPr>
        <w:tc>
          <w:tcPr>
            <w:tcW w:type="dxa" w:w="1036"/>
          </w:tcPr>
          <w:p>
            <w:pPr>
              <w:spacing w:after="0"/>
              <w:jc w:val="left"/>
            </w:pPr>
            <w:r>
              <w:rPr>
                <w:sz w:val="16"/>
              </w:rPr>
              <w:t>Wildfire</w:t>
            </w:r>
          </w:p>
        </w:tc>
        <w:tc>
          <w:tcPr>
            <w:tcW w:type="dxa" w:w="1393"/>
          </w:tcPr>
          <w:p>
            <w:pPr>
              <w:spacing w:after="0"/>
              <w:jc w:val="right"/>
            </w:pPr>
            <w:r>
              <w:rPr>
                <w:sz w:val="16"/>
              </w:rPr>
              <w:t>$199,045,642</w:t>
            </w:r>
          </w:p>
        </w:tc>
        <w:tc>
          <w:tcPr>
            <w:tcW w:type="dxa" w:w="1125"/>
          </w:tcPr>
          <w:p>
            <w:pPr>
              <w:spacing w:after="0"/>
              <w:jc w:val="right"/>
            </w:pPr>
            <w:r>
              <w:rPr>
                <w:sz w:val="16"/>
              </w:rPr>
              <w:t>$1,286,220</w:t>
            </w:r>
          </w:p>
        </w:tc>
        <w:tc>
          <w:tcPr>
            <w:tcW w:type="dxa" w:w="1036"/>
          </w:tcPr>
          <w:p>
            <w:pPr>
              <w:spacing w:after="0"/>
              <w:jc w:val="right"/>
            </w:pPr>
            <w:r>
              <w:rPr>
                <w:sz w:val="16"/>
              </w:rPr>
              <w:t>7,380</w:t>
            </w:r>
          </w:p>
        </w:tc>
        <w:tc>
          <w:tcPr>
            <w:tcW w:type="dxa" w:w="1036"/>
          </w:tcPr>
          <w:p>
            <w:pPr>
              <w:spacing w:after="0"/>
              <w:jc w:val="right"/>
            </w:pPr>
            <w:r>
              <w:rPr>
                <w:sz w:val="16"/>
              </w:rPr>
              <w:t>$244,007</w:t>
            </w:r>
          </w:p>
        </w:tc>
        <w:tc>
          <w:tcPr>
            <w:tcW w:type="dxa" w:w="1125"/>
          </w:tcPr>
          <w:p>
            <w:pPr>
              <w:spacing w:after="0"/>
              <w:jc w:val="right"/>
            </w:pPr>
            <w:r>
              <w:rPr>
                <w:sz w:val="16"/>
              </w:rPr>
              <w:t>$166</w:t>
            </w:r>
          </w:p>
        </w:tc>
        <w:tc>
          <w:tcPr>
            <w:tcW w:type="dxa" w:w="1036"/>
          </w:tcPr>
          <w:p>
            <w:pPr>
              <w:spacing w:after="0"/>
              <w:jc w:val="right"/>
            </w:pPr>
            <w:r>
              <w:rPr>
                <w:sz w:val="16"/>
              </w:rPr>
              <w:t>$152,041</w:t>
            </w:r>
          </w:p>
        </w:tc>
        <w:tc>
          <w:tcPr>
            <w:tcW w:type="dxa" w:w="1304"/>
          </w:tcPr>
          <w:p>
            <w:pPr>
              <w:spacing w:after="0"/>
              <w:jc w:val="right"/>
            </w:pPr>
            <w:r>
              <w:rPr>
                <w:sz w:val="16"/>
              </w:rPr>
              <w:t>0.123%</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Winter Weather</w:t>
            </w:r>
          </w:p>
        </w:tc>
        <w:tc>
          <w:tcPr>
            <w:tcW w:type="dxa" w:w="1393"/>
          </w:tcPr>
          <w:p>
            <w:pPr>
              <w:spacing w:after="0"/>
              <w:jc w:val="right"/>
            </w:pPr>
            <w:r>
              <w:rPr>
                <w:sz w:val="16"/>
              </w:rPr>
              <w:t>$3,430,865,768</w:t>
            </w:r>
          </w:p>
        </w:tc>
        <w:tc>
          <w:tcPr>
            <w:tcW w:type="dxa" w:w="1125"/>
          </w:tcPr>
          <w:p>
            <w:pPr>
              <w:spacing w:after="0"/>
              <w:jc w:val="right"/>
            </w:pPr>
            <w:r>
              <w:rPr>
                <w:sz w:val="16"/>
              </w:rPr>
              <w:t>$3,258,176</w:t>
            </w:r>
          </w:p>
        </w:tc>
        <w:tc>
          <w:tcPr>
            <w:tcW w:type="dxa" w:w="1036"/>
          </w:tcPr>
          <w:p>
            <w:pPr>
              <w:spacing w:after="0"/>
              <w:jc w:val="right"/>
            </w:pPr>
            <w:r>
              <w:rPr>
                <w:sz w:val="16"/>
              </w:rPr>
              <w:t>30,106</w:t>
            </w:r>
          </w:p>
        </w:tc>
        <w:tc>
          <w:tcPr>
            <w:tcW w:type="dxa" w:w="1036"/>
          </w:tcPr>
          <w:p>
            <w:pPr>
              <w:spacing w:after="0"/>
              <w:jc w:val="right"/>
            </w:pPr>
            <w:r>
              <w:rPr>
                <w:sz w:val="16"/>
              </w:rPr>
              <w:t>$36,930</w:t>
            </w:r>
          </w:p>
        </w:tc>
        <w:tc>
          <w:tcPr>
            <w:tcW w:type="dxa" w:w="1125"/>
          </w:tcPr>
          <w:p>
            <w:pPr>
              <w:spacing w:after="0"/>
              <w:jc w:val="right"/>
            </w:pPr>
            <w:r>
              <w:rPr>
                <w:sz w:val="16"/>
              </w:rPr>
              <w:t>under $1</w:t>
            </w:r>
          </w:p>
        </w:tc>
        <w:tc>
          <w:tcPr>
            <w:tcW w:type="dxa" w:w="1036"/>
          </w:tcPr>
          <w:p>
            <w:pPr>
              <w:spacing w:after="0"/>
              <w:jc w:val="right"/>
            </w:pPr>
            <w:r>
              <w:rPr>
                <w:sz w:val="16"/>
              </w:rPr>
              <w:t>$103,162</w:t>
            </w:r>
          </w:p>
        </w:tc>
        <w:tc>
          <w:tcPr>
            <w:tcW w:type="dxa" w:w="1304"/>
          </w:tcPr>
          <w:p>
            <w:pPr>
              <w:spacing w:after="0"/>
              <w:jc w:val="right"/>
            </w:pPr>
            <w:r>
              <w:rPr>
                <w:sz w:val="16"/>
              </w:rPr>
              <w:t>0.00108%</w:t>
            </w:r>
          </w:p>
        </w:tc>
        <w:tc>
          <w:tcPr>
            <w:tcW w:type="dxa" w:w="1108"/>
          </w:tcPr>
          <w:p>
            <w:pPr>
              <w:spacing w:after="0"/>
              <w:jc w:val="right"/>
            </w:pPr>
          </w:p>
        </w:tc>
        <w:tc>
          <w:tcPr>
            <w:tcW w:type="dxa" w:w="1036"/>
          </w:tcPr>
          <w:p>
            <w:pPr>
              <w:spacing w:after="0"/>
              <w:jc w:val="right"/>
            </w:pPr>
            <w:r>
              <w:rPr>
                <w:sz w:val="16"/>
              </w:rPr>
              <w:t>$0</w:t>
            </w:r>
          </w:p>
        </w:tc>
        <w:tc>
          <w:tcPr>
            <w:tcW w:type="dxa" w:w="1304"/>
          </w:tcPr>
          <w:p>
            <w:pPr>
              <w:spacing w:after="0"/>
              <w:jc w:val="right"/>
            </w:pPr>
            <w:r>
              <w:rPr>
                <w:sz w:val="16"/>
              </w:rPr>
              <w:t>no Public Assistance recorded (1 declaration)</w:t>
            </w:r>
          </w:p>
        </w:tc>
        <w:tc>
          <w:tcPr>
            <w:tcW w:type="dxa" w:w="15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2022-08-17 (Storm Events through 2026-06-30): 26 county-coded records, 25 with a damage value recorded (including $0), $294,050; 5 zone-level records, 4 with a damage value recorded (including $0), $21,000 reported for the zone; Public Assistance: $4,247,775.68 on 6 counted declarations, 3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30,106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$3,430,868,548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$3,258,176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$7,838,732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$11,894,302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879"/>
        <w:gridCol w:w="1439"/>
        <w:gridCol w:w="1439"/>
        <w:gridCol w:w="1439"/>
        <w:gridCol w:w="1439"/>
        <w:gridCol w:w="1439"/>
        <w:gridCol w:w="1439"/>
        <w:gridCol w:w="1601"/>
      </w:tblGrid>
      <w:tr>
        <w:trPr>
          <w:cantSplit/>
          <w:tblHeader/>
        </w:trPr>
        <w:tc>
          <w:tcPr>
            <w:tcW w:type="dxa" w:w="3879"/>
            <w:shd w:val="clear" w:color="auto" w:fill="E8E8E8"/>
          </w:tcPr>
          <w:p>
            <w:pPr>
              <w:spacing w:after="0"/>
              <w:jc w:val="left"/>
            </w:pPr>
            <w:r>
              <w:rPr>
                <w:b/>
                <w:sz w:val="16"/>
              </w:rPr>
              <w:t>Scope</w:t>
            </w:r>
          </w:p>
        </w:tc>
        <w:tc>
          <w:tcPr>
            <w:tcW w:type="dxa" w:w="1439"/>
            <w:shd w:val="clear" w:color="auto" w:fill="E8E8E8"/>
          </w:tcPr>
          <w:p>
            <w:pPr>
              <w:spacing w:after="0"/>
              <w:jc w:val="right"/>
            </w:pPr>
            <w:r>
              <w:rPr>
                <w:b/>
                <w:sz w:val="16"/>
              </w:rPr>
              <w:t>RL, FMA</w:t>
            </w:r>
          </w:p>
          <w:p>
            <w:pPr>
              <w:spacing w:after="0"/>
              <w:jc w:val="right"/>
            </w:pPr>
            <w:r>
              <w:rPr>
                <w:i/>
                <w:color w:val="555555"/>
                <w:sz w:val="14"/>
              </w:rPr>
              <w:t>properties</w:t>
            </w:r>
          </w:p>
        </w:tc>
        <w:tc>
          <w:tcPr>
            <w:tcW w:type="dxa" w:w="1439"/>
            <w:shd w:val="clear" w:color="auto" w:fill="E8E8E8"/>
          </w:tcPr>
          <w:p>
            <w:pPr>
              <w:spacing w:after="0"/>
              <w:jc w:val="right"/>
            </w:pPr>
            <w:r>
              <w:rPr>
                <w:b/>
                <w:sz w:val="16"/>
              </w:rPr>
              <w:t>SRL, FMA</w:t>
            </w:r>
          </w:p>
          <w:p>
            <w:pPr>
              <w:spacing w:after="0"/>
              <w:jc w:val="right"/>
            </w:pPr>
            <w:r>
              <w:rPr>
                <w:i/>
                <w:color w:val="555555"/>
                <w:sz w:val="14"/>
              </w:rPr>
              <w:t>properties</w:t>
            </w:r>
          </w:p>
        </w:tc>
        <w:tc>
          <w:tcPr>
            <w:tcW w:type="dxa" w:w="1439"/>
            <w:shd w:val="clear" w:color="auto" w:fill="E8E8E8"/>
          </w:tcPr>
          <w:p>
            <w:pPr>
              <w:spacing w:after="0"/>
              <w:jc w:val="right"/>
            </w:pPr>
            <w:r>
              <w:rPr>
                <w:b/>
                <w:sz w:val="16"/>
              </w:rPr>
              <w:t>RL, NFIP</w:t>
            </w:r>
          </w:p>
          <w:p>
            <w:pPr>
              <w:spacing w:after="0"/>
              <w:jc w:val="right"/>
            </w:pPr>
            <w:r>
              <w:rPr>
                <w:i/>
                <w:color w:val="555555"/>
                <w:sz w:val="14"/>
              </w:rPr>
              <w:t>properties</w:t>
            </w:r>
          </w:p>
        </w:tc>
        <w:tc>
          <w:tcPr>
            <w:tcW w:type="dxa" w:w="1439"/>
            <w:shd w:val="clear" w:color="auto" w:fill="E8E8E8"/>
          </w:tcPr>
          <w:p>
            <w:pPr>
              <w:spacing w:after="0"/>
              <w:jc w:val="right"/>
            </w:pPr>
            <w:r>
              <w:rPr>
                <w:b/>
                <w:sz w:val="16"/>
              </w:rPr>
              <w:t>SRL, NFIP</w:t>
            </w:r>
          </w:p>
          <w:p>
            <w:pPr>
              <w:spacing w:after="0"/>
              <w:jc w:val="right"/>
            </w:pPr>
            <w:r>
              <w:rPr>
                <w:i/>
                <w:color w:val="555555"/>
                <w:sz w:val="14"/>
              </w:rPr>
              <w:t>properties</w:t>
            </w:r>
          </w:p>
        </w:tc>
        <w:tc>
          <w:tcPr>
            <w:tcW w:type="dxa" w:w="143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39"/>
            <w:shd w:val="clear" w:color="auto" w:fill="E8E8E8"/>
          </w:tcPr>
          <w:p>
            <w:pPr>
              <w:spacing w:after="0"/>
              <w:jc w:val="right"/>
            </w:pPr>
            <w:r>
              <w:rPr>
                <w:b/>
                <w:sz w:val="16"/>
              </w:rPr>
              <w:t>Mitigated</w:t>
            </w:r>
          </w:p>
          <w:p>
            <w:pPr>
              <w:spacing w:after="0"/>
              <w:jc w:val="right"/>
            </w:pPr>
            <w:r>
              <w:rPr>
                <w:i/>
                <w:color w:val="555555"/>
                <w:sz w:val="14"/>
              </w:rPr>
              <w:t>properties</w:t>
            </w:r>
          </w:p>
        </w:tc>
        <w:tc>
          <w:tcPr>
            <w:tcW w:type="dxa" w:w="160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879"/>
          </w:tcPr>
          <w:p>
            <w:pPr>
              <w:spacing w:after="0"/>
              <w:jc w:val="left"/>
            </w:pPr>
            <w:r>
              <w:rPr>
                <w:sz w:val="16"/>
              </w:rPr>
              <w:t>County total</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7</w:t>
            </w:r>
          </w:p>
        </w:tc>
        <w:tc>
          <w:tcPr>
            <w:tcW w:type="dxa" w:w="1439"/>
          </w:tcPr>
          <w:p>
            <w:pPr>
              <w:spacing w:after="0"/>
              <w:jc w:val="right"/>
            </w:pPr>
            <w:r>
              <w:rPr>
                <w:sz w:val="16"/>
              </w:rPr>
              <w:t>1</w:t>
            </w:r>
          </w:p>
        </w:tc>
        <w:tc>
          <w:tcPr>
            <w:tcW w:type="dxa" w:w="1439"/>
          </w:tcPr>
          <w:p>
            <w:pPr>
              <w:spacing w:after="0"/>
              <w:jc w:val="right"/>
            </w:pPr>
            <w:r>
              <w:rPr>
                <w:sz w:val="16"/>
              </w:rPr>
              <w:t>7</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Knox County (unincorporated area)</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5</w:t>
            </w:r>
          </w:p>
        </w:tc>
        <w:tc>
          <w:tcPr>
            <w:tcW w:type="dxa" w:w="1439"/>
          </w:tcPr>
          <w:p>
            <w:pPr>
              <w:spacing w:after="0"/>
              <w:jc w:val="right"/>
            </w:pPr>
            <w:r>
              <w:rPr>
                <w:sz w:val="16"/>
              </w:rPr>
              <w:t>1</w:t>
            </w:r>
          </w:p>
        </w:tc>
        <w:tc>
          <w:tcPr>
            <w:tcW w:type="dxa" w:w="1439"/>
          </w:tcPr>
          <w:p>
            <w:pPr>
              <w:spacing w:after="0"/>
              <w:jc w:val="right"/>
            </w:pPr>
            <w:r>
              <w:rPr>
                <w:sz w:val="16"/>
              </w:rPr>
              <w:t>5</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Barbourville city</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Corbin city</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Knox County (unincorporated area)</w:t>
            </w:r>
          </w:p>
        </w:tc>
        <w:tc>
          <w:tcPr>
            <w:tcW w:type="dxa" w:w="1574"/>
          </w:tcPr>
          <w:p>
            <w:pPr>
              <w:spacing w:after="0"/>
              <w:jc w:val="left"/>
            </w:pPr>
            <w:r>
              <w:rPr>
                <w:sz w:val="16"/>
              </w:rPr>
              <w:t>210131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5</w:t>
            </w:r>
          </w:p>
        </w:tc>
        <w:tc>
          <w:tcPr>
            <w:tcW w:type="dxa" w:w="1414"/>
          </w:tcPr>
          <w:p>
            <w:pPr>
              <w:spacing w:after="0"/>
              <w:jc w:val="right"/>
            </w:pPr>
            <w:r>
              <w:rPr>
                <w:sz w:val="16"/>
              </w:rPr>
              <w:t>1</w:t>
            </w:r>
          </w:p>
        </w:tc>
        <w:tc>
          <w:tcPr>
            <w:tcW w:type="dxa" w:w="1414"/>
          </w:tcPr>
          <w:p>
            <w:pPr>
              <w:spacing w:after="0"/>
              <w:jc w:val="right"/>
            </w:pPr>
            <w:r>
              <w:rPr>
                <w:sz w:val="16"/>
              </w:rPr>
              <w:t>5</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Barbourville city</w:t>
            </w:r>
          </w:p>
        </w:tc>
        <w:tc>
          <w:tcPr>
            <w:tcW w:type="dxa" w:w="1574"/>
          </w:tcPr>
          <w:p>
            <w:pPr>
              <w:spacing w:after="0"/>
              <w:jc w:val="left"/>
            </w:pPr>
            <w:r>
              <w:rPr>
                <w:sz w:val="16"/>
              </w:rPr>
              <w:t>210132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Corbin city</w:t>
            </w:r>
          </w:p>
        </w:tc>
        <w:tc>
          <w:tcPr>
            <w:tcW w:type="dxa" w:w="1574"/>
          </w:tcPr>
          <w:p>
            <w:pPr>
              <w:spacing w:after="0"/>
              <w:jc w:val="left"/>
            </w:pPr>
            <w:r>
              <w:rPr>
                <w:sz w:val="16"/>
              </w:rPr>
              <w:t>210227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Knox County, KY: risk-assessment baseline packet, release 2026-10 (data as of 2026-09-30; County FIPS 21121). Automated baseline. </w:t>
      </w:r>
      <w:hyperlink r:id="rId15">
        <w:r>
          <w:rPr>
            <w:color w:val="1F4E99"/>
            <w:sz w:val="17"/>
            <w:u w:val="single"/>
          </w:rPr>
          <w:t>https://hazardplain.org/ky/21121/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hazard-plain_2026-10_KY_21121.docx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Knox County, KY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y/2112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Knox County, KY: Risk-assessment baseline packet</dc:title>
  <dc:subject>Hazard Plain release 2026-10, as of 2026-09-30. Automated baseline</dc:subject>
  <dc:creator>Hazard Plain</dc:creator>
  <cp:keywords>Hazard Plain; hazard mitigation; risk assessment; 21121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