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Floyd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2028-01-26</w:t>
      </w:r>
    </w:p>
    <w:p>
      <w:pPr>
        <w:keepNext/>
        <w:spacing w:after="40" w:before="0"/>
      </w:pPr>
      <w:r>
        <w:rPr>
          <w:b/>
        </w:rPr>
        <w:t xml:space="preserve">Plan: </w:t>
      </w:r>
      <w:r>
        <w:rPr/>
        <w:t>Big Sandy ADD Regional (FEMA plan 108756)</w:t>
      </w:r>
    </w:p>
    <w:p>
      <w:pPr>
        <w:keepNext/>
        <w:spacing w:after="40" w:before="0"/>
      </w:pPr>
      <w:r>
        <w:rPr>
          <w:b/>
        </w:rPr>
        <w:t xml:space="preserve">Approved: </w:t>
      </w:r>
      <w:r>
        <w:rPr/>
        <w:t>2023-01-27</w:t>
      </w:r>
    </w:p>
    <w:p>
      <w:pPr>
        <w:keepNext/>
        <w:spacing w:after="40" w:before="0"/>
      </w:pPr>
      <w:r>
        <w:rPr>
          <w:b/>
        </w:rPr>
        <w:t xml:space="preserve">Expires: </w:t>
      </w:r>
      <w:r>
        <w:rPr/>
        <w:t>2028-01-26</w:t>
      </w:r>
    </w:p>
    <w:p>
      <w:pPr>
        <w:keepNext/>
        <w:spacing w:after="40" w:before="0"/>
      </w:pPr>
      <w:r>
        <w:rPr>
          <w:b/>
        </w:rPr>
        <w:t xml:space="preserve">As of: </w:t>
      </w:r>
      <w:r>
        <w:rPr/>
        <w:t>2026-09-28</w:t>
      </w:r>
    </w:p>
    <w:p>
      <w:pPr>
        <w:keepNext/>
        <w:spacing w:after="40" w:before="0"/>
      </w:pPr>
      <w:r>
        <w:rPr>
          <w:b/>
        </w:rPr>
        <w:t xml:space="preserve">Days: </w:t>
      </w:r>
      <w:r>
        <w:rPr/>
        <w:t>485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DR-4711-KY, EM-3624-KY, DR-4860-KY, EM-3626-KY, DR-4864-KY, EM-3633-KY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22, SRL 61 (44 CFR 77.2); any definition: 261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394"/>
        <w:gridCol w:w="2559"/>
        <w:gridCol w:w="3650"/>
        <w:gridCol w:w="1037"/>
        <w:gridCol w:w="1037"/>
        <w:gridCol w:w="888"/>
        <w:gridCol w:w="943"/>
        <w:gridCol w:w="1037"/>
      </w:tblGrid>
      <w:tr>
        <w:trPr>
          <w:cantSplit/>
          <w:tblHeader/>
        </w:trPr>
        <w:tc>
          <w:tcPr>
            <w:tcW w:type="dxa" w:w="156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59"/>
            <w:shd w:val="clear" w:color="auto" w:fill="E8E8E8"/>
          </w:tcPr>
          <w:p>
            <w:pPr>
              <w:spacing w:after="0"/>
              <w:jc w:val="left"/>
            </w:pPr>
            <w:r>
              <w:rPr>
                <w:b/>
                <w:sz w:val="16"/>
              </w:rPr>
              <w:t>Status</w:t>
            </w:r>
          </w:p>
        </w:tc>
        <w:tc>
          <w:tcPr>
            <w:tcW w:type="dxa" w:w="36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3"/>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568"/>
          </w:tcPr>
          <w:p>
            <w:pPr>
              <w:spacing w:after="0"/>
              <w:jc w:val="left"/>
            </w:pPr>
            <w:r>
              <w:rPr>
                <w:sz w:val="16"/>
              </w:rPr>
              <w:t>Floyd County (unincorporated area)</w:t>
            </w:r>
          </w:p>
        </w:tc>
        <w:tc>
          <w:tcPr>
            <w:tcW w:type="dxa" w:w="1394"/>
          </w:tcPr>
          <w:p>
            <w:pPr>
              <w:spacing w:after="0"/>
              <w:jc w:val="left"/>
            </w:pPr>
            <w:r>
              <w:rPr>
                <w:sz w:val="16"/>
              </w:rPr>
              <w:t>Unincorporated</w:t>
            </w:r>
          </w:p>
        </w:tc>
        <w:tc>
          <w:tcPr>
            <w:tcW w:type="dxa" w:w="2559"/>
          </w:tcPr>
          <w:p>
            <w:pPr>
              <w:spacing w:after="0"/>
              <w:jc w:val="left"/>
            </w:pPr>
            <w:r>
              <w:rPr>
                <w:sz w:val="16"/>
              </w:rPr>
              <w:t>Approved, expires 2028-01-26</w:t>
            </w:r>
          </w:p>
        </w:tc>
        <w:tc>
          <w:tcPr>
            <w:tcW w:type="dxa" w:w="3650"/>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8"/>
          </w:tcPr>
          <w:p>
            <w:pPr>
              <w:spacing w:after="0"/>
              <w:jc w:val="right"/>
            </w:pPr>
            <w:r>
              <w:rPr>
                <w:sz w:val="16"/>
              </w:rPr>
              <w:t>485</w:t>
            </w:r>
          </w:p>
        </w:tc>
        <w:tc>
          <w:tcPr>
            <w:tcW w:type="dxa" w:w="943"/>
          </w:tcPr>
          <w:p>
            <w:pPr>
              <w:spacing w:after="0"/>
              <w:jc w:val="left"/>
            </w:pPr>
          </w:p>
        </w:tc>
        <w:tc>
          <w:tcPr>
            <w:tcW w:type="dxa" w:w="1037"/>
          </w:tcPr>
          <w:p>
            <w:pPr>
              <w:spacing w:after="0"/>
              <w:jc w:val="left"/>
            </w:pPr>
          </w:p>
        </w:tc>
      </w:tr>
      <w:tr>
        <w:trPr>
          <w:cantSplit/>
        </w:trPr>
        <w:tc>
          <w:tcPr>
            <w:tcW w:type="dxa" w:w="1568"/>
          </w:tcPr>
          <w:p>
            <w:pPr>
              <w:spacing w:after="0"/>
              <w:jc w:val="left"/>
            </w:pPr>
            <w:r>
              <w:rPr>
                <w:sz w:val="16"/>
              </w:rPr>
              <w:t>Allen city</w:t>
            </w:r>
          </w:p>
        </w:tc>
        <w:tc>
          <w:tcPr>
            <w:tcW w:type="dxa" w:w="1394"/>
          </w:tcPr>
          <w:p>
            <w:pPr>
              <w:spacing w:after="0"/>
              <w:jc w:val="left"/>
            </w:pPr>
            <w:r>
              <w:rPr>
                <w:sz w:val="16"/>
              </w:rPr>
              <w:t>City</w:t>
            </w:r>
          </w:p>
        </w:tc>
        <w:tc>
          <w:tcPr>
            <w:tcW w:type="dxa" w:w="2559"/>
          </w:tcPr>
          <w:p>
            <w:pPr>
              <w:spacing w:after="0"/>
              <w:jc w:val="left"/>
            </w:pPr>
            <w:r>
              <w:rPr>
                <w:sz w:val="16"/>
              </w:rPr>
              <w:t>Approved, expires 2028-01-26</w:t>
            </w:r>
          </w:p>
        </w:tc>
        <w:tc>
          <w:tcPr>
            <w:tcW w:type="dxa" w:w="3650"/>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8"/>
          </w:tcPr>
          <w:p>
            <w:pPr>
              <w:spacing w:after="0"/>
              <w:jc w:val="right"/>
            </w:pPr>
            <w:r>
              <w:rPr>
                <w:sz w:val="16"/>
              </w:rPr>
              <w:t>485</w:t>
            </w:r>
          </w:p>
        </w:tc>
        <w:tc>
          <w:tcPr>
            <w:tcW w:type="dxa" w:w="943"/>
          </w:tcPr>
          <w:p>
            <w:pPr>
              <w:spacing w:after="0"/>
              <w:jc w:val="left"/>
            </w:pPr>
          </w:p>
        </w:tc>
        <w:tc>
          <w:tcPr>
            <w:tcW w:type="dxa" w:w="1037"/>
          </w:tcPr>
          <w:p>
            <w:pPr>
              <w:spacing w:after="0"/>
              <w:jc w:val="left"/>
            </w:pPr>
            <w:r>
              <w:rPr>
                <w:sz w:val="16"/>
              </w:rPr>
              <w:t>member approved 2023-03-09</w:t>
            </w:r>
          </w:p>
        </w:tc>
      </w:tr>
      <w:tr>
        <w:trPr>
          <w:cantSplit/>
        </w:trPr>
        <w:tc>
          <w:tcPr>
            <w:tcW w:type="dxa" w:w="1568"/>
          </w:tcPr>
          <w:p>
            <w:pPr>
              <w:spacing w:after="0"/>
              <w:jc w:val="left"/>
            </w:pPr>
            <w:r>
              <w:rPr>
                <w:sz w:val="16"/>
              </w:rPr>
              <w:t>Martin city</w:t>
            </w:r>
          </w:p>
        </w:tc>
        <w:tc>
          <w:tcPr>
            <w:tcW w:type="dxa" w:w="1394"/>
          </w:tcPr>
          <w:p>
            <w:pPr>
              <w:spacing w:after="0"/>
              <w:jc w:val="left"/>
            </w:pPr>
            <w:r>
              <w:rPr>
                <w:sz w:val="16"/>
              </w:rPr>
              <w:t>City</w:t>
            </w:r>
          </w:p>
        </w:tc>
        <w:tc>
          <w:tcPr>
            <w:tcW w:type="dxa" w:w="2559"/>
          </w:tcPr>
          <w:p>
            <w:pPr>
              <w:spacing w:after="0"/>
              <w:jc w:val="left"/>
            </w:pPr>
            <w:r>
              <w:rPr>
                <w:sz w:val="16"/>
              </w:rPr>
              <w:t>Approved, expires 2028-01-26</w:t>
            </w:r>
          </w:p>
        </w:tc>
        <w:tc>
          <w:tcPr>
            <w:tcW w:type="dxa" w:w="3650"/>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8"/>
          </w:tcPr>
          <w:p>
            <w:pPr>
              <w:spacing w:after="0"/>
              <w:jc w:val="right"/>
            </w:pPr>
            <w:r>
              <w:rPr>
                <w:sz w:val="16"/>
              </w:rPr>
              <w:t>485</w:t>
            </w:r>
          </w:p>
        </w:tc>
        <w:tc>
          <w:tcPr>
            <w:tcW w:type="dxa" w:w="943"/>
          </w:tcPr>
          <w:p>
            <w:pPr>
              <w:spacing w:after="0"/>
              <w:jc w:val="left"/>
            </w:pPr>
          </w:p>
        </w:tc>
        <w:tc>
          <w:tcPr>
            <w:tcW w:type="dxa" w:w="1037"/>
          </w:tcPr>
          <w:p>
            <w:pPr>
              <w:spacing w:after="0"/>
              <w:jc w:val="left"/>
            </w:pPr>
            <w:r>
              <w:rPr>
                <w:sz w:val="16"/>
              </w:rPr>
              <w:t>member approved 2023-03-09</w:t>
            </w:r>
          </w:p>
        </w:tc>
      </w:tr>
      <w:tr>
        <w:trPr>
          <w:cantSplit/>
        </w:trPr>
        <w:tc>
          <w:tcPr>
            <w:tcW w:type="dxa" w:w="1568"/>
          </w:tcPr>
          <w:p>
            <w:pPr>
              <w:spacing w:after="0"/>
              <w:jc w:val="left"/>
            </w:pPr>
            <w:r>
              <w:rPr>
                <w:sz w:val="16"/>
              </w:rPr>
              <w:t>Prestonsburg city</w:t>
            </w:r>
          </w:p>
        </w:tc>
        <w:tc>
          <w:tcPr>
            <w:tcW w:type="dxa" w:w="1394"/>
          </w:tcPr>
          <w:p>
            <w:pPr>
              <w:spacing w:after="0"/>
              <w:jc w:val="left"/>
            </w:pPr>
            <w:r>
              <w:rPr>
                <w:sz w:val="16"/>
              </w:rPr>
              <w:t>City</w:t>
            </w:r>
          </w:p>
        </w:tc>
        <w:tc>
          <w:tcPr>
            <w:tcW w:type="dxa" w:w="2559"/>
          </w:tcPr>
          <w:p>
            <w:pPr>
              <w:spacing w:after="0"/>
              <w:jc w:val="left"/>
            </w:pPr>
            <w:r>
              <w:rPr>
                <w:sz w:val="16"/>
              </w:rPr>
              <w:t>Approved, expires 2028-01-26</w:t>
            </w:r>
          </w:p>
        </w:tc>
        <w:tc>
          <w:tcPr>
            <w:tcW w:type="dxa" w:w="3650"/>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8"/>
          </w:tcPr>
          <w:p>
            <w:pPr>
              <w:spacing w:after="0"/>
              <w:jc w:val="right"/>
            </w:pPr>
            <w:r>
              <w:rPr>
                <w:sz w:val="16"/>
              </w:rPr>
              <w:t>485</w:t>
            </w:r>
          </w:p>
        </w:tc>
        <w:tc>
          <w:tcPr>
            <w:tcW w:type="dxa" w:w="943"/>
          </w:tcPr>
          <w:p>
            <w:pPr>
              <w:spacing w:after="0"/>
              <w:jc w:val="left"/>
            </w:pPr>
          </w:p>
        </w:tc>
        <w:tc>
          <w:tcPr>
            <w:tcW w:type="dxa" w:w="1037"/>
          </w:tcPr>
          <w:p>
            <w:pPr>
              <w:spacing w:after="0"/>
              <w:jc w:val="left"/>
            </w:pPr>
          </w:p>
        </w:tc>
      </w:tr>
      <w:tr>
        <w:trPr>
          <w:cantSplit/>
        </w:trPr>
        <w:tc>
          <w:tcPr>
            <w:tcW w:type="dxa" w:w="1568"/>
          </w:tcPr>
          <w:p>
            <w:pPr>
              <w:spacing w:after="0"/>
              <w:jc w:val="left"/>
            </w:pPr>
            <w:r>
              <w:rPr>
                <w:sz w:val="16"/>
              </w:rPr>
              <w:t>Wayland city</w:t>
            </w:r>
          </w:p>
        </w:tc>
        <w:tc>
          <w:tcPr>
            <w:tcW w:type="dxa" w:w="1394"/>
          </w:tcPr>
          <w:p>
            <w:pPr>
              <w:spacing w:after="0"/>
              <w:jc w:val="left"/>
            </w:pPr>
            <w:r>
              <w:rPr>
                <w:sz w:val="16"/>
              </w:rPr>
              <w:t>City</w:t>
            </w:r>
          </w:p>
        </w:tc>
        <w:tc>
          <w:tcPr>
            <w:tcW w:type="dxa" w:w="2559"/>
          </w:tcPr>
          <w:p>
            <w:pPr>
              <w:spacing w:after="0"/>
              <w:jc w:val="left"/>
            </w:pPr>
            <w:r>
              <w:rPr>
                <w:sz w:val="16"/>
              </w:rPr>
              <w:t>Approved, expires 2028-01-26</w:t>
            </w:r>
          </w:p>
        </w:tc>
        <w:tc>
          <w:tcPr>
            <w:tcW w:type="dxa" w:w="3650"/>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8"/>
          </w:tcPr>
          <w:p>
            <w:pPr>
              <w:spacing w:after="0"/>
              <w:jc w:val="right"/>
            </w:pPr>
            <w:r>
              <w:rPr>
                <w:sz w:val="16"/>
              </w:rPr>
              <w:t>485</w:t>
            </w:r>
          </w:p>
        </w:tc>
        <w:tc>
          <w:tcPr>
            <w:tcW w:type="dxa" w:w="943"/>
          </w:tcPr>
          <w:p>
            <w:pPr>
              <w:spacing w:after="0"/>
              <w:jc w:val="left"/>
            </w:pPr>
          </w:p>
        </w:tc>
        <w:tc>
          <w:tcPr>
            <w:tcW w:type="dxa" w:w="1037"/>
          </w:tcPr>
          <w:p>
            <w:pPr>
              <w:spacing w:after="0"/>
              <w:jc w:val="left"/>
            </w:pPr>
          </w:p>
        </w:tc>
      </w:tr>
      <w:tr>
        <w:trPr>
          <w:cantSplit/>
        </w:trPr>
        <w:tc>
          <w:tcPr>
            <w:tcW w:type="dxa" w:w="1568"/>
          </w:tcPr>
          <w:p>
            <w:pPr>
              <w:spacing w:after="0"/>
              <w:jc w:val="left"/>
            </w:pPr>
            <w:r>
              <w:rPr>
                <w:sz w:val="16"/>
              </w:rPr>
              <w:t>Wheelwright city</w:t>
            </w:r>
          </w:p>
        </w:tc>
        <w:tc>
          <w:tcPr>
            <w:tcW w:type="dxa" w:w="1394"/>
          </w:tcPr>
          <w:p>
            <w:pPr>
              <w:spacing w:after="0"/>
              <w:jc w:val="left"/>
            </w:pPr>
            <w:r>
              <w:rPr>
                <w:sz w:val="16"/>
              </w:rPr>
              <w:t>City</w:t>
            </w:r>
          </w:p>
        </w:tc>
        <w:tc>
          <w:tcPr>
            <w:tcW w:type="dxa" w:w="2559"/>
          </w:tcPr>
          <w:p>
            <w:pPr>
              <w:spacing w:after="0"/>
              <w:jc w:val="left"/>
            </w:pPr>
            <w:r>
              <w:rPr>
                <w:sz w:val="16"/>
              </w:rPr>
              <w:t>Approved, expires 2028-01-26</w:t>
            </w:r>
          </w:p>
        </w:tc>
        <w:tc>
          <w:tcPr>
            <w:tcW w:type="dxa" w:w="3650"/>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8"/>
          </w:tcPr>
          <w:p>
            <w:pPr>
              <w:spacing w:after="0"/>
              <w:jc w:val="right"/>
            </w:pPr>
            <w:r>
              <w:rPr>
                <w:sz w:val="16"/>
              </w:rPr>
              <w:t>485</w:t>
            </w:r>
          </w:p>
        </w:tc>
        <w:tc>
          <w:tcPr>
            <w:tcW w:type="dxa" w:w="943"/>
          </w:tcPr>
          <w:p>
            <w:pPr>
              <w:spacing w:after="0"/>
              <w:jc w:val="left"/>
            </w:pPr>
          </w:p>
        </w:tc>
        <w:tc>
          <w:tcPr>
            <w:tcW w:type="dxa" w:w="1037"/>
          </w:tcPr>
          <w:p>
            <w:pPr>
              <w:spacing w:after="0"/>
              <w:jc w:val="left"/>
            </w:pPr>
          </w:p>
        </w:tc>
      </w:tr>
    </w:tbl>
    <w:p>
      <w:pPr>
        <w:spacing w:after="40" w:before="60"/>
      </w:pPr>
      <w:r>
        <w:rPr>
          <w:sz w:val="15"/>
        </w:rPr>
        <w:t>Plan 108756 also covers 11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215"/>
        <w:gridCol w:w="1126"/>
        <w:gridCol w:w="1290"/>
        <w:gridCol w:w="1215"/>
        <w:gridCol w:w="1183"/>
        <w:gridCol w:w="2133"/>
        <w:gridCol w:w="187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Relatively High</w:t>
            </w:r>
          </w:p>
        </w:tc>
        <w:tc>
          <w:tcPr>
            <w:tcW w:type="dxa" w:w="1180"/>
          </w:tcPr>
          <w:p>
            <w:pPr>
              <w:spacing w:after="0"/>
              <w:jc w:val="left"/>
            </w:pPr>
            <w:r>
              <w:rPr>
                <w:sz w:val="16"/>
              </w:rPr>
              <w:t>Relatively High</w:t>
            </w:r>
          </w:p>
        </w:tc>
        <w:tc>
          <w:tcPr>
            <w:tcW w:type="dxa" w:w="1215"/>
          </w:tcPr>
          <w:p>
            <w:pPr>
              <w:spacing w:after="0"/>
              <w:jc w:val="right"/>
            </w:pPr>
            <w:r>
              <w:rPr>
                <w:sz w:val="16"/>
              </w:rPr>
              <w:t>$101,543,041</w:t>
            </w:r>
          </w:p>
        </w:tc>
        <w:tc>
          <w:tcPr>
            <w:tcW w:type="dxa" w:w="1126"/>
          </w:tcPr>
          <w:p>
            <w:pPr>
              <w:spacing w:after="0"/>
              <w:jc w:val="right"/>
            </w:pPr>
            <w:r>
              <w:rPr>
                <w:sz w:val="16"/>
              </w:rPr>
              <w:t>$11,051</w:t>
            </w:r>
          </w:p>
        </w:tc>
        <w:tc>
          <w:tcPr>
            <w:tcW w:type="dxa" w:w="1290"/>
          </w:tcPr>
          <w:p>
            <w:pPr>
              <w:spacing w:after="0"/>
              <w:jc w:val="right"/>
            </w:pPr>
            <w:r>
              <w:rPr>
                <w:sz w:val="16"/>
              </w:rPr>
              <w:t>$47,980</w:t>
            </w:r>
          </w:p>
        </w:tc>
        <w:tc>
          <w:tcPr>
            <w:tcW w:type="dxa" w:w="1215"/>
          </w:tcPr>
          <w:p>
            <w:pPr>
              <w:spacing w:after="0"/>
              <w:jc w:val="right"/>
            </w:pPr>
            <w:r>
              <w:rPr>
                <w:sz w:val="16"/>
              </w:rPr>
              <w:t>$101,602,071</w:t>
            </w:r>
          </w:p>
        </w:tc>
        <w:tc>
          <w:tcPr>
            <w:tcW w:type="dxa" w:w="1183"/>
          </w:tcPr>
          <w:p>
            <w:pPr>
              <w:spacing w:after="0"/>
              <w:jc w:val="right"/>
            </w:pPr>
            <w:r>
              <w:rPr>
                <w:sz w:val="16"/>
              </w:rPr>
              <w:t>197</w:t>
            </w:r>
          </w:p>
        </w:tc>
        <w:tc>
          <w:tcPr>
            <w:tcW w:type="dxa" w:w="2133"/>
          </w:tcPr>
          <w:p>
            <w:pPr>
              <w:spacing w:after="0"/>
              <w:jc w:val="left"/>
            </w:pPr>
          </w:p>
        </w:tc>
        <w:tc>
          <w:tcPr>
            <w:tcW w:type="dxa" w:w="187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Strong Wind</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215"/>
          </w:tcPr>
          <w:p>
            <w:pPr>
              <w:spacing w:after="0"/>
              <w:jc w:val="right"/>
            </w:pPr>
            <w:r>
              <w:rPr>
                <w:sz w:val="16"/>
              </w:rPr>
              <w:t>$116,488</w:t>
            </w:r>
          </w:p>
        </w:tc>
        <w:tc>
          <w:tcPr>
            <w:tcW w:type="dxa" w:w="1126"/>
          </w:tcPr>
          <w:p>
            <w:pPr>
              <w:spacing w:after="0"/>
              <w:jc w:val="right"/>
            </w:pPr>
            <w:r>
              <w:rPr>
                <w:sz w:val="16"/>
              </w:rPr>
              <w:t>$3,679</w:t>
            </w:r>
          </w:p>
        </w:tc>
        <w:tc>
          <w:tcPr>
            <w:tcW w:type="dxa" w:w="1290"/>
          </w:tcPr>
          <w:p>
            <w:pPr>
              <w:spacing w:after="0"/>
              <w:jc w:val="right"/>
            </w:pPr>
            <w:r>
              <w:rPr>
                <w:sz w:val="16"/>
              </w:rPr>
              <w:t>$582,072</w:t>
            </w:r>
          </w:p>
        </w:tc>
        <w:tc>
          <w:tcPr>
            <w:tcW w:type="dxa" w:w="1215"/>
          </w:tcPr>
          <w:p>
            <w:pPr>
              <w:spacing w:after="0"/>
              <w:jc w:val="right"/>
            </w:pPr>
            <w:r>
              <w:rPr>
                <w:sz w:val="16"/>
              </w:rPr>
              <w:t>$702,239</w:t>
            </w:r>
          </w:p>
        </w:tc>
        <w:tc>
          <w:tcPr>
            <w:tcW w:type="dxa" w:w="1183"/>
          </w:tcPr>
          <w:p>
            <w:pPr>
              <w:spacing w:after="0"/>
              <w:jc w:val="right"/>
            </w:pPr>
            <w:r>
              <w:rPr>
                <w:sz w:val="16"/>
              </w:rPr>
              <w:t>236</w:t>
            </w:r>
          </w:p>
        </w:tc>
        <w:tc>
          <w:tcPr>
            <w:tcW w:type="dxa" w:w="2133"/>
          </w:tcPr>
          <w:p>
            <w:pPr>
              <w:spacing w:after="0"/>
              <w:jc w:val="left"/>
            </w:pPr>
          </w:p>
        </w:tc>
        <w:tc>
          <w:tcPr>
            <w:tcW w:type="dxa" w:w="1870"/>
          </w:tcPr>
          <w:p>
            <w:pPr>
              <w:spacing w:after="0"/>
              <w:jc w:val="left"/>
            </w:pPr>
            <w:r>
              <w:rPr>
                <w:sz w:val="16"/>
              </w:rPr>
              <w:t>Includes 8 High Wind records and 6 Strong Wind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Wildfire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215"/>
          </w:tcPr>
          <w:p>
            <w:pPr>
              <w:spacing w:after="0"/>
              <w:jc w:val="right"/>
            </w:pPr>
            <w:r>
              <w:rPr>
                <w:sz w:val="16"/>
              </w:rPr>
              <w:t>$442,741</w:t>
            </w:r>
          </w:p>
        </w:tc>
        <w:tc>
          <w:tcPr>
            <w:tcW w:type="dxa" w:w="1126"/>
          </w:tcPr>
          <w:p>
            <w:pPr>
              <w:spacing w:after="0"/>
              <w:jc w:val="right"/>
            </w:pPr>
            <w:r>
              <w:rPr>
                <w:sz w:val="16"/>
              </w:rPr>
              <w:t>$17</w:t>
            </w:r>
          </w:p>
        </w:tc>
        <w:tc>
          <w:tcPr>
            <w:tcW w:type="dxa" w:w="1290"/>
          </w:tcPr>
          <w:p>
            <w:pPr>
              <w:spacing w:after="0"/>
              <w:jc w:val="right"/>
            </w:pPr>
            <w:r>
              <w:rPr>
                <w:sz w:val="16"/>
              </w:rPr>
              <w:t>$119,903</w:t>
            </w:r>
          </w:p>
        </w:tc>
        <w:tc>
          <w:tcPr>
            <w:tcW w:type="dxa" w:w="1215"/>
          </w:tcPr>
          <w:p>
            <w:pPr>
              <w:spacing w:after="0"/>
              <w:jc w:val="right"/>
            </w:pPr>
            <w:r>
              <w:rPr>
                <w:sz w:val="16"/>
              </w:rPr>
              <w:t>$562,661</w:t>
            </w:r>
          </w:p>
        </w:tc>
        <w:tc>
          <w:tcPr>
            <w:tcW w:type="dxa" w:w="1183"/>
          </w:tcPr>
          <w:p>
            <w:pPr>
              <w:spacing w:after="0"/>
              <w:jc w:val="right"/>
            </w:pPr>
            <w:r>
              <w:rPr>
                <w:sz w:val="16"/>
              </w:rPr>
              <w:t>0</w:t>
            </w:r>
          </w:p>
        </w:tc>
        <w:tc>
          <w:tcPr>
            <w:tcW w:type="dxa" w:w="2133"/>
          </w:tcPr>
          <w:p>
            <w:pPr>
              <w:spacing w:after="0"/>
              <w:jc w:val="left"/>
            </w:pPr>
          </w:p>
        </w:tc>
        <w:tc>
          <w:tcPr>
            <w:tcW w:type="dxa" w:w="187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215"/>
          </w:tcPr>
          <w:p>
            <w:pPr>
              <w:spacing w:after="0"/>
              <w:jc w:val="right"/>
            </w:pPr>
            <w:r>
              <w:rPr>
                <w:sz w:val="16"/>
              </w:rPr>
              <w:t>$8,323</w:t>
            </w:r>
          </w:p>
        </w:tc>
        <w:tc>
          <w:tcPr>
            <w:tcW w:type="dxa" w:w="1126"/>
          </w:tcPr>
          <w:p>
            <w:pPr>
              <w:spacing w:after="0"/>
              <w:jc w:val="right"/>
            </w:pPr>
            <w:r>
              <w:rPr>
                <w:sz w:val="16"/>
              </w:rPr>
              <w:t>$298</w:t>
            </w:r>
          </w:p>
        </w:tc>
        <w:tc>
          <w:tcPr>
            <w:tcW w:type="dxa" w:w="1290"/>
          </w:tcPr>
          <w:p>
            <w:pPr>
              <w:spacing w:after="0"/>
              <w:jc w:val="right"/>
            </w:pPr>
            <w:r>
              <w:rPr>
                <w:sz w:val="16"/>
              </w:rPr>
              <w:t>$536,777</w:t>
            </w:r>
          </w:p>
        </w:tc>
        <w:tc>
          <w:tcPr>
            <w:tcW w:type="dxa" w:w="1215"/>
          </w:tcPr>
          <w:p>
            <w:pPr>
              <w:spacing w:after="0"/>
              <w:jc w:val="right"/>
            </w:pPr>
            <w:r>
              <w:rPr>
                <w:sz w:val="16"/>
              </w:rPr>
              <w:t>$545,397</w:t>
            </w:r>
          </w:p>
        </w:tc>
        <w:tc>
          <w:tcPr>
            <w:tcW w:type="dxa" w:w="1183"/>
          </w:tcPr>
          <w:p>
            <w:pPr>
              <w:spacing w:after="0"/>
              <w:jc w:val="right"/>
            </w:pPr>
            <w:r>
              <w:rPr>
                <w:sz w:val="16"/>
              </w:rPr>
              <w:t>15</w:t>
            </w:r>
          </w:p>
        </w:tc>
        <w:tc>
          <w:tcPr>
            <w:tcW w:type="dxa" w:w="2133"/>
          </w:tcPr>
          <w:p>
            <w:pPr>
              <w:spacing w:after="0"/>
              <w:jc w:val="left"/>
            </w:pPr>
          </w:p>
        </w:tc>
        <w:tc>
          <w:tcPr>
            <w:tcW w:type="dxa" w:w="1870"/>
          </w:tcPr>
          <w:p>
            <w:pPr>
              <w:spacing w:after="0"/>
              <w:jc w:val="left"/>
            </w:pPr>
            <w:r>
              <w:rPr>
                <w:sz w:val="16"/>
              </w:rPr>
              <w:t>Includes 13 Frost/Freeze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215"/>
          </w:tcPr>
          <w:p>
            <w:pPr>
              <w:spacing w:after="0"/>
              <w:jc w:val="right"/>
            </w:pPr>
            <w:r>
              <w:rPr>
                <w:sz w:val="16"/>
              </w:rPr>
              <w:t>$259,468</w:t>
            </w:r>
          </w:p>
        </w:tc>
        <w:tc>
          <w:tcPr>
            <w:tcW w:type="dxa" w:w="1126"/>
          </w:tcPr>
          <w:p>
            <w:pPr>
              <w:spacing w:after="0"/>
              <w:jc w:val="right"/>
            </w:pPr>
            <w:r>
              <w:rPr>
                <w:sz w:val="16"/>
              </w:rPr>
              <w:t>$5</w:t>
            </w:r>
          </w:p>
        </w:tc>
        <w:tc>
          <w:tcPr>
            <w:tcW w:type="dxa" w:w="1290"/>
          </w:tcPr>
          <w:p>
            <w:pPr>
              <w:spacing w:after="0"/>
              <w:jc w:val="right"/>
            </w:pPr>
            <w:r>
              <w:rPr>
                <w:sz w:val="16"/>
              </w:rPr>
              <w:t>$228,415</w:t>
            </w:r>
          </w:p>
        </w:tc>
        <w:tc>
          <w:tcPr>
            <w:tcW w:type="dxa" w:w="1215"/>
          </w:tcPr>
          <w:p>
            <w:pPr>
              <w:spacing w:after="0"/>
              <w:jc w:val="right"/>
            </w:pPr>
            <w:r>
              <w:rPr>
                <w:sz w:val="16"/>
              </w:rPr>
              <w:t>$487,887</w:t>
            </w:r>
          </w:p>
        </w:tc>
        <w:tc>
          <w:tcPr>
            <w:tcW w:type="dxa" w:w="1183"/>
          </w:tcPr>
          <w:p>
            <w:pPr>
              <w:spacing w:after="0"/>
              <w:jc w:val="right"/>
            </w:pPr>
            <w:r>
              <w:rPr>
                <w:sz w:val="16"/>
              </w:rPr>
              <w:t>1</w:t>
            </w:r>
          </w:p>
        </w:tc>
        <w:tc>
          <w:tcPr>
            <w:tcW w:type="dxa" w:w="2133"/>
          </w:tcPr>
          <w:p>
            <w:pPr>
              <w:spacing w:after="0"/>
              <w:jc w:val="left"/>
            </w:pPr>
          </w:p>
        </w:tc>
        <w:tc>
          <w:tcPr>
            <w:tcW w:type="dxa" w:w="1870"/>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Earthquake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215"/>
          </w:tcPr>
          <w:p>
            <w:pPr>
              <w:spacing w:after="0"/>
              <w:jc w:val="right"/>
            </w:pPr>
            <w:r>
              <w:rPr>
                <w:sz w:val="16"/>
              </w:rPr>
              <w:t>$348,570</w:t>
            </w:r>
          </w:p>
        </w:tc>
        <w:tc>
          <w:tcPr>
            <w:tcW w:type="dxa" w:w="1126"/>
          </w:tcPr>
          <w:p>
            <w:pPr>
              <w:spacing w:after="0"/>
              <w:jc w:val="right"/>
            </w:pPr>
          </w:p>
        </w:tc>
        <w:tc>
          <w:tcPr>
            <w:tcW w:type="dxa" w:w="1290"/>
          </w:tcPr>
          <w:p>
            <w:pPr>
              <w:spacing w:after="0"/>
              <w:jc w:val="right"/>
            </w:pPr>
            <w:r>
              <w:rPr>
                <w:sz w:val="16"/>
              </w:rPr>
              <w:t>$60,368</w:t>
            </w:r>
          </w:p>
        </w:tc>
        <w:tc>
          <w:tcPr>
            <w:tcW w:type="dxa" w:w="1215"/>
          </w:tcPr>
          <w:p>
            <w:pPr>
              <w:spacing w:after="0"/>
              <w:jc w:val="right"/>
            </w:pPr>
            <w:r>
              <w:rPr>
                <w:sz w:val="16"/>
              </w:rPr>
              <w:t>$408,938</w:t>
            </w:r>
          </w:p>
        </w:tc>
        <w:tc>
          <w:tcPr>
            <w:tcW w:type="dxa" w:w="1183"/>
          </w:tcPr>
          <w:p>
            <w:pPr>
              <w:spacing w:after="0"/>
              <w:jc w:val="right"/>
            </w:pPr>
          </w:p>
        </w:tc>
        <w:tc>
          <w:tcPr>
            <w:tcW w:type="dxa" w:w="2133"/>
          </w:tcPr>
          <w:p>
            <w:pPr>
              <w:spacing w:after="0"/>
              <w:jc w:val="left"/>
            </w:pPr>
          </w:p>
        </w:tc>
        <w:tc>
          <w:tcPr>
            <w:tcW w:type="dxa" w:w="187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215"/>
          </w:tcPr>
          <w:p>
            <w:pPr>
              <w:spacing w:after="0"/>
              <w:jc w:val="right"/>
            </w:pPr>
            <w:r>
              <w:rPr>
                <w:sz w:val="16"/>
              </w:rPr>
              <w:t>$34</w:t>
            </w:r>
          </w:p>
        </w:tc>
        <w:tc>
          <w:tcPr>
            <w:tcW w:type="dxa" w:w="1126"/>
          </w:tcPr>
          <w:p>
            <w:pPr>
              <w:spacing w:after="0"/>
              <w:jc w:val="right"/>
            </w:pPr>
            <w:r>
              <w:rPr>
                <w:sz w:val="16"/>
              </w:rPr>
              <w:t>$1</w:t>
            </w:r>
          </w:p>
        </w:tc>
        <w:tc>
          <w:tcPr>
            <w:tcW w:type="dxa" w:w="1290"/>
          </w:tcPr>
          <w:p>
            <w:pPr>
              <w:spacing w:after="0"/>
              <w:jc w:val="right"/>
            </w:pPr>
            <w:r>
              <w:rPr>
                <w:sz w:val="16"/>
              </w:rPr>
              <w:t>$376,225</w:t>
            </w:r>
          </w:p>
        </w:tc>
        <w:tc>
          <w:tcPr>
            <w:tcW w:type="dxa" w:w="1215"/>
          </w:tcPr>
          <w:p>
            <w:pPr>
              <w:spacing w:after="0"/>
              <w:jc w:val="right"/>
            </w:pPr>
            <w:r>
              <w:rPr>
                <w:sz w:val="16"/>
              </w:rPr>
              <w:t>$376,259</w:t>
            </w:r>
          </w:p>
        </w:tc>
        <w:tc>
          <w:tcPr>
            <w:tcW w:type="dxa" w:w="1183"/>
          </w:tcPr>
          <w:p>
            <w:pPr>
              <w:spacing w:after="0"/>
              <w:jc w:val="right"/>
            </w:pPr>
            <w:r>
              <w:rPr>
                <w:sz w:val="16"/>
              </w:rPr>
              <w:t>8</w:t>
            </w:r>
          </w:p>
        </w:tc>
        <w:tc>
          <w:tcPr>
            <w:tcW w:type="dxa" w:w="2133"/>
          </w:tcPr>
          <w:p>
            <w:pPr>
              <w:spacing w:after="0"/>
              <w:jc w:val="left"/>
            </w:pPr>
          </w:p>
        </w:tc>
        <w:tc>
          <w:tcPr>
            <w:tcW w:type="dxa" w:w="1870"/>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215"/>
          </w:tcPr>
          <w:p>
            <w:pPr>
              <w:spacing w:after="0"/>
              <w:jc w:val="right"/>
            </w:pPr>
            <w:r>
              <w:rPr>
                <w:sz w:val="16"/>
              </w:rPr>
              <w:t>$358,010</w:t>
            </w:r>
          </w:p>
        </w:tc>
        <w:tc>
          <w:tcPr>
            <w:tcW w:type="dxa" w:w="1126"/>
          </w:tcPr>
          <w:p>
            <w:pPr>
              <w:spacing w:after="0"/>
              <w:jc w:val="right"/>
            </w:pPr>
            <w:r>
              <w:rPr>
                <w:sz w:val="16"/>
              </w:rPr>
              <w:t>$409</w:t>
            </w:r>
          </w:p>
        </w:tc>
        <w:tc>
          <w:tcPr>
            <w:tcW w:type="dxa" w:w="1290"/>
          </w:tcPr>
          <w:p>
            <w:pPr>
              <w:spacing w:after="0"/>
              <w:jc w:val="right"/>
            </w:pPr>
            <w:r>
              <w:rPr>
                <w:sz w:val="16"/>
              </w:rPr>
              <w:t>$10,257</w:t>
            </w:r>
          </w:p>
        </w:tc>
        <w:tc>
          <w:tcPr>
            <w:tcW w:type="dxa" w:w="1215"/>
          </w:tcPr>
          <w:p>
            <w:pPr>
              <w:spacing w:after="0"/>
              <w:jc w:val="right"/>
            </w:pPr>
            <w:r>
              <w:rPr>
                <w:sz w:val="16"/>
              </w:rPr>
              <w:t>$368,676</w:t>
            </w:r>
          </w:p>
        </w:tc>
        <w:tc>
          <w:tcPr>
            <w:tcW w:type="dxa" w:w="1183"/>
          </w:tcPr>
          <w:p>
            <w:pPr>
              <w:spacing w:after="0"/>
              <w:jc w:val="right"/>
            </w:pPr>
            <w:r>
              <w:rPr>
                <w:sz w:val="16"/>
              </w:rPr>
              <w:t>87</w:t>
            </w:r>
          </w:p>
        </w:tc>
        <w:tc>
          <w:tcPr>
            <w:tcW w:type="dxa" w:w="2133"/>
          </w:tcPr>
          <w:p>
            <w:pPr>
              <w:spacing w:after="0"/>
              <w:jc w:val="left"/>
            </w:pPr>
          </w:p>
        </w:tc>
        <w:tc>
          <w:tcPr>
            <w:tcW w:type="dxa" w:w="187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80"/>
          </w:tcPr>
          <w:p>
            <w:pPr>
              <w:spacing w:after="0"/>
              <w:jc w:val="left"/>
            </w:pPr>
            <w:r>
              <w:rPr>
                <w:sz w:val="16"/>
              </w:rPr>
              <w:t>Relatively Moderate</w:t>
            </w:r>
          </w:p>
        </w:tc>
        <w:tc>
          <w:tcPr>
            <w:tcW w:type="dxa" w:w="1180"/>
          </w:tcPr>
          <w:p>
            <w:pPr>
              <w:spacing w:after="0"/>
              <w:jc w:val="left"/>
            </w:pPr>
            <w:r>
              <w:rPr>
                <w:sz w:val="16"/>
              </w:rPr>
              <w:t>Relatively Low</w:t>
            </w:r>
          </w:p>
        </w:tc>
        <w:tc>
          <w:tcPr>
            <w:tcW w:type="dxa" w:w="1215"/>
          </w:tcPr>
          <w:p>
            <w:pPr>
              <w:spacing w:after="0"/>
              <w:jc w:val="right"/>
            </w:pPr>
            <w:r>
              <w:rPr>
                <w:sz w:val="16"/>
              </w:rPr>
              <w:t>$14,480</w:t>
            </w:r>
          </w:p>
        </w:tc>
        <w:tc>
          <w:tcPr>
            <w:tcW w:type="dxa" w:w="1126"/>
          </w:tcPr>
          <w:p>
            <w:pPr>
              <w:spacing w:after="0"/>
              <w:jc w:val="right"/>
            </w:pPr>
          </w:p>
        </w:tc>
        <w:tc>
          <w:tcPr>
            <w:tcW w:type="dxa" w:w="1290"/>
          </w:tcPr>
          <w:p>
            <w:pPr>
              <w:spacing w:after="0"/>
              <w:jc w:val="right"/>
            </w:pPr>
            <w:r>
              <w:rPr>
                <w:sz w:val="16"/>
              </w:rPr>
              <w:t>$194,039</w:t>
            </w:r>
          </w:p>
        </w:tc>
        <w:tc>
          <w:tcPr>
            <w:tcW w:type="dxa" w:w="1215"/>
          </w:tcPr>
          <w:p>
            <w:pPr>
              <w:spacing w:after="0"/>
              <w:jc w:val="right"/>
            </w:pPr>
            <w:r>
              <w:rPr>
                <w:sz w:val="16"/>
              </w:rPr>
              <w:t>$208,519</w:t>
            </w:r>
          </w:p>
        </w:tc>
        <w:tc>
          <w:tcPr>
            <w:tcW w:type="dxa" w:w="1183"/>
          </w:tcPr>
          <w:p>
            <w:pPr>
              <w:spacing w:after="0"/>
              <w:jc w:val="right"/>
            </w:pPr>
            <w:r>
              <w:rPr>
                <w:sz w:val="16"/>
              </w:rPr>
              <w:t>3</w:t>
            </w:r>
          </w:p>
        </w:tc>
        <w:tc>
          <w:tcPr>
            <w:tcW w:type="dxa" w:w="2133"/>
          </w:tcPr>
          <w:p>
            <w:pPr>
              <w:spacing w:after="0"/>
              <w:jc w:val="left"/>
            </w:pPr>
          </w:p>
        </w:tc>
        <w:tc>
          <w:tcPr>
            <w:tcW w:type="dxa" w:w="1870"/>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215"/>
          </w:tcPr>
          <w:p>
            <w:pPr>
              <w:spacing w:after="0"/>
              <w:jc w:val="right"/>
            </w:pPr>
            <w:r>
              <w:rPr>
                <w:sz w:val="16"/>
              </w:rPr>
              <w:t>$34,618</w:t>
            </w:r>
          </w:p>
        </w:tc>
        <w:tc>
          <w:tcPr>
            <w:tcW w:type="dxa" w:w="1126"/>
          </w:tcPr>
          <w:p>
            <w:pPr>
              <w:spacing w:after="0"/>
              <w:jc w:val="right"/>
            </w:pPr>
            <w:r>
              <w:rPr>
                <w:sz w:val="16"/>
              </w:rPr>
              <w:t>under $1</w:t>
            </w:r>
          </w:p>
        </w:tc>
        <w:tc>
          <w:tcPr>
            <w:tcW w:type="dxa" w:w="1290"/>
          </w:tcPr>
          <w:p>
            <w:pPr>
              <w:spacing w:after="0"/>
              <w:jc w:val="right"/>
            </w:pPr>
            <w:r>
              <w:rPr>
                <w:sz w:val="16"/>
              </w:rPr>
              <w:t>$100,412</w:t>
            </w:r>
          </w:p>
        </w:tc>
        <w:tc>
          <w:tcPr>
            <w:tcW w:type="dxa" w:w="1215"/>
          </w:tcPr>
          <w:p>
            <w:pPr>
              <w:spacing w:after="0"/>
              <w:jc w:val="right"/>
            </w:pPr>
            <w:r>
              <w:rPr>
                <w:sz w:val="16"/>
              </w:rPr>
              <w:t>$135,030</w:t>
            </w:r>
          </w:p>
        </w:tc>
        <w:tc>
          <w:tcPr>
            <w:tcW w:type="dxa" w:w="1183"/>
          </w:tcPr>
          <w:p>
            <w:pPr>
              <w:spacing w:after="0"/>
              <w:jc w:val="right"/>
            </w:pPr>
            <w:r>
              <w:rPr>
                <w:sz w:val="16"/>
              </w:rPr>
              <w:t>96</w:t>
            </w:r>
          </w:p>
        </w:tc>
        <w:tc>
          <w:tcPr>
            <w:tcW w:type="dxa" w:w="2133"/>
          </w:tcPr>
          <w:p>
            <w:pPr>
              <w:spacing w:after="0"/>
              <w:jc w:val="left"/>
            </w:pPr>
          </w:p>
        </w:tc>
        <w:tc>
          <w:tcPr>
            <w:tcW w:type="dxa" w:w="187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215"/>
          </w:tcPr>
          <w:p>
            <w:pPr>
              <w:spacing w:after="0"/>
              <w:jc w:val="right"/>
            </w:pPr>
            <w:r>
              <w:rPr>
                <w:sz w:val="16"/>
              </w:rPr>
              <w:t>$52,849</w:t>
            </w:r>
          </w:p>
        </w:tc>
        <w:tc>
          <w:tcPr>
            <w:tcW w:type="dxa" w:w="1126"/>
          </w:tcPr>
          <w:p>
            <w:pPr>
              <w:spacing w:after="0"/>
              <w:jc w:val="right"/>
            </w:pPr>
            <w:r>
              <w:rPr>
                <w:sz w:val="16"/>
              </w:rPr>
              <w:t>$101</w:t>
            </w:r>
          </w:p>
        </w:tc>
        <w:tc>
          <w:tcPr>
            <w:tcW w:type="dxa" w:w="1290"/>
          </w:tcPr>
          <w:p>
            <w:pPr>
              <w:spacing w:after="0"/>
              <w:jc w:val="right"/>
            </w:pPr>
            <w:r>
              <w:rPr>
                <w:sz w:val="16"/>
              </w:rPr>
              <w:t>$696</w:t>
            </w:r>
          </w:p>
        </w:tc>
        <w:tc>
          <w:tcPr>
            <w:tcW w:type="dxa" w:w="1215"/>
          </w:tcPr>
          <w:p>
            <w:pPr>
              <w:spacing w:after="0"/>
              <w:jc w:val="right"/>
            </w:pPr>
            <w:r>
              <w:rPr>
                <w:sz w:val="16"/>
              </w:rPr>
              <w:t>$53,646</w:t>
            </w:r>
          </w:p>
        </w:tc>
        <w:tc>
          <w:tcPr>
            <w:tcW w:type="dxa" w:w="1183"/>
          </w:tcPr>
          <w:p>
            <w:pPr>
              <w:spacing w:after="0"/>
              <w:jc w:val="right"/>
            </w:pPr>
            <w:r>
              <w:rPr>
                <w:sz w:val="16"/>
              </w:rPr>
              <w:t>0</w:t>
            </w:r>
          </w:p>
        </w:tc>
        <w:tc>
          <w:tcPr>
            <w:tcW w:type="dxa" w:w="2133"/>
          </w:tcPr>
          <w:p>
            <w:pPr>
              <w:spacing w:after="0"/>
              <w:jc w:val="left"/>
            </w:pPr>
          </w:p>
        </w:tc>
        <w:tc>
          <w:tcPr>
            <w:tcW w:type="dxa" w:w="187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80"/>
          </w:tcPr>
          <w:p>
            <w:pPr>
              <w:spacing w:after="0"/>
              <w:jc w:val="left"/>
            </w:pPr>
            <w:r>
              <w:rPr>
                <w:sz w:val="16"/>
              </w:rPr>
              <w:t>Relatively Moderate</w:t>
            </w:r>
          </w:p>
        </w:tc>
        <w:tc>
          <w:tcPr>
            <w:tcW w:type="dxa" w:w="1180"/>
          </w:tcPr>
          <w:p>
            <w:pPr>
              <w:spacing w:after="0"/>
              <w:jc w:val="left"/>
            </w:pPr>
            <w:r>
              <w:rPr>
                <w:sz w:val="16"/>
              </w:rPr>
              <w:t>Relatively Low</w:t>
            </w:r>
          </w:p>
        </w:tc>
        <w:tc>
          <w:tcPr>
            <w:tcW w:type="dxa" w:w="1215"/>
          </w:tcPr>
          <w:p>
            <w:pPr>
              <w:spacing w:after="0"/>
              <w:jc w:val="right"/>
            </w:pPr>
            <w:r>
              <w:rPr>
                <w:sz w:val="16"/>
              </w:rPr>
              <w:t>$237</w:t>
            </w:r>
          </w:p>
        </w:tc>
        <w:tc>
          <w:tcPr>
            <w:tcW w:type="dxa" w:w="1126"/>
          </w:tcPr>
          <w:p>
            <w:pPr>
              <w:spacing w:after="0"/>
              <w:jc w:val="right"/>
            </w:pPr>
          </w:p>
        </w:tc>
        <w:tc>
          <w:tcPr>
            <w:tcW w:type="dxa" w:w="1290"/>
          </w:tcPr>
          <w:p>
            <w:pPr>
              <w:spacing w:after="0"/>
              <w:jc w:val="right"/>
            </w:pPr>
            <w:r>
              <w:rPr>
                <w:sz w:val="16"/>
              </w:rPr>
              <w:t>$42,849</w:t>
            </w:r>
          </w:p>
        </w:tc>
        <w:tc>
          <w:tcPr>
            <w:tcW w:type="dxa" w:w="1215"/>
          </w:tcPr>
          <w:p>
            <w:pPr>
              <w:spacing w:after="0"/>
              <w:jc w:val="right"/>
            </w:pPr>
            <w:r>
              <w:rPr>
                <w:sz w:val="16"/>
              </w:rPr>
              <w:t>$43,086</w:t>
            </w:r>
          </w:p>
        </w:tc>
        <w:tc>
          <w:tcPr>
            <w:tcW w:type="dxa" w:w="1183"/>
          </w:tcPr>
          <w:p>
            <w:pPr>
              <w:spacing w:after="0"/>
              <w:jc w:val="right"/>
            </w:pPr>
            <w:r>
              <w:rPr>
                <w:sz w:val="16"/>
              </w:rPr>
              <w:t>4</w:t>
            </w:r>
          </w:p>
        </w:tc>
        <w:tc>
          <w:tcPr>
            <w:tcW w:type="dxa" w:w="2133"/>
          </w:tcPr>
          <w:p>
            <w:pPr>
              <w:spacing w:after="0"/>
              <w:jc w:val="left"/>
            </w:pPr>
          </w:p>
        </w:tc>
        <w:tc>
          <w:tcPr>
            <w:tcW w:type="dxa" w:w="1870"/>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Ice Storm</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1215"/>
          </w:tcPr>
          <w:p>
            <w:pPr>
              <w:spacing w:after="0"/>
              <w:jc w:val="right"/>
            </w:pPr>
            <w:r>
              <w:rPr>
                <w:sz w:val="16"/>
              </w:rPr>
              <w:t>$14,378</w:t>
            </w:r>
          </w:p>
        </w:tc>
        <w:tc>
          <w:tcPr>
            <w:tcW w:type="dxa" w:w="1126"/>
          </w:tcPr>
          <w:p>
            <w:pPr>
              <w:spacing w:after="0"/>
              <w:jc w:val="right"/>
            </w:pPr>
          </w:p>
        </w:tc>
        <w:tc>
          <w:tcPr>
            <w:tcW w:type="dxa" w:w="1290"/>
          </w:tcPr>
          <w:p>
            <w:pPr>
              <w:spacing w:after="0"/>
              <w:jc w:val="right"/>
            </w:pPr>
            <w:r>
              <w:rPr>
                <w:sz w:val="16"/>
              </w:rPr>
              <w:t>$7,142</w:t>
            </w:r>
          </w:p>
        </w:tc>
        <w:tc>
          <w:tcPr>
            <w:tcW w:type="dxa" w:w="1215"/>
          </w:tcPr>
          <w:p>
            <w:pPr>
              <w:spacing w:after="0"/>
              <w:jc w:val="right"/>
            </w:pPr>
            <w:r>
              <w:rPr>
                <w:sz w:val="16"/>
              </w:rPr>
              <w:t>$21,519</w:t>
            </w:r>
          </w:p>
        </w:tc>
        <w:tc>
          <w:tcPr>
            <w:tcW w:type="dxa" w:w="1183"/>
          </w:tcPr>
          <w:p>
            <w:pPr>
              <w:spacing w:after="0"/>
              <w:jc w:val="right"/>
            </w:pPr>
            <w:r>
              <w:rPr>
                <w:sz w:val="16"/>
              </w:rPr>
              <w:t>7</w:t>
            </w:r>
          </w:p>
        </w:tc>
        <w:tc>
          <w:tcPr>
            <w:tcW w:type="dxa" w:w="2133"/>
          </w:tcPr>
          <w:p>
            <w:pPr>
              <w:spacing w:after="0"/>
              <w:jc w:val="left"/>
            </w:pPr>
          </w:p>
        </w:tc>
        <w:tc>
          <w:tcPr>
            <w:tcW w:type="dxa" w:w="1870"/>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215"/>
          </w:tcPr>
          <w:p>
            <w:pPr>
              <w:spacing w:after="0"/>
              <w:jc w:val="right"/>
            </w:pPr>
            <w:r>
              <w:rPr>
                <w:sz w:val="16"/>
              </w:rPr>
              <w:t>$1</w:t>
            </w:r>
          </w:p>
        </w:tc>
        <w:tc>
          <w:tcPr>
            <w:tcW w:type="dxa" w:w="1126"/>
          </w:tcPr>
          <w:p>
            <w:pPr>
              <w:spacing w:after="0"/>
              <w:jc w:val="right"/>
            </w:pPr>
          </w:p>
        </w:tc>
        <w:tc>
          <w:tcPr>
            <w:tcW w:type="dxa" w:w="1290"/>
          </w:tcPr>
          <w:p>
            <w:pPr>
              <w:spacing w:after="0"/>
              <w:jc w:val="right"/>
            </w:pPr>
            <w:r>
              <w:rPr>
                <w:sz w:val="16"/>
              </w:rPr>
              <w:t>$878</w:t>
            </w:r>
          </w:p>
        </w:tc>
        <w:tc>
          <w:tcPr>
            <w:tcW w:type="dxa" w:w="1215"/>
          </w:tcPr>
          <w:p>
            <w:pPr>
              <w:spacing w:after="0"/>
              <w:jc w:val="right"/>
            </w:pPr>
            <w:r>
              <w:rPr>
                <w:sz w:val="16"/>
              </w:rPr>
              <w:t>$878</w:t>
            </w:r>
          </w:p>
        </w:tc>
        <w:tc>
          <w:tcPr>
            <w:tcW w:type="dxa" w:w="1183"/>
          </w:tcPr>
          <w:p>
            <w:pPr>
              <w:spacing w:after="0"/>
              <w:jc w:val="right"/>
            </w:pPr>
            <w:r>
              <w:rPr>
                <w:sz w:val="16"/>
              </w:rPr>
              <w:t>0</w:t>
            </w:r>
          </w:p>
        </w:tc>
        <w:tc>
          <w:tcPr>
            <w:tcW w:type="dxa" w:w="2133"/>
          </w:tcPr>
          <w:p>
            <w:pPr>
              <w:spacing w:after="0"/>
              <w:jc w:val="left"/>
            </w:pPr>
          </w:p>
        </w:tc>
        <w:tc>
          <w:tcPr>
            <w:tcW w:type="dxa" w:w="187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80"/>
          </w:tcPr>
          <w:p>
            <w:pPr>
              <w:spacing w:after="0"/>
              <w:jc w:val="left"/>
            </w:pPr>
            <w:r>
              <w:rPr>
                <w:sz w:val="16"/>
              </w:rPr>
              <w:t>No Rating</w:t>
            </w:r>
          </w:p>
        </w:tc>
        <w:tc>
          <w:tcPr>
            <w:tcW w:type="dxa" w:w="1180"/>
          </w:tcPr>
          <w:p>
            <w:pPr>
              <w:spacing w:after="0"/>
              <w:jc w:val="left"/>
            </w:pPr>
            <w:r>
              <w:rPr>
                <w:sz w:val="16"/>
              </w:rPr>
              <w:t>No Expected Annual Losses</w:t>
            </w:r>
          </w:p>
        </w:tc>
        <w:tc>
          <w:tcPr>
            <w:tcW w:type="dxa" w:w="1215"/>
          </w:tcPr>
          <w:p>
            <w:pPr>
              <w:spacing w:after="0"/>
              <w:jc w:val="right"/>
            </w:pPr>
          </w:p>
        </w:tc>
        <w:tc>
          <w:tcPr>
            <w:tcW w:type="dxa" w:w="1126"/>
          </w:tcPr>
          <w:p>
            <w:pPr>
              <w:spacing w:after="0"/>
              <w:jc w:val="right"/>
            </w:pPr>
            <w:r>
              <w:rPr>
                <w:sz w:val="16"/>
              </w:rPr>
              <w:t>$0</w:t>
            </w:r>
          </w:p>
        </w:tc>
        <w:tc>
          <w:tcPr>
            <w:tcW w:type="dxa" w:w="1290"/>
          </w:tcPr>
          <w:p>
            <w:pPr>
              <w:spacing w:after="0"/>
              <w:jc w:val="right"/>
            </w:pPr>
          </w:p>
        </w:tc>
        <w:tc>
          <w:tcPr>
            <w:tcW w:type="dxa" w:w="1215"/>
          </w:tcPr>
          <w:p>
            <w:pPr>
              <w:spacing w:after="0"/>
              <w:jc w:val="right"/>
            </w:pPr>
            <w:r>
              <w:rPr>
                <w:sz w:val="16"/>
              </w:rPr>
              <w:t>$0</w:t>
            </w:r>
          </w:p>
        </w:tc>
        <w:tc>
          <w:tcPr>
            <w:tcW w:type="dxa" w:w="1183"/>
          </w:tcPr>
          <w:p>
            <w:pPr>
              <w:spacing w:after="0"/>
              <w:jc w:val="right"/>
            </w:pPr>
            <w:r>
              <w:rPr>
                <w:sz w:val="16"/>
              </w:rPr>
              <w:t>3</w:t>
            </w:r>
          </w:p>
        </w:tc>
        <w:tc>
          <w:tcPr>
            <w:tcW w:type="dxa" w:w="2133"/>
          </w:tcPr>
          <w:p>
            <w:pPr>
              <w:spacing w:after="0"/>
              <w:jc w:val="left"/>
            </w:pPr>
          </w:p>
        </w:tc>
        <w:tc>
          <w:tcPr>
            <w:tcW w:type="dxa" w:w="1870"/>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90"/>
          </w:tcPr>
          <w:p>
            <w:pPr>
              <w:spacing w:after="0"/>
              <w:jc w:val="right"/>
            </w:pPr>
          </w:p>
        </w:tc>
        <w:tc>
          <w:tcPr>
            <w:tcW w:type="dxa" w:w="1215"/>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coastal flooding Not Applicable for this county, and no federal declaration for this county names it.</w:t>
            </w:r>
          </w:p>
        </w:tc>
        <w:tc>
          <w:tcPr>
            <w:tcW w:type="dxa" w:w="187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90"/>
          </w:tcPr>
          <w:p>
            <w:pPr>
              <w:spacing w:after="0"/>
              <w:jc w:val="right"/>
            </w:pPr>
          </w:p>
        </w:tc>
        <w:tc>
          <w:tcPr>
            <w:tcW w:type="dxa" w:w="1215"/>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tsunami Not Applicable for this county, and no federal declaration for this county names it.</w:t>
            </w:r>
          </w:p>
        </w:tc>
        <w:tc>
          <w:tcPr>
            <w:tcW w:type="dxa" w:w="18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90"/>
          </w:tcPr>
          <w:p>
            <w:pPr>
              <w:spacing w:after="0"/>
              <w:jc w:val="right"/>
            </w:pPr>
          </w:p>
        </w:tc>
        <w:tc>
          <w:tcPr>
            <w:tcW w:type="dxa" w:w="1215"/>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volcanic activity Not Applicable for this county, and no federal declaration for this county names it.</w:t>
            </w:r>
          </w:p>
        </w:tc>
        <w:tc>
          <w:tcPr>
            <w:tcW w:type="dxa" w:w="18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1"/>
        <w:gridCol w:w="1554"/>
        <w:gridCol w:w="1938"/>
        <w:gridCol w:w="1553"/>
        <w:gridCol w:w="1686"/>
        <w:gridCol w:w="1688"/>
        <w:gridCol w:w="2230"/>
      </w:tblGrid>
      <w:tr>
        <w:trPr>
          <w:cantSplit/>
          <w:tblHeader/>
        </w:trPr>
        <w:tc>
          <w:tcPr>
            <w:tcW w:type="dxa" w:w="1733"/>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938"/>
            <w:shd w:val="clear" w:color="auto" w:fill="E8E8E8"/>
          </w:tcPr>
          <w:p>
            <w:pPr>
              <w:spacing w:after="0"/>
              <w:jc w:val="left"/>
            </w:pPr>
            <w:r>
              <w:rPr>
                <w:b/>
                <w:sz w:val="16"/>
              </w:rPr>
              <w:t>Observed range</w:t>
            </w:r>
          </w:p>
        </w:tc>
        <w:tc>
          <w:tcPr>
            <w:tcW w:type="dxa" w:w="1553"/>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688"/>
            <w:shd w:val="clear" w:color="auto" w:fill="E8E8E8"/>
          </w:tcPr>
          <w:p>
            <w:pPr>
              <w:spacing w:after="0"/>
              <w:jc w:val="left"/>
            </w:pPr>
            <w:r>
              <w:rPr>
                <w:b/>
                <w:sz w:val="16"/>
              </w:rPr>
              <w:t>How it applies to members</w:t>
            </w:r>
          </w:p>
        </w:tc>
        <w:tc>
          <w:tcPr>
            <w:tcW w:type="dxa" w:w="2230"/>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1"/>
          </w:tcPr>
          <w:p>
            <w:pPr>
              <w:spacing w:after="0"/>
              <w:jc w:val="left"/>
            </w:pPr>
            <w:r>
              <w:rPr>
                <w:sz w:val="16"/>
              </w:rPr>
              <w:t>none (count and damage)</w:t>
            </w:r>
          </w:p>
        </w:tc>
        <w:tc>
          <w:tcPr>
            <w:tcW w:type="dxa" w:w="1554"/>
          </w:tcPr>
          <w:p>
            <w:pPr>
              <w:spacing w:after="0"/>
              <w:jc w:val="right"/>
            </w:pPr>
            <w:r>
              <w:rPr>
                <w:sz w:val="16"/>
              </w:rPr>
              <w:t>0</w:t>
            </w:r>
          </w:p>
        </w:tc>
        <w:tc>
          <w:tcPr>
            <w:tcW w:type="dxa" w:w="1938"/>
          </w:tcPr>
          <w:p>
            <w:pPr>
              <w:spacing w:after="0"/>
              <w:jc w:val="left"/>
            </w:pPr>
          </w:p>
        </w:tc>
        <w:tc>
          <w:tcPr>
            <w:tcW w:type="dxa" w:w="1553"/>
          </w:tcPr>
          <w:p>
            <w:pPr>
              <w:spacing w:after="0"/>
              <w:jc w:val="left"/>
            </w:pPr>
          </w:p>
        </w:tc>
        <w:tc>
          <w:tcPr>
            <w:tcW w:type="dxa" w:w="1686"/>
          </w:tcPr>
          <w:p>
            <w:pPr>
              <w:spacing w:after="0"/>
              <w:jc w:val="left"/>
            </w:pPr>
          </w:p>
        </w:tc>
        <w:tc>
          <w:tcPr>
            <w:tcW w:type="dxa" w:w="1688"/>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4"/>
          </w:tcPr>
          <w:p>
            <w:pPr>
              <w:spacing w:after="0"/>
              <w:jc w:val="right"/>
            </w:pPr>
            <w:r>
              <w:rPr>
                <w:sz w:val="16"/>
              </w:rPr>
              <w:t>0</w:t>
            </w:r>
          </w:p>
        </w:tc>
        <w:tc>
          <w:tcPr>
            <w:tcW w:type="dxa" w:w="1938"/>
          </w:tcPr>
          <w:p>
            <w:pPr>
              <w:spacing w:after="0"/>
              <w:jc w:val="left"/>
            </w:pPr>
          </w:p>
        </w:tc>
        <w:tc>
          <w:tcPr>
            <w:tcW w:type="dxa" w:w="1553"/>
          </w:tcPr>
          <w:p>
            <w:pPr>
              <w:spacing w:after="0"/>
              <w:jc w:val="left"/>
            </w:pPr>
          </w:p>
        </w:tc>
        <w:tc>
          <w:tcPr>
            <w:tcW w:type="dxa" w:w="1686"/>
          </w:tcPr>
          <w:p>
            <w:pPr>
              <w:spacing w:after="0"/>
              <w:jc w:val="left"/>
            </w:pPr>
          </w:p>
        </w:tc>
        <w:tc>
          <w:tcPr>
            <w:tcW w:type="dxa" w:w="1688"/>
          </w:tcPr>
          <w:p>
            <w:pPr>
              <w:spacing w:after="0"/>
              <w:jc w:val="left"/>
            </w:pPr>
          </w:p>
        </w:tc>
        <w:tc>
          <w:tcPr>
            <w:tcW w:type="dxa" w:w="2230"/>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4"/>
          </w:tcPr>
          <w:p>
            <w:pPr>
              <w:spacing w:after="0"/>
              <w:jc w:val="right"/>
            </w:pPr>
            <w:r>
              <w:rPr>
                <w:sz w:val="16"/>
              </w:rPr>
              <w:t>2, 2015 to 2024 (2 zone-level)</w:t>
            </w:r>
          </w:p>
        </w:tc>
        <w:tc>
          <w:tcPr>
            <w:tcW w:type="dxa" w:w="1938"/>
          </w:tcPr>
          <w:p>
            <w:pPr>
              <w:spacing w:after="0"/>
              <w:jc w:val="left"/>
            </w:pPr>
            <w:r>
              <w:rPr>
                <w:sz w:val="16"/>
              </w:rPr>
              <w:t>1 day to 2 days (median 1.5 days); 2 with a recorded value</w:t>
            </w:r>
          </w:p>
        </w:tc>
        <w:tc>
          <w:tcPr>
            <w:tcW w:type="dxa" w:w="1553"/>
          </w:tcPr>
          <w:p>
            <w:pPr>
              <w:spacing w:after="0"/>
              <w:jc w:val="left"/>
            </w:pPr>
            <w:r>
              <w:rPr>
                <w:sz w:val="16"/>
              </w:rPr>
              <w:t>2 consecutive days, 2015-02-19 to 2015-02-20, zone-level</w:t>
            </w:r>
          </w:p>
        </w:tc>
        <w:tc>
          <w:tcPr>
            <w:tcW w:type="dxa" w:w="1686"/>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Wind chill: in event narratives only; local data required.</w:t>
            </w:r>
          </w:p>
        </w:tc>
      </w:tr>
      <w:tr>
        <w:trPr>
          <w:cantSplit/>
        </w:trPr>
        <w:tc>
          <w:tcPr>
            <w:tcW w:type="dxa" w:w="1733"/>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4"/>
          </w:tcPr>
          <w:p>
            <w:pPr>
              <w:spacing w:after="0"/>
              <w:jc w:val="right"/>
            </w:pPr>
            <w:r>
              <w:rPr>
                <w:sz w:val="16"/>
              </w:rPr>
              <w:t>13, 2007 to 2020 (13 zone-level)</w:t>
            </w:r>
          </w:p>
        </w:tc>
        <w:tc>
          <w:tcPr>
            <w:tcW w:type="dxa" w:w="1938"/>
          </w:tcPr>
          <w:p>
            <w:pPr>
              <w:spacing w:after="0"/>
              <w:jc w:val="left"/>
            </w:pPr>
          </w:p>
        </w:tc>
        <w:tc>
          <w:tcPr>
            <w:tcW w:type="dxa" w:w="1553"/>
          </w:tcPr>
          <w:p>
            <w:pPr>
              <w:spacing w:after="0"/>
              <w:jc w:val="left"/>
            </w:pPr>
            <w:r>
              <w:rPr>
                <w:sz w:val="16"/>
              </w:rPr>
              <w:t>No crop damage reported in 13 records.</w:t>
            </w:r>
          </w:p>
        </w:tc>
        <w:tc>
          <w:tcPr>
            <w:tcW w:type="dxa" w:w="1686"/>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1"/>
          </w:tcPr>
          <w:p>
            <w:pPr>
              <w:spacing w:after="0"/>
              <w:jc w:val="left"/>
            </w:pPr>
            <w:r>
              <w:rPr>
                <w:sz w:val="16"/>
              </w:rPr>
              <w:t>US Drought Monitor D-scale</w:t>
            </w:r>
          </w:p>
        </w:tc>
        <w:tc>
          <w:tcPr>
            <w:tcW w:type="dxa" w:w="1554"/>
          </w:tcPr>
          <w:p>
            <w:pPr>
              <w:spacing w:after="0"/>
              <w:jc w:val="right"/>
            </w:pPr>
            <w:r>
              <w:rPr>
                <w:sz w:val="16"/>
              </w:rPr>
              <w:t>3, 2016 to 2019 (3 zone-level)</w:t>
            </w:r>
          </w:p>
        </w:tc>
        <w:tc>
          <w:tcPr>
            <w:tcW w:type="dxa" w:w="1938"/>
          </w:tcPr>
          <w:p>
            <w:pPr>
              <w:spacing w:after="0"/>
              <w:jc w:val="left"/>
            </w:pPr>
            <w:r>
              <w:rPr>
                <w:sz w:val="16"/>
              </w:rPr>
              <w:t>22 days to 36 days (median 29 days); 2 with a recorded value</w:t>
            </w:r>
          </w:p>
        </w:tc>
        <w:tc>
          <w:tcPr>
            <w:tcW w:type="dxa" w:w="1553"/>
          </w:tcPr>
          <w:p>
            <w:pPr>
              <w:spacing w:after="0"/>
              <w:jc w:val="left"/>
            </w:pPr>
            <w:r>
              <w:rPr>
                <w:sz w:val="16"/>
              </w:rPr>
              <w:t>36 days (about 1.2 months), 2016-11-08 to 2016-12-13, a run of 2 consecutive Storm Events drought records, zone-level</w:t>
            </w:r>
          </w:p>
        </w:tc>
        <w:tc>
          <w:tcPr>
            <w:tcW w:type="dxa" w:w="1686"/>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1"/>
          </w:tcPr>
          <w:p>
            <w:pPr>
              <w:spacing w:after="0"/>
              <w:jc w:val="left"/>
            </w:pPr>
            <w:r>
              <w:rPr>
                <w:sz w:val="16"/>
              </w:rPr>
              <w:t>Modified Mercalli (local data)</w:t>
            </w:r>
          </w:p>
        </w:tc>
        <w:tc>
          <w:tcPr>
            <w:tcW w:type="dxa" w:w="1554"/>
          </w:tcPr>
          <w:p>
            <w:pPr>
              <w:spacing w:after="0"/>
              <w:jc w:val="right"/>
            </w:pPr>
            <w:r>
              <w:rPr>
                <w:sz w:val="16"/>
              </w:rPr>
              <w:t>0</w:t>
            </w:r>
          </w:p>
        </w:tc>
        <w:tc>
          <w:tcPr>
            <w:tcW w:type="dxa" w:w="1938"/>
          </w:tcPr>
          <w:p>
            <w:pPr>
              <w:spacing w:after="0"/>
              <w:jc w:val="left"/>
            </w:pPr>
          </w:p>
        </w:tc>
        <w:tc>
          <w:tcPr>
            <w:tcW w:type="dxa" w:w="1553"/>
          </w:tcPr>
          <w:p>
            <w:pPr>
              <w:spacing w:after="0"/>
              <w:jc w:val="left"/>
            </w:pPr>
          </w:p>
        </w:tc>
        <w:tc>
          <w:tcPr>
            <w:tcW w:type="dxa" w:w="1686"/>
          </w:tcPr>
          <w:p>
            <w:pPr>
              <w:spacing w:after="0"/>
              <w:jc w:val="left"/>
            </w:pPr>
          </w:p>
        </w:tc>
        <w:tc>
          <w:tcPr>
            <w:tcW w:type="dxa" w:w="1688"/>
          </w:tcPr>
          <w:p>
            <w:pPr>
              <w:spacing w:after="0"/>
              <w:jc w:val="left"/>
            </w:pPr>
          </w:p>
        </w:tc>
        <w:tc>
          <w:tcPr>
            <w:tcW w:type="dxa" w:w="2230"/>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1"/>
          </w:tcPr>
          <w:p>
            <w:pPr>
              <w:spacing w:after="0"/>
              <w:jc w:val="left"/>
            </w:pPr>
            <w:r>
              <w:rPr>
                <w:sz w:val="16"/>
              </w:rPr>
              <w:t>hail size (inches)</w:t>
            </w:r>
          </w:p>
        </w:tc>
        <w:tc>
          <w:tcPr>
            <w:tcW w:type="dxa" w:w="1554"/>
          </w:tcPr>
          <w:p>
            <w:pPr>
              <w:spacing w:after="0"/>
              <w:jc w:val="right"/>
            </w:pPr>
            <w:r>
              <w:rPr>
                <w:sz w:val="16"/>
              </w:rPr>
              <w:t>90, 1970 to 2025</w:t>
            </w:r>
          </w:p>
        </w:tc>
        <w:tc>
          <w:tcPr>
            <w:tcW w:type="dxa" w:w="1938"/>
          </w:tcPr>
          <w:p>
            <w:pPr>
              <w:spacing w:after="0"/>
              <w:jc w:val="left"/>
            </w:pPr>
            <w:r>
              <w:rPr>
                <w:sz w:val="16"/>
              </w:rPr>
              <w:t>0.75 in to 2.75 in (median 0.94 in); 90 with a recorded value</w:t>
            </w:r>
          </w:p>
        </w:tc>
        <w:tc>
          <w:tcPr>
            <w:tcW w:type="dxa" w:w="1553"/>
          </w:tcPr>
          <w:p>
            <w:pPr>
              <w:spacing w:after="0"/>
              <w:jc w:val="left"/>
            </w:pPr>
            <w:r>
              <w:rPr>
                <w:sz w:val="16"/>
              </w:rPr>
              <w:t>2.75 in hail, 2011-04-09</w:t>
            </w:r>
          </w:p>
        </w:tc>
        <w:tc>
          <w:tcPr>
            <w:tcW w:type="dxa" w:w="1686"/>
          </w:tcPr>
          <w:p>
            <w:pPr>
              <w:spacing w:after="0"/>
              <w:jc w:val="left"/>
            </w:pPr>
            <w:r>
              <w:rPr>
                <w:sz w:val="16"/>
              </w:rPr>
              <w:t>Hail, 2008-05-11, $8,000 property; $0 crops (2008 dollars)</w:t>
            </w:r>
          </w:p>
        </w:tc>
        <w:tc>
          <w:tcPr>
            <w:tcW w:type="dxa" w:w="1688"/>
          </w:tcPr>
          <w:p>
            <w:pPr>
              <w:spacing w:after="0"/>
              <w:jc w:val="left"/>
            </w:pPr>
            <w:r>
              <w:rPr>
                <w:sz w:val="16"/>
              </w:rPr>
              <w:t>Event records naming member places: Prestonsburg city (25 records), Martin city (7 records), Allen city (6 records), Wayland city (3 records), Wheelwright city (1 record).</w:t>
            </w:r>
          </w:p>
        </w:tc>
        <w:tc>
          <w:tcPr>
            <w:tcW w:type="dxa" w:w="2230"/>
          </w:tcPr>
          <w:p>
            <w:pPr>
              <w:spacing w:after="0"/>
              <w:jc w:val="left"/>
            </w:pPr>
          </w:p>
        </w:tc>
      </w:tr>
      <w:tr>
        <w:trPr>
          <w:cantSplit/>
        </w:trPr>
        <w:tc>
          <w:tcPr>
            <w:tcW w:type="dxa" w:w="1733"/>
          </w:tcPr>
          <w:p>
            <w:pPr>
              <w:spacing w:after="0"/>
              <w:jc w:val="left"/>
            </w:pPr>
            <w:r>
              <w:rPr>
                <w:sz w:val="16"/>
              </w:rPr>
              <w:t>Excessive Heat, Heat</w:t>
            </w:r>
          </w:p>
        </w:tc>
        <w:tc>
          <w:tcPr>
            <w:tcW w:type="dxa" w:w="1731"/>
          </w:tcPr>
          <w:p>
            <w:pPr>
              <w:spacing w:after="0"/>
              <w:jc w:val="left"/>
            </w:pPr>
            <w:r>
              <w:rPr>
                <w:sz w:val="16"/>
              </w:rPr>
              <w:t>heat index (narratives)</w:t>
            </w:r>
          </w:p>
        </w:tc>
        <w:tc>
          <w:tcPr>
            <w:tcW w:type="dxa" w:w="1554"/>
          </w:tcPr>
          <w:p>
            <w:pPr>
              <w:spacing w:after="0"/>
              <w:jc w:val="right"/>
            </w:pPr>
            <w:r>
              <w:rPr>
                <w:sz w:val="16"/>
              </w:rPr>
              <w:t>8, 2010 to 2010 (8 zone-level)</w:t>
            </w:r>
          </w:p>
        </w:tc>
        <w:tc>
          <w:tcPr>
            <w:tcW w:type="dxa" w:w="1938"/>
          </w:tcPr>
          <w:p>
            <w:pPr>
              <w:spacing w:after="0"/>
              <w:jc w:val="left"/>
            </w:pPr>
            <w:r>
              <w:rPr>
                <w:sz w:val="16"/>
              </w:rPr>
              <w:t>1 day to 3 days (median 2 days); 4 with a recorded value</w:t>
            </w:r>
          </w:p>
        </w:tc>
        <w:tc>
          <w:tcPr>
            <w:tcW w:type="dxa" w:w="1553"/>
          </w:tcPr>
          <w:p>
            <w:pPr>
              <w:spacing w:after="0"/>
              <w:jc w:val="left"/>
            </w:pPr>
            <w:r>
              <w:rPr>
                <w:sz w:val="16"/>
              </w:rPr>
              <w:t>3 consecutive days, 2010-08-09 to 2010-08-11, zone-level</w:t>
            </w:r>
          </w:p>
        </w:tc>
        <w:tc>
          <w:tcPr>
            <w:tcW w:type="dxa" w:w="1686"/>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Heat index: in event narratives only; local data required.</w:t>
            </w:r>
          </w:p>
        </w:tc>
      </w:tr>
      <w:tr>
        <w:trPr>
          <w:cantSplit/>
        </w:trPr>
        <w:tc>
          <w:tcPr>
            <w:tcW w:type="dxa" w:w="1733"/>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4"/>
          </w:tcPr>
          <w:p>
            <w:pPr>
              <w:spacing w:after="0"/>
              <w:jc w:val="right"/>
            </w:pPr>
            <w:r>
              <w:rPr>
                <w:sz w:val="16"/>
              </w:rPr>
              <w:t>0</w:t>
            </w:r>
          </w:p>
        </w:tc>
        <w:tc>
          <w:tcPr>
            <w:tcW w:type="dxa" w:w="1938"/>
          </w:tcPr>
          <w:p>
            <w:pPr>
              <w:spacing w:after="0"/>
              <w:jc w:val="left"/>
            </w:pPr>
          </w:p>
        </w:tc>
        <w:tc>
          <w:tcPr>
            <w:tcW w:type="dxa" w:w="1553"/>
          </w:tcPr>
          <w:p>
            <w:pPr>
              <w:spacing w:after="0"/>
              <w:jc w:val="left"/>
            </w:pPr>
          </w:p>
        </w:tc>
        <w:tc>
          <w:tcPr>
            <w:tcW w:type="dxa" w:w="1686"/>
          </w:tcPr>
          <w:p>
            <w:pPr>
              <w:spacing w:after="0"/>
              <w:jc w:val="left"/>
            </w:pPr>
          </w:p>
        </w:tc>
        <w:tc>
          <w:tcPr>
            <w:tcW w:type="dxa" w:w="1688"/>
          </w:tcPr>
          <w:p>
            <w:pPr>
              <w:spacing w:after="0"/>
              <w:jc w:val="left"/>
            </w:pPr>
          </w:p>
        </w:tc>
        <w:tc>
          <w:tcPr>
            <w:tcW w:type="dxa" w:w="22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1"/>
          </w:tcPr>
          <w:p>
            <w:pPr>
              <w:spacing w:after="0"/>
              <w:jc w:val="left"/>
            </w:pPr>
            <w:r>
              <w:rPr>
                <w:sz w:val="16"/>
              </w:rPr>
              <w:t>Sperry-Piltz (local data)</w:t>
            </w:r>
          </w:p>
        </w:tc>
        <w:tc>
          <w:tcPr>
            <w:tcW w:type="dxa" w:w="1554"/>
          </w:tcPr>
          <w:p>
            <w:pPr>
              <w:spacing w:after="0"/>
              <w:jc w:val="right"/>
            </w:pPr>
            <w:r>
              <w:rPr>
                <w:sz w:val="16"/>
              </w:rPr>
              <w:t>7, 2002 to 2021 (7 zone-level)</w:t>
            </w:r>
          </w:p>
        </w:tc>
        <w:tc>
          <w:tcPr>
            <w:tcW w:type="dxa" w:w="1938"/>
          </w:tcPr>
          <w:p>
            <w:pPr>
              <w:spacing w:after="0"/>
              <w:jc w:val="left"/>
            </w:pPr>
          </w:p>
        </w:tc>
        <w:tc>
          <w:tcPr>
            <w:tcW w:type="dxa" w:w="1553"/>
          </w:tcPr>
          <w:p>
            <w:pPr>
              <w:spacing w:after="0"/>
              <w:jc w:val="left"/>
            </w:pPr>
            <w:r>
              <w:rPr>
                <w:sz w:val="16"/>
              </w:rPr>
              <w:t>No damage reported in 7 records.</w:t>
            </w:r>
          </w:p>
        </w:tc>
        <w:tc>
          <w:tcPr>
            <w:tcW w:type="dxa" w:w="1686"/>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4"/>
          </w:tcPr>
          <w:p>
            <w:pPr>
              <w:spacing w:after="0"/>
              <w:jc w:val="right"/>
            </w:pPr>
            <w:r>
              <w:rPr>
                <w:sz w:val="16"/>
              </w:rPr>
              <w:t>197, 1996 to 2025 (7 zone-level)</w:t>
            </w:r>
          </w:p>
        </w:tc>
        <w:tc>
          <w:tcPr>
            <w:tcW w:type="dxa" w:w="1938"/>
          </w:tcPr>
          <w:p>
            <w:pPr>
              <w:spacing w:after="0"/>
              <w:jc w:val="left"/>
            </w:pPr>
          </w:p>
        </w:tc>
        <w:tc>
          <w:tcPr>
            <w:tcW w:type="dxa" w:w="1553"/>
          </w:tcPr>
          <w:p>
            <w:pPr>
              <w:spacing w:after="0"/>
              <w:jc w:val="left"/>
            </w:pPr>
            <w:r>
              <w:rPr>
                <w:sz w:val="16"/>
              </w:rPr>
              <w:t>Flash Flood, 2001-08-03, $7,600,000 property; $0 crops (2001 dollars), 1 direct injury</w:t>
            </w:r>
          </w:p>
        </w:tc>
        <w:tc>
          <w:tcPr>
            <w:tcW w:type="dxa" w:w="1686"/>
          </w:tcPr>
          <w:p>
            <w:pPr>
              <w:spacing w:after="0"/>
              <w:jc w:val="left"/>
            </w:pPr>
          </w:p>
        </w:tc>
        <w:tc>
          <w:tcPr>
            <w:tcW w:type="dxa" w:w="1688"/>
          </w:tcPr>
          <w:p>
            <w:pPr>
              <w:spacing w:after="0"/>
              <w:jc w:val="left"/>
            </w:pPr>
            <w:r>
              <w:rPr>
                <w:sz w:val="16"/>
              </w:rPr>
              <w:t>Event records naming member places: Prestonsburg city (28 records), Wayland city (9 records), Martin city (5 records), Allen city (2 records). Zone-level records (7) apply countywide.</w:t>
            </w:r>
          </w:p>
        </w:tc>
        <w:tc>
          <w:tcPr>
            <w:tcW w:type="dxa" w:w="22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1"/>
          </w:tcPr>
          <w:p>
            <w:pPr>
              <w:spacing w:after="0"/>
              <w:jc w:val="left"/>
            </w:pPr>
            <w:r>
              <w:rPr>
                <w:sz w:val="16"/>
              </w:rPr>
              <w:t>none (count and damage)</w:t>
            </w:r>
          </w:p>
        </w:tc>
        <w:tc>
          <w:tcPr>
            <w:tcW w:type="dxa" w:w="1554"/>
          </w:tcPr>
          <w:p>
            <w:pPr>
              <w:spacing w:after="0"/>
              <w:jc w:val="right"/>
            </w:pPr>
            <w:r>
              <w:rPr>
                <w:sz w:val="16"/>
              </w:rPr>
              <w:t>4, 2003 to 2021 (1 zone-level)</w:t>
            </w:r>
          </w:p>
        </w:tc>
        <w:tc>
          <w:tcPr>
            <w:tcW w:type="dxa" w:w="1938"/>
          </w:tcPr>
          <w:p>
            <w:pPr>
              <w:spacing w:after="0"/>
              <w:jc w:val="left"/>
            </w:pPr>
          </w:p>
        </w:tc>
        <w:tc>
          <w:tcPr>
            <w:tcW w:type="dxa" w:w="1553"/>
          </w:tcPr>
          <w:p>
            <w:pPr>
              <w:spacing w:after="0"/>
              <w:jc w:val="left"/>
            </w:pPr>
            <w:r>
              <w:rPr>
                <w:sz w:val="16"/>
              </w:rPr>
              <w:t>Debris Flow, 2021-03-18, $5,000 property; $0 crops (2021 dollars)</w:t>
            </w:r>
          </w:p>
        </w:tc>
        <w:tc>
          <w:tcPr>
            <w:tcW w:type="dxa" w:w="1686"/>
          </w:tcPr>
          <w:p>
            <w:pPr>
              <w:spacing w:after="0"/>
              <w:jc w:val="left"/>
            </w:pPr>
          </w:p>
        </w:tc>
        <w:tc>
          <w:tcPr>
            <w:tcW w:type="dxa" w:w="1688"/>
          </w:tcPr>
          <w:p>
            <w:pPr>
              <w:spacing w:after="0"/>
              <w:jc w:val="left"/>
            </w:pPr>
            <w:r>
              <w:rPr>
                <w:sz w:val="16"/>
              </w:rPr>
              <w:t>No event record names a member place. Zone-level records (1) apply countywide.</w:t>
            </w: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4"/>
          </w:tcPr>
          <w:p>
            <w:pPr>
              <w:spacing w:after="0"/>
              <w:jc w:val="right"/>
            </w:pPr>
            <w:r>
              <w:rPr>
                <w:sz w:val="16"/>
              </w:rPr>
              <w:t>3, 2002 to 2022</w:t>
            </w:r>
          </w:p>
        </w:tc>
        <w:tc>
          <w:tcPr>
            <w:tcW w:type="dxa" w:w="1938"/>
          </w:tcPr>
          <w:p>
            <w:pPr>
              <w:spacing w:after="0"/>
              <w:jc w:val="left"/>
            </w:pPr>
          </w:p>
        </w:tc>
        <w:tc>
          <w:tcPr>
            <w:tcW w:type="dxa" w:w="1553"/>
          </w:tcPr>
          <w:p>
            <w:pPr>
              <w:spacing w:after="0"/>
              <w:jc w:val="left"/>
            </w:pPr>
            <w:r>
              <w:rPr>
                <w:sz w:val="16"/>
              </w:rPr>
              <w:t>Lightning, 2022-06-17, $60,000 property; $0 crops (2022 dollars), 1 direct injury</w:t>
            </w:r>
          </w:p>
        </w:tc>
        <w:tc>
          <w:tcPr>
            <w:tcW w:type="dxa" w:w="1686"/>
          </w:tcPr>
          <w:p>
            <w:pPr>
              <w:spacing w:after="0"/>
              <w:jc w:val="left"/>
            </w:pPr>
          </w:p>
        </w:tc>
        <w:tc>
          <w:tcPr>
            <w:tcW w:type="dxa" w:w="1688"/>
          </w:tcPr>
          <w:p>
            <w:pPr>
              <w:spacing w:after="0"/>
              <w:jc w:val="left"/>
            </w:pPr>
            <w:r>
              <w:rPr>
                <w:sz w:val="16"/>
              </w:rPr>
              <w:t>Event records naming member places: Prestonsburg city (1 record).</w:t>
            </w:r>
          </w:p>
        </w:tc>
        <w:tc>
          <w:tcPr>
            <w:tcW w:type="dxa" w:w="2230"/>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4"/>
          </w:tcPr>
          <w:p>
            <w:pPr>
              <w:spacing w:after="0"/>
              <w:jc w:val="right"/>
            </w:pPr>
            <w:r>
              <w:rPr>
                <w:sz w:val="16"/>
              </w:rPr>
              <w:t>14, 2006 to 2024 (14 zone-level)</w:t>
            </w:r>
          </w:p>
        </w:tc>
        <w:tc>
          <w:tcPr>
            <w:tcW w:type="dxa" w:w="1938"/>
          </w:tcPr>
          <w:p>
            <w:pPr>
              <w:spacing w:after="0"/>
              <w:jc w:val="left"/>
            </w:pPr>
            <w:r>
              <w:rPr>
                <w:sz w:val="16"/>
              </w:rPr>
              <w:t>26 kt (30 mph) to 56 kt (64 mph) (median 50 kt (58 mph)); 14 with a recorded value</w:t>
            </w:r>
          </w:p>
        </w:tc>
        <w:tc>
          <w:tcPr>
            <w:tcW w:type="dxa" w:w="1553"/>
          </w:tcPr>
          <w:p>
            <w:pPr>
              <w:spacing w:after="0"/>
              <w:jc w:val="left"/>
            </w:pPr>
            <w:r>
              <w:rPr>
                <w:sz w:val="16"/>
              </w:rPr>
              <w:t>56 kt (64 mph) estimated gust, High Wind, 2009-12-09; NWS zone KYZ110 (FLOYD), zone-level: may include parts of neighboring counties</w:t>
            </w:r>
          </w:p>
        </w:tc>
        <w:tc>
          <w:tcPr>
            <w:tcW w:type="dxa" w:w="1686"/>
          </w:tcPr>
          <w:p>
            <w:pPr>
              <w:spacing w:after="0"/>
              <w:jc w:val="left"/>
            </w:pPr>
            <w:r>
              <w:rPr>
                <w:sz w:val="16"/>
              </w:rPr>
              <w:t>Strong Wind, 2020-04-12, $55,000 property; $40,000 crops, reported for the zone (2020 dollars)</w:t>
            </w: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p>
        </w:tc>
      </w:tr>
      <w:tr>
        <w:trPr>
          <w:cantSplit/>
        </w:trPr>
        <w:tc>
          <w:tcPr>
            <w:tcW w:type="dxa" w:w="1733"/>
          </w:tcPr>
          <w:p>
            <w:pPr>
              <w:spacing w:after="0"/>
              <w:jc w:val="left"/>
            </w:pPr>
            <w:r>
              <w:rPr>
                <w:sz w:val="16"/>
              </w:rPr>
              <w:t>Thunderstorm Wind</w:t>
            </w:r>
          </w:p>
        </w:tc>
        <w:tc>
          <w:tcPr>
            <w:tcW w:type="dxa" w:w="1731"/>
          </w:tcPr>
          <w:p>
            <w:pPr>
              <w:spacing w:after="0"/>
              <w:jc w:val="left"/>
            </w:pPr>
            <w:r>
              <w:rPr>
                <w:sz w:val="16"/>
              </w:rPr>
              <w:t>wind speed (kt and mph)</w:t>
            </w:r>
          </w:p>
        </w:tc>
        <w:tc>
          <w:tcPr>
            <w:tcW w:type="dxa" w:w="1554"/>
          </w:tcPr>
          <w:p>
            <w:pPr>
              <w:spacing w:after="0"/>
              <w:jc w:val="right"/>
            </w:pPr>
            <w:r>
              <w:rPr>
                <w:sz w:val="16"/>
              </w:rPr>
              <w:t>244, 1967 to 2026</w:t>
            </w:r>
          </w:p>
        </w:tc>
        <w:tc>
          <w:tcPr>
            <w:tcW w:type="dxa" w:w="1938"/>
          </w:tcPr>
          <w:p>
            <w:pPr>
              <w:spacing w:after="0"/>
              <w:jc w:val="left"/>
            </w:pPr>
            <w:r>
              <w:rPr>
                <w:sz w:val="16"/>
              </w:rPr>
              <w:t>43 kt (49 mph) to 83 kt (96 mph) (median 50 kt (58 mph)); 202 with a recorded value</w:t>
            </w:r>
          </w:p>
        </w:tc>
        <w:tc>
          <w:tcPr>
            <w:tcW w:type="dxa" w:w="1553"/>
          </w:tcPr>
          <w:p>
            <w:pPr>
              <w:spacing w:after="0"/>
              <w:jc w:val="left"/>
            </w:pPr>
            <w:r>
              <w:rPr>
                <w:sz w:val="16"/>
              </w:rPr>
              <w:t>83 kt (96 mph) estimated gust, Thunderstorm Wind, 2025-03-31</w:t>
            </w:r>
          </w:p>
        </w:tc>
        <w:tc>
          <w:tcPr>
            <w:tcW w:type="dxa" w:w="1686"/>
          </w:tcPr>
          <w:p>
            <w:pPr>
              <w:spacing w:after="0"/>
              <w:jc w:val="left"/>
            </w:pPr>
            <w:r>
              <w:rPr>
                <w:sz w:val="16"/>
              </w:rPr>
              <w:t>Thunderstorm Wind, 2019-05-29, $155,000 property; $10,000 crops (2019 dollars)</w:t>
            </w:r>
          </w:p>
        </w:tc>
        <w:tc>
          <w:tcPr>
            <w:tcW w:type="dxa" w:w="1688"/>
          </w:tcPr>
          <w:p>
            <w:pPr>
              <w:spacing w:after="0"/>
              <w:jc w:val="left"/>
            </w:pPr>
            <w:r>
              <w:rPr>
                <w:sz w:val="16"/>
              </w:rPr>
              <w:t>Event records naming member places: Prestonsburg city (48 records), Martin city (12 records), Wayland city (5 records), Allen city (4 records), Wheelwright city (1 record).</w:t>
            </w:r>
          </w:p>
        </w:tc>
        <w:tc>
          <w:tcPr>
            <w:tcW w:type="dxa" w:w="2230"/>
          </w:tcPr>
          <w:p>
            <w:pPr>
              <w:spacing w:after="0"/>
              <w:jc w:val="left"/>
            </w:pPr>
          </w:p>
        </w:tc>
      </w:tr>
      <w:tr>
        <w:trPr>
          <w:cantSplit/>
        </w:trPr>
        <w:tc>
          <w:tcPr>
            <w:tcW w:type="dxa" w:w="1733"/>
          </w:tcPr>
          <w:p>
            <w:pPr>
              <w:spacing w:after="0"/>
              <w:jc w:val="left"/>
            </w:pPr>
            <w:r>
              <w:rPr>
                <w:sz w:val="16"/>
              </w:rPr>
              <w:t>Tornado</w:t>
            </w:r>
          </w:p>
        </w:tc>
        <w:tc>
          <w:tcPr>
            <w:tcW w:type="dxa" w:w="1731"/>
          </w:tcPr>
          <w:p>
            <w:pPr>
              <w:spacing w:after="0"/>
              <w:jc w:val="left"/>
            </w:pPr>
            <w:r>
              <w:rPr>
                <w:sz w:val="16"/>
              </w:rPr>
              <w:t>Enhanced Fujita (F before Feb 2007)</w:t>
            </w:r>
          </w:p>
        </w:tc>
        <w:tc>
          <w:tcPr>
            <w:tcW w:type="dxa" w:w="1554"/>
          </w:tcPr>
          <w:p>
            <w:pPr>
              <w:spacing w:after="0"/>
              <w:jc w:val="right"/>
            </w:pPr>
            <w:r>
              <w:rPr>
                <w:sz w:val="16"/>
              </w:rPr>
              <w:t>2, 1970 to 2011</w:t>
            </w:r>
          </w:p>
        </w:tc>
        <w:tc>
          <w:tcPr>
            <w:tcW w:type="dxa" w:w="1938"/>
          </w:tcPr>
          <w:p>
            <w:pPr>
              <w:spacing w:after="0"/>
              <w:jc w:val="left"/>
            </w:pPr>
            <w:r>
              <w:rPr>
                <w:sz w:val="16"/>
              </w:rPr>
              <w:t>F/EF1; 2 with a recorded value</w:t>
            </w:r>
          </w:p>
        </w:tc>
        <w:tc>
          <w:tcPr>
            <w:tcW w:type="dxa" w:w="1553"/>
          </w:tcPr>
          <w:p>
            <w:pPr>
              <w:spacing w:after="0"/>
              <w:jc w:val="left"/>
            </w:pPr>
            <w:r>
              <w:rPr>
                <w:sz w:val="16"/>
              </w:rPr>
              <w:t>F1 tornado, 1970-09-09, 33 yd wide, $25,000 property; crops not recorded (1970 dollars), 2 direct injuries</w:t>
            </w:r>
          </w:p>
        </w:tc>
        <w:tc>
          <w:tcPr>
            <w:tcW w:type="dxa" w:w="1686"/>
          </w:tcPr>
          <w:p>
            <w:pPr>
              <w:spacing w:after="0"/>
              <w:jc w:val="left"/>
            </w:pPr>
          </w:p>
        </w:tc>
        <w:tc>
          <w:tcPr>
            <w:tcW w:type="dxa" w:w="1688"/>
          </w:tcPr>
          <w:p>
            <w:pPr>
              <w:spacing w:after="0"/>
              <w:jc w:val="left"/>
            </w:pPr>
            <w:r>
              <w:rPr>
                <w:sz w:val="16"/>
              </w:rPr>
              <w:t>No event record names a member place.</w:t>
            </w:r>
          </w:p>
        </w:tc>
        <w:tc>
          <w:tcPr>
            <w:tcW w:type="dxa" w:w="22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1"/>
          </w:tcPr>
          <w:p>
            <w:pPr>
              <w:spacing w:after="0"/>
              <w:jc w:val="left"/>
            </w:pPr>
            <w:r>
              <w:rPr>
                <w:sz w:val="16"/>
              </w:rPr>
              <w:t>none (count and damage)</w:t>
            </w:r>
          </w:p>
        </w:tc>
        <w:tc>
          <w:tcPr>
            <w:tcW w:type="dxa" w:w="1554"/>
          </w:tcPr>
          <w:p>
            <w:pPr>
              <w:spacing w:after="0"/>
              <w:jc w:val="right"/>
            </w:pPr>
            <w:r>
              <w:rPr>
                <w:sz w:val="16"/>
              </w:rPr>
              <w:t>0</w:t>
            </w:r>
          </w:p>
        </w:tc>
        <w:tc>
          <w:tcPr>
            <w:tcW w:type="dxa" w:w="1938"/>
          </w:tcPr>
          <w:p>
            <w:pPr>
              <w:spacing w:after="0"/>
              <w:jc w:val="left"/>
            </w:pPr>
          </w:p>
        </w:tc>
        <w:tc>
          <w:tcPr>
            <w:tcW w:type="dxa" w:w="1553"/>
          </w:tcPr>
          <w:p>
            <w:pPr>
              <w:spacing w:after="0"/>
              <w:jc w:val="left"/>
            </w:pPr>
          </w:p>
        </w:tc>
        <w:tc>
          <w:tcPr>
            <w:tcW w:type="dxa" w:w="1686"/>
          </w:tcPr>
          <w:p>
            <w:pPr>
              <w:spacing w:after="0"/>
              <w:jc w:val="left"/>
            </w:pPr>
          </w:p>
        </w:tc>
        <w:tc>
          <w:tcPr>
            <w:tcW w:type="dxa" w:w="1688"/>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4"/>
          </w:tcPr>
          <w:p>
            <w:pPr>
              <w:spacing w:after="0"/>
              <w:jc w:val="right"/>
            </w:pPr>
            <w:r>
              <w:rPr>
                <w:sz w:val="16"/>
              </w:rPr>
              <w:t>0</w:t>
            </w:r>
          </w:p>
        </w:tc>
        <w:tc>
          <w:tcPr>
            <w:tcW w:type="dxa" w:w="1938"/>
          </w:tcPr>
          <w:p>
            <w:pPr>
              <w:spacing w:after="0"/>
              <w:jc w:val="left"/>
            </w:pPr>
          </w:p>
        </w:tc>
        <w:tc>
          <w:tcPr>
            <w:tcW w:type="dxa" w:w="1553"/>
          </w:tcPr>
          <w:p>
            <w:pPr>
              <w:spacing w:after="0"/>
              <w:jc w:val="left"/>
            </w:pPr>
          </w:p>
        </w:tc>
        <w:tc>
          <w:tcPr>
            <w:tcW w:type="dxa" w:w="1686"/>
          </w:tcPr>
          <w:p>
            <w:pPr>
              <w:spacing w:after="0"/>
              <w:jc w:val="left"/>
            </w:pPr>
          </w:p>
        </w:tc>
        <w:tc>
          <w:tcPr>
            <w:tcW w:type="dxa" w:w="1688"/>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1"/>
          </w:tcPr>
          <w:p>
            <w:pPr>
              <w:spacing w:after="0"/>
              <w:jc w:val="left"/>
            </w:pPr>
            <w:r>
              <w:rPr>
                <w:sz w:val="16"/>
              </w:rPr>
              <w:t>acres burned (local data)</w:t>
            </w:r>
          </w:p>
        </w:tc>
        <w:tc>
          <w:tcPr>
            <w:tcW w:type="dxa" w:w="1554"/>
          </w:tcPr>
          <w:p>
            <w:pPr>
              <w:spacing w:after="0"/>
              <w:jc w:val="right"/>
            </w:pPr>
            <w:r>
              <w:rPr>
                <w:sz w:val="16"/>
              </w:rPr>
              <w:t>0</w:t>
            </w:r>
          </w:p>
        </w:tc>
        <w:tc>
          <w:tcPr>
            <w:tcW w:type="dxa" w:w="1938"/>
          </w:tcPr>
          <w:p>
            <w:pPr>
              <w:spacing w:after="0"/>
              <w:jc w:val="left"/>
            </w:pPr>
          </w:p>
        </w:tc>
        <w:tc>
          <w:tcPr>
            <w:tcW w:type="dxa" w:w="1553"/>
          </w:tcPr>
          <w:p>
            <w:pPr>
              <w:spacing w:after="0"/>
              <w:jc w:val="left"/>
            </w:pPr>
          </w:p>
        </w:tc>
        <w:tc>
          <w:tcPr>
            <w:tcW w:type="dxa" w:w="1686"/>
          </w:tcPr>
          <w:p>
            <w:pPr>
              <w:spacing w:after="0"/>
              <w:jc w:val="left"/>
            </w:pPr>
          </w:p>
        </w:tc>
        <w:tc>
          <w:tcPr>
            <w:tcW w:type="dxa" w:w="1688"/>
          </w:tcPr>
          <w:p>
            <w:pPr>
              <w:spacing w:after="0"/>
              <w:jc w:val="left"/>
            </w:pPr>
          </w:p>
        </w:tc>
        <w:tc>
          <w:tcPr>
            <w:tcW w:type="dxa" w:w="2230"/>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4"/>
          </w:tcPr>
          <w:p>
            <w:pPr>
              <w:spacing w:after="0"/>
              <w:jc w:val="right"/>
            </w:pPr>
            <w:r>
              <w:rPr>
                <w:sz w:val="16"/>
              </w:rPr>
              <w:t>96, 1996 to 2026 (96 zone-level)</w:t>
            </w:r>
          </w:p>
        </w:tc>
        <w:tc>
          <w:tcPr>
            <w:tcW w:type="dxa" w:w="1938"/>
          </w:tcPr>
          <w:p>
            <w:pPr>
              <w:spacing w:after="0"/>
              <w:jc w:val="left"/>
            </w:pPr>
          </w:p>
        </w:tc>
        <w:tc>
          <w:tcPr>
            <w:tcW w:type="dxa" w:w="1553"/>
          </w:tcPr>
          <w:p>
            <w:pPr>
              <w:spacing w:after="0"/>
              <w:jc w:val="left"/>
            </w:pPr>
            <w:r>
              <w:rPr>
                <w:sz w:val="16"/>
              </w:rPr>
              <w:t>Winter Weather, 2010-12-03, $50,000 property; $0 crops, reported for the zone (2010 dollars), 3 direct injuries (reported for the zone); NWS zone KYZ110 (FLOYD), zone-level: may include parts of neighboring counties</w:t>
            </w:r>
          </w:p>
        </w:tc>
        <w:tc>
          <w:tcPr>
            <w:tcW w:type="dxa" w:w="1686"/>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48</w:t>
      </w:r>
    </w:p>
    <w:p>
      <w:pPr>
        <w:keepNext/>
        <w:spacing w:after="40" w:before="0"/>
      </w:pPr>
      <w:r>
        <w:rPr>
          <w:b/>
        </w:rPr>
        <w:t xml:space="preserve">Counted incidents: </w:t>
      </w:r>
      <w:r>
        <w:rPr/>
        <w:t>42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0"/>
        <w:gridCol w:w="3186"/>
        <w:gridCol w:w="2688"/>
        <w:gridCol w:w="1362"/>
        <w:gridCol w:w="1691"/>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0"/>
            <w:shd w:val="clear" w:color="auto" w:fill="E8E8E8"/>
          </w:tcPr>
          <w:p>
            <w:pPr>
              <w:spacing w:after="0"/>
              <w:jc w:val="left"/>
            </w:pPr>
            <w:r>
              <w:rPr>
                <w:b/>
                <w:sz w:val="16"/>
              </w:rPr>
              <w:t>Type</w:t>
            </w:r>
          </w:p>
        </w:tc>
        <w:tc>
          <w:tcPr>
            <w:tcW w:type="dxa" w:w="3186"/>
            <w:shd w:val="clear" w:color="auto" w:fill="E8E8E8"/>
          </w:tcPr>
          <w:p>
            <w:pPr>
              <w:spacing w:after="0"/>
              <w:jc w:val="left"/>
            </w:pPr>
            <w:r>
              <w:rPr>
                <w:b/>
                <w:sz w:val="16"/>
              </w:rPr>
              <w:t>Title</w:t>
            </w:r>
          </w:p>
        </w:tc>
        <w:tc>
          <w:tcPr>
            <w:tcW w:type="dxa" w:w="2688"/>
            <w:shd w:val="clear" w:color="auto" w:fill="E8E8E8"/>
          </w:tcPr>
          <w:p>
            <w:pPr>
              <w:spacing w:after="0"/>
              <w:jc w:val="left"/>
            </w:pPr>
            <w:r>
              <w:rPr>
                <w:b/>
                <w:sz w:val="16"/>
              </w:rPr>
              <w:t>Mapped hazard</w:t>
            </w:r>
          </w:p>
        </w:tc>
        <w:tc>
          <w:tcPr>
            <w:tcW w:type="dxa" w:w="13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1"/>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00"/>
          </w:tcPr>
          <w:p>
            <w:pPr>
              <w:spacing w:after="0"/>
              <w:jc w:val="left"/>
            </w:pPr>
            <w:r>
              <w:rPr>
                <w:sz w:val="16"/>
              </w:rPr>
              <w:t>Emergency</w:t>
            </w:r>
          </w:p>
        </w:tc>
        <w:tc>
          <w:tcPr>
            <w:tcW w:type="dxa" w:w="3186"/>
          </w:tcPr>
          <w:p>
            <w:pPr>
              <w:spacing w:after="0"/>
              <w:jc w:val="left"/>
            </w:pPr>
            <w:r>
              <w:rPr>
                <w:sz w:val="16"/>
              </w:rPr>
              <w:t>SEVERE WINTER STORM</w:t>
            </w:r>
          </w:p>
        </w:tc>
        <w:tc>
          <w:tcPr>
            <w:tcW w:type="dxa" w:w="2688"/>
          </w:tcPr>
          <w:p>
            <w:pPr>
              <w:spacing w:after="0"/>
              <w:jc w:val="left"/>
            </w:pPr>
            <w:r>
              <w:rPr>
                <w:sz w:val="16"/>
              </w:rPr>
              <w:t>Winter Weather</w:t>
            </w:r>
          </w:p>
        </w:tc>
        <w:tc>
          <w:tcPr>
            <w:tcW w:type="dxa" w:w="1362"/>
          </w:tcPr>
          <w:p>
            <w:pPr>
              <w:spacing w:after="0"/>
              <w:jc w:val="right"/>
            </w:pPr>
            <w:r>
              <w:rPr>
                <w:sz w:val="16"/>
              </w:rPr>
              <w:t>none found</w:t>
            </w:r>
          </w:p>
        </w:tc>
        <w:tc>
          <w:tcPr>
            <w:tcW w:type="dxa" w:w="169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00"/>
          </w:tcPr>
          <w:p>
            <w:pPr>
              <w:spacing w:after="0"/>
              <w:jc w:val="left"/>
            </w:pPr>
            <w:r>
              <w:rPr>
                <w:sz w:val="16"/>
              </w:rPr>
              <w:t>Major disaster</w:t>
            </w:r>
          </w:p>
        </w:tc>
        <w:tc>
          <w:tcPr>
            <w:tcW w:type="dxa" w:w="3186"/>
          </w:tcPr>
          <w:p>
            <w:pPr>
              <w:spacing w:after="0"/>
              <w:jc w:val="left"/>
            </w:pPr>
            <w:r>
              <w:rPr>
                <w:sz w:val="16"/>
              </w:rPr>
              <w:t>SEVERE STORMS, STRAIGHT-LINE WINDS, TORNADOES, FLOODING, LANDSLIDES, AND MUDSLIDES</w:t>
            </w:r>
          </w:p>
        </w:tc>
        <w:tc>
          <w:tcPr>
            <w:tcW w:type="dxa" w:w="2688"/>
          </w:tcPr>
          <w:p>
            <w:pPr>
              <w:spacing w:after="0"/>
              <w:jc w:val="left"/>
            </w:pPr>
            <w:r>
              <w:rPr>
                <w:sz w:val="16"/>
              </w:rPr>
              <w:t>Inland Flooding; Landslide; Strong Wind; Tornado</w:t>
            </w:r>
          </w:p>
        </w:tc>
        <w:tc>
          <w:tcPr>
            <w:tcW w:type="dxa" w:w="1362"/>
          </w:tcPr>
          <w:p>
            <w:pPr>
              <w:spacing w:after="0"/>
              <w:jc w:val="right"/>
            </w:pPr>
            <w:r>
              <w:rPr>
                <w:sz w:val="16"/>
              </w:rPr>
              <w:t>none found</w:t>
            </w:r>
          </w:p>
        </w:tc>
        <w:tc>
          <w:tcPr>
            <w:tcW w:type="dxa" w:w="169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00"/>
          </w:tcPr>
          <w:p>
            <w:pPr>
              <w:spacing w:after="0"/>
              <w:jc w:val="left"/>
            </w:pPr>
            <w:r>
              <w:rPr>
                <w:sz w:val="16"/>
              </w:rPr>
              <w:t>Emergency</w:t>
            </w:r>
          </w:p>
        </w:tc>
        <w:tc>
          <w:tcPr>
            <w:tcW w:type="dxa" w:w="3186"/>
          </w:tcPr>
          <w:p>
            <w:pPr>
              <w:spacing w:after="0"/>
              <w:jc w:val="left"/>
            </w:pPr>
            <w:r>
              <w:rPr>
                <w:sz w:val="16"/>
              </w:rPr>
              <w:t>SEVERE STORMS, STRAIGHT-LINE WINDS, TORNADOES, AND FLOODING</w:t>
            </w:r>
          </w:p>
        </w:tc>
        <w:tc>
          <w:tcPr>
            <w:tcW w:type="dxa" w:w="2688"/>
          </w:tcPr>
          <w:p>
            <w:pPr>
              <w:spacing w:after="0"/>
              <w:jc w:val="left"/>
            </w:pPr>
            <w:r>
              <w:rPr>
                <w:sz w:val="16"/>
              </w:rPr>
              <w:t>Inland Flooding; Strong Wind; Tornado</w:t>
            </w:r>
          </w:p>
        </w:tc>
        <w:tc>
          <w:tcPr>
            <w:tcW w:type="dxa" w:w="1362"/>
          </w:tcPr>
          <w:p>
            <w:pPr>
              <w:spacing w:after="0"/>
              <w:jc w:val="right"/>
            </w:pPr>
            <w:r>
              <w:rPr>
                <w:sz w:val="16"/>
              </w:rPr>
              <w:t>none found</w:t>
            </w:r>
          </w:p>
        </w:tc>
        <w:tc>
          <w:tcPr>
            <w:tcW w:type="dxa" w:w="1691"/>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00"/>
          </w:tcPr>
          <w:p>
            <w:pPr>
              <w:spacing w:after="0"/>
              <w:jc w:val="left"/>
            </w:pPr>
            <w:r>
              <w:rPr>
                <w:sz w:val="16"/>
              </w:rPr>
              <w:t>Major disaster</w:t>
            </w:r>
          </w:p>
        </w:tc>
        <w:tc>
          <w:tcPr>
            <w:tcW w:type="dxa" w:w="3186"/>
          </w:tcPr>
          <w:p>
            <w:pPr>
              <w:spacing w:after="0"/>
              <w:jc w:val="left"/>
            </w:pPr>
            <w:r>
              <w:rPr>
                <w:sz w:val="16"/>
              </w:rPr>
              <w:t>SEVERE STORMS, STRAIGHT-LINE WINDS, FLOODING, LANDSLIDES, AND MUDSLIDES</w:t>
            </w:r>
          </w:p>
        </w:tc>
        <w:tc>
          <w:tcPr>
            <w:tcW w:type="dxa" w:w="2688"/>
          </w:tcPr>
          <w:p>
            <w:pPr>
              <w:spacing w:after="0"/>
              <w:jc w:val="left"/>
            </w:pPr>
            <w:r>
              <w:rPr>
                <w:sz w:val="16"/>
              </w:rPr>
              <w:t>Inland Flooding; Landslide; Strong Wind</w:t>
            </w:r>
          </w:p>
        </w:tc>
        <w:tc>
          <w:tcPr>
            <w:tcW w:type="dxa" w:w="1362"/>
          </w:tcPr>
          <w:p>
            <w:pPr>
              <w:spacing w:after="0"/>
              <w:jc w:val="right"/>
            </w:pPr>
            <w:r>
              <w:rPr>
                <w:sz w:val="16"/>
              </w:rPr>
              <w:t>$5,858,032.58</w:t>
            </w:r>
          </w:p>
        </w:tc>
        <w:tc>
          <w:tcPr>
            <w:tcW w:type="dxa" w:w="169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00"/>
          </w:tcPr>
          <w:p>
            <w:pPr>
              <w:spacing w:after="0"/>
              <w:jc w:val="left"/>
            </w:pPr>
            <w:r>
              <w:rPr>
                <w:sz w:val="16"/>
              </w:rPr>
              <w:t>Emergency</w:t>
            </w:r>
          </w:p>
        </w:tc>
        <w:tc>
          <w:tcPr>
            <w:tcW w:type="dxa" w:w="3186"/>
          </w:tcPr>
          <w:p>
            <w:pPr>
              <w:spacing w:after="0"/>
              <w:jc w:val="left"/>
            </w:pPr>
            <w:r>
              <w:rPr>
                <w:sz w:val="16"/>
              </w:rPr>
              <w:t>SEVERE STORMS, STRAIGHT-LINE WINDS, FLOODING, AND LANDSLIDES</w:t>
            </w:r>
          </w:p>
        </w:tc>
        <w:tc>
          <w:tcPr>
            <w:tcW w:type="dxa" w:w="2688"/>
          </w:tcPr>
          <w:p>
            <w:pPr>
              <w:spacing w:after="0"/>
              <w:jc w:val="left"/>
            </w:pPr>
            <w:r>
              <w:rPr>
                <w:sz w:val="16"/>
              </w:rPr>
              <w:t>Inland Flooding; Landslide; Strong Wind</w:t>
            </w:r>
          </w:p>
        </w:tc>
        <w:tc>
          <w:tcPr>
            <w:tcW w:type="dxa" w:w="1362"/>
          </w:tcPr>
          <w:p>
            <w:pPr>
              <w:spacing w:after="0"/>
              <w:jc w:val="right"/>
            </w:pPr>
            <w:r>
              <w:rPr>
                <w:sz w:val="16"/>
              </w:rPr>
              <w:t>none found</w:t>
            </w:r>
          </w:p>
        </w:tc>
        <w:tc>
          <w:tcPr>
            <w:tcW w:type="dxa" w:w="1691"/>
          </w:tcPr>
          <w:p>
            <w:pPr>
              <w:spacing w:after="0"/>
              <w:jc w:val="left"/>
            </w:pPr>
            <w:r>
              <w:rPr>
                <w:sz w:val="16"/>
              </w:rPr>
              <w:t>new since last plan;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200"/>
          </w:tcPr>
          <w:p>
            <w:pPr>
              <w:spacing w:after="0"/>
              <w:jc w:val="left"/>
            </w:pPr>
            <w:r>
              <w:rPr>
                <w:sz w:val="16"/>
              </w:rPr>
              <w:t>Major disaster</w:t>
            </w:r>
          </w:p>
        </w:tc>
        <w:tc>
          <w:tcPr>
            <w:tcW w:type="dxa" w:w="3186"/>
          </w:tcPr>
          <w:p>
            <w:pPr>
              <w:spacing w:after="0"/>
              <w:jc w:val="left"/>
            </w:pPr>
            <w:r>
              <w:rPr>
                <w:sz w:val="16"/>
              </w:rPr>
              <w:t>SEVERE STORMS, STRAIGHT-LINE WINDS, FLOODING, LANDSLIDES, AND MUDSLIDES</w:t>
            </w:r>
          </w:p>
        </w:tc>
        <w:tc>
          <w:tcPr>
            <w:tcW w:type="dxa" w:w="2688"/>
          </w:tcPr>
          <w:p>
            <w:pPr>
              <w:spacing w:after="0"/>
              <w:jc w:val="left"/>
            </w:pPr>
            <w:r>
              <w:rPr>
                <w:sz w:val="16"/>
              </w:rPr>
              <w:t>Inland Flooding (primary); also designated: Landslide, Strong Wind</w:t>
            </w:r>
          </w:p>
        </w:tc>
        <w:tc>
          <w:tcPr>
            <w:tcW w:type="dxa" w:w="1362"/>
          </w:tcPr>
          <w:p>
            <w:pPr>
              <w:spacing w:after="0"/>
              <w:jc w:val="right"/>
            </w:pPr>
            <w:r>
              <w:rPr>
                <w:sz w:val="16"/>
              </w:rPr>
              <w:t>$1,291,064.91</w:t>
            </w:r>
          </w:p>
        </w:tc>
        <w:tc>
          <w:tcPr>
            <w:tcW w:type="dxa" w:w="169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00"/>
          </w:tcPr>
          <w:p>
            <w:pPr>
              <w:spacing w:after="0"/>
              <w:jc w:val="left"/>
            </w:pPr>
            <w:r>
              <w:rPr>
                <w:sz w:val="16"/>
              </w:rPr>
              <w:t>Major disaster</w:t>
            </w:r>
          </w:p>
        </w:tc>
        <w:tc>
          <w:tcPr>
            <w:tcW w:type="dxa" w:w="3186"/>
          </w:tcPr>
          <w:p>
            <w:pPr>
              <w:spacing w:after="0"/>
              <w:jc w:val="left"/>
            </w:pPr>
            <w:r>
              <w:rPr>
                <w:sz w:val="16"/>
              </w:rPr>
              <w:t>SEVERE STORMS, STRAIGHT-LINE WINDS, TORNADOES, FLOODING, LANDSLIDES, AND MUDSLIDES</w:t>
            </w:r>
          </w:p>
        </w:tc>
        <w:tc>
          <w:tcPr>
            <w:tcW w:type="dxa" w:w="2688"/>
          </w:tcPr>
          <w:p>
            <w:pPr>
              <w:spacing w:after="0"/>
              <w:jc w:val="left"/>
            </w:pPr>
            <w:r>
              <w:rPr>
                <w:sz w:val="16"/>
              </w:rPr>
              <w:t>Inland Flooding; Landslide; Strong Wind; Tornado</w:t>
            </w:r>
          </w:p>
        </w:tc>
        <w:tc>
          <w:tcPr>
            <w:tcW w:type="dxa" w:w="1362"/>
          </w:tcPr>
          <w:p>
            <w:pPr>
              <w:spacing w:after="0"/>
              <w:jc w:val="right"/>
            </w:pPr>
            <w:r>
              <w:rPr>
                <w:sz w:val="16"/>
              </w:rPr>
              <w:t>none found</w:t>
            </w:r>
          </w:p>
        </w:tc>
        <w:tc>
          <w:tcPr>
            <w:tcW w:type="dxa" w:w="169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200"/>
          </w:tcPr>
          <w:p>
            <w:pPr>
              <w:spacing w:after="0"/>
              <w:jc w:val="left"/>
            </w:pPr>
            <w:r>
              <w:rPr>
                <w:sz w:val="16"/>
              </w:rPr>
              <w:t>Major disaster</w:t>
            </w:r>
          </w:p>
        </w:tc>
        <w:tc>
          <w:tcPr>
            <w:tcW w:type="dxa" w:w="3186"/>
          </w:tcPr>
          <w:p>
            <w:pPr>
              <w:spacing w:after="0"/>
              <w:jc w:val="left"/>
            </w:pPr>
            <w:r>
              <w:rPr>
                <w:sz w:val="16"/>
              </w:rPr>
              <w:t>SEVERE STORMS, FLOODING, LANDSLIDES, AND MUDSLIDES</w:t>
            </w:r>
          </w:p>
        </w:tc>
        <w:tc>
          <w:tcPr>
            <w:tcW w:type="dxa" w:w="2688"/>
          </w:tcPr>
          <w:p>
            <w:pPr>
              <w:spacing w:after="0"/>
              <w:jc w:val="left"/>
            </w:pPr>
            <w:r>
              <w:rPr>
                <w:sz w:val="16"/>
              </w:rPr>
              <w:t>Inland Flooding (primary); also designated: Landslide</w:t>
            </w:r>
          </w:p>
        </w:tc>
        <w:tc>
          <w:tcPr>
            <w:tcW w:type="dxa" w:w="1362"/>
          </w:tcPr>
          <w:p>
            <w:pPr>
              <w:spacing w:after="0"/>
              <w:jc w:val="right"/>
            </w:pPr>
            <w:r>
              <w:rPr>
                <w:sz w:val="16"/>
              </w:rPr>
              <w:t>$6,989,003.71</w:t>
            </w:r>
          </w:p>
        </w:tc>
        <w:tc>
          <w:tcPr>
            <w:tcW w:type="dxa" w:w="1691"/>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200"/>
          </w:tcPr>
          <w:p>
            <w:pPr>
              <w:spacing w:after="0"/>
              <w:jc w:val="left"/>
            </w:pPr>
            <w:r>
              <w:rPr>
                <w:sz w:val="16"/>
              </w:rPr>
              <w:t>Major disaster</w:t>
            </w:r>
          </w:p>
        </w:tc>
        <w:tc>
          <w:tcPr>
            <w:tcW w:type="dxa" w:w="3186"/>
          </w:tcPr>
          <w:p>
            <w:pPr>
              <w:spacing w:after="0"/>
              <w:jc w:val="left"/>
            </w:pPr>
            <w:r>
              <w:rPr>
                <w:sz w:val="16"/>
              </w:rPr>
              <w:t>SEVERE STORMS, STRAIGHT-LINE WINDS, TORNADOES, FLOODING, LANDSLIDES</w:t>
            </w:r>
          </w:p>
        </w:tc>
        <w:tc>
          <w:tcPr>
            <w:tcW w:type="dxa" w:w="2688"/>
          </w:tcPr>
          <w:p>
            <w:pPr>
              <w:spacing w:after="0"/>
              <w:jc w:val="left"/>
            </w:pPr>
            <w:r>
              <w:rPr>
                <w:sz w:val="16"/>
              </w:rPr>
              <w:t>Inland Flooding; Landslide; Strong Wind; Tornado</w:t>
            </w:r>
          </w:p>
        </w:tc>
        <w:tc>
          <w:tcPr>
            <w:tcW w:type="dxa" w:w="1362"/>
          </w:tcPr>
          <w:p>
            <w:pPr>
              <w:spacing w:after="0"/>
              <w:jc w:val="right"/>
            </w:pPr>
            <w:r>
              <w:rPr>
                <w:sz w:val="16"/>
              </w:rPr>
              <w:t>$3,209,480.54</w:t>
            </w:r>
          </w:p>
        </w:tc>
        <w:tc>
          <w:tcPr>
            <w:tcW w:type="dxa" w:w="1691"/>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00"/>
          </w:tcPr>
          <w:p>
            <w:pPr>
              <w:spacing w:after="0"/>
              <w:jc w:val="left"/>
            </w:pPr>
            <w:r>
              <w:rPr>
                <w:sz w:val="16"/>
              </w:rPr>
              <w:t>Major disaster</w:t>
            </w:r>
          </w:p>
        </w:tc>
        <w:tc>
          <w:tcPr>
            <w:tcW w:type="dxa" w:w="3186"/>
          </w:tcPr>
          <w:p>
            <w:pPr>
              <w:spacing w:after="0"/>
              <w:jc w:val="left"/>
            </w:pPr>
            <w:r>
              <w:rPr>
                <w:sz w:val="16"/>
              </w:rPr>
              <w:t>SEVERE, STORMS, FLOODING, LANDSLIDES, AND MUDSLIDES</w:t>
            </w:r>
          </w:p>
        </w:tc>
        <w:tc>
          <w:tcPr>
            <w:tcW w:type="dxa" w:w="2688"/>
          </w:tcPr>
          <w:p>
            <w:pPr>
              <w:spacing w:after="0"/>
              <w:jc w:val="left"/>
            </w:pPr>
            <w:r>
              <w:rPr>
                <w:sz w:val="16"/>
              </w:rPr>
              <w:t>Inland Flooding (primary); also designated: Landslide</w:t>
            </w:r>
          </w:p>
        </w:tc>
        <w:tc>
          <w:tcPr>
            <w:tcW w:type="dxa" w:w="1362"/>
          </w:tcPr>
          <w:p>
            <w:pPr>
              <w:spacing w:after="0"/>
              <w:jc w:val="right"/>
            </w:pPr>
            <w:r>
              <w:rPr>
                <w:sz w:val="16"/>
              </w:rPr>
              <w:t>$2,586,899.67</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00"/>
          </w:tcPr>
          <w:p>
            <w:pPr>
              <w:spacing w:after="0"/>
              <w:jc w:val="left"/>
            </w:pPr>
            <w:r>
              <w:rPr>
                <w:sz w:val="16"/>
              </w:rPr>
              <w:t>Major disaster</w:t>
            </w:r>
          </w:p>
        </w:tc>
        <w:tc>
          <w:tcPr>
            <w:tcW w:type="dxa" w:w="3186"/>
          </w:tcPr>
          <w:p>
            <w:pPr>
              <w:spacing w:after="0"/>
              <w:jc w:val="left"/>
            </w:pPr>
            <w:r>
              <w:rPr>
                <w:sz w:val="16"/>
              </w:rPr>
              <w:t>SEVERE WINTER STORMS, LANDSLIDES, AND MUDSLIDES</w:t>
            </w:r>
          </w:p>
        </w:tc>
        <w:tc>
          <w:tcPr>
            <w:tcW w:type="dxa" w:w="2688"/>
          </w:tcPr>
          <w:p>
            <w:pPr>
              <w:spacing w:after="0"/>
              <w:jc w:val="left"/>
            </w:pPr>
            <w:r>
              <w:rPr>
                <w:sz w:val="16"/>
              </w:rPr>
              <w:t>Ice Storm</w:t>
            </w:r>
          </w:p>
        </w:tc>
        <w:tc>
          <w:tcPr>
            <w:tcW w:type="dxa" w:w="1362"/>
          </w:tcPr>
          <w:p>
            <w:pPr>
              <w:spacing w:after="0"/>
              <w:jc w:val="right"/>
            </w:pPr>
            <w:r>
              <w:rPr>
                <w:sz w:val="16"/>
              </w:rPr>
              <w:t>$50,218.49</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00"/>
          </w:tcPr>
          <w:p>
            <w:pPr>
              <w:spacing w:after="0"/>
              <w:jc w:val="left"/>
            </w:pPr>
            <w:r>
              <w:rPr>
                <w:sz w:val="16"/>
              </w:rPr>
              <w:t>Major disaster</w:t>
            </w:r>
          </w:p>
        </w:tc>
        <w:tc>
          <w:tcPr>
            <w:tcW w:type="dxa" w:w="3186"/>
          </w:tcPr>
          <w:p>
            <w:pPr>
              <w:spacing w:after="0"/>
              <w:jc w:val="left"/>
            </w:pPr>
            <w:r>
              <w:rPr>
                <w:sz w:val="16"/>
              </w:rPr>
              <w:t>COVID-19 PANDEMIC</w:t>
            </w:r>
          </w:p>
        </w:tc>
        <w:tc>
          <w:tcPr>
            <w:tcW w:type="dxa" w:w="2688"/>
          </w:tcPr>
          <w:p>
            <w:pPr>
              <w:spacing w:after="0"/>
              <w:jc w:val="left"/>
            </w:pPr>
            <w:r>
              <w:rPr>
                <w:sz w:val="16"/>
              </w:rPr>
              <w:t>Non-natural, not counted</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00"/>
          </w:tcPr>
          <w:p>
            <w:pPr>
              <w:spacing w:after="0"/>
              <w:jc w:val="left"/>
            </w:pPr>
            <w:r>
              <w:rPr>
                <w:sz w:val="16"/>
              </w:rPr>
              <w:t>Emergency</w:t>
            </w:r>
          </w:p>
        </w:tc>
        <w:tc>
          <w:tcPr>
            <w:tcW w:type="dxa" w:w="3186"/>
          </w:tcPr>
          <w:p>
            <w:pPr>
              <w:spacing w:after="0"/>
              <w:jc w:val="left"/>
            </w:pPr>
            <w:r>
              <w:rPr>
                <w:sz w:val="16"/>
              </w:rPr>
              <w:t>COVID-19</w:t>
            </w:r>
          </w:p>
        </w:tc>
        <w:tc>
          <w:tcPr>
            <w:tcW w:type="dxa" w:w="2688"/>
          </w:tcPr>
          <w:p>
            <w:pPr>
              <w:spacing w:after="0"/>
              <w:jc w:val="left"/>
            </w:pPr>
            <w:r>
              <w:rPr>
                <w:sz w:val="16"/>
              </w:rPr>
              <w:t>Non-natural, not counted</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00"/>
          </w:tcPr>
          <w:p>
            <w:pPr>
              <w:spacing w:after="0"/>
              <w:jc w:val="left"/>
            </w:pPr>
            <w:r>
              <w:rPr>
                <w:sz w:val="16"/>
              </w:rPr>
              <w:t>Major disaster</w:t>
            </w:r>
          </w:p>
        </w:tc>
        <w:tc>
          <w:tcPr>
            <w:tcW w:type="dxa" w:w="3186"/>
          </w:tcPr>
          <w:p>
            <w:pPr>
              <w:spacing w:after="0"/>
              <w:jc w:val="left"/>
            </w:pPr>
            <w:r>
              <w:rPr>
                <w:sz w:val="16"/>
              </w:rPr>
              <w:t>SEVERE STORMS, STRAIGHT-LINE WINDS, FLOODING, LANDSLIDES, AND MUDSLIDES</w:t>
            </w:r>
          </w:p>
        </w:tc>
        <w:tc>
          <w:tcPr>
            <w:tcW w:type="dxa" w:w="2688"/>
          </w:tcPr>
          <w:p>
            <w:pPr>
              <w:spacing w:after="0"/>
              <w:jc w:val="left"/>
            </w:pPr>
            <w:r>
              <w:rPr>
                <w:sz w:val="16"/>
              </w:rPr>
              <w:t>Inland Flooding; Landslide; Strong Wind</w:t>
            </w:r>
          </w:p>
        </w:tc>
        <w:tc>
          <w:tcPr>
            <w:tcW w:type="dxa" w:w="1362"/>
          </w:tcPr>
          <w:p>
            <w:pPr>
              <w:spacing w:after="0"/>
              <w:jc w:val="right"/>
            </w:pPr>
            <w:r>
              <w:rPr>
                <w:sz w:val="16"/>
              </w:rPr>
              <w:t>$1,323,541.59</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200"/>
          </w:tcPr>
          <w:p>
            <w:pPr>
              <w:spacing w:after="0"/>
              <w:jc w:val="left"/>
            </w:pPr>
            <w:r>
              <w:rPr>
                <w:sz w:val="16"/>
              </w:rPr>
              <w:t>Major disaster</w:t>
            </w:r>
          </w:p>
        </w:tc>
        <w:tc>
          <w:tcPr>
            <w:tcW w:type="dxa" w:w="3186"/>
          </w:tcPr>
          <w:p>
            <w:pPr>
              <w:spacing w:after="0"/>
              <w:jc w:val="left"/>
            </w:pPr>
            <w:r>
              <w:rPr>
                <w:sz w:val="16"/>
              </w:rPr>
              <w:t>SEVERE STORMS, FLOODING, LANDSLIDES, AND MUDSLIDES</w:t>
            </w:r>
          </w:p>
        </w:tc>
        <w:tc>
          <w:tcPr>
            <w:tcW w:type="dxa" w:w="2688"/>
          </w:tcPr>
          <w:p>
            <w:pPr>
              <w:spacing w:after="0"/>
              <w:jc w:val="left"/>
            </w:pPr>
            <w:r>
              <w:rPr>
                <w:sz w:val="16"/>
              </w:rPr>
              <w:t>Inland Flooding (primary); also designated: Landslide</w:t>
            </w:r>
          </w:p>
        </w:tc>
        <w:tc>
          <w:tcPr>
            <w:tcW w:type="dxa" w:w="1362"/>
          </w:tcPr>
          <w:p>
            <w:pPr>
              <w:spacing w:after="0"/>
              <w:jc w:val="right"/>
            </w:pPr>
            <w:r>
              <w:rPr>
                <w:sz w:val="16"/>
              </w:rPr>
              <w:t>$648,926.77</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00"/>
          </w:tcPr>
          <w:p>
            <w:pPr>
              <w:spacing w:after="0"/>
              <w:jc w:val="left"/>
            </w:pPr>
            <w:r>
              <w:rPr>
                <w:sz w:val="16"/>
              </w:rPr>
              <w:t>Major disaster</w:t>
            </w:r>
          </w:p>
        </w:tc>
        <w:tc>
          <w:tcPr>
            <w:tcW w:type="dxa" w:w="3186"/>
          </w:tcPr>
          <w:p>
            <w:pPr>
              <w:spacing w:after="0"/>
              <w:jc w:val="left"/>
            </w:pPr>
            <w:r>
              <w:rPr>
                <w:sz w:val="16"/>
              </w:rPr>
              <w:t>SEVERE STORMS, TORNADOES, STRAIGHT-LINE WINDS, FLOODING, LANDSLIDES, AND MUDSLIDE</w:t>
            </w:r>
          </w:p>
        </w:tc>
        <w:tc>
          <w:tcPr>
            <w:tcW w:type="dxa" w:w="2688"/>
          </w:tcPr>
          <w:p>
            <w:pPr>
              <w:spacing w:after="0"/>
              <w:jc w:val="left"/>
            </w:pPr>
            <w:r>
              <w:rPr>
                <w:sz w:val="16"/>
              </w:rPr>
              <w:t>Inland Flooding; Landslide; Strong Wind; Tornado</w:t>
            </w:r>
          </w:p>
        </w:tc>
        <w:tc>
          <w:tcPr>
            <w:tcW w:type="dxa" w:w="1362"/>
          </w:tcPr>
          <w:p>
            <w:pPr>
              <w:spacing w:after="0"/>
              <w:jc w:val="right"/>
            </w:pPr>
            <w:r>
              <w:rPr>
                <w:sz w:val="16"/>
              </w:rPr>
              <w:t>$34,267.80</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00"/>
          </w:tcPr>
          <w:p>
            <w:pPr>
              <w:spacing w:after="0"/>
              <w:jc w:val="left"/>
            </w:pPr>
            <w:r>
              <w:rPr>
                <w:sz w:val="16"/>
              </w:rPr>
              <w:t>Major disaster</w:t>
            </w:r>
          </w:p>
        </w:tc>
        <w:tc>
          <w:tcPr>
            <w:tcW w:type="dxa" w:w="3186"/>
          </w:tcPr>
          <w:p>
            <w:pPr>
              <w:spacing w:after="0"/>
              <w:jc w:val="left"/>
            </w:pPr>
            <w:r>
              <w:rPr>
                <w:sz w:val="16"/>
              </w:rPr>
              <w:t>SEVERE WINTER STORM, SNOWSTORM, FLOODING, LANDSLIDES, AND MUDSLIDES</w:t>
            </w:r>
          </w:p>
        </w:tc>
        <w:tc>
          <w:tcPr>
            <w:tcW w:type="dxa" w:w="2688"/>
          </w:tcPr>
          <w:p>
            <w:pPr>
              <w:spacing w:after="0"/>
              <w:jc w:val="left"/>
            </w:pPr>
            <w:r>
              <w:rPr>
                <w:sz w:val="16"/>
              </w:rPr>
              <w:t>Inland Flooding (primary); also designated: Landslide, Winter Weather</w:t>
            </w:r>
          </w:p>
        </w:tc>
        <w:tc>
          <w:tcPr>
            <w:tcW w:type="dxa" w:w="1362"/>
          </w:tcPr>
          <w:p>
            <w:pPr>
              <w:spacing w:after="0"/>
              <w:jc w:val="right"/>
            </w:pPr>
            <w:r>
              <w:rPr>
                <w:sz w:val="16"/>
              </w:rPr>
              <w:t>$390,117.77</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200"/>
          </w:tcPr>
          <w:p>
            <w:pPr>
              <w:spacing w:after="0"/>
              <w:jc w:val="left"/>
            </w:pPr>
            <w:r>
              <w:rPr>
                <w:sz w:val="16"/>
              </w:rPr>
              <w:t>Major disaster</w:t>
            </w:r>
          </w:p>
        </w:tc>
        <w:tc>
          <w:tcPr>
            <w:tcW w:type="dxa" w:w="3186"/>
          </w:tcPr>
          <w:p>
            <w:pPr>
              <w:spacing w:after="0"/>
              <w:jc w:val="left"/>
            </w:pPr>
            <w:r>
              <w:rPr>
                <w:sz w:val="16"/>
              </w:rPr>
              <w:t>SEVERE STORMS, TORNADOES, FLOODING, LANDSLIDES, AND MUDSLIDES</w:t>
            </w:r>
          </w:p>
        </w:tc>
        <w:tc>
          <w:tcPr>
            <w:tcW w:type="dxa" w:w="2688"/>
          </w:tcPr>
          <w:p>
            <w:pPr>
              <w:spacing w:after="0"/>
              <w:jc w:val="left"/>
            </w:pPr>
            <w:r>
              <w:rPr>
                <w:sz w:val="16"/>
              </w:rPr>
              <w:t>Inland Flooding (primary); also designated: Landslide, Tornado</w:t>
            </w:r>
          </w:p>
        </w:tc>
        <w:tc>
          <w:tcPr>
            <w:tcW w:type="dxa" w:w="1362"/>
          </w:tcPr>
          <w:p>
            <w:pPr>
              <w:spacing w:after="0"/>
              <w:jc w:val="right"/>
            </w:pPr>
            <w:r>
              <w:rPr>
                <w:sz w:val="16"/>
              </w:rPr>
              <w:t>$447,881.64</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200"/>
          </w:tcPr>
          <w:p>
            <w:pPr>
              <w:spacing w:after="0"/>
              <w:jc w:val="left"/>
            </w:pPr>
            <w:r>
              <w:rPr>
                <w:sz w:val="16"/>
              </w:rPr>
              <w:t>Major disaster</w:t>
            </w:r>
          </w:p>
        </w:tc>
        <w:tc>
          <w:tcPr>
            <w:tcW w:type="dxa" w:w="3186"/>
          </w:tcPr>
          <w:p>
            <w:pPr>
              <w:spacing w:after="0"/>
              <w:jc w:val="left"/>
            </w:pPr>
            <w:r>
              <w:rPr>
                <w:sz w:val="16"/>
              </w:rPr>
              <w:t>SEVERE WINTER STORMS, SNOWSTORMS, FLOODING, LANDSLIDES, AND MUDSLIDES</w:t>
            </w:r>
          </w:p>
        </w:tc>
        <w:tc>
          <w:tcPr>
            <w:tcW w:type="dxa" w:w="2688"/>
          </w:tcPr>
          <w:p>
            <w:pPr>
              <w:spacing w:after="0"/>
              <w:jc w:val="left"/>
            </w:pPr>
            <w:r>
              <w:rPr>
                <w:sz w:val="16"/>
              </w:rPr>
              <w:t>Winter Weather (primary); also designated: Inland Flooding, Landslide</w:t>
            </w:r>
          </w:p>
        </w:tc>
        <w:tc>
          <w:tcPr>
            <w:tcW w:type="dxa" w:w="1362"/>
          </w:tcPr>
          <w:p>
            <w:pPr>
              <w:spacing w:after="0"/>
              <w:jc w:val="right"/>
            </w:pPr>
            <w:r>
              <w:rPr>
                <w:sz w:val="16"/>
              </w:rPr>
              <w:t>$88,693.18</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2014-09-30</w:t>
            </w:r>
          </w:p>
        </w:tc>
        <w:tc>
          <w:tcPr>
            <w:tcW w:type="dxa" w:w="1037"/>
          </w:tcPr>
          <w:p>
            <w:pPr>
              <w:spacing w:after="0"/>
              <w:jc w:val="left"/>
            </w:pPr>
            <w:r>
              <w:rPr>
                <w:sz w:val="16"/>
              </w:rPr>
              <w:t>2014-08-18</w:t>
            </w:r>
          </w:p>
        </w:tc>
        <w:tc>
          <w:tcPr>
            <w:tcW w:type="dxa" w:w="1037"/>
          </w:tcPr>
          <w:p>
            <w:pPr>
              <w:spacing w:after="0"/>
              <w:jc w:val="left"/>
            </w:pPr>
            <w:r>
              <w:rPr>
                <w:sz w:val="16"/>
              </w:rPr>
              <w:t>DR-4196-KY</w:t>
            </w:r>
          </w:p>
        </w:tc>
        <w:tc>
          <w:tcPr>
            <w:tcW w:type="dxa" w:w="1200"/>
          </w:tcPr>
          <w:p>
            <w:pPr>
              <w:spacing w:after="0"/>
              <w:jc w:val="left"/>
            </w:pPr>
            <w:r>
              <w:rPr>
                <w:sz w:val="16"/>
              </w:rPr>
              <w:t>Major disaster</w:t>
            </w:r>
          </w:p>
        </w:tc>
        <w:tc>
          <w:tcPr>
            <w:tcW w:type="dxa" w:w="3186"/>
          </w:tcPr>
          <w:p>
            <w:pPr>
              <w:spacing w:after="0"/>
              <w:jc w:val="left"/>
            </w:pPr>
            <w:r>
              <w:rPr>
                <w:sz w:val="16"/>
              </w:rPr>
              <w:t>SEVERE STORMS, FLOODING, LANDSLIDES, AND MUDSLIDES</w:t>
            </w:r>
          </w:p>
        </w:tc>
        <w:tc>
          <w:tcPr>
            <w:tcW w:type="dxa" w:w="2688"/>
          </w:tcPr>
          <w:p>
            <w:pPr>
              <w:spacing w:after="0"/>
              <w:jc w:val="left"/>
            </w:pPr>
            <w:r>
              <w:rPr>
                <w:sz w:val="16"/>
              </w:rPr>
              <w:t>Inland Flooding; Landslide</w:t>
            </w:r>
          </w:p>
        </w:tc>
        <w:tc>
          <w:tcPr>
            <w:tcW w:type="dxa" w:w="1362"/>
          </w:tcPr>
          <w:p>
            <w:pPr>
              <w:spacing w:after="0"/>
              <w:jc w:val="right"/>
            </w:pPr>
            <w:r>
              <w:rPr>
                <w:sz w:val="16"/>
              </w:rPr>
              <w:t>$1,251,725.52</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00"/>
          </w:tcPr>
          <w:p>
            <w:pPr>
              <w:spacing w:after="0"/>
              <w:jc w:val="left"/>
            </w:pPr>
            <w:r>
              <w:rPr>
                <w:sz w:val="16"/>
              </w:rPr>
              <w:t>Major disaster</w:t>
            </w:r>
          </w:p>
        </w:tc>
        <w:tc>
          <w:tcPr>
            <w:tcW w:type="dxa" w:w="3186"/>
          </w:tcPr>
          <w:p>
            <w:pPr>
              <w:spacing w:after="0"/>
              <w:jc w:val="left"/>
            </w:pPr>
            <w:r>
              <w:rPr>
                <w:sz w:val="16"/>
              </w:rPr>
              <w:t>SEVERE STORMS, TORNADOES, AND FLOODING</w:t>
            </w:r>
          </w:p>
        </w:tc>
        <w:tc>
          <w:tcPr>
            <w:tcW w:type="dxa" w:w="2688"/>
          </w:tcPr>
          <w:p>
            <w:pPr>
              <w:spacing w:after="0"/>
              <w:jc w:val="left"/>
            </w:pPr>
            <w:r>
              <w:rPr>
                <w:sz w:val="16"/>
              </w:rPr>
              <w:t>Inland Flooding; Tornado</w:t>
            </w:r>
          </w:p>
        </w:tc>
        <w:tc>
          <w:tcPr>
            <w:tcW w:type="dxa" w:w="1362"/>
          </w:tcPr>
          <w:p>
            <w:pPr>
              <w:spacing w:after="0"/>
              <w:jc w:val="right"/>
            </w:pPr>
            <w:r>
              <w:rPr>
                <w:sz w:val="16"/>
              </w:rPr>
              <w:t>$233,345</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200"/>
          </w:tcPr>
          <w:p>
            <w:pPr>
              <w:spacing w:after="0"/>
              <w:jc w:val="left"/>
            </w:pPr>
            <w:r>
              <w:rPr>
                <w:sz w:val="16"/>
              </w:rPr>
              <w:t>Major disaster</w:t>
            </w:r>
          </w:p>
        </w:tc>
        <w:tc>
          <w:tcPr>
            <w:tcW w:type="dxa" w:w="3186"/>
          </w:tcPr>
          <w:p>
            <w:pPr>
              <w:spacing w:after="0"/>
              <w:jc w:val="left"/>
            </w:pPr>
            <w:r>
              <w:rPr>
                <w:sz w:val="16"/>
              </w:rPr>
              <w:t>SEVERE STORMS, TORNADOES, FLOODING AND MUDSLIDES</w:t>
            </w:r>
          </w:p>
        </w:tc>
        <w:tc>
          <w:tcPr>
            <w:tcW w:type="dxa" w:w="2688"/>
          </w:tcPr>
          <w:p>
            <w:pPr>
              <w:spacing w:after="0"/>
              <w:jc w:val="left"/>
            </w:pPr>
            <w:r>
              <w:rPr>
                <w:sz w:val="16"/>
              </w:rPr>
              <w:t>Inland Flooding; Landslide; Tornado</w:t>
            </w:r>
          </w:p>
        </w:tc>
        <w:tc>
          <w:tcPr>
            <w:tcW w:type="dxa" w:w="1362"/>
          </w:tcPr>
          <w:p>
            <w:pPr>
              <w:spacing w:after="0"/>
              <w:jc w:val="right"/>
            </w:pPr>
            <w:r>
              <w:rPr>
                <w:sz w:val="16"/>
              </w:rPr>
              <w:t>$5,025,061.14</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00"/>
          </w:tcPr>
          <w:p>
            <w:pPr>
              <w:spacing w:after="0"/>
              <w:jc w:val="left"/>
            </w:pPr>
            <w:r>
              <w:rPr>
                <w:sz w:val="16"/>
              </w:rPr>
              <w:t>Major disaster</w:t>
            </w:r>
          </w:p>
        </w:tc>
        <w:tc>
          <w:tcPr>
            <w:tcW w:type="dxa" w:w="3186"/>
          </w:tcPr>
          <w:p>
            <w:pPr>
              <w:spacing w:after="0"/>
              <w:jc w:val="left"/>
            </w:pPr>
            <w:r>
              <w:rPr>
                <w:sz w:val="16"/>
              </w:rPr>
              <w:t>SEVERE WINTER STORM AND FLOODING</w:t>
            </w:r>
          </w:p>
        </w:tc>
        <w:tc>
          <w:tcPr>
            <w:tcW w:type="dxa" w:w="2688"/>
          </w:tcPr>
          <w:p>
            <w:pPr>
              <w:spacing w:after="0"/>
              <w:jc w:val="left"/>
            </w:pPr>
            <w:r>
              <w:rPr>
                <w:sz w:val="16"/>
              </w:rPr>
              <w:t>Ice Storm</w:t>
            </w:r>
          </w:p>
        </w:tc>
        <w:tc>
          <w:tcPr>
            <w:tcW w:type="dxa" w:w="1362"/>
          </w:tcPr>
          <w:p>
            <w:pPr>
              <w:spacing w:after="0"/>
              <w:jc w:val="right"/>
            </w:pPr>
            <w:r>
              <w:rPr>
                <w:sz w:val="16"/>
              </w:rPr>
              <w:t>$103,931.08</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00"/>
          </w:tcPr>
          <w:p>
            <w:pPr>
              <w:spacing w:after="0"/>
              <w:jc w:val="left"/>
            </w:pPr>
            <w:r>
              <w:rPr>
                <w:sz w:val="16"/>
              </w:rPr>
              <w:t>Emergency</w:t>
            </w:r>
          </w:p>
        </w:tc>
        <w:tc>
          <w:tcPr>
            <w:tcW w:type="dxa" w:w="3186"/>
          </w:tcPr>
          <w:p>
            <w:pPr>
              <w:spacing w:after="0"/>
              <w:jc w:val="left"/>
            </w:pPr>
            <w:r>
              <w:rPr>
                <w:sz w:val="16"/>
              </w:rPr>
              <w:t>SEVERE WINTER STORM</w:t>
            </w:r>
          </w:p>
        </w:tc>
        <w:tc>
          <w:tcPr>
            <w:tcW w:type="dxa" w:w="2688"/>
          </w:tcPr>
          <w:p>
            <w:pPr>
              <w:spacing w:after="0"/>
              <w:jc w:val="left"/>
            </w:pPr>
            <w:r>
              <w:rPr>
                <w:sz w:val="16"/>
              </w:rPr>
              <w:t>Ice Storm</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2007-05-25</w:t>
            </w:r>
          </w:p>
        </w:tc>
        <w:tc>
          <w:tcPr>
            <w:tcW w:type="dxa" w:w="1037"/>
          </w:tcPr>
          <w:p>
            <w:pPr>
              <w:spacing w:after="0"/>
              <w:jc w:val="left"/>
            </w:pPr>
            <w:r>
              <w:rPr>
                <w:sz w:val="16"/>
              </w:rPr>
              <w:t>2007-04-14</w:t>
            </w:r>
          </w:p>
        </w:tc>
        <w:tc>
          <w:tcPr>
            <w:tcW w:type="dxa" w:w="1037"/>
          </w:tcPr>
          <w:p>
            <w:pPr>
              <w:spacing w:after="0"/>
              <w:jc w:val="left"/>
            </w:pPr>
            <w:r>
              <w:rPr>
                <w:sz w:val="16"/>
              </w:rPr>
              <w:t>DR-1703-KY</w:t>
            </w:r>
          </w:p>
        </w:tc>
        <w:tc>
          <w:tcPr>
            <w:tcW w:type="dxa" w:w="1200"/>
          </w:tcPr>
          <w:p>
            <w:pPr>
              <w:spacing w:after="0"/>
              <w:jc w:val="left"/>
            </w:pPr>
            <w:r>
              <w:rPr>
                <w:sz w:val="16"/>
              </w:rPr>
              <w:t>Major disaster</w:t>
            </w:r>
          </w:p>
        </w:tc>
        <w:tc>
          <w:tcPr>
            <w:tcW w:type="dxa" w:w="3186"/>
          </w:tcPr>
          <w:p>
            <w:pPr>
              <w:spacing w:after="0"/>
              <w:jc w:val="left"/>
            </w:pPr>
            <w:r>
              <w:rPr>
                <w:sz w:val="16"/>
              </w:rPr>
              <w:t>SEVERE STORMS, FLOODING, MUDSLIDES, AND ROCKSLIDES</w:t>
            </w:r>
          </w:p>
        </w:tc>
        <w:tc>
          <w:tcPr>
            <w:tcW w:type="dxa" w:w="2688"/>
          </w:tcPr>
          <w:p>
            <w:pPr>
              <w:spacing w:after="0"/>
              <w:jc w:val="left"/>
            </w:pPr>
            <w:r>
              <w:rPr>
                <w:sz w:val="16"/>
              </w:rPr>
              <w:t>Inland Flooding; Landslide</w:t>
            </w:r>
          </w:p>
        </w:tc>
        <w:tc>
          <w:tcPr>
            <w:tcW w:type="dxa" w:w="1362"/>
          </w:tcPr>
          <w:p>
            <w:pPr>
              <w:spacing w:after="0"/>
              <w:jc w:val="right"/>
            </w:pPr>
            <w:r>
              <w:rPr>
                <w:sz w:val="16"/>
              </w:rPr>
              <w:t>$427,111.15</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00"/>
          </w:tcPr>
          <w:p>
            <w:pPr>
              <w:spacing w:after="0"/>
              <w:jc w:val="left"/>
            </w:pPr>
            <w:r>
              <w:rPr>
                <w:sz w:val="16"/>
              </w:rPr>
              <w:t>Emergency</w:t>
            </w:r>
          </w:p>
        </w:tc>
        <w:tc>
          <w:tcPr>
            <w:tcW w:type="dxa" w:w="3186"/>
          </w:tcPr>
          <w:p>
            <w:pPr>
              <w:spacing w:after="0"/>
              <w:jc w:val="left"/>
            </w:pPr>
            <w:r>
              <w:rPr>
                <w:sz w:val="16"/>
              </w:rPr>
              <w:t>HURRICANE KATRINA</w:t>
            </w:r>
          </w:p>
        </w:tc>
        <w:tc>
          <w:tcPr>
            <w:tcW w:type="dxa" w:w="2688"/>
          </w:tcPr>
          <w:p>
            <w:pPr>
              <w:spacing w:after="0"/>
              <w:jc w:val="left"/>
            </w:pPr>
            <w:r>
              <w:rPr>
                <w:sz w:val="16"/>
              </w:rPr>
              <w:t>Hurricane: evacuation support, not a local hazard event; not counted</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00"/>
          </w:tcPr>
          <w:p>
            <w:pPr>
              <w:spacing w:after="0"/>
              <w:jc w:val="left"/>
            </w:pPr>
            <w:r>
              <w:rPr>
                <w:sz w:val="16"/>
              </w:rPr>
              <w:t>Major disaster</w:t>
            </w:r>
          </w:p>
        </w:tc>
        <w:tc>
          <w:tcPr>
            <w:tcW w:type="dxa" w:w="3186"/>
          </w:tcPr>
          <w:p>
            <w:pPr>
              <w:spacing w:after="0"/>
              <w:jc w:val="left"/>
            </w:pPr>
            <w:r>
              <w:rPr>
                <w:sz w:val="16"/>
              </w:rPr>
              <w:t>SEVERE STORMS, TORNADOES, FLOODING, AND MUDSLIDES</w:t>
            </w:r>
          </w:p>
        </w:tc>
        <w:tc>
          <w:tcPr>
            <w:tcW w:type="dxa" w:w="2688"/>
          </w:tcPr>
          <w:p>
            <w:pPr>
              <w:spacing w:after="0"/>
              <w:jc w:val="left"/>
            </w:pPr>
            <w:r>
              <w:rPr>
                <w:sz w:val="16"/>
              </w:rPr>
              <w:t>Inland Flooding; Landslide; Tornado</w:t>
            </w:r>
          </w:p>
        </w:tc>
        <w:tc>
          <w:tcPr>
            <w:tcW w:type="dxa" w:w="1362"/>
          </w:tcPr>
          <w:p>
            <w:pPr>
              <w:spacing w:after="0"/>
              <w:jc w:val="right"/>
            </w:pPr>
            <w:r>
              <w:rPr>
                <w:sz w:val="16"/>
              </w:rPr>
              <w:t>$1,023,038.24</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200"/>
          </w:tcPr>
          <w:p>
            <w:pPr>
              <w:spacing w:after="0"/>
              <w:jc w:val="left"/>
            </w:pPr>
            <w:r>
              <w:rPr>
                <w:sz w:val="16"/>
              </w:rPr>
              <w:t>Major disaster</w:t>
            </w:r>
          </w:p>
        </w:tc>
        <w:tc>
          <w:tcPr>
            <w:tcW w:type="dxa" w:w="3186"/>
          </w:tcPr>
          <w:p>
            <w:pPr>
              <w:spacing w:after="0"/>
              <w:jc w:val="left"/>
            </w:pPr>
            <w:r>
              <w:rPr>
                <w:sz w:val="16"/>
              </w:rPr>
              <w:t>SEVERE STORMS, FLOODING, MUD AND ROCK SLIDES, AND TORNADOES</w:t>
            </w:r>
          </w:p>
        </w:tc>
        <w:tc>
          <w:tcPr>
            <w:tcW w:type="dxa" w:w="2688"/>
          </w:tcPr>
          <w:p>
            <w:pPr>
              <w:spacing w:after="0"/>
              <w:jc w:val="left"/>
            </w:pPr>
            <w:r>
              <w:rPr>
                <w:sz w:val="16"/>
              </w:rPr>
              <w:t>Inland Flooding; Tornado</w:t>
            </w:r>
          </w:p>
        </w:tc>
        <w:tc>
          <w:tcPr>
            <w:tcW w:type="dxa" w:w="1362"/>
          </w:tcPr>
          <w:p>
            <w:pPr>
              <w:spacing w:after="0"/>
              <w:jc w:val="right"/>
            </w:pPr>
            <w:r>
              <w:rPr>
                <w:sz w:val="16"/>
              </w:rPr>
              <w:t>$779,838.23</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00"/>
          </w:tcPr>
          <w:p>
            <w:pPr>
              <w:spacing w:after="0"/>
              <w:jc w:val="left"/>
            </w:pPr>
            <w:r>
              <w:rPr>
                <w:sz w:val="16"/>
              </w:rPr>
              <w:t>Major disaster</w:t>
            </w:r>
          </w:p>
        </w:tc>
        <w:tc>
          <w:tcPr>
            <w:tcW w:type="dxa" w:w="3186"/>
          </w:tcPr>
          <w:p>
            <w:pPr>
              <w:spacing w:after="0"/>
              <w:jc w:val="left"/>
            </w:pPr>
            <w:r>
              <w:rPr>
                <w:sz w:val="16"/>
              </w:rPr>
              <w:t>SEVERE WINTER ICE AND SNOW STORMS, HEAVY RAIN, FLOODING, TORNADOES, AND MUD AND</w:t>
            </w:r>
          </w:p>
        </w:tc>
        <w:tc>
          <w:tcPr>
            <w:tcW w:type="dxa" w:w="2688"/>
          </w:tcPr>
          <w:p>
            <w:pPr>
              <w:spacing w:after="0"/>
              <w:jc w:val="left"/>
            </w:pPr>
            <w:r>
              <w:rPr>
                <w:sz w:val="16"/>
              </w:rPr>
              <w:t>Inland Flooding; Tornado; Winter Weather</w:t>
            </w:r>
          </w:p>
        </w:tc>
        <w:tc>
          <w:tcPr>
            <w:tcW w:type="dxa" w:w="1362"/>
          </w:tcPr>
          <w:p>
            <w:pPr>
              <w:spacing w:after="0"/>
              <w:jc w:val="right"/>
            </w:pPr>
            <w:r>
              <w:rPr>
                <w:sz w:val="16"/>
              </w:rPr>
              <w:t>$812,837.15</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200"/>
          </w:tcPr>
          <w:p>
            <w:pPr>
              <w:spacing w:after="0"/>
              <w:jc w:val="left"/>
            </w:pPr>
            <w:r>
              <w:rPr>
                <w:sz w:val="16"/>
              </w:rPr>
              <w:t>Major disaster</w:t>
            </w:r>
          </w:p>
        </w:tc>
        <w:tc>
          <w:tcPr>
            <w:tcW w:type="dxa" w:w="3186"/>
          </w:tcPr>
          <w:p>
            <w:pPr>
              <w:spacing w:after="0"/>
              <w:jc w:val="left"/>
            </w:pPr>
            <w:r>
              <w:rPr>
                <w:sz w:val="16"/>
              </w:rPr>
              <w:t>SEVERE STORMS, TORNADOES AND FLOODING</w:t>
            </w:r>
          </w:p>
        </w:tc>
        <w:tc>
          <w:tcPr>
            <w:tcW w:type="dxa" w:w="2688"/>
          </w:tcPr>
          <w:p>
            <w:pPr>
              <w:spacing w:after="0"/>
              <w:jc w:val="left"/>
            </w:pPr>
            <w:r>
              <w:rPr>
                <w:sz w:val="16"/>
              </w:rPr>
              <w:t>Inland Flooding; Tornado</w:t>
            </w:r>
          </w:p>
        </w:tc>
        <w:tc>
          <w:tcPr>
            <w:tcW w:type="dxa" w:w="1362"/>
          </w:tcPr>
          <w:p>
            <w:pPr>
              <w:spacing w:after="0"/>
              <w:jc w:val="right"/>
            </w:pPr>
            <w:r>
              <w:rPr>
                <w:sz w:val="16"/>
              </w:rPr>
              <w:t>$465,835.18</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00"/>
          </w:tcPr>
          <w:p>
            <w:pPr>
              <w:spacing w:after="0"/>
              <w:jc w:val="left"/>
            </w:pPr>
            <w:r>
              <w:rPr>
                <w:sz w:val="16"/>
              </w:rPr>
              <w:t>Major disaster</w:t>
            </w:r>
          </w:p>
        </w:tc>
        <w:tc>
          <w:tcPr>
            <w:tcW w:type="dxa" w:w="3186"/>
          </w:tcPr>
          <w:p>
            <w:pPr>
              <w:spacing w:after="0"/>
              <w:jc w:val="left"/>
            </w:pPr>
            <w:r>
              <w:rPr>
                <w:sz w:val="16"/>
              </w:rPr>
              <w:t>SEVERE STORMS AND FLOODING</w:t>
            </w:r>
          </w:p>
        </w:tc>
        <w:tc>
          <w:tcPr>
            <w:tcW w:type="dxa" w:w="2688"/>
          </w:tcPr>
          <w:p>
            <w:pPr>
              <w:spacing w:after="0"/>
              <w:jc w:val="left"/>
            </w:pPr>
            <w:r>
              <w:rPr>
                <w:sz w:val="16"/>
              </w:rPr>
              <w:t>Inland Flooding</w:t>
            </w:r>
          </w:p>
        </w:tc>
        <w:tc>
          <w:tcPr>
            <w:tcW w:type="dxa" w:w="1362"/>
          </w:tcPr>
          <w:p>
            <w:pPr>
              <w:spacing w:after="0"/>
              <w:jc w:val="right"/>
            </w:pPr>
            <w:r>
              <w:rPr>
                <w:sz w:val="16"/>
              </w:rPr>
              <w:t>PA not declared for this county</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FM-2386-KY</w:t>
            </w:r>
          </w:p>
        </w:tc>
        <w:tc>
          <w:tcPr>
            <w:tcW w:type="dxa" w:w="1200"/>
          </w:tcPr>
          <w:p>
            <w:pPr>
              <w:spacing w:after="0"/>
              <w:jc w:val="left"/>
            </w:pPr>
            <w:r>
              <w:rPr>
                <w:sz w:val="16"/>
              </w:rPr>
              <w:t>Fire management</w:t>
            </w:r>
          </w:p>
        </w:tc>
        <w:tc>
          <w:tcPr>
            <w:tcW w:type="dxa" w:w="3186"/>
          </w:tcPr>
          <w:p>
            <w:pPr>
              <w:spacing w:after="0"/>
              <w:jc w:val="left"/>
            </w:pPr>
            <w:r>
              <w:rPr>
                <w:sz w:val="16"/>
              </w:rPr>
              <w:t>KY - EASTERN FIRE COMPLEX - 11/02/2001</w:t>
            </w:r>
          </w:p>
        </w:tc>
        <w:tc>
          <w:tcPr>
            <w:tcW w:type="dxa" w:w="2688"/>
          </w:tcPr>
          <w:p>
            <w:pPr>
              <w:spacing w:after="0"/>
              <w:jc w:val="left"/>
            </w:pPr>
            <w:r>
              <w:rPr>
                <w:sz w:val="16"/>
              </w:rPr>
              <w:t>Wildfire</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200"/>
          </w:tcPr>
          <w:p>
            <w:pPr>
              <w:spacing w:after="0"/>
              <w:jc w:val="left"/>
            </w:pPr>
            <w:r>
              <w:rPr>
                <w:sz w:val="16"/>
              </w:rPr>
              <w:t>Major disaster</w:t>
            </w:r>
          </w:p>
        </w:tc>
        <w:tc>
          <w:tcPr>
            <w:tcW w:type="dxa" w:w="3186"/>
          </w:tcPr>
          <w:p>
            <w:pPr>
              <w:spacing w:after="0"/>
              <w:jc w:val="left"/>
            </w:pPr>
            <w:r>
              <w:rPr>
                <w:sz w:val="16"/>
              </w:rPr>
              <w:t>SEVERE STORMS AND FLOODING</w:t>
            </w:r>
          </w:p>
        </w:tc>
        <w:tc>
          <w:tcPr>
            <w:tcW w:type="dxa" w:w="2688"/>
          </w:tcPr>
          <w:p>
            <w:pPr>
              <w:spacing w:after="0"/>
              <w:jc w:val="left"/>
            </w:pPr>
            <w:r>
              <w:rPr>
                <w:sz w:val="16"/>
              </w:rPr>
              <w:t>Inland Flooding</w:t>
            </w:r>
          </w:p>
        </w:tc>
        <w:tc>
          <w:tcPr>
            <w:tcW w:type="dxa" w:w="1362"/>
          </w:tcPr>
          <w:p>
            <w:pPr>
              <w:spacing w:after="0"/>
              <w:jc w:val="right"/>
            </w:pPr>
            <w:r>
              <w:rPr>
                <w:sz w:val="16"/>
              </w:rPr>
              <w:t>$2,899,616.04</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FM-2350-KY</w:t>
            </w:r>
          </w:p>
        </w:tc>
        <w:tc>
          <w:tcPr>
            <w:tcW w:type="dxa" w:w="1200"/>
          </w:tcPr>
          <w:p>
            <w:pPr>
              <w:spacing w:after="0"/>
              <w:jc w:val="left"/>
            </w:pPr>
            <w:r>
              <w:rPr>
                <w:sz w:val="16"/>
              </w:rPr>
              <w:t>Fire management</w:t>
            </w:r>
          </w:p>
        </w:tc>
        <w:tc>
          <w:tcPr>
            <w:tcW w:type="dxa" w:w="3186"/>
          </w:tcPr>
          <w:p>
            <w:pPr>
              <w:spacing w:after="0"/>
              <w:jc w:val="left"/>
            </w:pPr>
            <w:r>
              <w:rPr>
                <w:sz w:val="16"/>
              </w:rPr>
              <w:t>KY - EASTERN DISTRICT FIRE COMPLEX - 11/03/00</w:t>
            </w:r>
          </w:p>
        </w:tc>
        <w:tc>
          <w:tcPr>
            <w:tcW w:type="dxa" w:w="2688"/>
          </w:tcPr>
          <w:p>
            <w:pPr>
              <w:spacing w:after="0"/>
              <w:jc w:val="left"/>
            </w:pPr>
            <w:r>
              <w:rPr>
                <w:sz w:val="16"/>
              </w:rPr>
              <w:t>Wildfire</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1999-11-20</w:t>
            </w:r>
          </w:p>
        </w:tc>
        <w:tc>
          <w:tcPr>
            <w:tcW w:type="dxa" w:w="1037"/>
          </w:tcPr>
          <w:p>
            <w:pPr>
              <w:spacing w:after="0"/>
              <w:jc w:val="left"/>
            </w:pPr>
            <w:r>
              <w:rPr>
                <w:sz w:val="16"/>
              </w:rPr>
              <w:t>1999-11-16</w:t>
            </w:r>
          </w:p>
        </w:tc>
        <w:tc>
          <w:tcPr>
            <w:tcW w:type="dxa" w:w="1037"/>
          </w:tcPr>
          <w:p>
            <w:pPr>
              <w:spacing w:after="0"/>
              <w:jc w:val="left"/>
            </w:pPr>
            <w:r>
              <w:rPr>
                <w:sz w:val="16"/>
              </w:rPr>
              <w:t>FM-2288-KY</w:t>
            </w:r>
          </w:p>
        </w:tc>
        <w:tc>
          <w:tcPr>
            <w:tcW w:type="dxa" w:w="1200"/>
          </w:tcPr>
          <w:p>
            <w:pPr>
              <w:spacing w:after="0"/>
              <w:jc w:val="left"/>
            </w:pPr>
            <w:r>
              <w:rPr>
                <w:sz w:val="16"/>
              </w:rPr>
              <w:t>Fire management</w:t>
            </w:r>
          </w:p>
        </w:tc>
        <w:tc>
          <w:tcPr>
            <w:tcW w:type="dxa" w:w="3186"/>
          </w:tcPr>
          <w:p>
            <w:pPr>
              <w:spacing w:after="0"/>
              <w:jc w:val="left"/>
            </w:pPr>
            <w:r>
              <w:rPr>
                <w:sz w:val="16"/>
              </w:rPr>
              <w:t>KY,  WILDFIRES #001</w:t>
            </w:r>
          </w:p>
        </w:tc>
        <w:tc>
          <w:tcPr>
            <w:tcW w:type="dxa" w:w="2688"/>
          </w:tcPr>
          <w:p>
            <w:pPr>
              <w:spacing w:after="0"/>
              <w:jc w:val="left"/>
            </w:pPr>
            <w:r>
              <w:rPr>
                <w:sz w:val="16"/>
              </w:rPr>
              <w:t>Wildfire</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200"/>
          </w:tcPr>
          <w:p>
            <w:pPr>
              <w:spacing w:after="0"/>
              <w:jc w:val="left"/>
            </w:pPr>
            <w:r>
              <w:rPr>
                <w:sz w:val="16"/>
              </w:rPr>
              <w:t>Major disaster</w:t>
            </w:r>
          </w:p>
        </w:tc>
        <w:tc>
          <w:tcPr>
            <w:tcW w:type="dxa" w:w="3186"/>
          </w:tcPr>
          <w:p>
            <w:pPr>
              <w:spacing w:after="0"/>
              <w:jc w:val="left"/>
            </w:pPr>
            <w:r>
              <w:rPr>
                <w:sz w:val="16"/>
              </w:rPr>
              <w:t>SEVERE STORMS, TORNADOES,AND FLOODING</w:t>
            </w:r>
          </w:p>
        </w:tc>
        <w:tc>
          <w:tcPr>
            <w:tcW w:type="dxa" w:w="2688"/>
          </w:tcPr>
          <w:p>
            <w:pPr>
              <w:spacing w:after="0"/>
              <w:jc w:val="left"/>
            </w:pPr>
            <w:r>
              <w:rPr>
                <w:sz w:val="16"/>
              </w:rPr>
              <w:t>Inland Flooding; Tornado</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00"/>
          </w:tcPr>
          <w:p>
            <w:pPr>
              <w:spacing w:after="0"/>
              <w:jc w:val="left"/>
            </w:pPr>
            <w:r>
              <w:rPr>
                <w:sz w:val="16"/>
              </w:rPr>
              <w:t>Major disaster</w:t>
            </w:r>
          </w:p>
        </w:tc>
        <w:tc>
          <w:tcPr>
            <w:tcW w:type="dxa" w:w="3186"/>
          </w:tcPr>
          <w:p>
            <w:pPr>
              <w:spacing w:after="0"/>
              <w:jc w:val="left"/>
            </w:pPr>
            <w:r>
              <w:rPr>
                <w:sz w:val="16"/>
              </w:rPr>
              <w:t>SEVERE STORM, FLOODING, AND TORNADOES</w:t>
            </w:r>
          </w:p>
        </w:tc>
        <w:tc>
          <w:tcPr>
            <w:tcW w:type="dxa" w:w="2688"/>
          </w:tcPr>
          <w:p>
            <w:pPr>
              <w:spacing w:after="0"/>
              <w:jc w:val="left"/>
            </w:pPr>
            <w:r>
              <w:rPr>
                <w:sz w:val="16"/>
              </w:rPr>
              <w:t>Inland Flooding; Tornado</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00"/>
          </w:tcPr>
          <w:p>
            <w:pPr>
              <w:spacing w:after="0"/>
              <w:jc w:val="left"/>
            </w:pPr>
            <w:r>
              <w:rPr>
                <w:sz w:val="16"/>
              </w:rPr>
              <w:t>Major disaster</w:t>
            </w:r>
          </w:p>
        </w:tc>
        <w:tc>
          <w:tcPr>
            <w:tcW w:type="dxa" w:w="3186"/>
          </w:tcPr>
          <w:p>
            <w:pPr>
              <w:spacing w:after="0"/>
              <w:jc w:val="left"/>
            </w:pPr>
            <w:r>
              <w:rPr>
                <w:sz w:val="16"/>
              </w:rPr>
              <w:t>BLIZZARD OF 96</w:t>
            </w:r>
          </w:p>
        </w:tc>
        <w:tc>
          <w:tcPr>
            <w:tcW w:type="dxa" w:w="2688"/>
          </w:tcPr>
          <w:p>
            <w:pPr>
              <w:spacing w:after="0"/>
              <w:jc w:val="left"/>
            </w:pPr>
            <w:r>
              <w:rPr>
                <w:sz w:val="16"/>
              </w:rPr>
              <w:t>Winter Weather</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200"/>
          </w:tcPr>
          <w:p>
            <w:pPr>
              <w:spacing w:after="0"/>
              <w:jc w:val="left"/>
            </w:pPr>
            <w:r>
              <w:rPr>
                <w:sz w:val="16"/>
              </w:rPr>
              <w:t>Major disaster</w:t>
            </w:r>
          </w:p>
        </w:tc>
        <w:tc>
          <w:tcPr>
            <w:tcW w:type="dxa" w:w="3186"/>
          </w:tcPr>
          <w:p>
            <w:pPr>
              <w:spacing w:after="0"/>
              <w:jc w:val="left"/>
            </w:pPr>
            <w:r>
              <w:rPr>
                <w:sz w:val="16"/>
              </w:rPr>
              <w:t>TORNADOES, SEVERE WINDS, HAIL</w:t>
            </w:r>
          </w:p>
        </w:tc>
        <w:tc>
          <w:tcPr>
            <w:tcW w:type="dxa" w:w="2688"/>
          </w:tcPr>
          <w:p>
            <w:pPr>
              <w:spacing w:after="0"/>
              <w:jc w:val="left"/>
            </w:pPr>
            <w:r>
              <w:rPr>
                <w:sz w:val="16"/>
              </w:rPr>
              <w:t>Tornado (primary); also designated: Hail</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00"/>
          </w:tcPr>
          <w:p>
            <w:pPr>
              <w:spacing w:after="0"/>
              <w:jc w:val="left"/>
            </w:pPr>
            <w:r>
              <w:rPr>
                <w:sz w:val="16"/>
              </w:rPr>
              <w:t>Major disaster</w:t>
            </w:r>
          </w:p>
        </w:tc>
        <w:tc>
          <w:tcPr>
            <w:tcW w:type="dxa" w:w="3186"/>
          </w:tcPr>
          <w:p>
            <w:pPr>
              <w:spacing w:after="0"/>
              <w:jc w:val="left"/>
            </w:pPr>
            <w:r>
              <w:rPr>
                <w:sz w:val="16"/>
              </w:rPr>
              <w:t>SEVERE WEATHER, FREEZING RAIN, SLEET, SNW</w:t>
            </w:r>
          </w:p>
        </w:tc>
        <w:tc>
          <w:tcPr>
            <w:tcW w:type="dxa" w:w="2688"/>
          </w:tcPr>
          <w:p>
            <w:pPr>
              <w:spacing w:after="0"/>
              <w:jc w:val="left"/>
            </w:pPr>
            <w:r>
              <w:rPr>
                <w:sz w:val="16"/>
              </w:rPr>
              <w:t>Winter Weather</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00"/>
          </w:tcPr>
          <w:p>
            <w:pPr>
              <w:spacing w:after="0"/>
              <w:jc w:val="left"/>
            </w:pPr>
            <w:r>
              <w:rPr>
                <w:sz w:val="16"/>
              </w:rPr>
              <w:t>Emergency</w:t>
            </w:r>
          </w:p>
        </w:tc>
        <w:tc>
          <w:tcPr>
            <w:tcW w:type="dxa" w:w="3186"/>
          </w:tcPr>
          <w:p>
            <w:pPr>
              <w:spacing w:after="0"/>
              <w:jc w:val="left"/>
            </w:pPr>
            <w:r>
              <w:rPr>
                <w:sz w:val="16"/>
              </w:rPr>
              <w:t>SEVERE SNOWFALL &amp; WINTER STORM</w:t>
            </w:r>
          </w:p>
        </w:tc>
        <w:tc>
          <w:tcPr>
            <w:tcW w:type="dxa" w:w="2688"/>
          </w:tcPr>
          <w:p>
            <w:pPr>
              <w:spacing w:after="0"/>
              <w:jc w:val="left"/>
            </w:pPr>
            <w:r>
              <w:rPr>
                <w:sz w:val="16"/>
              </w:rPr>
              <w:t>Winter Weather</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1989-10-30</w:t>
            </w:r>
          </w:p>
        </w:tc>
        <w:tc>
          <w:tcPr>
            <w:tcW w:type="dxa" w:w="1037"/>
          </w:tcPr>
          <w:p>
            <w:pPr>
              <w:spacing w:after="0"/>
              <w:jc w:val="left"/>
            </w:pPr>
            <w:r>
              <w:rPr>
                <w:sz w:val="16"/>
              </w:rPr>
              <w:t>1989-10-16</w:t>
            </w:r>
          </w:p>
        </w:tc>
        <w:tc>
          <w:tcPr>
            <w:tcW w:type="dxa" w:w="1037"/>
          </w:tcPr>
          <w:p>
            <w:pPr>
              <w:spacing w:after="0"/>
              <w:jc w:val="left"/>
            </w:pPr>
            <w:r>
              <w:rPr>
                <w:sz w:val="16"/>
              </w:rPr>
              <w:t>DR-846-KY</w:t>
            </w:r>
          </w:p>
        </w:tc>
        <w:tc>
          <w:tcPr>
            <w:tcW w:type="dxa" w:w="1200"/>
          </w:tcPr>
          <w:p>
            <w:pPr>
              <w:spacing w:after="0"/>
              <w:jc w:val="left"/>
            </w:pPr>
            <w:r>
              <w:rPr>
                <w:sz w:val="16"/>
              </w:rPr>
              <w:t>Major disaster</w:t>
            </w:r>
          </w:p>
        </w:tc>
        <w:tc>
          <w:tcPr>
            <w:tcW w:type="dxa" w:w="3186"/>
          </w:tcPr>
          <w:p>
            <w:pPr>
              <w:spacing w:after="0"/>
              <w:jc w:val="left"/>
            </w:pPr>
            <w:r>
              <w:rPr>
                <w:sz w:val="16"/>
              </w:rPr>
              <w:t>SEVERE STORMS, MUDSLIDES &amp; FLOODING</w:t>
            </w:r>
          </w:p>
        </w:tc>
        <w:tc>
          <w:tcPr>
            <w:tcW w:type="dxa" w:w="2688"/>
          </w:tcPr>
          <w:p>
            <w:pPr>
              <w:spacing w:after="0"/>
              <w:jc w:val="left"/>
            </w:pPr>
            <w:r>
              <w:rPr>
                <w:sz w:val="16"/>
              </w:rPr>
              <w:t>Inland Flooding (primary); also designated: Landslide</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1989-06-30</w:t>
            </w:r>
          </w:p>
        </w:tc>
        <w:tc>
          <w:tcPr>
            <w:tcW w:type="dxa" w:w="1037"/>
          </w:tcPr>
          <w:p>
            <w:pPr>
              <w:spacing w:after="0"/>
              <w:jc w:val="left"/>
            </w:pPr>
            <w:r>
              <w:rPr>
                <w:sz w:val="16"/>
              </w:rPr>
              <w:t>1989-06-15</w:t>
            </w:r>
          </w:p>
        </w:tc>
        <w:tc>
          <w:tcPr>
            <w:tcW w:type="dxa" w:w="1037"/>
          </w:tcPr>
          <w:p>
            <w:pPr>
              <w:spacing w:after="0"/>
              <w:jc w:val="left"/>
            </w:pPr>
            <w:r>
              <w:rPr>
                <w:sz w:val="16"/>
              </w:rPr>
              <w:t>DR-834-KY</w:t>
            </w:r>
          </w:p>
        </w:tc>
        <w:tc>
          <w:tcPr>
            <w:tcW w:type="dxa" w:w="1200"/>
          </w:tcPr>
          <w:p>
            <w:pPr>
              <w:spacing w:after="0"/>
              <w:jc w:val="left"/>
            </w:pPr>
            <w:r>
              <w:rPr>
                <w:sz w:val="16"/>
              </w:rPr>
              <w:t>Major disaster</w:t>
            </w:r>
          </w:p>
        </w:tc>
        <w:tc>
          <w:tcPr>
            <w:tcW w:type="dxa" w:w="3186"/>
          </w:tcPr>
          <w:p>
            <w:pPr>
              <w:spacing w:after="0"/>
              <w:jc w:val="left"/>
            </w:pPr>
            <w:r>
              <w:rPr>
                <w:sz w:val="16"/>
              </w:rPr>
              <w:t>SEVERE STORMS &amp; FLOODING</w:t>
            </w:r>
          </w:p>
        </w:tc>
        <w:tc>
          <w:tcPr>
            <w:tcW w:type="dxa" w:w="2688"/>
          </w:tcPr>
          <w:p>
            <w:pPr>
              <w:spacing w:after="0"/>
              <w:jc w:val="left"/>
            </w:pPr>
            <w:r>
              <w:rPr>
                <w:sz w:val="16"/>
              </w:rPr>
              <w:t>Inland Flooding</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00"/>
          </w:tcPr>
          <w:p>
            <w:pPr>
              <w:spacing w:after="0"/>
              <w:jc w:val="left"/>
            </w:pPr>
            <w:r>
              <w:rPr>
                <w:sz w:val="16"/>
              </w:rPr>
              <w:t>Major disaster</w:t>
            </w:r>
          </w:p>
        </w:tc>
        <w:tc>
          <w:tcPr>
            <w:tcW w:type="dxa" w:w="3186"/>
          </w:tcPr>
          <w:p>
            <w:pPr>
              <w:spacing w:after="0"/>
              <w:jc w:val="left"/>
            </w:pPr>
            <w:r>
              <w:rPr>
                <w:sz w:val="16"/>
              </w:rPr>
              <w:t>SEVERE STORMS &amp; FLOODING</w:t>
            </w:r>
          </w:p>
        </w:tc>
        <w:tc>
          <w:tcPr>
            <w:tcW w:type="dxa" w:w="2688"/>
          </w:tcPr>
          <w:p>
            <w:pPr>
              <w:spacing w:after="0"/>
              <w:jc w:val="left"/>
            </w:pPr>
            <w:r>
              <w:rPr>
                <w:sz w:val="16"/>
              </w:rPr>
              <w:t>Inland Flooding</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200"/>
          </w:tcPr>
          <w:p>
            <w:pPr>
              <w:spacing w:after="0"/>
              <w:jc w:val="left"/>
            </w:pPr>
            <w:r>
              <w:rPr>
                <w:sz w:val="16"/>
              </w:rPr>
              <w:t>Major disaster</w:t>
            </w:r>
          </w:p>
        </w:tc>
        <w:tc>
          <w:tcPr>
            <w:tcW w:type="dxa" w:w="3186"/>
          </w:tcPr>
          <w:p>
            <w:pPr>
              <w:spacing w:after="0"/>
              <w:jc w:val="left"/>
            </w:pPr>
            <w:r>
              <w:rPr>
                <w:sz w:val="16"/>
              </w:rPr>
              <w:t>HIGH WINDS, TORNADOES &amp; FLOODING</w:t>
            </w:r>
          </w:p>
        </w:tc>
        <w:tc>
          <w:tcPr>
            <w:tcW w:type="dxa" w:w="2688"/>
          </w:tcPr>
          <w:p>
            <w:pPr>
              <w:spacing w:after="0"/>
              <w:jc w:val="left"/>
            </w:pPr>
            <w:r>
              <w:rPr>
                <w:sz w:val="16"/>
              </w:rPr>
              <w:t>Inland Flooding; Strong Wind; Tornado</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200"/>
          </w:tcPr>
          <w:p>
            <w:pPr>
              <w:spacing w:after="0"/>
              <w:jc w:val="left"/>
            </w:pPr>
            <w:r>
              <w:rPr>
                <w:sz w:val="16"/>
              </w:rPr>
              <w:t>Major disaster</w:t>
            </w:r>
          </w:p>
        </w:tc>
        <w:tc>
          <w:tcPr>
            <w:tcW w:type="dxa" w:w="3186"/>
          </w:tcPr>
          <w:p>
            <w:pPr>
              <w:spacing w:after="0"/>
              <w:jc w:val="left"/>
            </w:pPr>
            <w:r>
              <w:rPr>
                <w:sz w:val="16"/>
              </w:rPr>
              <w:t>SEVERE STORMS &amp; FLOODING</w:t>
            </w:r>
          </w:p>
        </w:tc>
        <w:tc>
          <w:tcPr>
            <w:tcW w:type="dxa" w:w="2688"/>
          </w:tcPr>
          <w:p>
            <w:pPr>
              <w:spacing w:after="0"/>
              <w:jc w:val="left"/>
            </w:pPr>
            <w:r>
              <w:rPr>
                <w:sz w:val="16"/>
              </w:rPr>
              <w:t>Inland Flooding</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DR-332-KY</w:t>
            </w:r>
          </w:p>
        </w:tc>
        <w:tc>
          <w:tcPr>
            <w:tcW w:type="dxa" w:w="1200"/>
          </w:tcPr>
          <w:p>
            <w:pPr>
              <w:spacing w:after="0"/>
              <w:jc w:val="left"/>
            </w:pPr>
            <w:r>
              <w:rPr>
                <w:sz w:val="16"/>
              </w:rPr>
              <w:t>Major disaster</w:t>
            </w:r>
          </w:p>
        </w:tc>
        <w:tc>
          <w:tcPr>
            <w:tcW w:type="dxa" w:w="3186"/>
          </w:tcPr>
          <w:p>
            <w:pPr>
              <w:spacing w:after="0"/>
              <w:jc w:val="left"/>
            </w:pPr>
            <w:r>
              <w:rPr>
                <w:sz w:val="16"/>
              </w:rPr>
              <w:t>HEAVY RAINS &amp; FLOODING</w:t>
            </w:r>
          </w:p>
        </w:tc>
        <w:tc>
          <w:tcPr>
            <w:tcW w:type="dxa" w:w="2688"/>
          </w:tcPr>
          <w:p>
            <w:pPr>
              <w:spacing w:after="0"/>
              <w:jc w:val="left"/>
            </w:pPr>
            <w:r>
              <w:rPr>
                <w:sz w:val="16"/>
              </w:rPr>
              <w:t>Inland Flooding</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200"/>
          </w:tcPr>
          <w:p>
            <w:pPr>
              <w:spacing w:after="0"/>
              <w:jc w:val="left"/>
            </w:pPr>
            <w:r>
              <w:rPr>
                <w:sz w:val="16"/>
              </w:rPr>
              <w:t>Major disaster</w:t>
            </w:r>
          </w:p>
        </w:tc>
        <w:tc>
          <w:tcPr>
            <w:tcW w:type="dxa" w:w="3186"/>
          </w:tcPr>
          <w:p>
            <w:pPr>
              <w:spacing w:after="0"/>
              <w:jc w:val="left"/>
            </w:pPr>
            <w:r>
              <w:rPr>
                <w:sz w:val="16"/>
              </w:rPr>
              <w:t>SEVERE STORMS &amp; FLOODING</w:t>
            </w:r>
          </w:p>
        </w:tc>
        <w:tc>
          <w:tcPr>
            <w:tcW w:type="dxa" w:w="2688"/>
          </w:tcPr>
          <w:p>
            <w:pPr>
              <w:spacing w:after="0"/>
              <w:jc w:val="left"/>
            </w:pPr>
            <w:r>
              <w:rPr>
                <w:sz w:val="16"/>
              </w:rPr>
              <w:t>Inland Flooding</w:t>
            </w:r>
          </w:p>
        </w:tc>
        <w:tc>
          <w:tcPr>
            <w:tcW w:type="dxa" w:w="1362"/>
          </w:tcPr>
          <w:p>
            <w:pPr>
              <w:spacing w:after="0"/>
              <w:jc w:val="right"/>
            </w:pPr>
            <w:r>
              <w:rPr>
                <w:sz w:val="16"/>
              </w:rPr>
              <w:t>none found</w:t>
            </w:r>
          </w:p>
        </w:tc>
        <w:tc>
          <w:tcPr>
            <w:tcW w:type="dxa" w:w="1691"/>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197</w:t>
            </w:r>
          </w:p>
        </w:tc>
        <w:tc>
          <w:tcPr>
            <w:tcW w:type="dxa" w:w="1422"/>
          </w:tcPr>
          <w:p>
            <w:pPr>
              <w:spacing w:after="0"/>
              <w:jc w:val="right"/>
            </w:pPr>
            <w:r>
              <w:rPr>
                <w:sz w:val="16"/>
              </w:rPr>
              <w:t>6</w:t>
            </w:r>
          </w:p>
        </w:tc>
        <w:tc>
          <w:tcPr>
            <w:tcW w:type="dxa" w:w="1356"/>
          </w:tcPr>
          <w:p>
            <w:pPr>
              <w:spacing w:after="0"/>
              <w:jc w:val="right"/>
            </w:pPr>
            <w:r>
              <w:rPr>
                <w:sz w:val="16"/>
              </w:rPr>
              <w:t>12</w:t>
            </w:r>
          </w:p>
        </w:tc>
        <w:tc>
          <w:tcPr>
            <w:tcW w:type="dxa" w:w="963"/>
          </w:tcPr>
          <w:p>
            <w:pPr>
              <w:spacing w:after="0"/>
              <w:jc w:val="right"/>
            </w:pPr>
            <w:r>
              <w:rPr>
                <w:sz w:val="16"/>
              </w:rPr>
              <w:t>19</w:t>
            </w:r>
          </w:p>
        </w:tc>
        <w:tc>
          <w:tcPr>
            <w:tcW w:type="dxa" w:w="1356"/>
          </w:tcPr>
          <w:p>
            <w:pPr>
              <w:spacing w:after="0"/>
              <w:jc w:val="right"/>
            </w:pPr>
            <w:r>
              <w:rPr>
                <w:sz w:val="16"/>
              </w:rPr>
              <w:t>32</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18</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258</w:t>
            </w:r>
          </w:p>
        </w:tc>
        <w:tc>
          <w:tcPr>
            <w:tcW w:type="dxa" w:w="1422"/>
          </w:tcPr>
          <w:p>
            <w:pPr>
              <w:spacing w:after="0"/>
              <w:jc w:val="right"/>
            </w:pPr>
            <w:r>
              <w:rPr>
                <w:sz w:val="16"/>
              </w:rPr>
              <w:t>38</w:t>
            </w:r>
          </w:p>
        </w:tc>
        <w:tc>
          <w:tcPr>
            <w:tcW w:type="dxa" w:w="1356"/>
          </w:tcPr>
          <w:p>
            <w:pPr>
              <w:spacing w:after="0"/>
              <w:jc w:val="right"/>
            </w:pPr>
            <w:r>
              <w:rPr>
                <w:sz w:val="16"/>
              </w:rPr>
              <w:t>11</w:t>
            </w:r>
          </w:p>
        </w:tc>
        <w:tc>
          <w:tcPr>
            <w:tcW w:type="dxa" w:w="963"/>
          </w:tcPr>
          <w:p>
            <w:pPr>
              <w:spacing w:after="0"/>
              <w:jc w:val="right"/>
            </w:pPr>
            <w:r>
              <w:rPr>
                <w:sz w:val="16"/>
              </w:rPr>
              <w:t>49</w:t>
            </w:r>
          </w:p>
        </w:tc>
        <w:tc>
          <w:tcPr>
            <w:tcW w:type="dxa" w:w="1356"/>
          </w:tcPr>
          <w:p>
            <w:pPr>
              <w:spacing w:after="0"/>
              <w:jc w:val="right"/>
            </w:pPr>
            <w:r>
              <w:rPr>
                <w:sz w:val="16"/>
              </w:rPr>
              <w:t>8</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96</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1192"/>
        <w:gridCol w:w="3042"/>
        <w:gridCol w:w="1142"/>
        <w:gridCol w:w="1900"/>
        <w:gridCol w:w="1853"/>
        <w:gridCol w:w="2633"/>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1192"/>
            <w:shd w:val="clear" w:color="auto" w:fill="E8E8E8"/>
          </w:tcPr>
          <w:p>
            <w:pPr>
              <w:spacing w:after="0"/>
              <w:jc w:val="left"/>
            </w:pPr>
            <w:r>
              <w:rPr>
                <w:b/>
                <w:sz w:val="16"/>
              </w:rPr>
              <w:t>Magnitude or extent</w:t>
            </w:r>
          </w:p>
        </w:tc>
        <w:tc>
          <w:tcPr>
            <w:tcW w:type="dxa" w:w="3042"/>
            <w:shd w:val="clear" w:color="auto" w:fill="E8E8E8"/>
          </w:tcPr>
          <w:p>
            <w:pPr>
              <w:spacing w:after="0"/>
              <w:jc w:val="left"/>
            </w:pPr>
            <w:r>
              <w:rPr>
                <w:b/>
                <w:sz w:val="16"/>
              </w:rPr>
              <w:t>Damage</w:t>
            </w:r>
          </w:p>
          <w:p>
            <w:pPr>
              <w:spacing w:after="0"/>
              <w:jc w:val="left"/>
            </w:pPr>
            <w:r>
              <w:rPr>
                <w:i/>
                <w:color w:val="555555"/>
                <w:sz w:val="14"/>
              </w:rPr>
              <w:t>nominal dollars</w:t>
            </w:r>
          </w:p>
        </w:tc>
        <w:tc>
          <w:tcPr>
            <w:tcW w:type="dxa" w:w="114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0"/>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Flags</w:t>
            </w:r>
          </w:p>
        </w:tc>
        <w:tc>
          <w:tcPr>
            <w:tcW w:type="dxa" w:w="26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2025-03-31</w:t>
            </w:r>
          </w:p>
        </w:tc>
        <w:tc>
          <w:tcPr>
            <w:tcW w:type="dxa" w:w="1313"/>
          </w:tcPr>
          <w:p>
            <w:pPr>
              <w:spacing w:after="0"/>
              <w:jc w:val="left"/>
            </w:pPr>
            <w:r>
              <w:rPr>
                <w:sz w:val="16"/>
              </w:rPr>
              <w:t>Thunderstorm Wind</w:t>
            </w:r>
          </w:p>
        </w:tc>
        <w:tc>
          <w:tcPr>
            <w:tcW w:type="dxa" w:w="1192"/>
          </w:tcPr>
          <w:p>
            <w:pPr>
              <w:spacing w:after="0"/>
              <w:jc w:val="left"/>
            </w:pPr>
            <w:r>
              <w:rPr>
                <w:sz w:val="16"/>
              </w:rPr>
              <w:t>83 kt (96 mph) estimated gust</w:t>
            </w:r>
          </w:p>
        </w:tc>
        <w:tc>
          <w:tcPr>
            <w:tcW w:type="dxa" w:w="3042"/>
          </w:tcPr>
          <w:p>
            <w:pPr>
              <w:spacing w:after="0"/>
              <w:jc w:val="left"/>
            </w:pPr>
            <w:r>
              <w:rPr>
                <w:sz w:val="16"/>
              </w:rPr>
              <w:t>$10,000 property; $10,000 crops (2025 dollars)</w:t>
            </w:r>
          </w:p>
        </w:tc>
        <w:tc>
          <w:tcPr>
            <w:tcW w:type="dxa" w:w="1142"/>
          </w:tcPr>
          <w:p>
            <w:pPr>
              <w:spacing w:after="0"/>
              <w:jc w:val="right"/>
            </w:pPr>
            <w:r>
              <w:rPr>
                <w:sz w:val="16"/>
              </w:rPr>
              <w:t>0, 0</w:t>
            </w:r>
          </w:p>
        </w:tc>
        <w:tc>
          <w:tcPr>
            <w:tcW w:type="dxa" w:w="1900"/>
          </w:tcPr>
          <w:p>
            <w:pPr>
              <w:spacing w:after="0"/>
              <w:jc w:val="left"/>
            </w:pPr>
            <w:r>
              <w:rPr>
                <w:sz w:val="16"/>
              </w:rPr>
              <w:t>MIDAS</w:t>
            </w:r>
          </w:p>
        </w:tc>
        <w:tc>
          <w:tcPr>
            <w:tcW w:type="dxa" w:w="1853"/>
          </w:tcPr>
          <w:p>
            <w:pPr>
              <w:spacing w:after="0"/>
              <w:jc w:val="left"/>
            </w:pPr>
            <w:r>
              <w:rPr>
                <w:sz w:val="16"/>
              </w:rPr>
              <w:t>new since last plan; within last 5 years</w:t>
            </w:r>
          </w:p>
        </w:tc>
        <w:tc>
          <w:tcPr>
            <w:tcW w:type="dxa" w:w="2633"/>
          </w:tcPr>
          <w:p>
            <w:pPr>
              <w:spacing w:after="0"/>
              <w:jc w:val="left"/>
            </w:pPr>
            <w:r>
              <w:rPr>
                <w:sz w:val="16"/>
              </w:rPr>
              <w:t>B1-c worst recorded: Thunderstorm Wind</w:t>
            </w:r>
          </w:p>
        </w:tc>
      </w:tr>
      <w:tr>
        <w:trPr>
          <w:cantSplit/>
        </w:trPr>
        <w:tc>
          <w:tcPr>
            <w:tcW w:type="dxa" w:w="1037"/>
          </w:tcPr>
          <w:p>
            <w:pPr>
              <w:spacing w:after="0"/>
              <w:jc w:val="left"/>
            </w:pPr>
            <w:r>
              <w:rPr>
                <w:sz w:val="16"/>
              </w:rPr>
              <w:t>2022-06-17</w:t>
            </w:r>
          </w:p>
        </w:tc>
        <w:tc>
          <w:tcPr>
            <w:tcW w:type="dxa" w:w="1313"/>
          </w:tcPr>
          <w:p>
            <w:pPr>
              <w:spacing w:after="0"/>
              <w:jc w:val="left"/>
            </w:pPr>
            <w:r>
              <w:rPr>
                <w:sz w:val="16"/>
              </w:rPr>
              <w:t>Lightning</w:t>
            </w:r>
          </w:p>
        </w:tc>
        <w:tc>
          <w:tcPr>
            <w:tcW w:type="dxa" w:w="1192"/>
          </w:tcPr>
          <w:p>
            <w:pPr>
              <w:spacing w:after="0"/>
              <w:jc w:val="left"/>
            </w:pPr>
          </w:p>
        </w:tc>
        <w:tc>
          <w:tcPr>
            <w:tcW w:type="dxa" w:w="3042"/>
          </w:tcPr>
          <w:p>
            <w:pPr>
              <w:spacing w:after="0"/>
              <w:jc w:val="left"/>
            </w:pPr>
            <w:r>
              <w:rPr>
                <w:sz w:val="16"/>
              </w:rPr>
              <w:t>$60,000 property; $0 crops (2022 dollars)</w:t>
            </w:r>
          </w:p>
        </w:tc>
        <w:tc>
          <w:tcPr>
            <w:tcW w:type="dxa" w:w="1142"/>
          </w:tcPr>
          <w:p>
            <w:pPr>
              <w:spacing w:after="0"/>
              <w:jc w:val="right"/>
            </w:pPr>
            <w:r>
              <w:rPr>
                <w:sz w:val="16"/>
              </w:rPr>
              <w:t>0, 1</w:t>
            </w:r>
          </w:p>
        </w:tc>
        <w:tc>
          <w:tcPr>
            <w:tcW w:type="dxa" w:w="1900"/>
          </w:tcPr>
          <w:p>
            <w:pPr>
              <w:spacing w:after="0"/>
              <w:jc w:val="left"/>
            </w:pPr>
            <w:r>
              <w:rPr>
                <w:sz w:val="16"/>
              </w:rPr>
              <w:t>DOTSON</w:t>
            </w:r>
          </w:p>
        </w:tc>
        <w:tc>
          <w:tcPr>
            <w:tcW w:type="dxa" w:w="1853"/>
          </w:tcPr>
          <w:p>
            <w:pPr>
              <w:spacing w:after="0"/>
              <w:jc w:val="left"/>
            </w:pPr>
            <w:r>
              <w:rPr>
                <w:sz w:val="16"/>
              </w:rPr>
              <w:t>during plan review, check whether your last plan included it; within last 5 years</w:t>
            </w:r>
          </w:p>
        </w:tc>
        <w:tc>
          <w:tcPr>
            <w:tcW w:type="dxa" w:w="2633"/>
          </w:tcPr>
          <w:p>
            <w:pPr>
              <w:spacing w:after="0"/>
              <w:jc w:val="left"/>
            </w:pPr>
            <w:r>
              <w:rPr>
                <w:sz w:val="16"/>
              </w:rPr>
              <w:t>B1-c worst recorded: Lightning</w:t>
            </w:r>
          </w:p>
        </w:tc>
      </w:tr>
      <w:tr>
        <w:trPr>
          <w:cantSplit/>
        </w:trPr>
        <w:tc>
          <w:tcPr>
            <w:tcW w:type="dxa" w:w="1037"/>
          </w:tcPr>
          <w:p>
            <w:pPr>
              <w:spacing w:after="0"/>
              <w:jc w:val="left"/>
            </w:pPr>
            <w:r>
              <w:rPr>
                <w:sz w:val="16"/>
              </w:rPr>
              <w:t>2021-03-18</w:t>
            </w:r>
          </w:p>
        </w:tc>
        <w:tc>
          <w:tcPr>
            <w:tcW w:type="dxa" w:w="1313"/>
          </w:tcPr>
          <w:p>
            <w:pPr>
              <w:spacing w:after="0"/>
              <w:jc w:val="left"/>
            </w:pPr>
            <w:r>
              <w:rPr>
                <w:sz w:val="16"/>
              </w:rPr>
              <w:t>Debris Flow</w:t>
            </w:r>
          </w:p>
        </w:tc>
        <w:tc>
          <w:tcPr>
            <w:tcW w:type="dxa" w:w="1192"/>
          </w:tcPr>
          <w:p>
            <w:pPr>
              <w:spacing w:after="0"/>
              <w:jc w:val="left"/>
            </w:pPr>
          </w:p>
        </w:tc>
        <w:tc>
          <w:tcPr>
            <w:tcW w:type="dxa" w:w="3042"/>
          </w:tcPr>
          <w:p>
            <w:pPr>
              <w:spacing w:after="0"/>
              <w:jc w:val="left"/>
            </w:pPr>
            <w:r>
              <w:rPr>
                <w:sz w:val="16"/>
              </w:rPr>
              <w:t>$5,000 property; $0 crops (2021 dollars)</w:t>
            </w:r>
          </w:p>
        </w:tc>
        <w:tc>
          <w:tcPr>
            <w:tcW w:type="dxa" w:w="1142"/>
          </w:tcPr>
          <w:p>
            <w:pPr>
              <w:spacing w:after="0"/>
              <w:jc w:val="right"/>
            </w:pPr>
            <w:r>
              <w:rPr>
                <w:sz w:val="16"/>
              </w:rPr>
              <w:t>0, 0</w:t>
            </w:r>
          </w:p>
        </w:tc>
        <w:tc>
          <w:tcPr>
            <w:tcW w:type="dxa" w:w="1900"/>
          </w:tcPr>
          <w:p>
            <w:pPr>
              <w:spacing w:after="0"/>
              <w:jc w:val="left"/>
            </w:pPr>
            <w:r>
              <w:rPr>
                <w:sz w:val="16"/>
              </w:rPr>
              <w:t>BANNER</w:t>
            </w:r>
          </w:p>
        </w:tc>
        <w:tc>
          <w:tcPr>
            <w:tcW w:type="dxa" w:w="1853"/>
          </w:tcPr>
          <w:p>
            <w:pPr>
              <w:spacing w:after="0"/>
              <w:jc w:val="left"/>
            </w:pPr>
          </w:p>
        </w:tc>
        <w:tc>
          <w:tcPr>
            <w:tcW w:type="dxa" w:w="2633"/>
          </w:tcPr>
          <w:p>
            <w:pPr>
              <w:spacing w:after="0"/>
              <w:jc w:val="left"/>
            </w:pPr>
            <w:r>
              <w:rPr>
                <w:sz w:val="16"/>
              </w:rPr>
              <w:t>B1-c worst recorded: Debris Flow</w:t>
            </w:r>
          </w:p>
        </w:tc>
      </w:tr>
      <w:tr>
        <w:trPr>
          <w:cantSplit/>
        </w:trPr>
        <w:tc>
          <w:tcPr>
            <w:tcW w:type="dxa" w:w="1037"/>
          </w:tcPr>
          <w:p>
            <w:pPr>
              <w:spacing w:after="0"/>
              <w:jc w:val="left"/>
            </w:pPr>
            <w:r>
              <w:rPr>
                <w:sz w:val="16"/>
              </w:rPr>
              <w:t>2019-05-29</w:t>
            </w:r>
          </w:p>
        </w:tc>
        <w:tc>
          <w:tcPr>
            <w:tcW w:type="dxa" w:w="1313"/>
          </w:tcPr>
          <w:p>
            <w:pPr>
              <w:spacing w:after="0"/>
              <w:jc w:val="left"/>
            </w:pPr>
            <w:r>
              <w:rPr>
                <w:sz w:val="16"/>
              </w:rPr>
              <w:t>Thunderstorm Wind</w:t>
            </w:r>
          </w:p>
        </w:tc>
        <w:tc>
          <w:tcPr>
            <w:tcW w:type="dxa" w:w="1192"/>
          </w:tcPr>
          <w:p>
            <w:pPr>
              <w:spacing w:after="0"/>
              <w:jc w:val="left"/>
            </w:pPr>
            <w:r>
              <w:rPr>
                <w:sz w:val="16"/>
              </w:rPr>
              <w:t>70 kt (81 mph) estimated gust</w:t>
            </w:r>
          </w:p>
        </w:tc>
        <w:tc>
          <w:tcPr>
            <w:tcW w:type="dxa" w:w="3042"/>
          </w:tcPr>
          <w:p>
            <w:pPr>
              <w:spacing w:after="0"/>
              <w:jc w:val="left"/>
            </w:pPr>
            <w:r>
              <w:rPr>
                <w:sz w:val="16"/>
              </w:rPr>
              <w:t>$155,000 property; $10,000 crops (2019 dollars)</w:t>
            </w:r>
          </w:p>
        </w:tc>
        <w:tc>
          <w:tcPr>
            <w:tcW w:type="dxa" w:w="1142"/>
          </w:tcPr>
          <w:p>
            <w:pPr>
              <w:spacing w:after="0"/>
              <w:jc w:val="right"/>
            </w:pPr>
            <w:r>
              <w:rPr>
                <w:sz w:val="16"/>
              </w:rPr>
              <w:t>1, 0</w:t>
            </w:r>
          </w:p>
        </w:tc>
        <w:tc>
          <w:tcPr>
            <w:tcW w:type="dxa" w:w="1900"/>
          </w:tcPr>
          <w:p>
            <w:pPr>
              <w:spacing w:after="0"/>
              <w:jc w:val="left"/>
            </w:pPr>
            <w:r>
              <w:rPr>
                <w:sz w:val="16"/>
              </w:rPr>
              <w:t>PRESTONSBURG</w:t>
            </w:r>
          </w:p>
        </w:tc>
        <w:tc>
          <w:tcPr>
            <w:tcW w:type="dxa" w:w="1853"/>
          </w:tcPr>
          <w:p>
            <w:pPr>
              <w:spacing w:after="0"/>
              <w:jc w:val="left"/>
            </w:pPr>
          </w:p>
        </w:tc>
        <w:tc>
          <w:tcPr>
            <w:tcW w:type="dxa" w:w="2633"/>
          </w:tcPr>
          <w:p>
            <w:pPr>
              <w:spacing w:after="0"/>
              <w:jc w:val="left"/>
            </w:pPr>
            <w:r>
              <w:rPr>
                <w:sz w:val="16"/>
              </w:rPr>
              <w:t>deaths or injuries recorded</w:t>
            </w:r>
          </w:p>
        </w:tc>
      </w:tr>
      <w:tr>
        <w:trPr>
          <w:cantSplit/>
        </w:trPr>
        <w:tc>
          <w:tcPr>
            <w:tcW w:type="dxa" w:w="1037"/>
          </w:tcPr>
          <w:p>
            <w:pPr>
              <w:spacing w:after="0"/>
              <w:jc w:val="left"/>
            </w:pPr>
            <w:r>
              <w:rPr>
                <w:sz w:val="16"/>
              </w:rPr>
              <w:t>2016-11-08</w:t>
            </w:r>
          </w:p>
        </w:tc>
        <w:tc>
          <w:tcPr>
            <w:tcW w:type="dxa" w:w="1313"/>
          </w:tcPr>
          <w:p>
            <w:pPr>
              <w:spacing w:after="0"/>
              <w:jc w:val="left"/>
            </w:pPr>
            <w:r>
              <w:rPr>
                <w:sz w:val="16"/>
              </w:rPr>
              <w:t>Drought</w:t>
            </w:r>
          </w:p>
        </w:tc>
        <w:tc>
          <w:tcPr>
            <w:tcW w:type="dxa" w:w="1192"/>
          </w:tcPr>
          <w:p>
            <w:pPr>
              <w:spacing w:after="0"/>
              <w:jc w:val="left"/>
            </w:pPr>
          </w:p>
        </w:tc>
        <w:tc>
          <w:tcPr>
            <w:tcW w:type="dxa" w:w="3042"/>
          </w:tcPr>
          <w:p>
            <w:pPr>
              <w:spacing w:after="0"/>
              <w:jc w:val="left"/>
            </w:pPr>
            <w:r>
              <w:rPr>
                <w:sz w:val="16"/>
              </w:rPr>
              <w:t>damage not reported</w:t>
            </w:r>
          </w:p>
        </w:tc>
        <w:tc>
          <w:tcPr>
            <w:tcW w:type="dxa" w:w="1142"/>
          </w:tcPr>
          <w:p>
            <w:pPr>
              <w:spacing w:after="0"/>
              <w:jc w:val="right"/>
            </w:pPr>
            <w:r>
              <w:rPr>
                <w:sz w:val="16"/>
              </w:rPr>
              <w:t>0, 0</w:t>
            </w:r>
          </w:p>
        </w:tc>
        <w:tc>
          <w:tcPr>
            <w:tcW w:type="dxa" w:w="1900"/>
          </w:tcPr>
          <w:p>
            <w:pPr>
              <w:spacing w:after="0"/>
              <w:jc w:val="left"/>
            </w:pPr>
            <w:r>
              <w:rPr>
                <w:sz w:val="16"/>
              </w:rPr>
              <w:t>NWS zone KYZ110 (FLOYD), zone-level: may include parts of neighboring counties</w:t>
            </w:r>
          </w:p>
        </w:tc>
        <w:tc>
          <w:tcPr>
            <w:tcW w:type="dxa" w:w="1853"/>
          </w:tcPr>
          <w:p>
            <w:pPr>
              <w:spacing w:after="0"/>
              <w:jc w:val="left"/>
            </w:pPr>
          </w:p>
        </w:tc>
        <w:tc>
          <w:tcPr>
            <w:tcW w:type="dxa" w:w="2633"/>
          </w:tcPr>
          <w:p>
            <w:pPr>
              <w:spacing w:after="0"/>
              <w:jc w:val="left"/>
            </w:pPr>
            <w:r>
              <w:rPr>
                <w:sz w:val="16"/>
              </w:rPr>
              <w:t>B1-c worst recorded: Drought</w:t>
            </w:r>
          </w:p>
        </w:tc>
      </w:tr>
      <w:tr>
        <w:trPr>
          <w:cantSplit/>
        </w:trPr>
        <w:tc>
          <w:tcPr>
            <w:tcW w:type="dxa" w:w="1037"/>
          </w:tcPr>
          <w:p>
            <w:pPr>
              <w:spacing w:after="0"/>
              <w:jc w:val="left"/>
            </w:pPr>
            <w:r>
              <w:rPr>
                <w:sz w:val="16"/>
              </w:rPr>
              <w:t>2015-02-19</w:t>
            </w:r>
          </w:p>
        </w:tc>
        <w:tc>
          <w:tcPr>
            <w:tcW w:type="dxa" w:w="1313"/>
          </w:tcPr>
          <w:p>
            <w:pPr>
              <w:spacing w:after="0"/>
              <w:jc w:val="left"/>
            </w:pPr>
            <w:r>
              <w:rPr>
                <w:sz w:val="16"/>
              </w:rPr>
              <w:t>Extreme Cold/Wind Chill</w:t>
            </w:r>
          </w:p>
        </w:tc>
        <w:tc>
          <w:tcPr>
            <w:tcW w:type="dxa" w:w="1192"/>
          </w:tcPr>
          <w:p>
            <w:pPr>
              <w:spacing w:after="0"/>
              <w:jc w:val="left"/>
            </w:pPr>
          </w:p>
        </w:tc>
        <w:tc>
          <w:tcPr>
            <w:tcW w:type="dxa" w:w="3042"/>
          </w:tcPr>
          <w:p>
            <w:pPr>
              <w:spacing w:after="0"/>
              <w:jc w:val="left"/>
            </w:pPr>
            <w:r>
              <w:rPr>
                <w:sz w:val="16"/>
              </w:rPr>
              <w:t>damage not reported</w:t>
            </w:r>
          </w:p>
        </w:tc>
        <w:tc>
          <w:tcPr>
            <w:tcW w:type="dxa" w:w="1142"/>
          </w:tcPr>
          <w:p>
            <w:pPr>
              <w:spacing w:after="0"/>
              <w:jc w:val="right"/>
            </w:pPr>
            <w:r>
              <w:rPr>
                <w:sz w:val="16"/>
              </w:rPr>
              <w:t>0, 0</w:t>
            </w:r>
          </w:p>
        </w:tc>
        <w:tc>
          <w:tcPr>
            <w:tcW w:type="dxa" w:w="1900"/>
          </w:tcPr>
          <w:p>
            <w:pPr>
              <w:spacing w:after="0"/>
              <w:jc w:val="left"/>
            </w:pPr>
            <w:r>
              <w:rPr>
                <w:sz w:val="16"/>
              </w:rPr>
              <w:t>NWS zone KYZ110 (FLOYD), zone-level: may include parts of neighboring counties</w:t>
            </w:r>
          </w:p>
        </w:tc>
        <w:tc>
          <w:tcPr>
            <w:tcW w:type="dxa" w:w="1853"/>
          </w:tcPr>
          <w:p>
            <w:pPr>
              <w:spacing w:after="0"/>
              <w:jc w:val="left"/>
            </w:pPr>
          </w:p>
        </w:tc>
        <w:tc>
          <w:tcPr>
            <w:tcW w:type="dxa" w:w="26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2011-04-09</w:t>
            </w:r>
          </w:p>
        </w:tc>
        <w:tc>
          <w:tcPr>
            <w:tcW w:type="dxa" w:w="1313"/>
          </w:tcPr>
          <w:p>
            <w:pPr>
              <w:spacing w:after="0"/>
              <w:jc w:val="left"/>
            </w:pPr>
            <w:r>
              <w:rPr>
                <w:sz w:val="16"/>
              </w:rPr>
              <w:t>Hail</w:t>
            </w:r>
          </w:p>
        </w:tc>
        <w:tc>
          <w:tcPr>
            <w:tcW w:type="dxa" w:w="1192"/>
          </w:tcPr>
          <w:p>
            <w:pPr>
              <w:spacing w:after="0"/>
              <w:jc w:val="left"/>
            </w:pPr>
            <w:r>
              <w:rPr>
                <w:sz w:val="16"/>
              </w:rPr>
              <w:t>2.75 in</w:t>
            </w:r>
          </w:p>
        </w:tc>
        <w:tc>
          <w:tcPr>
            <w:tcW w:type="dxa" w:w="3042"/>
          </w:tcPr>
          <w:p>
            <w:pPr>
              <w:spacing w:after="0"/>
              <w:jc w:val="left"/>
            </w:pPr>
            <w:r>
              <w:rPr>
                <w:sz w:val="16"/>
              </w:rPr>
              <w:t>$5,000 property; $0 crops (2011 dollars)</w:t>
            </w:r>
          </w:p>
        </w:tc>
        <w:tc>
          <w:tcPr>
            <w:tcW w:type="dxa" w:w="1142"/>
          </w:tcPr>
          <w:p>
            <w:pPr>
              <w:spacing w:after="0"/>
              <w:jc w:val="right"/>
            </w:pPr>
            <w:r>
              <w:rPr>
                <w:sz w:val="16"/>
              </w:rPr>
              <w:t>0, 0</w:t>
            </w:r>
          </w:p>
        </w:tc>
        <w:tc>
          <w:tcPr>
            <w:tcW w:type="dxa" w:w="1900"/>
          </w:tcPr>
          <w:p>
            <w:pPr>
              <w:spacing w:after="0"/>
              <w:jc w:val="left"/>
            </w:pPr>
            <w:r>
              <w:rPr>
                <w:sz w:val="16"/>
              </w:rPr>
              <w:t>BEAVER</w:t>
            </w:r>
          </w:p>
        </w:tc>
        <w:tc>
          <w:tcPr>
            <w:tcW w:type="dxa" w:w="1853"/>
          </w:tcPr>
          <w:p>
            <w:pPr>
              <w:spacing w:after="0"/>
              <w:jc w:val="left"/>
            </w:pPr>
          </w:p>
        </w:tc>
        <w:tc>
          <w:tcPr>
            <w:tcW w:type="dxa" w:w="2633"/>
          </w:tcPr>
          <w:p>
            <w:pPr>
              <w:spacing w:after="0"/>
              <w:jc w:val="left"/>
            </w:pPr>
            <w:r>
              <w:rPr>
                <w:sz w:val="16"/>
              </w:rPr>
              <w:t>B1-c worst recorded: Hail</w:t>
            </w:r>
          </w:p>
        </w:tc>
      </w:tr>
      <w:tr>
        <w:trPr>
          <w:cantSplit/>
        </w:trPr>
        <w:tc>
          <w:tcPr>
            <w:tcW w:type="dxa" w:w="1037"/>
          </w:tcPr>
          <w:p>
            <w:pPr>
              <w:spacing w:after="0"/>
              <w:jc w:val="left"/>
            </w:pPr>
            <w:r>
              <w:rPr>
                <w:sz w:val="16"/>
              </w:rPr>
              <w:t>2010-12-03</w:t>
            </w:r>
          </w:p>
        </w:tc>
        <w:tc>
          <w:tcPr>
            <w:tcW w:type="dxa" w:w="1313"/>
          </w:tcPr>
          <w:p>
            <w:pPr>
              <w:spacing w:after="0"/>
              <w:jc w:val="left"/>
            </w:pPr>
            <w:r>
              <w:rPr>
                <w:sz w:val="16"/>
              </w:rPr>
              <w:t>Winter Weather</w:t>
            </w:r>
          </w:p>
        </w:tc>
        <w:tc>
          <w:tcPr>
            <w:tcW w:type="dxa" w:w="1192"/>
          </w:tcPr>
          <w:p>
            <w:pPr>
              <w:spacing w:after="0"/>
              <w:jc w:val="left"/>
            </w:pPr>
          </w:p>
        </w:tc>
        <w:tc>
          <w:tcPr>
            <w:tcW w:type="dxa" w:w="3042"/>
          </w:tcPr>
          <w:p>
            <w:pPr>
              <w:spacing w:after="0"/>
              <w:jc w:val="left"/>
            </w:pPr>
            <w:r>
              <w:rPr>
                <w:sz w:val="16"/>
              </w:rPr>
              <w:t>$50,000 property; $0 crops, reported for the zone (2010 dollars)</w:t>
            </w:r>
          </w:p>
        </w:tc>
        <w:tc>
          <w:tcPr>
            <w:tcW w:type="dxa" w:w="1142"/>
          </w:tcPr>
          <w:p>
            <w:pPr>
              <w:spacing w:after="0"/>
              <w:jc w:val="right"/>
            </w:pPr>
            <w:r>
              <w:rPr>
                <w:sz w:val="16"/>
              </w:rPr>
              <w:t>0, 3</w:t>
            </w:r>
          </w:p>
        </w:tc>
        <w:tc>
          <w:tcPr>
            <w:tcW w:type="dxa" w:w="1900"/>
          </w:tcPr>
          <w:p>
            <w:pPr>
              <w:spacing w:after="0"/>
              <w:jc w:val="left"/>
            </w:pPr>
            <w:r>
              <w:rPr>
                <w:sz w:val="16"/>
              </w:rPr>
              <w:t>NWS zone KYZ110 (FLOYD), zone-level: may include parts of neighboring counties</w:t>
            </w:r>
          </w:p>
        </w:tc>
        <w:tc>
          <w:tcPr>
            <w:tcW w:type="dxa" w:w="1853"/>
          </w:tcPr>
          <w:p>
            <w:pPr>
              <w:spacing w:after="0"/>
              <w:jc w:val="left"/>
            </w:pPr>
          </w:p>
        </w:tc>
        <w:tc>
          <w:tcPr>
            <w:tcW w:type="dxa" w:w="2633"/>
          </w:tcPr>
          <w:p>
            <w:pPr>
              <w:spacing w:after="0"/>
              <w:jc w:val="left"/>
            </w:pPr>
            <w:r>
              <w:rPr>
                <w:sz w:val="16"/>
              </w:rPr>
              <w:t>deaths or injuries recorded</w:t>
            </w:r>
          </w:p>
        </w:tc>
      </w:tr>
      <w:tr>
        <w:trPr>
          <w:cantSplit/>
        </w:trPr>
        <w:tc>
          <w:tcPr>
            <w:tcW w:type="dxa" w:w="1037"/>
          </w:tcPr>
          <w:p>
            <w:pPr>
              <w:spacing w:after="0"/>
              <w:jc w:val="left"/>
            </w:pPr>
            <w:r>
              <w:rPr>
                <w:sz w:val="16"/>
              </w:rPr>
              <w:t>2010-08-09</w:t>
            </w:r>
          </w:p>
        </w:tc>
        <w:tc>
          <w:tcPr>
            <w:tcW w:type="dxa" w:w="1313"/>
          </w:tcPr>
          <w:p>
            <w:pPr>
              <w:spacing w:after="0"/>
              <w:jc w:val="left"/>
            </w:pPr>
            <w:r>
              <w:rPr>
                <w:sz w:val="16"/>
              </w:rPr>
              <w:t>Heat</w:t>
            </w:r>
          </w:p>
        </w:tc>
        <w:tc>
          <w:tcPr>
            <w:tcW w:type="dxa" w:w="1192"/>
          </w:tcPr>
          <w:p>
            <w:pPr>
              <w:spacing w:after="0"/>
              <w:jc w:val="left"/>
            </w:pPr>
          </w:p>
        </w:tc>
        <w:tc>
          <w:tcPr>
            <w:tcW w:type="dxa" w:w="3042"/>
          </w:tcPr>
          <w:p>
            <w:pPr>
              <w:spacing w:after="0"/>
              <w:jc w:val="left"/>
            </w:pPr>
            <w:r>
              <w:rPr>
                <w:sz w:val="16"/>
              </w:rPr>
              <w:t>$0 property; $0 crops, reported for the zone (2010 dollars)</w:t>
            </w:r>
          </w:p>
        </w:tc>
        <w:tc>
          <w:tcPr>
            <w:tcW w:type="dxa" w:w="1142"/>
          </w:tcPr>
          <w:p>
            <w:pPr>
              <w:spacing w:after="0"/>
              <w:jc w:val="right"/>
            </w:pPr>
            <w:r>
              <w:rPr>
                <w:sz w:val="16"/>
              </w:rPr>
              <w:t>0, 0</w:t>
            </w:r>
          </w:p>
        </w:tc>
        <w:tc>
          <w:tcPr>
            <w:tcW w:type="dxa" w:w="1900"/>
          </w:tcPr>
          <w:p>
            <w:pPr>
              <w:spacing w:after="0"/>
              <w:jc w:val="left"/>
            </w:pPr>
            <w:r>
              <w:rPr>
                <w:sz w:val="16"/>
              </w:rPr>
              <w:t>NWS zone KYZ110 (FLOYD), zone-level: may include parts of neighboring counties</w:t>
            </w:r>
          </w:p>
        </w:tc>
        <w:tc>
          <w:tcPr>
            <w:tcW w:type="dxa" w:w="1853"/>
          </w:tcPr>
          <w:p>
            <w:pPr>
              <w:spacing w:after="0"/>
              <w:jc w:val="left"/>
            </w:pPr>
          </w:p>
        </w:tc>
        <w:tc>
          <w:tcPr>
            <w:tcW w:type="dxa" w:w="2633"/>
          </w:tcPr>
          <w:p>
            <w:pPr>
              <w:spacing w:after="0"/>
              <w:jc w:val="left"/>
            </w:pPr>
            <w:r>
              <w:rPr>
                <w:sz w:val="16"/>
              </w:rPr>
              <w:t>B1-c worst recorded: Excessive Heat, Heat</w:t>
            </w:r>
          </w:p>
        </w:tc>
      </w:tr>
      <w:tr>
        <w:trPr>
          <w:cantSplit/>
        </w:trPr>
        <w:tc>
          <w:tcPr>
            <w:tcW w:type="dxa" w:w="1037"/>
          </w:tcPr>
          <w:p>
            <w:pPr>
              <w:spacing w:after="0"/>
              <w:jc w:val="left"/>
            </w:pPr>
            <w:r>
              <w:rPr>
                <w:sz w:val="16"/>
              </w:rPr>
              <w:t>2009-12-09</w:t>
            </w:r>
          </w:p>
        </w:tc>
        <w:tc>
          <w:tcPr>
            <w:tcW w:type="dxa" w:w="1313"/>
          </w:tcPr>
          <w:p>
            <w:pPr>
              <w:spacing w:after="0"/>
              <w:jc w:val="left"/>
            </w:pPr>
            <w:r>
              <w:rPr>
                <w:sz w:val="16"/>
              </w:rPr>
              <w:t>High Wind</w:t>
            </w:r>
          </w:p>
        </w:tc>
        <w:tc>
          <w:tcPr>
            <w:tcW w:type="dxa" w:w="1192"/>
          </w:tcPr>
          <w:p>
            <w:pPr>
              <w:spacing w:after="0"/>
              <w:jc w:val="left"/>
            </w:pPr>
            <w:r>
              <w:rPr>
                <w:sz w:val="16"/>
              </w:rPr>
              <w:t>56 kt (64 mph) estimated gust</w:t>
            </w:r>
          </w:p>
        </w:tc>
        <w:tc>
          <w:tcPr>
            <w:tcW w:type="dxa" w:w="3042"/>
          </w:tcPr>
          <w:p>
            <w:pPr>
              <w:spacing w:after="0"/>
              <w:jc w:val="left"/>
            </w:pPr>
            <w:r>
              <w:rPr>
                <w:sz w:val="16"/>
              </w:rPr>
              <w:t>property not reported; $0 crops, reported for the zone (2009 dollars)</w:t>
            </w:r>
          </w:p>
        </w:tc>
        <w:tc>
          <w:tcPr>
            <w:tcW w:type="dxa" w:w="1142"/>
          </w:tcPr>
          <w:p>
            <w:pPr>
              <w:spacing w:after="0"/>
              <w:jc w:val="right"/>
            </w:pPr>
            <w:r>
              <w:rPr>
                <w:sz w:val="16"/>
              </w:rPr>
              <w:t>0, 0</w:t>
            </w:r>
          </w:p>
        </w:tc>
        <w:tc>
          <w:tcPr>
            <w:tcW w:type="dxa" w:w="1900"/>
          </w:tcPr>
          <w:p>
            <w:pPr>
              <w:spacing w:after="0"/>
              <w:jc w:val="left"/>
            </w:pPr>
            <w:r>
              <w:rPr>
                <w:sz w:val="16"/>
              </w:rPr>
              <w:t>NWS zone KYZ110 (FLOYD), zone-level: may include parts of neighboring counties</w:t>
            </w:r>
          </w:p>
        </w:tc>
        <w:tc>
          <w:tcPr>
            <w:tcW w:type="dxa" w:w="1853"/>
          </w:tcPr>
          <w:p>
            <w:pPr>
              <w:spacing w:after="0"/>
              <w:jc w:val="left"/>
            </w:pPr>
          </w:p>
        </w:tc>
        <w:tc>
          <w:tcPr>
            <w:tcW w:type="dxa" w:w="26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2001-08-03</w:t>
            </w:r>
          </w:p>
        </w:tc>
        <w:tc>
          <w:tcPr>
            <w:tcW w:type="dxa" w:w="1313"/>
          </w:tcPr>
          <w:p>
            <w:pPr>
              <w:spacing w:after="0"/>
              <w:jc w:val="left"/>
            </w:pPr>
            <w:r>
              <w:rPr>
                <w:sz w:val="16"/>
              </w:rPr>
              <w:t>Flash Flood</w:t>
            </w:r>
          </w:p>
        </w:tc>
        <w:tc>
          <w:tcPr>
            <w:tcW w:type="dxa" w:w="1192"/>
          </w:tcPr>
          <w:p>
            <w:pPr>
              <w:spacing w:after="0"/>
              <w:jc w:val="left"/>
            </w:pPr>
          </w:p>
        </w:tc>
        <w:tc>
          <w:tcPr>
            <w:tcW w:type="dxa" w:w="3042"/>
          </w:tcPr>
          <w:p>
            <w:pPr>
              <w:spacing w:after="0"/>
              <w:jc w:val="left"/>
            </w:pPr>
            <w:r>
              <w:rPr>
                <w:sz w:val="16"/>
              </w:rPr>
              <w:t>$7,600,000 property; $0 crops (2001 dollars)</w:t>
            </w:r>
          </w:p>
        </w:tc>
        <w:tc>
          <w:tcPr>
            <w:tcW w:type="dxa" w:w="1142"/>
          </w:tcPr>
          <w:p>
            <w:pPr>
              <w:spacing w:after="0"/>
              <w:jc w:val="right"/>
            </w:pPr>
            <w:r>
              <w:rPr>
                <w:sz w:val="16"/>
              </w:rPr>
              <w:t>0, 1</w:t>
            </w:r>
          </w:p>
        </w:tc>
        <w:tc>
          <w:tcPr>
            <w:tcW w:type="dxa" w:w="1900"/>
          </w:tcPr>
          <w:p>
            <w:pPr>
              <w:spacing w:after="0"/>
              <w:jc w:val="left"/>
            </w:pPr>
            <w:r>
              <w:rPr>
                <w:sz w:val="16"/>
              </w:rPr>
              <w:t>SOUTH CENTRAL PORTION</w:t>
            </w:r>
          </w:p>
        </w:tc>
        <w:tc>
          <w:tcPr>
            <w:tcW w:type="dxa" w:w="1853"/>
          </w:tcPr>
          <w:p>
            <w:pPr>
              <w:spacing w:after="0"/>
              <w:jc w:val="left"/>
            </w:pPr>
          </w:p>
        </w:tc>
        <w:tc>
          <w:tcPr>
            <w:tcW w:type="dxa" w:w="26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1970-09-09</w:t>
            </w:r>
          </w:p>
        </w:tc>
        <w:tc>
          <w:tcPr>
            <w:tcW w:type="dxa" w:w="1313"/>
          </w:tcPr>
          <w:p>
            <w:pPr>
              <w:spacing w:after="0"/>
              <w:jc w:val="left"/>
            </w:pPr>
            <w:r>
              <w:rPr>
                <w:sz w:val="16"/>
              </w:rPr>
              <w:t>Tornado</w:t>
            </w:r>
          </w:p>
        </w:tc>
        <w:tc>
          <w:tcPr>
            <w:tcW w:type="dxa" w:w="1192"/>
          </w:tcPr>
          <w:p>
            <w:pPr>
              <w:spacing w:after="0"/>
              <w:jc w:val="left"/>
            </w:pPr>
            <w:r>
              <w:rPr>
                <w:sz w:val="16"/>
              </w:rPr>
              <w:t>F1, 33 yd wide</w:t>
            </w:r>
          </w:p>
        </w:tc>
        <w:tc>
          <w:tcPr>
            <w:tcW w:type="dxa" w:w="3042"/>
          </w:tcPr>
          <w:p>
            <w:pPr>
              <w:spacing w:after="0"/>
              <w:jc w:val="left"/>
            </w:pPr>
            <w:r>
              <w:rPr>
                <w:sz w:val="16"/>
              </w:rPr>
              <w:t>$25,000 property; crops not recorded (1970 dollars)</w:t>
            </w:r>
          </w:p>
        </w:tc>
        <w:tc>
          <w:tcPr>
            <w:tcW w:type="dxa" w:w="1142"/>
          </w:tcPr>
          <w:p>
            <w:pPr>
              <w:spacing w:after="0"/>
              <w:jc w:val="right"/>
            </w:pPr>
            <w:r>
              <w:rPr>
                <w:sz w:val="16"/>
              </w:rPr>
              <w:t>0, 2</w:t>
            </w:r>
          </w:p>
        </w:tc>
        <w:tc>
          <w:tcPr>
            <w:tcW w:type="dxa" w:w="1900"/>
          </w:tcPr>
          <w:p>
            <w:pPr>
              <w:spacing w:after="0"/>
              <w:jc w:val="left"/>
            </w:pPr>
            <w:r>
              <w:rPr>
                <w:sz w:val="16"/>
              </w:rPr>
              <w:t>location not recorded</w:t>
            </w:r>
          </w:p>
        </w:tc>
        <w:tc>
          <w:tcPr>
            <w:tcW w:type="dxa" w:w="1853"/>
          </w:tcPr>
          <w:p>
            <w:pPr>
              <w:spacing w:after="0"/>
              <w:jc w:val="left"/>
            </w:pPr>
          </w:p>
        </w:tc>
        <w:tc>
          <w:tcPr>
            <w:tcW w:type="dxa" w:w="263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2"/>
        <w:gridCol w:w="1553"/>
        <w:gridCol w:w="1037"/>
        <w:gridCol w:w="1725"/>
        <w:gridCol w:w="1514"/>
        <w:gridCol w:w="1478"/>
        <w:gridCol w:w="1037"/>
        <w:gridCol w:w="2070"/>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2"/>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5"/>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2"/>
          </w:tcPr>
          <w:p>
            <w:pPr>
              <w:spacing w:after="0"/>
              <w:jc w:val="left"/>
            </w:pPr>
            <w:r>
              <w:rPr>
                <w:sz w:val="16"/>
              </w:rPr>
              <w:t>events per year</w:t>
            </w:r>
          </w:p>
        </w:tc>
        <w:tc>
          <w:tcPr>
            <w:tcW w:type="dxa" w:w="1553"/>
          </w:tcPr>
          <w:p>
            <w:pPr>
              <w:spacing w:after="0"/>
              <w:jc w:val="left"/>
            </w:pPr>
            <w:r>
              <w:rPr>
                <w:sz w:val="16"/>
              </w:rPr>
              <w:t>about 1 in 100 years</w:t>
            </w:r>
          </w:p>
        </w:tc>
        <w:tc>
          <w:tcPr>
            <w:tcW w:type="dxa" w:w="1037"/>
          </w:tcPr>
          <w:p>
            <w:pPr>
              <w:spacing w:after="0"/>
              <w:jc w:val="left"/>
            </w:pPr>
            <w:r>
              <w:rPr>
                <w:sz w:val="16"/>
              </w:rPr>
              <w:t>Possible</w:t>
            </w:r>
          </w:p>
        </w:tc>
        <w:tc>
          <w:tcPr>
            <w:tcW w:type="dxa" w:w="1725"/>
          </w:tcPr>
          <w:p>
            <w:pPr>
              <w:spacing w:after="0"/>
              <w:jc w:val="left"/>
            </w:pPr>
            <w:r>
              <w:rPr>
                <w:sz w:val="16"/>
              </w:rPr>
              <w:t>FEMA annualized frequency (modeled)</w:t>
            </w:r>
          </w:p>
        </w:tc>
        <w:tc>
          <w:tcPr>
            <w:tcW w:type="dxa" w:w="1514"/>
          </w:tcPr>
          <w:p>
            <w:pPr>
              <w:spacing w:after="0"/>
              <w:jc w:val="right"/>
            </w:pPr>
            <w:r>
              <w:rPr>
                <w:sz w:val="16"/>
              </w:rPr>
              <w:t>0</w:t>
            </w:r>
          </w:p>
        </w:tc>
        <w:tc>
          <w:tcPr>
            <w:tcW w:type="dxa" w:w="1478"/>
          </w:tcPr>
          <w:p>
            <w:pPr>
              <w:spacing w:after="0"/>
              <w:jc w:val="left"/>
            </w:pPr>
            <w:r>
              <w:rPr>
                <w:sz w:val="16"/>
              </w:rPr>
              <w:t>1994 to 2023 (30 years)</w:t>
            </w:r>
          </w:p>
        </w:tc>
        <w:tc>
          <w:tcPr>
            <w:tcW w:type="dxa" w:w="1037"/>
          </w:tcPr>
          <w:p>
            <w:pPr>
              <w:spacing w:after="0"/>
              <w:jc w:val="left"/>
            </w:pPr>
            <w:r>
              <w:rPr>
                <w:sz w:val="16"/>
              </w:rPr>
              <w:t>see B1-f</w:t>
            </w:r>
          </w:p>
        </w:tc>
        <w:tc>
          <w:tcPr>
            <w:tcW w:type="dxa" w:w="207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2"/>
          </w:tcPr>
          <w:p>
            <w:pPr>
              <w:spacing w:after="0"/>
              <w:jc w:val="left"/>
            </w:pPr>
            <w:r>
              <w:rPr>
                <w:sz w:val="16"/>
              </w:rPr>
              <w:t>events per year at a location (modeled)</w:t>
            </w:r>
          </w:p>
        </w:tc>
        <w:tc>
          <w:tcPr>
            <w:tcW w:type="dxa" w:w="1553"/>
          </w:tcPr>
          <w:p>
            <w:pPr>
              <w:spacing w:after="0"/>
              <w:jc w:val="left"/>
            </w:pPr>
          </w:p>
        </w:tc>
        <w:tc>
          <w:tcPr>
            <w:tcW w:type="dxa" w:w="1037"/>
          </w:tcPr>
          <w:p>
            <w:pPr>
              <w:spacing w:after="0"/>
              <w:jc w:val="left"/>
            </w:pPr>
          </w:p>
        </w:tc>
        <w:tc>
          <w:tcPr>
            <w:tcW w:type="dxa" w:w="1725"/>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0.895</w:t>
            </w:r>
          </w:p>
        </w:tc>
        <w:tc>
          <w:tcPr>
            <w:tcW w:type="dxa" w:w="1432"/>
          </w:tcPr>
          <w:p>
            <w:pPr>
              <w:spacing w:after="0"/>
              <w:jc w:val="left"/>
            </w:pPr>
            <w:r>
              <w:rPr>
                <w:sz w:val="16"/>
              </w:rPr>
              <w:t>event-days per year</w:t>
            </w:r>
          </w:p>
        </w:tc>
        <w:tc>
          <w:tcPr>
            <w:tcW w:type="dxa" w:w="1553"/>
          </w:tcPr>
          <w:p>
            <w:pPr>
              <w:spacing w:after="0"/>
              <w:jc w:val="left"/>
            </w:pPr>
            <w:r>
              <w:rPr>
                <w:sz w:val="16"/>
              </w:rPr>
              <w:t>about 0.895 days per year</w:t>
            </w:r>
          </w:p>
        </w:tc>
        <w:tc>
          <w:tcPr>
            <w:tcW w:type="dxa" w:w="1037"/>
          </w:tcPr>
          <w:p>
            <w:pPr>
              <w:spacing w:after="0"/>
              <w:jc w:val="left"/>
            </w:pPr>
            <w:r>
              <w:rPr>
                <w:sz w:val="16"/>
              </w:rPr>
              <w:t>Possible</w:t>
            </w:r>
          </w:p>
        </w:tc>
        <w:tc>
          <w:tcPr>
            <w:tcW w:type="dxa" w:w="1725"/>
          </w:tcPr>
          <w:p>
            <w:pPr>
              <w:spacing w:after="0"/>
              <w:jc w:val="left"/>
            </w:pPr>
            <w:r>
              <w:rPr>
                <w:sz w:val="16"/>
              </w:rPr>
              <w:t>event-days in 2 of 30 years, 1996 to 2025 (6.67%)</w:t>
            </w:r>
          </w:p>
        </w:tc>
        <w:tc>
          <w:tcPr>
            <w:tcW w:type="dxa" w:w="1514"/>
          </w:tcPr>
          <w:p>
            <w:pPr>
              <w:spacing w:after="0"/>
              <w:jc w:val="right"/>
            </w:pPr>
            <w:r>
              <w:rPr>
                <w:sz w:val="16"/>
              </w:rPr>
              <w:t>17</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4.93</w:t>
            </w:r>
          </w:p>
        </w:tc>
        <w:tc>
          <w:tcPr>
            <w:tcW w:type="dxa" w:w="1432"/>
          </w:tcPr>
          <w:p>
            <w:pPr>
              <w:spacing w:after="0"/>
              <w:jc w:val="left"/>
            </w:pPr>
            <w:r>
              <w:rPr>
                <w:sz w:val="16"/>
              </w:rPr>
              <w:t>event-days per year</w:t>
            </w:r>
          </w:p>
        </w:tc>
        <w:tc>
          <w:tcPr>
            <w:tcW w:type="dxa" w:w="1553"/>
          </w:tcPr>
          <w:p>
            <w:pPr>
              <w:spacing w:after="0"/>
              <w:jc w:val="left"/>
            </w:pPr>
            <w:r>
              <w:rPr>
                <w:sz w:val="16"/>
              </w:rPr>
              <w:t>about 4.93 days per year</w:t>
            </w:r>
          </w:p>
        </w:tc>
        <w:tc>
          <w:tcPr>
            <w:tcW w:type="dxa" w:w="1037"/>
          </w:tcPr>
          <w:p>
            <w:pPr>
              <w:spacing w:after="0"/>
              <w:jc w:val="left"/>
            </w:pPr>
            <w:r>
              <w:rPr>
                <w:sz w:val="16"/>
              </w:rPr>
              <w:t>Possible</w:t>
            </w:r>
          </w:p>
        </w:tc>
        <w:tc>
          <w:tcPr>
            <w:tcW w:type="dxa" w:w="1725"/>
          </w:tcPr>
          <w:p>
            <w:pPr>
              <w:spacing w:after="0"/>
              <w:jc w:val="left"/>
            </w:pPr>
            <w:r>
              <w:rPr>
                <w:sz w:val="16"/>
              </w:rPr>
              <w:t>event-days in 2 of 30 years, 1996 to 2025 (6.67%)</w:t>
            </w:r>
          </w:p>
        </w:tc>
        <w:tc>
          <w:tcPr>
            <w:tcW w:type="dxa" w:w="1514"/>
          </w:tcPr>
          <w:p>
            <w:pPr>
              <w:spacing w:after="0"/>
              <w:jc w:val="right"/>
            </w:pPr>
            <w:r>
              <w:rPr>
                <w:sz w:val="16"/>
              </w:rPr>
              <w:t>189</w:t>
            </w:r>
          </w:p>
        </w:tc>
        <w:tc>
          <w:tcPr>
            <w:tcW w:type="dxa" w:w="14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0"/>
          </w:tcPr>
          <w:p>
            <w:pPr>
              <w:spacing w:after="0"/>
              <w:jc w:val="left"/>
            </w:pPr>
            <w:r>
              <w:rPr>
                <w:sz w:val="16"/>
              </w:rPr>
              <w:t>NRI gives about 4.93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0.00136</w:t>
            </w:r>
          </w:p>
        </w:tc>
        <w:tc>
          <w:tcPr>
            <w:tcW w:type="dxa" w:w="1432"/>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1725"/>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3.2</w:t>
            </w:r>
          </w:p>
        </w:tc>
        <w:tc>
          <w:tcPr>
            <w:tcW w:type="dxa" w:w="1432"/>
          </w:tcPr>
          <w:p>
            <w:pPr>
              <w:spacing w:after="0"/>
              <w:jc w:val="left"/>
            </w:pPr>
            <w:r>
              <w:rPr>
                <w:sz w:val="16"/>
              </w:rPr>
              <w:t>events per year</w:t>
            </w:r>
          </w:p>
        </w:tc>
        <w:tc>
          <w:tcPr>
            <w:tcW w:type="dxa" w:w="1553"/>
          </w:tcPr>
          <w:p>
            <w:pPr>
              <w:spacing w:after="0"/>
              <w:jc w:val="left"/>
            </w:pPr>
            <w:r>
              <w:rPr>
                <w:sz w:val="16"/>
              </w:rPr>
              <w:t>about 3.2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121.6 (modeled)</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2.58</w:t>
            </w:r>
          </w:p>
        </w:tc>
        <w:tc>
          <w:tcPr>
            <w:tcW w:type="dxa" w:w="1432"/>
          </w:tcPr>
          <w:p>
            <w:pPr>
              <w:spacing w:after="0"/>
              <w:jc w:val="left"/>
            </w:pPr>
            <w:r>
              <w:rPr>
                <w:sz w:val="16"/>
              </w:rPr>
              <w:t>event-days per year</w:t>
            </w:r>
          </w:p>
        </w:tc>
        <w:tc>
          <w:tcPr>
            <w:tcW w:type="dxa" w:w="1553"/>
          </w:tcPr>
          <w:p>
            <w:pPr>
              <w:spacing w:after="0"/>
              <w:jc w:val="left"/>
            </w:pPr>
            <w:r>
              <w:rPr>
                <w:sz w:val="16"/>
              </w:rPr>
              <w:t>about 2.58 days per year</w:t>
            </w:r>
          </w:p>
        </w:tc>
        <w:tc>
          <w:tcPr>
            <w:tcW w:type="dxa" w:w="1037"/>
          </w:tcPr>
          <w:p>
            <w:pPr>
              <w:spacing w:after="0"/>
              <w:jc w:val="left"/>
            </w:pPr>
            <w:r>
              <w:rPr>
                <w:sz w:val="16"/>
              </w:rPr>
              <w:t>Possible</w:t>
            </w:r>
          </w:p>
        </w:tc>
        <w:tc>
          <w:tcPr>
            <w:tcW w:type="dxa" w:w="1725"/>
          </w:tcPr>
          <w:p>
            <w:pPr>
              <w:spacing w:after="0"/>
              <w:jc w:val="left"/>
            </w:pPr>
            <w:r>
              <w:rPr>
                <w:sz w:val="16"/>
              </w:rPr>
              <w:t>event-days in 1 of 30 years, 1996 to 2025 (3.33%)</w:t>
            </w:r>
          </w:p>
        </w:tc>
        <w:tc>
          <w:tcPr>
            <w:tcW w:type="dxa" w:w="1514"/>
          </w:tcPr>
          <w:p>
            <w:pPr>
              <w:spacing w:after="0"/>
              <w:jc w:val="right"/>
            </w:pPr>
            <w:r>
              <w:rPr>
                <w:sz w:val="16"/>
              </w:rPr>
              <w:t>43</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r>
              <w:rPr>
                <w:sz w:val="16"/>
              </w:rPr>
              <w:t>NRI gives about 2.58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0.0172</w:t>
            </w:r>
          </w:p>
        </w:tc>
        <w:tc>
          <w:tcPr>
            <w:tcW w:type="dxa" w:w="1432"/>
          </w:tcPr>
          <w:p>
            <w:pPr>
              <w:spacing w:after="0"/>
              <w:jc w:val="left"/>
            </w:pPr>
            <w:r>
              <w:rPr>
                <w:sz w:val="16"/>
              </w:rPr>
              <w:t>events per year</w:t>
            </w:r>
          </w:p>
        </w:tc>
        <w:tc>
          <w:tcPr>
            <w:tcW w:type="dxa" w:w="1553"/>
          </w:tcPr>
          <w:p>
            <w:pPr>
              <w:spacing w:after="0"/>
              <w:jc w:val="left"/>
            </w:pPr>
            <w:r>
              <w:rPr>
                <w:sz w:val="16"/>
              </w:rPr>
              <w:t>about 1 in 58 years</w:t>
            </w:r>
          </w:p>
        </w:tc>
        <w:tc>
          <w:tcPr>
            <w:tcW w:type="dxa" w:w="1037"/>
          </w:tcPr>
          <w:p>
            <w:pPr>
              <w:spacing w:after="0"/>
              <w:jc w:val="left"/>
            </w:pPr>
            <w:r>
              <w:rPr>
                <w:sz w:val="16"/>
              </w:rPr>
              <w:t>Possible</w:t>
            </w:r>
          </w:p>
        </w:tc>
        <w:tc>
          <w:tcPr>
            <w:tcW w:type="dxa" w:w="1725"/>
          </w:tcPr>
          <w:p>
            <w:pPr>
              <w:spacing w:after="0"/>
              <w:jc w:val="left"/>
            </w:pPr>
            <w:r>
              <w:rPr>
                <w:sz w:val="16"/>
              </w:rPr>
              <w:t>FEMA annualized frequency (modeled)</w:t>
            </w:r>
          </w:p>
        </w:tc>
        <w:tc>
          <w:tcPr>
            <w:tcW w:type="dxa" w:w="1514"/>
          </w:tcPr>
          <w:p>
            <w:pPr>
              <w:spacing w:after="0"/>
              <w:jc w:val="right"/>
            </w:pPr>
            <w:r>
              <w:rPr>
                <w:sz w:val="16"/>
              </w:rPr>
              <w:t>4</w:t>
            </w:r>
          </w:p>
        </w:tc>
        <w:tc>
          <w:tcPr>
            <w:tcW w:type="dxa" w:w="1478"/>
          </w:tcPr>
          <w:p>
            <w:pPr>
              <w:spacing w:after="0"/>
              <w:jc w:val="left"/>
            </w:pPr>
            <w:r>
              <w:rPr>
                <w:sz w:val="16"/>
              </w:rPr>
              <w:t>1851 to 2024 (Atlantic)</w:t>
            </w:r>
          </w:p>
        </w:tc>
        <w:tc>
          <w:tcPr>
            <w:tcW w:type="dxa" w:w="1037"/>
          </w:tcPr>
          <w:p>
            <w:pPr>
              <w:spacing w:after="0"/>
              <w:jc w:val="left"/>
            </w:pPr>
            <w:r>
              <w:rPr>
                <w:sz w:val="16"/>
              </w:rPr>
              <w:t>see B1-f</w:t>
            </w:r>
          </w:p>
        </w:tc>
        <w:tc>
          <w:tcPr>
            <w:tcW w:type="dxa" w:w="20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0.134</w:t>
            </w:r>
          </w:p>
        </w:tc>
        <w:tc>
          <w:tcPr>
            <w:tcW w:type="dxa" w:w="1432"/>
          </w:tcPr>
          <w:p>
            <w:pPr>
              <w:spacing w:after="0"/>
              <w:jc w:val="left"/>
            </w:pPr>
            <w:r>
              <w:rPr>
                <w:sz w:val="16"/>
              </w:rPr>
              <w:t>event-days per year</w:t>
            </w:r>
          </w:p>
        </w:tc>
        <w:tc>
          <w:tcPr>
            <w:tcW w:type="dxa" w:w="1553"/>
          </w:tcPr>
          <w:p>
            <w:pPr>
              <w:spacing w:after="0"/>
              <w:jc w:val="left"/>
            </w:pPr>
            <w:r>
              <w:rPr>
                <w:sz w:val="16"/>
              </w:rPr>
              <w:t>about 0.134 days per year</w:t>
            </w:r>
          </w:p>
        </w:tc>
        <w:tc>
          <w:tcPr>
            <w:tcW w:type="dxa" w:w="1037"/>
          </w:tcPr>
          <w:p>
            <w:pPr>
              <w:spacing w:after="0"/>
              <w:jc w:val="left"/>
            </w:pPr>
            <w:r>
              <w:rPr>
                <w:sz w:val="16"/>
              </w:rPr>
              <w:t>Likely</w:t>
            </w:r>
          </w:p>
        </w:tc>
        <w:tc>
          <w:tcPr>
            <w:tcW w:type="dxa" w:w="1725"/>
          </w:tcPr>
          <w:p>
            <w:pPr>
              <w:spacing w:after="0"/>
              <w:jc w:val="left"/>
            </w:pPr>
            <w:r>
              <w:rPr>
                <w:sz w:val="16"/>
              </w:rPr>
              <w:t>event-days in 4 of 30 years, 1996 to 2025 (13.3%)</w:t>
            </w:r>
          </w:p>
        </w:tc>
        <w:tc>
          <w:tcPr>
            <w:tcW w:type="dxa" w:w="1514"/>
          </w:tcPr>
          <w:p>
            <w:pPr>
              <w:spacing w:after="0"/>
              <w:jc w:val="right"/>
            </w:pPr>
            <w:r>
              <w:rPr>
                <w:sz w:val="16"/>
              </w:rPr>
              <w:t>10</w:t>
            </w:r>
          </w:p>
        </w:tc>
        <w:tc>
          <w:tcPr>
            <w:tcW w:type="dxa" w:w="1478"/>
          </w:tcPr>
          <w:p>
            <w:pPr>
              <w:spacing w:after="0"/>
              <w:jc w:val="left"/>
            </w:pPr>
            <w:r>
              <w:rPr>
                <w:sz w:val="16"/>
              </w:rPr>
              <w:t>1946-12-31 to 2014-02-12 (67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3.32</w:t>
            </w:r>
          </w:p>
        </w:tc>
        <w:tc>
          <w:tcPr>
            <w:tcW w:type="dxa" w:w="1432"/>
          </w:tcPr>
          <w:p>
            <w:pPr>
              <w:spacing w:after="0"/>
              <w:jc w:val="left"/>
            </w:pPr>
            <w:r>
              <w:rPr>
                <w:sz w:val="16"/>
              </w:rPr>
              <w:t>event-days per year</w:t>
            </w:r>
          </w:p>
        </w:tc>
        <w:tc>
          <w:tcPr>
            <w:tcW w:type="dxa" w:w="1553"/>
          </w:tcPr>
          <w:p>
            <w:pPr>
              <w:spacing w:after="0"/>
              <w:jc w:val="left"/>
            </w:pPr>
            <w:r>
              <w:rPr>
                <w:sz w:val="16"/>
              </w:rPr>
              <w:t>about 3.32 days per year</w:t>
            </w:r>
          </w:p>
        </w:tc>
        <w:tc>
          <w:tcPr>
            <w:tcW w:type="dxa" w:w="1037"/>
          </w:tcPr>
          <w:p>
            <w:pPr>
              <w:spacing w:after="0"/>
              <w:jc w:val="left"/>
            </w:pPr>
            <w:r>
              <w:rPr>
                <w:sz w:val="16"/>
              </w:rPr>
              <w:t>Likely</w:t>
            </w:r>
          </w:p>
        </w:tc>
        <w:tc>
          <w:tcPr>
            <w:tcW w:type="dxa" w:w="1725"/>
          </w:tcPr>
          <w:p>
            <w:pPr>
              <w:spacing w:after="0"/>
              <w:jc w:val="left"/>
            </w:pPr>
            <w:r>
              <w:rPr>
                <w:sz w:val="16"/>
              </w:rPr>
              <w:t>event-days in 26 of 30 years, 1996 to 2025 (86.7%)</w:t>
            </w:r>
          </w:p>
        </w:tc>
        <w:tc>
          <w:tcPr>
            <w:tcW w:type="dxa" w:w="1514"/>
          </w:tcPr>
          <w:p>
            <w:pPr>
              <w:spacing w:after="0"/>
              <w:jc w:val="right"/>
            </w:pPr>
            <w:r>
              <w:rPr>
                <w:sz w:val="16"/>
              </w:rPr>
              <w:t>93</w:t>
            </w:r>
          </w:p>
        </w:tc>
        <w:tc>
          <w:tcPr>
            <w:tcW w:type="dxa" w:w="1478"/>
          </w:tcPr>
          <w:p>
            <w:pPr>
              <w:spacing w:after="0"/>
              <w:jc w:val="left"/>
            </w:pPr>
            <w:r>
              <w:rPr>
                <w:sz w:val="16"/>
              </w:rPr>
              <w:t>1996 to 2023 (28 years)</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1.18</w:t>
            </w:r>
          </w:p>
        </w:tc>
        <w:tc>
          <w:tcPr>
            <w:tcW w:type="dxa" w:w="1432"/>
          </w:tcPr>
          <w:p>
            <w:pPr>
              <w:spacing w:after="0"/>
              <w:jc w:val="left"/>
            </w:pPr>
            <w:r>
              <w:rPr>
                <w:sz w:val="16"/>
              </w:rPr>
              <w:t>events per year (modeled)</w:t>
            </w:r>
          </w:p>
        </w:tc>
        <w:tc>
          <w:tcPr>
            <w:tcW w:type="dxa" w:w="1553"/>
          </w:tcPr>
          <w:p>
            <w:pPr>
              <w:spacing w:after="0"/>
              <w:jc w:val="left"/>
            </w:pPr>
            <w:r>
              <w:rPr>
                <w:sz w:val="16"/>
              </w:rPr>
              <w:t>about 1.18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50.7</w:t>
            </w:r>
          </w:p>
        </w:tc>
        <w:tc>
          <w:tcPr>
            <w:tcW w:type="dxa" w:w="1432"/>
          </w:tcPr>
          <w:p>
            <w:pPr>
              <w:spacing w:after="0"/>
              <w:jc w:val="left"/>
            </w:pPr>
            <w:r>
              <w:rPr>
                <w:sz w:val="16"/>
              </w:rPr>
              <w:t>days per year with a strike</w:t>
            </w:r>
          </w:p>
        </w:tc>
        <w:tc>
          <w:tcPr>
            <w:tcW w:type="dxa" w:w="1553"/>
          </w:tcPr>
          <w:p>
            <w:pPr>
              <w:spacing w:after="0"/>
              <w:jc w:val="left"/>
            </w:pPr>
            <w:r>
              <w:rPr>
                <w:sz w:val="16"/>
              </w:rPr>
              <w:t>about 50.7 days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1995 to 2023 (29 years; CONUS)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3.58</w:t>
            </w:r>
          </w:p>
        </w:tc>
        <w:tc>
          <w:tcPr>
            <w:tcW w:type="dxa" w:w="1432"/>
          </w:tcPr>
          <w:p>
            <w:pPr>
              <w:spacing w:after="0"/>
              <w:jc w:val="left"/>
            </w:pPr>
            <w:r>
              <w:rPr>
                <w:sz w:val="16"/>
              </w:rPr>
              <w:t>events per year</w:t>
            </w:r>
          </w:p>
        </w:tc>
        <w:tc>
          <w:tcPr>
            <w:tcW w:type="dxa" w:w="1553"/>
          </w:tcPr>
          <w:p>
            <w:pPr>
              <w:spacing w:after="0"/>
              <w:jc w:val="left"/>
            </w:pPr>
            <w:r>
              <w:rPr>
                <w:sz w:val="16"/>
              </w:rPr>
              <w:t>about 3.58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136</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0.061</w:t>
            </w:r>
          </w:p>
        </w:tc>
        <w:tc>
          <w:tcPr>
            <w:tcW w:type="dxa" w:w="1432"/>
          </w:tcPr>
          <w:p>
            <w:pPr>
              <w:spacing w:after="0"/>
              <w:jc w:val="left"/>
            </w:pPr>
            <w:r>
              <w:rPr>
                <w:sz w:val="16"/>
              </w:rPr>
              <w:t>events per year</w:t>
            </w:r>
          </w:p>
        </w:tc>
        <w:tc>
          <w:tcPr>
            <w:tcW w:type="dxa" w:w="1553"/>
          </w:tcPr>
          <w:p>
            <w:pPr>
              <w:spacing w:after="0"/>
              <w:jc w:val="left"/>
            </w:pPr>
            <w:r>
              <w:rPr>
                <w:sz w:val="16"/>
              </w:rPr>
              <w:t>about 1 in 16 years</w:t>
            </w:r>
          </w:p>
        </w:tc>
        <w:tc>
          <w:tcPr>
            <w:tcW w:type="dxa" w:w="1037"/>
          </w:tcPr>
          <w:p>
            <w:pPr>
              <w:spacing w:after="0"/>
              <w:jc w:val="left"/>
            </w:pPr>
            <w:r>
              <w:rPr>
                <w:sz w:val="16"/>
              </w:rPr>
              <w:t>Possible</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1950 to 2023 (EF2+); 1986 to 2023 (EF0-1)</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2"/>
          </w:tcPr>
          <w:p>
            <w:pPr>
              <w:spacing w:after="0"/>
              <w:jc w:val="left"/>
            </w:pPr>
            <w:r>
              <w:rPr>
                <w:sz w:val="16"/>
              </w:rPr>
              <w:t>annual probability at the most exposed location (used in place of a county value)</w:t>
            </w:r>
          </w:p>
        </w:tc>
        <w:tc>
          <w:tcPr>
            <w:tcW w:type="dxa" w:w="1553"/>
          </w:tcPr>
          <w:p>
            <w:pPr>
              <w:spacing w:after="0"/>
              <w:jc w:val="left"/>
            </w:pPr>
          </w:p>
        </w:tc>
        <w:tc>
          <w:tcPr>
            <w:tcW w:type="dxa" w:w="1037"/>
          </w:tcPr>
          <w:p>
            <w:pPr>
              <w:spacing w:after="0"/>
              <w:jc w:val="left"/>
            </w:pPr>
          </w:p>
        </w:tc>
        <w:tc>
          <w:tcPr>
            <w:tcW w:type="dxa" w:w="1725"/>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2"/>
          </w:tcPr>
          <w:p>
            <w:pPr>
              <w:spacing w:after="0"/>
              <w:jc w:val="left"/>
            </w:pPr>
            <w:r>
              <w:rPr>
                <w:sz w:val="16"/>
              </w:rPr>
              <w:t>annual probability</w:t>
            </w:r>
          </w:p>
        </w:tc>
        <w:tc>
          <w:tcPr>
            <w:tcW w:type="dxa" w:w="1553"/>
          </w:tcPr>
          <w:p>
            <w:pPr>
              <w:spacing w:after="0"/>
              <w:jc w:val="left"/>
            </w:pPr>
          </w:p>
        </w:tc>
        <w:tc>
          <w:tcPr>
            <w:tcW w:type="dxa" w:w="1037"/>
          </w:tcPr>
          <w:p>
            <w:pPr>
              <w:spacing w:after="0"/>
              <w:jc w:val="left"/>
            </w:pPr>
          </w:p>
        </w:tc>
        <w:tc>
          <w:tcPr>
            <w:tcW w:type="dxa" w:w="1725"/>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0.0109</w:t>
            </w:r>
          </w:p>
        </w:tc>
        <w:tc>
          <w:tcPr>
            <w:tcW w:type="dxa" w:w="1432"/>
          </w:tcPr>
          <w:p>
            <w:pPr>
              <w:spacing w:after="0"/>
              <w:jc w:val="left"/>
            </w:pPr>
            <w:r>
              <w:rPr>
                <w:sz w:val="16"/>
              </w:rPr>
              <w:t>annual probability at a location</w:t>
            </w:r>
          </w:p>
        </w:tc>
        <w:tc>
          <w:tcPr>
            <w:tcW w:type="dxa" w:w="1553"/>
          </w:tcPr>
          <w:p>
            <w:pPr>
              <w:spacing w:after="0"/>
              <w:jc w:val="left"/>
            </w:pPr>
            <w:r>
              <w:rPr>
                <w:sz w:val="16"/>
              </w:rPr>
              <w:t>chance a given location in the county burns in a year: 1.09%</w:t>
            </w:r>
          </w:p>
        </w:tc>
        <w:tc>
          <w:tcPr>
            <w:tcW w:type="dxa" w:w="1037"/>
          </w:tcPr>
          <w:p>
            <w:pPr>
              <w:spacing w:after="0"/>
              <w:jc w:val="left"/>
            </w:pPr>
          </w:p>
        </w:tc>
        <w:tc>
          <w:tcPr>
            <w:tcW w:type="dxa" w:w="1725"/>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15.5</w:t>
            </w:r>
          </w:p>
        </w:tc>
        <w:tc>
          <w:tcPr>
            <w:tcW w:type="dxa" w:w="1432"/>
          </w:tcPr>
          <w:p>
            <w:pPr>
              <w:spacing w:after="0"/>
              <w:jc w:val="left"/>
            </w:pPr>
            <w:r>
              <w:rPr>
                <w:sz w:val="16"/>
              </w:rPr>
              <w:t>event-days per year</w:t>
            </w:r>
          </w:p>
        </w:tc>
        <w:tc>
          <w:tcPr>
            <w:tcW w:type="dxa" w:w="1553"/>
          </w:tcPr>
          <w:p>
            <w:pPr>
              <w:spacing w:after="0"/>
              <w:jc w:val="left"/>
            </w:pPr>
            <w:r>
              <w:rPr>
                <w:sz w:val="16"/>
              </w:rPr>
              <w:t>about 15.5 days per year</w:t>
            </w:r>
          </w:p>
        </w:tc>
        <w:tc>
          <w:tcPr>
            <w:tcW w:type="dxa" w:w="1037"/>
          </w:tcPr>
          <w:p>
            <w:pPr>
              <w:spacing w:after="0"/>
              <w:jc w:val="left"/>
            </w:pPr>
            <w:r>
              <w:rPr>
                <w:sz w:val="16"/>
              </w:rPr>
              <w:t>Likely</w:t>
            </w:r>
          </w:p>
        </w:tc>
        <w:tc>
          <w:tcPr>
            <w:tcW w:type="dxa" w:w="1725"/>
          </w:tcPr>
          <w:p>
            <w:pPr>
              <w:spacing w:after="0"/>
              <w:jc w:val="left"/>
            </w:pPr>
            <w:r>
              <w:rPr>
                <w:sz w:val="16"/>
              </w:rPr>
              <w:t>event-days in 23 of 30 years, 1996 to 2025 (76.7%)</w:t>
            </w:r>
          </w:p>
        </w:tc>
        <w:tc>
          <w:tcPr>
            <w:tcW w:type="dxa" w:w="1514"/>
          </w:tcPr>
          <w:p>
            <w:pPr>
              <w:spacing w:after="0"/>
              <w:jc w:val="right"/>
            </w:pPr>
            <w:r>
              <w:rPr>
                <w:sz w:val="16"/>
              </w:rPr>
              <w:t>294</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191</w:t>
            </w:r>
          </w:p>
        </w:tc>
        <w:tc>
          <w:tcPr>
            <w:tcW w:type="dxa" w:w="1476"/>
          </w:tcPr>
          <w:p>
            <w:pPr>
              <w:spacing w:after="0"/>
              <w:jc w:val="right"/>
            </w:pPr>
            <w:r>
              <w:rPr>
                <w:sz w:val="16"/>
              </w:rPr>
              <w:t>30</w:t>
            </w:r>
          </w:p>
        </w:tc>
        <w:tc>
          <w:tcPr>
            <w:tcW w:type="dxa" w:w="1476"/>
          </w:tcPr>
          <w:p>
            <w:pPr>
              <w:spacing w:after="0"/>
              <w:jc w:val="right"/>
            </w:pPr>
            <w:r>
              <w:rPr>
                <w:sz w:val="16"/>
              </w:rPr>
              <w:t>6.37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13 of 14</w:t>
            </w:r>
          </w:p>
        </w:tc>
        <w:tc>
          <w:tcPr>
            <w:tcW w:type="dxa" w:w="876"/>
          </w:tcPr>
          <w:p>
            <w:pPr>
              <w:spacing w:after="0"/>
              <w:jc w:val="right"/>
            </w:pPr>
            <w:r>
              <w:rPr>
                <w:sz w:val="16"/>
              </w:rPr>
              <w:t>43.6</w:t>
            </w:r>
          </w:p>
        </w:tc>
        <w:tc>
          <w:tcPr>
            <w:tcW w:type="dxa" w:w="680"/>
          </w:tcPr>
          <w:p>
            <w:pPr>
              <w:spacing w:after="0"/>
              <w:jc w:val="right"/>
            </w:pPr>
            <w:r>
              <w:rPr>
                <w:sz w:val="16"/>
              </w:rPr>
              <w:t>47.7</w:t>
            </w:r>
          </w:p>
        </w:tc>
        <w:tc>
          <w:tcPr>
            <w:tcW w:type="dxa" w:w="648"/>
          </w:tcPr>
          <w:p>
            <w:pPr>
              <w:spacing w:after="0"/>
              <w:jc w:val="right"/>
            </w:pPr>
            <w:r>
              <w:rPr>
                <w:sz w:val="16"/>
              </w:rPr>
              <w:t>49.8</w:t>
            </w:r>
          </w:p>
        </w:tc>
        <w:tc>
          <w:tcPr>
            <w:tcW w:type="dxa" w:w="3520"/>
          </w:tcPr>
          <w:p>
            <w:pPr>
              <w:spacing w:after="0"/>
              <w:jc w:val="left"/>
            </w:pPr>
            <w:r>
              <w:rPr>
                <w:sz w:val="16"/>
              </w:rPr>
              <w:t>Very Low 13, Not Applicable 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14 of 14</w:t>
            </w:r>
          </w:p>
        </w:tc>
        <w:tc>
          <w:tcPr>
            <w:tcW w:type="dxa" w:w="876"/>
          </w:tcPr>
          <w:p>
            <w:pPr>
              <w:spacing w:after="0"/>
              <w:jc w:val="right"/>
            </w:pPr>
            <w:r>
              <w:rPr>
                <w:sz w:val="16"/>
              </w:rPr>
              <w:t>36.2</w:t>
            </w:r>
          </w:p>
        </w:tc>
        <w:tc>
          <w:tcPr>
            <w:tcW w:type="dxa" w:w="680"/>
          </w:tcPr>
          <w:p>
            <w:pPr>
              <w:spacing w:after="0"/>
              <w:jc w:val="right"/>
            </w:pPr>
            <w:r>
              <w:rPr>
                <w:sz w:val="16"/>
              </w:rPr>
              <w:t>48.7</w:t>
            </w:r>
          </w:p>
        </w:tc>
        <w:tc>
          <w:tcPr>
            <w:tcW w:type="dxa" w:w="648"/>
          </w:tcPr>
          <w:p>
            <w:pPr>
              <w:spacing w:after="0"/>
              <w:jc w:val="right"/>
            </w:pPr>
            <w:r>
              <w:rPr>
                <w:sz w:val="16"/>
              </w:rPr>
              <w:t>60.0</w:t>
            </w:r>
          </w:p>
        </w:tc>
        <w:tc>
          <w:tcPr>
            <w:tcW w:type="dxa" w:w="3520"/>
          </w:tcPr>
          <w:p>
            <w:pPr>
              <w:spacing w:after="0"/>
              <w:jc w:val="left"/>
            </w:pPr>
            <w:r>
              <w:rPr>
                <w:sz w:val="16"/>
              </w:rPr>
              <w:t>Relatively Moderate 8, Relatively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14 of 14</w:t>
            </w:r>
          </w:p>
        </w:tc>
        <w:tc>
          <w:tcPr>
            <w:tcW w:type="dxa" w:w="876"/>
          </w:tcPr>
          <w:p>
            <w:pPr>
              <w:spacing w:after="0"/>
              <w:jc w:val="right"/>
            </w:pPr>
            <w:r>
              <w:rPr>
                <w:sz w:val="16"/>
              </w:rPr>
              <w:t>31.3</w:t>
            </w:r>
          </w:p>
        </w:tc>
        <w:tc>
          <w:tcPr>
            <w:tcW w:type="dxa" w:w="680"/>
          </w:tcPr>
          <w:p>
            <w:pPr>
              <w:spacing w:after="0"/>
              <w:jc w:val="right"/>
            </w:pPr>
            <w:r>
              <w:rPr>
                <w:sz w:val="16"/>
              </w:rPr>
              <w:t>45.6</w:t>
            </w:r>
          </w:p>
        </w:tc>
        <w:tc>
          <w:tcPr>
            <w:tcW w:type="dxa" w:w="648"/>
          </w:tcPr>
          <w:p>
            <w:pPr>
              <w:spacing w:after="0"/>
              <w:jc w:val="right"/>
            </w:pPr>
            <w:r>
              <w:rPr>
                <w:sz w:val="16"/>
              </w:rPr>
              <w:t>80.3</w:t>
            </w:r>
          </w:p>
        </w:tc>
        <w:tc>
          <w:tcPr>
            <w:tcW w:type="dxa" w:w="3520"/>
          </w:tcPr>
          <w:p>
            <w:pPr>
              <w:spacing w:after="0"/>
              <w:jc w:val="left"/>
            </w:pPr>
            <w:r>
              <w:rPr>
                <w:sz w:val="16"/>
              </w:rPr>
              <w:t>Relatively Moderate 1, Relatively Low 8, Very Low 5</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14 of 14</w:t>
            </w:r>
          </w:p>
        </w:tc>
        <w:tc>
          <w:tcPr>
            <w:tcW w:type="dxa" w:w="876"/>
          </w:tcPr>
          <w:p>
            <w:pPr>
              <w:spacing w:after="0"/>
              <w:jc w:val="right"/>
            </w:pPr>
            <w:r>
              <w:rPr>
                <w:sz w:val="16"/>
              </w:rPr>
              <w:t>57.4</w:t>
            </w:r>
          </w:p>
        </w:tc>
        <w:tc>
          <w:tcPr>
            <w:tcW w:type="dxa" w:w="680"/>
          </w:tcPr>
          <w:p>
            <w:pPr>
              <w:spacing w:after="0"/>
              <w:jc w:val="right"/>
            </w:pPr>
            <w:r>
              <w:rPr>
                <w:sz w:val="16"/>
              </w:rPr>
              <w:t>68.2</w:t>
            </w:r>
          </w:p>
        </w:tc>
        <w:tc>
          <w:tcPr>
            <w:tcW w:type="dxa" w:w="648"/>
          </w:tcPr>
          <w:p>
            <w:pPr>
              <w:spacing w:after="0"/>
              <w:jc w:val="right"/>
            </w:pPr>
            <w:r>
              <w:rPr>
                <w:sz w:val="16"/>
              </w:rPr>
              <w:t>97.3</w:t>
            </w:r>
          </w:p>
        </w:tc>
        <w:tc>
          <w:tcPr>
            <w:tcW w:type="dxa" w:w="3520"/>
          </w:tcPr>
          <w:p>
            <w:pPr>
              <w:spacing w:after="0"/>
              <w:jc w:val="left"/>
            </w:pPr>
            <w:r>
              <w:rPr>
                <w:sz w:val="16"/>
              </w:rPr>
              <w:t>Relatively High 1, Relatively Moderate 3, 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14 of 14</w:t>
            </w:r>
          </w:p>
        </w:tc>
        <w:tc>
          <w:tcPr>
            <w:tcW w:type="dxa" w:w="876"/>
          </w:tcPr>
          <w:p>
            <w:pPr>
              <w:spacing w:after="0"/>
              <w:jc w:val="right"/>
            </w:pPr>
            <w:r>
              <w:rPr>
                <w:sz w:val="16"/>
              </w:rPr>
              <w:t>27.4</w:t>
            </w:r>
          </w:p>
        </w:tc>
        <w:tc>
          <w:tcPr>
            <w:tcW w:type="dxa" w:w="680"/>
          </w:tcPr>
          <w:p>
            <w:pPr>
              <w:spacing w:after="0"/>
              <w:jc w:val="right"/>
            </w:pPr>
            <w:r>
              <w:rPr>
                <w:sz w:val="16"/>
              </w:rPr>
              <w:t>45.4</w:t>
            </w:r>
          </w:p>
        </w:tc>
        <w:tc>
          <w:tcPr>
            <w:tcW w:type="dxa" w:w="648"/>
          </w:tcPr>
          <w:p>
            <w:pPr>
              <w:spacing w:after="0"/>
              <w:jc w:val="right"/>
            </w:pPr>
            <w:r>
              <w:rPr>
                <w:sz w:val="16"/>
              </w:rPr>
              <w:t>60.1</w:t>
            </w:r>
          </w:p>
        </w:tc>
        <w:tc>
          <w:tcPr>
            <w:tcW w:type="dxa" w:w="3520"/>
          </w:tcPr>
          <w:p>
            <w:pPr>
              <w:spacing w:after="0"/>
              <w:jc w:val="left"/>
            </w:pPr>
            <w:r>
              <w:rPr>
                <w:sz w:val="16"/>
              </w:rPr>
              <w:t>Relatively Moderate 2, 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14 of 14</w:t>
            </w:r>
          </w:p>
        </w:tc>
        <w:tc>
          <w:tcPr>
            <w:tcW w:type="dxa" w:w="876"/>
          </w:tcPr>
          <w:p>
            <w:pPr>
              <w:spacing w:after="0"/>
              <w:jc w:val="right"/>
            </w:pPr>
            <w:r>
              <w:rPr>
                <w:sz w:val="16"/>
              </w:rPr>
              <w:t>37.7</w:t>
            </w:r>
          </w:p>
        </w:tc>
        <w:tc>
          <w:tcPr>
            <w:tcW w:type="dxa" w:w="680"/>
          </w:tcPr>
          <w:p>
            <w:pPr>
              <w:spacing w:after="0"/>
              <w:jc w:val="right"/>
            </w:pPr>
            <w:r>
              <w:rPr>
                <w:sz w:val="16"/>
              </w:rPr>
              <w:t>42.5</w:t>
            </w:r>
          </w:p>
        </w:tc>
        <w:tc>
          <w:tcPr>
            <w:tcW w:type="dxa" w:w="648"/>
          </w:tcPr>
          <w:p>
            <w:pPr>
              <w:spacing w:after="0"/>
              <w:jc w:val="right"/>
            </w:pPr>
            <w:r>
              <w:rPr>
                <w:sz w:val="16"/>
              </w:rPr>
              <w:t>64.4</w:t>
            </w:r>
          </w:p>
        </w:tc>
        <w:tc>
          <w:tcPr>
            <w:tcW w:type="dxa" w:w="3520"/>
          </w:tcPr>
          <w:p>
            <w:pPr>
              <w:spacing w:after="0"/>
              <w:jc w:val="left"/>
            </w:pPr>
            <w:r>
              <w:rPr>
                <w:sz w:val="16"/>
              </w:rPr>
              <w:t>Relatively Low 1, Very Low 13</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14 of 14</w:t>
            </w:r>
          </w:p>
        </w:tc>
        <w:tc>
          <w:tcPr>
            <w:tcW w:type="dxa" w:w="876"/>
          </w:tcPr>
          <w:p>
            <w:pPr>
              <w:spacing w:after="0"/>
              <w:jc w:val="right"/>
            </w:pPr>
            <w:r>
              <w:rPr>
                <w:sz w:val="16"/>
              </w:rPr>
              <w:t>9.7</w:t>
            </w:r>
          </w:p>
        </w:tc>
        <w:tc>
          <w:tcPr>
            <w:tcW w:type="dxa" w:w="680"/>
          </w:tcPr>
          <w:p>
            <w:pPr>
              <w:spacing w:after="0"/>
              <w:jc w:val="right"/>
            </w:pPr>
            <w:r>
              <w:rPr>
                <w:sz w:val="16"/>
              </w:rPr>
              <w:t>17.8</w:t>
            </w:r>
          </w:p>
        </w:tc>
        <w:tc>
          <w:tcPr>
            <w:tcW w:type="dxa" w:w="648"/>
          </w:tcPr>
          <w:p>
            <w:pPr>
              <w:spacing w:after="0"/>
              <w:jc w:val="right"/>
            </w:pPr>
            <w:r>
              <w:rPr>
                <w:sz w:val="16"/>
              </w:rPr>
              <w:t>71.6</w:t>
            </w:r>
          </w:p>
        </w:tc>
        <w:tc>
          <w:tcPr>
            <w:tcW w:type="dxa" w:w="3520"/>
          </w:tcPr>
          <w:p>
            <w:pPr>
              <w:spacing w:after="0"/>
              <w:jc w:val="left"/>
            </w:pPr>
            <w:r>
              <w:rPr>
                <w:sz w:val="16"/>
              </w:rPr>
              <w:t>Relatively Moderate 1, Relatively Low 1, Very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14 of 14</w:t>
            </w:r>
          </w:p>
        </w:tc>
        <w:tc>
          <w:tcPr>
            <w:tcW w:type="dxa" w:w="876"/>
          </w:tcPr>
          <w:p>
            <w:pPr>
              <w:spacing w:after="0"/>
              <w:jc w:val="right"/>
            </w:pPr>
            <w:r>
              <w:rPr>
                <w:sz w:val="16"/>
              </w:rPr>
              <w:t>87.6</w:t>
            </w:r>
          </w:p>
        </w:tc>
        <w:tc>
          <w:tcPr>
            <w:tcW w:type="dxa" w:w="680"/>
          </w:tcPr>
          <w:p>
            <w:pPr>
              <w:spacing w:after="0"/>
              <w:jc w:val="right"/>
            </w:pPr>
            <w:r>
              <w:rPr>
                <w:sz w:val="16"/>
              </w:rPr>
              <w:t>97.1</w:t>
            </w:r>
          </w:p>
        </w:tc>
        <w:tc>
          <w:tcPr>
            <w:tcW w:type="dxa" w:w="648"/>
          </w:tcPr>
          <w:p>
            <w:pPr>
              <w:spacing w:after="0"/>
              <w:jc w:val="right"/>
            </w:pPr>
            <w:r>
              <w:rPr>
                <w:sz w:val="16"/>
              </w:rPr>
              <w:t>100.0</w:t>
            </w:r>
          </w:p>
        </w:tc>
        <w:tc>
          <w:tcPr>
            <w:tcW w:type="dxa" w:w="3520"/>
          </w:tcPr>
          <w:p>
            <w:pPr>
              <w:spacing w:after="0"/>
              <w:jc w:val="left"/>
            </w:pPr>
            <w:r>
              <w:rPr>
                <w:sz w:val="16"/>
              </w:rPr>
              <w:t>Very High 7, Relatively High 7</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14 of 14</w:t>
            </w:r>
          </w:p>
        </w:tc>
        <w:tc>
          <w:tcPr>
            <w:tcW w:type="dxa" w:w="876"/>
          </w:tcPr>
          <w:p>
            <w:pPr>
              <w:spacing w:after="0"/>
              <w:jc w:val="right"/>
            </w:pPr>
            <w:r>
              <w:rPr>
                <w:sz w:val="16"/>
              </w:rPr>
              <w:t>91.2</w:t>
            </w:r>
          </w:p>
        </w:tc>
        <w:tc>
          <w:tcPr>
            <w:tcW w:type="dxa" w:w="680"/>
          </w:tcPr>
          <w:p>
            <w:pPr>
              <w:spacing w:after="0"/>
              <w:jc w:val="right"/>
            </w:pPr>
            <w:r>
              <w:rPr>
                <w:sz w:val="16"/>
              </w:rPr>
              <w:t>96.6</w:t>
            </w:r>
          </w:p>
        </w:tc>
        <w:tc>
          <w:tcPr>
            <w:tcW w:type="dxa" w:w="648"/>
          </w:tcPr>
          <w:p>
            <w:pPr>
              <w:spacing w:after="0"/>
              <w:jc w:val="right"/>
            </w:pPr>
            <w:r>
              <w:rPr>
                <w:sz w:val="16"/>
              </w:rPr>
              <w:t>97.0</w:t>
            </w:r>
          </w:p>
        </w:tc>
        <w:tc>
          <w:tcPr>
            <w:tcW w:type="dxa" w:w="3520"/>
          </w:tcPr>
          <w:p>
            <w:pPr>
              <w:spacing w:after="0"/>
              <w:jc w:val="left"/>
            </w:pPr>
            <w:r>
              <w:rPr>
                <w:sz w:val="16"/>
              </w:rPr>
              <w:t>Relatively Moderate 8, Relatively Low 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14 of 14</w:t>
            </w:r>
          </w:p>
        </w:tc>
        <w:tc>
          <w:tcPr>
            <w:tcW w:type="dxa" w:w="876"/>
          </w:tcPr>
          <w:p>
            <w:pPr>
              <w:spacing w:after="0"/>
              <w:jc w:val="right"/>
            </w:pPr>
            <w:r>
              <w:rPr>
                <w:sz w:val="16"/>
              </w:rPr>
              <w:t>45.9</w:t>
            </w:r>
          </w:p>
        </w:tc>
        <w:tc>
          <w:tcPr>
            <w:tcW w:type="dxa" w:w="680"/>
          </w:tcPr>
          <w:p>
            <w:pPr>
              <w:spacing w:after="0"/>
              <w:jc w:val="right"/>
            </w:pPr>
            <w:r>
              <w:rPr>
                <w:sz w:val="16"/>
              </w:rPr>
              <w:t>64.6</w:t>
            </w:r>
          </w:p>
        </w:tc>
        <w:tc>
          <w:tcPr>
            <w:tcW w:type="dxa" w:w="648"/>
          </w:tcPr>
          <w:p>
            <w:pPr>
              <w:spacing w:after="0"/>
              <w:jc w:val="right"/>
            </w:pPr>
            <w:r>
              <w:rPr>
                <w:sz w:val="16"/>
              </w:rPr>
              <w:t>82.7</w:t>
            </w:r>
          </w:p>
        </w:tc>
        <w:tc>
          <w:tcPr>
            <w:tcW w:type="dxa" w:w="3520"/>
          </w:tcPr>
          <w:p>
            <w:pPr>
              <w:spacing w:after="0"/>
              <w:jc w:val="left"/>
            </w:pPr>
            <w:r>
              <w:rPr>
                <w:sz w:val="16"/>
              </w:rPr>
              <w:t>Relatively High 1, Relatively Moderate 11,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14 of 14</w:t>
            </w:r>
          </w:p>
        </w:tc>
        <w:tc>
          <w:tcPr>
            <w:tcW w:type="dxa" w:w="876"/>
          </w:tcPr>
          <w:p>
            <w:pPr>
              <w:spacing w:after="0"/>
              <w:jc w:val="right"/>
            </w:pPr>
            <w:r>
              <w:rPr>
                <w:sz w:val="16"/>
              </w:rPr>
              <w:t>69.3</w:t>
            </w:r>
          </w:p>
        </w:tc>
        <w:tc>
          <w:tcPr>
            <w:tcW w:type="dxa" w:w="680"/>
          </w:tcPr>
          <w:p>
            <w:pPr>
              <w:spacing w:after="0"/>
              <w:jc w:val="right"/>
            </w:pPr>
            <w:r>
              <w:rPr>
                <w:sz w:val="16"/>
              </w:rPr>
              <w:t>81.8</w:t>
            </w:r>
          </w:p>
        </w:tc>
        <w:tc>
          <w:tcPr>
            <w:tcW w:type="dxa" w:w="648"/>
          </w:tcPr>
          <w:p>
            <w:pPr>
              <w:spacing w:after="0"/>
              <w:jc w:val="right"/>
            </w:pPr>
            <w:r>
              <w:rPr>
                <w:sz w:val="16"/>
              </w:rPr>
              <w:t>95.1</w:t>
            </w:r>
          </w:p>
        </w:tc>
        <w:tc>
          <w:tcPr>
            <w:tcW w:type="dxa" w:w="3520"/>
          </w:tcPr>
          <w:p>
            <w:pPr>
              <w:spacing w:after="0"/>
              <w:jc w:val="left"/>
            </w:pPr>
            <w:r>
              <w:rPr>
                <w:sz w:val="16"/>
              </w:rPr>
              <w:t>Relatively High 7,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14 of 14</w:t>
            </w:r>
          </w:p>
        </w:tc>
        <w:tc>
          <w:tcPr>
            <w:tcW w:type="dxa" w:w="876"/>
          </w:tcPr>
          <w:p>
            <w:pPr>
              <w:spacing w:after="0"/>
              <w:jc w:val="right"/>
            </w:pPr>
            <w:r>
              <w:rPr>
                <w:sz w:val="16"/>
              </w:rPr>
              <w:t>31.4</w:t>
            </w:r>
          </w:p>
        </w:tc>
        <w:tc>
          <w:tcPr>
            <w:tcW w:type="dxa" w:w="680"/>
          </w:tcPr>
          <w:p>
            <w:pPr>
              <w:spacing w:after="0"/>
              <w:jc w:val="right"/>
            </w:pPr>
            <w:r>
              <w:rPr>
                <w:sz w:val="16"/>
              </w:rPr>
              <w:t>38.0</w:t>
            </w:r>
          </w:p>
        </w:tc>
        <w:tc>
          <w:tcPr>
            <w:tcW w:type="dxa" w:w="648"/>
          </w:tcPr>
          <w:p>
            <w:pPr>
              <w:spacing w:after="0"/>
              <w:jc w:val="right"/>
            </w:pPr>
            <w:r>
              <w:rPr>
                <w:sz w:val="16"/>
              </w:rPr>
              <w:t>75.6</w:t>
            </w:r>
          </w:p>
        </w:tc>
        <w:tc>
          <w:tcPr>
            <w:tcW w:type="dxa" w:w="3520"/>
          </w:tcPr>
          <w:p>
            <w:pPr>
              <w:spacing w:after="0"/>
              <w:jc w:val="left"/>
            </w:pPr>
            <w:r>
              <w:rPr>
                <w:sz w:val="16"/>
              </w:rPr>
              <w:t>Relatively High 1, Relatively Low 13</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14 of 14</w:t>
            </w:r>
          </w:p>
        </w:tc>
        <w:tc>
          <w:tcPr>
            <w:tcW w:type="dxa" w:w="876"/>
          </w:tcPr>
          <w:p>
            <w:pPr>
              <w:spacing w:after="0"/>
              <w:jc w:val="right"/>
            </w:pPr>
            <w:r>
              <w:rPr>
                <w:sz w:val="16"/>
              </w:rPr>
              <w:t>89.0</w:t>
            </w:r>
          </w:p>
        </w:tc>
        <w:tc>
          <w:tcPr>
            <w:tcW w:type="dxa" w:w="680"/>
          </w:tcPr>
          <w:p>
            <w:pPr>
              <w:spacing w:after="0"/>
              <w:jc w:val="right"/>
            </w:pPr>
            <w:r>
              <w:rPr>
                <w:sz w:val="16"/>
              </w:rPr>
              <w:t>92.0</w:t>
            </w:r>
          </w:p>
        </w:tc>
        <w:tc>
          <w:tcPr>
            <w:tcW w:type="dxa" w:w="648"/>
          </w:tcPr>
          <w:p>
            <w:pPr>
              <w:spacing w:after="0"/>
              <w:jc w:val="right"/>
            </w:pPr>
            <w:r>
              <w:rPr>
                <w:sz w:val="16"/>
              </w:rPr>
              <w:t>95.2</w:t>
            </w:r>
          </w:p>
        </w:tc>
        <w:tc>
          <w:tcPr>
            <w:tcW w:type="dxa" w:w="3520"/>
          </w:tcPr>
          <w:p>
            <w:pPr>
              <w:spacing w:after="0"/>
              <w:jc w:val="left"/>
            </w:pPr>
            <w:r>
              <w:rPr>
                <w:sz w:val="16"/>
              </w:rPr>
              <w:t>Relatively Moderate 14</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14 of 14</w:t>
            </w:r>
          </w:p>
        </w:tc>
        <w:tc>
          <w:tcPr>
            <w:tcW w:type="dxa" w:w="876"/>
          </w:tcPr>
          <w:p>
            <w:pPr>
              <w:spacing w:after="0"/>
              <w:jc w:val="right"/>
            </w:pPr>
            <w:r>
              <w:rPr>
                <w:sz w:val="16"/>
              </w:rPr>
              <w:t>71.3</w:t>
            </w:r>
          </w:p>
        </w:tc>
        <w:tc>
          <w:tcPr>
            <w:tcW w:type="dxa" w:w="680"/>
          </w:tcPr>
          <w:p>
            <w:pPr>
              <w:spacing w:after="0"/>
              <w:jc w:val="right"/>
            </w:pPr>
            <w:r>
              <w:rPr>
                <w:sz w:val="16"/>
              </w:rPr>
              <w:t>82.6</w:t>
            </w:r>
          </w:p>
        </w:tc>
        <w:tc>
          <w:tcPr>
            <w:tcW w:type="dxa" w:w="648"/>
          </w:tcPr>
          <w:p>
            <w:pPr>
              <w:spacing w:after="0"/>
              <w:jc w:val="right"/>
            </w:pPr>
            <w:r>
              <w:rPr>
                <w:sz w:val="16"/>
              </w:rPr>
              <w:t>97.0</w:t>
            </w:r>
          </w:p>
        </w:tc>
        <w:tc>
          <w:tcPr>
            <w:tcW w:type="dxa" w:w="3520"/>
          </w:tcPr>
          <w:p>
            <w:pPr>
              <w:spacing w:after="0"/>
              <w:jc w:val="left"/>
            </w:pPr>
            <w:r>
              <w:rPr>
                <w:sz w:val="16"/>
              </w:rPr>
              <w:t>Very High 1, Relatively High 9,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90"/>
        <w:gridCol w:w="1675"/>
        <w:gridCol w:w="3177"/>
        <w:gridCol w:w="2641"/>
        <w:gridCol w:w="1782"/>
        <w:gridCol w:w="2169"/>
        <w:gridCol w:w="779"/>
      </w:tblGrid>
      <w:tr>
        <w:trPr>
          <w:cantSplit/>
          <w:tblHeader/>
        </w:trPr>
        <w:tc>
          <w:tcPr>
            <w:tcW w:type="dxa" w:w="1890"/>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6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890"/>
          </w:tcPr>
          <w:p>
            <w:pPr>
              <w:spacing w:after="0"/>
              <w:jc w:val="left"/>
            </w:pPr>
            <w:r>
              <w:rPr>
                <w:sz w:val="16"/>
              </w:rPr>
              <w:t>Floyd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2028-01-26</w:t>
            </w:r>
          </w:p>
        </w:tc>
        <w:tc>
          <w:tcPr>
            <w:tcW w:type="dxa" w:w="2641"/>
          </w:tcPr>
          <w:p>
            <w:pPr>
              <w:spacing w:after="0"/>
              <w:jc w:val="right"/>
            </w:pPr>
            <w:r>
              <w:rPr>
                <w:sz w:val="16"/>
              </w:rPr>
              <w:t>FMA RL 18, SRL 50; any 207</w:t>
            </w:r>
          </w:p>
        </w:tc>
        <w:tc>
          <w:tcPr>
            <w:tcW w:type="dxa" w:w="1782"/>
          </w:tcPr>
          <w:p>
            <w:pPr>
              <w:spacing w:after="0"/>
              <w:jc w:val="right"/>
            </w:pPr>
            <w:r>
              <w:rPr>
                <w:sz w:val="16"/>
              </w:rPr>
              <w:t>$4,393,753.74</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890"/>
          </w:tcPr>
          <w:p>
            <w:pPr>
              <w:spacing w:after="0"/>
              <w:jc w:val="left"/>
            </w:pPr>
            <w:r>
              <w:rPr>
                <w:sz w:val="16"/>
              </w:rPr>
              <w:t>Allen city</w:t>
            </w:r>
          </w:p>
        </w:tc>
        <w:tc>
          <w:tcPr>
            <w:tcW w:type="dxa" w:w="1675"/>
          </w:tcPr>
          <w:p>
            <w:pPr>
              <w:spacing w:after="0"/>
              <w:jc w:val="left"/>
            </w:pPr>
            <w:r>
              <w:rPr>
                <w:sz w:val="16"/>
              </w:rPr>
              <w:t>City</w:t>
            </w:r>
          </w:p>
        </w:tc>
        <w:tc>
          <w:tcPr>
            <w:tcW w:type="dxa" w:w="3177"/>
          </w:tcPr>
          <w:p>
            <w:pPr>
              <w:spacing w:after="0"/>
              <w:jc w:val="left"/>
            </w:pPr>
            <w:r>
              <w:rPr>
                <w:sz w:val="16"/>
              </w:rPr>
              <w:t>Approved, expires 2028-01-26</w:t>
            </w:r>
          </w:p>
        </w:tc>
        <w:tc>
          <w:tcPr>
            <w:tcW w:type="dxa" w:w="2641"/>
          </w:tcPr>
          <w:p>
            <w:pPr>
              <w:spacing w:after="0"/>
              <w:jc w:val="right"/>
            </w:pPr>
            <w:r>
              <w:rPr>
                <w:sz w:val="16"/>
              </w:rPr>
              <w:t>FMA RL 0, SRL 0; any 6</w:t>
            </w:r>
          </w:p>
        </w:tc>
        <w:tc>
          <w:tcPr>
            <w:tcW w:type="dxa" w:w="1782"/>
          </w:tcPr>
          <w:p>
            <w:pPr>
              <w:spacing w:after="0"/>
              <w:jc w:val="right"/>
            </w:pPr>
            <w:r>
              <w:rPr>
                <w:sz w:val="16"/>
              </w:rPr>
              <w:t>$155,032.06</w:t>
            </w:r>
          </w:p>
        </w:tc>
        <w:tc>
          <w:tcPr>
            <w:tcW w:type="dxa" w:w="2169"/>
          </w:tcPr>
          <w:p>
            <w:pPr>
              <w:spacing w:after="0"/>
              <w:jc w:val="right"/>
            </w:pPr>
            <w:r>
              <w:rPr>
                <w:sz w:val="16"/>
              </w:rPr>
              <w:t>12; 0</w:t>
            </w:r>
          </w:p>
        </w:tc>
        <w:tc>
          <w:tcPr>
            <w:tcW w:type="dxa" w:w="779"/>
          </w:tcPr>
          <w:p>
            <w:pPr>
              <w:spacing w:after="0"/>
              <w:jc w:val="left"/>
            </w:pPr>
          </w:p>
        </w:tc>
      </w:tr>
      <w:tr>
        <w:trPr>
          <w:cantSplit/>
        </w:trPr>
        <w:tc>
          <w:tcPr>
            <w:tcW w:type="dxa" w:w="1890"/>
          </w:tcPr>
          <w:p>
            <w:pPr>
              <w:spacing w:after="0"/>
              <w:jc w:val="left"/>
            </w:pPr>
            <w:r>
              <w:rPr>
                <w:sz w:val="16"/>
              </w:rPr>
              <w:t>Martin city</w:t>
            </w:r>
          </w:p>
        </w:tc>
        <w:tc>
          <w:tcPr>
            <w:tcW w:type="dxa" w:w="1675"/>
          </w:tcPr>
          <w:p>
            <w:pPr>
              <w:spacing w:after="0"/>
              <w:jc w:val="left"/>
            </w:pPr>
            <w:r>
              <w:rPr>
                <w:sz w:val="16"/>
              </w:rPr>
              <w:t>City</w:t>
            </w:r>
          </w:p>
        </w:tc>
        <w:tc>
          <w:tcPr>
            <w:tcW w:type="dxa" w:w="3177"/>
          </w:tcPr>
          <w:p>
            <w:pPr>
              <w:spacing w:after="0"/>
              <w:jc w:val="left"/>
            </w:pPr>
            <w:r>
              <w:rPr>
                <w:sz w:val="16"/>
              </w:rPr>
              <w:t>Approved, expires 2028-01-26</w:t>
            </w:r>
          </w:p>
        </w:tc>
        <w:tc>
          <w:tcPr>
            <w:tcW w:type="dxa" w:w="2641"/>
          </w:tcPr>
          <w:p>
            <w:pPr>
              <w:spacing w:after="0"/>
              <w:jc w:val="right"/>
            </w:pPr>
            <w:r>
              <w:rPr>
                <w:sz w:val="16"/>
              </w:rPr>
              <w:t>FMA RL 1, SRL 6; any 28</w:t>
            </w:r>
          </w:p>
        </w:tc>
        <w:tc>
          <w:tcPr>
            <w:tcW w:type="dxa" w:w="1782"/>
          </w:tcPr>
          <w:p>
            <w:pPr>
              <w:spacing w:after="0"/>
              <w:jc w:val="right"/>
            </w:pPr>
            <w:r>
              <w:rPr>
                <w:sz w:val="16"/>
              </w:rPr>
              <w:t>$955,064.08</w:t>
            </w:r>
          </w:p>
        </w:tc>
        <w:tc>
          <w:tcPr>
            <w:tcW w:type="dxa" w:w="2169"/>
          </w:tcPr>
          <w:p>
            <w:pPr>
              <w:spacing w:after="0"/>
              <w:jc w:val="right"/>
            </w:pPr>
            <w:r>
              <w:rPr>
                <w:sz w:val="16"/>
              </w:rPr>
              <w:t>24; 2</w:t>
            </w:r>
          </w:p>
        </w:tc>
        <w:tc>
          <w:tcPr>
            <w:tcW w:type="dxa" w:w="779"/>
          </w:tcPr>
          <w:p>
            <w:pPr>
              <w:spacing w:after="0"/>
              <w:jc w:val="left"/>
            </w:pPr>
          </w:p>
        </w:tc>
      </w:tr>
      <w:tr>
        <w:trPr>
          <w:cantSplit/>
        </w:trPr>
        <w:tc>
          <w:tcPr>
            <w:tcW w:type="dxa" w:w="1890"/>
          </w:tcPr>
          <w:p>
            <w:pPr>
              <w:spacing w:after="0"/>
              <w:jc w:val="left"/>
            </w:pPr>
            <w:r>
              <w:rPr>
                <w:sz w:val="16"/>
              </w:rPr>
              <w:t>Prestonsburg city</w:t>
            </w:r>
          </w:p>
        </w:tc>
        <w:tc>
          <w:tcPr>
            <w:tcW w:type="dxa" w:w="1675"/>
          </w:tcPr>
          <w:p>
            <w:pPr>
              <w:spacing w:after="0"/>
              <w:jc w:val="left"/>
            </w:pPr>
            <w:r>
              <w:rPr>
                <w:sz w:val="16"/>
              </w:rPr>
              <w:t>City</w:t>
            </w:r>
          </w:p>
        </w:tc>
        <w:tc>
          <w:tcPr>
            <w:tcW w:type="dxa" w:w="3177"/>
          </w:tcPr>
          <w:p>
            <w:pPr>
              <w:spacing w:after="0"/>
              <w:jc w:val="left"/>
            </w:pPr>
            <w:r>
              <w:rPr>
                <w:sz w:val="16"/>
              </w:rPr>
              <w:t>Approved, expires 2028-01-26</w:t>
            </w:r>
          </w:p>
        </w:tc>
        <w:tc>
          <w:tcPr>
            <w:tcW w:type="dxa" w:w="2641"/>
          </w:tcPr>
          <w:p>
            <w:pPr>
              <w:spacing w:after="0"/>
              <w:jc w:val="right"/>
            </w:pPr>
            <w:r>
              <w:rPr>
                <w:sz w:val="16"/>
              </w:rPr>
              <w:t>FMA RL 0, SRL 0; any 6</w:t>
            </w:r>
          </w:p>
        </w:tc>
        <w:tc>
          <w:tcPr>
            <w:tcW w:type="dxa" w:w="1782"/>
          </w:tcPr>
          <w:p>
            <w:pPr>
              <w:spacing w:after="0"/>
              <w:jc w:val="right"/>
            </w:pPr>
            <w:r>
              <w:rPr>
                <w:sz w:val="16"/>
              </w:rPr>
              <w:t>$1,229,458</w:t>
            </w:r>
          </w:p>
        </w:tc>
        <w:tc>
          <w:tcPr>
            <w:tcW w:type="dxa" w:w="2169"/>
          </w:tcPr>
          <w:p>
            <w:pPr>
              <w:spacing w:after="0"/>
              <w:jc w:val="right"/>
            </w:pPr>
            <w:r>
              <w:rPr>
                <w:sz w:val="16"/>
              </w:rPr>
              <w:t>102; 3</w:t>
            </w:r>
          </w:p>
        </w:tc>
        <w:tc>
          <w:tcPr>
            <w:tcW w:type="dxa" w:w="779"/>
          </w:tcPr>
          <w:p>
            <w:pPr>
              <w:spacing w:after="0"/>
              <w:jc w:val="left"/>
            </w:pPr>
          </w:p>
        </w:tc>
      </w:tr>
      <w:tr>
        <w:trPr>
          <w:cantSplit/>
        </w:trPr>
        <w:tc>
          <w:tcPr>
            <w:tcW w:type="dxa" w:w="1890"/>
          </w:tcPr>
          <w:p>
            <w:pPr>
              <w:spacing w:after="0"/>
              <w:jc w:val="left"/>
            </w:pPr>
            <w:r>
              <w:rPr>
                <w:sz w:val="16"/>
              </w:rPr>
              <w:t>Wayland city</w:t>
            </w:r>
          </w:p>
        </w:tc>
        <w:tc>
          <w:tcPr>
            <w:tcW w:type="dxa" w:w="1675"/>
          </w:tcPr>
          <w:p>
            <w:pPr>
              <w:spacing w:after="0"/>
              <w:jc w:val="left"/>
            </w:pPr>
            <w:r>
              <w:rPr>
                <w:sz w:val="16"/>
              </w:rPr>
              <w:t>City</w:t>
            </w:r>
          </w:p>
        </w:tc>
        <w:tc>
          <w:tcPr>
            <w:tcW w:type="dxa" w:w="3177"/>
          </w:tcPr>
          <w:p>
            <w:pPr>
              <w:spacing w:after="0"/>
              <w:jc w:val="left"/>
            </w:pPr>
            <w:r>
              <w:rPr>
                <w:sz w:val="16"/>
              </w:rPr>
              <w:t>Approved, expires 2028-01-26</w:t>
            </w:r>
          </w:p>
        </w:tc>
        <w:tc>
          <w:tcPr>
            <w:tcW w:type="dxa" w:w="2641"/>
          </w:tcPr>
          <w:p>
            <w:pPr>
              <w:spacing w:after="0"/>
              <w:jc w:val="right"/>
            </w:pPr>
            <w:r>
              <w:rPr>
                <w:sz w:val="16"/>
              </w:rPr>
              <w:t>FMA RL 3, SRL 5; any 14</w:t>
            </w:r>
          </w:p>
        </w:tc>
        <w:tc>
          <w:tcPr>
            <w:tcW w:type="dxa" w:w="1782"/>
          </w:tcPr>
          <w:p>
            <w:pPr>
              <w:spacing w:after="0"/>
              <w:jc w:val="right"/>
            </w:pPr>
            <w:r>
              <w:rPr>
                <w:sz w:val="16"/>
              </w:rPr>
              <w:t>$108,822.28</w:t>
            </w:r>
          </w:p>
        </w:tc>
        <w:tc>
          <w:tcPr>
            <w:tcW w:type="dxa" w:w="2169"/>
          </w:tcPr>
          <w:p>
            <w:pPr>
              <w:spacing w:after="0"/>
              <w:jc w:val="right"/>
            </w:pPr>
            <w:r>
              <w:rPr>
                <w:sz w:val="16"/>
              </w:rPr>
              <w:t>17; 0</w:t>
            </w:r>
          </w:p>
        </w:tc>
        <w:tc>
          <w:tcPr>
            <w:tcW w:type="dxa" w:w="779"/>
          </w:tcPr>
          <w:p>
            <w:pPr>
              <w:spacing w:after="0"/>
              <w:jc w:val="left"/>
            </w:pPr>
          </w:p>
        </w:tc>
      </w:tr>
      <w:tr>
        <w:trPr>
          <w:cantSplit/>
        </w:trPr>
        <w:tc>
          <w:tcPr>
            <w:tcW w:type="dxa" w:w="1890"/>
          </w:tcPr>
          <w:p>
            <w:pPr>
              <w:spacing w:after="0"/>
              <w:jc w:val="left"/>
            </w:pPr>
            <w:r>
              <w:rPr>
                <w:sz w:val="16"/>
              </w:rPr>
              <w:t>Wheelwright city</w:t>
            </w:r>
          </w:p>
        </w:tc>
        <w:tc>
          <w:tcPr>
            <w:tcW w:type="dxa" w:w="1675"/>
          </w:tcPr>
          <w:p>
            <w:pPr>
              <w:spacing w:after="0"/>
              <w:jc w:val="left"/>
            </w:pPr>
            <w:r>
              <w:rPr>
                <w:sz w:val="16"/>
              </w:rPr>
              <w:t>City</w:t>
            </w:r>
          </w:p>
        </w:tc>
        <w:tc>
          <w:tcPr>
            <w:tcW w:type="dxa" w:w="3177"/>
          </w:tcPr>
          <w:p>
            <w:pPr>
              <w:spacing w:after="0"/>
              <w:jc w:val="left"/>
            </w:pPr>
            <w:r>
              <w:rPr>
                <w:sz w:val="16"/>
              </w:rPr>
              <w:t>Approved, expires 2028-01-26</w:t>
            </w:r>
          </w:p>
        </w:tc>
        <w:tc>
          <w:tcPr>
            <w:tcW w:type="dxa" w:w="2641"/>
          </w:tcPr>
          <w:p>
            <w:pPr>
              <w:spacing w:after="0"/>
              <w:jc w:val="right"/>
            </w:pPr>
            <w:r>
              <w:rPr>
                <w:sz w:val="16"/>
              </w:rPr>
              <w:t>FMA RL 0, SRL 0; any 0</w:t>
            </w:r>
          </w:p>
        </w:tc>
        <w:tc>
          <w:tcPr>
            <w:tcW w:type="dxa" w:w="1782"/>
          </w:tcPr>
          <w:p>
            <w:pPr>
              <w:spacing w:after="0"/>
              <w:jc w:val="right"/>
            </w:pPr>
            <w:r>
              <w:rPr>
                <w:sz w:val="16"/>
              </w:rPr>
              <w:t>$192,047.85</w:t>
            </w:r>
          </w:p>
        </w:tc>
        <w:tc>
          <w:tcPr>
            <w:tcW w:type="dxa" w:w="2169"/>
          </w:tcPr>
          <w:p>
            <w:pPr>
              <w:spacing w:after="0"/>
              <w:jc w:val="right"/>
            </w:pPr>
            <w:r>
              <w:rPr>
                <w:sz w:val="16"/>
              </w:rPr>
              <w:t>2; 0</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215"/>
        <w:gridCol w:w="1126"/>
        <w:gridCol w:w="1165"/>
        <w:gridCol w:w="1054"/>
        <w:gridCol w:w="1199"/>
        <w:gridCol w:w="1094"/>
        <w:gridCol w:w="1336"/>
        <w:gridCol w:w="12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2023-01-27</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$2,412,600</w:t>
            </w:r>
          </w:p>
        </w:tc>
        <w:tc>
          <w:tcPr>
            <w:tcW w:type="dxa" w:w="1134"/>
          </w:tcPr>
          <w:p>
            <w:pPr>
              <w:spacing w:after="0"/>
              <w:jc w:val="right"/>
            </w:pPr>
          </w:p>
        </w:tc>
        <w:tc>
          <w:tcPr>
            <w:tcW w:type="dxa" w:w="1043"/>
          </w:tcPr>
          <w:p>
            <w:pPr>
              <w:spacing w:after="0"/>
              <w:jc w:val="right"/>
            </w:pPr>
            <w:r>
              <w:rPr>
                <w:sz w:val="16"/>
              </w:rPr>
              <w:t>under 1</w:t>
            </w:r>
          </w:p>
        </w:tc>
        <w:tc>
          <w:tcPr>
            <w:tcW w:type="dxa" w:w="1215"/>
          </w:tcPr>
          <w:p>
            <w:pPr>
              <w:spacing w:after="0"/>
              <w:jc w:val="right"/>
            </w:pPr>
            <w:r>
              <w:rPr>
                <w:sz w:val="16"/>
              </w:rPr>
              <w:t>$1</w:t>
            </w:r>
          </w:p>
        </w:tc>
        <w:tc>
          <w:tcPr>
            <w:tcW w:type="dxa" w:w="1126"/>
          </w:tcPr>
          <w:p>
            <w:pPr>
              <w:spacing w:after="0"/>
              <w:jc w:val="right"/>
            </w:pPr>
          </w:p>
        </w:tc>
        <w:tc>
          <w:tcPr>
            <w:tcW w:type="dxa" w:w="1165"/>
          </w:tcPr>
          <w:p>
            <w:pPr>
              <w:spacing w:after="0"/>
              <w:jc w:val="right"/>
            </w:pPr>
            <w:r>
              <w:rPr>
                <w:sz w:val="16"/>
              </w:rPr>
              <w:t>$878</w:t>
            </w:r>
          </w:p>
        </w:tc>
        <w:tc>
          <w:tcPr>
            <w:tcW w:type="dxa" w:w="1054"/>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215"/>
          </w:tcPr>
          <w:p>
            <w:pPr>
              <w:spacing w:after="0"/>
              <w:jc w:val="right"/>
            </w:pPr>
          </w:p>
        </w:tc>
        <w:tc>
          <w:tcPr>
            <w:tcW w:type="dxa" w:w="1126"/>
          </w:tcPr>
          <w:p>
            <w:pPr>
              <w:spacing w:after="0"/>
              <w:jc w:val="right"/>
            </w:pPr>
          </w:p>
        </w:tc>
        <w:tc>
          <w:tcPr>
            <w:tcW w:type="dxa" w:w="1165"/>
          </w:tcPr>
          <w:p>
            <w:pPr>
              <w:spacing w:after="0"/>
              <w:jc w:val="right"/>
            </w:pPr>
          </w:p>
        </w:tc>
        <w:tc>
          <w:tcPr>
            <w:tcW w:type="dxa" w:w="1054"/>
          </w:tcPr>
          <w:p>
            <w:pPr>
              <w:spacing w:after="0"/>
              <w:jc w:val="right"/>
            </w:pP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$15,605,512,931</w:t>
            </w:r>
          </w:p>
        </w:tc>
        <w:tc>
          <w:tcPr>
            <w:tcW w:type="dxa" w:w="1134"/>
          </w:tcPr>
          <w:p>
            <w:pPr>
              <w:spacing w:after="0"/>
              <w:jc w:val="right"/>
            </w:pPr>
            <w:r>
              <w:rPr>
                <w:sz w:val="16"/>
              </w:rPr>
              <w:t>$754,293</w:t>
            </w:r>
          </w:p>
        </w:tc>
        <w:tc>
          <w:tcPr>
            <w:tcW w:type="dxa" w:w="1043"/>
          </w:tcPr>
          <w:p>
            <w:pPr>
              <w:spacing w:after="0"/>
              <w:jc w:val="right"/>
            </w:pPr>
            <w:r>
              <w:rPr>
                <w:sz w:val="16"/>
              </w:rPr>
              <w:t>35,808</w:t>
            </w:r>
          </w:p>
        </w:tc>
        <w:tc>
          <w:tcPr>
            <w:tcW w:type="dxa" w:w="1215"/>
          </w:tcPr>
          <w:p>
            <w:pPr>
              <w:spacing w:after="0"/>
              <w:jc w:val="right"/>
            </w:pPr>
            <w:r>
              <w:rPr>
                <w:sz w:val="16"/>
              </w:rPr>
              <w:t>$8,323</w:t>
            </w:r>
          </w:p>
        </w:tc>
        <w:tc>
          <w:tcPr>
            <w:tcW w:type="dxa" w:w="1126"/>
          </w:tcPr>
          <w:p>
            <w:pPr>
              <w:spacing w:after="0"/>
              <w:jc w:val="right"/>
            </w:pPr>
            <w:r>
              <w:rPr>
                <w:sz w:val="16"/>
              </w:rPr>
              <w:t>$298</w:t>
            </w:r>
          </w:p>
        </w:tc>
        <w:tc>
          <w:tcPr>
            <w:tcW w:type="dxa" w:w="1165"/>
          </w:tcPr>
          <w:p>
            <w:pPr>
              <w:spacing w:after="0"/>
              <w:jc w:val="right"/>
            </w:pPr>
            <w:r>
              <w:rPr>
                <w:sz w:val="16"/>
              </w:rPr>
              <w:t>$536,777</w:t>
            </w:r>
          </w:p>
        </w:tc>
        <w:tc>
          <w:tcPr>
            <w:tcW w:type="dxa" w:w="1054"/>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$0</w:t>
            </w:r>
          </w:p>
        </w:tc>
        <w:tc>
          <w:tcPr>
            <w:tcW w:type="dxa" w:w="1043"/>
          </w:tcPr>
          <w:p>
            <w:pPr>
              <w:spacing w:after="0"/>
              <w:jc w:val="right"/>
            </w:pPr>
          </w:p>
        </w:tc>
        <w:tc>
          <w:tcPr>
            <w:tcW w:type="dxa" w:w="1215"/>
          </w:tcPr>
          <w:p>
            <w:pPr>
              <w:spacing w:after="0"/>
              <w:jc w:val="right"/>
            </w:pPr>
          </w:p>
        </w:tc>
        <w:tc>
          <w:tcPr>
            <w:tcW w:type="dxa" w:w="1126"/>
          </w:tcPr>
          <w:p>
            <w:pPr>
              <w:spacing w:after="0"/>
              <w:jc w:val="right"/>
            </w:pPr>
            <w:r>
              <w:rPr>
                <w:sz w:val="16"/>
              </w:rPr>
              <w:t>$0</w:t>
            </w:r>
          </w:p>
        </w:tc>
        <w:tc>
          <w:tcPr>
            <w:tcW w:type="dxa" w:w="1165"/>
          </w:tcPr>
          <w:p>
            <w:pPr>
              <w:spacing w:after="0"/>
              <w:jc w:val="right"/>
            </w:pPr>
          </w:p>
        </w:tc>
        <w:tc>
          <w:tcPr>
            <w:tcW w:type="dxa" w:w="1054"/>
          </w:tcPr>
          <w:p>
            <w:pPr>
              <w:spacing w:after="0"/>
              <w:jc w:val="right"/>
            </w:pP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$25,878,198,944</w:t>
            </w:r>
          </w:p>
        </w:tc>
        <w:tc>
          <w:tcPr>
            <w:tcW w:type="dxa" w:w="1134"/>
          </w:tcPr>
          <w:p>
            <w:pPr>
              <w:spacing w:after="0"/>
              <w:jc w:val="right"/>
            </w:pPr>
          </w:p>
        </w:tc>
        <w:tc>
          <w:tcPr>
            <w:tcW w:type="dxa" w:w="1043"/>
          </w:tcPr>
          <w:p>
            <w:pPr>
              <w:spacing w:after="0"/>
              <w:jc w:val="right"/>
            </w:pPr>
            <w:r>
              <w:rPr>
                <w:sz w:val="16"/>
              </w:rPr>
              <w:t>35,942</w:t>
            </w:r>
          </w:p>
        </w:tc>
        <w:tc>
          <w:tcPr>
            <w:tcW w:type="dxa" w:w="1215"/>
          </w:tcPr>
          <w:p>
            <w:pPr>
              <w:spacing w:after="0"/>
              <w:jc w:val="right"/>
            </w:pPr>
            <w:r>
              <w:rPr>
                <w:sz w:val="16"/>
              </w:rPr>
              <w:t>$348,570</w:t>
            </w:r>
          </w:p>
        </w:tc>
        <w:tc>
          <w:tcPr>
            <w:tcW w:type="dxa" w:w="1126"/>
          </w:tcPr>
          <w:p>
            <w:pPr>
              <w:spacing w:after="0"/>
              <w:jc w:val="right"/>
            </w:pPr>
          </w:p>
        </w:tc>
        <w:tc>
          <w:tcPr>
            <w:tcW w:type="dxa" w:w="1165"/>
          </w:tcPr>
          <w:p>
            <w:pPr>
              <w:spacing w:after="0"/>
              <w:jc w:val="right"/>
            </w:pPr>
            <w:r>
              <w:rPr>
                <w:sz w:val="16"/>
              </w:rPr>
              <w:t>$60,368</w:t>
            </w:r>
          </w:p>
        </w:tc>
        <w:tc>
          <w:tcPr>
            <w:tcW w:type="dxa" w:w="1054"/>
          </w:tcPr>
          <w:p>
            <w:pPr>
              <w:spacing w:after="0"/>
              <w:jc w:val="right"/>
            </w:pPr>
            <w:r>
              <w:rPr>
                <w:sz w:val="16"/>
              </w:rPr>
              <w:t>0.00135%</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$15,605,512,931</w:t>
            </w:r>
          </w:p>
        </w:tc>
        <w:tc>
          <w:tcPr>
            <w:tcW w:type="dxa" w:w="1134"/>
          </w:tcPr>
          <w:p>
            <w:pPr>
              <w:spacing w:after="0"/>
              <w:jc w:val="right"/>
            </w:pPr>
            <w:r>
              <w:rPr>
                <w:sz w:val="16"/>
              </w:rPr>
              <w:t>$754,293</w:t>
            </w:r>
          </w:p>
        </w:tc>
        <w:tc>
          <w:tcPr>
            <w:tcW w:type="dxa" w:w="1043"/>
          </w:tcPr>
          <w:p>
            <w:pPr>
              <w:spacing w:after="0"/>
              <w:jc w:val="right"/>
            </w:pPr>
            <w:r>
              <w:rPr>
                <w:sz w:val="16"/>
              </w:rPr>
              <w:t>35,808</w:t>
            </w:r>
          </w:p>
        </w:tc>
        <w:tc>
          <w:tcPr>
            <w:tcW w:type="dxa" w:w="1215"/>
          </w:tcPr>
          <w:p>
            <w:pPr>
              <w:spacing w:after="0"/>
              <w:jc w:val="right"/>
            </w:pPr>
            <w:r>
              <w:rPr>
                <w:sz w:val="16"/>
              </w:rPr>
              <w:t>$358,010</w:t>
            </w:r>
          </w:p>
        </w:tc>
        <w:tc>
          <w:tcPr>
            <w:tcW w:type="dxa" w:w="1126"/>
          </w:tcPr>
          <w:p>
            <w:pPr>
              <w:spacing w:after="0"/>
              <w:jc w:val="right"/>
            </w:pPr>
            <w:r>
              <w:rPr>
                <w:sz w:val="16"/>
              </w:rPr>
              <w:t>$409</w:t>
            </w:r>
          </w:p>
        </w:tc>
        <w:tc>
          <w:tcPr>
            <w:tcW w:type="dxa" w:w="1165"/>
          </w:tcPr>
          <w:p>
            <w:pPr>
              <w:spacing w:after="0"/>
              <w:jc w:val="right"/>
            </w:pPr>
            <w:r>
              <w:rPr>
                <w:sz w:val="16"/>
              </w:rPr>
              <w:t>$10,257</w:t>
            </w:r>
          </w:p>
        </w:tc>
        <w:tc>
          <w:tcPr>
            <w:tcW w:type="dxa" w:w="1054"/>
          </w:tcPr>
          <w:p>
            <w:pPr>
              <w:spacing w:after="0"/>
              <w:jc w:val="right"/>
            </w:pPr>
            <w:r>
              <w:rPr>
                <w:sz w:val="16"/>
              </w:rPr>
              <w:t>0.00229%</w:t>
            </w:r>
          </w:p>
        </w:tc>
        <w:tc>
          <w:tcPr>
            <w:tcW w:type="dxa" w:w="1199"/>
          </w:tcPr>
          <w:p>
            <w:pPr>
              <w:spacing w:after="0"/>
              <w:jc w:val="right"/>
            </w:pPr>
            <w:r>
              <w:rPr>
                <w:sz w:val="16"/>
              </w:rPr>
              <w:t>$0</w:t>
            </w: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$15,605,512,931</w:t>
            </w:r>
          </w:p>
        </w:tc>
        <w:tc>
          <w:tcPr>
            <w:tcW w:type="dxa" w:w="1134"/>
          </w:tcPr>
          <w:p>
            <w:pPr>
              <w:spacing w:after="0"/>
              <w:jc w:val="right"/>
            </w:pPr>
            <w:r>
              <w:rPr>
                <w:sz w:val="16"/>
              </w:rPr>
              <w:t>$754,293</w:t>
            </w:r>
          </w:p>
        </w:tc>
        <w:tc>
          <w:tcPr>
            <w:tcW w:type="dxa" w:w="1043"/>
          </w:tcPr>
          <w:p>
            <w:pPr>
              <w:spacing w:after="0"/>
              <w:jc w:val="right"/>
            </w:pPr>
            <w:r>
              <w:rPr>
                <w:sz w:val="16"/>
              </w:rPr>
              <w:t>35,808</w:t>
            </w:r>
          </w:p>
        </w:tc>
        <w:tc>
          <w:tcPr>
            <w:tcW w:type="dxa" w:w="1215"/>
          </w:tcPr>
          <w:p>
            <w:pPr>
              <w:spacing w:after="0"/>
              <w:jc w:val="right"/>
            </w:pPr>
            <w:r>
              <w:rPr>
                <w:sz w:val="16"/>
              </w:rPr>
              <w:t>$34</w:t>
            </w:r>
          </w:p>
        </w:tc>
        <w:tc>
          <w:tcPr>
            <w:tcW w:type="dxa" w:w="1126"/>
          </w:tcPr>
          <w:p>
            <w:pPr>
              <w:spacing w:after="0"/>
              <w:jc w:val="right"/>
            </w:pPr>
            <w:r>
              <w:rPr>
                <w:sz w:val="16"/>
              </w:rPr>
              <w:t>$1</w:t>
            </w:r>
          </w:p>
        </w:tc>
        <w:tc>
          <w:tcPr>
            <w:tcW w:type="dxa" w:w="1165"/>
          </w:tcPr>
          <w:p>
            <w:pPr>
              <w:spacing w:after="0"/>
              <w:jc w:val="right"/>
            </w:pPr>
            <w:r>
              <w:rPr>
                <w:sz w:val="16"/>
              </w:rPr>
              <w:t>$376,225</w:t>
            </w:r>
          </w:p>
        </w:tc>
        <w:tc>
          <w:tcPr>
            <w:tcW w:type="dxa" w:w="1054"/>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$15,496,095,127</w:t>
            </w:r>
          </w:p>
        </w:tc>
        <w:tc>
          <w:tcPr>
            <w:tcW w:type="dxa" w:w="1134"/>
          </w:tcPr>
          <w:p>
            <w:pPr>
              <w:spacing w:after="0"/>
              <w:jc w:val="right"/>
            </w:pPr>
            <w:r>
              <w:rPr>
                <w:sz w:val="16"/>
              </w:rPr>
              <w:t>$748,078</w:t>
            </w:r>
          </w:p>
        </w:tc>
        <w:tc>
          <w:tcPr>
            <w:tcW w:type="dxa" w:w="1043"/>
          </w:tcPr>
          <w:p>
            <w:pPr>
              <w:spacing w:after="0"/>
              <w:jc w:val="right"/>
            </w:pPr>
            <w:r>
              <w:rPr>
                <w:sz w:val="16"/>
              </w:rPr>
              <w:t>35,357</w:t>
            </w:r>
          </w:p>
        </w:tc>
        <w:tc>
          <w:tcPr>
            <w:tcW w:type="dxa" w:w="1215"/>
          </w:tcPr>
          <w:p>
            <w:pPr>
              <w:spacing w:after="0"/>
              <w:jc w:val="right"/>
            </w:pPr>
            <w:r>
              <w:rPr>
                <w:sz w:val="16"/>
              </w:rPr>
              <w:t>$52,849</w:t>
            </w:r>
          </w:p>
        </w:tc>
        <w:tc>
          <w:tcPr>
            <w:tcW w:type="dxa" w:w="1126"/>
          </w:tcPr>
          <w:p>
            <w:pPr>
              <w:spacing w:after="0"/>
              <w:jc w:val="right"/>
            </w:pPr>
            <w:r>
              <w:rPr>
                <w:sz w:val="16"/>
              </w:rPr>
              <w:t>$101</w:t>
            </w:r>
          </w:p>
        </w:tc>
        <w:tc>
          <w:tcPr>
            <w:tcW w:type="dxa" w:w="1165"/>
          </w:tcPr>
          <w:p>
            <w:pPr>
              <w:spacing w:after="0"/>
              <w:jc w:val="right"/>
            </w:pPr>
            <w:r>
              <w:rPr>
                <w:sz w:val="16"/>
              </w:rPr>
              <w:t>$696</w:t>
            </w:r>
          </w:p>
        </w:tc>
        <w:tc>
          <w:tcPr>
            <w:tcW w:type="dxa" w:w="1054"/>
          </w:tcPr>
          <w:p>
            <w:pPr>
              <w:spacing w:after="0"/>
              <w:jc w:val="right"/>
            </w:pPr>
            <w:r>
              <w:rPr>
                <w:sz w:val="16"/>
              </w:rPr>
              <w:t>0.000341%</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$15,605,512,931</w:t>
            </w:r>
          </w:p>
        </w:tc>
        <w:tc>
          <w:tcPr>
            <w:tcW w:type="dxa" w:w="1134"/>
          </w:tcPr>
          <w:p>
            <w:pPr>
              <w:spacing w:after="0"/>
              <w:jc w:val="right"/>
            </w:pPr>
          </w:p>
        </w:tc>
        <w:tc>
          <w:tcPr>
            <w:tcW w:type="dxa" w:w="1043"/>
          </w:tcPr>
          <w:p>
            <w:pPr>
              <w:spacing w:after="0"/>
              <w:jc w:val="right"/>
            </w:pPr>
            <w:r>
              <w:rPr>
                <w:sz w:val="16"/>
              </w:rPr>
              <w:t>35,808</w:t>
            </w:r>
          </w:p>
        </w:tc>
        <w:tc>
          <w:tcPr>
            <w:tcW w:type="dxa" w:w="1215"/>
          </w:tcPr>
          <w:p>
            <w:pPr>
              <w:spacing w:after="0"/>
              <w:jc w:val="right"/>
            </w:pPr>
            <w:r>
              <w:rPr>
                <w:sz w:val="16"/>
              </w:rPr>
              <w:t>$14,378</w:t>
            </w:r>
          </w:p>
        </w:tc>
        <w:tc>
          <w:tcPr>
            <w:tcW w:type="dxa" w:w="1126"/>
          </w:tcPr>
          <w:p>
            <w:pPr>
              <w:spacing w:after="0"/>
              <w:jc w:val="right"/>
            </w:pPr>
          </w:p>
        </w:tc>
        <w:tc>
          <w:tcPr>
            <w:tcW w:type="dxa" w:w="1165"/>
          </w:tcPr>
          <w:p>
            <w:pPr>
              <w:spacing w:after="0"/>
              <w:jc w:val="right"/>
            </w:pPr>
            <w:r>
              <w:rPr>
                <w:sz w:val="16"/>
              </w:rPr>
              <w:t>$7,142</w:t>
            </w:r>
          </w:p>
        </w:tc>
        <w:tc>
          <w:tcPr>
            <w:tcW w:type="dxa" w:w="1054"/>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$15,598,250,168</w:t>
            </w:r>
          </w:p>
        </w:tc>
        <w:tc>
          <w:tcPr>
            <w:tcW w:type="dxa" w:w="1134"/>
          </w:tcPr>
          <w:p>
            <w:pPr>
              <w:spacing w:after="0"/>
              <w:jc w:val="right"/>
            </w:pPr>
            <w:r>
              <w:rPr>
                <w:sz w:val="16"/>
              </w:rPr>
              <w:t>$269,031</w:t>
            </w:r>
          </w:p>
        </w:tc>
        <w:tc>
          <w:tcPr>
            <w:tcW w:type="dxa" w:w="1043"/>
          </w:tcPr>
          <w:p>
            <w:pPr>
              <w:spacing w:after="0"/>
              <w:jc w:val="right"/>
            </w:pPr>
            <w:r>
              <w:rPr>
                <w:sz w:val="16"/>
              </w:rPr>
              <w:t>6,734</w:t>
            </w:r>
          </w:p>
        </w:tc>
        <w:tc>
          <w:tcPr>
            <w:tcW w:type="dxa" w:w="1215"/>
          </w:tcPr>
          <w:p>
            <w:pPr>
              <w:spacing w:after="0"/>
              <w:jc w:val="right"/>
            </w:pPr>
            <w:r>
              <w:rPr>
                <w:sz w:val="16"/>
              </w:rPr>
              <w:t>$101,543,041</w:t>
            </w:r>
          </w:p>
        </w:tc>
        <w:tc>
          <w:tcPr>
            <w:tcW w:type="dxa" w:w="1126"/>
          </w:tcPr>
          <w:p>
            <w:pPr>
              <w:spacing w:after="0"/>
              <w:jc w:val="right"/>
            </w:pPr>
            <w:r>
              <w:rPr>
                <w:sz w:val="16"/>
              </w:rPr>
              <w:t>$11,051</w:t>
            </w:r>
          </w:p>
        </w:tc>
        <w:tc>
          <w:tcPr>
            <w:tcW w:type="dxa" w:w="1165"/>
          </w:tcPr>
          <w:p>
            <w:pPr>
              <w:spacing w:after="0"/>
              <w:jc w:val="right"/>
            </w:pPr>
            <w:r>
              <w:rPr>
                <w:sz w:val="16"/>
              </w:rPr>
              <w:t>$47,980</w:t>
            </w:r>
          </w:p>
        </w:tc>
        <w:tc>
          <w:tcPr>
            <w:tcW w:type="dxa" w:w="1054"/>
          </w:tcPr>
          <w:p>
            <w:pPr>
              <w:spacing w:after="0"/>
              <w:jc w:val="right"/>
            </w:pPr>
            <w:r>
              <w:rPr>
                <w:sz w:val="16"/>
              </w:rPr>
              <w:t>n/a (see note)</w:t>
            </w:r>
          </w:p>
        </w:tc>
        <w:tc>
          <w:tcPr>
            <w:tcW w:type="dxa" w:w="1199"/>
          </w:tcPr>
          <w:p>
            <w:pPr>
              <w:spacing w:after="0"/>
              <w:jc w:val="right"/>
            </w:pPr>
            <w:r>
              <w:rPr>
                <w:sz w:val="16"/>
              </w:rPr>
              <w:t>$20,000</w:t>
            </w:r>
          </w:p>
        </w:tc>
        <w:tc>
          <w:tcPr>
            <w:tcW w:type="dxa" w:w="1094"/>
          </w:tcPr>
          <w:p>
            <w:pPr>
              <w:spacing w:after="0"/>
              <w:jc w:val="right"/>
            </w:pPr>
          </w:p>
        </w:tc>
        <w:tc>
          <w:tcPr>
            <w:tcW w:type="dxa" w:w="1336"/>
          </w:tcPr>
          <w:p>
            <w:pPr>
              <w:spacing w:after="0"/>
              <w:jc w:val="right"/>
            </w:pPr>
            <w:r>
              <w:rPr>
                <w:sz w:val="16"/>
              </w:rPr>
              <w:t>$7,149,097.49</w:t>
            </w:r>
          </w:p>
        </w:tc>
        <w:tc>
          <w:tcPr>
            <w:tcW w:type="dxa" w:w="12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$3,379,343,783</w:t>
            </w:r>
          </w:p>
        </w:tc>
        <w:tc>
          <w:tcPr>
            <w:tcW w:type="dxa" w:w="1134"/>
          </w:tcPr>
          <w:p>
            <w:pPr>
              <w:spacing w:after="0"/>
              <w:jc w:val="right"/>
            </w:pPr>
          </w:p>
        </w:tc>
        <w:tc>
          <w:tcPr>
            <w:tcW w:type="dxa" w:w="1043"/>
          </w:tcPr>
          <w:p>
            <w:pPr>
              <w:spacing w:after="0"/>
              <w:jc w:val="right"/>
            </w:pPr>
            <w:r>
              <w:rPr>
                <w:sz w:val="16"/>
              </w:rPr>
              <w:t>12,341</w:t>
            </w:r>
          </w:p>
        </w:tc>
        <w:tc>
          <w:tcPr>
            <w:tcW w:type="dxa" w:w="1215"/>
          </w:tcPr>
          <w:p>
            <w:pPr>
              <w:spacing w:after="0"/>
              <w:jc w:val="right"/>
            </w:pPr>
            <w:r>
              <w:rPr>
                <w:sz w:val="16"/>
              </w:rPr>
              <w:t>$237</w:t>
            </w:r>
          </w:p>
        </w:tc>
        <w:tc>
          <w:tcPr>
            <w:tcW w:type="dxa" w:w="1126"/>
          </w:tcPr>
          <w:p>
            <w:pPr>
              <w:spacing w:after="0"/>
              <w:jc w:val="right"/>
            </w:pPr>
          </w:p>
        </w:tc>
        <w:tc>
          <w:tcPr>
            <w:tcW w:type="dxa" w:w="1165"/>
          </w:tcPr>
          <w:p>
            <w:pPr>
              <w:spacing w:after="0"/>
              <w:jc w:val="right"/>
            </w:pPr>
            <w:r>
              <w:rPr>
                <w:sz w:val="16"/>
              </w:rPr>
              <w:t>$42,849</w:t>
            </w:r>
          </w:p>
        </w:tc>
        <w:tc>
          <w:tcPr>
            <w:tcW w:type="dxa" w:w="1054"/>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6"/>
          </w:tcPr>
          <w:p>
            <w:pPr>
              <w:spacing w:after="0"/>
              <w:jc w:val="right"/>
            </w:pPr>
            <w:r>
              <w:rPr>
                <w:sz w:val="16"/>
              </w:rPr>
              <w:t>$7,149,097.49</w:t>
            </w:r>
          </w:p>
        </w:tc>
        <w:tc>
          <w:tcPr>
            <w:tcW w:type="dxa" w:w="12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$15,605,512,931</w:t>
            </w:r>
          </w:p>
        </w:tc>
        <w:tc>
          <w:tcPr>
            <w:tcW w:type="dxa" w:w="1134"/>
          </w:tcPr>
          <w:p>
            <w:pPr>
              <w:spacing w:after="0"/>
              <w:jc w:val="right"/>
            </w:pPr>
          </w:p>
        </w:tc>
        <w:tc>
          <w:tcPr>
            <w:tcW w:type="dxa" w:w="1043"/>
          </w:tcPr>
          <w:p>
            <w:pPr>
              <w:spacing w:after="0"/>
              <w:jc w:val="right"/>
            </w:pPr>
            <w:r>
              <w:rPr>
                <w:sz w:val="16"/>
              </w:rPr>
              <w:t>35,808</w:t>
            </w:r>
          </w:p>
        </w:tc>
        <w:tc>
          <w:tcPr>
            <w:tcW w:type="dxa" w:w="1215"/>
          </w:tcPr>
          <w:p>
            <w:pPr>
              <w:spacing w:after="0"/>
              <w:jc w:val="right"/>
            </w:pPr>
            <w:r>
              <w:rPr>
                <w:sz w:val="16"/>
              </w:rPr>
              <w:t>$14,480</w:t>
            </w:r>
          </w:p>
        </w:tc>
        <w:tc>
          <w:tcPr>
            <w:tcW w:type="dxa" w:w="1126"/>
          </w:tcPr>
          <w:p>
            <w:pPr>
              <w:spacing w:after="0"/>
              <w:jc w:val="right"/>
            </w:pPr>
          </w:p>
        </w:tc>
        <w:tc>
          <w:tcPr>
            <w:tcW w:type="dxa" w:w="1165"/>
          </w:tcPr>
          <w:p>
            <w:pPr>
              <w:spacing w:after="0"/>
              <w:jc w:val="right"/>
            </w:pPr>
            <w:r>
              <w:rPr>
                <w:sz w:val="16"/>
              </w:rPr>
              <w:t>$194,039</w:t>
            </w:r>
          </w:p>
        </w:tc>
        <w:tc>
          <w:tcPr>
            <w:tcW w:type="dxa" w:w="1054"/>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$15,605,512,931</w:t>
            </w:r>
          </w:p>
        </w:tc>
        <w:tc>
          <w:tcPr>
            <w:tcW w:type="dxa" w:w="1134"/>
          </w:tcPr>
          <w:p>
            <w:pPr>
              <w:spacing w:after="0"/>
              <w:jc w:val="right"/>
            </w:pPr>
            <w:r>
              <w:rPr>
                <w:sz w:val="16"/>
              </w:rPr>
              <w:t>$754,293</w:t>
            </w:r>
          </w:p>
        </w:tc>
        <w:tc>
          <w:tcPr>
            <w:tcW w:type="dxa" w:w="1043"/>
          </w:tcPr>
          <w:p>
            <w:pPr>
              <w:spacing w:after="0"/>
              <w:jc w:val="right"/>
            </w:pPr>
            <w:r>
              <w:rPr>
                <w:sz w:val="16"/>
              </w:rPr>
              <w:t>35,808</w:t>
            </w:r>
          </w:p>
        </w:tc>
        <w:tc>
          <w:tcPr>
            <w:tcW w:type="dxa" w:w="1215"/>
          </w:tcPr>
          <w:p>
            <w:pPr>
              <w:spacing w:after="0"/>
              <w:jc w:val="right"/>
            </w:pPr>
            <w:r>
              <w:rPr>
                <w:sz w:val="16"/>
              </w:rPr>
              <w:t>$116,488</w:t>
            </w:r>
          </w:p>
        </w:tc>
        <w:tc>
          <w:tcPr>
            <w:tcW w:type="dxa" w:w="1126"/>
          </w:tcPr>
          <w:p>
            <w:pPr>
              <w:spacing w:after="0"/>
              <w:jc w:val="right"/>
            </w:pPr>
            <w:r>
              <w:rPr>
                <w:sz w:val="16"/>
              </w:rPr>
              <w:t>$3,679</w:t>
            </w:r>
          </w:p>
        </w:tc>
        <w:tc>
          <w:tcPr>
            <w:tcW w:type="dxa" w:w="1165"/>
          </w:tcPr>
          <w:p>
            <w:pPr>
              <w:spacing w:after="0"/>
              <w:jc w:val="right"/>
            </w:pPr>
            <w:r>
              <w:rPr>
                <w:sz w:val="16"/>
              </w:rPr>
              <w:t>$582,072</w:t>
            </w:r>
          </w:p>
        </w:tc>
        <w:tc>
          <w:tcPr>
            <w:tcW w:type="dxa" w:w="1054"/>
          </w:tcPr>
          <w:p>
            <w:pPr>
              <w:spacing w:after="0"/>
              <w:jc w:val="right"/>
            </w:pPr>
            <w:r>
              <w:rPr>
                <w:sz w:val="16"/>
              </w:rPr>
              <w:t>0.000746%</w:t>
            </w:r>
          </w:p>
        </w:tc>
        <w:tc>
          <w:tcPr>
            <w:tcW w:type="dxa" w:w="1199"/>
          </w:tcPr>
          <w:p>
            <w:pPr>
              <w:spacing w:after="0"/>
              <w:jc w:val="right"/>
            </w:pPr>
            <w:r>
              <w:rPr>
                <w:sz w:val="16"/>
              </w:rPr>
              <w:t>$148,700</w:t>
            </w:r>
          </w:p>
        </w:tc>
        <w:tc>
          <w:tcPr>
            <w:tcW w:type="dxa" w:w="1094"/>
          </w:tcPr>
          <w:p>
            <w:pPr>
              <w:spacing w:after="0"/>
              <w:jc w:val="right"/>
            </w:pPr>
            <w:r>
              <w:rPr>
                <w:sz w:val="16"/>
              </w:rPr>
              <w:t>$116,000</w:t>
            </w:r>
          </w:p>
        </w:tc>
        <w:tc>
          <w:tcPr>
            <w:tcW w:type="dxa" w:w="1336"/>
          </w:tcPr>
          <w:p>
            <w:pPr>
              <w:spacing w:after="0"/>
              <w:jc w:val="right"/>
            </w:pPr>
            <w:r>
              <w:rPr>
                <w:sz w:val="16"/>
              </w:rPr>
              <w:t>$7,149,097.49</w:t>
            </w:r>
          </w:p>
        </w:tc>
        <w:tc>
          <w:tcPr>
            <w:tcW w:type="dxa" w:w="1225"/>
          </w:tcPr>
          <w:p>
            <w:pPr>
              <w:spacing w:after="0"/>
              <w:jc w:val="left"/>
            </w:pPr>
            <w:r>
              <w:rPr>
                <w:sz w:val="16"/>
              </w:rPr>
              <w:t>Storm Events damage since the plan includes 3 zone-level High Wind records ($116,000),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$15,605,512,931</w:t>
            </w:r>
          </w:p>
        </w:tc>
        <w:tc>
          <w:tcPr>
            <w:tcW w:type="dxa" w:w="1134"/>
          </w:tcPr>
          <w:p>
            <w:pPr>
              <w:spacing w:after="0"/>
              <w:jc w:val="right"/>
            </w:pPr>
            <w:r>
              <w:rPr>
                <w:sz w:val="16"/>
              </w:rPr>
              <w:t>$754,293</w:t>
            </w:r>
          </w:p>
        </w:tc>
        <w:tc>
          <w:tcPr>
            <w:tcW w:type="dxa" w:w="1043"/>
          </w:tcPr>
          <w:p>
            <w:pPr>
              <w:spacing w:after="0"/>
              <w:jc w:val="right"/>
            </w:pPr>
            <w:r>
              <w:rPr>
                <w:sz w:val="16"/>
              </w:rPr>
              <w:t>35,808</w:t>
            </w:r>
          </w:p>
        </w:tc>
        <w:tc>
          <w:tcPr>
            <w:tcW w:type="dxa" w:w="1215"/>
          </w:tcPr>
          <w:p>
            <w:pPr>
              <w:spacing w:after="0"/>
              <w:jc w:val="right"/>
            </w:pPr>
            <w:r>
              <w:rPr>
                <w:sz w:val="16"/>
              </w:rPr>
              <w:t>$259,468</w:t>
            </w:r>
          </w:p>
        </w:tc>
        <w:tc>
          <w:tcPr>
            <w:tcW w:type="dxa" w:w="1126"/>
          </w:tcPr>
          <w:p>
            <w:pPr>
              <w:spacing w:after="0"/>
              <w:jc w:val="right"/>
            </w:pPr>
            <w:r>
              <w:rPr>
                <w:sz w:val="16"/>
              </w:rPr>
              <w:t>$5</w:t>
            </w:r>
          </w:p>
        </w:tc>
        <w:tc>
          <w:tcPr>
            <w:tcW w:type="dxa" w:w="1165"/>
          </w:tcPr>
          <w:p>
            <w:pPr>
              <w:spacing w:after="0"/>
              <w:jc w:val="right"/>
            </w:pPr>
            <w:r>
              <w:rPr>
                <w:sz w:val="16"/>
              </w:rPr>
              <w:t>$228,415</w:t>
            </w:r>
          </w:p>
        </w:tc>
        <w:tc>
          <w:tcPr>
            <w:tcW w:type="dxa" w:w="1054"/>
          </w:tcPr>
          <w:p>
            <w:pPr>
              <w:spacing w:after="0"/>
              <w:jc w:val="right"/>
            </w:pPr>
            <w:r>
              <w:rPr>
                <w:sz w:val="16"/>
              </w:rPr>
              <w:t>0.00166%</w:t>
            </w:r>
          </w:p>
        </w:tc>
        <w:tc>
          <w:tcPr>
            <w:tcW w:type="dxa" w:w="1199"/>
          </w:tcPr>
          <w:p>
            <w:pPr>
              <w:spacing w:after="0"/>
              <w:jc w:val="right"/>
            </w:pPr>
          </w:p>
        </w:tc>
        <w:tc>
          <w:tcPr>
            <w:tcW w:type="dxa" w:w="1094"/>
          </w:tcPr>
          <w:p>
            <w:pPr>
              <w:spacing w:after="0"/>
              <w:jc w:val="right"/>
            </w:pPr>
          </w:p>
        </w:tc>
        <w:tc>
          <w:tcPr>
            <w:tcW w:type="dxa" w:w="1336"/>
          </w:tcPr>
          <w:p>
            <w:pPr>
              <w:spacing w:after="0"/>
              <w:jc w:val="right"/>
            </w:pPr>
            <w:r>
              <w:rPr>
                <w:sz w:val="16"/>
              </w:rPr>
              <w:t>none found (3 declarations)</w:t>
            </w:r>
          </w:p>
        </w:tc>
        <w:tc>
          <w:tcPr>
            <w:tcW w:type="dxa" w:w="122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215"/>
          </w:tcPr>
          <w:p>
            <w:pPr>
              <w:spacing w:after="0"/>
              <w:jc w:val="right"/>
            </w:pPr>
          </w:p>
        </w:tc>
        <w:tc>
          <w:tcPr>
            <w:tcW w:type="dxa" w:w="1126"/>
          </w:tcPr>
          <w:p>
            <w:pPr>
              <w:spacing w:after="0"/>
              <w:jc w:val="right"/>
            </w:pPr>
          </w:p>
        </w:tc>
        <w:tc>
          <w:tcPr>
            <w:tcW w:type="dxa" w:w="1165"/>
          </w:tcPr>
          <w:p>
            <w:pPr>
              <w:spacing w:after="0"/>
              <w:jc w:val="right"/>
            </w:pPr>
          </w:p>
        </w:tc>
        <w:tc>
          <w:tcPr>
            <w:tcW w:type="dxa" w:w="1054"/>
          </w:tcPr>
          <w:p>
            <w:pPr>
              <w:spacing w:after="0"/>
              <w:jc w:val="right"/>
            </w:pP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215"/>
          </w:tcPr>
          <w:p>
            <w:pPr>
              <w:spacing w:after="0"/>
              <w:jc w:val="right"/>
            </w:pPr>
          </w:p>
        </w:tc>
        <w:tc>
          <w:tcPr>
            <w:tcW w:type="dxa" w:w="1126"/>
          </w:tcPr>
          <w:p>
            <w:pPr>
              <w:spacing w:after="0"/>
              <w:jc w:val="right"/>
            </w:pPr>
          </w:p>
        </w:tc>
        <w:tc>
          <w:tcPr>
            <w:tcW w:type="dxa" w:w="1165"/>
          </w:tcPr>
          <w:p>
            <w:pPr>
              <w:spacing w:after="0"/>
              <w:jc w:val="right"/>
            </w:pPr>
          </w:p>
        </w:tc>
        <w:tc>
          <w:tcPr>
            <w:tcW w:type="dxa" w:w="1054"/>
          </w:tcPr>
          <w:p>
            <w:pPr>
              <w:spacing w:after="0"/>
              <w:jc w:val="right"/>
            </w:pP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$441,807,821</w:t>
            </w:r>
          </w:p>
        </w:tc>
        <w:tc>
          <w:tcPr>
            <w:tcW w:type="dxa" w:w="1134"/>
          </w:tcPr>
          <w:p>
            <w:pPr>
              <w:spacing w:after="0"/>
              <w:jc w:val="right"/>
            </w:pPr>
            <w:r>
              <w:rPr>
                <w:sz w:val="16"/>
              </w:rPr>
              <w:t>$213,736</w:t>
            </w:r>
          </w:p>
        </w:tc>
        <w:tc>
          <w:tcPr>
            <w:tcW w:type="dxa" w:w="1043"/>
          </w:tcPr>
          <w:p>
            <w:pPr>
              <w:spacing w:after="0"/>
              <w:jc w:val="right"/>
            </w:pPr>
            <w:r>
              <w:rPr>
                <w:sz w:val="16"/>
              </w:rPr>
              <w:t>6,966</w:t>
            </w:r>
          </w:p>
        </w:tc>
        <w:tc>
          <w:tcPr>
            <w:tcW w:type="dxa" w:w="1215"/>
          </w:tcPr>
          <w:p>
            <w:pPr>
              <w:spacing w:after="0"/>
              <w:jc w:val="right"/>
            </w:pPr>
            <w:r>
              <w:rPr>
                <w:sz w:val="16"/>
              </w:rPr>
              <w:t>$442,741</w:t>
            </w:r>
          </w:p>
        </w:tc>
        <w:tc>
          <w:tcPr>
            <w:tcW w:type="dxa" w:w="1126"/>
          </w:tcPr>
          <w:p>
            <w:pPr>
              <w:spacing w:after="0"/>
              <w:jc w:val="right"/>
            </w:pPr>
            <w:r>
              <w:rPr>
                <w:sz w:val="16"/>
              </w:rPr>
              <w:t>$17</w:t>
            </w:r>
          </w:p>
        </w:tc>
        <w:tc>
          <w:tcPr>
            <w:tcW w:type="dxa" w:w="1165"/>
          </w:tcPr>
          <w:p>
            <w:pPr>
              <w:spacing w:after="0"/>
              <w:jc w:val="right"/>
            </w:pPr>
            <w:r>
              <w:rPr>
                <w:sz w:val="16"/>
              </w:rPr>
              <w:t>$119,903</w:t>
            </w:r>
          </w:p>
        </w:tc>
        <w:tc>
          <w:tcPr>
            <w:tcW w:type="dxa" w:w="1054"/>
          </w:tcPr>
          <w:p>
            <w:pPr>
              <w:spacing w:after="0"/>
              <w:jc w:val="right"/>
            </w:pPr>
            <w:r>
              <w:rPr>
                <w:sz w:val="16"/>
              </w:rPr>
              <w:t>0.1%</w:t>
            </w:r>
          </w:p>
        </w:tc>
        <w:tc>
          <w:tcPr>
            <w:tcW w:type="dxa" w:w="1199"/>
          </w:tcPr>
          <w:p>
            <w:pPr>
              <w:spacing w:after="0"/>
              <w:jc w:val="right"/>
            </w:pPr>
          </w:p>
        </w:tc>
        <w:tc>
          <w:tcPr>
            <w:tcW w:type="dxa" w:w="1094"/>
          </w:tcPr>
          <w:p>
            <w:pPr>
              <w:spacing w:after="0"/>
              <w:jc w:val="right"/>
            </w:pPr>
          </w:p>
        </w:tc>
        <w:tc>
          <w:tcPr>
            <w:tcW w:type="dxa" w:w="1336"/>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$15,605,512,931</w:t>
            </w:r>
          </w:p>
        </w:tc>
        <w:tc>
          <w:tcPr>
            <w:tcW w:type="dxa" w:w="1134"/>
          </w:tcPr>
          <w:p>
            <w:pPr>
              <w:spacing w:after="0"/>
              <w:jc w:val="right"/>
            </w:pPr>
            <w:r>
              <w:rPr>
                <w:sz w:val="16"/>
              </w:rPr>
              <w:t>$754,293</w:t>
            </w:r>
          </w:p>
        </w:tc>
        <w:tc>
          <w:tcPr>
            <w:tcW w:type="dxa" w:w="1043"/>
          </w:tcPr>
          <w:p>
            <w:pPr>
              <w:spacing w:after="0"/>
              <w:jc w:val="right"/>
            </w:pPr>
            <w:r>
              <w:rPr>
                <w:sz w:val="16"/>
              </w:rPr>
              <w:t>35,808</w:t>
            </w:r>
          </w:p>
        </w:tc>
        <w:tc>
          <w:tcPr>
            <w:tcW w:type="dxa" w:w="1215"/>
          </w:tcPr>
          <w:p>
            <w:pPr>
              <w:spacing w:after="0"/>
              <w:jc w:val="right"/>
            </w:pPr>
            <w:r>
              <w:rPr>
                <w:sz w:val="16"/>
              </w:rPr>
              <w:t>$34,618</w:t>
            </w:r>
          </w:p>
        </w:tc>
        <w:tc>
          <w:tcPr>
            <w:tcW w:type="dxa" w:w="1126"/>
          </w:tcPr>
          <w:p>
            <w:pPr>
              <w:spacing w:after="0"/>
              <w:jc w:val="right"/>
            </w:pPr>
            <w:r>
              <w:rPr>
                <w:sz w:val="16"/>
              </w:rPr>
              <w:t>under $1</w:t>
            </w:r>
          </w:p>
        </w:tc>
        <w:tc>
          <w:tcPr>
            <w:tcW w:type="dxa" w:w="1165"/>
          </w:tcPr>
          <w:p>
            <w:pPr>
              <w:spacing w:after="0"/>
              <w:jc w:val="right"/>
            </w:pPr>
            <w:r>
              <w:rPr>
                <w:sz w:val="16"/>
              </w:rPr>
              <w:t>$100,412</w:t>
            </w:r>
          </w:p>
        </w:tc>
        <w:tc>
          <w:tcPr>
            <w:tcW w:type="dxa" w:w="1054"/>
          </w:tcPr>
          <w:p>
            <w:pPr>
              <w:spacing w:after="0"/>
              <w:jc w:val="right"/>
            </w:pPr>
            <w:r>
              <w:rPr>
                <w:sz w:val="16"/>
              </w:rPr>
              <w:t>0.000222%</w:t>
            </w:r>
          </w:p>
        </w:tc>
        <w:tc>
          <w:tcPr>
            <w:tcW w:type="dxa" w:w="1199"/>
          </w:tcPr>
          <w:p>
            <w:pPr>
              <w:spacing w:after="0"/>
              <w:jc w:val="right"/>
            </w:pPr>
          </w:p>
        </w:tc>
        <w:tc>
          <w:tcPr>
            <w:tcW w:type="dxa" w:w="1094"/>
          </w:tcPr>
          <w:p>
            <w:pPr>
              <w:spacing w:after="0"/>
              <w:jc w:val="right"/>
            </w:pPr>
            <w:r>
              <w:rPr>
                <w:sz w:val="16"/>
              </w:rPr>
              <w:t>$4,000</w:t>
            </w:r>
          </w:p>
        </w:tc>
        <w:tc>
          <w:tcPr>
            <w:tcW w:type="dxa" w:w="1336"/>
          </w:tcPr>
          <w:p>
            <w:pPr>
              <w:spacing w:after="0"/>
              <w:jc w:val="right"/>
            </w:pPr>
            <w:r>
              <w:rPr>
                <w:sz w:val="16"/>
              </w:rPr>
              <w:t>none found (1 declaration)</w:t>
            </w:r>
          </w:p>
        </w:tc>
        <w:tc>
          <w:tcPr>
            <w:tcW w:type="dxa" w:w="1225"/>
          </w:tcPr>
          <w:p>
            <w:pPr>
              <w:spacing w:after="0"/>
              <w:jc w:val="left"/>
            </w:pPr>
          </w:p>
        </w:tc>
      </w:tr>
    </w:tbl>
    <w:p>
      <w:pPr>
        <w:spacing w:after="40" w:before="60"/>
      </w:pPr>
      <w:r>
        <w:rPr>
          <w:sz w:val="15"/>
        </w:rPr>
        <w:t>Totals since 2023-01-27 (Storm Events through 2026-06-30): 52 county-coded records, 52 with a damage value recorded (including $0), $168,700; 11 zone-level records, 7 with a damage value recorded (including $0), $120,000 reported for the zone; Public Assistance on counted declarations $7,149,097.49 (7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35,808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$15,605,512,931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$754,293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$103,208,796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$2,308,012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22</w:t>
            </w:r>
          </w:p>
        </w:tc>
        <w:tc>
          <w:tcPr>
            <w:tcW w:type="dxa" w:w="1626"/>
          </w:tcPr>
          <w:p>
            <w:pPr>
              <w:spacing w:after="0"/>
              <w:jc w:val="right"/>
            </w:pPr>
            <w:r>
              <w:rPr>
                <w:sz w:val="16"/>
              </w:rPr>
              <w:t>61</w:t>
            </w:r>
          </w:p>
        </w:tc>
        <w:tc>
          <w:tcPr>
            <w:tcW w:type="dxa" w:w="1626"/>
          </w:tcPr>
          <w:p>
            <w:pPr>
              <w:spacing w:after="0"/>
              <w:jc w:val="right"/>
            </w:pPr>
            <w:r>
              <w:rPr>
                <w:sz w:val="16"/>
              </w:rPr>
              <w:t>259</w:t>
            </w:r>
          </w:p>
        </w:tc>
        <w:tc>
          <w:tcPr>
            <w:tcW w:type="dxa" w:w="1626"/>
          </w:tcPr>
          <w:p>
            <w:pPr>
              <w:spacing w:after="0"/>
              <w:jc w:val="right"/>
            </w:pPr>
            <w:r>
              <w:rPr>
                <w:sz w:val="16"/>
              </w:rPr>
              <w:t>61</w:t>
            </w:r>
          </w:p>
        </w:tc>
        <w:tc>
          <w:tcPr>
            <w:tcW w:type="dxa" w:w="1626"/>
          </w:tcPr>
          <w:p>
            <w:pPr>
              <w:spacing w:after="0"/>
              <w:jc w:val="right"/>
            </w:pPr>
            <w:r>
              <w:rPr>
                <w:sz w:val="16"/>
              </w:rPr>
              <w:t>261</w:t>
            </w:r>
          </w:p>
        </w:tc>
        <w:tc>
          <w:tcPr>
            <w:tcW w:type="dxa" w:w="1626"/>
          </w:tcPr>
          <w:p>
            <w:pPr>
              <w:spacing w:after="0"/>
              <w:jc w:val="right"/>
            </w:pPr>
            <w:r>
              <w:rPr>
                <w:sz w:val="16"/>
              </w:rPr>
              <w:t>3</w:t>
            </w:r>
          </w:p>
        </w:tc>
        <w:tc>
          <w:tcPr>
            <w:tcW w:type="dxa" w:w="1810"/>
          </w:tcPr>
          <w:p>
            <w:pPr>
              <w:spacing w:after="0"/>
              <w:jc w:val="right"/>
            </w:pPr>
            <w:r>
              <w:rPr>
                <w:sz w:val="16"/>
              </w:rPr>
              <w:t>62</w:t>
            </w:r>
          </w:p>
        </w:tc>
      </w:tr>
      <w:tr>
        <w:trPr>
          <w:cantSplit/>
        </w:trPr>
        <w:tc>
          <w:tcPr>
            <w:tcW w:type="dxa" w:w="2545"/>
          </w:tcPr>
          <w:p>
            <w:pPr>
              <w:spacing w:after="0"/>
              <w:jc w:val="left"/>
            </w:pPr>
            <w:r>
              <w:rPr>
                <w:sz w:val="16"/>
              </w:rPr>
              <w:t>FLOYD COUNTY *</w:t>
            </w:r>
          </w:p>
        </w:tc>
        <w:tc>
          <w:tcPr>
            <w:tcW w:type="dxa" w:w="1626"/>
          </w:tcPr>
          <w:p>
            <w:pPr>
              <w:spacing w:after="0"/>
              <w:jc w:val="right"/>
            </w:pPr>
            <w:r>
              <w:rPr>
                <w:sz w:val="16"/>
              </w:rPr>
              <w:t>18</w:t>
            </w:r>
          </w:p>
        </w:tc>
        <w:tc>
          <w:tcPr>
            <w:tcW w:type="dxa" w:w="1626"/>
          </w:tcPr>
          <w:p>
            <w:pPr>
              <w:spacing w:after="0"/>
              <w:jc w:val="right"/>
            </w:pPr>
            <w:r>
              <w:rPr>
                <w:sz w:val="16"/>
              </w:rPr>
              <w:t>50</w:t>
            </w:r>
          </w:p>
        </w:tc>
        <w:tc>
          <w:tcPr>
            <w:tcW w:type="dxa" w:w="1626"/>
          </w:tcPr>
          <w:p>
            <w:pPr>
              <w:spacing w:after="0"/>
              <w:jc w:val="right"/>
            </w:pPr>
            <w:r>
              <w:rPr>
                <w:sz w:val="16"/>
              </w:rPr>
              <w:t>205</w:t>
            </w:r>
          </w:p>
        </w:tc>
        <w:tc>
          <w:tcPr>
            <w:tcW w:type="dxa" w:w="1626"/>
          </w:tcPr>
          <w:p>
            <w:pPr>
              <w:spacing w:after="0"/>
              <w:jc w:val="right"/>
            </w:pPr>
            <w:r>
              <w:rPr>
                <w:sz w:val="16"/>
              </w:rPr>
              <w:t>50</w:t>
            </w:r>
          </w:p>
        </w:tc>
        <w:tc>
          <w:tcPr>
            <w:tcW w:type="dxa" w:w="1626"/>
          </w:tcPr>
          <w:p>
            <w:pPr>
              <w:spacing w:after="0"/>
              <w:jc w:val="right"/>
            </w:pPr>
            <w:r>
              <w:rPr>
                <w:sz w:val="16"/>
              </w:rPr>
              <w:t>207</w:t>
            </w:r>
          </w:p>
        </w:tc>
        <w:tc>
          <w:tcPr>
            <w:tcW w:type="dxa" w:w="1626"/>
          </w:tcPr>
          <w:p>
            <w:pPr>
              <w:spacing w:after="0"/>
              <w:jc w:val="right"/>
            </w:pPr>
            <w:r>
              <w:rPr>
                <w:sz w:val="16"/>
              </w:rPr>
              <w:t>3</w:t>
            </w:r>
          </w:p>
        </w:tc>
        <w:tc>
          <w:tcPr>
            <w:tcW w:type="dxa" w:w="1810"/>
          </w:tcPr>
          <w:p>
            <w:pPr>
              <w:spacing w:after="0"/>
              <w:jc w:val="right"/>
            </w:pPr>
            <w:r>
              <w:rPr>
                <w:sz w:val="16"/>
              </w:rPr>
              <w:t>54</w:t>
            </w:r>
          </w:p>
        </w:tc>
      </w:tr>
      <w:tr>
        <w:trPr>
          <w:cantSplit/>
        </w:trPr>
        <w:tc>
          <w:tcPr>
            <w:tcW w:type="dxa" w:w="2545"/>
          </w:tcPr>
          <w:p>
            <w:pPr>
              <w:spacing w:after="0"/>
              <w:jc w:val="left"/>
            </w:pPr>
            <w:r>
              <w:rPr>
                <w:sz w:val="16"/>
              </w:rPr>
              <w:t>ALLEN,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6</w:t>
            </w:r>
          </w:p>
        </w:tc>
        <w:tc>
          <w:tcPr>
            <w:tcW w:type="dxa" w:w="1626"/>
          </w:tcPr>
          <w:p>
            <w:pPr>
              <w:spacing w:after="0"/>
              <w:jc w:val="right"/>
            </w:pPr>
            <w:r>
              <w:rPr>
                <w:sz w:val="16"/>
              </w:rPr>
              <w:t>0</w:t>
            </w:r>
          </w:p>
        </w:tc>
        <w:tc>
          <w:tcPr>
            <w:tcW w:type="dxa" w:w="1626"/>
          </w:tcPr>
          <w:p>
            <w:pPr>
              <w:spacing w:after="0"/>
              <w:jc w:val="right"/>
            </w:pPr>
            <w:r>
              <w:rPr>
                <w:sz w:val="16"/>
              </w:rPr>
              <w:t>6</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MARTIN, CITY OF</w:t>
            </w:r>
          </w:p>
        </w:tc>
        <w:tc>
          <w:tcPr>
            <w:tcW w:type="dxa" w:w="1626"/>
          </w:tcPr>
          <w:p>
            <w:pPr>
              <w:spacing w:after="0"/>
              <w:jc w:val="right"/>
            </w:pPr>
            <w:r>
              <w:rPr>
                <w:sz w:val="16"/>
              </w:rPr>
              <w:t>1</w:t>
            </w:r>
          </w:p>
        </w:tc>
        <w:tc>
          <w:tcPr>
            <w:tcW w:type="dxa" w:w="1626"/>
          </w:tcPr>
          <w:p>
            <w:pPr>
              <w:spacing w:after="0"/>
              <w:jc w:val="right"/>
            </w:pPr>
            <w:r>
              <w:rPr>
                <w:sz w:val="16"/>
              </w:rPr>
              <w:t>6</w:t>
            </w:r>
          </w:p>
        </w:tc>
        <w:tc>
          <w:tcPr>
            <w:tcW w:type="dxa" w:w="1626"/>
          </w:tcPr>
          <w:p>
            <w:pPr>
              <w:spacing w:after="0"/>
              <w:jc w:val="right"/>
            </w:pPr>
            <w:r>
              <w:rPr>
                <w:sz w:val="16"/>
              </w:rPr>
              <w:t>28</w:t>
            </w:r>
          </w:p>
        </w:tc>
        <w:tc>
          <w:tcPr>
            <w:tcW w:type="dxa" w:w="1626"/>
          </w:tcPr>
          <w:p>
            <w:pPr>
              <w:spacing w:after="0"/>
              <w:jc w:val="right"/>
            </w:pPr>
            <w:r>
              <w:rPr>
                <w:sz w:val="16"/>
              </w:rPr>
              <w:t>6</w:t>
            </w:r>
          </w:p>
        </w:tc>
        <w:tc>
          <w:tcPr>
            <w:tcW w:type="dxa" w:w="1626"/>
          </w:tcPr>
          <w:p>
            <w:pPr>
              <w:spacing w:after="0"/>
              <w:jc w:val="right"/>
            </w:pPr>
            <w:r>
              <w:rPr>
                <w:sz w:val="16"/>
              </w:rPr>
              <w:t>28</w:t>
            </w:r>
          </w:p>
        </w:tc>
        <w:tc>
          <w:tcPr>
            <w:tcW w:type="dxa" w:w="1626"/>
          </w:tcPr>
          <w:p>
            <w:pPr>
              <w:spacing w:after="0"/>
              <w:jc w:val="right"/>
            </w:pPr>
            <w:r>
              <w:rPr>
                <w:sz w:val="16"/>
              </w:rPr>
              <w:t>0</w:t>
            </w:r>
          </w:p>
        </w:tc>
        <w:tc>
          <w:tcPr>
            <w:tcW w:type="dxa" w:w="1810"/>
          </w:tcPr>
          <w:p>
            <w:pPr>
              <w:spacing w:after="0"/>
              <w:jc w:val="right"/>
            </w:pPr>
            <w:r>
              <w:rPr>
                <w:sz w:val="16"/>
              </w:rPr>
              <w:t>2</w:t>
            </w:r>
          </w:p>
        </w:tc>
      </w:tr>
      <w:tr>
        <w:trPr>
          <w:cantSplit/>
        </w:trPr>
        <w:tc>
          <w:tcPr>
            <w:tcW w:type="dxa" w:w="2545"/>
          </w:tcPr>
          <w:p>
            <w:pPr>
              <w:spacing w:after="0"/>
              <w:jc w:val="left"/>
            </w:pPr>
            <w:r>
              <w:rPr>
                <w:sz w:val="16"/>
              </w:rPr>
              <w:t>PRESTONSBURG,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6</w:t>
            </w:r>
          </w:p>
        </w:tc>
        <w:tc>
          <w:tcPr>
            <w:tcW w:type="dxa" w:w="1626"/>
          </w:tcPr>
          <w:p>
            <w:pPr>
              <w:spacing w:after="0"/>
              <w:jc w:val="right"/>
            </w:pPr>
            <w:r>
              <w:rPr>
                <w:sz w:val="16"/>
              </w:rPr>
              <w:t>0</w:t>
            </w:r>
          </w:p>
        </w:tc>
        <w:tc>
          <w:tcPr>
            <w:tcW w:type="dxa" w:w="1626"/>
          </w:tcPr>
          <w:p>
            <w:pPr>
              <w:spacing w:after="0"/>
              <w:jc w:val="right"/>
            </w:pPr>
            <w:r>
              <w:rPr>
                <w:sz w:val="16"/>
              </w:rPr>
              <w:t>6</w:t>
            </w:r>
          </w:p>
        </w:tc>
        <w:tc>
          <w:tcPr>
            <w:tcW w:type="dxa" w:w="1626"/>
          </w:tcPr>
          <w:p>
            <w:pPr>
              <w:spacing w:after="0"/>
              <w:jc w:val="right"/>
            </w:pPr>
            <w:r>
              <w:rPr>
                <w:sz w:val="16"/>
              </w:rPr>
              <w:t>0</w:t>
            </w:r>
          </w:p>
        </w:tc>
        <w:tc>
          <w:tcPr>
            <w:tcW w:type="dxa" w:w="1810"/>
          </w:tcPr>
          <w:p>
            <w:pPr>
              <w:spacing w:after="0"/>
              <w:jc w:val="right"/>
            </w:pPr>
            <w:r>
              <w:rPr>
                <w:sz w:val="16"/>
              </w:rPr>
              <w:t>2</w:t>
            </w:r>
          </w:p>
        </w:tc>
      </w:tr>
      <w:tr>
        <w:trPr>
          <w:cantSplit/>
        </w:trPr>
        <w:tc>
          <w:tcPr>
            <w:tcW w:type="dxa" w:w="2545"/>
          </w:tcPr>
          <w:p>
            <w:pPr>
              <w:spacing w:after="0"/>
              <w:jc w:val="left"/>
            </w:pPr>
            <w:r>
              <w:rPr>
                <w:sz w:val="16"/>
              </w:rPr>
              <w:t>WAYLAND, TOWN OF</w:t>
            </w:r>
          </w:p>
        </w:tc>
        <w:tc>
          <w:tcPr>
            <w:tcW w:type="dxa" w:w="1626"/>
          </w:tcPr>
          <w:p>
            <w:pPr>
              <w:spacing w:after="0"/>
              <w:jc w:val="right"/>
            </w:pPr>
            <w:r>
              <w:rPr>
                <w:sz w:val="16"/>
              </w:rPr>
              <w:t>3</w:t>
            </w:r>
          </w:p>
        </w:tc>
        <w:tc>
          <w:tcPr>
            <w:tcW w:type="dxa" w:w="1626"/>
          </w:tcPr>
          <w:p>
            <w:pPr>
              <w:spacing w:after="0"/>
              <w:jc w:val="right"/>
            </w:pPr>
            <w:r>
              <w:rPr>
                <w:sz w:val="16"/>
              </w:rPr>
              <w:t>5</w:t>
            </w:r>
          </w:p>
        </w:tc>
        <w:tc>
          <w:tcPr>
            <w:tcW w:type="dxa" w:w="1626"/>
          </w:tcPr>
          <w:p>
            <w:pPr>
              <w:spacing w:after="0"/>
              <w:jc w:val="right"/>
            </w:pPr>
            <w:r>
              <w:rPr>
                <w:sz w:val="16"/>
              </w:rPr>
              <w:t>14</w:t>
            </w:r>
          </w:p>
        </w:tc>
        <w:tc>
          <w:tcPr>
            <w:tcW w:type="dxa" w:w="1626"/>
          </w:tcPr>
          <w:p>
            <w:pPr>
              <w:spacing w:after="0"/>
              <w:jc w:val="right"/>
            </w:pPr>
            <w:r>
              <w:rPr>
                <w:sz w:val="16"/>
              </w:rPr>
              <w:t>5</w:t>
            </w:r>
          </w:p>
        </w:tc>
        <w:tc>
          <w:tcPr>
            <w:tcW w:type="dxa" w:w="1626"/>
          </w:tcPr>
          <w:p>
            <w:pPr>
              <w:spacing w:after="0"/>
              <w:jc w:val="right"/>
            </w:pPr>
            <w:r>
              <w:rPr>
                <w:sz w:val="16"/>
              </w:rPr>
              <w:t>14</w:t>
            </w:r>
          </w:p>
        </w:tc>
        <w:tc>
          <w:tcPr>
            <w:tcW w:type="dxa" w:w="1626"/>
          </w:tcPr>
          <w:p>
            <w:pPr>
              <w:spacing w:after="0"/>
              <w:jc w:val="right"/>
            </w:pPr>
            <w:r>
              <w:rPr>
                <w:sz w:val="16"/>
              </w:rPr>
              <w:t>0</w:t>
            </w:r>
          </w:p>
        </w:tc>
        <w:tc>
          <w:tcPr>
            <w:tcW w:type="dxa" w:w="1810"/>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Floyd County (unincorporated area)</w:t>
            </w:r>
          </w:p>
        </w:tc>
        <w:tc>
          <w:tcPr>
            <w:tcW w:type="dxa" w:w="1486"/>
          </w:tcPr>
          <w:p>
            <w:pPr>
              <w:spacing w:after="0"/>
              <w:jc w:val="left"/>
            </w:pPr>
            <w:r>
              <w:rPr>
                <w:sz w:val="16"/>
              </w:rPr>
              <w:t>210069</w:t>
            </w:r>
          </w:p>
        </w:tc>
        <w:tc>
          <w:tcPr>
            <w:tcW w:type="dxa" w:w="1335"/>
          </w:tcPr>
          <w:p>
            <w:pPr>
              <w:spacing w:after="0"/>
              <w:jc w:val="right"/>
            </w:pPr>
            <w:r>
              <w:rPr>
                <w:sz w:val="16"/>
              </w:rPr>
              <w:t>18</w:t>
            </w:r>
          </w:p>
        </w:tc>
        <w:tc>
          <w:tcPr>
            <w:tcW w:type="dxa" w:w="1335"/>
          </w:tcPr>
          <w:p>
            <w:pPr>
              <w:spacing w:after="0"/>
              <w:jc w:val="right"/>
            </w:pPr>
            <w:r>
              <w:rPr>
                <w:sz w:val="16"/>
              </w:rPr>
              <w:t>50</w:t>
            </w:r>
          </w:p>
        </w:tc>
        <w:tc>
          <w:tcPr>
            <w:tcW w:type="dxa" w:w="1335"/>
          </w:tcPr>
          <w:p>
            <w:pPr>
              <w:spacing w:after="0"/>
              <w:jc w:val="right"/>
            </w:pPr>
            <w:r>
              <w:rPr>
                <w:sz w:val="16"/>
              </w:rPr>
              <w:t>205</w:t>
            </w:r>
          </w:p>
        </w:tc>
        <w:tc>
          <w:tcPr>
            <w:tcW w:type="dxa" w:w="1335"/>
          </w:tcPr>
          <w:p>
            <w:pPr>
              <w:spacing w:after="0"/>
              <w:jc w:val="right"/>
            </w:pPr>
            <w:r>
              <w:rPr>
                <w:sz w:val="16"/>
              </w:rPr>
              <w:t>50</w:t>
            </w:r>
          </w:p>
        </w:tc>
        <w:tc>
          <w:tcPr>
            <w:tcW w:type="dxa" w:w="1335"/>
          </w:tcPr>
          <w:p>
            <w:pPr>
              <w:spacing w:after="0"/>
              <w:jc w:val="right"/>
            </w:pPr>
            <w:r>
              <w:rPr>
                <w:sz w:val="16"/>
              </w:rPr>
              <w:t>207</w:t>
            </w:r>
          </w:p>
        </w:tc>
        <w:tc>
          <w:tcPr>
            <w:tcW w:type="dxa" w:w="1335"/>
          </w:tcPr>
          <w:p>
            <w:pPr>
              <w:spacing w:after="0"/>
              <w:jc w:val="right"/>
            </w:pPr>
            <w:r>
              <w:rPr>
                <w:sz w:val="16"/>
              </w:rPr>
              <w:t>3</w:t>
            </w:r>
          </w:p>
        </w:tc>
        <w:tc>
          <w:tcPr>
            <w:tcW w:type="dxa" w:w="1486"/>
          </w:tcPr>
          <w:p>
            <w:pPr>
              <w:spacing w:after="0"/>
              <w:jc w:val="right"/>
            </w:pPr>
            <w:r>
              <w:rPr>
                <w:sz w:val="16"/>
              </w:rPr>
              <w:t>54</w:t>
            </w:r>
          </w:p>
        </w:tc>
        <w:tc>
          <w:tcPr>
            <w:tcW w:type="dxa" w:w="913"/>
          </w:tcPr>
          <w:p>
            <w:pPr>
              <w:spacing w:after="0"/>
              <w:jc w:val="left"/>
            </w:pPr>
          </w:p>
        </w:tc>
      </w:tr>
      <w:tr>
        <w:trPr>
          <w:cantSplit/>
        </w:trPr>
        <w:tc>
          <w:tcPr>
            <w:tcW w:type="dxa" w:w="2216"/>
          </w:tcPr>
          <w:p>
            <w:pPr>
              <w:spacing w:after="0"/>
              <w:jc w:val="left"/>
            </w:pPr>
            <w:r>
              <w:rPr>
                <w:sz w:val="16"/>
              </w:rPr>
              <w:t>Allen city</w:t>
            </w:r>
          </w:p>
        </w:tc>
        <w:tc>
          <w:tcPr>
            <w:tcW w:type="dxa" w:w="1486"/>
          </w:tcPr>
          <w:p>
            <w:pPr>
              <w:spacing w:after="0"/>
              <w:jc w:val="left"/>
            </w:pPr>
            <w:r>
              <w:rPr>
                <w:sz w:val="16"/>
              </w:rPr>
              <w:t>210070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Martin city</w:t>
            </w:r>
          </w:p>
        </w:tc>
        <w:tc>
          <w:tcPr>
            <w:tcW w:type="dxa" w:w="1486"/>
          </w:tcPr>
          <w:p>
            <w:pPr>
              <w:spacing w:after="0"/>
              <w:jc w:val="left"/>
            </w:pPr>
            <w:r>
              <w:rPr>
                <w:sz w:val="16"/>
              </w:rPr>
              <w:t>210071</w:t>
            </w:r>
          </w:p>
        </w:tc>
        <w:tc>
          <w:tcPr>
            <w:tcW w:type="dxa" w:w="1335"/>
          </w:tcPr>
          <w:p>
            <w:pPr>
              <w:spacing w:after="0"/>
              <w:jc w:val="right"/>
            </w:pPr>
            <w:r>
              <w:rPr>
                <w:sz w:val="16"/>
              </w:rPr>
              <w:t>1</w:t>
            </w:r>
          </w:p>
        </w:tc>
        <w:tc>
          <w:tcPr>
            <w:tcW w:type="dxa" w:w="1335"/>
          </w:tcPr>
          <w:p>
            <w:pPr>
              <w:spacing w:after="0"/>
              <w:jc w:val="right"/>
            </w:pPr>
            <w:r>
              <w:rPr>
                <w:sz w:val="16"/>
              </w:rPr>
              <w:t>6</w:t>
            </w:r>
          </w:p>
        </w:tc>
        <w:tc>
          <w:tcPr>
            <w:tcW w:type="dxa" w:w="1335"/>
          </w:tcPr>
          <w:p>
            <w:pPr>
              <w:spacing w:after="0"/>
              <w:jc w:val="right"/>
            </w:pPr>
            <w:r>
              <w:rPr>
                <w:sz w:val="16"/>
              </w:rPr>
              <w:t>28</w:t>
            </w:r>
          </w:p>
        </w:tc>
        <w:tc>
          <w:tcPr>
            <w:tcW w:type="dxa" w:w="1335"/>
          </w:tcPr>
          <w:p>
            <w:pPr>
              <w:spacing w:after="0"/>
              <w:jc w:val="right"/>
            </w:pPr>
            <w:r>
              <w:rPr>
                <w:sz w:val="16"/>
              </w:rPr>
              <w:t>6</w:t>
            </w:r>
          </w:p>
        </w:tc>
        <w:tc>
          <w:tcPr>
            <w:tcW w:type="dxa" w:w="1335"/>
          </w:tcPr>
          <w:p>
            <w:pPr>
              <w:spacing w:after="0"/>
              <w:jc w:val="right"/>
            </w:pPr>
            <w:r>
              <w:rPr>
                <w:sz w:val="16"/>
              </w:rPr>
              <w:t>28</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Prestonsburg city</w:t>
            </w:r>
          </w:p>
        </w:tc>
        <w:tc>
          <w:tcPr>
            <w:tcW w:type="dxa" w:w="1486"/>
          </w:tcPr>
          <w:p>
            <w:pPr>
              <w:spacing w:after="0"/>
              <w:jc w:val="left"/>
            </w:pPr>
            <w:r>
              <w:rPr>
                <w:sz w:val="16"/>
              </w:rPr>
              <w:t>210072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Wayland city</w:t>
            </w:r>
          </w:p>
        </w:tc>
        <w:tc>
          <w:tcPr>
            <w:tcW w:type="dxa" w:w="1486"/>
          </w:tcPr>
          <w:p>
            <w:pPr>
              <w:spacing w:after="0"/>
              <w:jc w:val="left"/>
            </w:pPr>
            <w:r>
              <w:rPr>
                <w:sz w:val="16"/>
              </w:rPr>
              <w:t>210073</w:t>
            </w:r>
          </w:p>
        </w:tc>
        <w:tc>
          <w:tcPr>
            <w:tcW w:type="dxa" w:w="1335"/>
          </w:tcPr>
          <w:p>
            <w:pPr>
              <w:spacing w:after="0"/>
              <w:jc w:val="right"/>
            </w:pPr>
            <w:r>
              <w:rPr>
                <w:sz w:val="16"/>
              </w:rPr>
              <w:t>3</w:t>
            </w:r>
          </w:p>
        </w:tc>
        <w:tc>
          <w:tcPr>
            <w:tcW w:type="dxa" w:w="1335"/>
          </w:tcPr>
          <w:p>
            <w:pPr>
              <w:spacing w:after="0"/>
              <w:jc w:val="right"/>
            </w:pPr>
            <w:r>
              <w:rPr>
                <w:sz w:val="16"/>
              </w:rPr>
              <w:t>5</w:t>
            </w:r>
          </w:p>
        </w:tc>
        <w:tc>
          <w:tcPr>
            <w:tcW w:type="dxa" w:w="1335"/>
          </w:tcPr>
          <w:p>
            <w:pPr>
              <w:spacing w:after="0"/>
              <w:jc w:val="right"/>
            </w:pPr>
            <w:r>
              <w:rPr>
                <w:sz w:val="16"/>
              </w:rPr>
              <w:t>14</w:t>
            </w:r>
          </w:p>
        </w:tc>
        <w:tc>
          <w:tcPr>
            <w:tcW w:type="dxa" w:w="1335"/>
          </w:tcPr>
          <w:p>
            <w:pPr>
              <w:spacing w:after="0"/>
              <w:jc w:val="right"/>
            </w:pPr>
            <w:r>
              <w:rPr>
                <w:sz w:val="16"/>
              </w:rPr>
              <w:t>5</w:t>
            </w:r>
          </w:p>
        </w:tc>
        <w:tc>
          <w:tcPr>
            <w:tcW w:type="dxa" w:w="1335"/>
          </w:tcPr>
          <w:p>
            <w:pPr>
              <w:spacing w:after="0"/>
              <w:jc w:val="right"/>
            </w:pPr>
            <w:r>
              <w:rPr>
                <w:sz w:val="16"/>
              </w:rPr>
              <w:t>14</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Wheelwright city</w:t>
            </w:r>
          </w:p>
        </w:tc>
        <w:tc>
          <w:tcPr>
            <w:tcW w:type="dxa" w:w="1486"/>
          </w:tcPr>
          <w:p>
            <w:pPr>
              <w:spacing w:after="0"/>
              <w:jc w:val="left"/>
            </w:pPr>
            <w:r>
              <w:rPr>
                <w:sz w:val="16"/>
              </w:rPr>
              <w:t>210074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22</w:t>
            </w:r>
          </w:p>
        </w:tc>
        <w:tc>
          <w:tcPr>
            <w:tcW w:type="dxa" w:w="1496"/>
          </w:tcPr>
          <w:p>
            <w:pPr>
              <w:spacing w:after="0"/>
              <w:jc w:val="right"/>
            </w:pPr>
            <w:r>
              <w:rPr>
                <w:sz w:val="16"/>
              </w:rPr>
              <w:t>48</w:t>
            </w:r>
          </w:p>
        </w:tc>
        <w:tc>
          <w:tcPr>
            <w:tcW w:type="dxa" w:w="1496"/>
          </w:tcPr>
          <w:p>
            <w:pPr>
              <w:spacing w:after="0"/>
              <w:jc w:val="right"/>
            </w:pPr>
            <w:r>
              <w:rPr>
                <w:sz w:val="16"/>
              </w:rPr>
              <w:t>213</w:t>
            </w:r>
          </w:p>
        </w:tc>
        <w:tc>
          <w:tcPr>
            <w:tcW w:type="dxa" w:w="1496"/>
          </w:tcPr>
          <w:p>
            <w:pPr>
              <w:spacing w:after="0"/>
              <w:jc w:val="right"/>
            </w:pPr>
            <w:r>
              <w:rPr>
                <w:sz w:val="16"/>
              </w:rPr>
              <w:t>48</w:t>
            </w:r>
          </w:p>
        </w:tc>
        <w:tc>
          <w:tcPr>
            <w:tcW w:type="dxa" w:w="1496"/>
          </w:tcPr>
          <w:p>
            <w:pPr>
              <w:spacing w:after="0"/>
              <w:jc w:val="right"/>
            </w:pPr>
            <w:r>
              <w:rPr>
                <w:sz w:val="16"/>
              </w:rPr>
              <w:t>215</w:t>
            </w:r>
          </w:p>
        </w:tc>
        <w:tc>
          <w:tcPr>
            <w:tcW w:type="dxa" w:w="1496"/>
          </w:tcPr>
          <w:p>
            <w:pPr>
              <w:spacing w:after="0"/>
              <w:jc w:val="right"/>
            </w:pPr>
            <w:r>
              <w:rPr>
                <w:sz w:val="16"/>
              </w:rPr>
              <w:t>3</w:t>
            </w:r>
          </w:p>
        </w:tc>
        <w:tc>
          <w:tcPr>
            <w:tcW w:type="dxa" w:w="1665"/>
          </w:tcPr>
          <w:p>
            <w:pPr>
              <w:spacing w:after="0"/>
              <w:jc w:val="right"/>
            </w:pPr>
            <w:r>
              <w:rPr>
                <w:sz w:val="16"/>
              </w:rPr>
              <w:t>56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38</w:t>
            </w:r>
          </w:p>
        </w:tc>
        <w:tc>
          <w:tcPr>
            <w:tcW w:type="dxa" w:w="1496"/>
          </w:tcPr>
          <w:p>
            <w:pPr>
              <w:spacing w:after="0"/>
              <w:jc w:val="right"/>
            </w:pPr>
            <w:r>
              <w:rPr>
                <w:sz w:val="16"/>
              </w:rPr>
              <w:t>9</w:t>
            </w:r>
          </w:p>
        </w:tc>
        <w:tc>
          <w:tcPr>
            <w:tcW w:type="dxa" w:w="1496"/>
          </w:tcPr>
          <w:p>
            <w:pPr>
              <w:spacing w:after="0"/>
              <w:jc w:val="right"/>
            </w:pPr>
            <w:r>
              <w:rPr>
                <w:sz w:val="16"/>
              </w:rPr>
              <w:t>38</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238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Floyd County, KY: risk-assessment baseline packet, release 2026-10 (data as of 2026-09-28; County area 21071).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Floyd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Floyd County, KY: Risk-assessment baseline packet</dc:title>
  <dc:subject>Hazard Plain release 2026-10, as of 2026-09-28. Preview: automated baseline</dc:subject>
  <dc:creator>Hazard Plain</dc:creator>
  <cp:keywords>Hazard Plain; hazard mitigation; risk assessment; 21071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