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Bullitt County, KY</w:t>
      </w:r>
    </w:p>
    <w:p>
      <w:pPr>
        <w:spacing w:after="120" w:before="0"/>
      </w:pPr>
      <w:r>
        <w:rPr>
          <w:color w:val="555555"/>
          <w:sz w:val="24"/>
        </w:rPr>
        <w:t>Risk-assessment baseline packet</w:t>
      </w:r>
    </w:p>
    <w:p>
      <w:pPr>
        <w:spacing w:after="120" w:before="0"/>
      </w:pPr>
      <w:r>
        <w:rPr>
          <w:b/>
          <w:sz w:val="18"/>
        </w:rPr>
        <w:t xml:space="preserve">County FIPS: </w:t>
      </w:r>
      <w:r>
        <w:rPr>
          <w:sz w:val="18"/>
        </w:rPr>
        <w:t>21029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2027-01-24. Plan: KIPDA ADD Regional (FEMA plan 108078), approved 2022-01-25.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2022-01-25: 7 new hazard declarations (5 incidents) and 75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($23,303,719 a year), Tornado ($9,786,723) and Cold Wave ($5,500,037).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2027-01-24</w:t>
      </w:r>
    </w:p>
    <w:p>
      <w:pPr>
        <w:keepNext/>
        <w:spacing w:after="40" w:before="0"/>
      </w:pPr>
      <w:r>
        <w:rPr>
          <w:b/>
        </w:rPr>
        <w:t xml:space="preserve">Plan: </w:t>
      </w:r>
      <w:r>
        <w:rPr/>
        <w:t>KIPDA ADD Regional (FEMA plan 108078)</w:t>
      </w:r>
    </w:p>
    <w:p>
      <w:pPr>
        <w:keepNext/>
        <w:spacing w:after="40" w:before="0"/>
      </w:pPr>
      <w:r>
        <w:rPr>
          <w:b/>
        </w:rPr>
        <w:t xml:space="preserve">Approved: </w:t>
      </w:r>
      <w:r>
        <w:rPr/>
        <w:t>2022-01-25</w:t>
      </w:r>
    </w:p>
    <w:p>
      <w:pPr>
        <w:keepNext/>
        <w:spacing w:after="40" w:before="0"/>
      </w:pPr>
      <w:r>
        <w:rPr>
          <w:b/>
        </w:rPr>
        <w:t xml:space="preserve">Days to expiry: </w:t>
      </w:r>
      <w:r>
        <w:rPr/>
        <w:t>116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(5 incidents): DR-4702-KY (Severe Storms, Straight-Line Winds, Tornadoes, Flooding, Landslides, and Mudslides),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EM-3633-KY (Severe Winter Storm), DR-4937-KY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2"/>
        <w:gridCol w:w="1394"/>
        <w:gridCol w:w="2233"/>
        <w:gridCol w:w="2786"/>
        <w:gridCol w:w="1037"/>
        <w:gridCol w:w="1037"/>
        <w:gridCol w:w="867"/>
        <w:gridCol w:w="2877"/>
      </w:tblGrid>
      <w:tr>
        <w:trPr>
          <w:cantSplit/>
          <w:tblHeader/>
        </w:trPr>
        <w:tc>
          <w:tcPr>
            <w:tcW w:type="dxa" w:w="188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33"/>
            <w:shd w:val="clear" w:color="auto" w:fill="E8E8E8"/>
          </w:tcPr>
          <w:p>
            <w:pPr>
              <w:spacing w:after="0"/>
              <w:jc w:val="left"/>
            </w:pPr>
            <w:r>
              <w:rPr>
                <w:b/>
                <w:sz w:val="16"/>
              </w:rPr>
              <w:t>Status</w:t>
            </w:r>
          </w:p>
        </w:tc>
        <w:tc>
          <w:tcPr>
            <w:tcW w:type="dxa" w:w="278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7"/>
            <w:shd w:val="clear" w:color="auto" w:fill="E8E8E8"/>
          </w:tcPr>
          <w:p>
            <w:pPr>
              <w:spacing w:after="0"/>
              <w:jc w:val="left"/>
            </w:pPr>
            <w:r>
              <w:rPr>
                <w:b/>
                <w:sz w:val="16"/>
              </w:rPr>
              <w:t>Notes</w:t>
            </w:r>
          </w:p>
        </w:tc>
      </w:tr>
      <w:tr>
        <w:trPr>
          <w:cantSplit/>
        </w:trPr>
        <w:tc>
          <w:tcPr>
            <w:tcW w:type="dxa" w:w="1882"/>
          </w:tcPr>
          <w:p>
            <w:pPr>
              <w:spacing w:after="0"/>
              <w:jc w:val="left"/>
            </w:pPr>
            <w:r>
              <w:rPr>
                <w:sz w:val="16"/>
              </w:rPr>
              <w:t>Bullitt County (unincorporated area)</w:t>
            </w:r>
          </w:p>
        </w:tc>
        <w:tc>
          <w:tcPr>
            <w:tcW w:type="dxa" w:w="1394"/>
          </w:tcPr>
          <w:p>
            <w:pPr>
              <w:spacing w:after="0"/>
              <w:jc w:val="left"/>
            </w:pPr>
            <w:r>
              <w:rPr>
                <w:sz w:val="16"/>
              </w:rPr>
              <w:t>Unincorporated</w:t>
            </w:r>
          </w:p>
        </w:tc>
        <w:tc>
          <w:tcPr>
            <w:tcW w:type="dxa" w:w="2233"/>
          </w:tcPr>
          <w:p>
            <w:pPr>
              <w:spacing w:after="0"/>
              <w:jc w:val="left"/>
            </w:pPr>
            <w:r>
              <w:rPr>
                <w:sz w:val="16"/>
              </w:rPr>
              <w:t>Approved, expires 2027-01-24</w:t>
            </w:r>
          </w:p>
        </w:tc>
        <w:tc>
          <w:tcPr>
            <w:tcW w:type="dxa" w:w="2786"/>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116</w:t>
            </w:r>
          </w:p>
        </w:tc>
        <w:tc>
          <w:tcPr>
            <w:tcW w:type="dxa" w:w="2877"/>
          </w:tcPr>
          <w:p>
            <w:pPr>
              <w:spacing w:after="0"/>
              <w:jc w:val="left"/>
            </w:pPr>
            <w:r>
              <w:rPr>
                <w:sz w:val="16"/>
              </w:rPr>
              <w:t>this jurisdiction approved 2022-05-05</w:t>
            </w:r>
          </w:p>
        </w:tc>
      </w:tr>
      <w:tr>
        <w:trPr>
          <w:cantSplit/>
        </w:trPr>
        <w:tc>
          <w:tcPr>
            <w:tcW w:type="dxa" w:w="1882"/>
          </w:tcPr>
          <w:p>
            <w:pPr>
              <w:spacing w:after="0"/>
              <w:jc w:val="left"/>
            </w:pPr>
            <w:r>
              <w:rPr>
                <w:sz w:val="16"/>
              </w:rPr>
              <w:t>Fox Chase city</w:t>
            </w:r>
          </w:p>
        </w:tc>
        <w:tc>
          <w:tcPr>
            <w:tcW w:type="dxa" w:w="1394"/>
          </w:tcPr>
          <w:p>
            <w:pPr>
              <w:spacing w:after="0"/>
              <w:jc w:val="left"/>
            </w:pPr>
            <w:r>
              <w:rPr>
                <w:sz w:val="16"/>
              </w:rPr>
              <w:t>City</w:t>
            </w:r>
          </w:p>
        </w:tc>
        <w:tc>
          <w:tcPr>
            <w:tcW w:type="dxa" w:w="2233"/>
          </w:tcPr>
          <w:p>
            <w:pPr>
              <w:spacing w:after="0"/>
              <w:jc w:val="left"/>
            </w:pPr>
            <w:r>
              <w:rPr>
                <w:sz w:val="16"/>
              </w:rPr>
              <w:t>Approved, expires 2027-01-24</w:t>
            </w:r>
          </w:p>
        </w:tc>
        <w:tc>
          <w:tcPr>
            <w:tcW w:type="dxa" w:w="2786"/>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116</w:t>
            </w:r>
          </w:p>
        </w:tc>
        <w:tc>
          <w:tcPr>
            <w:tcW w:type="dxa" w:w="2877"/>
          </w:tcPr>
          <w:p>
            <w:pPr>
              <w:spacing w:after="0"/>
              <w:jc w:val="left"/>
            </w:pPr>
            <w:r>
              <w:rPr>
                <w:sz w:val="16"/>
              </w:rPr>
              <w:t>this jurisdiction approved 2022-03-31</w:t>
            </w:r>
          </w:p>
        </w:tc>
      </w:tr>
      <w:tr>
        <w:trPr>
          <w:cantSplit/>
        </w:trPr>
        <w:tc>
          <w:tcPr>
            <w:tcW w:type="dxa" w:w="1882"/>
          </w:tcPr>
          <w:p>
            <w:pPr>
              <w:spacing w:after="0"/>
              <w:jc w:val="left"/>
            </w:pPr>
            <w:r>
              <w:rPr>
                <w:sz w:val="16"/>
              </w:rPr>
              <w:t>Hebron Estates city</w:t>
            </w:r>
          </w:p>
        </w:tc>
        <w:tc>
          <w:tcPr>
            <w:tcW w:type="dxa" w:w="1394"/>
          </w:tcPr>
          <w:p>
            <w:pPr>
              <w:spacing w:after="0"/>
              <w:jc w:val="left"/>
            </w:pPr>
            <w:r>
              <w:rPr>
                <w:sz w:val="16"/>
              </w:rPr>
              <w:t>City</w:t>
            </w:r>
          </w:p>
        </w:tc>
        <w:tc>
          <w:tcPr>
            <w:tcW w:type="dxa" w:w="2233"/>
          </w:tcPr>
          <w:p>
            <w:pPr>
              <w:spacing w:after="0"/>
              <w:jc w:val="left"/>
            </w:pPr>
            <w:r>
              <w:rPr>
                <w:sz w:val="16"/>
              </w:rPr>
              <w:t>Approved, expires 2027-01-24</w:t>
            </w:r>
          </w:p>
        </w:tc>
        <w:tc>
          <w:tcPr>
            <w:tcW w:type="dxa" w:w="2786"/>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116</w:t>
            </w:r>
          </w:p>
        </w:tc>
        <w:tc>
          <w:tcPr>
            <w:tcW w:type="dxa" w:w="2877"/>
          </w:tcPr>
          <w:p>
            <w:pPr>
              <w:spacing w:after="0"/>
              <w:jc w:val="left"/>
            </w:pPr>
            <w:r>
              <w:rPr>
                <w:sz w:val="16"/>
              </w:rPr>
              <w:t>this jurisdiction approved 2022-03-31</w:t>
            </w:r>
          </w:p>
        </w:tc>
      </w:tr>
      <w:tr>
        <w:trPr>
          <w:cantSplit/>
        </w:trPr>
        <w:tc>
          <w:tcPr>
            <w:tcW w:type="dxa" w:w="1882"/>
          </w:tcPr>
          <w:p>
            <w:pPr>
              <w:spacing w:after="0"/>
              <w:jc w:val="left"/>
            </w:pPr>
            <w:r>
              <w:rPr>
                <w:sz w:val="16"/>
              </w:rPr>
              <w:t>Hillview city</w:t>
            </w:r>
          </w:p>
        </w:tc>
        <w:tc>
          <w:tcPr>
            <w:tcW w:type="dxa" w:w="1394"/>
          </w:tcPr>
          <w:p>
            <w:pPr>
              <w:spacing w:after="0"/>
              <w:jc w:val="left"/>
            </w:pPr>
            <w:r>
              <w:rPr>
                <w:sz w:val="16"/>
              </w:rPr>
              <w:t>City</w:t>
            </w:r>
          </w:p>
        </w:tc>
        <w:tc>
          <w:tcPr>
            <w:tcW w:type="dxa" w:w="2233"/>
          </w:tcPr>
          <w:p>
            <w:pPr>
              <w:spacing w:after="0"/>
              <w:jc w:val="left"/>
            </w:pPr>
            <w:r>
              <w:rPr>
                <w:sz w:val="16"/>
              </w:rPr>
              <w:t>Approved, expires 2027-01-24</w:t>
            </w:r>
          </w:p>
        </w:tc>
        <w:tc>
          <w:tcPr>
            <w:tcW w:type="dxa" w:w="2786"/>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116</w:t>
            </w:r>
          </w:p>
        </w:tc>
        <w:tc>
          <w:tcPr>
            <w:tcW w:type="dxa" w:w="2877"/>
          </w:tcPr>
          <w:p>
            <w:pPr>
              <w:spacing w:after="0"/>
              <w:jc w:val="left"/>
            </w:pPr>
            <w:r>
              <w:rPr>
                <w:sz w:val="16"/>
              </w:rPr>
              <w:t>this jurisdiction approved 2022-03-31</w:t>
            </w:r>
          </w:p>
        </w:tc>
      </w:tr>
      <w:tr>
        <w:trPr>
          <w:cantSplit/>
        </w:trPr>
        <w:tc>
          <w:tcPr>
            <w:tcW w:type="dxa" w:w="1882"/>
          </w:tcPr>
          <w:p>
            <w:pPr>
              <w:spacing w:after="0"/>
              <w:jc w:val="left"/>
            </w:pPr>
            <w:r>
              <w:rPr>
                <w:sz w:val="16"/>
              </w:rPr>
              <w:t>Hunters Hollow city</w:t>
            </w:r>
          </w:p>
        </w:tc>
        <w:tc>
          <w:tcPr>
            <w:tcW w:type="dxa" w:w="1394"/>
          </w:tcPr>
          <w:p>
            <w:pPr>
              <w:spacing w:after="0"/>
              <w:jc w:val="left"/>
            </w:pPr>
            <w:r>
              <w:rPr>
                <w:sz w:val="16"/>
              </w:rPr>
              <w:t>City</w:t>
            </w:r>
          </w:p>
        </w:tc>
        <w:tc>
          <w:tcPr>
            <w:tcW w:type="dxa" w:w="2233"/>
          </w:tcPr>
          <w:p>
            <w:pPr>
              <w:spacing w:after="0"/>
              <w:jc w:val="left"/>
            </w:pPr>
            <w:r>
              <w:rPr>
                <w:sz w:val="16"/>
              </w:rPr>
              <w:t>Approved, expires 2027-01-24</w:t>
            </w:r>
          </w:p>
        </w:tc>
        <w:tc>
          <w:tcPr>
            <w:tcW w:type="dxa" w:w="2786"/>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116</w:t>
            </w:r>
          </w:p>
        </w:tc>
        <w:tc>
          <w:tcPr>
            <w:tcW w:type="dxa" w:w="2877"/>
          </w:tcPr>
          <w:p>
            <w:pPr>
              <w:spacing w:after="0"/>
              <w:jc w:val="left"/>
            </w:pPr>
            <w:r>
              <w:rPr>
                <w:sz w:val="16"/>
              </w:rPr>
              <w:t>this jurisdiction approved 2022-03-31</w:t>
            </w:r>
          </w:p>
        </w:tc>
      </w:tr>
      <w:tr>
        <w:trPr>
          <w:cantSplit/>
        </w:trPr>
        <w:tc>
          <w:tcPr>
            <w:tcW w:type="dxa" w:w="1882"/>
          </w:tcPr>
          <w:p>
            <w:pPr>
              <w:spacing w:after="0"/>
              <w:jc w:val="left"/>
            </w:pPr>
            <w:r>
              <w:rPr>
                <w:sz w:val="16"/>
              </w:rPr>
              <w:t>Lebanon Junction city</w:t>
            </w:r>
          </w:p>
        </w:tc>
        <w:tc>
          <w:tcPr>
            <w:tcW w:type="dxa" w:w="1394"/>
          </w:tcPr>
          <w:p>
            <w:pPr>
              <w:spacing w:after="0"/>
              <w:jc w:val="left"/>
            </w:pPr>
            <w:r>
              <w:rPr>
                <w:sz w:val="16"/>
              </w:rPr>
              <w:t>City</w:t>
            </w:r>
          </w:p>
        </w:tc>
        <w:tc>
          <w:tcPr>
            <w:tcW w:type="dxa" w:w="2233"/>
          </w:tcPr>
          <w:p>
            <w:pPr>
              <w:spacing w:after="0"/>
              <w:jc w:val="left"/>
            </w:pPr>
            <w:r>
              <w:rPr>
                <w:sz w:val="16"/>
              </w:rPr>
              <w:t>Approved, expires 2027-01-24</w:t>
            </w:r>
          </w:p>
        </w:tc>
        <w:tc>
          <w:tcPr>
            <w:tcW w:type="dxa" w:w="2786"/>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116</w:t>
            </w:r>
          </w:p>
        </w:tc>
        <w:tc>
          <w:tcPr>
            <w:tcW w:type="dxa" w:w="2877"/>
          </w:tcPr>
          <w:p>
            <w:pPr>
              <w:spacing w:after="0"/>
              <w:jc w:val="left"/>
            </w:pPr>
            <w:r>
              <w:rPr>
                <w:sz w:val="16"/>
              </w:rPr>
              <w:t>this jurisdiction approved 2022-03-31</w:t>
            </w:r>
          </w:p>
        </w:tc>
      </w:tr>
      <w:tr>
        <w:trPr>
          <w:cantSplit/>
        </w:trPr>
        <w:tc>
          <w:tcPr>
            <w:tcW w:type="dxa" w:w="1882"/>
          </w:tcPr>
          <w:p>
            <w:pPr>
              <w:spacing w:after="0"/>
              <w:jc w:val="left"/>
            </w:pPr>
            <w:r>
              <w:rPr>
                <w:sz w:val="16"/>
              </w:rPr>
              <w:t>Mount Washington city</w:t>
            </w:r>
          </w:p>
        </w:tc>
        <w:tc>
          <w:tcPr>
            <w:tcW w:type="dxa" w:w="1394"/>
          </w:tcPr>
          <w:p>
            <w:pPr>
              <w:spacing w:after="0"/>
              <w:jc w:val="left"/>
            </w:pPr>
            <w:r>
              <w:rPr>
                <w:sz w:val="16"/>
              </w:rPr>
              <w:t>City</w:t>
            </w:r>
          </w:p>
        </w:tc>
        <w:tc>
          <w:tcPr>
            <w:tcW w:type="dxa" w:w="2233"/>
          </w:tcPr>
          <w:p>
            <w:pPr>
              <w:spacing w:after="0"/>
              <w:jc w:val="left"/>
            </w:pPr>
            <w:r>
              <w:rPr>
                <w:sz w:val="16"/>
              </w:rPr>
              <w:t>Approved, expires 2027-01-24</w:t>
            </w:r>
          </w:p>
        </w:tc>
        <w:tc>
          <w:tcPr>
            <w:tcW w:type="dxa" w:w="2786"/>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116</w:t>
            </w:r>
          </w:p>
        </w:tc>
        <w:tc>
          <w:tcPr>
            <w:tcW w:type="dxa" w:w="2877"/>
          </w:tcPr>
          <w:p>
            <w:pPr>
              <w:spacing w:after="0"/>
              <w:jc w:val="left"/>
            </w:pPr>
            <w:r>
              <w:rPr>
                <w:sz w:val="16"/>
              </w:rPr>
              <w:t>this jurisdiction approved 2022-03-31</w:t>
            </w:r>
          </w:p>
        </w:tc>
      </w:tr>
      <w:tr>
        <w:trPr>
          <w:cantSplit/>
        </w:trPr>
        <w:tc>
          <w:tcPr>
            <w:tcW w:type="dxa" w:w="1882"/>
          </w:tcPr>
          <w:p>
            <w:pPr>
              <w:spacing w:after="0"/>
              <w:jc w:val="left"/>
            </w:pPr>
            <w:r>
              <w:rPr>
                <w:sz w:val="16"/>
              </w:rPr>
              <w:t>Pioneer Village city</w:t>
            </w:r>
          </w:p>
        </w:tc>
        <w:tc>
          <w:tcPr>
            <w:tcW w:type="dxa" w:w="1394"/>
          </w:tcPr>
          <w:p>
            <w:pPr>
              <w:spacing w:after="0"/>
              <w:jc w:val="left"/>
            </w:pPr>
            <w:r>
              <w:rPr>
                <w:sz w:val="16"/>
              </w:rPr>
              <w:t>City</w:t>
            </w:r>
          </w:p>
        </w:tc>
        <w:tc>
          <w:tcPr>
            <w:tcW w:type="dxa" w:w="2233"/>
          </w:tcPr>
          <w:p>
            <w:pPr>
              <w:spacing w:after="0"/>
              <w:jc w:val="left"/>
            </w:pPr>
            <w:r>
              <w:rPr>
                <w:sz w:val="16"/>
              </w:rPr>
              <w:t>Approved, expires 2027-01-24</w:t>
            </w:r>
          </w:p>
        </w:tc>
        <w:tc>
          <w:tcPr>
            <w:tcW w:type="dxa" w:w="2786"/>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116</w:t>
            </w:r>
          </w:p>
        </w:tc>
        <w:tc>
          <w:tcPr>
            <w:tcW w:type="dxa" w:w="2877"/>
          </w:tcPr>
          <w:p>
            <w:pPr>
              <w:spacing w:after="0"/>
              <w:jc w:val="left"/>
            </w:pPr>
            <w:r>
              <w:rPr>
                <w:sz w:val="16"/>
              </w:rPr>
              <w:t>this jurisdiction approved 2022-05-05</w:t>
            </w:r>
          </w:p>
        </w:tc>
      </w:tr>
      <w:tr>
        <w:trPr>
          <w:cantSplit/>
        </w:trPr>
        <w:tc>
          <w:tcPr>
            <w:tcW w:type="dxa" w:w="1882"/>
          </w:tcPr>
          <w:p>
            <w:pPr>
              <w:spacing w:after="0"/>
              <w:jc w:val="left"/>
            </w:pPr>
            <w:r>
              <w:rPr>
                <w:sz w:val="16"/>
              </w:rPr>
              <w:t>Shepherdsville city</w:t>
            </w:r>
          </w:p>
        </w:tc>
        <w:tc>
          <w:tcPr>
            <w:tcW w:type="dxa" w:w="1394"/>
          </w:tcPr>
          <w:p>
            <w:pPr>
              <w:spacing w:after="0"/>
              <w:jc w:val="left"/>
            </w:pPr>
            <w:r>
              <w:rPr>
                <w:sz w:val="16"/>
              </w:rPr>
              <w:t>City</w:t>
            </w:r>
          </w:p>
        </w:tc>
        <w:tc>
          <w:tcPr>
            <w:tcW w:type="dxa" w:w="2233"/>
          </w:tcPr>
          <w:p>
            <w:pPr>
              <w:spacing w:after="0"/>
              <w:jc w:val="left"/>
            </w:pPr>
            <w:r>
              <w:rPr>
                <w:sz w:val="16"/>
              </w:rPr>
              <w:t>Approved, expires 2027-01-24</w:t>
            </w:r>
          </w:p>
        </w:tc>
        <w:tc>
          <w:tcPr>
            <w:tcW w:type="dxa" w:w="2786"/>
          </w:tcPr>
          <w:p>
            <w:pPr>
              <w:spacing w:after="0"/>
              <w:jc w:val="left"/>
            </w:pPr>
            <w:r>
              <w:rPr>
                <w:sz w:val="16"/>
              </w:rPr>
              <w:t>KIPDA ADD Regional (FEMA plan 108078)</w:t>
            </w:r>
          </w:p>
        </w:tc>
        <w:tc>
          <w:tcPr>
            <w:tcW w:type="dxa" w:w="1037"/>
          </w:tcPr>
          <w:p>
            <w:pPr>
              <w:spacing w:after="0"/>
              <w:jc w:val="left"/>
            </w:pPr>
            <w:r>
              <w:rPr>
                <w:sz w:val="16"/>
              </w:rPr>
              <w:t>2022-01-25</w:t>
            </w:r>
          </w:p>
        </w:tc>
        <w:tc>
          <w:tcPr>
            <w:tcW w:type="dxa" w:w="1037"/>
          </w:tcPr>
          <w:p>
            <w:pPr>
              <w:spacing w:after="0"/>
              <w:jc w:val="left"/>
            </w:pPr>
            <w:r>
              <w:rPr>
                <w:sz w:val="16"/>
              </w:rPr>
              <w:t>2027-01-24</w:t>
            </w:r>
          </w:p>
        </w:tc>
        <w:tc>
          <w:tcPr>
            <w:tcW w:type="dxa" w:w="867"/>
          </w:tcPr>
          <w:p>
            <w:pPr>
              <w:spacing w:after="0"/>
              <w:jc w:val="right"/>
            </w:pPr>
            <w:r>
              <w:rPr>
                <w:sz w:val="16"/>
              </w:rPr>
              <w:t>116</w:t>
            </w:r>
          </w:p>
        </w:tc>
        <w:tc>
          <w:tcPr>
            <w:tcW w:type="dxa" w:w="2877"/>
          </w:tcPr>
          <w:p>
            <w:pPr>
              <w:spacing w:after="0"/>
              <w:jc w:val="left"/>
            </w:pPr>
            <w:r>
              <w:rPr>
                <w:sz w:val="16"/>
              </w:rPr>
              <w:t>this jurisdiction approved 2022-03-31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108078 covers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641"/>
        <w:gridCol w:w="1373"/>
        <w:gridCol w:w="1126"/>
        <w:gridCol w:w="1126"/>
        <w:gridCol w:w="1816"/>
        <w:gridCol w:w="1193"/>
        <w:gridCol w:w="1977"/>
        <w:gridCol w:w="2110"/>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41"/>
            <w:shd w:val="clear" w:color="auto" w:fill="E8E8E8"/>
          </w:tcPr>
          <w:p>
            <w:pPr>
              <w:spacing w:after="0"/>
              <w:jc w:val="left"/>
            </w:pPr>
            <w:r>
              <w:rPr>
                <w:b/>
                <w:sz w:val="16"/>
              </w:rPr>
              <w:t>NRI risk rating</w:t>
            </w:r>
          </w:p>
        </w:tc>
        <w:tc>
          <w:tcPr>
            <w:tcW w:type="dxa" w:w="137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0"/>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$22,895,004</w:t>
            </w:r>
          </w:p>
        </w:tc>
        <w:tc>
          <w:tcPr>
            <w:tcW w:type="dxa" w:w="1126"/>
          </w:tcPr>
          <w:p>
            <w:pPr>
              <w:spacing w:after="0"/>
              <w:jc w:val="right"/>
            </w:pPr>
            <w:r>
              <w:rPr>
                <w:sz w:val="16"/>
              </w:rPr>
              <w:t>$29,380</w:t>
            </w:r>
          </w:p>
        </w:tc>
        <w:tc>
          <w:tcPr>
            <w:tcW w:type="dxa" w:w="1816"/>
          </w:tcPr>
          <w:p>
            <w:pPr>
              <w:spacing w:after="0"/>
              <w:jc w:val="right"/>
            </w:pPr>
            <w:r>
              <w:rPr>
                <w:sz w:val="16"/>
              </w:rPr>
              <w:t>$379,335</w:t>
            </w:r>
          </w:p>
        </w:tc>
        <w:tc>
          <w:tcPr>
            <w:tcW w:type="dxa" w:w="1193"/>
          </w:tcPr>
          <w:p>
            <w:pPr>
              <w:spacing w:after="0"/>
              <w:jc w:val="right"/>
            </w:pPr>
            <w:r>
              <w:rPr>
                <w:sz w:val="16"/>
              </w:rPr>
              <w:t>$23,303,719</w:t>
            </w:r>
          </w:p>
        </w:tc>
        <w:tc>
          <w:tcPr>
            <w:tcW w:type="dxa" w:w="1977"/>
          </w:tcPr>
          <w:p>
            <w:pPr>
              <w:spacing w:after="0"/>
              <w:jc w:val="right"/>
            </w:pPr>
            <w:r>
              <w:rPr>
                <w:sz w:val="16"/>
              </w:rPr>
              <w:t>57</w:t>
            </w:r>
          </w:p>
        </w:tc>
        <w:tc>
          <w:tcPr>
            <w:tcW w:type="dxa" w:w="2110"/>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Tornado</w:t>
            </w:r>
          </w:p>
        </w:tc>
        <w:tc>
          <w:tcPr>
            <w:tcW w:type="dxa" w:w="1641"/>
          </w:tcPr>
          <w:p>
            <w:pPr>
              <w:spacing w:after="0"/>
              <w:jc w:val="left"/>
            </w:pPr>
            <w:r>
              <w:rPr>
                <w:sz w:val="16"/>
              </w:rPr>
              <w:t>Relatively Moderate</w:t>
            </w:r>
          </w:p>
        </w:tc>
        <w:tc>
          <w:tcPr>
            <w:tcW w:type="dxa" w:w="1373"/>
          </w:tcPr>
          <w:p>
            <w:pPr>
              <w:spacing w:after="0"/>
              <w:jc w:val="left"/>
            </w:pPr>
            <w:r>
              <w:rPr>
                <w:sz w:val="16"/>
              </w:rPr>
              <w:t>Relatively High</w:t>
            </w:r>
          </w:p>
        </w:tc>
        <w:tc>
          <w:tcPr>
            <w:tcW w:type="dxa" w:w="1126"/>
          </w:tcPr>
          <w:p>
            <w:pPr>
              <w:spacing w:after="0"/>
              <w:jc w:val="right"/>
            </w:pPr>
            <w:r>
              <w:rPr>
                <w:sz w:val="16"/>
              </w:rPr>
              <w:t>$3,117,385</w:t>
            </w:r>
          </w:p>
        </w:tc>
        <w:tc>
          <w:tcPr>
            <w:tcW w:type="dxa" w:w="1126"/>
          </w:tcPr>
          <w:p>
            <w:pPr>
              <w:spacing w:after="0"/>
              <w:jc w:val="right"/>
            </w:pPr>
            <w:r>
              <w:rPr>
                <w:sz w:val="16"/>
              </w:rPr>
              <w:t>$495</w:t>
            </w:r>
          </w:p>
        </w:tc>
        <w:tc>
          <w:tcPr>
            <w:tcW w:type="dxa" w:w="1816"/>
          </w:tcPr>
          <w:p>
            <w:pPr>
              <w:spacing w:after="0"/>
              <w:jc w:val="right"/>
            </w:pPr>
            <w:r>
              <w:rPr>
                <w:sz w:val="16"/>
              </w:rPr>
              <w:t>$6,668,843</w:t>
            </w:r>
          </w:p>
        </w:tc>
        <w:tc>
          <w:tcPr>
            <w:tcW w:type="dxa" w:w="1193"/>
          </w:tcPr>
          <w:p>
            <w:pPr>
              <w:spacing w:after="0"/>
              <w:jc w:val="right"/>
            </w:pPr>
            <w:r>
              <w:rPr>
                <w:sz w:val="16"/>
              </w:rPr>
              <w:t>$9,786,723</w:t>
            </w:r>
          </w:p>
        </w:tc>
        <w:tc>
          <w:tcPr>
            <w:tcW w:type="dxa" w:w="1977"/>
          </w:tcPr>
          <w:p>
            <w:pPr>
              <w:spacing w:after="0"/>
              <w:jc w:val="right"/>
            </w:pPr>
            <w:r>
              <w:rPr>
                <w:sz w:val="16"/>
              </w:rPr>
              <w:t>9</w:t>
            </w:r>
          </w:p>
        </w:tc>
        <w:tc>
          <w:tcPr>
            <w:tcW w:type="dxa" w:w="2110"/>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Cold Wave</w:t>
            </w:r>
          </w:p>
        </w:tc>
        <w:tc>
          <w:tcPr>
            <w:tcW w:type="dxa" w:w="1641"/>
          </w:tcPr>
          <w:p>
            <w:pPr>
              <w:spacing w:after="0"/>
              <w:jc w:val="left"/>
            </w:pPr>
            <w:r>
              <w:rPr>
                <w:sz w:val="16"/>
              </w:rPr>
              <w:t>Relatively Moderate</w:t>
            </w:r>
          </w:p>
        </w:tc>
        <w:tc>
          <w:tcPr>
            <w:tcW w:type="dxa" w:w="1373"/>
          </w:tcPr>
          <w:p>
            <w:pPr>
              <w:spacing w:after="0"/>
              <w:jc w:val="left"/>
            </w:pPr>
            <w:r>
              <w:rPr>
                <w:sz w:val="16"/>
              </w:rPr>
              <w:t>Relatively High</w:t>
            </w:r>
          </w:p>
        </w:tc>
        <w:tc>
          <w:tcPr>
            <w:tcW w:type="dxa" w:w="1126"/>
          </w:tcPr>
          <w:p>
            <w:pPr>
              <w:spacing w:after="0"/>
              <w:jc w:val="right"/>
            </w:pPr>
            <w:r>
              <w:rPr>
                <w:sz w:val="16"/>
              </w:rPr>
              <w:t>$14,110</w:t>
            </w:r>
          </w:p>
        </w:tc>
        <w:tc>
          <w:tcPr>
            <w:tcW w:type="dxa" w:w="1126"/>
          </w:tcPr>
          <w:p>
            <w:pPr>
              <w:spacing w:after="0"/>
              <w:jc w:val="right"/>
            </w:pPr>
            <w:r>
              <w:rPr>
                <w:sz w:val="16"/>
              </w:rPr>
              <w:t>$5,745</w:t>
            </w:r>
          </w:p>
        </w:tc>
        <w:tc>
          <w:tcPr>
            <w:tcW w:type="dxa" w:w="1816"/>
          </w:tcPr>
          <w:p>
            <w:pPr>
              <w:spacing w:after="0"/>
              <w:jc w:val="right"/>
            </w:pPr>
            <w:r>
              <w:rPr>
                <w:sz w:val="16"/>
              </w:rPr>
              <w:t>$5,480,182</w:t>
            </w:r>
          </w:p>
        </w:tc>
        <w:tc>
          <w:tcPr>
            <w:tcW w:type="dxa" w:w="1193"/>
          </w:tcPr>
          <w:p>
            <w:pPr>
              <w:spacing w:after="0"/>
              <w:jc w:val="right"/>
            </w:pPr>
            <w:r>
              <w:rPr>
                <w:sz w:val="16"/>
              </w:rPr>
              <w:t>$5,500,037</w:t>
            </w:r>
          </w:p>
        </w:tc>
        <w:tc>
          <w:tcPr>
            <w:tcW w:type="dxa" w:w="1977"/>
          </w:tcPr>
          <w:p>
            <w:pPr>
              <w:spacing w:after="0"/>
              <w:jc w:val="right"/>
            </w:pPr>
            <w:r>
              <w:rPr>
                <w:sz w:val="16"/>
              </w:rPr>
              <w:t>6</w:t>
            </w:r>
          </w:p>
        </w:tc>
        <w:tc>
          <w:tcPr>
            <w:tcW w:type="dxa" w:w="2110"/>
          </w:tcPr>
          <w:p>
            <w:pPr>
              <w:spacing w:after="0"/>
              <w:jc w:val="left"/>
            </w:pPr>
            <w:r>
              <w:rPr>
                <w:sz w:val="16"/>
              </w:rPr>
              <w:t>Includes 5 Frost/Freeze records (outside NRI's Cold Wave definition; counted in this table and in B1-d, not in the B1-e descriptor).</w:t>
            </w:r>
          </w:p>
        </w:tc>
      </w:tr>
      <w:tr>
        <w:trPr>
          <w:cantSplit/>
        </w:trPr>
        <w:tc>
          <w:tcPr>
            <w:tcW w:type="dxa" w:w="712"/>
          </w:tcPr>
          <w:p>
            <w:pPr>
              <w:spacing w:after="0"/>
              <w:jc w:val="right"/>
            </w:pPr>
            <w:r>
              <w:rPr>
                <w:sz w:val="16"/>
              </w:rPr>
              <w:t>4</w:t>
            </w:r>
          </w:p>
        </w:tc>
        <w:tc>
          <w:tcPr>
            <w:tcW w:type="dxa" w:w="1037"/>
          </w:tcPr>
          <w:p>
            <w:pPr>
              <w:spacing w:after="0"/>
              <w:jc w:val="left"/>
            </w:pPr>
            <w:r>
              <w:rPr>
                <w:sz w:val="16"/>
              </w:rPr>
              <w:t>Strong Wind</w:t>
            </w:r>
          </w:p>
        </w:tc>
        <w:tc>
          <w:tcPr>
            <w:tcW w:type="dxa" w:w="1641"/>
          </w:tcPr>
          <w:p>
            <w:pPr>
              <w:spacing w:after="0"/>
              <w:jc w:val="left"/>
            </w:pPr>
            <w:r>
              <w:rPr>
                <w:sz w:val="16"/>
              </w:rPr>
              <w:t>Relatively High</w:t>
            </w:r>
          </w:p>
        </w:tc>
        <w:tc>
          <w:tcPr>
            <w:tcW w:type="dxa" w:w="1373"/>
          </w:tcPr>
          <w:p>
            <w:pPr>
              <w:spacing w:after="0"/>
              <w:jc w:val="left"/>
            </w:pPr>
            <w:r>
              <w:rPr>
                <w:sz w:val="16"/>
              </w:rPr>
              <w:t>Relatively High</w:t>
            </w:r>
          </w:p>
        </w:tc>
        <w:tc>
          <w:tcPr>
            <w:tcW w:type="dxa" w:w="1126"/>
          </w:tcPr>
          <w:p>
            <w:pPr>
              <w:spacing w:after="0"/>
              <w:jc w:val="right"/>
            </w:pPr>
            <w:r>
              <w:rPr>
                <w:sz w:val="16"/>
              </w:rPr>
              <w:t>$1,107,948</w:t>
            </w:r>
          </w:p>
        </w:tc>
        <w:tc>
          <w:tcPr>
            <w:tcW w:type="dxa" w:w="1126"/>
          </w:tcPr>
          <w:p>
            <w:pPr>
              <w:spacing w:after="0"/>
              <w:jc w:val="right"/>
            </w:pPr>
            <w:r>
              <w:rPr>
                <w:sz w:val="16"/>
              </w:rPr>
              <w:t>$880</w:t>
            </w:r>
          </w:p>
        </w:tc>
        <w:tc>
          <w:tcPr>
            <w:tcW w:type="dxa" w:w="1816"/>
          </w:tcPr>
          <w:p>
            <w:pPr>
              <w:spacing w:after="0"/>
              <w:jc w:val="right"/>
            </w:pPr>
            <w:r>
              <w:rPr>
                <w:sz w:val="16"/>
              </w:rPr>
              <w:t>$2,434,556</w:t>
            </w:r>
          </w:p>
        </w:tc>
        <w:tc>
          <w:tcPr>
            <w:tcW w:type="dxa" w:w="1193"/>
          </w:tcPr>
          <w:p>
            <w:pPr>
              <w:spacing w:after="0"/>
              <w:jc w:val="right"/>
            </w:pPr>
            <w:r>
              <w:rPr>
                <w:sz w:val="16"/>
              </w:rPr>
              <w:t>$3,543,384</w:t>
            </w:r>
          </w:p>
        </w:tc>
        <w:tc>
          <w:tcPr>
            <w:tcW w:type="dxa" w:w="1977"/>
          </w:tcPr>
          <w:p>
            <w:pPr>
              <w:spacing w:after="0"/>
              <w:jc w:val="right"/>
            </w:pPr>
            <w:r>
              <w:rPr>
                <w:sz w:val="16"/>
              </w:rPr>
              <w:t>174</w:t>
            </w:r>
          </w:p>
        </w:tc>
        <w:tc>
          <w:tcPr>
            <w:tcW w:type="dxa" w:w="2110"/>
          </w:tcPr>
          <w:p>
            <w:pPr>
              <w:spacing w:after="0"/>
              <w:jc w:val="left"/>
            </w:pPr>
            <w:r>
              <w:rPr>
                <w:sz w:val="16"/>
              </w:rPr>
              <w:t>Includes 7 High Wind records (a NOAA non-thunderstorm wind type, outside NRI's Strong Wind definition).</w:t>
            </w:r>
          </w:p>
        </w:tc>
      </w:tr>
      <w:tr>
        <w:trPr>
          <w:cantSplit/>
        </w:trPr>
        <w:tc>
          <w:tcPr>
            <w:tcW w:type="dxa" w:w="712"/>
          </w:tcPr>
          <w:p>
            <w:pPr>
              <w:spacing w:after="0"/>
              <w:jc w:val="right"/>
            </w:pPr>
            <w:r>
              <w:rPr>
                <w:sz w:val="16"/>
              </w:rPr>
              <w:t>5</w:t>
            </w:r>
          </w:p>
        </w:tc>
        <w:tc>
          <w:tcPr>
            <w:tcW w:type="dxa" w:w="1037"/>
          </w:tcPr>
          <w:p>
            <w:pPr>
              <w:spacing w:after="0"/>
              <w:jc w:val="left"/>
            </w:pPr>
            <w:r>
              <w:rPr>
                <w:sz w:val="16"/>
              </w:rPr>
              <w:t>Earthquake</w:t>
            </w:r>
          </w:p>
        </w:tc>
        <w:tc>
          <w:tcPr>
            <w:tcW w:type="dxa" w:w="1641"/>
          </w:tcPr>
          <w:p>
            <w:pPr>
              <w:spacing w:after="0"/>
              <w:jc w:val="left"/>
            </w:pPr>
            <w:r>
              <w:rPr>
                <w:sz w:val="16"/>
              </w:rPr>
              <w:t>Relatively Low</w:t>
            </w:r>
          </w:p>
        </w:tc>
        <w:tc>
          <w:tcPr>
            <w:tcW w:type="dxa" w:w="1373"/>
          </w:tcPr>
          <w:p>
            <w:pPr>
              <w:spacing w:after="0"/>
              <w:jc w:val="left"/>
            </w:pPr>
            <w:r>
              <w:rPr>
                <w:sz w:val="16"/>
              </w:rPr>
              <w:t>Relatively Low</w:t>
            </w:r>
          </w:p>
        </w:tc>
        <w:tc>
          <w:tcPr>
            <w:tcW w:type="dxa" w:w="1126"/>
          </w:tcPr>
          <w:p>
            <w:pPr>
              <w:spacing w:after="0"/>
              <w:jc w:val="right"/>
            </w:pPr>
            <w:r>
              <w:rPr>
                <w:sz w:val="16"/>
              </w:rPr>
              <w:t>$1,033,670</w:t>
            </w:r>
          </w:p>
        </w:tc>
        <w:tc>
          <w:tcPr>
            <w:tcW w:type="dxa" w:w="1126"/>
          </w:tcPr>
          <w:p>
            <w:pPr>
              <w:spacing w:after="0"/>
              <w:jc w:val="right"/>
            </w:pPr>
            <w:r>
              <w:rPr>
                <w:sz w:val="16"/>
              </w:rPr>
              <w:t>n/a</w:t>
            </w:r>
          </w:p>
        </w:tc>
        <w:tc>
          <w:tcPr>
            <w:tcW w:type="dxa" w:w="1816"/>
          </w:tcPr>
          <w:p>
            <w:pPr>
              <w:spacing w:after="0"/>
              <w:jc w:val="right"/>
            </w:pPr>
            <w:r>
              <w:rPr>
                <w:sz w:val="16"/>
              </w:rPr>
              <w:t>$208,917</w:t>
            </w:r>
          </w:p>
        </w:tc>
        <w:tc>
          <w:tcPr>
            <w:tcW w:type="dxa" w:w="1193"/>
          </w:tcPr>
          <w:p>
            <w:pPr>
              <w:spacing w:after="0"/>
              <w:jc w:val="right"/>
            </w:pPr>
            <w:r>
              <w:rPr>
                <w:sz w:val="16"/>
              </w:rPr>
              <w:t>$1,242,587</w:t>
            </w:r>
          </w:p>
        </w:tc>
        <w:tc>
          <w:tcPr>
            <w:tcW w:type="dxa" w:w="1977"/>
          </w:tcPr>
          <w:p>
            <w:pPr>
              <w:spacing w:after="0"/>
              <w:jc w:val="right"/>
            </w:pPr>
          </w:p>
        </w:tc>
        <w:tc>
          <w:tcPr>
            <w:tcW w:type="dxa" w:w="2110"/>
          </w:tcPr>
          <w:p>
            <w:pPr>
              <w:spacing w:after="0"/>
              <w:jc w:val="left"/>
            </w:pPr>
            <w:r>
              <w:rPr>
                <w:sz w:val="16"/>
              </w:rPr>
              <w:t>Storm Events does not record earthquakes.</w:t>
            </w:r>
          </w:p>
        </w:tc>
      </w:tr>
      <w:tr>
        <w:trPr>
          <w:cantSplit/>
        </w:trPr>
        <w:tc>
          <w:tcPr>
            <w:tcW w:type="dxa" w:w="712"/>
          </w:tcPr>
          <w:p>
            <w:pPr>
              <w:spacing w:after="0"/>
              <w:jc w:val="right"/>
            </w:pPr>
            <w:r>
              <w:rPr>
                <w:sz w:val="16"/>
              </w:rPr>
              <w:t>6</w:t>
            </w:r>
          </w:p>
        </w:tc>
        <w:tc>
          <w:tcPr>
            <w:tcW w:type="dxa" w:w="1037"/>
          </w:tcPr>
          <w:p>
            <w:pPr>
              <w:spacing w:after="0"/>
              <w:jc w:val="left"/>
            </w:pPr>
            <w:r>
              <w:rPr>
                <w:sz w:val="16"/>
              </w:rPr>
              <w:t>Lightning</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$19,468</w:t>
            </w:r>
          </w:p>
        </w:tc>
        <w:tc>
          <w:tcPr>
            <w:tcW w:type="dxa" w:w="1126"/>
          </w:tcPr>
          <w:p>
            <w:pPr>
              <w:spacing w:after="0"/>
              <w:jc w:val="right"/>
            </w:pPr>
            <w:r>
              <w:rPr>
                <w:sz w:val="16"/>
              </w:rPr>
              <w:t>n/a</w:t>
            </w:r>
          </w:p>
        </w:tc>
        <w:tc>
          <w:tcPr>
            <w:tcW w:type="dxa" w:w="1816"/>
          </w:tcPr>
          <w:p>
            <w:pPr>
              <w:spacing w:after="0"/>
              <w:jc w:val="right"/>
            </w:pPr>
            <w:r>
              <w:rPr>
                <w:sz w:val="16"/>
              </w:rPr>
              <w:t>$731,139</w:t>
            </w:r>
          </w:p>
        </w:tc>
        <w:tc>
          <w:tcPr>
            <w:tcW w:type="dxa" w:w="1193"/>
          </w:tcPr>
          <w:p>
            <w:pPr>
              <w:spacing w:after="0"/>
              <w:jc w:val="right"/>
            </w:pPr>
            <w:r>
              <w:rPr>
                <w:sz w:val="16"/>
              </w:rPr>
              <w:t>$750,607</w:t>
            </w:r>
          </w:p>
        </w:tc>
        <w:tc>
          <w:tcPr>
            <w:tcW w:type="dxa" w:w="1977"/>
          </w:tcPr>
          <w:p>
            <w:pPr>
              <w:spacing w:after="0"/>
              <w:jc w:val="right"/>
            </w:pPr>
            <w:r>
              <w:rPr>
                <w:sz w:val="16"/>
              </w:rPr>
              <w:t>2</w:t>
            </w:r>
          </w:p>
        </w:tc>
        <w:tc>
          <w:tcPr>
            <w:tcW w:type="dxa" w:w="2110"/>
          </w:tcPr>
          <w:p>
            <w:pPr>
              <w:spacing w:after="0"/>
              <w:jc w:val="left"/>
            </w:pPr>
          </w:p>
        </w:tc>
      </w:tr>
      <w:tr>
        <w:trPr>
          <w:cantSplit/>
        </w:trPr>
        <w:tc>
          <w:tcPr>
            <w:tcW w:type="dxa" w:w="712"/>
          </w:tcPr>
          <w:p>
            <w:pPr>
              <w:spacing w:after="0"/>
              <w:jc w:val="right"/>
            </w:pPr>
            <w:r>
              <w:rPr>
                <w:sz w:val="16"/>
              </w:rPr>
              <w:t>7</w:t>
            </w:r>
          </w:p>
        </w:tc>
        <w:tc>
          <w:tcPr>
            <w:tcW w:type="dxa" w:w="1037"/>
          </w:tcPr>
          <w:p>
            <w:pPr>
              <w:spacing w:after="0"/>
              <w:jc w:val="left"/>
            </w:pPr>
            <w:r>
              <w:rPr>
                <w:sz w:val="16"/>
              </w:rPr>
              <w:t>Heat Wave</w:t>
            </w:r>
          </w:p>
        </w:tc>
        <w:tc>
          <w:tcPr>
            <w:tcW w:type="dxa" w:w="1641"/>
          </w:tcPr>
          <w:p>
            <w:pPr>
              <w:spacing w:after="0"/>
              <w:jc w:val="left"/>
            </w:pPr>
            <w:r>
              <w:rPr>
                <w:sz w:val="16"/>
              </w:rPr>
              <w:t>Relatively Low</w:t>
            </w:r>
          </w:p>
        </w:tc>
        <w:tc>
          <w:tcPr>
            <w:tcW w:type="dxa" w:w="1373"/>
          </w:tcPr>
          <w:p>
            <w:pPr>
              <w:spacing w:after="0"/>
              <w:jc w:val="left"/>
            </w:pPr>
            <w:r>
              <w:rPr>
                <w:sz w:val="16"/>
              </w:rPr>
              <w:t>Relatively Low</w:t>
            </w:r>
          </w:p>
        </w:tc>
        <w:tc>
          <w:tcPr>
            <w:tcW w:type="dxa" w:w="1126"/>
          </w:tcPr>
          <w:p>
            <w:pPr>
              <w:spacing w:after="0"/>
              <w:jc w:val="right"/>
            </w:pPr>
            <w:r>
              <w:rPr>
                <w:sz w:val="16"/>
              </w:rPr>
              <w:t>$70</w:t>
            </w:r>
          </w:p>
        </w:tc>
        <w:tc>
          <w:tcPr>
            <w:tcW w:type="dxa" w:w="1126"/>
          </w:tcPr>
          <w:p>
            <w:pPr>
              <w:spacing w:after="0"/>
              <w:jc w:val="right"/>
            </w:pPr>
            <w:r>
              <w:rPr>
                <w:sz w:val="16"/>
              </w:rPr>
              <w:t>$12</w:t>
            </w:r>
          </w:p>
        </w:tc>
        <w:tc>
          <w:tcPr>
            <w:tcW w:type="dxa" w:w="1816"/>
          </w:tcPr>
          <w:p>
            <w:pPr>
              <w:spacing w:after="0"/>
              <w:jc w:val="right"/>
            </w:pPr>
            <w:r>
              <w:rPr>
                <w:sz w:val="16"/>
              </w:rPr>
              <w:t>$610,410</w:t>
            </w:r>
          </w:p>
        </w:tc>
        <w:tc>
          <w:tcPr>
            <w:tcW w:type="dxa" w:w="1193"/>
          </w:tcPr>
          <w:p>
            <w:pPr>
              <w:spacing w:after="0"/>
              <w:jc w:val="right"/>
            </w:pPr>
            <w:r>
              <w:rPr>
                <w:sz w:val="16"/>
              </w:rPr>
              <w:t>$610,492</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8</w:t>
            </w:r>
          </w:p>
        </w:tc>
        <w:tc>
          <w:tcPr>
            <w:tcW w:type="dxa" w:w="1037"/>
          </w:tcPr>
          <w:p>
            <w:pPr>
              <w:spacing w:after="0"/>
              <w:jc w:val="left"/>
            </w:pPr>
            <w:r>
              <w:rPr>
                <w:sz w:val="16"/>
              </w:rPr>
              <w:t>Ice Storm</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$161,351</w:t>
            </w:r>
          </w:p>
        </w:tc>
        <w:tc>
          <w:tcPr>
            <w:tcW w:type="dxa" w:w="1126"/>
          </w:tcPr>
          <w:p>
            <w:pPr>
              <w:spacing w:after="0"/>
              <w:jc w:val="right"/>
            </w:pPr>
            <w:r>
              <w:rPr>
                <w:sz w:val="16"/>
              </w:rPr>
              <w:t>n/a</w:t>
            </w:r>
          </w:p>
        </w:tc>
        <w:tc>
          <w:tcPr>
            <w:tcW w:type="dxa" w:w="1816"/>
          </w:tcPr>
          <w:p>
            <w:pPr>
              <w:spacing w:after="0"/>
              <w:jc w:val="right"/>
            </w:pPr>
            <w:r>
              <w:rPr>
                <w:sz w:val="16"/>
              </w:rPr>
              <w:t>$119,076</w:t>
            </w:r>
          </w:p>
        </w:tc>
        <w:tc>
          <w:tcPr>
            <w:tcW w:type="dxa" w:w="1193"/>
          </w:tcPr>
          <w:p>
            <w:pPr>
              <w:spacing w:after="0"/>
              <w:jc w:val="right"/>
            </w:pPr>
            <w:r>
              <w:rPr>
                <w:sz w:val="16"/>
              </w:rPr>
              <w:t>$280,427</w:t>
            </w:r>
          </w:p>
        </w:tc>
        <w:tc>
          <w:tcPr>
            <w:tcW w:type="dxa" w:w="1977"/>
          </w:tcPr>
          <w:p>
            <w:pPr>
              <w:spacing w:after="0"/>
              <w:jc w:val="right"/>
            </w:pPr>
            <w:r>
              <w:rPr>
                <w:sz w:val="16"/>
              </w:rPr>
              <w:t>5</w:t>
            </w:r>
          </w:p>
        </w:tc>
        <w:tc>
          <w:tcPr>
            <w:tcW w:type="dxa" w:w="2110"/>
          </w:tcPr>
          <w:p>
            <w:pPr>
              <w:spacing w:after="0"/>
              <w:jc w:val="left"/>
            </w:pPr>
          </w:p>
        </w:tc>
      </w:tr>
      <w:tr>
        <w:trPr>
          <w:cantSplit/>
        </w:trPr>
        <w:tc>
          <w:tcPr>
            <w:tcW w:type="dxa" w:w="712"/>
          </w:tcPr>
          <w:p>
            <w:pPr>
              <w:spacing w:after="0"/>
              <w:jc w:val="right"/>
            </w:pPr>
            <w:r>
              <w:rPr>
                <w:sz w:val="16"/>
              </w:rPr>
              <w:t>9</w:t>
            </w:r>
          </w:p>
        </w:tc>
        <w:tc>
          <w:tcPr>
            <w:tcW w:type="dxa" w:w="1037"/>
          </w:tcPr>
          <w:p>
            <w:pPr>
              <w:spacing w:after="0"/>
              <w:jc w:val="left"/>
            </w:pPr>
            <w:r>
              <w:rPr>
                <w:sz w:val="16"/>
              </w:rPr>
              <w:t>Hail</w:t>
            </w:r>
          </w:p>
        </w:tc>
        <w:tc>
          <w:tcPr>
            <w:tcW w:type="dxa" w:w="1641"/>
          </w:tcPr>
          <w:p>
            <w:pPr>
              <w:spacing w:after="0"/>
              <w:jc w:val="left"/>
            </w:pPr>
            <w:r>
              <w:rPr>
                <w:sz w:val="16"/>
              </w:rPr>
              <w:t>Relatively Low</w:t>
            </w:r>
          </w:p>
        </w:tc>
        <w:tc>
          <w:tcPr>
            <w:tcW w:type="dxa" w:w="1373"/>
          </w:tcPr>
          <w:p>
            <w:pPr>
              <w:spacing w:after="0"/>
              <w:jc w:val="left"/>
            </w:pPr>
            <w:r>
              <w:rPr>
                <w:sz w:val="16"/>
              </w:rPr>
              <w:t>Relatively Low</w:t>
            </w:r>
          </w:p>
        </w:tc>
        <w:tc>
          <w:tcPr>
            <w:tcW w:type="dxa" w:w="1126"/>
          </w:tcPr>
          <w:p>
            <w:pPr>
              <w:spacing w:after="0"/>
              <w:jc w:val="right"/>
            </w:pPr>
            <w:r>
              <w:rPr>
                <w:sz w:val="16"/>
              </w:rPr>
              <w:t>$165,739</w:t>
            </w:r>
          </w:p>
        </w:tc>
        <w:tc>
          <w:tcPr>
            <w:tcW w:type="dxa" w:w="1126"/>
          </w:tcPr>
          <w:p>
            <w:pPr>
              <w:spacing w:after="0"/>
              <w:jc w:val="right"/>
            </w:pPr>
            <w:r>
              <w:rPr>
                <w:sz w:val="16"/>
              </w:rPr>
              <w:t>$600</w:t>
            </w:r>
          </w:p>
        </w:tc>
        <w:tc>
          <w:tcPr>
            <w:tcW w:type="dxa" w:w="1816"/>
          </w:tcPr>
          <w:p>
            <w:pPr>
              <w:spacing w:after="0"/>
              <w:jc w:val="right"/>
            </w:pPr>
            <w:r>
              <w:rPr>
                <w:sz w:val="16"/>
              </w:rPr>
              <w:t>$108,497</w:t>
            </w:r>
          </w:p>
        </w:tc>
        <w:tc>
          <w:tcPr>
            <w:tcW w:type="dxa" w:w="1193"/>
          </w:tcPr>
          <w:p>
            <w:pPr>
              <w:spacing w:after="0"/>
              <w:jc w:val="right"/>
            </w:pPr>
            <w:r>
              <w:rPr>
                <w:sz w:val="16"/>
              </w:rPr>
              <w:t>$274,836</w:t>
            </w:r>
          </w:p>
        </w:tc>
        <w:tc>
          <w:tcPr>
            <w:tcW w:type="dxa" w:w="1977"/>
          </w:tcPr>
          <w:p>
            <w:pPr>
              <w:spacing w:after="0"/>
              <w:jc w:val="right"/>
            </w:pPr>
            <w:r>
              <w:rPr>
                <w:sz w:val="16"/>
              </w:rPr>
              <w:t>42</w:t>
            </w:r>
          </w:p>
        </w:tc>
        <w:tc>
          <w:tcPr>
            <w:tcW w:type="dxa" w:w="2110"/>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Winter Weather</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$80,305</w:t>
            </w:r>
          </w:p>
        </w:tc>
        <w:tc>
          <w:tcPr>
            <w:tcW w:type="dxa" w:w="1126"/>
          </w:tcPr>
          <w:p>
            <w:pPr>
              <w:spacing w:after="0"/>
              <w:jc w:val="right"/>
            </w:pPr>
            <w:r>
              <w:rPr>
                <w:sz w:val="16"/>
              </w:rPr>
              <w:t>under $1</w:t>
            </w:r>
          </w:p>
        </w:tc>
        <w:tc>
          <w:tcPr>
            <w:tcW w:type="dxa" w:w="1816"/>
          </w:tcPr>
          <w:p>
            <w:pPr>
              <w:spacing w:after="0"/>
              <w:jc w:val="right"/>
            </w:pPr>
            <w:r>
              <w:rPr>
                <w:sz w:val="16"/>
              </w:rPr>
              <w:t>$120,575</w:t>
            </w:r>
          </w:p>
        </w:tc>
        <w:tc>
          <w:tcPr>
            <w:tcW w:type="dxa" w:w="1193"/>
          </w:tcPr>
          <w:p>
            <w:pPr>
              <w:spacing w:after="0"/>
              <w:jc w:val="right"/>
            </w:pPr>
            <w:r>
              <w:rPr>
                <w:sz w:val="16"/>
              </w:rPr>
              <w:t>$200,880</w:t>
            </w:r>
          </w:p>
        </w:tc>
        <w:tc>
          <w:tcPr>
            <w:tcW w:type="dxa" w:w="1977"/>
          </w:tcPr>
          <w:p>
            <w:pPr>
              <w:spacing w:after="0"/>
              <w:jc w:val="right"/>
            </w:pPr>
            <w:r>
              <w:rPr>
                <w:sz w:val="16"/>
              </w:rPr>
              <w:t>31</w:t>
            </w:r>
          </w:p>
        </w:tc>
        <w:tc>
          <w:tcPr>
            <w:tcW w:type="dxa" w:w="2110"/>
          </w:tcPr>
          <w:p>
            <w:pPr>
              <w:spacing w:after="0"/>
              <w:jc w:val="left"/>
            </w:pPr>
          </w:p>
        </w:tc>
      </w:tr>
      <w:tr>
        <w:trPr>
          <w:cantSplit/>
        </w:trPr>
        <w:tc>
          <w:tcPr>
            <w:tcW w:type="dxa" w:w="712"/>
          </w:tcPr>
          <w:p>
            <w:pPr>
              <w:spacing w:after="0"/>
              <w:jc w:val="right"/>
            </w:pPr>
            <w:r>
              <w:rPr>
                <w:sz w:val="16"/>
              </w:rPr>
              <w:t>11</w:t>
            </w:r>
          </w:p>
        </w:tc>
        <w:tc>
          <w:tcPr>
            <w:tcW w:type="dxa" w:w="1037"/>
          </w:tcPr>
          <w:p>
            <w:pPr>
              <w:spacing w:after="0"/>
              <w:jc w:val="left"/>
            </w:pPr>
            <w:r>
              <w:rPr>
                <w:sz w:val="16"/>
              </w:rPr>
              <w:t>Wildfire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$15,948</w:t>
            </w:r>
          </w:p>
        </w:tc>
        <w:tc>
          <w:tcPr>
            <w:tcW w:type="dxa" w:w="1126"/>
          </w:tcPr>
          <w:p>
            <w:pPr>
              <w:spacing w:after="0"/>
              <w:jc w:val="right"/>
            </w:pPr>
            <w:r>
              <w:rPr>
                <w:sz w:val="16"/>
              </w:rPr>
              <w:t>$2</w:t>
            </w:r>
          </w:p>
        </w:tc>
        <w:tc>
          <w:tcPr>
            <w:tcW w:type="dxa" w:w="1816"/>
          </w:tcPr>
          <w:p>
            <w:pPr>
              <w:spacing w:after="0"/>
              <w:jc w:val="right"/>
            </w:pPr>
            <w:r>
              <w:rPr>
                <w:sz w:val="16"/>
              </w:rPr>
              <w:t>$1,949</w:t>
            </w:r>
          </w:p>
        </w:tc>
        <w:tc>
          <w:tcPr>
            <w:tcW w:type="dxa" w:w="1193"/>
          </w:tcPr>
          <w:p>
            <w:pPr>
              <w:spacing w:after="0"/>
              <w:jc w:val="right"/>
            </w:pPr>
            <w:r>
              <w:rPr>
                <w:sz w:val="16"/>
              </w:rPr>
              <w:t>$17,899</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12</w:t>
            </w:r>
          </w:p>
        </w:tc>
        <w:tc>
          <w:tcPr>
            <w:tcW w:type="dxa" w:w="1037"/>
          </w:tcPr>
          <w:p>
            <w:pPr>
              <w:spacing w:after="0"/>
              <w:jc w:val="left"/>
            </w:pPr>
            <w:r>
              <w:rPr>
                <w:sz w:val="16"/>
              </w:rPr>
              <w:t>Hurricane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$4,334</w:t>
            </w:r>
          </w:p>
        </w:tc>
        <w:tc>
          <w:tcPr>
            <w:tcW w:type="dxa" w:w="1126"/>
          </w:tcPr>
          <w:p>
            <w:pPr>
              <w:spacing w:after="0"/>
              <w:jc w:val="right"/>
            </w:pPr>
            <w:r>
              <w:rPr>
                <w:sz w:val="16"/>
              </w:rPr>
              <w:t>$409</w:t>
            </w:r>
          </w:p>
        </w:tc>
        <w:tc>
          <w:tcPr>
            <w:tcW w:type="dxa" w:w="1816"/>
          </w:tcPr>
          <w:p>
            <w:pPr>
              <w:spacing w:after="0"/>
              <w:jc w:val="right"/>
            </w:pPr>
            <w:r>
              <w:rPr>
                <w:sz w:val="16"/>
              </w:rPr>
              <w:t>$29</w:t>
            </w:r>
          </w:p>
        </w:tc>
        <w:tc>
          <w:tcPr>
            <w:tcW w:type="dxa" w:w="1193"/>
          </w:tcPr>
          <w:p>
            <w:pPr>
              <w:spacing w:after="0"/>
              <w:jc w:val="right"/>
            </w:pPr>
            <w:r>
              <w:rPr>
                <w:sz w:val="16"/>
              </w:rPr>
              <w:t>$4,773</w:t>
            </w:r>
          </w:p>
        </w:tc>
        <w:tc>
          <w:tcPr>
            <w:tcW w:type="dxa" w:w="1977"/>
          </w:tcPr>
          <w:p>
            <w:pPr>
              <w:spacing w:after="0"/>
              <w:jc w:val="right"/>
            </w:pPr>
            <w:r>
              <w:rPr>
                <w:sz w:val="16"/>
              </w:rPr>
              <w:t>0</w:t>
            </w:r>
          </w:p>
        </w:tc>
        <w:tc>
          <w:tcPr>
            <w:tcW w:type="dxa" w:w="2110"/>
          </w:tcPr>
          <w:p>
            <w:pPr>
              <w:spacing w:after="0"/>
              <w:jc w:val="left"/>
            </w:pPr>
            <w:r>
              <w:rPr>
                <w:sz w:val="16"/>
              </w:rPr>
              <w:t>Declared 1 time; no Storm Events record of this type.</w:t>
            </w:r>
          </w:p>
        </w:tc>
      </w:tr>
      <w:tr>
        <w:trPr>
          <w:cantSplit/>
        </w:trPr>
        <w:tc>
          <w:tcPr>
            <w:tcW w:type="dxa" w:w="712"/>
          </w:tcPr>
          <w:p>
            <w:pPr>
              <w:spacing w:after="0"/>
              <w:jc w:val="right"/>
            </w:pPr>
            <w:r>
              <w:rPr>
                <w:sz w:val="16"/>
              </w:rPr>
              <w:t>13</w:t>
            </w:r>
          </w:p>
        </w:tc>
        <w:tc>
          <w:tcPr>
            <w:tcW w:type="dxa" w:w="1037"/>
          </w:tcPr>
          <w:p>
            <w:pPr>
              <w:spacing w:after="0"/>
              <w:jc w:val="left"/>
            </w:pPr>
            <w:r>
              <w:rPr>
                <w:sz w:val="16"/>
              </w:rPr>
              <w:t>Drought</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$2,979</w:t>
            </w:r>
          </w:p>
        </w:tc>
        <w:tc>
          <w:tcPr>
            <w:tcW w:type="dxa" w:w="1816"/>
          </w:tcPr>
          <w:p>
            <w:pPr>
              <w:spacing w:after="0"/>
              <w:jc w:val="right"/>
            </w:pPr>
            <w:r>
              <w:rPr>
                <w:sz w:val="16"/>
              </w:rPr>
              <w:t>n/a</w:t>
            </w:r>
          </w:p>
        </w:tc>
        <w:tc>
          <w:tcPr>
            <w:tcW w:type="dxa" w:w="1193"/>
          </w:tcPr>
          <w:p>
            <w:pPr>
              <w:spacing w:after="0"/>
              <w:jc w:val="right"/>
            </w:pPr>
            <w:r>
              <w:rPr>
                <w:sz w:val="16"/>
              </w:rPr>
              <w:t>$2,979</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Landslide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$121</w:t>
            </w:r>
          </w:p>
        </w:tc>
        <w:tc>
          <w:tcPr>
            <w:tcW w:type="dxa" w:w="1126"/>
          </w:tcPr>
          <w:p>
            <w:pPr>
              <w:spacing w:after="0"/>
              <w:jc w:val="right"/>
            </w:pPr>
            <w:r>
              <w:rPr>
                <w:sz w:val="16"/>
              </w:rPr>
              <w:t>n/a</w:t>
            </w:r>
          </w:p>
        </w:tc>
        <w:tc>
          <w:tcPr>
            <w:tcW w:type="dxa" w:w="1816"/>
          </w:tcPr>
          <w:p>
            <w:pPr>
              <w:spacing w:after="0"/>
              <w:jc w:val="right"/>
            </w:pPr>
            <w:r>
              <w:rPr>
                <w:sz w:val="16"/>
              </w:rPr>
              <w:t>$356</w:t>
            </w:r>
          </w:p>
        </w:tc>
        <w:tc>
          <w:tcPr>
            <w:tcW w:type="dxa" w:w="1193"/>
          </w:tcPr>
          <w:p>
            <w:pPr>
              <w:spacing w:after="0"/>
              <w:jc w:val="right"/>
            </w:pPr>
            <w:r>
              <w:rPr>
                <w:sz w:val="16"/>
              </w:rPr>
              <w:t>$477</w:t>
            </w:r>
          </w:p>
        </w:tc>
        <w:tc>
          <w:tcPr>
            <w:tcW w:type="dxa" w:w="1977"/>
          </w:tcPr>
          <w:p>
            <w:pPr>
              <w:spacing w:after="0"/>
              <w:jc w:val="right"/>
            </w:pPr>
            <w:r>
              <w:rPr>
                <w:sz w:val="16"/>
              </w:rPr>
              <w:t>0</w:t>
            </w:r>
          </w:p>
        </w:tc>
        <w:tc>
          <w:tcPr>
            <w:tcW w:type="dxa" w:w="2110"/>
          </w:tcPr>
          <w:p>
            <w:pPr>
              <w:spacing w:after="0"/>
              <w:jc w:val="left"/>
            </w:pPr>
            <w:r>
              <w:rPr>
                <w:sz w:val="16"/>
              </w:rPr>
              <w:t>Declared 8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207.03 (Relatively Low, 76.1); tract 208 (Relatively Low, 74.3); tract 206.01 (Relatively Low, 72.6)</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211.03 (Very Low, 31.0); tract 211.02 (Very Low, 29.9); tract 207.03 (Very Low, 29.5)</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209 (Relatively Low, 84.4); tract 212 (Relatively Low, 83.5); tract 211.02 (Very Low, 76.5)</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208 (Very High, 97.0); tract 207.03 (Very High, 97.0); tract 206.01 (Very High, 96.4)</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211.02 (Relatively Low, 77.0); tract 212 (Relatively Low, 74.2); tract 211.03 (Very Low, 67.7)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207.03 is Census Tract 207.03).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46"/>
        <w:gridCol w:w="2017"/>
        <w:gridCol w:w="1927"/>
        <w:gridCol w:w="1511"/>
        <w:gridCol w:w="1492"/>
        <w:gridCol w:w="1638"/>
        <w:gridCol w:w="1790"/>
        <w:gridCol w:w="1690"/>
      </w:tblGrid>
      <w:tr>
        <w:trPr>
          <w:cantSplit/>
          <w:tblHeader/>
        </w:trPr>
        <w:tc>
          <w:tcPr>
            <w:tcW w:type="dxa" w:w="2046"/>
            <w:shd w:val="clear" w:color="auto" w:fill="E8E8E8"/>
          </w:tcPr>
          <w:p>
            <w:pPr>
              <w:spacing w:after="0"/>
              <w:jc w:val="left"/>
            </w:pPr>
            <w:r>
              <w:rPr>
                <w:b/>
                <w:sz w:val="16"/>
              </w:rPr>
              <w:t>Hazard</w:t>
            </w:r>
          </w:p>
        </w:tc>
        <w:tc>
          <w:tcPr>
            <w:tcW w:type="dxa" w:w="2017"/>
            <w:shd w:val="clear" w:color="auto" w:fill="E8E8E8"/>
          </w:tcPr>
          <w:p>
            <w:pPr>
              <w:spacing w:after="0"/>
              <w:jc w:val="left"/>
            </w:pPr>
            <w:r>
              <w:rPr>
                <w:b/>
                <w:sz w:val="16"/>
              </w:rPr>
              <w:t>Scale</w:t>
            </w:r>
          </w:p>
        </w:tc>
        <w:tc>
          <w:tcPr>
            <w:tcW w:type="dxa" w:w="19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11"/>
            <w:shd w:val="clear" w:color="auto" w:fill="E8E8E8"/>
          </w:tcPr>
          <w:p>
            <w:pPr>
              <w:spacing w:after="0"/>
              <w:jc w:val="left"/>
            </w:pPr>
            <w:r>
              <w:rPr>
                <w:b/>
                <w:sz w:val="16"/>
              </w:rPr>
              <w:t>Observed range</w:t>
            </w:r>
          </w:p>
        </w:tc>
        <w:tc>
          <w:tcPr>
            <w:tcW w:type="dxa" w:w="1492"/>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790"/>
            <w:shd w:val="clear" w:color="auto" w:fill="E8E8E8"/>
          </w:tcPr>
          <w:p>
            <w:pPr>
              <w:spacing w:after="0"/>
              <w:jc w:val="left"/>
            </w:pPr>
            <w:r>
              <w:rPr>
                <w:b/>
                <w:sz w:val="16"/>
              </w:rPr>
              <w:t>How it applies to jurisdictions</w:t>
            </w:r>
          </w:p>
        </w:tc>
        <w:tc>
          <w:tcPr>
            <w:tcW w:type="dxa" w:w="1690"/>
            <w:shd w:val="clear" w:color="auto" w:fill="E8E8E8"/>
          </w:tcPr>
          <w:p>
            <w:pPr>
              <w:spacing w:after="0"/>
              <w:jc w:val="left"/>
            </w:pPr>
            <w:r>
              <w:rPr>
                <w:b/>
                <w:sz w:val="16"/>
              </w:rPr>
              <w:t>Note</w:t>
            </w:r>
          </w:p>
        </w:tc>
      </w:tr>
      <w:tr>
        <w:trPr>
          <w:cantSplit/>
        </w:trPr>
        <w:tc>
          <w:tcPr>
            <w:tcW w:type="dxa" w:w="2046"/>
          </w:tcPr>
          <w:p>
            <w:pPr>
              <w:spacing w:after="0"/>
              <w:jc w:val="left"/>
            </w:pPr>
            <w:r>
              <w:rPr>
                <w:sz w:val="16"/>
              </w:rPr>
              <w:t>Cold/Wind Chill, Extreme Cold/Wind Chill</w:t>
            </w:r>
          </w:p>
        </w:tc>
        <w:tc>
          <w:tcPr>
            <w:tcW w:type="dxa" w:w="2017"/>
          </w:tcPr>
          <w:p>
            <w:pPr>
              <w:spacing w:after="0"/>
              <w:jc w:val="left"/>
            </w:pPr>
            <w:r>
              <w:rPr>
                <w:sz w:val="16"/>
              </w:rPr>
              <w:t>wind chill</w:t>
            </w:r>
          </w:p>
        </w:tc>
        <w:tc>
          <w:tcPr>
            <w:tcW w:type="dxa" w:w="1927"/>
          </w:tcPr>
          <w:p>
            <w:pPr>
              <w:spacing w:after="0"/>
              <w:jc w:val="right"/>
            </w:pPr>
            <w:r>
              <w:rPr>
                <w:sz w:val="16"/>
              </w:rPr>
              <w:t>1 record, 2015 (1 zone-level)</w:t>
            </w:r>
          </w:p>
        </w:tc>
        <w:tc>
          <w:tcPr>
            <w:tcW w:type="dxa" w:w="1511"/>
          </w:tcPr>
          <w:p>
            <w:pPr>
              <w:spacing w:after="0"/>
              <w:jc w:val="left"/>
            </w:pPr>
            <w:r>
              <w:rPr>
                <w:sz w:val="16"/>
              </w:rPr>
              <w:t>1 day; 1 with a recorded value</w:t>
            </w:r>
          </w:p>
        </w:tc>
        <w:tc>
          <w:tcPr>
            <w:tcW w:type="dxa" w:w="1492"/>
          </w:tcPr>
          <w:p>
            <w:pPr>
              <w:spacing w:after="0"/>
              <w:jc w:val="left"/>
            </w:pPr>
            <w:r>
              <w:rPr>
                <w:sz w:val="16"/>
              </w:rPr>
              <w:t>1 consecutive day, 2015-02-17, 1 direct death, zone-level</w:t>
            </w:r>
          </w:p>
        </w:tc>
        <w:tc>
          <w:tcPr>
            <w:tcW w:type="dxa" w:w="1638"/>
          </w:tcPr>
          <w:p>
            <w:pPr>
              <w:spacing w:after="0"/>
              <w:jc w:val="left"/>
            </w:pPr>
          </w:p>
        </w:tc>
        <w:tc>
          <w:tcPr>
            <w:tcW w:type="dxa" w:w="1790"/>
          </w:tcPr>
          <w:p>
            <w:pPr>
              <w:spacing w:after="0"/>
              <w:jc w:val="left"/>
            </w:pPr>
            <w:r>
              <w:rPr>
                <w:sz w:val="16"/>
              </w:rPr>
              <w:t>Countywide (zone-level records).</w:t>
            </w:r>
          </w:p>
        </w:tc>
        <w:tc>
          <w:tcPr>
            <w:tcW w:type="dxa" w:w="1690"/>
          </w:tcPr>
          <w:p>
            <w:pPr>
              <w:spacing w:after="0"/>
              <w:jc w:val="left"/>
            </w:pPr>
          </w:p>
        </w:tc>
      </w:tr>
      <w:tr>
        <w:trPr>
          <w:cantSplit/>
        </w:trPr>
        <w:tc>
          <w:tcPr>
            <w:tcW w:type="dxa" w:w="2046"/>
          </w:tcPr>
          <w:p>
            <w:pPr>
              <w:spacing w:after="0"/>
              <w:jc w:val="left"/>
            </w:pPr>
            <w:r>
              <w:rPr>
                <w:sz w:val="16"/>
              </w:rPr>
              <w:t>Frost/Freeze (outside NRI's Cold Wave definition)</w:t>
            </w:r>
          </w:p>
        </w:tc>
        <w:tc>
          <w:tcPr>
            <w:tcW w:type="dxa" w:w="2017"/>
          </w:tcPr>
          <w:p>
            <w:pPr>
              <w:spacing w:after="0"/>
              <w:jc w:val="left"/>
            </w:pPr>
            <w:r>
              <w:rPr>
                <w:sz w:val="16"/>
              </w:rPr>
              <w:t>crop damage</w:t>
            </w:r>
          </w:p>
        </w:tc>
        <w:tc>
          <w:tcPr>
            <w:tcW w:type="dxa" w:w="1927"/>
          </w:tcPr>
          <w:p>
            <w:pPr>
              <w:spacing w:after="0"/>
              <w:jc w:val="right"/>
            </w:pPr>
            <w:r>
              <w:rPr>
                <w:sz w:val="16"/>
              </w:rPr>
              <w:t>5 records, 2016 to 2025 (5 zone-level)</w:t>
            </w:r>
          </w:p>
        </w:tc>
        <w:tc>
          <w:tcPr>
            <w:tcW w:type="dxa" w:w="1511"/>
          </w:tcPr>
          <w:p>
            <w:pPr>
              <w:spacing w:after="0"/>
              <w:jc w:val="left"/>
            </w:pPr>
          </w:p>
        </w:tc>
        <w:tc>
          <w:tcPr>
            <w:tcW w:type="dxa" w:w="1492"/>
          </w:tcPr>
          <w:p>
            <w:pPr>
              <w:spacing w:after="0"/>
              <w:jc w:val="left"/>
            </w:pPr>
            <w:r>
              <w:rPr>
                <w:sz w:val="16"/>
              </w:rPr>
              <w:t>No crop damage reported in 5 records.</w:t>
            </w:r>
          </w:p>
        </w:tc>
        <w:tc>
          <w:tcPr>
            <w:tcW w:type="dxa" w:w="1638"/>
          </w:tcPr>
          <w:p>
            <w:pPr>
              <w:spacing w:after="0"/>
              <w:jc w:val="left"/>
            </w:pPr>
          </w:p>
        </w:tc>
        <w:tc>
          <w:tcPr>
            <w:tcW w:type="dxa" w:w="1790"/>
          </w:tcPr>
          <w:p>
            <w:pPr>
              <w:spacing w:after="0"/>
              <w:jc w:val="left"/>
            </w:pPr>
            <w:r>
              <w:rPr>
                <w:sz w:val="16"/>
              </w:rPr>
              <w:t>Countywide (zone-level records).</w:t>
            </w:r>
          </w:p>
        </w:tc>
        <w:tc>
          <w:tcPr>
            <w:tcW w:type="dxa" w:w="1690"/>
          </w:tcPr>
          <w:p>
            <w:pPr>
              <w:spacing w:after="0"/>
              <w:jc w:val="left"/>
            </w:pPr>
          </w:p>
        </w:tc>
      </w:tr>
      <w:tr>
        <w:trPr>
          <w:cantSplit/>
        </w:trPr>
        <w:tc>
          <w:tcPr>
            <w:tcW w:type="dxa" w:w="2046"/>
          </w:tcPr>
          <w:p>
            <w:pPr>
              <w:spacing w:after="0"/>
              <w:jc w:val="left"/>
            </w:pPr>
            <w:r>
              <w:rPr>
                <w:sz w:val="16"/>
              </w:rPr>
              <w:t>Drought</w:t>
            </w:r>
          </w:p>
        </w:tc>
        <w:tc>
          <w:tcPr>
            <w:tcW w:type="dxa" w:w="2017"/>
          </w:tcPr>
          <w:p>
            <w:pPr>
              <w:spacing w:after="0"/>
              <w:jc w:val="left"/>
            </w:pPr>
            <w:r>
              <w:rPr>
                <w:sz w:val="16"/>
              </w:rPr>
              <w:t>U.S. Drought Monitor scale (D0 to D4)</w:t>
            </w:r>
          </w:p>
        </w:tc>
        <w:tc>
          <w:tcPr>
            <w:tcW w:type="dxa" w:w="1927"/>
          </w:tcPr>
          <w:p>
            <w:pPr>
              <w:spacing w:after="0"/>
              <w:jc w:val="right"/>
            </w:pPr>
            <w:r>
              <w:rPr>
                <w:sz w:val="16"/>
              </w:rPr>
              <w:t>0</w:t>
            </w:r>
          </w:p>
        </w:tc>
        <w:tc>
          <w:tcPr>
            <w:tcW w:type="dxa" w:w="1511"/>
          </w:tcPr>
          <w:p>
            <w:pPr>
              <w:spacing w:after="0"/>
              <w:jc w:val="left"/>
            </w:pPr>
          </w:p>
        </w:tc>
        <w:tc>
          <w:tcPr>
            <w:tcW w:type="dxa" w:w="1492"/>
          </w:tcPr>
          <w:p>
            <w:pPr>
              <w:spacing w:after="0"/>
              <w:jc w:val="left"/>
            </w:pPr>
          </w:p>
        </w:tc>
        <w:tc>
          <w:tcPr>
            <w:tcW w:type="dxa" w:w="1638"/>
          </w:tcPr>
          <w:p>
            <w:pPr>
              <w:spacing w:after="0"/>
              <w:jc w:val="left"/>
            </w:pPr>
          </w:p>
        </w:tc>
        <w:tc>
          <w:tcPr>
            <w:tcW w:type="dxa" w:w="1790"/>
          </w:tcPr>
          <w:p>
            <w:pPr>
              <w:spacing w:after="0"/>
              <w:jc w:val="left"/>
            </w:pPr>
          </w:p>
        </w:tc>
        <w:tc>
          <w:tcPr>
            <w:tcW w:type="dxa" w:w="16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46"/>
          </w:tcPr>
          <w:p>
            <w:pPr>
              <w:spacing w:after="0"/>
              <w:jc w:val="left"/>
            </w:pPr>
            <w:r>
              <w:rPr>
                <w:sz w:val="16"/>
              </w:rPr>
              <w:t>Earthquake</w:t>
            </w:r>
          </w:p>
        </w:tc>
        <w:tc>
          <w:tcPr>
            <w:tcW w:type="dxa" w:w="2017"/>
          </w:tcPr>
          <w:p>
            <w:pPr>
              <w:spacing w:after="0"/>
              <w:jc w:val="left"/>
            </w:pPr>
            <w:r>
              <w:rPr>
                <w:sz w:val="16"/>
              </w:rPr>
              <w:t>Modified Mercalli (local data)</w:t>
            </w:r>
          </w:p>
        </w:tc>
        <w:tc>
          <w:tcPr>
            <w:tcW w:type="dxa" w:w="1927"/>
          </w:tcPr>
          <w:p>
            <w:pPr>
              <w:spacing w:after="0"/>
              <w:jc w:val="right"/>
            </w:pPr>
            <w:r>
              <w:rPr>
                <w:sz w:val="16"/>
              </w:rPr>
              <w:t>0</w:t>
            </w:r>
          </w:p>
        </w:tc>
        <w:tc>
          <w:tcPr>
            <w:tcW w:type="dxa" w:w="1511"/>
          </w:tcPr>
          <w:p>
            <w:pPr>
              <w:spacing w:after="0"/>
              <w:jc w:val="left"/>
            </w:pPr>
          </w:p>
        </w:tc>
        <w:tc>
          <w:tcPr>
            <w:tcW w:type="dxa" w:w="1492"/>
          </w:tcPr>
          <w:p>
            <w:pPr>
              <w:spacing w:after="0"/>
              <w:jc w:val="left"/>
            </w:pPr>
          </w:p>
        </w:tc>
        <w:tc>
          <w:tcPr>
            <w:tcW w:type="dxa" w:w="1638"/>
          </w:tcPr>
          <w:p>
            <w:pPr>
              <w:spacing w:after="0"/>
              <w:jc w:val="left"/>
            </w:pPr>
          </w:p>
        </w:tc>
        <w:tc>
          <w:tcPr>
            <w:tcW w:type="dxa" w:w="1790"/>
          </w:tcPr>
          <w:p>
            <w:pPr>
              <w:spacing w:after="0"/>
              <w:jc w:val="left"/>
            </w:pPr>
          </w:p>
        </w:tc>
        <w:tc>
          <w:tcPr>
            <w:tcW w:type="dxa" w:w="1690"/>
          </w:tcPr>
          <w:p>
            <w:pPr>
              <w:spacing w:after="0"/>
              <w:jc w:val="left"/>
            </w:pPr>
            <w:r>
              <w:rPr>
                <w:sz w:val="16"/>
              </w:rPr>
              <w:t>Storm Events does not record earthquakes; the USGS earthquake catalog is the source.</w:t>
            </w:r>
          </w:p>
        </w:tc>
      </w:tr>
      <w:tr>
        <w:trPr>
          <w:cantSplit/>
        </w:trPr>
        <w:tc>
          <w:tcPr>
            <w:tcW w:type="dxa" w:w="2046"/>
          </w:tcPr>
          <w:p>
            <w:pPr>
              <w:spacing w:after="0"/>
              <w:jc w:val="left"/>
            </w:pPr>
            <w:r>
              <w:rPr>
                <w:sz w:val="16"/>
              </w:rPr>
              <w:t>Hail</w:t>
            </w:r>
          </w:p>
        </w:tc>
        <w:tc>
          <w:tcPr>
            <w:tcW w:type="dxa" w:w="2017"/>
          </w:tcPr>
          <w:p>
            <w:pPr>
              <w:spacing w:after="0"/>
              <w:jc w:val="left"/>
            </w:pPr>
            <w:r>
              <w:rPr>
                <w:sz w:val="16"/>
              </w:rPr>
              <w:t>hail size (inches)</w:t>
            </w:r>
          </w:p>
        </w:tc>
        <w:tc>
          <w:tcPr>
            <w:tcW w:type="dxa" w:w="1927"/>
          </w:tcPr>
          <w:p>
            <w:pPr>
              <w:spacing w:after="0"/>
              <w:jc w:val="right"/>
            </w:pPr>
            <w:r>
              <w:rPr>
                <w:sz w:val="16"/>
              </w:rPr>
              <w:t>50 records, 1979 to 2025</w:t>
            </w:r>
          </w:p>
        </w:tc>
        <w:tc>
          <w:tcPr>
            <w:tcW w:type="dxa" w:w="1511"/>
          </w:tcPr>
          <w:p>
            <w:pPr>
              <w:spacing w:after="0"/>
              <w:jc w:val="left"/>
            </w:pPr>
            <w:r>
              <w:rPr>
                <w:sz w:val="16"/>
              </w:rPr>
              <w:t>0.75 in to 3 in (median 1 in); 50 with a recorded value</w:t>
            </w:r>
          </w:p>
        </w:tc>
        <w:tc>
          <w:tcPr>
            <w:tcW w:type="dxa" w:w="1492"/>
          </w:tcPr>
          <w:p>
            <w:pPr>
              <w:spacing w:after="0"/>
              <w:jc w:val="left"/>
            </w:pPr>
            <w:r>
              <w:rPr>
                <w:sz w:val="16"/>
              </w:rPr>
              <w:t>3 in hail, 1980-07-02</w:t>
            </w:r>
          </w:p>
        </w:tc>
        <w:tc>
          <w:tcPr>
            <w:tcW w:type="dxa" w:w="1638"/>
          </w:tcPr>
          <w:p>
            <w:pPr>
              <w:spacing w:after="0"/>
              <w:jc w:val="left"/>
            </w:pPr>
            <w:r>
              <w:rPr>
                <w:sz w:val="16"/>
              </w:rPr>
              <w:t>Hail, 2002-05-01, $75,000 property; crops not reported (2002 dollars)</w:t>
            </w:r>
          </w:p>
        </w:tc>
        <w:tc>
          <w:tcPr>
            <w:tcW w:type="dxa" w:w="1790"/>
          </w:tcPr>
          <w:p>
            <w:pPr>
              <w:spacing w:after="0"/>
              <w:jc w:val="left"/>
            </w:pPr>
            <w:r>
              <w:rPr>
                <w:sz w:val="16"/>
              </w:rPr>
              <w:t>Event records naming jurisdictions in the plan: Mount Washington city (17 records), Shepherdsville city (9 records), Lebanon Junction city (5 records).</w:t>
            </w:r>
          </w:p>
        </w:tc>
        <w:tc>
          <w:tcPr>
            <w:tcW w:type="dxa" w:w="1690"/>
          </w:tcPr>
          <w:p>
            <w:pPr>
              <w:spacing w:after="0"/>
              <w:jc w:val="left"/>
            </w:pPr>
          </w:p>
        </w:tc>
      </w:tr>
      <w:tr>
        <w:trPr>
          <w:cantSplit/>
        </w:trPr>
        <w:tc>
          <w:tcPr>
            <w:tcW w:type="dxa" w:w="2046"/>
          </w:tcPr>
          <w:p>
            <w:pPr>
              <w:spacing w:after="0"/>
              <w:jc w:val="left"/>
            </w:pPr>
            <w:r>
              <w:rPr>
                <w:sz w:val="16"/>
              </w:rPr>
              <w:t>Excessive Heat, Heat</w:t>
            </w:r>
          </w:p>
        </w:tc>
        <w:tc>
          <w:tcPr>
            <w:tcW w:type="dxa" w:w="2017"/>
          </w:tcPr>
          <w:p>
            <w:pPr>
              <w:spacing w:after="0"/>
              <w:jc w:val="left"/>
            </w:pPr>
            <w:r>
              <w:rPr>
                <w:sz w:val="16"/>
              </w:rPr>
              <w:t>heat index (in event narratives)</w:t>
            </w:r>
          </w:p>
        </w:tc>
        <w:tc>
          <w:tcPr>
            <w:tcW w:type="dxa" w:w="1927"/>
          </w:tcPr>
          <w:p>
            <w:pPr>
              <w:spacing w:after="0"/>
              <w:jc w:val="right"/>
            </w:pPr>
            <w:r>
              <w:rPr>
                <w:sz w:val="16"/>
              </w:rPr>
              <w:t>0</w:t>
            </w:r>
          </w:p>
        </w:tc>
        <w:tc>
          <w:tcPr>
            <w:tcW w:type="dxa" w:w="1511"/>
          </w:tcPr>
          <w:p>
            <w:pPr>
              <w:spacing w:after="0"/>
              <w:jc w:val="left"/>
            </w:pPr>
          </w:p>
        </w:tc>
        <w:tc>
          <w:tcPr>
            <w:tcW w:type="dxa" w:w="1492"/>
          </w:tcPr>
          <w:p>
            <w:pPr>
              <w:spacing w:after="0"/>
              <w:jc w:val="left"/>
            </w:pPr>
          </w:p>
        </w:tc>
        <w:tc>
          <w:tcPr>
            <w:tcW w:type="dxa" w:w="1638"/>
          </w:tcPr>
          <w:p>
            <w:pPr>
              <w:spacing w:after="0"/>
              <w:jc w:val="left"/>
            </w:pPr>
          </w:p>
        </w:tc>
        <w:tc>
          <w:tcPr>
            <w:tcW w:type="dxa" w:w="1790"/>
          </w:tcPr>
          <w:p>
            <w:pPr>
              <w:spacing w:after="0"/>
              <w:jc w:val="left"/>
            </w:pPr>
          </w:p>
        </w:tc>
        <w:tc>
          <w:tcPr>
            <w:tcW w:type="dxa" w:w="1690"/>
          </w:tcPr>
          <w:p>
            <w:pPr>
              <w:spacing w:after="0"/>
              <w:jc w:val="left"/>
            </w:pPr>
          </w:p>
        </w:tc>
      </w:tr>
      <w:tr>
        <w:trPr>
          <w:cantSplit/>
        </w:trPr>
        <w:tc>
          <w:tcPr>
            <w:tcW w:type="dxa" w:w="2046"/>
          </w:tcPr>
          <w:p>
            <w:pPr>
              <w:spacing w:after="0"/>
              <w:jc w:val="left"/>
            </w:pPr>
            <w:r>
              <w:rPr>
                <w:sz w:val="16"/>
              </w:rPr>
              <w:t>Hurricane, Tropical Storm, Tropical Depression</w:t>
            </w:r>
          </w:p>
        </w:tc>
        <w:tc>
          <w:tcPr>
            <w:tcW w:type="dxa" w:w="2017"/>
          </w:tcPr>
          <w:p>
            <w:pPr>
              <w:spacing w:after="0"/>
              <w:jc w:val="left"/>
            </w:pPr>
            <w:r>
              <w:rPr>
                <w:sz w:val="16"/>
              </w:rPr>
              <w:t>Saffir-Simpson</w:t>
            </w:r>
          </w:p>
        </w:tc>
        <w:tc>
          <w:tcPr>
            <w:tcW w:type="dxa" w:w="1927"/>
          </w:tcPr>
          <w:p>
            <w:pPr>
              <w:spacing w:after="0"/>
              <w:jc w:val="right"/>
            </w:pPr>
            <w:r>
              <w:rPr>
                <w:sz w:val="16"/>
              </w:rPr>
              <w:t>0</w:t>
            </w:r>
          </w:p>
        </w:tc>
        <w:tc>
          <w:tcPr>
            <w:tcW w:type="dxa" w:w="1511"/>
          </w:tcPr>
          <w:p>
            <w:pPr>
              <w:spacing w:after="0"/>
              <w:jc w:val="left"/>
            </w:pPr>
          </w:p>
        </w:tc>
        <w:tc>
          <w:tcPr>
            <w:tcW w:type="dxa" w:w="1492"/>
          </w:tcPr>
          <w:p>
            <w:pPr>
              <w:spacing w:after="0"/>
              <w:jc w:val="left"/>
            </w:pPr>
          </w:p>
        </w:tc>
        <w:tc>
          <w:tcPr>
            <w:tcW w:type="dxa" w:w="1638"/>
          </w:tcPr>
          <w:p>
            <w:pPr>
              <w:spacing w:after="0"/>
              <w:jc w:val="left"/>
            </w:pPr>
          </w:p>
        </w:tc>
        <w:tc>
          <w:tcPr>
            <w:tcW w:type="dxa" w:w="1790"/>
          </w:tcPr>
          <w:p>
            <w:pPr>
              <w:spacing w:after="0"/>
              <w:jc w:val="left"/>
            </w:pPr>
          </w:p>
        </w:tc>
        <w:tc>
          <w:tcPr>
            <w:tcW w:type="dxa" w:w="16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46"/>
          </w:tcPr>
          <w:p>
            <w:pPr>
              <w:spacing w:after="0"/>
              <w:jc w:val="left"/>
            </w:pPr>
            <w:r>
              <w:rPr>
                <w:sz w:val="16"/>
              </w:rPr>
              <w:t>Ice Storm</w:t>
            </w:r>
          </w:p>
        </w:tc>
        <w:tc>
          <w:tcPr>
            <w:tcW w:type="dxa" w:w="2017"/>
          </w:tcPr>
          <w:p>
            <w:pPr>
              <w:spacing w:after="0"/>
              <w:jc w:val="left"/>
            </w:pPr>
            <w:r>
              <w:rPr>
                <w:sz w:val="16"/>
              </w:rPr>
              <w:t>Sperry-Piltz ice scale (local data)</w:t>
            </w:r>
          </w:p>
        </w:tc>
        <w:tc>
          <w:tcPr>
            <w:tcW w:type="dxa" w:w="1927"/>
          </w:tcPr>
          <w:p>
            <w:pPr>
              <w:spacing w:after="0"/>
              <w:jc w:val="right"/>
            </w:pPr>
            <w:r>
              <w:rPr>
                <w:sz w:val="16"/>
              </w:rPr>
              <w:t>5 records, 2003 to 2021 (5 zone-level)</w:t>
            </w:r>
          </w:p>
        </w:tc>
        <w:tc>
          <w:tcPr>
            <w:tcW w:type="dxa" w:w="1511"/>
          </w:tcPr>
          <w:p>
            <w:pPr>
              <w:spacing w:after="0"/>
              <w:jc w:val="left"/>
            </w:pPr>
          </w:p>
        </w:tc>
        <w:tc>
          <w:tcPr>
            <w:tcW w:type="dxa" w:w="1492"/>
          </w:tcPr>
          <w:p>
            <w:pPr>
              <w:spacing w:after="0"/>
              <w:jc w:val="left"/>
            </w:pPr>
            <w:r>
              <w:rPr>
                <w:sz w:val="16"/>
              </w:rPr>
              <w:t>No damage reported in 5 records.</w:t>
            </w:r>
          </w:p>
        </w:tc>
        <w:tc>
          <w:tcPr>
            <w:tcW w:type="dxa" w:w="1638"/>
          </w:tcPr>
          <w:p>
            <w:pPr>
              <w:spacing w:after="0"/>
              <w:jc w:val="left"/>
            </w:pPr>
          </w:p>
        </w:tc>
        <w:tc>
          <w:tcPr>
            <w:tcW w:type="dxa" w:w="1790"/>
          </w:tcPr>
          <w:p>
            <w:pPr>
              <w:spacing w:after="0"/>
              <w:jc w:val="left"/>
            </w:pPr>
            <w:r>
              <w:rPr>
                <w:sz w:val="16"/>
              </w:rPr>
              <w:t>Countywide (zone-level records).</w:t>
            </w:r>
          </w:p>
        </w:tc>
        <w:tc>
          <w:tcPr>
            <w:tcW w:type="dxa" w:w="1690"/>
          </w:tcPr>
          <w:p>
            <w:pPr>
              <w:spacing w:after="0"/>
              <w:jc w:val="left"/>
            </w:pPr>
          </w:p>
        </w:tc>
      </w:tr>
      <w:tr>
        <w:trPr>
          <w:cantSplit/>
        </w:trPr>
        <w:tc>
          <w:tcPr>
            <w:tcW w:type="dxa" w:w="2046"/>
          </w:tcPr>
          <w:p>
            <w:pPr>
              <w:spacing w:after="0"/>
              <w:jc w:val="left"/>
            </w:pPr>
            <w:r>
              <w:rPr>
                <w:sz w:val="16"/>
              </w:rPr>
              <w:t>Flash Flood, Flood, Lakeshore Flood</w:t>
            </w:r>
          </w:p>
        </w:tc>
        <w:tc>
          <w:tcPr>
            <w:tcW w:type="dxa" w:w="2017"/>
          </w:tcPr>
          <w:p>
            <w:pPr>
              <w:spacing w:after="0"/>
              <w:jc w:val="left"/>
            </w:pPr>
            <w:r>
              <w:rPr>
                <w:sz w:val="16"/>
              </w:rPr>
              <w:t>damage and flood days (flood depth: FIRM)</w:t>
            </w:r>
          </w:p>
        </w:tc>
        <w:tc>
          <w:tcPr>
            <w:tcW w:type="dxa" w:w="1927"/>
          </w:tcPr>
          <w:p>
            <w:pPr>
              <w:spacing w:after="0"/>
              <w:jc w:val="right"/>
            </w:pPr>
            <w:r>
              <w:rPr>
                <w:sz w:val="16"/>
              </w:rPr>
              <w:t>57 records, 1996 to 2026 (4 zone-level)</w:t>
            </w:r>
          </w:p>
        </w:tc>
        <w:tc>
          <w:tcPr>
            <w:tcW w:type="dxa" w:w="1511"/>
          </w:tcPr>
          <w:p>
            <w:pPr>
              <w:spacing w:after="0"/>
              <w:jc w:val="left"/>
            </w:pPr>
          </w:p>
        </w:tc>
        <w:tc>
          <w:tcPr>
            <w:tcW w:type="dxa" w:w="1492"/>
          </w:tcPr>
          <w:p>
            <w:pPr>
              <w:spacing w:after="0"/>
              <w:jc w:val="left"/>
            </w:pPr>
            <w:r>
              <w:rPr>
                <w:sz w:val="16"/>
              </w:rPr>
              <w:t>Flood, 1997-03-01, $15,000,000 property; crops not reported (1997 dollars); NWS zone KYZ029</w:t>
            </w:r>
          </w:p>
        </w:tc>
        <w:tc>
          <w:tcPr>
            <w:tcW w:type="dxa" w:w="1638"/>
          </w:tcPr>
          <w:p>
            <w:pPr>
              <w:spacing w:after="0"/>
              <w:jc w:val="left"/>
            </w:pPr>
          </w:p>
        </w:tc>
        <w:tc>
          <w:tcPr>
            <w:tcW w:type="dxa" w:w="1790"/>
          </w:tcPr>
          <w:p>
            <w:pPr>
              <w:spacing w:after="0"/>
              <w:jc w:val="left"/>
            </w:pPr>
            <w:r>
              <w:rPr>
                <w:sz w:val="16"/>
              </w:rPr>
              <w:t>Event records naming jurisdictions in the plan: Shepherdsville city (10 records), Mount Washington city (5 records), Lebanon Junction city (4 records). Zone-level records (4) apply countywide.</w:t>
            </w:r>
          </w:p>
        </w:tc>
        <w:tc>
          <w:tcPr>
            <w:tcW w:type="dxa" w:w="16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46"/>
          </w:tcPr>
          <w:p>
            <w:pPr>
              <w:spacing w:after="0"/>
              <w:jc w:val="left"/>
            </w:pPr>
            <w:r>
              <w:rPr>
                <w:sz w:val="16"/>
              </w:rPr>
              <w:t>Debris Flow</w:t>
            </w:r>
          </w:p>
        </w:tc>
        <w:tc>
          <w:tcPr>
            <w:tcW w:type="dxa" w:w="2017"/>
          </w:tcPr>
          <w:p>
            <w:pPr>
              <w:spacing w:after="0"/>
              <w:jc w:val="left"/>
            </w:pPr>
            <w:r>
              <w:rPr>
                <w:sz w:val="16"/>
              </w:rPr>
              <w:t>none (count and damage only)</w:t>
            </w:r>
          </w:p>
        </w:tc>
        <w:tc>
          <w:tcPr>
            <w:tcW w:type="dxa" w:w="1927"/>
          </w:tcPr>
          <w:p>
            <w:pPr>
              <w:spacing w:after="0"/>
              <w:jc w:val="right"/>
            </w:pPr>
            <w:r>
              <w:rPr>
                <w:sz w:val="16"/>
              </w:rPr>
              <w:t>0</w:t>
            </w:r>
          </w:p>
        </w:tc>
        <w:tc>
          <w:tcPr>
            <w:tcW w:type="dxa" w:w="1511"/>
          </w:tcPr>
          <w:p>
            <w:pPr>
              <w:spacing w:after="0"/>
              <w:jc w:val="left"/>
            </w:pPr>
          </w:p>
        </w:tc>
        <w:tc>
          <w:tcPr>
            <w:tcW w:type="dxa" w:w="1492"/>
          </w:tcPr>
          <w:p>
            <w:pPr>
              <w:spacing w:after="0"/>
              <w:jc w:val="left"/>
            </w:pPr>
          </w:p>
        </w:tc>
        <w:tc>
          <w:tcPr>
            <w:tcW w:type="dxa" w:w="1638"/>
          </w:tcPr>
          <w:p>
            <w:pPr>
              <w:spacing w:after="0"/>
              <w:jc w:val="left"/>
            </w:pPr>
          </w:p>
        </w:tc>
        <w:tc>
          <w:tcPr>
            <w:tcW w:type="dxa" w:w="1790"/>
          </w:tcPr>
          <w:p>
            <w:pPr>
              <w:spacing w:after="0"/>
              <w:jc w:val="left"/>
            </w:pPr>
          </w:p>
        </w:tc>
        <w:tc>
          <w:tcPr>
            <w:tcW w:type="dxa" w:w="1690"/>
          </w:tcPr>
          <w:p>
            <w:pPr>
              <w:spacing w:after="0"/>
              <w:jc w:val="left"/>
            </w:pPr>
          </w:p>
        </w:tc>
      </w:tr>
      <w:tr>
        <w:trPr>
          <w:cantSplit/>
        </w:trPr>
        <w:tc>
          <w:tcPr>
            <w:tcW w:type="dxa" w:w="2046"/>
          </w:tcPr>
          <w:p>
            <w:pPr>
              <w:spacing w:after="0"/>
              <w:jc w:val="left"/>
            </w:pPr>
            <w:r>
              <w:rPr>
                <w:sz w:val="16"/>
              </w:rPr>
              <w:t>Lightning</w:t>
            </w:r>
          </w:p>
        </w:tc>
        <w:tc>
          <w:tcPr>
            <w:tcW w:type="dxa" w:w="2017"/>
          </w:tcPr>
          <w:p>
            <w:pPr>
              <w:spacing w:after="0"/>
              <w:jc w:val="left"/>
            </w:pPr>
            <w:r>
              <w:rPr>
                <w:sz w:val="16"/>
              </w:rPr>
              <w:t>annualized frequency (the measure FEMA's Local Mitigation Planning Handbook names)</w:t>
            </w:r>
          </w:p>
        </w:tc>
        <w:tc>
          <w:tcPr>
            <w:tcW w:type="dxa" w:w="1927"/>
          </w:tcPr>
          <w:p>
            <w:pPr>
              <w:spacing w:after="0"/>
              <w:jc w:val="right"/>
            </w:pPr>
            <w:r>
              <w:rPr>
                <w:sz w:val="16"/>
              </w:rPr>
              <w:t>2 records, 2009 to 2010</w:t>
            </w:r>
          </w:p>
        </w:tc>
        <w:tc>
          <w:tcPr>
            <w:tcW w:type="dxa" w:w="1511"/>
          </w:tcPr>
          <w:p>
            <w:pPr>
              <w:spacing w:after="0"/>
              <w:jc w:val="left"/>
            </w:pPr>
          </w:p>
        </w:tc>
        <w:tc>
          <w:tcPr>
            <w:tcW w:type="dxa" w:w="1492"/>
          </w:tcPr>
          <w:p>
            <w:pPr>
              <w:spacing w:after="0"/>
              <w:jc w:val="left"/>
            </w:pPr>
            <w:r>
              <w:rPr>
                <w:sz w:val="16"/>
              </w:rPr>
              <w:t>Lightning, 2009-06-14, $15,000 property; $0 crops (2009 dollars)</w:t>
            </w:r>
          </w:p>
        </w:tc>
        <w:tc>
          <w:tcPr>
            <w:tcW w:type="dxa" w:w="1638"/>
          </w:tcPr>
          <w:p>
            <w:pPr>
              <w:spacing w:after="0"/>
              <w:jc w:val="left"/>
            </w:pPr>
          </w:p>
        </w:tc>
        <w:tc>
          <w:tcPr>
            <w:tcW w:type="dxa" w:w="1790"/>
          </w:tcPr>
          <w:p>
            <w:pPr>
              <w:spacing w:after="0"/>
              <w:jc w:val="left"/>
            </w:pPr>
            <w:r>
              <w:rPr>
                <w:sz w:val="16"/>
              </w:rPr>
              <w:t>Event records naming jurisdictions in the plan: Mount Washington city (1 record), Shepherdsville city (1 record).</w:t>
            </w:r>
          </w:p>
        </w:tc>
        <w:tc>
          <w:tcPr>
            <w:tcW w:type="dxa" w:w="1690"/>
          </w:tcPr>
          <w:p>
            <w:pPr>
              <w:spacing w:after="0"/>
              <w:jc w:val="left"/>
            </w:pPr>
            <w:r>
              <w:rPr>
                <w:sz w:val="16"/>
              </w:rPr>
              <w:t>Storm Events lists lightning with damage or casualties.</w:t>
            </w:r>
          </w:p>
        </w:tc>
      </w:tr>
      <w:tr>
        <w:trPr>
          <w:cantSplit/>
        </w:trPr>
        <w:tc>
          <w:tcPr>
            <w:tcW w:type="dxa" w:w="2046"/>
          </w:tcPr>
          <w:p>
            <w:pPr>
              <w:spacing w:after="0"/>
              <w:jc w:val="left"/>
            </w:pPr>
            <w:r>
              <w:rPr>
                <w:sz w:val="16"/>
              </w:rPr>
              <w:t>High Wind and Strong Wind (outside NRI's Strong Wind definition)</w:t>
            </w:r>
          </w:p>
        </w:tc>
        <w:tc>
          <w:tcPr>
            <w:tcW w:type="dxa" w:w="2017"/>
          </w:tcPr>
          <w:p>
            <w:pPr>
              <w:spacing w:after="0"/>
              <w:jc w:val="left"/>
            </w:pPr>
            <w:r>
              <w:rPr>
                <w:sz w:val="16"/>
              </w:rPr>
              <w:t>wind speed (kt and mph)</w:t>
            </w:r>
          </w:p>
        </w:tc>
        <w:tc>
          <w:tcPr>
            <w:tcW w:type="dxa" w:w="1927"/>
          </w:tcPr>
          <w:p>
            <w:pPr>
              <w:spacing w:after="0"/>
              <w:jc w:val="right"/>
            </w:pPr>
            <w:r>
              <w:rPr>
                <w:sz w:val="16"/>
              </w:rPr>
              <w:t>7 records, 1996 to 2024 (7 zone-level)</w:t>
            </w:r>
          </w:p>
        </w:tc>
        <w:tc>
          <w:tcPr>
            <w:tcW w:type="dxa" w:w="1511"/>
          </w:tcPr>
          <w:p>
            <w:pPr>
              <w:spacing w:after="0"/>
              <w:jc w:val="left"/>
            </w:pPr>
            <w:r>
              <w:rPr>
                <w:sz w:val="16"/>
              </w:rPr>
              <w:t>41 kt (47 mph) to 61 kt (70 mph) (median 50 kt (58 mph)); 7 with a recorded value</w:t>
            </w:r>
          </w:p>
        </w:tc>
        <w:tc>
          <w:tcPr>
            <w:tcW w:type="dxa" w:w="1492"/>
          </w:tcPr>
          <w:p>
            <w:pPr>
              <w:spacing w:after="0"/>
              <w:jc w:val="left"/>
            </w:pPr>
            <w:r>
              <w:rPr>
                <w:sz w:val="16"/>
              </w:rPr>
              <w:t>61 kt (70 mph) measured gust, High Wind, 2008-09-14; NWS zone KYZ029</w:t>
            </w:r>
          </w:p>
        </w:tc>
        <w:tc>
          <w:tcPr>
            <w:tcW w:type="dxa" w:w="1638"/>
          </w:tcPr>
          <w:p>
            <w:pPr>
              <w:spacing w:after="0"/>
              <w:jc w:val="left"/>
            </w:pPr>
            <w:r>
              <w:rPr>
                <w:sz w:val="16"/>
              </w:rPr>
              <w:t>High Wind, 2016-04-02, $5,000 property; $0 crops (zone total, 2016 dollars)</w:t>
            </w:r>
          </w:p>
        </w:tc>
        <w:tc>
          <w:tcPr>
            <w:tcW w:type="dxa" w:w="1790"/>
          </w:tcPr>
          <w:p>
            <w:pPr>
              <w:spacing w:after="0"/>
              <w:jc w:val="left"/>
            </w:pPr>
            <w:r>
              <w:rPr>
                <w:sz w:val="16"/>
              </w:rPr>
              <w:t>Countywide (zone-level records).</w:t>
            </w:r>
          </w:p>
        </w:tc>
        <w:tc>
          <w:tcPr>
            <w:tcW w:type="dxa" w:w="1690"/>
          </w:tcPr>
          <w:p>
            <w:pPr>
              <w:spacing w:after="0"/>
              <w:jc w:val="left"/>
            </w:pPr>
          </w:p>
        </w:tc>
      </w:tr>
      <w:tr>
        <w:trPr>
          <w:cantSplit/>
        </w:trPr>
        <w:tc>
          <w:tcPr>
            <w:tcW w:type="dxa" w:w="2046"/>
          </w:tcPr>
          <w:p>
            <w:pPr>
              <w:spacing w:after="0"/>
              <w:jc w:val="left"/>
            </w:pPr>
            <w:r>
              <w:rPr>
                <w:sz w:val="16"/>
              </w:rPr>
              <w:t>Thunderstorm Wind</w:t>
            </w:r>
          </w:p>
        </w:tc>
        <w:tc>
          <w:tcPr>
            <w:tcW w:type="dxa" w:w="2017"/>
          </w:tcPr>
          <w:p>
            <w:pPr>
              <w:spacing w:after="0"/>
              <w:jc w:val="left"/>
            </w:pPr>
            <w:r>
              <w:rPr>
                <w:sz w:val="16"/>
              </w:rPr>
              <w:t>wind speed (kt and mph)</w:t>
            </w:r>
          </w:p>
        </w:tc>
        <w:tc>
          <w:tcPr>
            <w:tcW w:type="dxa" w:w="1927"/>
          </w:tcPr>
          <w:p>
            <w:pPr>
              <w:spacing w:after="0"/>
              <w:jc w:val="right"/>
            </w:pPr>
            <w:r>
              <w:rPr>
                <w:sz w:val="16"/>
              </w:rPr>
              <w:t>198 records, 1960 to 2026</w:t>
            </w:r>
          </w:p>
        </w:tc>
        <w:tc>
          <w:tcPr>
            <w:tcW w:type="dxa" w:w="1511"/>
          </w:tcPr>
          <w:p>
            <w:pPr>
              <w:spacing w:after="0"/>
              <w:jc w:val="left"/>
            </w:pPr>
            <w:r>
              <w:rPr>
                <w:sz w:val="16"/>
              </w:rPr>
              <w:t>50 kt (58 mph) to 83 kt (96 mph) (median 52 kt (60 mph)); 171 with a recorded value</w:t>
            </w:r>
          </w:p>
        </w:tc>
        <w:tc>
          <w:tcPr>
            <w:tcW w:type="dxa" w:w="1492"/>
          </w:tcPr>
          <w:p>
            <w:pPr>
              <w:spacing w:after="0"/>
              <w:jc w:val="left"/>
            </w:pPr>
            <w:r>
              <w:rPr>
                <w:sz w:val="16"/>
              </w:rPr>
              <w:t>83 kt (96 mph) estimated gust, Thunderstorm Wind, 2023-06-25</w:t>
            </w:r>
          </w:p>
        </w:tc>
        <w:tc>
          <w:tcPr>
            <w:tcW w:type="dxa" w:w="1638"/>
          </w:tcPr>
          <w:p>
            <w:pPr>
              <w:spacing w:after="0"/>
              <w:jc w:val="left"/>
            </w:pPr>
            <w:r>
              <w:rPr>
                <w:sz w:val="16"/>
              </w:rPr>
              <w:t>Thunderstorm Wind, 2018-02-24, $100,000 property; $0 crops (2018 dollars)</w:t>
            </w:r>
          </w:p>
        </w:tc>
        <w:tc>
          <w:tcPr>
            <w:tcW w:type="dxa" w:w="1790"/>
          </w:tcPr>
          <w:p>
            <w:pPr>
              <w:spacing w:after="0"/>
              <w:jc w:val="left"/>
            </w:pPr>
            <w:r>
              <w:rPr>
                <w:sz w:val="16"/>
              </w:rPr>
              <w:t>Event records naming jurisdictions in the plan: Shepherdsville city (35 records), Mount Washington city (29 records), Lebanon Junction city (14 records), Hillview city (1 record).</w:t>
            </w:r>
          </w:p>
        </w:tc>
        <w:tc>
          <w:tcPr>
            <w:tcW w:type="dxa" w:w="1690"/>
          </w:tcPr>
          <w:p>
            <w:pPr>
              <w:spacing w:after="0"/>
              <w:jc w:val="left"/>
            </w:pPr>
          </w:p>
        </w:tc>
      </w:tr>
      <w:tr>
        <w:trPr>
          <w:cantSplit/>
        </w:trPr>
        <w:tc>
          <w:tcPr>
            <w:tcW w:type="dxa" w:w="2046"/>
          </w:tcPr>
          <w:p>
            <w:pPr>
              <w:spacing w:after="0"/>
              <w:jc w:val="left"/>
            </w:pPr>
            <w:r>
              <w:rPr>
                <w:sz w:val="16"/>
              </w:rPr>
              <w:t>Tornado</w:t>
            </w:r>
          </w:p>
        </w:tc>
        <w:tc>
          <w:tcPr>
            <w:tcW w:type="dxa" w:w="2017"/>
          </w:tcPr>
          <w:p>
            <w:pPr>
              <w:spacing w:after="0"/>
              <w:jc w:val="left"/>
            </w:pPr>
            <w:r>
              <w:rPr>
                <w:sz w:val="16"/>
              </w:rPr>
              <w:t>Enhanced Fujita (Fujita before Feb 2007)</w:t>
            </w:r>
          </w:p>
        </w:tc>
        <w:tc>
          <w:tcPr>
            <w:tcW w:type="dxa" w:w="1927"/>
          </w:tcPr>
          <w:p>
            <w:pPr>
              <w:spacing w:after="0"/>
              <w:jc w:val="right"/>
            </w:pPr>
            <w:r>
              <w:rPr>
                <w:sz w:val="16"/>
              </w:rPr>
              <w:t>13 records, 1969 to 2025</w:t>
            </w:r>
          </w:p>
        </w:tc>
        <w:tc>
          <w:tcPr>
            <w:tcW w:type="dxa" w:w="1511"/>
          </w:tcPr>
          <w:p>
            <w:pPr>
              <w:spacing w:after="0"/>
              <w:jc w:val="left"/>
            </w:pPr>
            <w:r>
              <w:rPr>
                <w:sz w:val="16"/>
              </w:rPr>
              <w:t>F/EF0 to F/EF4 (median F/EF1); 12 with a recorded value</w:t>
            </w:r>
          </w:p>
        </w:tc>
        <w:tc>
          <w:tcPr>
            <w:tcW w:type="dxa" w:w="1492"/>
          </w:tcPr>
          <w:p>
            <w:pPr>
              <w:spacing w:after="0"/>
              <w:jc w:val="left"/>
            </w:pPr>
            <w:r>
              <w:rPr>
                <w:sz w:val="16"/>
              </w:rPr>
              <w:t>F4 tornado, 1996-05-28, 13.8 mi within this county, 575 yd wide, $100,000,000 property; $0 crops (1996 dollars), 10 direct injuries</w:t>
            </w:r>
          </w:p>
        </w:tc>
        <w:tc>
          <w:tcPr>
            <w:tcW w:type="dxa" w:w="1638"/>
          </w:tcPr>
          <w:p>
            <w:pPr>
              <w:spacing w:after="0"/>
              <w:jc w:val="left"/>
            </w:pPr>
          </w:p>
        </w:tc>
        <w:tc>
          <w:tcPr>
            <w:tcW w:type="dxa" w:w="1790"/>
          </w:tcPr>
          <w:p>
            <w:pPr>
              <w:spacing w:after="0"/>
              <w:jc w:val="left"/>
            </w:pPr>
            <w:r>
              <w:rPr>
                <w:sz w:val="16"/>
              </w:rPr>
              <w:t>Event records naming jurisdictions in the plan: Mount Washington city (3 records).</w:t>
            </w:r>
          </w:p>
        </w:tc>
        <w:tc>
          <w:tcPr>
            <w:tcW w:type="dxa" w:w="16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46"/>
          </w:tcPr>
          <w:p>
            <w:pPr>
              <w:spacing w:after="0"/>
              <w:jc w:val="left"/>
            </w:pPr>
            <w:r>
              <w:rPr>
                <w:sz w:val="16"/>
              </w:rPr>
              <w:t>Wildfire</w:t>
            </w:r>
          </w:p>
        </w:tc>
        <w:tc>
          <w:tcPr>
            <w:tcW w:type="dxa" w:w="2017"/>
          </w:tcPr>
          <w:p>
            <w:pPr>
              <w:spacing w:after="0"/>
              <w:jc w:val="left"/>
            </w:pPr>
            <w:r>
              <w:rPr>
                <w:sz w:val="16"/>
              </w:rPr>
              <w:t>acres burned (local data)</w:t>
            </w:r>
          </w:p>
        </w:tc>
        <w:tc>
          <w:tcPr>
            <w:tcW w:type="dxa" w:w="1927"/>
          </w:tcPr>
          <w:p>
            <w:pPr>
              <w:spacing w:after="0"/>
              <w:jc w:val="right"/>
            </w:pPr>
            <w:r>
              <w:rPr>
                <w:sz w:val="16"/>
              </w:rPr>
              <w:t>0</w:t>
            </w:r>
          </w:p>
        </w:tc>
        <w:tc>
          <w:tcPr>
            <w:tcW w:type="dxa" w:w="1511"/>
          </w:tcPr>
          <w:p>
            <w:pPr>
              <w:spacing w:after="0"/>
              <w:jc w:val="left"/>
            </w:pPr>
          </w:p>
        </w:tc>
        <w:tc>
          <w:tcPr>
            <w:tcW w:type="dxa" w:w="1492"/>
          </w:tcPr>
          <w:p>
            <w:pPr>
              <w:spacing w:after="0"/>
              <w:jc w:val="left"/>
            </w:pPr>
          </w:p>
        </w:tc>
        <w:tc>
          <w:tcPr>
            <w:tcW w:type="dxa" w:w="1638"/>
          </w:tcPr>
          <w:p>
            <w:pPr>
              <w:spacing w:after="0"/>
              <w:jc w:val="left"/>
            </w:pPr>
          </w:p>
        </w:tc>
        <w:tc>
          <w:tcPr>
            <w:tcW w:type="dxa" w:w="1790"/>
          </w:tcPr>
          <w:p>
            <w:pPr>
              <w:spacing w:after="0"/>
              <w:jc w:val="left"/>
            </w:pPr>
          </w:p>
        </w:tc>
        <w:tc>
          <w:tcPr>
            <w:tcW w:type="dxa" w:w="1690"/>
          </w:tcPr>
          <w:p>
            <w:pPr>
              <w:spacing w:after="0"/>
              <w:jc w:val="left"/>
            </w:pPr>
          </w:p>
        </w:tc>
      </w:tr>
      <w:tr>
        <w:trPr>
          <w:cantSplit/>
        </w:trPr>
        <w:tc>
          <w:tcPr>
            <w:tcW w:type="dxa" w:w="2046"/>
          </w:tcPr>
          <w:p>
            <w:pPr>
              <w:spacing w:after="0"/>
              <w:jc w:val="left"/>
            </w:pPr>
            <w:r>
              <w:rPr>
                <w:sz w:val="16"/>
              </w:rPr>
              <w:t>Winter Storm, Heavy Snow, Blizzard, Lake-Effect Snow, Winter Weather, Sleet</w:t>
            </w:r>
          </w:p>
        </w:tc>
        <w:tc>
          <w:tcPr>
            <w:tcW w:type="dxa" w:w="2017"/>
          </w:tcPr>
          <w:p>
            <w:pPr>
              <w:spacing w:after="0"/>
              <w:jc w:val="left"/>
            </w:pPr>
            <w:r>
              <w:rPr>
                <w:sz w:val="16"/>
              </w:rPr>
              <w:t>none in data (snowfall: local data)</w:t>
            </w:r>
          </w:p>
        </w:tc>
        <w:tc>
          <w:tcPr>
            <w:tcW w:type="dxa" w:w="1927"/>
          </w:tcPr>
          <w:p>
            <w:pPr>
              <w:spacing w:after="0"/>
              <w:jc w:val="right"/>
            </w:pPr>
            <w:r>
              <w:rPr>
                <w:sz w:val="16"/>
              </w:rPr>
              <w:t>31 records, 1996 to 2026 (31 zone-level)</w:t>
            </w:r>
          </w:p>
        </w:tc>
        <w:tc>
          <w:tcPr>
            <w:tcW w:type="dxa" w:w="1511"/>
          </w:tcPr>
          <w:p>
            <w:pPr>
              <w:spacing w:after="0"/>
              <w:jc w:val="left"/>
            </w:pPr>
          </w:p>
        </w:tc>
        <w:tc>
          <w:tcPr>
            <w:tcW w:type="dxa" w:w="1492"/>
          </w:tcPr>
          <w:p>
            <w:pPr>
              <w:spacing w:after="0"/>
              <w:jc w:val="left"/>
            </w:pPr>
            <w:r>
              <w:rPr>
                <w:sz w:val="16"/>
              </w:rPr>
              <w:t>Winter Storm, 2018-03-20, $50,000 property; $0 crops (2018 dollars); NWS zone KYZ029</w:t>
            </w:r>
          </w:p>
        </w:tc>
        <w:tc>
          <w:tcPr>
            <w:tcW w:type="dxa" w:w="1638"/>
          </w:tcPr>
          <w:p>
            <w:pPr>
              <w:spacing w:after="0"/>
              <w:jc w:val="left"/>
            </w:pPr>
          </w:p>
        </w:tc>
        <w:tc>
          <w:tcPr>
            <w:tcW w:type="dxa" w:w="1790"/>
          </w:tcPr>
          <w:p>
            <w:pPr>
              <w:spacing w:after="0"/>
              <w:jc w:val="left"/>
            </w:pPr>
            <w:r>
              <w:rPr>
                <w:sz w:val="16"/>
              </w:rPr>
              <w:t>Countywide (zone-level records).</w:t>
            </w:r>
          </w:p>
        </w:tc>
        <w:tc>
          <w:tcPr>
            <w:tcW w:type="dxa" w:w="16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13"/>
        <w:gridCol w:w="2860"/>
        <w:gridCol w:w="2406"/>
        <w:gridCol w:w="1778"/>
        <w:gridCol w:w="1973"/>
        <w:gridCol w:w="87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13"/>
            <w:shd w:val="clear" w:color="auto" w:fill="E8E8E8"/>
          </w:tcPr>
          <w:p>
            <w:pPr>
              <w:spacing w:after="0"/>
              <w:jc w:val="left"/>
            </w:pPr>
            <w:r>
              <w:rPr>
                <w:b/>
                <w:sz w:val="16"/>
              </w:rPr>
              <w:t>Type</w:t>
            </w:r>
          </w:p>
        </w:tc>
        <w:tc>
          <w:tcPr>
            <w:tcW w:type="dxa" w:w="2860"/>
            <w:shd w:val="clear" w:color="auto" w:fill="E8E8E8"/>
          </w:tcPr>
          <w:p>
            <w:pPr>
              <w:spacing w:after="0"/>
              <w:jc w:val="left"/>
            </w:pPr>
            <w:r>
              <w:rPr>
                <w:b/>
                <w:sz w:val="16"/>
              </w:rPr>
              <w:t>Title</w:t>
            </w:r>
          </w:p>
        </w:tc>
        <w:tc>
          <w:tcPr>
            <w:tcW w:type="dxa" w:w="2406"/>
            <w:shd w:val="clear" w:color="auto" w:fill="E8E8E8"/>
          </w:tcPr>
          <w:p>
            <w:pPr>
              <w:spacing w:after="0"/>
              <w:jc w:val="left"/>
            </w:pPr>
            <w:r>
              <w:rPr>
                <w:b/>
                <w:sz w:val="16"/>
              </w:rPr>
              <w:t>Mapped hazard</w:t>
            </w:r>
          </w:p>
        </w:tc>
        <w:tc>
          <w:tcPr>
            <w:tcW w:type="dxa" w:w="17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73"/>
            <w:shd w:val="clear" w:color="auto" w:fill="E8E8E8"/>
          </w:tcPr>
          <w:p>
            <w:pPr>
              <w:spacing w:after="0"/>
              <w:jc w:val="left"/>
            </w:pPr>
            <w:r>
              <w:rPr>
                <w:b/>
                <w:sz w:val="16"/>
              </w:rPr>
              <w:t>Flags</w:t>
            </w:r>
          </w:p>
        </w:tc>
        <w:tc>
          <w:tcPr>
            <w:tcW w:type="dxa" w:w="871"/>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13"/>
          </w:tcPr>
          <w:p>
            <w:pPr>
              <w:spacing w:after="0"/>
              <w:jc w:val="left"/>
            </w:pPr>
            <w:r>
              <w:rPr>
                <w:sz w:val="16"/>
              </w:rPr>
              <w:t>Major disaster</w:t>
            </w:r>
          </w:p>
        </w:tc>
        <w:tc>
          <w:tcPr>
            <w:tcW w:type="dxa" w:w="2860"/>
          </w:tcPr>
          <w:p>
            <w:pPr>
              <w:spacing w:after="0"/>
              <w:jc w:val="left"/>
            </w:pPr>
            <w:r>
              <w:rPr>
                <w:sz w:val="16"/>
              </w:rPr>
              <w:t>Severe Storms, Straight-Line Winds, Flooding, Landslides, and Mudslides</w:t>
            </w:r>
          </w:p>
        </w:tc>
        <w:tc>
          <w:tcPr>
            <w:tcW w:type="dxa" w:w="2406"/>
          </w:tcPr>
          <w:p>
            <w:pPr>
              <w:spacing w:after="0"/>
              <w:jc w:val="left"/>
            </w:pPr>
            <w:r>
              <w:rPr>
                <w:sz w:val="16"/>
              </w:rPr>
              <w:t>Inland Flooding; Landslide; Strong Wind</w:t>
            </w:r>
          </w:p>
        </w:tc>
        <w:tc>
          <w:tcPr>
            <w:tcW w:type="dxa" w:w="1778"/>
          </w:tcPr>
          <w:p>
            <w:pPr>
              <w:spacing w:after="0"/>
              <w:jc w:val="right"/>
            </w:pPr>
            <w:r>
              <w:rPr>
                <w:sz w:val="16"/>
              </w:rPr>
              <w:t>not yet in FEMA's PA summaries (they cover declarations through 2026-06-30)</w:t>
            </w:r>
          </w:p>
        </w:tc>
        <w:tc>
          <w:tcPr>
            <w:tcW w:type="dxa" w:w="1973"/>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13"/>
          </w:tcPr>
          <w:p>
            <w:pPr>
              <w:spacing w:after="0"/>
              <w:jc w:val="left"/>
            </w:pPr>
            <w:r>
              <w:rPr>
                <w:sz w:val="16"/>
              </w:rPr>
              <w:t>Emergency</w:t>
            </w:r>
          </w:p>
        </w:tc>
        <w:tc>
          <w:tcPr>
            <w:tcW w:type="dxa" w:w="2860"/>
          </w:tcPr>
          <w:p>
            <w:pPr>
              <w:spacing w:after="0"/>
              <w:jc w:val="left"/>
            </w:pPr>
            <w:r>
              <w:rPr>
                <w:sz w:val="16"/>
              </w:rPr>
              <w:t>Severe Winter Storm</w:t>
            </w:r>
          </w:p>
        </w:tc>
        <w:tc>
          <w:tcPr>
            <w:tcW w:type="dxa" w:w="2406"/>
          </w:tcPr>
          <w:p>
            <w:pPr>
              <w:spacing w:after="0"/>
              <w:jc w:val="left"/>
            </w:pPr>
            <w:r>
              <w:rPr>
                <w:sz w:val="16"/>
              </w:rPr>
              <w:t>Winter Weather</w:t>
            </w:r>
          </w:p>
        </w:tc>
        <w:tc>
          <w:tcPr>
            <w:tcW w:type="dxa" w:w="1778"/>
          </w:tcPr>
          <w:p>
            <w:pPr>
              <w:spacing w:after="0"/>
              <w:jc w:val="right"/>
            </w:pPr>
            <w:r>
              <w:rPr>
                <w:sz w:val="16"/>
              </w:rPr>
              <w:t>no Public Assistance recorded</w:t>
            </w:r>
          </w:p>
        </w:tc>
        <w:tc>
          <w:tcPr>
            <w:tcW w:type="dxa" w:w="1973"/>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13"/>
          </w:tcPr>
          <w:p>
            <w:pPr>
              <w:spacing w:after="0"/>
              <w:jc w:val="left"/>
            </w:pPr>
            <w:r>
              <w:rPr>
                <w:sz w:val="16"/>
              </w:rPr>
              <w:t>Major disaster</w:t>
            </w:r>
          </w:p>
        </w:tc>
        <w:tc>
          <w:tcPr>
            <w:tcW w:type="dxa" w:w="2860"/>
          </w:tcPr>
          <w:p>
            <w:pPr>
              <w:spacing w:after="0"/>
              <w:jc w:val="left"/>
            </w:pPr>
            <w:r>
              <w:rPr>
                <w:sz w:val="16"/>
              </w:rPr>
              <w:t>Severe Storms, Straight-Line Winds, Tornadoes, Flooding, Landslides, and Mudslides</w:t>
            </w:r>
          </w:p>
        </w:tc>
        <w:tc>
          <w:tcPr>
            <w:tcW w:type="dxa" w:w="2406"/>
          </w:tcPr>
          <w:p>
            <w:pPr>
              <w:spacing w:after="0"/>
              <w:jc w:val="left"/>
            </w:pPr>
            <w:r>
              <w:rPr>
                <w:sz w:val="16"/>
              </w:rPr>
              <w:t>Inland Flooding; Landslide; Strong Wind; Tornado</w:t>
            </w:r>
          </w:p>
        </w:tc>
        <w:tc>
          <w:tcPr>
            <w:tcW w:type="dxa" w:w="1778"/>
          </w:tcPr>
          <w:p>
            <w:pPr>
              <w:spacing w:after="0"/>
              <w:jc w:val="right"/>
            </w:pPr>
            <w:r>
              <w:rPr>
                <w:sz w:val="16"/>
              </w:rPr>
              <w:t>$714,990.06</w:t>
            </w:r>
          </w:p>
        </w:tc>
        <w:tc>
          <w:tcPr>
            <w:tcW w:type="dxa" w:w="1973"/>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13"/>
          </w:tcPr>
          <w:p>
            <w:pPr>
              <w:spacing w:after="0"/>
              <w:jc w:val="left"/>
            </w:pPr>
            <w:r>
              <w:rPr>
                <w:sz w:val="16"/>
              </w:rPr>
              <w:t>Emergency</w:t>
            </w:r>
          </w:p>
        </w:tc>
        <w:tc>
          <w:tcPr>
            <w:tcW w:type="dxa" w:w="2860"/>
          </w:tcPr>
          <w:p>
            <w:pPr>
              <w:spacing w:after="0"/>
              <w:jc w:val="left"/>
            </w:pPr>
            <w:r>
              <w:rPr>
                <w:sz w:val="16"/>
              </w:rPr>
              <w:t>Severe Storms, Straight-Line Winds, Tornadoes, and Flooding</w:t>
            </w:r>
          </w:p>
        </w:tc>
        <w:tc>
          <w:tcPr>
            <w:tcW w:type="dxa" w:w="2406"/>
          </w:tcPr>
          <w:p>
            <w:pPr>
              <w:spacing w:after="0"/>
              <w:jc w:val="left"/>
            </w:pPr>
            <w:r>
              <w:rPr>
                <w:sz w:val="16"/>
              </w:rPr>
              <w:t>Inland Flooding; Strong Wind; Tornado</w:t>
            </w:r>
          </w:p>
        </w:tc>
        <w:tc>
          <w:tcPr>
            <w:tcW w:type="dxa" w:w="1778"/>
          </w:tcPr>
          <w:p>
            <w:pPr>
              <w:spacing w:after="0"/>
              <w:jc w:val="right"/>
            </w:pPr>
            <w:r>
              <w:rPr>
                <w:sz w:val="16"/>
              </w:rPr>
              <w:t>no Public Assistance recorded</w:t>
            </w:r>
          </w:p>
        </w:tc>
        <w:tc>
          <w:tcPr>
            <w:tcW w:type="dxa" w:w="1973"/>
          </w:tcPr>
          <w:p>
            <w:pPr>
              <w:spacing w:after="0"/>
              <w:jc w:val="left"/>
            </w:pPr>
            <w:r>
              <w:rPr>
                <w:sz w:val="16"/>
              </w:rPr>
              <w:t>new since last plan; within last 5 years</w:t>
            </w:r>
          </w:p>
        </w:tc>
        <w:tc>
          <w:tcPr>
            <w:tcW w:type="dxa" w:w="871"/>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13"/>
          </w:tcPr>
          <w:p>
            <w:pPr>
              <w:spacing w:after="0"/>
              <w:jc w:val="left"/>
            </w:pPr>
            <w:r>
              <w:rPr>
                <w:sz w:val="16"/>
              </w:rPr>
              <w:t>Major disaster</w:t>
            </w:r>
          </w:p>
        </w:tc>
        <w:tc>
          <w:tcPr>
            <w:tcW w:type="dxa" w:w="2860"/>
          </w:tcPr>
          <w:p>
            <w:pPr>
              <w:spacing w:after="0"/>
              <w:jc w:val="left"/>
            </w:pPr>
            <w:r>
              <w:rPr>
                <w:sz w:val="16"/>
              </w:rPr>
              <w:t>Severe Storms, Straight-Line Winds, Flooding, Landslides, and Mudslides</w:t>
            </w:r>
          </w:p>
        </w:tc>
        <w:tc>
          <w:tcPr>
            <w:tcW w:type="dxa" w:w="2406"/>
          </w:tcPr>
          <w:p>
            <w:pPr>
              <w:spacing w:after="0"/>
              <w:jc w:val="left"/>
            </w:pPr>
            <w:r>
              <w:rPr>
                <w:sz w:val="16"/>
              </w:rPr>
              <w:t>Inland Flooding; Landslide; Strong Wind</w:t>
            </w:r>
          </w:p>
        </w:tc>
        <w:tc>
          <w:tcPr>
            <w:tcW w:type="dxa" w:w="1778"/>
          </w:tcPr>
          <w:p>
            <w:pPr>
              <w:spacing w:after="0"/>
              <w:jc w:val="right"/>
            </w:pPr>
            <w:r>
              <w:rPr>
                <w:sz w:val="16"/>
              </w:rPr>
              <w:t>$277,766.75</w:t>
            </w:r>
          </w:p>
        </w:tc>
        <w:tc>
          <w:tcPr>
            <w:tcW w:type="dxa" w:w="1973"/>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13"/>
          </w:tcPr>
          <w:p>
            <w:pPr>
              <w:spacing w:after="0"/>
              <w:jc w:val="left"/>
            </w:pPr>
            <w:r>
              <w:rPr>
                <w:sz w:val="16"/>
              </w:rPr>
              <w:t>Emergency</w:t>
            </w:r>
          </w:p>
        </w:tc>
        <w:tc>
          <w:tcPr>
            <w:tcW w:type="dxa" w:w="2860"/>
          </w:tcPr>
          <w:p>
            <w:pPr>
              <w:spacing w:after="0"/>
              <w:jc w:val="left"/>
            </w:pPr>
            <w:r>
              <w:rPr>
                <w:sz w:val="16"/>
              </w:rPr>
              <w:t>Severe Storms, Straight-Line Winds, Flooding, and Landslides</w:t>
            </w:r>
          </w:p>
        </w:tc>
        <w:tc>
          <w:tcPr>
            <w:tcW w:type="dxa" w:w="2406"/>
          </w:tcPr>
          <w:p>
            <w:pPr>
              <w:spacing w:after="0"/>
              <w:jc w:val="left"/>
            </w:pPr>
            <w:r>
              <w:rPr>
                <w:sz w:val="16"/>
              </w:rPr>
              <w:t>Inland Flooding; Landslide; Strong Wind</w:t>
            </w:r>
          </w:p>
        </w:tc>
        <w:tc>
          <w:tcPr>
            <w:tcW w:type="dxa" w:w="1778"/>
          </w:tcPr>
          <w:p>
            <w:pPr>
              <w:spacing w:after="0"/>
              <w:jc w:val="right"/>
            </w:pPr>
            <w:r>
              <w:rPr>
                <w:sz w:val="16"/>
              </w:rPr>
              <w:t>no Public Assistance recorded</w:t>
            </w:r>
          </w:p>
        </w:tc>
        <w:tc>
          <w:tcPr>
            <w:tcW w:type="dxa" w:w="1973"/>
          </w:tcPr>
          <w:p>
            <w:pPr>
              <w:spacing w:after="0"/>
              <w:jc w:val="left"/>
            </w:pPr>
            <w:r>
              <w:rPr>
                <w:sz w:val="16"/>
              </w:rPr>
              <w:t>new since last plan; within last 5 years</w:t>
            </w:r>
          </w:p>
        </w:tc>
        <w:tc>
          <w:tcPr>
            <w:tcW w:type="dxa" w:w="871"/>
          </w:tcPr>
          <w:p>
            <w:pPr>
              <w:spacing w:after="0"/>
              <w:jc w:val="left"/>
            </w:pPr>
            <w:r>
              <w:rPr>
                <w:sz w:val="16"/>
              </w:rPr>
              <w:t>same incident as DR-4860</w:t>
            </w: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13"/>
          </w:tcPr>
          <w:p>
            <w:pPr>
              <w:spacing w:after="0"/>
              <w:jc w:val="left"/>
            </w:pPr>
            <w:r>
              <w:rPr>
                <w:sz w:val="16"/>
              </w:rPr>
              <w:t>Major disaster</w:t>
            </w:r>
          </w:p>
        </w:tc>
        <w:tc>
          <w:tcPr>
            <w:tcW w:type="dxa" w:w="2860"/>
          </w:tcPr>
          <w:p>
            <w:pPr>
              <w:spacing w:after="0"/>
              <w:jc w:val="left"/>
            </w:pPr>
            <w:r>
              <w:rPr>
                <w:sz w:val="16"/>
              </w:rPr>
              <w:t>Severe Storms, Straight-Line Winds, Tornadoes, Flooding, Landslides, and Mudslides</w:t>
            </w:r>
          </w:p>
        </w:tc>
        <w:tc>
          <w:tcPr>
            <w:tcW w:type="dxa" w:w="2406"/>
          </w:tcPr>
          <w:p>
            <w:pPr>
              <w:spacing w:after="0"/>
              <w:jc w:val="left"/>
            </w:pPr>
            <w:r>
              <w:rPr>
                <w:sz w:val="16"/>
              </w:rPr>
              <w:t>Inland Flooding; Landslide; Strong Wind; Tornado</w:t>
            </w:r>
          </w:p>
        </w:tc>
        <w:tc>
          <w:tcPr>
            <w:tcW w:type="dxa" w:w="1778"/>
          </w:tcPr>
          <w:p>
            <w:pPr>
              <w:spacing w:after="0"/>
              <w:jc w:val="right"/>
            </w:pPr>
            <w:r>
              <w:rPr>
                <w:sz w:val="16"/>
              </w:rPr>
              <w:t>$258,971.26</w:t>
            </w:r>
          </w:p>
        </w:tc>
        <w:tc>
          <w:tcPr>
            <w:tcW w:type="dxa" w:w="1973"/>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13"/>
          </w:tcPr>
          <w:p>
            <w:pPr>
              <w:spacing w:after="0"/>
              <w:jc w:val="left"/>
            </w:pPr>
            <w:r>
              <w:rPr>
                <w:sz w:val="16"/>
              </w:rPr>
              <w:t>Major disaster</w:t>
            </w:r>
          </w:p>
        </w:tc>
        <w:tc>
          <w:tcPr>
            <w:tcW w:type="dxa" w:w="2860"/>
          </w:tcPr>
          <w:p>
            <w:pPr>
              <w:spacing w:after="0"/>
              <w:jc w:val="left"/>
            </w:pPr>
            <w:r>
              <w:rPr>
                <w:sz w:val="16"/>
              </w:rPr>
              <w:t>Severe Storms, Straight-Line Winds, Flooding, and Tornadoes</w:t>
            </w:r>
          </w:p>
        </w:tc>
        <w:tc>
          <w:tcPr>
            <w:tcW w:type="dxa" w:w="2406"/>
          </w:tcPr>
          <w:p>
            <w:pPr>
              <w:spacing w:after="0"/>
              <w:jc w:val="left"/>
            </w:pPr>
            <w:r>
              <w:rPr>
                <w:sz w:val="16"/>
              </w:rPr>
              <w:t>Tornado (primary); also designated: Inland Flooding, Strong Wind</w:t>
            </w:r>
          </w:p>
        </w:tc>
        <w:tc>
          <w:tcPr>
            <w:tcW w:type="dxa" w:w="1778"/>
          </w:tcPr>
          <w:p>
            <w:pPr>
              <w:spacing w:after="0"/>
              <w:jc w:val="right"/>
            </w:pPr>
            <w:r>
              <w:rPr>
                <w:sz w:val="16"/>
              </w:rPr>
              <w:t>no Public Assistance recorded</w:t>
            </w:r>
          </w:p>
        </w:tc>
        <w:tc>
          <w:tcPr>
            <w:tcW w:type="dxa" w:w="1973"/>
          </w:tcPr>
          <w:p>
            <w:pPr>
              <w:spacing w:after="0"/>
              <w:jc w:val="left"/>
            </w:pPr>
            <w:r>
              <w:rPr>
                <w:sz w:val="16"/>
              </w:rPr>
              <w:t>in the 12 months before plan approval; within last 5 years</w:t>
            </w:r>
          </w:p>
        </w:tc>
        <w:tc>
          <w:tcPr>
            <w:tcW w:type="dxa" w:w="871"/>
          </w:tcPr>
          <w:p>
            <w:pPr>
              <w:spacing w:after="0"/>
              <w:jc w:val="left"/>
            </w:pPr>
          </w:p>
        </w:tc>
      </w:tr>
      <w:tr>
        <w:trPr>
          <w:cantSplit/>
        </w:trPr>
        <w:tc>
          <w:tcPr>
            <w:tcW w:type="dxa" w:w="1037"/>
          </w:tcPr>
          <w:p>
            <w:pPr>
              <w:spacing w:after="0"/>
              <w:jc w:val="left"/>
            </w:pPr>
            <w:r>
              <w:rPr>
                <w:sz w:val="16"/>
              </w:rPr>
              <w:t>2021-12-11</w:t>
            </w:r>
          </w:p>
        </w:tc>
        <w:tc>
          <w:tcPr>
            <w:tcW w:type="dxa" w:w="1037"/>
          </w:tcPr>
          <w:p>
            <w:pPr>
              <w:spacing w:after="0"/>
              <w:jc w:val="left"/>
            </w:pPr>
            <w:r>
              <w:rPr>
                <w:sz w:val="16"/>
              </w:rPr>
              <w:t>2021-12-10</w:t>
            </w:r>
          </w:p>
        </w:tc>
        <w:tc>
          <w:tcPr>
            <w:tcW w:type="dxa" w:w="1037"/>
          </w:tcPr>
          <w:p>
            <w:pPr>
              <w:spacing w:after="0"/>
              <w:jc w:val="left"/>
            </w:pPr>
            <w:r>
              <w:rPr>
                <w:sz w:val="16"/>
              </w:rPr>
              <w:t>EM-3575-KY</w:t>
            </w:r>
          </w:p>
        </w:tc>
        <w:tc>
          <w:tcPr>
            <w:tcW w:type="dxa" w:w="1113"/>
          </w:tcPr>
          <w:p>
            <w:pPr>
              <w:spacing w:after="0"/>
              <w:jc w:val="left"/>
            </w:pPr>
            <w:r>
              <w:rPr>
                <w:sz w:val="16"/>
              </w:rPr>
              <w:t>Emergency</w:t>
            </w:r>
          </w:p>
        </w:tc>
        <w:tc>
          <w:tcPr>
            <w:tcW w:type="dxa" w:w="2860"/>
          </w:tcPr>
          <w:p>
            <w:pPr>
              <w:spacing w:after="0"/>
              <w:jc w:val="left"/>
            </w:pPr>
            <w:r>
              <w:rPr>
                <w:sz w:val="16"/>
              </w:rPr>
              <w:t>Severe Storms, Straight-Line Winds, Flooding, and Tornadoes</w:t>
            </w:r>
          </w:p>
        </w:tc>
        <w:tc>
          <w:tcPr>
            <w:tcW w:type="dxa" w:w="2406"/>
          </w:tcPr>
          <w:p>
            <w:pPr>
              <w:spacing w:after="0"/>
              <w:jc w:val="left"/>
            </w:pPr>
            <w:r>
              <w:rPr>
                <w:sz w:val="16"/>
              </w:rPr>
              <w:t>Tornado (primary); also designated: Inland Flooding, Strong Wind</w:t>
            </w:r>
          </w:p>
        </w:tc>
        <w:tc>
          <w:tcPr>
            <w:tcW w:type="dxa" w:w="1778"/>
          </w:tcPr>
          <w:p>
            <w:pPr>
              <w:spacing w:after="0"/>
              <w:jc w:val="right"/>
            </w:pPr>
            <w:r>
              <w:rPr>
                <w:sz w:val="16"/>
              </w:rPr>
              <w:t>no Public Assistance recorded</w:t>
            </w:r>
          </w:p>
        </w:tc>
        <w:tc>
          <w:tcPr>
            <w:tcW w:type="dxa" w:w="1973"/>
          </w:tcPr>
          <w:p>
            <w:pPr>
              <w:spacing w:after="0"/>
              <w:jc w:val="left"/>
            </w:pPr>
            <w:r>
              <w:rPr>
                <w:sz w:val="16"/>
              </w:rPr>
              <w:t>in the 12 months before plan approval; within last 5 years</w:t>
            </w:r>
          </w:p>
        </w:tc>
        <w:tc>
          <w:tcPr>
            <w:tcW w:type="dxa" w:w="871"/>
          </w:tcPr>
          <w:p>
            <w:pPr>
              <w:spacing w:after="0"/>
              <w:jc w:val="left"/>
            </w:pPr>
            <w:r>
              <w:rPr>
                <w:sz w:val="16"/>
              </w:rPr>
              <w:t>same incident as DR-4630</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13"/>
          </w:tcPr>
          <w:p>
            <w:pPr>
              <w:spacing w:after="0"/>
              <w:jc w:val="left"/>
            </w:pPr>
            <w:r>
              <w:rPr>
                <w:sz w:val="16"/>
              </w:rPr>
              <w:t>Major disaster</w:t>
            </w:r>
          </w:p>
        </w:tc>
        <w:tc>
          <w:tcPr>
            <w:tcW w:type="dxa" w:w="2860"/>
          </w:tcPr>
          <w:p>
            <w:pPr>
              <w:spacing w:after="0"/>
              <w:jc w:val="left"/>
            </w:pPr>
            <w:r>
              <w:rPr>
                <w:sz w:val="16"/>
              </w:rPr>
              <w:t>COVID-19 Pandemic</w:t>
            </w:r>
          </w:p>
        </w:tc>
        <w:tc>
          <w:tcPr>
            <w:tcW w:type="dxa" w:w="2406"/>
          </w:tcPr>
          <w:p>
            <w:pPr>
              <w:spacing w:after="0"/>
              <w:jc w:val="left"/>
            </w:pPr>
            <w:r>
              <w:rPr>
                <w:sz w:val="16"/>
              </w:rPr>
              <w:t>Non-natural, not counted</w:t>
            </w:r>
          </w:p>
        </w:tc>
        <w:tc>
          <w:tcPr>
            <w:tcW w:type="dxa" w:w="1778"/>
          </w:tcPr>
          <w:p>
            <w:pPr>
              <w:spacing w:after="0"/>
              <w:jc w:val="right"/>
            </w:pPr>
            <w:r>
              <w:rPr>
                <w:sz w:val="16"/>
              </w:rPr>
              <w:t>no Public Assistance recorded</w:t>
            </w:r>
          </w:p>
        </w:tc>
        <w:tc>
          <w:tcPr>
            <w:tcW w:type="dxa" w:w="1973"/>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13"/>
          </w:tcPr>
          <w:p>
            <w:pPr>
              <w:spacing w:after="0"/>
              <w:jc w:val="left"/>
            </w:pPr>
            <w:r>
              <w:rPr>
                <w:sz w:val="16"/>
              </w:rPr>
              <w:t>Emergency</w:t>
            </w:r>
          </w:p>
        </w:tc>
        <w:tc>
          <w:tcPr>
            <w:tcW w:type="dxa" w:w="2860"/>
          </w:tcPr>
          <w:p>
            <w:pPr>
              <w:spacing w:after="0"/>
              <w:jc w:val="left"/>
            </w:pPr>
            <w:r>
              <w:rPr>
                <w:sz w:val="16"/>
              </w:rPr>
              <w:t>COVID-19</w:t>
            </w:r>
          </w:p>
        </w:tc>
        <w:tc>
          <w:tcPr>
            <w:tcW w:type="dxa" w:w="2406"/>
          </w:tcPr>
          <w:p>
            <w:pPr>
              <w:spacing w:after="0"/>
              <w:jc w:val="left"/>
            </w:pPr>
            <w:r>
              <w:rPr>
                <w:sz w:val="16"/>
              </w:rPr>
              <w:t>Non-natural, not counted</w:t>
            </w:r>
          </w:p>
        </w:tc>
        <w:tc>
          <w:tcPr>
            <w:tcW w:type="dxa" w:w="1778"/>
          </w:tcPr>
          <w:p>
            <w:pPr>
              <w:spacing w:after="0"/>
              <w:jc w:val="right"/>
            </w:pPr>
            <w:r>
              <w:rPr>
                <w:sz w:val="16"/>
              </w:rPr>
              <w:t>no Public Assistance recorded</w:t>
            </w:r>
          </w:p>
        </w:tc>
        <w:tc>
          <w:tcPr>
            <w:tcW w:type="dxa" w:w="1973"/>
          </w:tcPr>
          <w:p>
            <w:pPr>
              <w:spacing w:after="0"/>
              <w:jc w:val="left"/>
            </w:pPr>
          </w:p>
        </w:tc>
        <w:tc>
          <w:tcPr>
            <w:tcW w:type="dxa" w:w="871"/>
          </w:tcPr>
          <w:p>
            <w:pPr>
              <w:spacing w:after="0"/>
              <w:jc w:val="left"/>
            </w:pPr>
            <w:r>
              <w:rPr>
                <w:sz w:val="16"/>
              </w:rPr>
              <w:t>same incident as DR-4497</w:t>
            </w: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13"/>
          </w:tcPr>
          <w:p>
            <w:pPr>
              <w:spacing w:after="0"/>
              <w:jc w:val="left"/>
            </w:pPr>
            <w:r>
              <w:rPr>
                <w:sz w:val="16"/>
              </w:rPr>
              <w:t>Major disaster</w:t>
            </w:r>
          </w:p>
        </w:tc>
        <w:tc>
          <w:tcPr>
            <w:tcW w:type="dxa" w:w="2860"/>
          </w:tcPr>
          <w:p>
            <w:pPr>
              <w:spacing w:after="0"/>
              <w:jc w:val="left"/>
            </w:pPr>
            <w:r>
              <w:rPr>
                <w:sz w:val="16"/>
              </w:rPr>
              <w:t>Severe Storms, Tornadoes, Flooding, Landslides, and Mudslides</w:t>
            </w:r>
          </w:p>
        </w:tc>
        <w:tc>
          <w:tcPr>
            <w:tcW w:type="dxa" w:w="2406"/>
          </w:tcPr>
          <w:p>
            <w:pPr>
              <w:spacing w:after="0"/>
              <w:jc w:val="left"/>
            </w:pPr>
            <w:r>
              <w:rPr>
                <w:sz w:val="16"/>
              </w:rPr>
              <w:t>Inland Flooding (primary); also designated: Landslide, Tornado</w:t>
            </w:r>
          </w:p>
        </w:tc>
        <w:tc>
          <w:tcPr>
            <w:tcW w:type="dxa" w:w="1778"/>
          </w:tcPr>
          <w:p>
            <w:pPr>
              <w:spacing w:after="0"/>
              <w:jc w:val="right"/>
            </w:pPr>
            <w:r>
              <w:rPr>
                <w:sz w:val="16"/>
              </w:rPr>
              <w:t>$347,854.65</w:t>
            </w:r>
          </w:p>
        </w:tc>
        <w:tc>
          <w:tcPr>
            <w:tcW w:type="dxa" w:w="1973"/>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13"/>
          </w:tcPr>
          <w:p>
            <w:pPr>
              <w:spacing w:after="0"/>
              <w:jc w:val="left"/>
            </w:pPr>
            <w:r>
              <w:rPr>
                <w:sz w:val="16"/>
              </w:rPr>
              <w:t>Major disaster</w:t>
            </w:r>
          </w:p>
        </w:tc>
        <w:tc>
          <w:tcPr>
            <w:tcW w:type="dxa" w:w="2860"/>
          </w:tcPr>
          <w:p>
            <w:pPr>
              <w:spacing w:after="0"/>
              <w:jc w:val="left"/>
            </w:pPr>
            <w:r>
              <w:rPr>
                <w:sz w:val="16"/>
              </w:rPr>
              <w:t>Severe Winter Storm, Snowstorm, Flooding, Landslides, and Mudslides</w:t>
            </w:r>
          </w:p>
        </w:tc>
        <w:tc>
          <w:tcPr>
            <w:tcW w:type="dxa" w:w="2406"/>
          </w:tcPr>
          <w:p>
            <w:pPr>
              <w:spacing w:after="0"/>
              <w:jc w:val="left"/>
            </w:pPr>
            <w:r>
              <w:rPr>
                <w:sz w:val="16"/>
              </w:rPr>
              <w:t>Inland Flooding (primary); also designated: Landslide, Winter Weather</w:t>
            </w:r>
          </w:p>
        </w:tc>
        <w:tc>
          <w:tcPr>
            <w:tcW w:type="dxa" w:w="1778"/>
          </w:tcPr>
          <w:p>
            <w:pPr>
              <w:spacing w:after="0"/>
              <w:jc w:val="right"/>
            </w:pPr>
            <w:r>
              <w:rPr>
                <w:sz w:val="16"/>
              </w:rPr>
              <w:t>$146,819.07</w:t>
            </w:r>
          </w:p>
        </w:tc>
        <w:tc>
          <w:tcPr>
            <w:tcW w:type="dxa" w:w="1973"/>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13"/>
          </w:tcPr>
          <w:p>
            <w:pPr>
              <w:spacing w:after="0"/>
              <w:jc w:val="left"/>
            </w:pPr>
            <w:r>
              <w:rPr>
                <w:sz w:val="16"/>
              </w:rPr>
              <w:t>Major disaster</w:t>
            </w:r>
          </w:p>
        </w:tc>
        <w:tc>
          <w:tcPr>
            <w:tcW w:type="dxa" w:w="2860"/>
          </w:tcPr>
          <w:p>
            <w:pPr>
              <w:spacing w:after="0"/>
              <w:jc w:val="left"/>
            </w:pPr>
            <w:r>
              <w:rPr>
                <w:sz w:val="16"/>
              </w:rPr>
              <w:t>Severe Storms, Tornadoes, Flooding, Landslides, and Mudslides</w:t>
            </w:r>
          </w:p>
        </w:tc>
        <w:tc>
          <w:tcPr>
            <w:tcW w:type="dxa" w:w="2406"/>
          </w:tcPr>
          <w:p>
            <w:pPr>
              <w:spacing w:after="0"/>
              <w:jc w:val="left"/>
            </w:pPr>
            <w:r>
              <w:rPr>
                <w:sz w:val="16"/>
              </w:rPr>
              <w:t>Inland Flooding (primary); also designated: Landslide, Tornado</w:t>
            </w:r>
          </w:p>
        </w:tc>
        <w:tc>
          <w:tcPr>
            <w:tcW w:type="dxa" w:w="1778"/>
          </w:tcPr>
          <w:p>
            <w:pPr>
              <w:spacing w:after="0"/>
              <w:jc w:val="right"/>
            </w:pPr>
            <w:r>
              <w:rPr>
                <w:sz w:val="16"/>
              </w:rPr>
              <w:t>$92,156.43</w:t>
            </w:r>
          </w:p>
        </w:tc>
        <w:tc>
          <w:tcPr>
            <w:tcW w:type="dxa" w:w="1973"/>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13"/>
          </w:tcPr>
          <w:p>
            <w:pPr>
              <w:spacing w:after="0"/>
              <w:jc w:val="left"/>
            </w:pPr>
            <w:r>
              <w:rPr>
                <w:sz w:val="16"/>
              </w:rPr>
              <w:t>Major disaster</w:t>
            </w:r>
          </w:p>
        </w:tc>
        <w:tc>
          <w:tcPr>
            <w:tcW w:type="dxa" w:w="2860"/>
          </w:tcPr>
          <w:p>
            <w:pPr>
              <w:spacing w:after="0"/>
              <w:jc w:val="left"/>
            </w:pPr>
            <w:r>
              <w:rPr>
                <w:sz w:val="16"/>
              </w:rPr>
              <w:t>Severe Winter Storm and Flooding</w:t>
            </w:r>
          </w:p>
        </w:tc>
        <w:tc>
          <w:tcPr>
            <w:tcW w:type="dxa" w:w="2406"/>
          </w:tcPr>
          <w:p>
            <w:pPr>
              <w:spacing w:after="0"/>
              <w:jc w:val="left"/>
            </w:pPr>
            <w:r>
              <w:rPr>
                <w:sz w:val="16"/>
              </w:rPr>
              <w:t>Ice Storm</w:t>
            </w:r>
          </w:p>
        </w:tc>
        <w:tc>
          <w:tcPr>
            <w:tcW w:type="dxa" w:w="1778"/>
          </w:tcPr>
          <w:p>
            <w:pPr>
              <w:spacing w:after="0"/>
              <w:jc w:val="right"/>
            </w:pPr>
            <w:r>
              <w:rPr>
                <w:sz w:val="16"/>
              </w:rPr>
              <w:t>$648,072.02</w:t>
            </w:r>
          </w:p>
        </w:tc>
        <w:tc>
          <w:tcPr>
            <w:tcW w:type="dxa" w:w="1973"/>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13"/>
          </w:tcPr>
          <w:p>
            <w:pPr>
              <w:spacing w:after="0"/>
              <w:jc w:val="left"/>
            </w:pPr>
            <w:r>
              <w:rPr>
                <w:sz w:val="16"/>
              </w:rPr>
              <w:t>Emergency</w:t>
            </w:r>
          </w:p>
        </w:tc>
        <w:tc>
          <w:tcPr>
            <w:tcW w:type="dxa" w:w="2860"/>
          </w:tcPr>
          <w:p>
            <w:pPr>
              <w:spacing w:after="0"/>
              <w:jc w:val="left"/>
            </w:pPr>
            <w:r>
              <w:rPr>
                <w:sz w:val="16"/>
              </w:rPr>
              <w:t>Severe Winter Storm</w:t>
            </w:r>
          </w:p>
        </w:tc>
        <w:tc>
          <w:tcPr>
            <w:tcW w:type="dxa" w:w="2406"/>
          </w:tcPr>
          <w:p>
            <w:pPr>
              <w:spacing w:after="0"/>
              <w:jc w:val="left"/>
            </w:pPr>
            <w:r>
              <w:rPr>
                <w:sz w:val="16"/>
              </w:rPr>
              <w:t>Ice Storm</w:t>
            </w:r>
          </w:p>
        </w:tc>
        <w:tc>
          <w:tcPr>
            <w:tcW w:type="dxa" w:w="1778"/>
          </w:tcPr>
          <w:p>
            <w:pPr>
              <w:spacing w:after="0"/>
              <w:jc w:val="right"/>
            </w:pPr>
            <w:r>
              <w:rPr>
                <w:sz w:val="16"/>
              </w:rPr>
              <w:t>no Public Assistance recorded</w:t>
            </w:r>
          </w:p>
        </w:tc>
        <w:tc>
          <w:tcPr>
            <w:tcW w:type="dxa" w:w="1973"/>
          </w:tcPr>
          <w:p>
            <w:pPr>
              <w:spacing w:after="0"/>
              <w:jc w:val="left"/>
            </w:pPr>
          </w:p>
        </w:tc>
        <w:tc>
          <w:tcPr>
            <w:tcW w:type="dxa" w:w="871"/>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13"/>
          </w:tcPr>
          <w:p>
            <w:pPr>
              <w:spacing w:after="0"/>
              <w:jc w:val="left"/>
            </w:pPr>
            <w:r>
              <w:rPr>
                <w:sz w:val="16"/>
              </w:rPr>
              <w:t>Major disaster</w:t>
            </w:r>
          </w:p>
        </w:tc>
        <w:tc>
          <w:tcPr>
            <w:tcW w:type="dxa" w:w="2860"/>
          </w:tcPr>
          <w:p>
            <w:pPr>
              <w:spacing w:after="0"/>
              <w:jc w:val="left"/>
            </w:pPr>
            <w:r>
              <w:rPr>
                <w:sz w:val="16"/>
              </w:rPr>
              <w:t>Severe Wind Storm Associated with Tropical Depression Ike</w:t>
            </w:r>
          </w:p>
        </w:tc>
        <w:tc>
          <w:tcPr>
            <w:tcW w:type="dxa" w:w="2406"/>
          </w:tcPr>
          <w:p>
            <w:pPr>
              <w:spacing w:after="0"/>
              <w:jc w:val="left"/>
            </w:pPr>
            <w:r>
              <w:rPr>
                <w:sz w:val="16"/>
              </w:rPr>
              <w:t>Hurricane; Strong Wind</w:t>
            </w:r>
          </w:p>
        </w:tc>
        <w:tc>
          <w:tcPr>
            <w:tcW w:type="dxa" w:w="1778"/>
          </w:tcPr>
          <w:p>
            <w:pPr>
              <w:spacing w:after="0"/>
              <w:jc w:val="right"/>
            </w:pPr>
            <w:r>
              <w:rPr>
                <w:sz w:val="16"/>
              </w:rPr>
              <w:t>$215,764.38</w:t>
            </w:r>
          </w:p>
        </w:tc>
        <w:tc>
          <w:tcPr>
            <w:tcW w:type="dxa" w:w="1973"/>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13"/>
          </w:tcPr>
          <w:p>
            <w:pPr>
              <w:spacing w:after="0"/>
              <w:jc w:val="left"/>
            </w:pPr>
            <w:r>
              <w:rPr>
                <w:sz w:val="16"/>
              </w:rPr>
              <w:t>Emergency</w:t>
            </w:r>
          </w:p>
        </w:tc>
        <w:tc>
          <w:tcPr>
            <w:tcW w:type="dxa" w:w="2860"/>
          </w:tcPr>
          <w:p>
            <w:pPr>
              <w:spacing w:after="0"/>
              <w:jc w:val="left"/>
            </w:pPr>
            <w:r>
              <w:rPr>
                <w:sz w:val="16"/>
              </w:rPr>
              <w:t>Hurricane Katrina</w:t>
            </w:r>
          </w:p>
        </w:tc>
        <w:tc>
          <w:tcPr>
            <w:tcW w:type="dxa" w:w="2406"/>
          </w:tcPr>
          <w:p>
            <w:pPr>
              <w:spacing w:after="0"/>
              <w:jc w:val="left"/>
            </w:pPr>
            <w:r>
              <w:rPr>
                <w:sz w:val="16"/>
              </w:rPr>
              <w:t>Hurricane: evacuation support, not a local hazard event; not counted</w:t>
            </w:r>
          </w:p>
        </w:tc>
        <w:tc>
          <w:tcPr>
            <w:tcW w:type="dxa" w:w="1778"/>
          </w:tcPr>
          <w:p>
            <w:pPr>
              <w:spacing w:after="0"/>
              <w:jc w:val="right"/>
            </w:pPr>
            <w:r>
              <w:rPr>
                <w:sz w:val="16"/>
              </w:rPr>
              <w:t>no Public Assistance recorded</w:t>
            </w:r>
          </w:p>
        </w:tc>
        <w:tc>
          <w:tcPr>
            <w:tcW w:type="dxa" w:w="1973"/>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13"/>
          </w:tcPr>
          <w:p>
            <w:pPr>
              <w:spacing w:after="0"/>
              <w:jc w:val="left"/>
            </w:pPr>
            <w:r>
              <w:rPr>
                <w:sz w:val="16"/>
              </w:rPr>
              <w:t>Major disaster</w:t>
            </w:r>
          </w:p>
        </w:tc>
        <w:tc>
          <w:tcPr>
            <w:tcW w:type="dxa" w:w="2860"/>
          </w:tcPr>
          <w:p>
            <w:pPr>
              <w:spacing w:after="0"/>
              <w:jc w:val="left"/>
            </w:pPr>
            <w:r>
              <w:rPr>
                <w:sz w:val="16"/>
              </w:rPr>
              <w:t>Severe Storms, Tornadoes, Flooding, and Mudslides</w:t>
            </w:r>
          </w:p>
        </w:tc>
        <w:tc>
          <w:tcPr>
            <w:tcW w:type="dxa" w:w="2406"/>
          </w:tcPr>
          <w:p>
            <w:pPr>
              <w:spacing w:after="0"/>
              <w:jc w:val="left"/>
            </w:pPr>
            <w:r>
              <w:rPr>
                <w:sz w:val="16"/>
              </w:rPr>
              <w:t>Inland Flooding; Landslide; Tornado</w:t>
            </w:r>
          </w:p>
        </w:tc>
        <w:tc>
          <w:tcPr>
            <w:tcW w:type="dxa" w:w="1778"/>
          </w:tcPr>
          <w:p>
            <w:pPr>
              <w:spacing w:after="0"/>
              <w:jc w:val="right"/>
            </w:pPr>
            <w:r>
              <w:rPr>
                <w:sz w:val="16"/>
              </w:rPr>
              <w:t>PA not declared for this county</w:t>
            </w:r>
          </w:p>
        </w:tc>
        <w:tc>
          <w:tcPr>
            <w:tcW w:type="dxa" w:w="1973"/>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13"/>
          </w:tcPr>
          <w:p>
            <w:pPr>
              <w:spacing w:after="0"/>
              <w:jc w:val="left"/>
            </w:pPr>
            <w:r>
              <w:rPr>
                <w:sz w:val="16"/>
              </w:rPr>
              <w:t>Major disaster</w:t>
            </w:r>
          </w:p>
        </w:tc>
        <w:tc>
          <w:tcPr>
            <w:tcW w:type="dxa" w:w="2860"/>
          </w:tcPr>
          <w:p>
            <w:pPr>
              <w:spacing w:after="0"/>
              <w:jc w:val="left"/>
            </w:pPr>
            <w:r>
              <w:rPr>
                <w:sz w:val="16"/>
              </w:rPr>
              <w:t>Severe Storms, Flooding, Mud and Rock Slides, and Tornadoes</w:t>
            </w:r>
          </w:p>
        </w:tc>
        <w:tc>
          <w:tcPr>
            <w:tcW w:type="dxa" w:w="2406"/>
          </w:tcPr>
          <w:p>
            <w:pPr>
              <w:spacing w:after="0"/>
              <w:jc w:val="left"/>
            </w:pPr>
            <w:r>
              <w:rPr>
                <w:sz w:val="16"/>
              </w:rPr>
              <w:t>Inland Flooding; Tornado</w:t>
            </w:r>
          </w:p>
        </w:tc>
        <w:tc>
          <w:tcPr>
            <w:tcW w:type="dxa" w:w="1778"/>
          </w:tcPr>
          <w:p>
            <w:pPr>
              <w:spacing w:after="0"/>
              <w:jc w:val="right"/>
            </w:pPr>
            <w:r>
              <w:rPr>
                <w:sz w:val="16"/>
              </w:rPr>
              <w:t>PA not declared for this county</w:t>
            </w:r>
          </w:p>
        </w:tc>
        <w:tc>
          <w:tcPr>
            <w:tcW w:type="dxa" w:w="1973"/>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13"/>
          </w:tcPr>
          <w:p>
            <w:pPr>
              <w:spacing w:after="0"/>
              <w:jc w:val="left"/>
            </w:pPr>
            <w:r>
              <w:rPr>
                <w:sz w:val="16"/>
              </w:rPr>
              <w:t>Major disaster</w:t>
            </w:r>
          </w:p>
        </w:tc>
        <w:tc>
          <w:tcPr>
            <w:tcW w:type="dxa" w:w="2860"/>
          </w:tcPr>
          <w:p>
            <w:pPr>
              <w:spacing w:after="0"/>
              <w:jc w:val="left"/>
            </w:pPr>
            <w:r>
              <w:rPr>
                <w:sz w:val="16"/>
              </w:rPr>
              <w:t>Severe Storm, Flooding, and Tornadoes</w:t>
            </w:r>
          </w:p>
        </w:tc>
        <w:tc>
          <w:tcPr>
            <w:tcW w:type="dxa" w:w="2406"/>
          </w:tcPr>
          <w:p>
            <w:pPr>
              <w:spacing w:after="0"/>
              <w:jc w:val="left"/>
            </w:pPr>
            <w:r>
              <w:rPr>
                <w:sz w:val="16"/>
              </w:rPr>
              <w:t>Inland Flooding; Tornado</w:t>
            </w:r>
          </w:p>
        </w:tc>
        <w:tc>
          <w:tcPr>
            <w:tcW w:type="dxa" w:w="1778"/>
          </w:tcPr>
          <w:p>
            <w:pPr>
              <w:spacing w:after="0"/>
              <w:jc w:val="right"/>
            </w:pPr>
            <w:r>
              <w:rPr>
                <w:sz w:val="16"/>
              </w:rPr>
              <w:t>no Public Assistance recorded</w:t>
            </w:r>
          </w:p>
        </w:tc>
        <w:tc>
          <w:tcPr>
            <w:tcW w:type="dxa" w:w="1973"/>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1996-05-28</w:t>
            </w:r>
          </w:p>
        </w:tc>
        <w:tc>
          <w:tcPr>
            <w:tcW w:type="dxa" w:w="1037"/>
          </w:tcPr>
          <w:p>
            <w:pPr>
              <w:spacing w:after="0"/>
              <w:jc w:val="left"/>
            </w:pPr>
            <w:r>
              <w:rPr>
                <w:sz w:val="16"/>
              </w:rPr>
              <w:t>DR-1117-KY</w:t>
            </w:r>
          </w:p>
        </w:tc>
        <w:tc>
          <w:tcPr>
            <w:tcW w:type="dxa" w:w="1113"/>
          </w:tcPr>
          <w:p>
            <w:pPr>
              <w:spacing w:after="0"/>
              <w:jc w:val="left"/>
            </w:pPr>
            <w:r>
              <w:rPr>
                <w:sz w:val="16"/>
              </w:rPr>
              <w:t>Major disaster</w:t>
            </w:r>
          </w:p>
        </w:tc>
        <w:tc>
          <w:tcPr>
            <w:tcW w:type="dxa" w:w="2860"/>
          </w:tcPr>
          <w:p>
            <w:pPr>
              <w:spacing w:after="0"/>
              <w:jc w:val="left"/>
            </w:pPr>
            <w:r>
              <w:rPr>
                <w:sz w:val="16"/>
              </w:rPr>
              <w:t>Severe Storms, Flooding and Tornadoes</w:t>
            </w:r>
          </w:p>
        </w:tc>
        <w:tc>
          <w:tcPr>
            <w:tcW w:type="dxa" w:w="2406"/>
          </w:tcPr>
          <w:p>
            <w:pPr>
              <w:spacing w:after="0"/>
              <w:jc w:val="left"/>
            </w:pPr>
            <w:r>
              <w:rPr>
                <w:sz w:val="16"/>
              </w:rPr>
              <w:t>Inland Flooding; Tornado</w:t>
            </w:r>
          </w:p>
        </w:tc>
        <w:tc>
          <w:tcPr>
            <w:tcW w:type="dxa" w:w="1778"/>
          </w:tcPr>
          <w:p>
            <w:pPr>
              <w:spacing w:after="0"/>
              <w:jc w:val="right"/>
            </w:pPr>
            <w:r>
              <w:rPr>
                <w:sz w:val="16"/>
              </w:rPr>
              <w:t>no Public Assistance recorded</w:t>
            </w:r>
          </w:p>
        </w:tc>
        <w:tc>
          <w:tcPr>
            <w:tcW w:type="dxa" w:w="1973"/>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13"/>
          </w:tcPr>
          <w:p>
            <w:pPr>
              <w:spacing w:after="0"/>
              <w:jc w:val="left"/>
            </w:pPr>
            <w:r>
              <w:rPr>
                <w:sz w:val="16"/>
              </w:rPr>
              <w:t>Major disaster</w:t>
            </w:r>
          </w:p>
        </w:tc>
        <w:tc>
          <w:tcPr>
            <w:tcW w:type="dxa" w:w="2860"/>
          </w:tcPr>
          <w:p>
            <w:pPr>
              <w:spacing w:after="0"/>
              <w:jc w:val="left"/>
            </w:pPr>
            <w:r>
              <w:rPr>
                <w:sz w:val="16"/>
              </w:rPr>
              <w:t>Blizzard of 96</w:t>
            </w:r>
          </w:p>
        </w:tc>
        <w:tc>
          <w:tcPr>
            <w:tcW w:type="dxa" w:w="2406"/>
          </w:tcPr>
          <w:p>
            <w:pPr>
              <w:spacing w:after="0"/>
              <w:jc w:val="left"/>
            </w:pPr>
            <w:r>
              <w:rPr>
                <w:sz w:val="16"/>
              </w:rPr>
              <w:t>Winter Weather</w:t>
            </w:r>
          </w:p>
        </w:tc>
        <w:tc>
          <w:tcPr>
            <w:tcW w:type="dxa" w:w="1778"/>
          </w:tcPr>
          <w:p>
            <w:pPr>
              <w:spacing w:after="0"/>
              <w:jc w:val="right"/>
            </w:pPr>
            <w:r>
              <w:rPr>
                <w:sz w:val="16"/>
              </w:rPr>
              <w:t>no Public Assistance recorded</w:t>
            </w:r>
          </w:p>
        </w:tc>
        <w:tc>
          <w:tcPr>
            <w:tcW w:type="dxa" w:w="1973"/>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13"/>
          </w:tcPr>
          <w:p>
            <w:pPr>
              <w:spacing w:after="0"/>
              <w:jc w:val="left"/>
            </w:pPr>
            <w:r>
              <w:rPr>
                <w:sz w:val="16"/>
              </w:rPr>
              <w:t>Major disaster</w:t>
            </w:r>
          </w:p>
        </w:tc>
        <w:tc>
          <w:tcPr>
            <w:tcW w:type="dxa" w:w="2860"/>
          </w:tcPr>
          <w:p>
            <w:pPr>
              <w:spacing w:after="0"/>
              <w:jc w:val="left"/>
            </w:pPr>
            <w:r>
              <w:rPr>
                <w:sz w:val="16"/>
              </w:rPr>
              <w:t>Severe Storms &amp; Flooding</w:t>
            </w:r>
          </w:p>
        </w:tc>
        <w:tc>
          <w:tcPr>
            <w:tcW w:type="dxa" w:w="2406"/>
          </w:tcPr>
          <w:p>
            <w:pPr>
              <w:spacing w:after="0"/>
              <w:jc w:val="left"/>
            </w:pPr>
            <w:r>
              <w:rPr>
                <w:sz w:val="16"/>
              </w:rPr>
              <w:t>Inland Flooding</w:t>
            </w:r>
          </w:p>
        </w:tc>
        <w:tc>
          <w:tcPr>
            <w:tcW w:type="dxa" w:w="1778"/>
          </w:tcPr>
          <w:p>
            <w:pPr>
              <w:spacing w:after="0"/>
              <w:jc w:val="right"/>
            </w:pPr>
            <w:r>
              <w:rPr>
                <w:sz w:val="16"/>
              </w:rPr>
              <w:t>no Public Assistance recorded</w:t>
            </w:r>
          </w:p>
        </w:tc>
        <w:tc>
          <w:tcPr>
            <w:tcW w:type="dxa" w:w="1973"/>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13"/>
          </w:tcPr>
          <w:p>
            <w:pPr>
              <w:spacing w:after="0"/>
              <w:jc w:val="left"/>
            </w:pPr>
            <w:r>
              <w:rPr>
                <w:sz w:val="16"/>
              </w:rPr>
              <w:t>Major disaster</w:t>
            </w:r>
          </w:p>
        </w:tc>
        <w:tc>
          <w:tcPr>
            <w:tcW w:type="dxa" w:w="2860"/>
          </w:tcPr>
          <w:p>
            <w:pPr>
              <w:spacing w:after="0"/>
              <w:jc w:val="left"/>
            </w:pPr>
            <w:r>
              <w:rPr>
                <w:sz w:val="16"/>
              </w:rPr>
              <w:t>Severe Storms &amp; Flooding</w:t>
            </w:r>
          </w:p>
        </w:tc>
        <w:tc>
          <w:tcPr>
            <w:tcW w:type="dxa" w:w="2406"/>
          </w:tcPr>
          <w:p>
            <w:pPr>
              <w:spacing w:after="0"/>
              <w:jc w:val="left"/>
            </w:pPr>
            <w:r>
              <w:rPr>
                <w:sz w:val="16"/>
              </w:rPr>
              <w:t>Inland Flooding</w:t>
            </w:r>
          </w:p>
        </w:tc>
        <w:tc>
          <w:tcPr>
            <w:tcW w:type="dxa" w:w="1778"/>
          </w:tcPr>
          <w:p>
            <w:pPr>
              <w:spacing w:after="0"/>
              <w:jc w:val="right"/>
            </w:pPr>
            <w:r>
              <w:rPr>
                <w:sz w:val="16"/>
              </w:rPr>
              <w:t>no Public Assistance recorded</w:t>
            </w:r>
          </w:p>
        </w:tc>
        <w:tc>
          <w:tcPr>
            <w:tcW w:type="dxa" w:w="1973"/>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13"/>
          </w:tcPr>
          <w:p>
            <w:pPr>
              <w:spacing w:after="0"/>
              <w:jc w:val="left"/>
            </w:pPr>
            <w:r>
              <w:rPr>
                <w:sz w:val="16"/>
              </w:rPr>
              <w:t>Major disaster</w:t>
            </w:r>
          </w:p>
        </w:tc>
        <w:tc>
          <w:tcPr>
            <w:tcW w:type="dxa" w:w="2860"/>
          </w:tcPr>
          <w:p>
            <w:pPr>
              <w:spacing w:after="0"/>
              <w:jc w:val="left"/>
            </w:pPr>
            <w:r>
              <w:rPr>
                <w:sz w:val="16"/>
              </w:rPr>
              <w:t>Tornadoes</w:t>
            </w:r>
          </w:p>
        </w:tc>
        <w:tc>
          <w:tcPr>
            <w:tcW w:type="dxa" w:w="2406"/>
          </w:tcPr>
          <w:p>
            <w:pPr>
              <w:spacing w:after="0"/>
              <w:jc w:val="left"/>
            </w:pPr>
            <w:r>
              <w:rPr>
                <w:sz w:val="16"/>
              </w:rPr>
              <w:t>Tornado</w:t>
            </w:r>
          </w:p>
        </w:tc>
        <w:tc>
          <w:tcPr>
            <w:tcW w:type="dxa" w:w="1778"/>
          </w:tcPr>
          <w:p>
            <w:pPr>
              <w:spacing w:after="0"/>
              <w:jc w:val="right"/>
            </w:pPr>
            <w:r>
              <w:rPr>
                <w:sz w:val="16"/>
              </w:rPr>
              <w:t>no Public Assistance recorded</w:t>
            </w:r>
          </w:p>
        </w:tc>
        <w:tc>
          <w:tcPr>
            <w:tcW w:type="dxa" w:w="1973"/>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1972-05-15</w:t>
            </w:r>
          </w:p>
        </w:tc>
        <w:tc>
          <w:tcPr>
            <w:tcW w:type="dxa" w:w="1037"/>
          </w:tcPr>
          <w:p>
            <w:pPr>
              <w:spacing w:after="0"/>
              <w:jc w:val="left"/>
            </w:pPr>
            <w:r>
              <w:rPr>
                <w:sz w:val="16"/>
              </w:rPr>
              <w:t>1972-05-15</w:t>
            </w:r>
          </w:p>
        </w:tc>
        <w:tc>
          <w:tcPr>
            <w:tcW w:type="dxa" w:w="1037"/>
          </w:tcPr>
          <w:p>
            <w:pPr>
              <w:spacing w:after="0"/>
              <w:jc w:val="left"/>
            </w:pPr>
            <w:r>
              <w:rPr>
                <w:sz w:val="16"/>
              </w:rPr>
              <w:t>DR-332-KY</w:t>
            </w:r>
          </w:p>
        </w:tc>
        <w:tc>
          <w:tcPr>
            <w:tcW w:type="dxa" w:w="1113"/>
          </w:tcPr>
          <w:p>
            <w:pPr>
              <w:spacing w:after="0"/>
              <w:jc w:val="left"/>
            </w:pPr>
            <w:r>
              <w:rPr>
                <w:sz w:val="16"/>
              </w:rPr>
              <w:t>Major disaster</w:t>
            </w:r>
          </w:p>
        </w:tc>
        <w:tc>
          <w:tcPr>
            <w:tcW w:type="dxa" w:w="2860"/>
          </w:tcPr>
          <w:p>
            <w:pPr>
              <w:spacing w:after="0"/>
              <w:jc w:val="left"/>
            </w:pPr>
            <w:r>
              <w:rPr>
                <w:sz w:val="16"/>
              </w:rPr>
              <w:t>Heavy Rains &amp; Flooding</w:t>
            </w:r>
          </w:p>
        </w:tc>
        <w:tc>
          <w:tcPr>
            <w:tcW w:type="dxa" w:w="2406"/>
          </w:tcPr>
          <w:p>
            <w:pPr>
              <w:spacing w:after="0"/>
              <w:jc w:val="left"/>
            </w:pPr>
            <w:r>
              <w:rPr>
                <w:sz w:val="16"/>
              </w:rPr>
              <w:t>Inland Flooding</w:t>
            </w:r>
          </w:p>
        </w:tc>
        <w:tc>
          <w:tcPr>
            <w:tcW w:type="dxa" w:w="1778"/>
          </w:tcPr>
          <w:p>
            <w:pPr>
              <w:spacing w:after="0"/>
              <w:jc w:val="right"/>
            </w:pPr>
            <w:r>
              <w:rPr>
                <w:sz w:val="16"/>
              </w:rPr>
              <w:t>no Public Assistance recorded</w:t>
            </w:r>
          </w:p>
        </w:tc>
        <w:tc>
          <w:tcPr>
            <w:tcW w:type="dxa" w:w="1973"/>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DR-288-KY</w:t>
            </w:r>
          </w:p>
        </w:tc>
        <w:tc>
          <w:tcPr>
            <w:tcW w:type="dxa" w:w="1113"/>
          </w:tcPr>
          <w:p>
            <w:pPr>
              <w:spacing w:after="0"/>
              <w:jc w:val="left"/>
            </w:pPr>
            <w:r>
              <w:rPr>
                <w:sz w:val="16"/>
              </w:rPr>
              <w:t>Major disaster</w:t>
            </w:r>
          </w:p>
        </w:tc>
        <w:tc>
          <w:tcPr>
            <w:tcW w:type="dxa" w:w="2860"/>
          </w:tcPr>
          <w:p>
            <w:pPr>
              <w:spacing w:after="0"/>
              <w:jc w:val="left"/>
            </w:pPr>
            <w:r>
              <w:rPr>
                <w:sz w:val="16"/>
              </w:rPr>
              <w:t>Severe Storms &amp; Flooding</w:t>
            </w:r>
          </w:p>
        </w:tc>
        <w:tc>
          <w:tcPr>
            <w:tcW w:type="dxa" w:w="2406"/>
          </w:tcPr>
          <w:p>
            <w:pPr>
              <w:spacing w:after="0"/>
              <w:jc w:val="left"/>
            </w:pPr>
            <w:r>
              <w:rPr>
                <w:sz w:val="16"/>
              </w:rPr>
              <w:t>Inland Flooding</w:t>
            </w:r>
          </w:p>
        </w:tc>
        <w:tc>
          <w:tcPr>
            <w:tcW w:type="dxa" w:w="1778"/>
          </w:tcPr>
          <w:p>
            <w:pPr>
              <w:spacing w:after="0"/>
              <w:jc w:val="right"/>
            </w:pPr>
            <w:r>
              <w:rPr>
                <w:sz w:val="16"/>
              </w:rPr>
              <w:t>no Public Assistance recorded</w:t>
            </w:r>
          </w:p>
        </w:tc>
        <w:tc>
          <w:tcPr>
            <w:tcW w:type="dxa" w:w="1973"/>
          </w:tcPr>
          <w:p>
            <w:pPr>
              <w:spacing w:after="0"/>
              <w:jc w:val="left"/>
            </w:pPr>
          </w:p>
        </w:tc>
        <w:tc>
          <w:tcPr>
            <w:tcW w:type="dxa" w:w="8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50</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57</w:t>
            </w:r>
          </w:p>
        </w:tc>
        <w:tc>
          <w:tcPr>
            <w:tcW w:type="dxa" w:w="1159"/>
          </w:tcPr>
          <w:p>
            <w:pPr>
              <w:spacing w:after="0"/>
              <w:jc w:val="right"/>
            </w:pPr>
            <w:r>
              <w:rPr>
                <w:sz w:val="16"/>
              </w:rPr>
              <w:t>16</w:t>
            </w:r>
          </w:p>
        </w:tc>
        <w:tc>
          <w:tcPr>
            <w:tcW w:type="dxa" w:w="2116"/>
          </w:tcPr>
          <w:p>
            <w:pPr>
              <w:spacing w:after="0"/>
              <w:jc w:val="right"/>
            </w:pPr>
            <w:r>
              <w:rPr>
                <w:sz w:val="16"/>
              </w:rPr>
              <w:t>2</w:t>
            </w:r>
          </w:p>
        </w:tc>
        <w:tc>
          <w:tcPr>
            <w:tcW w:type="dxa" w:w="786"/>
          </w:tcPr>
          <w:p>
            <w:pPr>
              <w:spacing w:after="0"/>
              <w:jc w:val="right"/>
            </w:pPr>
            <w:r>
              <w:rPr>
                <w:sz w:val="16"/>
              </w:rPr>
              <w:t>16</w:t>
            </w:r>
          </w:p>
        </w:tc>
        <w:tc>
          <w:tcPr>
            <w:tcW w:type="dxa" w:w="1692"/>
          </w:tcPr>
          <w:p>
            <w:pPr>
              <w:spacing w:after="0"/>
              <w:jc w:val="right"/>
            </w:pPr>
            <w:r>
              <w:rPr>
                <w:sz w:val="16"/>
              </w:rPr>
              <w:t>16</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8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205</w:t>
            </w:r>
          </w:p>
        </w:tc>
        <w:tc>
          <w:tcPr>
            <w:tcW w:type="dxa" w:w="1159"/>
          </w:tcPr>
          <w:p>
            <w:pPr>
              <w:spacing w:after="0"/>
              <w:jc w:val="right"/>
            </w:pPr>
            <w:r>
              <w:rPr>
                <w:sz w:val="16"/>
              </w:rPr>
              <w:t>45</w:t>
            </w:r>
          </w:p>
        </w:tc>
        <w:tc>
          <w:tcPr>
            <w:tcW w:type="dxa" w:w="2116"/>
          </w:tcPr>
          <w:p>
            <w:pPr>
              <w:spacing w:after="0"/>
              <w:jc w:val="right"/>
            </w:pPr>
            <w:r>
              <w:rPr>
                <w:sz w:val="16"/>
              </w:rPr>
              <w:t>1</w:t>
            </w:r>
          </w:p>
        </w:tc>
        <w:tc>
          <w:tcPr>
            <w:tcW w:type="dxa" w:w="786"/>
          </w:tcPr>
          <w:p>
            <w:pPr>
              <w:spacing w:after="0"/>
              <w:jc w:val="right"/>
            </w:pPr>
            <w:r>
              <w:rPr>
                <w:sz w:val="16"/>
              </w:rPr>
              <w:t>46</w:t>
            </w:r>
          </w:p>
        </w:tc>
        <w:tc>
          <w:tcPr>
            <w:tcW w:type="dxa" w:w="1692"/>
          </w:tcPr>
          <w:p>
            <w:pPr>
              <w:spacing w:after="0"/>
              <w:jc w:val="right"/>
            </w:pPr>
            <w:r>
              <w:rPr>
                <w:sz w:val="16"/>
              </w:rPr>
              <w:t>6</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10</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9"/>
        <w:gridCol w:w="1838"/>
        <w:gridCol w:w="2819"/>
        <w:gridCol w:w="929"/>
        <w:gridCol w:w="2418"/>
        <w:gridCol w:w="1036"/>
        <w:gridCol w:w="2685"/>
      </w:tblGrid>
      <w:tr>
        <w:trPr>
          <w:cantSplit/>
          <w:tblHeader/>
        </w:trPr>
        <w:tc>
          <w:tcPr>
            <w:tcW w:type="dxa" w:w="1037"/>
            <w:shd w:val="clear" w:color="auto" w:fill="E8E8E8"/>
          </w:tcPr>
          <w:p>
            <w:pPr>
              <w:spacing w:after="0"/>
              <w:jc w:val="left"/>
            </w:pPr>
            <w:r>
              <w:rPr>
                <w:b/>
                <w:sz w:val="16"/>
              </w:rPr>
              <w:t>Date</w:t>
            </w:r>
          </w:p>
        </w:tc>
        <w:tc>
          <w:tcPr>
            <w:tcW w:type="dxa" w:w="1349"/>
            <w:shd w:val="clear" w:color="auto" w:fill="E8E8E8"/>
          </w:tcPr>
          <w:p>
            <w:pPr>
              <w:spacing w:after="0"/>
              <w:jc w:val="left"/>
            </w:pPr>
            <w:r>
              <w:rPr>
                <w:b/>
                <w:sz w:val="16"/>
              </w:rPr>
              <w:t>Event type</w:t>
            </w:r>
          </w:p>
        </w:tc>
        <w:tc>
          <w:tcPr>
            <w:tcW w:type="dxa" w:w="1838"/>
            <w:shd w:val="clear" w:color="auto" w:fill="E8E8E8"/>
          </w:tcPr>
          <w:p>
            <w:pPr>
              <w:spacing w:after="0"/>
              <w:jc w:val="left"/>
            </w:pPr>
            <w:r>
              <w:rPr>
                <w:b/>
                <w:sz w:val="16"/>
              </w:rPr>
              <w:t>Magnitude or extent</w:t>
            </w:r>
          </w:p>
        </w:tc>
        <w:tc>
          <w:tcPr>
            <w:tcW w:type="dxa" w:w="2819"/>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8"/>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6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2025-04-05</w:t>
            </w:r>
          </w:p>
        </w:tc>
        <w:tc>
          <w:tcPr>
            <w:tcW w:type="dxa" w:w="1349"/>
          </w:tcPr>
          <w:p>
            <w:pPr>
              <w:spacing w:after="0"/>
              <w:jc w:val="left"/>
            </w:pPr>
            <w:r>
              <w:rPr>
                <w:sz w:val="16"/>
              </w:rPr>
              <w:t>Flash Flood</w:t>
            </w:r>
          </w:p>
        </w:tc>
        <w:tc>
          <w:tcPr>
            <w:tcW w:type="dxa" w:w="1838"/>
          </w:tcPr>
          <w:p>
            <w:pPr>
              <w:spacing w:after="0"/>
              <w:jc w:val="left"/>
            </w:pPr>
          </w:p>
        </w:tc>
        <w:tc>
          <w:tcPr>
            <w:tcW w:type="dxa" w:w="2819"/>
          </w:tcPr>
          <w:p>
            <w:pPr>
              <w:spacing w:after="0"/>
              <w:jc w:val="left"/>
            </w:pPr>
            <w:r>
              <w:rPr>
                <w:sz w:val="16"/>
              </w:rPr>
              <w:t>$20,000 property; $0 crops (2025 dollars)</w:t>
            </w:r>
          </w:p>
        </w:tc>
        <w:tc>
          <w:tcPr>
            <w:tcW w:type="dxa" w:w="929"/>
          </w:tcPr>
          <w:p>
            <w:pPr>
              <w:spacing w:after="0"/>
              <w:jc w:val="right"/>
            </w:pPr>
            <w:r>
              <w:rPr>
                <w:sz w:val="16"/>
              </w:rPr>
              <w:t>1, 0</w:t>
            </w:r>
          </w:p>
        </w:tc>
        <w:tc>
          <w:tcPr>
            <w:tcW w:type="dxa" w:w="2418"/>
          </w:tcPr>
          <w:p>
            <w:pPr>
              <w:spacing w:after="0"/>
              <w:jc w:val="left"/>
            </w:pPr>
            <w:r>
              <w:rPr>
                <w:sz w:val="16"/>
              </w:rPr>
              <w:t>LEBANON JCT</w:t>
            </w:r>
          </w:p>
        </w:tc>
        <w:tc>
          <w:tcPr>
            <w:tcW w:type="dxa" w:w="1036"/>
          </w:tcPr>
          <w:p>
            <w:pPr>
              <w:spacing w:after="0"/>
              <w:jc w:val="left"/>
            </w:pPr>
            <w:r>
              <w:rPr>
                <w:sz w:val="16"/>
              </w:rPr>
              <w:t>new since last plan; within last 5 years</w:t>
            </w: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2023-06-25</w:t>
            </w:r>
          </w:p>
        </w:tc>
        <w:tc>
          <w:tcPr>
            <w:tcW w:type="dxa" w:w="1349"/>
          </w:tcPr>
          <w:p>
            <w:pPr>
              <w:spacing w:after="0"/>
              <w:jc w:val="left"/>
            </w:pPr>
            <w:r>
              <w:rPr>
                <w:sz w:val="16"/>
              </w:rPr>
              <w:t>Thunderstorm Wind</w:t>
            </w:r>
          </w:p>
        </w:tc>
        <w:tc>
          <w:tcPr>
            <w:tcW w:type="dxa" w:w="1838"/>
          </w:tcPr>
          <w:p>
            <w:pPr>
              <w:spacing w:after="0"/>
              <w:jc w:val="left"/>
            </w:pPr>
            <w:r>
              <w:rPr>
                <w:sz w:val="16"/>
              </w:rPr>
              <w:t>83 kt (96 mph) estimated gust</w:t>
            </w:r>
          </w:p>
        </w:tc>
        <w:tc>
          <w:tcPr>
            <w:tcW w:type="dxa" w:w="2819"/>
          </w:tcPr>
          <w:p>
            <w:pPr>
              <w:spacing w:after="0"/>
              <w:jc w:val="left"/>
            </w:pPr>
            <w:r>
              <w:rPr>
                <w:sz w:val="16"/>
              </w:rPr>
              <w:t>property not reported; $0 crops (2023 dollars)</w:t>
            </w:r>
          </w:p>
        </w:tc>
        <w:tc>
          <w:tcPr>
            <w:tcW w:type="dxa" w:w="929"/>
          </w:tcPr>
          <w:p>
            <w:pPr>
              <w:spacing w:after="0"/>
              <w:jc w:val="right"/>
            </w:pPr>
            <w:r>
              <w:rPr>
                <w:sz w:val="16"/>
              </w:rPr>
              <w:t>0, 0</w:t>
            </w:r>
          </w:p>
        </w:tc>
        <w:tc>
          <w:tcPr>
            <w:tcW w:type="dxa" w:w="2418"/>
          </w:tcPr>
          <w:p>
            <w:pPr>
              <w:spacing w:after="0"/>
              <w:jc w:val="left"/>
            </w:pPr>
            <w:r>
              <w:rPr>
                <w:sz w:val="16"/>
              </w:rPr>
              <w:t>GAP IN KNOB</w:t>
            </w:r>
          </w:p>
        </w:tc>
        <w:tc>
          <w:tcPr>
            <w:tcW w:type="dxa" w:w="1036"/>
          </w:tcPr>
          <w:p>
            <w:pPr>
              <w:spacing w:after="0"/>
              <w:jc w:val="left"/>
            </w:pPr>
            <w:r>
              <w:rPr>
                <w:sz w:val="16"/>
              </w:rPr>
              <w:t>new since last plan; within last 5 years</w:t>
            </w:r>
          </w:p>
        </w:tc>
        <w:tc>
          <w:tcPr>
            <w:tcW w:type="dxa" w:w="2685"/>
          </w:tcPr>
          <w:p>
            <w:pPr>
              <w:spacing w:after="0"/>
              <w:jc w:val="left"/>
            </w:pPr>
            <w:r>
              <w:rPr>
                <w:sz w:val="16"/>
              </w:rPr>
              <w:t>B1-c worst recorded: Thunderstorm Wind</w:t>
            </w:r>
          </w:p>
        </w:tc>
      </w:tr>
      <w:tr>
        <w:trPr>
          <w:cantSplit/>
        </w:trPr>
        <w:tc>
          <w:tcPr>
            <w:tcW w:type="dxa" w:w="1037"/>
          </w:tcPr>
          <w:p>
            <w:pPr>
              <w:spacing w:after="0"/>
              <w:jc w:val="left"/>
            </w:pPr>
            <w:r>
              <w:rPr>
                <w:sz w:val="16"/>
              </w:rPr>
              <w:t>2018-03-20</w:t>
            </w:r>
          </w:p>
        </w:tc>
        <w:tc>
          <w:tcPr>
            <w:tcW w:type="dxa" w:w="1349"/>
          </w:tcPr>
          <w:p>
            <w:pPr>
              <w:spacing w:after="0"/>
              <w:jc w:val="left"/>
            </w:pPr>
            <w:r>
              <w:rPr>
                <w:sz w:val="16"/>
              </w:rPr>
              <w:t>Winter Storm</w:t>
            </w:r>
          </w:p>
        </w:tc>
        <w:tc>
          <w:tcPr>
            <w:tcW w:type="dxa" w:w="1838"/>
          </w:tcPr>
          <w:p>
            <w:pPr>
              <w:spacing w:after="0"/>
              <w:jc w:val="left"/>
            </w:pPr>
          </w:p>
        </w:tc>
        <w:tc>
          <w:tcPr>
            <w:tcW w:type="dxa" w:w="2819"/>
          </w:tcPr>
          <w:p>
            <w:pPr>
              <w:spacing w:after="0"/>
              <w:jc w:val="left"/>
            </w:pPr>
            <w:r>
              <w:rPr>
                <w:sz w:val="16"/>
              </w:rPr>
              <w:t>$50,000 property; $0 crops (zone total, 2018 dollars)</w:t>
            </w:r>
          </w:p>
        </w:tc>
        <w:tc>
          <w:tcPr>
            <w:tcW w:type="dxa" w:w="929"/>
          </w:tcPr>
          <w:p>
            <w:pPr>
              <w:spacing w:after="0"/>
              <w:jc w:val="right"/>
            </w:pPr>
            <w:r>
              <w:rPr>
                <w:sz w:val="16"/>
              </w:rPr>
              <w:t>0, 0</w:t>
            </w:r>
          </w:p>
        </w:tc>
        <w:tc>
          <w:tcPr>
            <w:tcW w:type="dxa" w:w="2418"/>
          </w:tcPr>
          <w:p>
            <w:pPr>
              <w:spacing w:after="0"/>
              <w:jc w:val="left"/>
            </w:pPr>
            <w:r>
              <w:rPr>
                <w:sz w:val="16"/>
              </w:rPr>
              <w:t>NWS zone KYZ029 (BULLITT), zone-level</w:t>
            </w:r>
          </w:p>
        </w:tc>
        <w:tc>
          <w:tcPr>
            <w:tcW w:type="dxa" w:w="1036"/>
          </w:tcPr>
          <w:p>
            <w:pPr>
              <w:spacing w:after="0"/>
              <w:jc w:val="left"/>
            </w:pPr>
          </w:p>
        </w:tc>
        <w:tc>
          <w:tcPr>
            <w:tcW w:type="dxa" w:w="26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2018-02-24</w:t>
            </w:r>
          </w:p>
        </w:tc>
        <w:tc>
          <w:tcPr>
            <w:tcW w:type="dxa" w:w="1349"/>
          </w:tcPr>
          <w:p>
            <w:pPr>
              <w:spacing w:after="0"/>
              <w:jc w:val="left"/>
            </w:pPr>
            <w:r>
              <w:rPr>
                <w:sz w:val="16"/>
              </w:rPr>
              <w:t>Thunderstorm Wind</w:t>
            </w:r>
          </w:p>
        </w:tc>
        <w:tc>
          <w:tcPr>
            <w:tcW w:type="dxa" w:w="1838"/>
          </w:tcPr>
          <w:p>
            <w:pPr>
              <w:spacing w:after="0"/>
              <w:jc w:val="left"/>
            </w:pPr>
            <w:r>
              <w:rPr>
                <w:sz w:val="16"/>
              </w:rPr>
              <w:t>55 kt (63 mph) estimated gust</w:t>
            </w:r>
          </w:p>
        </w:tc>
        <w:tc>
          <w:tcPr>
            <w:tcW w:type="dxa" w:w="2819"/>
          </w:tcPr>
          <w:p>
            <w:pPr>
              <w:spacing w:after="0"/>
              <w:jc w:val="left"/>
            </w:pPr>
            <w:r>
              <w:rPr>
                <w:sz w:val="16"/>
              </w:rPr>
              <w:t>$100,000 property; $0 crops (2018 dollars)</w:t>
            </w:r>
          </w:p>
        </w:tc>
        <w:tc>
          <w:tcPr>
            <w:tcW w:type="dxa" w:w="929"/>
          </w:tcPr>
          <w:p>
            <w:pPr>
              <w:spacing w:after="0"/>
              <w:jc w:val="right"/>
            </w:pPr>
            <w:r>
              <w:rPr>
                <w:sz w:val="16"/>
              </w:rPr>
              <w:t>0, 0</w:t>
            </w:r>
          </w:p>
        </w:tc>
        <w:tc>
          <w:tcPr>
            <w:tcW w:type="dxa" w:w="2418"/>
          </w:tcPr>
          <w:p>
            <w:pPr>
              <w:spacing w:after="0"/>
              <w:jc w:val="left"/>
            </w:pPr>
            <w:r>
              <w:rPr>
                <w:sz w:val="16"/>
              </w:rPr>
              <w:t>STIBBINS</w:t>
            </w:r>
          </w:p>
        </w:tc>
        <w:tc>
          <w:tcPr>
            <w:tcW w:type="dxa" w:w="1036"/>
          </w:tcPr>
          <w:p>
            <w:pPr>
              <w:spacing w:after="0"/>
              <w:jc w:val="left"/>
            </w:pPr>
          </w:p>
        </w:tc>
        <w:tc>
          <w:tcPr>
            <w:tcW w:type="dxa" w:w="2685"/>
          </w:tcPr>
          <w:p>
            <w:pPr>
              <w:spacing w:after="0"/>
              <w:jc w:val="left"/>
            </w:pPr>
            <w:r>
              <w:rPr>
                <w:sz w:val="16"/>
              </w:rPr>
              <w:t>B1-c most damaging: Thunderstorm Wind</w:t>
            </w:r>
          </w:p>
        </w:tc>
      </w:tr>
      <w:tr>
        <w:trPr>
          <w:cantSplit/>
        </w:trPr>
        <w:tc>
          <w:tcPr>
            <w:tcW w:type="dxa" w:w="1037"/>
          </w:tcPr>
          <w:p>
            <w:pPr>
              <w:spacing w:after="0"/>
              <w:jc w:val="left"/>
            </w:pPr>
            <w:r>
              <w:rPr>
                <w:sz w:val="16"/>
              </w:rPr>
              <w:t>2016-04-02</w:t>
            </w:r>
          </w:p>
        </w:tc>
        <w:tc>
          <w:tcPr>
            <w:tcW w:type="dxa" w:w="1349"/>
          </w:tcPr>
          <w:p>
            <w:pPr>
              <w:spacing w:after="0"/>
              <w:jc w:val="left"/>
            </w:pPr>
            <w:r>
              <w:rPr>
                <w:sz w:val="16"/>
              </w:rPr>
              <w:t>High Wind</w:t>
            </w:r>
          </w:p>
        </w:tc>
        <w:tc>
          <w:tcPr>
            <w:tcW w:type="dxa" w:w="1838"/>
          </w:tcPr>
          <w:p>
            <w:pPr>
              <w:spacing w:after="0"/>
              <w:jc w:val="left"/>
            </w:pPr>
            <w:r>
              <w:rPr>
                <w:sz w:val="16"/>
              </w:rPr>
              <w:t>52 kt (60 mph) estimated gust</w:t>
            </w:r>
          </w:p>
        </w:tc>
        <w:tc>
          <w:tcPr>
            <w:tcW w:type="dxa" w:w="2819"/>
          </w:tcPr>
          <w:p>
            <w:pPr>
              <w:spacing w:after="0"/>
              <w:jc w:val="left"/>
            </w:pPr>
            <w:r>
              <w:rPr>
                <w:sz w:val="16"/>
              </w:rPr>
              <w:t>$5,000 property; $0 crops (zone total, 2016 dollars)</w:t>
            </w:r>
          </w:p>
        </w:tc>
        <w:tc>
          <w:tcPr>
            <w:tcW w:type="dxa" w:w="929"/>
          </w:tcPr>
          <w:p>
            <w:pPr>
              <w:spacing w:after="0"/>
              <w:jc w:val="right"/>
            </w:pPr>
            <w:r>
              <w:rPr>
                <w:sz w:val="16"/>
              </w:rPr>
              <w:t>0, 0</w:t>
            </w:r>
          </w:p>
        </w:tc>
        <w:tc>
          <w:tcPr>
            <w:tcW w:type="dxa" w:w="2418"/>
          </w:tcPr>
          <w:p>
            <w:pPr>
              <w:spacing w:after="0"/>
              <w:jc w:val="left"/>
            </w:pPr>
            <w:r>
              <w:rPr>
                <w:sz w:val="16"/>
              </w:rPr>
              <w:t>NWS zone KYZ029 (BULLITT), zone-level</w:t>
            </w:r>
          </w:p>
        </w:tc>
        <w:tc>
          <w:tcPr>
            <w:tcW w:type="dxa" w:w="1036"/>
          </w:tcPr>
          <w:p>
            <w:pPr>
              <w:spacing w:after="0"/>
              <w:jc w:val="left"/>
            </w:pPr>
          </w:p>
        </w:tc>
        <w:tc>
          <w:tcPr>
            <w:tcW w:type="dxa" w:w="2685"/>
          </w:tcPr>
          <w:p>
            <w:pPr>
              <w:spacing w:after="0"/>
              <w:jc w:val="left"/>
            </w:pPr>
            <w:r>
              <w:rPr>
                <w:sz w:val="16"/>
              </w:rPr>
              <w:t>B1-c most damaging: High Wind and Strong Wind</w:t>
            </w:r>
          </w:p>
        </w:tc>
      </w:tr>
      <w:tr>
        <w:trPr>
          <w:cantSplit/>
        </w:trPr>
        <w:tc>
          <w:tcPr>
            <w:tcW w:type="dxa" w:w="1037"/>
          </w:tcPr>
          <w:p>
            <w:pPr>
              <w:spacing w:after="0"/>
              <w:jc w:val="left"/>
            </w:pPr>
            <w:r>
              <w:rPr>
                <w:sz w:val="16"/>
              </w:rPr>
              <w:t>2015-02-17</w:t>
            </w:r>
          </w:p>
        </w:tc>
        <w:tc>
          <w:tcPr>
            <w:tcW w:type="dxa" w:w="1349"/>
          </w:tcPr>
          <w:p>
            <w:pPr>
              <w:spacing w:after="0"/>
              <w:jc w:val="left"/>
            </w:pPr>
            <w:r>
              <w:rPr>
                <w:sz w:val="16"/>
              </w:rPr>
              <w:t>Cold/Wind Chill</w:t>
            </w:r>
          </w:p>
        </w:tc>
        <w:tc>
          <w:tcPr>
            <w:tcW w:type="dxa" w:w="1838"/>
          </w:tcPr>
          <w:p>
            <w:pPr>
              <w:spacing w:after="0"/>
              <w:jc w:val="left"/>
            </w:pPr>
          </w:p>
        </w:tc>
        <w:tc>
          <w:tcPr>
            <w:tcW w:type="dxa" w:w="2819"/>
          </w:tcPr>
          <w:p>
            <w:pPr>
              <w:spacing w:after="0"/>
              <w:jc w:val="left"/>
            </w:pPr>
            <w:r>
              <w:rPr>
                <w:sz w:val="16"/>
              </w:rPr>
              <w:t>$0 property; $0 crops (zone total, 2015 dollars)</w:t>
            </w:r>
          </w:p>
        </w:tc>
        <w:tc>
          <w:tcPr>
            <w:tcW w:type="dxa" w:w="929"/>
          </w:tcPr>
          <w:p>
            <w:pPr>
              <w:spacing w:after="0"/>
              <w:jc w:val="right"/>
            </w:pPr>
            <w:r>
              <w:rPr>
                <w:sz w:val="16"/>
              </w:rPr>
              <w:t>1, 1</w:t>
            </w:r>
          </w:p>
        </w:tc>
        <w:tc>
          <w:tcPr>
            <w:tcW w:type="dxa" w:w="2418"/>
          </w:tcPr>
          <w:p>
            <w:pPr>
              <w:spacing w:after="0"/>
              <w:jc w:val="left"/>
            </w:pPr>
            <w:r>
              <w:rPr>
                <w:sz w:val="16"/>
              </w:rPr>
              <w:t>NWS zone KYZ029 (BULLITT), zone-level</w:t>
            </w:r>
          </w:p>
        </w:tc>
        <w:tc>
          <w:tcPr>
            <w:tcW w:type="dxa" w:w="1036"/>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2009-06-14</w:t>
            </w:r>
          </w:p>
        </w:tc>
        <w:tc>
          <w:tcPr>
            <w:tcW w:type="dxa" w:w="1349"/>
          </w:tcPr>
          <w:p>
            <w:pPr>
              <w:spacing w:after="0"/>
              <w:jc w:val="left"/>
            </w:pPr>
            <w:r>
              <w:rPr>
                <w:sz w:val="16"/>
              </w:rPr>
              <w:t>Lightning</w:t>
            </w:r>
          </w:p>
        </w:tc>
        <w:tc>
          <w:tcPr>
            <w:tcW w:type="dxa" w:w="1838"/>
          </w:tcPr>
          <w:p>
            <w:pPr>
              <w:spacing w:after="0"/>
              <w:jc w:val="left"/>
            </w:pPr>
          </w:p>
        </w:tc>
        <w:tc>
          <w:tcPr>
            <w:tcW w:type="dxa" w:w="2819"/>
          </w:tcPr>
          <w:p>
            <w:pPr>
              <w:spacing w:after="0"/>
              <w:jc w:val="left"/>
            </w:pPr>
            <w:r>
              <w:rPr>
                <w:sz w:val="16"/>
              </w:rPr>
              <w:t>$15,000 property; $0 crops (2009 dollars)</w:t>
            </w:r>
          </w:p>
        </w:tc>
        <w:tc>
          <w:tcPr>
            <w:tcW w:type="dxa" w:w="929"/>
          </w:tcPr>
          <w:p>
            <w:pPr>
              <w:spacing w:after="0"/>
              <w:jc w:val="right"/>
            </w:pPr>
            <w:r>
              <w:rPr>
                <w:sz w:val="16"/>
              </w:rPr>
              <w:t>0, 0</w:t>
            </w:r>
          </w:p>
        </w:tc>
        <w:tc>
          <w:tcPr>
            <w:tcW w:type="dxa" w:w="2418"/>
          </w:tcPr>
          <w:p>
            <w:pPr>
              <w:spacing w:after="0"/>
              <w:jc w:val="left"/>
            </w:pPr>
            <w:r>
              <w:rPr>
                <w:sz w:val="16"/>
              </w:rPr>
              <w:t>SHEPHERDSVILLE</w:t>
            </w:r>
          </w:p>
        </w:tc>
        <w:tc>
          <w:tcPr>
            <w:tcW w:type="dxa" w:w="1036"/>
          </w:tcPr>
          <w:p>
            <w:pPr>
              <w:spacing w:after="0"/>
              <w:jc w:val="left"/>
            </w:pPr>
          </w:p>
        </w:tc>
        <w:tc>
          <w:tcPr>
            <w:tcW w:type="dxa" w:w="2685"/>
          </w:tcPr>
          <w:p>
            <w:pPr>
              <w:spacing w:after="0"/>
              <w:jc w:val="left"/>
            </w:pPr>
            <w:r>
              <w:rPr>
                <w:sz w:val="16"/>
              </w:rPr>
              <w:t>B1-c worst recorded: Lightning</w:t>
            </w:r>
          </w:p>
        </w:tc>
      </w:tr>
      <w:tr>
        <w:trPr>
          <w:cantSplit/>
        </w:trPr>
        <w:tc>
          <w:tcPr>
            <w:tcW w:type="dxa" w:w="1037"/>
          </w:tcPr>
          <w:p>
            <w:pPr>
              <w:spacing w:after="0"/>
              <w:jc w:val="left"/>
            </w:pPr>
            <w:r>
              <w:rPr>
                <w:sz w:val="16"/>
              </w:rPr>
              <w:t>2008-09-14</w:t>
            </w:r>
          </w:p>
        </w:tc>
        <w:tc>
          <w:tcPr>
            <w:tcW w:type="dxa" w:w="1349"/>
          </w:tcPr>
          <w:p>
            <w:pPr>
              <w:spacing w:after="0"/>
              <w:jc w:val="left"/>
            </w:pPr>
            <w:r>
              <w:rPr>
                <w:sz w:val="16"/>
              </w:rPr>
              <w:t>High Wind</w:t>
            </w:r>
          </w:p>
        </w:tc>
        <w:tc>
          <w:tcPr>
            <w:tcW w:type="dxa" w:w="1838"/>
          </w:tcPr>
          <w:p>
            <w:pPr>
              <w:spacing w:after="0"/>
              <w:jc w:val="left"/>
            </w:pPr>
            <w:r>
              <w:rPr>
                <w:sz w:val="16"/>
              </w:rPr>
              <w:t>61 kt (70 mph) measured gust</w:t>
            </w:r>
          </w:p>
        </w:tc>
        <w:tc>
          <w:tcPr>
            <w:tcW w:type="dxa" w:w="2819"/>
          </w:tcPr>
          <w:p>
            <w:pPr>
              <w:spacing w:after="0"/>
              <w:jc w:val="left"/>
            </w:pPr>
            <w:r>
              <w:rPr>
                <w:sz w:val="16"/>
              </w:rPr>
              <w:t>damage not reported</w:t>
            </w:r>
          </w:p>
        </w:tc>
        <w:tc>
          <w:tcPr>
            <w:tcW w:type="dxa" w:w="929"/>
          </w:tcPr>
          <w:p>
            <w:pPr>
              <w:spacing w:after="0"/>
              <w:jc w:val="right"/>
            </w:pPr>
            <w:r>
              <w:rPr>
                <w:sz w:val="16"/>
              </w:rPr>
              <w:t>0, 0</w:t>
            </w:r>
          </w:p>
        </w:tc>
        <w:tc>
          <w:tcPr>
            <w:tcW w:type="dxa" w:w="2418"/>
          </w:tcPr>
          <w:p>
            <w:pPr>
              <w:spacing w:after="0"/>
              <w:jc w:val="left"/>
            </w:pPr>
            <w:r>
              <w:rPr>
                <w:sz w:val="16"/>
              </w:rPr>
              <w:t>NWS zone KYZ029 (BULLITT), zone-level</w:t>
            </w:r>
          </w:p>
        </w:tc>
        <w:tc>
          <w:tcPr>
            <w:tcW w:type="dxa" w:w="1036"/>
          </w:tcPr>
          <w:p>
            <w:pPr>
              <w:spacing w:after="0"/>
              <w:jc w:val="left"/>
            </w:pPr>
          </w:p>
        </w:tc>
        <w:tc>
          <w:tcPr>
            <w:tcW w:type="dxa" w:w="2685"/>
          </w:tcPr>
          <w:p>
            <w:pPr>
              <w:spacing w:after="0"/>
              <w:jc w:val="left"/>
            </w:pPr>
            <w:r>
              <w:rPr>
                <w:sz w:val="16"/>
              </w:rPr>
              <w:t>B1-c worst recorded: High Wind and Strong Wind</w:t>
            </w:r>
          </w:p>
        </w:tc>
      </w:tr>
      <w:tr>
        <w:trPr>
          <w:cantSplit/>
        </w:trPr>
        <w:tc>
          <w:tcPr>
            <w:tcW w:type="dxa" w:w="1037"/>
          </w:tcPr>
          <w:p>
            <w:pPr>
              <w:spacing w:after="0"/>
              <w:jc w:val="left"/>
            </w:pPr>
            <w:r>
              <w:rPr>
                <w:sz w:val="16"/>
              </w:rPr>
              <w:t>1997-03-01</w:t>
            </w:r>
          </w:p>
        </w:tc>
        <w:tc>
          <w:tcPr>
            <w:tcW w:type="dxa" w:w="1349"/>
          </w:tcPr>
          <w:p>
            <w:pPr>
              <w:spacing w:after="0"/>
              <w:jc w:val="left"/>
            </w:pPr>
            <w:r>
              <w:rPr>
                <w:sz w:val="16"/>
              </w:rPr>
              <w:t>Flood</w:t>
            </w:r>
          </w:p>
        </w:tc>
        <w:tc>
          <w:tcPr>
            <w:tcW w:type="dxa" w:w="1838"/>
          </w:tcPr>
          <w:p>
            <w:pPr>
              <w:spacing w:after="0"/>
              <w:jc w:val="left"/>
            </w:pPr>
          </w:p>
        </w:tc>
        <w:tc>
          <w:tcPr>
            <w:tcW w:type="dxa" w:w="2819"/>
          </w:tcPr>
          <w:p>
            <w:pPr>
              <w:spacing w:after="0"/>
              <w:jc w:val="left"/>
            </w:pPr>
            <w:r>
              <w:rPr>
                <w:sz w:val="16"/>
              </w:rPr>
              <w:t>$15,000,000 property; crops not reported (zone total, 1997 dollars)</w:t>
            </w:r>
          </w:p>
        </w:tc>
        <w:tc>
          <w:tcPr>
            <w:tcW w:type="dxa" w:w="929"/>
          </w:tcPr>
          <w:p>
            <w:pPr>
              <w:spacing w:after="0"/>
              <w:jc w:val="right"/>
            </w:pPr>
            <w:r>
              <w:rPr>
                <w:sz w:val="16"/>
              </w:rPr>
              <w:t>0, 0</w:t>
            </w:r>
          </w:p>
        </w:tc>
        <w:tc>
          <w:tcPr>
            <w:tcW w:type="dxa" w:w="2418"/>
          </w:tcPr>
          <w:p>
            <w:pPr>
              <w:spacing w:after="0"/>
              <w:jc w:val="left"/>
            </w:pPr>
            <w:r>
              <w:rPr>
                <w:sz w:val="16"/>
              </w:rPr>
              <w:t>NWS zone KYZ029 (BULLITT), zone-level</w:t>
            </w:r>
          </w:p>
        </w:tc>
        <w:tc>
          <w:tcPr>
            <w:tcW w:type="dxa" w:w="1036"/>
          </w:tcPr>
          <w:p>
            <w:pPr>
              <w:spacing w:after="0"/>
              <w:jc w:val="left"/>
            </w:pPr>
          </w:p>
        </w:tc>
        <w:tc>
          <w:tcPr>
            <w:tcW w:type="dxa" w:w="26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1996-05-28</w:t>
            </w:r>
          </w:p>
        </w:tc>
        <w:tc>
          <w:tcPr>
            <w:tcW w:type="dxa" w:w="1349"/>
          </w:tcPr>
          <w:p>
            <w:pPr>
              <w:spacing w:after="0"/>
              <w:jc w:val="left"/>
            </w:pPr>
            <w:r>
              <w:rPr>
                <w:sz w:val="16"/>
              </w:rPr>
              <w:t>Tornado</w:t>
            </w:r>
          </w:p>
        </w:tc>
        <w:tc>
          <w:tcPr>
            <w:tcW w:type="dxa" w:w="1838"/>
          </w:tcPr>
          <w:p>
            <w:pPr>
              <w:spacing w:after="0"/>
              <w:jc w:val="left"/>
            </w:pPr>
            <w:r>
              <w:rPr>
                <w:sz w:val="16"/>
              </w:rPr>
              <w:t>F4, 13.8 mi within this county, 575 yd wide</w:t>
            </w:r>
          </w:p>
        </w:tc>
        <w:tc>
          <w:tcPr>
            <w:tcW w:type="dxa" w:w="2819"/>
          </w:tcPr>
          <w:p>
            <w:pPr>
              <w:spacing w:after="0"/>
              <w:jc w:val="left"/>
            </w:pPr>
            <w:r>
              <w:rPr>
                <w:sz w:val="16"/>
              </w:rPr>
              <w:t>$100,000,000 property; $0 crops (1996 dollars)</w:t>
            </w:r>
          </w:p>
        </w:tc>
        <w:tc>
          <w:tcPr>
            <w:tcW w:type="dxa" w:w="929"/>
          </w:tcPr>
          <w:p>
            <w:pPr>
              <w:spacing w:after="0"/>
              <w:jc w:val="right"/>
            </w:pPr>
            <w:r>
              <w:rPr>
                <w:sz w:val="16"/>
              </w:rPr>
              <w:t>0, 10</w:t>
            </w:r>
          </w:p>
        </w:tc>
        <w:tc>
          <w:tcPr>
            <w:tcW w:type="dxa" w:w="2418"/>
          </w:tcPr>
          <w:p>
            <w:pPr>
              <w:spacing w:after="0"/>
              <w:jc w:val="left"/>
            </w:pPr>
            <w:r>
              <w:rPr>
                <w:sz w:val="16"/>
              </w:rPr>
              <w:t>Brooks to Mount Washington</w:t>
            </w:r>
          </w:p>
        </w:tc>
        <w:tc>
          <w:tcPr>
            <w:tcW w:type="dxa" w:w="1036"/>
          </w:tcPr>
          <w:p>
            <w:pPr>
              <w:spacing w:after="0"/>
              <w:jc w:val="left"/>
            </w:pPr>
          </w:p>
        </w:tc>
        <w:tc>
          <w:tcPr>
            <w:tcW w:type="dxa" w:w="2685"/>
          </w:tcPr>
          <w:p>
            <w:pPr>
              <w:spacing w:after="0"/>
              <w:jc w:val="left"/>
            </w:pPr>
            <w:r>
              <w:rPr>
                <w:sz w:val="16"/>
              </w:rPr>
              <w:t>B1-c worst recorded: Tornado</w:t>
            </w:r>
          </w:p>
        </w:tc>
      </w:tr>
      <w:tr>
        <w:trPr>
          <w:cantSplit/>
        </w:trPr>
        <w:tc>
          <w:tcPr>
            <w:tcW w:type="dxa" w:w="1037"/>
          </w:tcPr>
          <w:p>
            <w:pPr>
              <w:spacing w:after="0"/>
              <w:jc w:val="left"/>
            </w:pPr>
            <w:r>
              <w:rPr>
                <w:sz w:val="16"/>
              </w:rPr>
              <w:t>1985-06-10</w:t>
            </w:r>
          </w:p>
        </w:tc>
        <w:tc>
          <w:tcPr>
            <w:tcW w:type="dxa" w:w="1349"/>
          </w:tcPr>
          <w:p>
            <w:pPr>
              <w:spacing w:after="0"/>
              <w:jc w:val="left"/>
            </w:pPr>
            <w:r>
              <w:rPr>
                <w:sz w:val="16"/>
              </w:rPr>
              <w:t>Thunderstorm Wind</w:t>
            </w:r>
          </w:p>
        </w:tc>
        <w:tc>
          <w:tcPr>
            <w:tcW w:type="dxa" w:w="1838"/>
          </w:tcPr>
          <w:p>
            <w:pPr>
              <w:spacing w:after="0"/>
              <w:jc w:val="left"/>
            </w:pPr>
            <w:r>
              <w:rPr>
                <w:sz w:val="16"/>
              </w:rPr>
              <w:t>speed not recorded</w:t>
            </w:r>
          </w:p>
        </w:tc>
        <w:tc>
          <w:tcPr>
            <w:tcW w:type="dxa" w:w="2819"/>
          </w:tcPr>
          <w:p>
            <w:pPr>
              <w:spacing w:after="0"/>
              <w:jc w:val="left"/>
            </w:pPr>
            <w:r>
              <w:rPr>
                <w:sz w:val="16"/>
              </w:rPr>
              <w:t>damage not recorded (pre-1996 record)</w:t>
            </w:r>
          </w:p>
        </w:tc>
        <w:tc>
          <w:tcPr>
            <w:tcW w:type="dxa" w:w="929"/>
          </w:tcPr>
          <w:p>
            <w:pPr>
              <w:spacing w:after="0"/>
              <w:jc w:val="right"/>
            </w:pPr>
            <w:r>
              <w:rPr>
                <w:sz w:val="16"/>
              </w:rPr>
              <w:t>1, 0</w:t>
            </w:r>
          </w:p>
        </w:tc>
        <w:tc>
          <w:tcPr>
            <w:tcW w:type="dxa" w:w="2418"/>
          </w:tcPr>
          <w:p>
            <w:pPr>
              <w:spacing w:after="0"/>
              <w:jc w:val="left"/>
            </w:pPr>
            <w:r>
              <w:rPr>
                <w:sz w:val="16"/>
              </w:rPr>
              <w:t>location not recorded</w:t>
            </w:r>
          </w:p>
        </w:tc>
        <w:tc>
          <w:tcPr>
            <w:tcW w:type="dxa" w:w="1036"/>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1980-07-02</w:t>
            </w:r>
          </w:p>
        </w:tc>
        <w:tc>
          <w:tcPr>
            <w:tcW w:type="dxa" w:w="1349"/>
          </w:tcPr>
          <w:p>
            <w:pPr>
              <w:spacing w:after="0"/>
              <w:jc w:val="left"/>
            </w:pPr>
            <w:r>
              <w:rPr>
                <w:sz w:val="16"/>
              </w:rPr>
              <w:t>Hail</w:t>
            </w:r>
          </w:p>
        </w:tc>
        <w:tc>
          <w:tcPr>
            <w:tcW w:type="dxa" w:w="1838"/>
          </w:tcPr>
          <w:p>
            <w:pPr>
              <w:spacing w:after="0"/>
              <w:jc w:val="left"/>
            </w:pPr>
            <w:r>
              <w:rPr>
                <w:sz w:val="16"/>
              </w:rPr>
              <w:t>3 in</w:t>
            </w:r>
          </w:p>
        </w:tc>
        <w:tc>
          <w:tcPr>
            <w:tcW w:type="dxa" w:w="2819"/>
          </w:tcPr>
          <w:p>
            <w:pPr>
              <w:spacing w:after="0"/>
              <w:jc w:val="left"/>
            </w:pPr>
            <w:r>
              <w:rPr>
                <w:sz w:val="16"/>
              </w:rPr>
              <w:t>damage not recorded (pre-1996 record)</w:t>
            </w:r>
          </w:p>
        </w:tc>
        <w:tc>
          <w:tcPr>
            <w:tcW w:type="dxa" w:w="929"/>
          </w:tcPr>
          <w:p>
            <w:pPr>
              <w:spacing w:after="0"/>
              <w:jc w:val="right"/>
            </w:pPr>
            <w:r>
              <w:rPr>
                <w:sz w:val="16"/>
              </w:rPr>
              <w:t>0, 0</w:t>
            </w:r>
          </w:p>
        </w:tc>
        <w:tc>
          <w:tcPr>
            <w:tcW w:type="dxa" w:w="2418"/>
          </w:tcPr>
          <w:p>
            <w:pPr>
              <w:spacing w:after="0"/>
              <w:jc w:val="left"/>
            </w:pPr>
            <w:r>
              <w:rPr>
                <w:sz w:val="16"/>
              </w:rPr>
              <w:t>location not recorded</w:t>
            </w:r>
          </w:p>
        </w:tc>
        <w:tc>
          <w:tcPr>
            <w:tcW w:type="dxa" w:w="1036"/>
          </w:tcPr>
          <w:p>
            <w:pPr>
              <w:spacing w:after="0"/>
              <w:jc w:val="left"/>
            </w:pPr>
          </w:p>
        </w:tc>
        <w:tc>
          <w:tcPr>
            <w:tcW w:type="dxa" w:w="268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1.16</w:t>
            </w:r>
          </w:p>
        </w:tc>
        <w:tc>
          <w:tcPr>
            <w:tcW w:type="dxa" w:w="1278"/>
          </w:tcPr>
          <w:p>
            <w:pPr>
              <w:spacing w:after="0"/>
              <w:jc w:val="left"/>
            </w:pPr>
            <w:r>
              <w:rPr>
                <w:sz w:val="16"/>
              </w:rPr>
              <w:t>event-days per year</w:t>
            </w:r>
          </w:p>
        </w:tc>
        <w:tc>
          <w:tcPr>
            <w:tcW w:type="dxa" w:w="1579"/>
          </w:tcPr>
          <w:p>
            <w:pPr>
              <w:spacing w:after="0"/>
              <w:jc w:val="left"/>
            </w:pPr>
            <w:r>
              <w:rPr>
                <w:sz w:val="16"/>
              </w:rPr>
              <w:t>about 1.16 days per year</w:t>
            </w:r>
          </w:p>
        </w:tc>
        <w:tc>
          <w:tcPr>
            <w:tcW w:type="dxa" w:w="1037"/>
          </w:tcPr>
          <w:p>
            <w:pPr>
              <w:spacing w:after="0"/>
              <w:jc w:val="left"/>
            </w:pPr>
            <w:r>
              <w:rPr>
                <w:sz w:val="16"/>
              </w:rPr>
              <w:t>Possible</w:t>
            </w:r>
          </w:p>
        </w:tc>
        <w:tc>
          <w:tcPr>
            <w:tcW w:type="dxa" w:w="1969"/>
          </w:tcPr>
          <w:p>
            <w:pPr>
              <w:spacing w:after="0"/>
              <w:jc w:val="left"/>
            </w:pPr>
            <w:r>
              <w:rPr>
                <w:sz w:val="16"/>
              </w:rPr>
              <w:t>Storm Events event-days in 1 of 30 years, 1996 to 2025 (3.33%)</w:t>
            </w:r>
          </w:p>
        </w:tc>
        <w:tc>
          <w:tcPr>
            <w:tcW w:type="dxa" w:w="1523"/>
          </w:tcPr>
          <w:p>
            <w:pPr>
              <w:spacing w:after="0"/>
              <w:jc w:val="right"/>
            </w:pPr>
            <w:r>
              <w:rPr>
                <w:sz w:val="16"/>
              </w:rPr>
              <w:t>22</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1.5</w:t>
            </w:r>
          </w:p>
        </w:tc>
        <w:tc>
          <w:tcPr>
            <w:tcW w:type="dxa" w:w="1278"/>
          </w:tcPr>
          <w:p>
            <w:pPr>
              <w:spacing w:after="0"/>
              <w:jc w:val="left"/>
            </w:pPr>
            <w:r>
              <w:rPr>
                <w:sz w:val="16"/>
              </w:rPr>
              <w:t>event-days per year</w:t>
            </w:r>
          </w:p>
        </w:tc>
        <w:tc>
          <w:tcPr>
            <w:tcW w:type="dxa" w:w="1579"/>
          </w:tcPr>
          <w:p>
            <w:pPr>
              <w:spacing w:after="0"/>
              <w:jc w:val="left"/>
            </w:pPr>
            <w:r>
              <w:rPr>
                <w:sz w:val="16"/>
              </w:rPr>
              <w:t>about 1.5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56</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0.00226</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0.226%</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3.39</w:t>
            </w:r>
          </w:p>
        </w:tc>
        <w:tc>
          <w:tcPr>
            <w:tcW w:type="dxa" w:w="1278"/>
          </w:tcPr>
          <w:p>
            <w:pPr>
              <w:spacing w:after="0"/>
              <w:jc w:val="left"/>
            </w:pPr>
            <w:r>
              <w:rPr>
                <w:sz w:val="16"/>
              </w:rPr>
              <w:t>events per year</w:t>
            </w:r>
          </w:p>
        </w:tc>
        <w:tc>
          <w:tcPr>
            <w:tcW w:type="dxa" w:w="1579"/>
          </w:tcPr>
          <w:p>
            <w:pPr>
              <w:spacing w:after="0"/>
              <w:jc w:val="left"/>
            </w:pPr>
            <w:r>
              <w:rPr>
                <w:sz w:val="16"/>
              </w:rPr>
              <w:t>about 3.39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128.9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5.42</w:t>
            </w:r>
          </w:p>
        </w:tc>
        <w:tc>
          <w:tcPr>
            <w:tcW w:type="dxa" w:w="1278"/>
          </w:tcPr>
          <w:p>
            <w:pPr>
              <w:spacing w:after="0"/>
              <w:jc w:val="left"/>
            </w:pPr>
            <w:r>
              <w:rPr>
                <w:sz w:val="16"/>
              </w:rPr>
              <w:t>event-days per year</w:t>
            </w:r>
          </w:p>
        </w:tc>
        <w:tc>
          <w:tcPr>
            <w:tcW w:type="dxa" w:w="1579"/>
          </w:tcPr>
          <w:p>
            <w:pPr>
              <w:spacing w:after="0"/>
              <w:jc w:val="left"/>
            </w:pPr>
            <w:r>
              <w:rPr>
                <w:sz w:val="16"/>
              </w:rPr>
              <w:t>about 5.42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82</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0.0143</w:t>
            </w:r>
          </w:p>
        </w:tc>
        <w:tc>
          <w:tcPr>
            <w:tcW w:type="dxa" w:w="1278"/>
          </w:tcPr>
          <w:p>
            <w:pPr>
              <w:spacing w:after="0"/>
              <w:jc w:val="left"/>
            </w:pPr>
            <w:r>
              <w:rPr>
                <w:sz w:val="16"/>
              </w:rPr>
              <w:t>events per year</w:t>
            </w:r>
          </w:p>
        </w:tc>
        <w:tc>
          <w:tcPr>
            <w:tcW w:type="dxa" w:w="1579"/>
          </w:tcPr>
          <w:p>
            <w:pPr>
              <w:spacing w:after="0"/>
              <w:jc w:val="left"/>
            </w:pPr>
            <w:r>
              <w:rPr>
                <w:sz w:val="16"/>
              </w:rPr>
              <w:t>about 1 in 70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2</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0.97</w:t>
            </w:r>
          </w:p>
        </w:tc>
        <w:tc>
          <w:tcPr>
            <w:tcW w:type="dxa" w:w="1278"/>
          </w:tcPr>
          <w:p>
            <w:pPr>
              <w:spacing w:after="0"/>
              <w:jc w:val="left"/>
            </w:pPr>
            <w:r>
              <w:rPr>
                <w:sz w:val="16"/>
              </w:rPr>
              <w:t>event-days per year</w:t>
            </w:r>
          </w:p>
        </w:tc>
        <w:tc>
          <w:tcPr>
            <w:tcW w:type="dxa" w:w="1579"/>
          </w:tcPr>
          <w:p>
            <w:pPr>
              <w:spacing w:after="0"/>
              <w:jc w:val="left"/>
            </w:pPr>
            <w:r>
              <w:rPr>
                <w:sz w:val="16"/>
              </w:rPr>
              <w:t>about 0.97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5 of 30 years, 1996 to 2025 (16.7%)</w:t>
            </w:r>
          </w:p>
        </w:tc>
        <w:tc>
          <w:tcPr>
            <w:tcW w:type="dxa" w:w="1523"/>
          </w:tcPr>
          <w:p>
            <w:pPr>
              <w:spacing w:after="0"/>
              <w:jc w:val="right"/>
            </w:pPr>
            <w:r>
              <w:rPr>
                <w:sz w:val="16"/>
              </w:rPr>
              <w:t>66</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1.14</w:t>
            </w:r>
          </w:p>
        </w:tc>
        <w:tc>
          <w:tcPr>
            <w:tcW w:type="dxa" w:w="1278"/>
          </w:tcPr>
          <w:p>
            <w:pPr>
              <w:spacing w:after="0"/>
              <w:jc w:val="left"/>
            </w:pPr>
            <w:r>
              <w:rPr>
                <w:sz w:val="16"/>
              </w:rPr>
              <w:t>event-days per year</w:t>
            </w:r>
          </w:p>
        </w:tc>
        <w:tc>
          <w:tcPr>
            <w:tcW w:type="dxa" w:w="1579"/>
          </w:tcPr>
          <w:p>
            <w:pPr>
              <w:spacing w:after="0"/>
              <w:jc w:val="left"/>
            </w:pPr>
            <w:r>
              <w:rPr>
                <w:sz w:val="16"/>
              </w:rPr>
              <w:t>about 1.14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18 of 30 years, 1996 to 2025 (60%)</w:t>
            </w:r>
          </w:p>
        </w:tc>
        <w:tc>
          <w:tcPr>
            <w:tcW w:type="dxa" w:w="1523"/>
          </w:tcPr>
          <w:p>
            <w:pPr>
              <w:spacing w:after="0"/>
              <w:jc w:val="right"/>
            </w:pPr>
            <w:r>
              <w:rPr>
                <w:sz w:val="16"/>
              </w:rPr>
              <w:t>32</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0.331</w:t>
            </w:r>
          </w:p>
        </w:tc>
        <w:tc>
          <w:tcPr>
            <w:tcW w:type="dxa" w:w="1278"/>
          </w:tcPr>
          <w:p>
            <w:pPr>
              <w:spacing w:after="0"/>
              <w:jc w:val="left"/>
            </w:pPr>
            <w:r>
              <w:rPr>
                <w:sz w:val="16"/>
              </w:rPr>
              <w:t>events per year (modeled)</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53.1</w:t>
            </w:r>
          </w:p>
        </w:tc>
        <w:tc>
          <w:tcPr>
            <w:tcW w:type="dxa" w:w="1278"/>
          </w:tcPr>
          <w:p>
            <w:pPr>
              <w:spacing w:after="0"/>
              <w:jc w:val="left"/>
            </w:pPr>
            <w:r>
              <w:rPr>
                <w:sz w:val="16"/>
              </w:rPr>
              <w:t>days per year with a strike</w:t>
            </w:r>
          </w:p>
        </w:tc>
        <w:tc>
          <w:tcPr>
            <w:tcW w:type="dxa" w:w="1579"/>
          </w:tcPr>
          <w:p>
            <w:pPr>
              <w:spacing w:after="0"/>
              <w:jc w:val="left"/>
            </w:pPr>
            <w:r>
              <w:rPr>
                <w:sz w:val="16"/>
              </w:rPr>
              <w:t>about 53.1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6.79</w:t>
            </w:r>
          </w:p>
        </w:tc>
        <w:tc>
          <w:tcPr>
            <w:tcW w:type="dxa" w:w="1278"/>
          </w:tcPr>
          <w:p>
            <w:pPr>
              <w:spacing w:after="0"/>
              <w:jc w:val="left"/>
            </w:pPr>
            <w:r>
              <w:rPr>
                <w:sz w:val="16"/>
              </w:rPr>
              <w:t>events per year</w:t>
            </w:r>
          </w:p>
        </w:tc>
        <w:tc>
          <w:tcPr>
            <w:tcW w:type="dxa" w:w="1579"/>
          </w:tcPr>
          <w:p>
            <w:pPr>
              <w:spacing w:after="0"/>
              <w:jc w:val="left"/>
            </w:pPr>
            <w:r>
              <w:rPr>
                <w:sz w:val="16"/>
              </w:rPr>
              <w:t>about 6.79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259</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0.208</w:t>
            </w:r>
          </w:p>
        </w:tc>
        <w:tc>
          <w:tcPr>
            <w:tcW w:type="dxa" w:w="1278"/>
          </w:tcPr>
          <w:p>
            <w:pPr>
              <w:spacing w:after="0"/>
              <w:jc w:val="left"/>
            </w:pPr>
            <w:r>
              <w:rPr>
                <w:sz w:val="16"/>
              </w:rPr>
              <w:t>events per year</w:t>
            </w:r>
          </w:p>
        </w:tc>
        <w:tc>
          <w:tcPr>
            <w:tcW w:type="dxa" w:w="1579"/>
          </w:tcPr>
          <w:p>
            <w:pPr>
              <w:spacing w:after="0"/>
              <w:jc w:val="left"/>
            </w:pPr>
            <w:r>
              <w:rPr>
                <w:sz w:val="16"/>
              </w:rPr>
              <w:t>about 1 in 5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0.0000341</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0.00341%</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8.89</w:t>
            </w:r>
          </w:p>
        </w:tc>
        <w:tc>
          <w:tcPr>
            <w:tcW w:type="dxa" w:w="1278"/>
          </w:tcPr>
          <w:p>
            <w:pPr>
              <w:spacing w:after="0"/>
              <w:jc w:val="left"/>
            </w:pPr>
            <w:r>
              <w:rPr>
                <w:sz w:val="16"/>
              </w:rPr>
              <w:t>event-days per year</w:t>
            </w:r>
          </w:p>
        </w:tc>
        <w:tc>
          <w:tcPr>
            <w:tcW w:type="dxa" w:w="1579"/>
          </w:tcPr>
          <w:p>
            <w:pPr>
              <w:spacing w:after="0"/>
              <w:jc w:val="left"/>
            </w:pPr>
            <w:r>
              <w:rPr>
                <w:sz w:val="16"/>
              </w:rPr>
              <w:t>about 8.89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15 of 30 years, 1996 to 2025 (50%)</w:t>
            </w:r>
          </w:p>
        </w:tc>
        <w:tc>
          <w:tcPr>
            <w:tcW w:type="dxa" w:w="1523"/>
          </w:tcPr>
          <w:p>
            <w:pPr>
              <w:spacing w:after="0"/>
              <w:jc w:val="right"/>
            </w:pPr>
            <w:r>
              <w:rPr>
                <w:sz w:val="16"/>
              </w:rPr>
              <w:t>169</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155</w:t>
            </w:r>
          </w:p>
        </w:tc>
        <w:tc>
          <w:tcPr>
            <w:tcW w:type="dxa" w:w="1381"/>
          </w:tcPr>
          <w:p>
            <w:pPr>
              <w:spacing w:after="0"/>
              <w:jc w:val="right"/>
            </w:pPr>
            <w:r>
              <w:rPr>
                <w:sz w:val="16"/>
              </w:rPr>
              <w:t>30</w:t>
            </w:r>
          </w:p>
        </w:tc>
        <w:tc>
          <w:tcPr>
            <w:tcW w:type="dxa" w:w="1381"/>
          </w:tcPr>
          <w:p>
            <w:pPr>
              <w:spacing w:after="0"/>
              <w:jc w:val="right"/>
            </w:pPr>
            <w:r>
              <w:rPr>
                <w:sz w:val="16"/>
              </w:rPr>
              <w:t>5.17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22 of 22</w:t>
            </w:r>
          </w:p>
        </w:tc>
        <w:tc>
          <w:tcPr>
            <w:tcW w:type="dxa" w:w="1046"/>
          </w:tcPr>
          <w:p>
            <w:pPr>
              <w:spacing w:after="0"/>
              <w:jc w:val="right"/>
            </w:pPr>
            <w:r>
              <w:rPr>
                <w:sz w:val="16"/>
              </w:rPr>
              <w:t>16.0</w:t>
            </w:r>
          </w:p>
        </w:tc>
        <w:tc>
          <w:tcPr>
            <w:tcW w:type="dxa" w:w="1097"/>
          </w:tcPr>
          <w:p>
            <w:pPr>
              <w:spacing w:after="0"/>
              <w:jc w:val="right"/>
            </w:pPr>
            <w:r>
              <w:rPr>
                <w:sz w:val="16"/>
              </w:rPr>
              <w:t>85.8</w:t>
            </w:r>
          </w:p>
        </w:tc>
        <w:tc>
          <w:tcPr>
            <w:tcW w:type="dxa" w:w="1046"/>
          </w:tcPr>
          <w:p>
            <w:pPr>
              <w:spacing w:after="0"/>
              <w:jc w:val="right"/>
            </w:pPr>
            <w:r>
              <w:rPr>
                <w:sz w:val="16"/>
              </w:rPr>
              <w:t>91.3</w:t>
            </w:r>
          </w:p>
        </w:tc>
        <w:tc>
          <w:tcPr>
            <w:tcW w:type="dxa" w:w="7867"/>
          </w:tcPr>
          <w:p>
            <w:pPr>
              <w:spacing w:after="0"/>
              <w:jc w:val="left"/>
            </w:pPr>
            <w:r>
              <w:rPr>
                <w:sz w:val="16"/>
              </w:rPr>
              <w:t>Relatively High 16, Relatively Moderate 5, Very Low 1</w:t>
            </w:r>
          </w:p>
        </w:tc>
      </w:tr>
      <w:tr>
        <w:trPr>
          <w:cantSplit/>
        </w:trPr>
        <w:tc>
          <w:tcPr>
            <w:tcW w:type="dxa" w:w="1673"/>
          </w:tcPr>
          <w:p>
            <w:pPr>
              <w:spacing w:after="0"/>
              <w:jc w:val="left"/>
            </w:pPr>
            <w:r>
              <w:rPr>
                <w:sz w:val="16"/>
              </w:rPr>
              <w:t>Drought</w:t>
            </w:r>
          </w:p>
        </w:tc>
        <w:tc>
          <w:tcPr>
            <w:tcW w:type="dxa" w:w="1385"/>
          </w:tcPr>
          <w:p>
            <w:pPr>
              <w:spacing w:after="0"/>
              <w:jc w:val="right"/>
            </w:pPr>
            <w:r>
              <w:rPr>
                <w:sz w:val="16"/>
              </w:rPr>
              <w:t>18 of 22</w:t>
            </w:r>
          </w:p>
        </w:tc>
        <w:tc>
          <w:tcPr>
            <w:tcW w:type="dxa" w:w="1046"/>
          </w:tcPr>
          <w:p>
            <w:pPr>
              <w:spacing w:after="0"/>
              <w:jc w:val="right"/>
            </w:pPr>
            <w:r>
              <w:rPr>
                <w:sz w:val="16"/>
              </w:rPr>
              <w:t>67.5</w:t>
            </w:r>
          </w:p>
        </w:tc>
        <w:tc>
          <w:tcPr>
            <w:tcW w:type="dxa" w:w="1097"/>
          </w:tcPr>
          <w:p>
            <w:pPr>
              <w:spacing w:after="0"/>
              <w:jc w:val="right"/>
            </w:pPr>
            <w:r>
              <w:rPr>
                <w:sz w:val="16"/>
              </w:rPr>
              <w:t>72.6</w:t>
            </w:r>
          </w:p>
        </w:tc>
        <w:tc>
          <w:tcPr>
            <w:tcW w:type="dxa" w:w="1046"/>
          </w:tcPr>
          <w:p>
            <w:pPr>
              <w:spacing w:after="0"/>
              <w:jc w:val="right"/>
            </w:pPr>
            <w:r>
              <w:rPr>
                <w:sz w:val="16"/>
              </w:rPr>
              <w:t>79.1</w:t>
            </w:r>
          </w:p>
        </w:tc>
        <w:tc>
          <w:tcPr>
            <w:tcW w:type="dxa" w:w="7867"/>
          </w:tcPr>
          <w:p>
            <w:pPr>
              <w:spacing w:after="0"/>
              <w:jc w:val="left"/>
            </w:pPr>
            <w:r>
              <w:rPr>
                <w:sz w:val="16"/>
              </w:rPr>
              <w:t>Relatively Low 1, Very Low 17, No Rating 4</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22 of 22</w:t>
            </w:r>
          </w:p>
        </w:tc>
        <w:tc>
          <w:tcPr>
            <w:tcW w:type="dxa" w:w="1046"/>
          </w:tcPr>
          <w:p>
            <w:pPr>
              <w:spacing w:after="0"/>
              <w:jc w:val="right"/>
            </w:pPr>
            <w:r>
              <w:rPr>
                <w:sz w:val="16"/>
              </w:rPr>
              <w:t>0.3</w:t>
            </w:r>
          </w:p>
        </w:tc>
        <w:tc>
          <w:tcPr>
            <w:tcW w:type="dxa" w:w="1097"/>
          </w:tcPr>
          <w:p>
            <w:pPr>
              <w:spacing w:after="0"/>
              <w:jc w:val="right"/>
            </w:pPr>
            <w:r>
              <w:rPr>
                <w:sz w:val="16"/>
              </w:rPr>
              <w:t>60.2</w:t>
            </w:r>
          </w:p>
        </w:tc>
        <w:tc>
          <w:tcPr>
            <w:tcW w:type="dxa" w:w="1046"/>
          </w:tcPr>
          <w:p>
            <w:pPr>
              <w:spacing w:after="0"/>
              <w:jc w:val="right"/>
            </w:pPr>
            <w:r>
              <w:rPr>
                <w:sz w:val="16"/>
              </w:rPr>
              <w:t>76.1</w:t>
            </w:r>
          </w:p>
        </w:tc>
        <w:tc>
          <w:tcPr>
            <w:tcW w:type="dxa" w:w="7867"/>
          </w:tcPr>
          <w:p>
            <w:pPr>
              <w:spacing w:after="0"/>
              <w:jc w:val="left"/>
            </w:pPr>
            <w:r>
              <w:rPr>
                <w:sz w:val="16"/>
              </w:rPr>
              <w:t>Relatively Low 20, Very Low 2</w:t>
            </w:r>
          </w:p>
        </w:tc>
      </w:tr>
      <w:tr>
        <w:trPr>
          <w:cantSplit/>
        </w:trPr>
        <w:tc>
          <w:tcPr>
            <w:tcW w:type="dxa" w:w="1673"/>
          </w:tcPr>
          <w:p>
            <w:pPr>
              <w:spacing w:after="0"/>
              <w:jc w:val="left"/>
            </w:pPr>
            <w:r>
              <w:rPr>
                <w:sz w:val="16"/>
              </w:rPr>
              <w:t>Hail</w:t>
            </w:r>
          </w:p>
        </w:tc>
        <w:tc>
          <w:tcPr>
            <w:tcW w:type="dxa" w:w="1385"/>
          </w:tcPr>
          <w:p>
            <w:pPr>
              <w:spacing w:after="0"/>
              <w:jc w:val="right"/>
            </w:pPr>
            <w:r>
              <w:rPr>
                <w:sz w:val="16"/>
              </w:rPr>
              <w:t>22 of 22</w:t>
            </w:r>
          </w:p>
        </w:tc>
        <w:tc>
          <w:tcPr>
            <w:tcW w:type="dxa" w:w="1046"/>
          </w:tcPr>
          <w:p>
            <w:pPr>
              <w:spacing w:after="0"/>
              <w:jc w:val="right"/>
            </w:pPr>
            <w:r>
              <w:rPr>
                <w:sz w:val="16"/>
              </w:rPr>
              <w:t>1.1</w:t>
            </w:r>
          </w:p>
        </w:tc>
        <w:tc>
          <w:tcPr>
            <w:tcW w:type="dxa" w:w="1097"/>
          </w:tcPr>
          <w:p>
            <w:pPr>
              <w:spacing w:after="0"/>
              <w:jc w:val="right"/>
            </w:pPr>
            <w:r>
              <w:rPr>
                <w:sz w:val="16"/>
              </w:rPr>
              <w:t>57.5</w:t>
            </w:r>
          </w:p>
        </w:tc>
        <w:tc>
          <w:tcPr>
            <w:tcW w:type="dxa" w:w="1046"/>
          </w:tcPr>
          <w:p>
            <w:pPr>
              <w:spacing w:after="0"/>
              <w:jc w:val="right"/>
            </w:pPr>
            <w:r>
              <w:rPr>
                <w:sz w:val="16"/>
              </w:rPr>
              <w:t>68.1</w:t>
            </w:r>
          </w:p>
        </w:tc>
        <w:tc>
          <w:tcPr>
            <w:tcW w:type="dxa" w:w="7867"/>
          </w:tcPr>
          <w:p>
            <w:pPr>
              <w:spacing w:after="0"/>
              <w:jc w:val="left"/>
            </w:pPr>
            <w:r>
              <w:rPr>
                <w:sz w:val="16"/>
              </w:rPr>
              <w:t>Relatively Low 21, Very Low 1</w:t>
            </w:r>
          </w:p>
        </w:tc>
      </w:tr>
      <w:tr>
        <w:trPr>
          <w:cantSplit/>
        </w:trPr>
        <w:tc>
          <w:tcPr>
            <w:tcW w:type="dxa" w:w="1673"/>
          </w:tcPr>
          <w:p>
            <w:pPr>
              <w:spacing w:after="0"/>
              <w:jc w:val="left"/>
            </w:pPr>
            <w:r>
              <w:rPr>
                <w:sz w:val="16"/>
              </w:rPr>
              <w:t>Heat Wave</w:t>
            </w:r>
          </w:p>
        </w:tc>
        <w:tc>
          <w:tcPr>
            <w:tcW w:type="dxa" w:w="1385"/>
          </w:tcPr>
          <w:p>
            <w:pPr>
              <w:spacing w:after="0"/>
              <w:jc w:val="right"/>
            </w:pPr>
            <w:r>
              <w:rPr>
                <w:sz w:val="16"/>
              </w:rPr>
              <w:t>22 of 22</w:t>
            </w:r>
          </w:p>
        </w:tc>
        <w:tc>
          <w:tcPr>
            <w:tcW w:type="dxa" w:w="1046"/>
          </w:tcPr>
          <w:p>
            <w:pPr>
              <w:spacing w:after="0"/>
              <w:jc w:val="right"/>
            </w:pPr>
            <w:r>
              <w:rPr>
                <w:sz w:val="16"/>
              </w:rPr>
              <w:t>1.6</w:t>
            </w:r>
          </w:p>
        </w:tc>
        <w:tc>
          <w:tcPr>
            <w:tcW w:type="dxa" w:w="1097"/>
          </w:tcPr>
          <w:p>
            <w:pPr>
              <w:spacing w:after="0"/>
              <w:jc w:val="right"/>
            </w:pPr>
            <w:r>
              <w:rPr>
                <w:sz w:val="16"/>
              </w:rPr>
              <w:t>37.2</w:t>
            </w:r>
          </w:p>
        </w:tc>
        <w:tc>
          <w:tcPr>
            <w:tcW w:type="dxa" w:w="1046"/>
          </w:tcPr>
          <w:p>
            <w:pPr>
              <w:spacing w:after="0"/>
              <w:jc w:val="right"/>
            </w:pPr>
            <w:r>
              <w:rPr>
                <w:sz w:val="16"/>
              </w:rPr>
              <w:t>49.2</w:t>
            </w:r>
          </w:p>
        </w:tc>
        <w:tc>
          <w:tcPr>
            <w:tcW w:type="dxa" w:w="7867"/>
          </w:tcPr>
          <w:p>
            <w:pPr>
              <w:spacing w:after="0"/>
              <w:jc w:val="left"/>
            </w:pPr>
            <w:r>
              <w:rPr>
                <w:sz w:val="16"/>
              </w:rPr>
              <w:t>Relatively Low 18, Very Low 4</w:t>
            </w:r>
          </w:p>
        </w:tc>
      </w:tr>
      <w:tr>
        <w:trPr>
          <w:cantSplit/>
        </w:trPr>
        <w:tc>
          <w:tcPr>
            <w:tcW w:type="dxa" w:w="1673"/>
          </w:tcPr>
          <w:p>
            <w:pPr>
              <w:spacing w:after="0"/>
              <w:jc w:val="left"/>
            </w:pPr>
            <w:r>
              <w:rPr>
                <w:sz w:val="16"/>
              </w:rPr>
              <w:t>Hurricane</w:t>
            </w:r>
          </w:p>
        </w:tc>
        <w:tc>
          <w:tcPr>
            <w:tcW w:type="dxa" w:w="1385"/>
          </w:tcPr>
          <w:p>
            <w:pPr>
              <w:spacing w:after="0"/>
              <w:jc w:val="right"/>
            </w:pPr>
            <w:r>
              <w:rPr>
                <w:sz w:val="16"/>
              </w:rPr>
              <w:t>22 of 22</w:t>
            </w:r>
          </w:p>
        </w:tc>
        <w:tc>
          <w:tcPr>
            <w:tcW w:type="dxa" w:w="1046"/>
          </w:tcPr>
          <w:p>
            <w:pPr>
              <w:spacing w:after="0"/>
              <w:jc w:val="right"/>
            </w:pPr>
            <w:r>
              <w:rPr>
                <w:sz w:val="16"/>
              </w:rPr>
              <w:t>12.8</w:t>
            </w:r>
          </w:p>
        </w:tc>
        <w:tc>
          <w:tcPr>
            <w:tcW w:type="dxa" w:w="1097"/>
          </w:tcPr>
          <w:p>
            <w:pPr>
              <w:spacing w:after="0"/>
              <w:jc w:val="right"/>
            </w:pPr>
            <w:r>
              <w:rPr>
                <w:sz w:val="16"/>
              </w:rPr>
              <w:t>21.2</w:t>
            </w:r>
          </w:p>
        </w:tc>
        <w:tc>
          <w:tcPr>
            <w:tcW w:type="dxa" w:w="1046"/>
          </w:tcPr>
          <w:p>
            <w:pPr>
              <w:spacing w:after="0"/>
              <w:jc w:val="right"/>
            </w:pPr>
            <w:r>
              <w:rPr>
                <w:sz w:val="16"/>
              </w:rPr>
              <w:t>31.0</w:t>
            </w:r>
          </w:p>
        </w:tc>
        <w:tc>
          <w:tcPr>
            <w:tcW w:type="dxa" w:w="7867"/>
          </w:tcPr>
          <w:p>
            <w:pPr>
              <w:spacing w:after="0"/>
              <w:jc w:val="left"/>
            </w:pPr>
            <w:r>
              <w:rPr>
                <w:sz w:val="16"/>
              </w:rPr>
              <w:t>Very Low 22</w:t>
            </w:r>
          </w:p>
        </w:tc>
      </w:tr>
      <w:tr>
        <w:trPr>
          <w:cantSplit/>
        </w:trPr>
        <w:tc>
          <w:tcPr>
            <w:tcW w:type="dxa" w:w="1673"/>
          </w:tcPr>
          <w:p>
            <w:pPr>
              <w:spacing w:after="0"/>
              <w:jc w:val="left"/>
            </w:pPr>
            <w:r>
              <w:rPr>
                <w:sz w:val="16"/>
              </w:rPr>
              <w:t>Ice Storm</w:t>
            </w:r>
          </w:p>
        </w:tc>
        <w:tc>
          <w:tcPr>
            <w:tcW w:type="dxa" w:w="1385"/>
          </w:tcPr>
          <w:p>
            <w:pPr>
              <w:spacing w:after="0"/>
              <w:jc w:val="right"/>
            </w:pPr>
            <w:r>
              <w:rPr>
                <w:sz w:val="16"/>
              </w:rPr>
              <w:t>22 of 22</w:t>
            </w:r>
          </w:p>
        </w:tc>
        <w:tc>
          <w:tcPr>
            <w:tcW w:type="dxa" w:w="1046"/>
          </w:tcPr>
          <w:p>
            <w:pPr>
              <w:spacing w:after="0"/>
              <w:jc w:val="right"/>
            </w:pPr>
            <w:r>
              <w:rPr>
                <w:sz w:val="16"/>
              </w:rPr>
              <w:t>0.1</w:t>
            </w:r>
          </w:p>
        </w:tc>
        <w:tc>
          <w:tcPr>
            <w:tcW w:type="dxa" w:w="1097"/>
          </w:tcPr>
          <w:p>
            <w:pPr>
              <w:spacing w:after="0"/>
              <w:jc w:val="right"/>
            </w:pPr>
            <w:r>
              <w:rPr>
                <w:sz w:val="16"/>
              </w:rPr>
              <w:t>71.7</w:t>
            </w:r>
          </w:p>
        </w:tc>
        <w:tc>
          <w:tcPr>
            <w:tcW w:type="dxa" w:w="1046"/>
          </w:tcPr>
          <w:p>
            <w:pPr>
              <w:spacing w:after="0"/>
              <w:jc w:val="right"/>
            </w:pPr>
            <w:r>
              <w:rPr>
                <w:sz w:val="16"/>
              </w:rPr>
              <w:t>83.9</w:t>
            </w:r>
          </w:p>
        </w:tc>
        <w:tc>
          <w:tcPr>
            <w:tcW w:type="dxa" w:w="7867"/>
          </w:tcPr>
          <w:p>
            <w:pPr>
              <w:spacing w:after="0"/>
              <w:jc w:val="left"/>
            </w:pPr>
            <w:r>
              <w:rPr>
                <w:sz w:val="16"/>
              </w:rPr>
              <w:t>Relatively Moderate 13, Relatively Low 8, Very Low 1</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22 of 22</w:t>
            </w:r>
          </w:p>
        </w:tc>
        <w:tc>
          <w:tcPr>
            <w:tcW w:type="dxa" w:w="1046"/>
          </w:tcPr>
          <w:p>
            <w:pPr>
              <w:spacing w:after="0"/>
              <w:jc w:val="right"/>
            </w:pPr>
            <w:r>
              <w:rPr>
                <w:sz w:val="16"/>
              </w:rPr>
              <w:t>0.3</w:t>
            </w:r>
          </w:p>
        </w:tc>
        <w:tc>
          <w:tcPr>
            <w:tcW w:type="dxa" w:w="1097"/>
          </w:tcPr>
          <w:p>
            <w:pPr>
              <w:spacing w:after="0"/>
              <w:jc w:val="right"/>
            </w:pPr>
            <w:r>
              <w:rPr>
                <w:sz w:val="16"/>
              </w:rPr>
              <w:t>51.9</w:t>
            </w:r>
          </w:p>
        </w:tc>
        <w:tc>
          <w:tcPr>
            <w:tcW w:type="dxa" w:w="1046"/>
          </w:tcPr>
          <w:p>
            <w:pPr>
              <w:spacing w:after="0"/>
              <w:jc w:val="right"/>
            </w:pPr>
            <w:r>
              <w:rPr>
                <w:sz w:val="16"/>
              </w:rPr>
              <w:t>98.6</w:t>
            </w:r>
          </w:p>
        </w:tc>
        <w:tc>
          <w:tcPr>
            <w:tcW w:type="dxa" w:w="7867"/>
          </w:tcPr>
          <w:p>
            <w:pPr>
              <w:spacing w:after="0"/>
              <w:jc w:val="left"/>
            </w:pPr>
            <w:r>
              <w:rPr>
                <w:sz w:val="16"/>
              </w:rPr>
              <w:t>Very High 1, Relatively High 8, Relatively Moderate 3, Relatively Low 6, Very Low 4</w:t>
            </w:r>
          </w:p>
        </w:tc>
      </w:tr>
      <w:tr>
        <w:trPr>
          <w:cantSplit/>
        </w:trPr>
        <w:tc>
          <w:tcPr>
            <w:tcW w:type="dxa" w:w="1673"/>
          </w:tcPr>
          <w:p>
            <w:pPr>
              <w:spacing w:after="0"/>
              <w:jc w:val="left"/>
            </w:pPr>
            <w:r>
              <w:rPr>
                <w:sz w:val="16"/>
              </w:rPr>
              <w:t>Landslide</w:t>
            </w:r>
          </w:p>
        </w:tc>
        <w:tc>
          <w:tcPr>
            <w:tcW w:type="dxa" w:w="1385"/>
          </w:tcPr>
          <w:p>
            <w:pPr>
              <w:spacing w:after="0"/>
              <w:jc w:val="right"/>
            </w:pPr>
            <w:r>
              <w:rPr>
                <w:sz w:val="16"/>
              </w:rPr>
              <w:t>22 of 22</w:t>
            </w:r>
          </w:p>
        </w:tc>
        <w:tc>
          <w:tcPr>
            <w:tcW w:type="dxa" w:w="1046"/>
          </w:tcPr>
          <w:p>
            <w:pPr>
              <w:spacing w:after="0"/>
              <w:jc w:val="right"/>
            </w:pPr>
            <w:r>
              <w:rPr>
                <w:sz w:val="16"/>
              </w:rPr>
              <w:t>8.9</w:t>
            </w:r>
          </w:p>
        </w:tc>
        <w:tc>
          <w:tcPr>
            <w:tcW w:type="dxa" w:w="1097"/>
          </w:tcPr>
          <w:p>
            <w:pPr>
              <w:spacing w:after="0"/>
              <w:jc w:val="right"/>
            </w:pPr>
            <w:r>
              <w:rPr>
                <w:sz w:val="16"/>
              </w:rPr>
              <w:t>35.0</w:t>
            </w:r>
          </w:p>
        </w:tc>
        <w:tc>
          <w:tcPr>
            <w:tcW w:type="dxa" w:w="1046"/>
          </w:tcPr>
          <w:p>
            <w:pPr>
              <w:spacing w:after="0"/>
              <w:jc w:val="right"/>
            </w:pPr>
            <w:r>
              <w:rPr>
                <w:sz w:val="16"/>
              </w:rPr>
              <w:t>84.4</w:t>
            </w:r>
          </w:p>
        </w:tc>
        <w:tc>
          <w:tcPr>
            <w:tcW w:type="dxa" w:w="7867"/>
          </w:tcPr>
          <w:p>
            <w:pPr>
              <w:spacing w:after="0"/>
              <w:jc w:val="left"/>
            </w:pPr>
            <w:r>
              <w:rPr>
                <w:sz w:val="16"/>
              </w:rPr>
              <w:t>Relatively Low 2, Very Low 20</w:t>
            </w:r>
          </w:p>
        </w:tc>
      </w:tr>
      <w:tr>
        <w:trPr>
          <w:cantSplit/>
        </w:trPr>
        <w:tc>
          <w:tcPr>
            <w:tcW w:type="dxa" w:w="1673"/>
          </w:tcPr>
          <w:p>
            <w:pPr>
              <w:spacing w:after="0"/>
              <w:jc w:val="left"/>
            </w:pPr>
            <w:r>
              <w:rPr>
                <w:sz w:val="16"/>
              </w:rPr>
              <w:t>Lightning</w:t>
            </w:r>
          </w:p>
        </w:tc>
        <w:tc>
          <w:tcPr>
            <w:tcW w:type="dxa" w:w="1385"/>
          </w:tcPr>
          <w:p>
            <w:pPr>
              <w:spacing w:after="0"/>
              <w:jc w:val="right"/>
            </w:pPr>
            <w:r>
              <w:rPr>
                <w:sz w:val="16"/>
              </w:rPr>
              <w:t>22 of 22</w:t>
            </w:r>
          </w:p>
        </w:tc>
        <w:tc>
          <w:tcPr>
            <w:tcW w:type="dxa" w:w="1046"/>
          </w:tcPr>
          <w:p>
            <w:pPr>
              <w:spacing w:after="0"/>
              <w:jc w:val="right"/>
            </w:pPr>
            <w:r>
              <w:rPr>
                <w:sz w:val="16"/>
              </w:rPr>
              <w:t>0.2</w:t>
            </w:r>
          </w:p>
        </w:tc>
        <w:tc>
          <w:tcPr>
            <w:tcW w:type="dxa" w:w="1097"/>
          </w:tcPr>
          <w:p>
            <w:pPr>
              <w:spacing w:after="0"/>
              <w:jc w:val="right"/>
            </w:pPr>
            <w:r>
              <w:rPr>
                <w:sz w:val="16"/>
              </w:rPr>
              <w:t>82.1</w:t>
            </w:r>
          </w:p>
        </w:tc>
        <w:tc>
          <w:tcPr>
            <w:tcW w:type="dxa" w:w="1046"/>
          </w:tcPr>
          <w:p>
            <w:pPr>
              <w:spacing w:after="0"/>
              <w:jc w:val="right"/>
            </w:pPr>
            <w:r>
              <w:rPr>
                <w:sz w:val="16"/>
              </w:rPr>
              <w:t>90.3</w:t>
            </w:r>
          </w:p>
        </w:tc>
        <w:tc>
          <w:tcPr>
            <w:tcW w:type="dxa" w:w="7867"/>
          </w:tcPr>
          <w:p>
            <w:pPr>
              <w:spacing w:after="0"/>
              <w:jc w:val="left"/>
            </w:pPr>
            <w:r>
              <w:rPr>
                <w:sz w:val="16"/>
              </w:rPr>
              <w:t>Relatively High 13, Relatively Moderate 8, Very Low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22 of 22</w:t>
            </w:r>
          </w:p>
        </w:tc>
        <w:tc>
          <w:tcPr>
            <w:tcW w:type="dxa" w:w="1046"/>
          </w:tcPr>
          <w:p>
            <w:pPr>
              <w:spacing w:after="0"/>
              <w:jc w:val="right"/>
            </w:pPr>
            <w:r>
              <w:rPr>
                <w:sz w:val="16"/>
              </w:rPr>
              <w:t>1.2</w:t>
            </w:r>
          </w:p>
        </w:tc>
        <w:tc>
          <w:tcPr>
            <w:tcW w:type="dxa" w:w="1097"/>
          </w:tcPr>
          <w:p>
            <w:pPr>
              <w:spacing w:after="0"/>
              <w:jc w:val="right"/>
            </w:pPr>
            <w:r>
              <w:rPr>
                <w:sz w:val="16"/>
              </w:rPr>
              <w:t>95.1</w:t>
            </w:r>
          </w:p>
        </w:tc>
        <w:tc>
          <w:tcPr>
            <w:tcW w:type="dxa" w:w="1046"/>
          </w:tcPr>
          <w:p>
            <w:pPr>
              <w:spacing w:after="0"/>
              <w:jc w:val="right"/>
            </w:pPr>
            <w:r>
              <w:rPr>
                <w:sz w:val="16"/>
              </w:rPr>
              <w:t>98.2</w:t>
            </w:r>
          </w:p>
        </w:tc>
        <w:tc>
          <w:tcPr>
            <w:tcW w:type="dxa" w:w="7867"/>
          </w:tcPr>
          <w:p>
            <w:pPr>
              <w:spacing w:after="0"/>
              <w:jc w:val="left"/>
            </w:pPr>
            <w:r>
              <w:rPr>
                <w:sz w:val="16"/>
              </w:rPr>
              <w:t>Very High 7, Relatively High 12, Relatively Moderate 2, Very Low 1</w:t>
            </w:r>
          </w:p>
        </w:tc>
      </w:tr>
      <w:tr>
        <w:trPr>
          <w:cantSplit/>
        </w:trPr>
        <w:tc>
          <w:tcPr>
            <w:tcW w:type="dxa" w:w="1673"/>
          </w:tcPr>
          <w:p>
            <w:pPr>
              <w:spacing w:after="0"/>
              <w:jc w:val="left"/>
            </w:pPr>
            <w:r>
              <w:rPr>
                <w:sz w:val="16"/>
              </w:rPr>
              <w:t>Tornado</w:t>
            </w:r>
          </w:p>
        </w:tc>
        <w:tc>
          <w:tcPr>
            <w:tcW w:type="dxa" w:w="1385"/>
          </w:tcPr>
          <w:p>
            <w:pPr>
              <w:spacing w:after="0"/>
              <w:jc w:val="right"/>
            </w:pPr>
            <w:r>
              <w:rPr>
                <w:sz w:val="16"/>
              </w:rPr>
              <w:t>22 of 22</w:t>
            </w:r>
          </w:p>
        </w:tc>
        <w:tc>
          <w:tcPr>
            <w:tcW w:type="dxa" w:w="1046"/>
          </w:tcPr>
          <w:p>
            <w:pPr>
              <w:spacing w:after="0"/>
              <w:jc w:val="right"/>
            </w:pPr>
            <w:r>
              <w:rPr>
                <w:sz w:val="16"/>
              </w:rPr>
              <w:t>1.5</w:t>
            </w:r>
          </w:p>
        </w:tc>
        <w:tc>
          <w:tcPr>
            <w:tcW w:type="dxa" w:w="1097"/>
          </w:tcPr>
          <w:p>
            <w:pPr>
              <w:spacing w:after="0"/>
              <w:jc w:val="right"/>
            </w:pPr>
            <w:r>
              <w:rPr>
                <w:sz w:val="16"/>
              </w:rPr>
              <w:t>91.6</w:t>
            </w:r>
          </w:p>
        </w:tc>
        <w:tc>
          <w:tcPr>
            <w:tcW w:type="dxa" w:w="1046"/>
          </w:tcPr>
          <w:p>
            <w:pPr>
              <w:spacing w:after="0"/>
              <w:jc w:val="right"/>
            </w:pPr>
            <w:r>
              <w:rPr>
                <w:sz w:val="16"/>
              </w:rPr>
              <w:t>97.0</w:t>
            </w:r>
          </w:p>
        </w:tc>
        <w:tc>
          <w:tcPr>
            <w:tcW w:type="dxa" w:w="7867"/>
          </w:tcPr>
          <w:p>
            <w:pPr>
              <w:spacing w:after="0"/>
              <w:jc w:val="left"/>
            </w:pPr>
            <w:r>
              <w:rPr>
                <w:sz w:val="16"/>
              </w:rPr>
              <w:t>Very High 9, Relatively High 9, Relatively Moderate 3, Very Low 1</w:t>
            </w:r>
          </w:p>
        </w:tc>
      </w:tr>
      <w:tr>
        <w:trPr>
          <w:cantSplit/>
        </w:trPr>
        <w:tc>
          <w:tcPr>
            <w:tcW w:type="dxa" w:w="1673"/>
          </w:tcPr>
          <w:p>
            <w:pPr>
              <w:spacing w:after="0"/>
              <w:jc w:val="left"/>
            </w:pPr>
            <w:r>
              <w:rPr>
                <w:sz w:val="16"/>
              </w:rPr>
              <w:t>Wildfire</w:t>
            </w:r>
          </w:p>
        </w:tc>
        <w:tc>
          <w:tcPr>
            <w:tcW w:type="dxa" w:w="1385"/>
          </w:tcPr>
          <w:p>
            <w:pPr>
              <w:spacing w:after="0"/>
              <w:jc w:val="right"/>
            </w:pPr>
            <w:r>
              <w:rPr>
                <w:sz w:val="16"/>
              </w:rPr>
              <w:t>22 of 22</w:t>
            </w:r>
          </w:p>
        </w:tc>
        <w:tc>
          <w:tcPr>
            <w:tcW w:type="dxa" w:w="1046"/>
          </w:tcPr>
          <w:p>
            <w:pPr>
              <w:spacing w:after="0"/>
              <w:jc w:val="right"/>
            </w:pPr>
            <w:r>
              <w:rPr>
                <w:sz w:val="16"/>
              </w:rPr>
              <w:t>19.5</w:t>
            </w:r>
          </w:p>
        </w:tc>
        <w:tc>
          <w:tcPr>
            <w:tcW w:type="dxa" w:w="1097"/>
          </w:tcPr>
          <w:p>
            <w:pPr>
              <w:spacing w:after="0"/>
              <w:jc w:val="right"/>
            </w:pPr>
            <w:r>
              <w:rPr>
                <w:sz w:val="16"/>
              </w:rPr>
              <w:t>61.6</w:t>
            </w:r>
          </w:p>
        </w:tc>
        <w:tc>
          <w:tcPr>
            <w:tcW w:type="dxa" w:w="1046"/>
          </w:tcPr>
          <w:p>
            <w:pPr>
              <w:spacing w:after="0"/>
              <w:jc w:val="right"/>
            </w:pPr>
            <w:r>
              <w:rPr>
                <w:sz w:val="16"/>
              </w:rPr>
              <w:t>77.0</w:t>
            </w:r>
          </w:p>
        </w:tc>
        <w:tc>
          <w:tcPr>
            <w:tcW w:type="dxa" w:w="7867"/>
          </w:tcPr>
          <w:p>
            <w:pPr>
              <w:spacing w:after="0"/>
              <w:jc w:val="left"/>
            </w:pPr>
            <w:r>
              <w:rPr>
                <w:sz w:val="16"/>
              </w:rPr>
              <w:t>Relatively Low 2, Very Low 20</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22 of 22</w:t>
            </w:r>
          </w:p>
        </w:tc>
        <w:tc>
          <w:tcPr>
            <w:tcW w:type="dxa" w:w="1046"/>
          </w:tcPr>
          <w:p>
            <w:pPr>
              <w:spacing w:after="0"/>
              <w:jc w:val="right"/>
            </w:pPr>
            <w:r>
              <w:rPr>
                <w:sz w:val="16"/>
              </w:rPr>
              <w:t>10.8</w:t>
            </w:r>
          </w:p>
        </w:tc>
        <w:tc>
          <w:tcPr>
            <w:tcW w:type="dxa" w:w="1097"/>
          </w:tcPr>
          <w:p>
            <w:pPr>
              <w:spacing w:after="0"/>
              <w:jc w:val="right"/>
            </w:pPr>
            <w:r>
              <w:rPr>
                <w:sz w:val="16"/>
              </w:rPr>
              <w:t>78.7</w:t>
            </w:r>
          </w:p>
        </w:tc>
        <w:tc>
          <w:tcPr>
            <w:tcW w:type="dxa" w:w="1046"/>
          </w:tcPr>
          <w:p>
            <w:pPr>
              <w:spacing w:after="0"/>
              <w:jc w:val="right"/>
            </w:pPr>
            <w:r>
              <w:rPr>
                <w:sz w:val="16"/>
              </w:rPr>
              <w:t>87.0</w:t>
            </w:r>
          </w:p>
        </w:tc>
        <w:tc>
          <w:tcPr>
            <w:tcW w:type="dxa" w:w="7867"/>
          </w:tcPr>
          <w:p>
            <w:pPr>
              <w:spacing w:after="0"/>
              <w:jc w:val="left"/>
            </w:pPr>
            <w:r>
              <w:rPr>
                <w:sz w:val="16"/>
              </w:rPr>
              <w:t>Relatively High 12, Relatively Moderate 9,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32"/>
        <w:gridCol w:w="1472"/>
        <w:gridCol w:w="2792"/>
        <w:gridCol w:w="2226"/>
        <w:gridCol w:w="2886"/>
        <w:gridCol w:w="2603"/>
      </w:tblGrid>
      <w:tr>
        <w:trPr>
          <w:cantSplit/>
          <w:tblHeader/>
        </w:trPr>
        <w:tc>
          <w:tcPr>
            <w:tcW w:type="dxa" w:w="2132"/>
            <w:shd w:val="clear" w:color="auto" w:fill="E8E8E8"/>
          </w:tcPr>
          <w:p>
            <w:pPr>
              <w:spacing w:after="0"/>
              <w:jc w:val="left"/>
            </w:pPr>
            <w:r>
              <w:rPr>
                <w:b/>
                <w:sz w:val="16"/>
              </w:rPr>
              <w:t>Jurisdiction</w:t>
            </w:r>
          </w:p>
        </w:tc>
        <w:tc>
          <w:tcPr>
            <w:tcW w:type="dxa" w:w="1472"/>
            <w:shd w:val="clear" w:color="auto" w:fill="E8E8E8"/>
          </w:tcPr>
          <w:p>
            <w:pPr>
              <w:spacing w:after="0"/>
              <w:jc w:val="left"/>
            </w:pPr>
            <w:r>
              <w:rPr>
                <w:b/>
                <w:sz w:val="16"/>
              </w:rPr>
              <w:t>Type</w:t>
            </w:r>
          </w:p>
        </w:tc>
        <w:tc>
          <w:tcPr>
            <w:tcW w:type="dxa" w:w="2792"/>
            <w:shd w:val="clear" w:color="auto" w:fill="E8E8E8"/>
          </w:tcPr>
          <w:p>
            <w:pPr>
              <w:spacing w:after="0"/>
              <w:jc w:val="left"/>
            </w:pPr>
            <w:r>
              <w:rPr>
                <w:b/>
                <w:sz w:val="16"/>
              </w:rPr>
              <w:t>Plan status</w:t>
            </w:r>
          </w:p>
        </w:tc>
        <w:tc>
          <w:tcPr>
            <w:tcW w:type="dxa" w:w="22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0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32"/>
          </w:tcPr>
          <w:p>
            <w:pPr>
              <w:spacing w:after="0"/>
              <w:jc w:val="left"/>
            </w:pPr>
            <w:r>
              <w:rPr>
                <w:sz w:val="16"/>
              </w:rPr>
              <w:t>Bullitt County (unincorporated area)</w:t>
            </w:r>
          </w:p>
        </w:tc>
        <w:tc>
          <w:tcPr>
            <w:tcW w:type="dxa" w:w="1472"/>
          </w:tcPr>
          <w:p>
            <w:pPr>
              <w:spacing w:after="0"/>
              <w:jc w:val="left"/>
            </w:pPr>
            <w:r>
              <w:rPr>
                <w:sz w:val="16"/>
              </w:rPr>
              <w:t>Unincorporated</w:t>
            </w:r>
          </w:p>
        </w:tc>
        <w:tc>
          <w:tcPr>
            <w:tcW w:type="dxa" w:w="2792"/>
          </w:tcPr>
          <w:p>
            <w:pPr>
              <w:spacing w:after="0"/>
              <w:jc w:val="left"/>
            </w:pPr>
            <w:r>
              <w:rPr>
                <w:sz w:val="16"/>
              </w:rPr>
              <w:t>Approved, expires 2027-01-24</w:t>
            </w:r>
          </w:p>
        </w:tc>
        <w:tc>
          <w:tcPr>
            <w:tcW w:type="dxa" w:w="2226"/>
          </w:tcPr>
          <w:p>
            <w:pPr>
              <w:spacing w:after="0"/>
              <w:jc w:val="right"/>
            </w:pPr>
            <w:r>
              <w:rPr>
                <w:sz w:val="16"/>
              </w:rPr>
              <w:t>FMA RL 0, SRL 0; any 7</w:t>
            </w:r>
          </w:p>
        </w:tc>
        <w:tc>
          <w:tcPr>
            <w:tcW w:type="dxa" w:w="2886"/>
          </w:tcPr>
          <w:p>
            <w:pPr>
              <w:spacing w:after="0"/>
              <w:jc w:val="right"/>
            </w:pPr>
            <w:r>
              <w:rPr>
                <w:sz w:val="16"/>
              </w:rPr>
              <w:t>$1,694,296.52</w:t>
            </w:r>
          </w:p>
        </w:tc>
        <w:tc>
          <w:tcPr>
            <w:tcW w:type="dxa" w:w="2603"/>
          </w:tcPr>
          <w:p>
            <w:pPr>
              <w:spacing w:after="0"/>
              <w:jc w:val="right"/>
            </w:pPr>
            <w:r>
              <w:rPr>
                <w:sz w:val="16"/>
              </w:rPr>
              <w:t>0 total; 0 since its plan</w:t>
            </w:r>
          </w:p>
        </w:tc>
      </w:tr>
      <w:tr>
        <w:trPr>
          <w:cantSplit/>
        </w:trPr>
        <w:tc>
          <w:tcPr>
            <w:tcW w:type="dxa" w:w="2132"/>
          </w:tcPr>
          <w:p>
            <w:pPr>
              <w:spacing w:after="0"/>
              <w:jc w:val="left"/>
            </w:pPr>
            <w:r>
              <w:rPr>
                <w:sz w:val="16"/>
              </w:rPr>
              <w:t>Fox Chase city</w:t>
            </w:r>
          </w:p>
        </w:tc>
        <w:tc>
          <w:tcPr>
            <w:tcW w:type="dxa" w:w="1472"/>
          </w:tcPr>
          <w:p>
            <w:pPr>
              <w:spacing w:after="0"/>
              <w:jc w:val="left"/>
            </w:pPr>
            <w:r>
              <w:rPr>
                <w:sz w:val="16"/>
              </w:rPr>
              <w:t>City</w:t>
            </w:r>
          </w:p>
        </w:tc>
        <w:tc>
          <w:tcPr>
            <w:tcW w:type="dxa" w:w="2792"/>
          </w:tcPr>
          <w:p>
            <w:pPr>
              <w:spacing w:after="0"/>
              <w:jc w:val="left"/>
            </w:pPr>
            <w:r>
              <w:rPr>
                <w:sz w:val="16"/>
              </w:rPr>
              <w:t>Approved, expires 2027-01-24</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2132"/>
          </w:tcPr>
          <w:p>
            <w:pPr>
              <w:spacing w:after="0"/>
              <w:jc w:val="left"/>
            </w:pPr>
            <w:r>
              <w:rPr>
                <w:sz w:val="16"/>
              </w:rPr>
              <w:t>Hebron Estates city</w:t>
            </w:r>
          </w:p>
        </w:tc>
        <w:tc>
          <w:tcPr>
            <w:tcW w:type="dxa" w:w="1472"/>
          </w:tcPr>
          <w:p>
            <w:pPr>
              <w:spacing w:after="0"/>
              <w:jc w:val="left"/>
            </w:pPr>
            <w:r>
              <w:rPr>
                <w:sz w:val="16"/>
              </w:rPr>
              <w:t>City</w:t>
            </w:r>
          </w:p>
        </w:tc>
        <w:tc>
          <w:tcPr>
            <w:tcW w:type="dxa" w:w="2792"/>
          </w:tcPr>
          <w:p>
            <w:pPr>
              <w:spacing w:after="0"/>
              <w:jc w:val="left"/>
            </w:pPr>
            <w:r>
              <w:rPr>
                <w:sz w:val="16"/>
              </w:rPr>
              <w:t>Approved, expires 2027-01-24</w:t>
            </w:r>
          </w:p>
        </w:tc>
        <w:tc>
          <w:tcPr>
            <w:tcW w:type="dxa" w:w="2226"/>
          </w:tcPr>
          <w:p>
            <w:pPr>
              <w:spacing w:after="0"/>
              <w:jc w:val="right"/>
            </w:pPr>
            <w:r>
              <w:rPr>
                <w:sz w:val="16"/>
              </w:rPr>
              <w:t>FMA RL 0, SRL 0; any 0</w:t>
            </w:r>
          </w:p>
        </w:tc>
        <w:tc>
          <w:tcPr>
            <w:tcW w:type="dxa" w:w="2886"/>
          </w:tcPr>
          <w:p>
            <w:pPr>
              <w:spacing w:after="0"/>
              <w:jc w:val="right"/>
            </w:pPr>
            <w:r>
              <w:rPr>
                <w:sz w:val="16"/>
              </w:rPr>
              <w:t>$6,045.73</w:t>
            </w:r>
          </w:p>
        </w:tc>
        <w:tc>
          <w:tcPr>
            <w:tcW w:type="dxa" w:w="2603"/>
          </w:tcPr>
          <w:p>
            <w:pPr>
              <w:spacing w:after="0"/>
              <w:jc w:val="right"/>
            </w:pPr>
            <w:r>
              <w:rPr>
                <w:sz w:val="16"/>
              </w:rPr>
              <w:t>0 total; 0 since its plan</w:t>
            </w:r>
          </w:p>
        </w:tc>
      </w:tr>
      <w:tr>
        <w:trPr>
          <w:cantSplit/>
        </w:trPr>
        <w:tc>
          <w:tcPr>
            <w:tcW w:type="dxa" w:w="2132"/>
          </w:tcPr>
          <w:p>
            <w:pPr>
              <w:spacing w:after="0"/>
              <w:jc w:val="left"/>
            </w:pPr>
            <w:r>
              <w:rPr>
                <w:sz w:val="16"/>
              </w:rPr>
              <w:t>Hillview city</w:t>
            </w:r>
          </w:p>
        </w:tc>
        <w:tc>
          <w:tcPr>
            <w:tcW w:type="dxa" w:w="1472"/>
          </w:tcPr>
          <w:p>
            <w:pPr>
              <w:spacing w:after="0"/>
              <w:jc w:val="left"/>
            </w:pPr>
            <w:r>
              <w:rPr>
                <w:sz w:val="16"/>
              </w:rPr>
              <w:t>City</w:t>
            </w:r>
          </w:p>
        </w:tc>
        <w:tc>
          <w:tcPr>
            <w:tcW w:type="dxa" w:w="2792"/>
          </w:tcPr>
          <w:p>
            <w:pPr>
              <w:spacing w:after="0"/>
              <w:jc w:val="left"/>
            </w:pPr>
            <w:r>
              <w:rPr>
                <w:sz w:val="16"/>
              </w:rPr>
              <w:t>Approved, expires 2027-01-24</w:t>
            </w:r>
          </w:p>
        </w:tc>
        <w:tc>
          <w:tcPr>
            <w:tcW w:type="dxa" w:w="2226"/>
          </w:tcPr>
          <w:p>
            <w:pPr>
              <w:spacing w:after="0"/>
              <w:jc w:val="right"/>
            </w:pPr>
            <w:r>
              <w:rPr>
                <w:sz w:val="16"/>
              </w:rPr>
              <w:t>FMA RL 0, SRL 0; any 0</w:t>
            </w:r>
          </w:p>
        </w:tc>
        <w:tc>
          <w:tcPr>
            <w:tcW w:type="dxa" w:w="2886"/>
          </w:tcPr>
          <w:p>
            <w:pPr>
              <w:spacing w:after="0"/>
              <w:jc w:val="right"/>
            </w:pPr>
            <w:r>
              <w:rPr>
                <w:sz w:val="16"/>
              </w:rPr>
              <w:t>$136,847.08</w:t>
            </w:r>
          </w:p>
        </w:tc>
        <w:tc>
          <w:tcPr>
            <w:tcW w:type="dxa" w:w="2603"/>
          </w:tcPr>
          <w:p>
            <w:pPr>
              <w:spacing w:after="0"/>
              <w:jc w:val="right"/>
            </w:pPr>
            <w:r>
              <w:rPr>
                <w:sz w:val="16"/>
              </w:rPr>
              <w:t>1 total; 0 since its plan</w:t>
            </w:r>
          </w:p>
        </w:tc>
      </w:tr>
      <w:tr>
        <w:trPr>
          <w:cantSplit/>
        </w:trPr>
        <w:tc>
          <w:tcPr>
            <w:tcW w:type="dxa" w:w="2132"/>
          </w:tcPr>
          <w:p>
            <w:pPr>
              <w:spacing w:after="0"/>
              <w:jc w:val="left"/>
            </w:pPr>
            <w:r>
              <w:rPr>
                <w:sz w:val="16"/>
              </w:rPr>
              <w:t>Hunters Hollow city</w:t>
            </w:r>
          </w:p>
        </w:tc>
        <w:tc>
          <w:tcPr>
            <w:tcW w:type="dxa" w:w="1472"/>
          </w:tcPr>
          <w:p>
            <w:pPr>
              <w:spacing w:after="0"/>
              <w:jc w:val="left"/>
            </w:pPr>
            <w:r>
              <w:rPr>
                <w:sz w:val="16"/>
              </w:rPr>
              <w:t>City</w:t>
            </w:r>
          </w:p>
        </w:tc>
        <w:tc>
          <w:tcPr>
            <w:tcW w:type="dxa" w:w="2792"/>
          </w:tcPr>
          <w:p>
            <w:pPr>
              <w:spacing w:after="0"/>
              <w:jc w:val="left"/>
            </w:pPr>
            <w:r>
              <w:rPr>
                <w:sz w:val="16"/>
              </w:rPr>
              <w:t>Approved, expires 2027-01-24</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2132"/>
          </w:tcPr>
          <w:p>
            <w:pPr>
              <w:spacing w:after="0"/>
              <w:jc w:val="left"/>
            </w:pPr>
            <w:r>
              <w:rPr>
                <w:sz w:val="16"/>
              </w:rPr>
              <w:t>Lebanon Junction city</w:t>
            </w:r>
          </w:p>
        </w:tc>
        <w:tc>
          <w:tcPr>
            <w:tcW w:type="dxa" w:w="1472"/>
          </w:tcPr>
          <w:p>
            <w:pPr>
              <w:spacing w:after="0"/>
              <w:jc w:val="left"/>
            </w:pPr>
            <w:r>
              <w:rPr>
                <w:sz w:val="16"/>
              </w:rPr>
              <w:t>City</w:t>
            </w:r>
          </w:p>
        </w:tc>
        <w:tc>
          <w:tcPr>
            <w:tcW w:type="dxa" w:w="2792"/>
          </w:tcPr>
          <w:p>
            <w:pPr>
              <w:spacing w:after="0"/>
              <w:jc w:val="left"/>
            </w:pPr>
            <w:r>
              <w:rPr>
                <w:sz w:val="16"/>
              </w:rPr>
              <w:t>Approved, expires 2027-01-24</w:t>
            </w:r>
          </w:p>
        </w:tc>
        <w:tc>
          <w:tcPr>
            <w:tcW w:type="dxa" w:w="2226"/>
          </w:tcPr>
          <w:p>
            <w:pPr>
              <w:spacing w:after="0"/>
              <w:jc w:val="right"/>
            </w:pPr>
            <w:r>
              <w:rPr>
                <w:sz w:val="16"/>
              </w:rPr>
              <w:t>FMA RL 1, SRL 0; any 6</w:t>
            </w:r>
          </w:p>
        </w:tc>
        <w:tc>
          <w:tcPr>
            <w:tcW w:type="dxa" w:w="2886"/>
          </w:tcPr>
          <w:p>
            <w:pPr>
              <w:spacing w:after="0"/>
              <w:jc w:val="right"/>
            </w:pPr>
            <w:r>
              <w:rPr>
                <w:sz w:val="16"/>
              </w:rPr>
              <w:t>$123,909.38</w:t>
            </w:r>
          </w:p>
        </w:tc>
        <w:tc>
          <w:tcPr>
            <w:tcW w:type="dxa" w:w="2603"/>
          </w:tcPr>
          <w:p>
            <w:pPr>
              <w:spacing w:after="0"/>
              <w:jc w:val="right"/>
            </w:pPr>
            <w:r>
              <w:rPr>
                <w:sz w:val="16"/>
              </w:rPr>
              <w:t>23 total; 8 since its plan</w:t>
            </w:r>
          </w:p>
        </w:tc>
      </w:tr>
      <w:tr>
        <w:trPr>
          <w:cantSplit/>
        </w:trPr>
        <w:tc>
          <w:tcPr>
            <w:tcW w:type="dxa" w:w="2132"/>
          </w:tcPr>
          <w:p>
            <w:pPr>
              <w:spacing w:after="0"/>
              <w:jc w:val="left"/>
            </w:pPr>
            <w:r>
              <w:rPr>
                <w:sz w:val="16"/>
              </w:rPr>
              <w:t>Mount Washington city</w:t>
            </w:r>
          </w:p>
        </w:tc>
        <w:tc>
          <w:tcPr>
            <w:tcW w:type="dxa" w:w="1472"/>
          </w:tcPr>
          <w:p>
            <w:pPr>
              <w:spacing w:after="0"/>
              <w:jc w:val="left"/>
            </w:pPr>
            <w:r>
              <w:rPr>
                <w:sz w:val="16"/>
              </w:rPr>
              <w:t>City</w:t>
            </w:r>
          </w:p>
        </w:tc>
        <w:tc>
          <w:tcPr>
            <w:tcW w:type="dxa" w:w="2792"/>
          </w:tcPr>
          <w:p>
            <w:pPr>
              <w:spacing w:after="0"/>
              <w:jc w:val="left"/>
            </w:pPr>
            <w:r>
              <w:rPr>
                <w:sz w:val="16"/>
              </w:rPr>
              <w:t>Approved, expires 2027-01-24</w:t>
            </w:r>
          </w:p>
        </w:tc>
        <w:tc>
          <w:tcPr>
            <w:tcW w:type="dxa" w:w="2226"/>
          </w:tcPr>
          <w:p>
            <w:pPr>
              <w:spacing w:after="0"/>
              <w:jc w:val="right"/>
            </w:pPr>
            <w:r>
              <w:rPr>
                <w:sz w:val="16"/>
              </w:rPr>
              <w:t>FMA RL 0, SRL 0; any 0</w:t>
            </w:r>
          </w:p>
        </w:tc>
        <w:tc>
          <w:tcPr>
            <w:tcW w:type="dxa" w:w="2886"/>
          </w:tcPr>
          <w:p>
            <w:pPr>
              <w:spacing w:after="0"/>
              <w:jc w:val="right"/>
            </w:pPr>
            <w:r>
              <w:rPr>
                <w:sz w:val="16"/>
              </w:rPr>
              <w:t>$104,532.85</w:t>
            </w:r>
          </w:p>
        </w:tc>
        <w:tc>
          <w:tcPr>
            <w:tcW w:type="dxa" w:w="2603"/>
          </w:tcPr>
          <w:p>
            <w:pPr>
              <w:spacing w:after="0"/>
              <w:jc w:val="right"/>
            </w:pPr>
            <w:r>
              <w:rPr>
                <w:sz w:val="16"/>
              </w:rPr>
              <w:t>55 total; 14 since its plan</w:t>
            </w:r>
          </w:p>
        </w:tc>
      </w:tr>
      <w:tr>
        <w:trPr>
          <w:cantSplit/>
        </w:trPr>
        <w:tc>
          <w:tcPr>
            <w:tcW w:type="dxa" w:w="2132"/>
          </w:tcPr>
          <w:p>
            <w:pPr>
              <w:spacing w:after="0"/>
              <w:jc w:val="left"/>
            </w:pPr>
            <w:r>
              <w:rPr>
                <w:sz w:val="16"/>
              </w:rPr>
              <w:t>Pioneer Village city</w:t>
            </w:r>
          </w:p>
        </w:tc>
        <w:tc>
          <w:tcPr>
            <w:tcW w:type="dxa" w:w="1472"/>
          </w:tcPr>
          <w:p>
            <w:pPr>
              <w:spacing w:after="0"/>
              <w:jc w:val="left"/>
            </w:pPr>
            <w:r>
              <w:rPr>
                <w:sz w:val="16"/>
              </w:rPr>
              <w:t>City</w:t>
            </w:r>
          </w:p>
        </w:tc>
        <w:tc>
          <w:tcPr>
            <w:tcW w:type="dxa" w:w="2792"/>
          </w:tcPr>
          <w:p>
            <w:pPr>
              <w:spacing w:after="0"/>
              <w:jc w:val="left"/>
            </w:pPr>
            <w:r>
              <w:rPr>
                <w:sz w:val="16"/>
              </w:rPr>
              <w:t>Approved, expires 2027-01-24</w:t>
            </w:r>
          </w:p>
        </w:tc>
        <w:tc>
          <w:tcPr>
            <w:tcW w:type="dxa" w:w="2226"/>
          </w:tcPr>
          <w:p>
            <w:pPr>
              <w:spacing w:after="0"/>
              <w:jc w:val="right"/>
            </w:pPr>
            <w:r>
              <w:rPr>
                <w:sz w:val="16"/>
              </w:rPr>
              <w:t>FMA RL 0, SRL 0; any 0</w:t>
            </w:r>
          </w:p>
        </w:tc>
        <w:tc>
          <w:tcPr>
            <w:tcW w:type="dxa" w:w="2886"/>
          </w:tcPr>
          <w:p>
            <w:pPr>
              <w:spacing w:after="0"/>
              <w:jc w:val="right"/>
            </w:pPr>
            <w:r>
              <w:rPr>
                <w:sz w:val="16"/>
              </w:rPr>
              <w:t>no Public Assistance recorded</w:t>
            </w:r>
          </w:p>
        </w:tc>
        <w:tc>
          <w:tcPr>
            <w:tcW w:type="dxa" w:w="2603"/>
          </w:tcPr>
          <w:p>
            <w:pPr>
              <w:spacing w:after="0"/>
              <w:jc w:val="right"/>
            </w:pPr>
            <w:r>
              <w:rPr>
                <w:sz w:val="16"/>
              </w:rPr>
              <w:t>0 total; 0 since its plan</w:t>
            </w:r>
          </w:p>
        </w:tc>
      </w:tr>
      <w:tr>
        <w:trPr>
          <w:cantSplit/>
        </w:trPr>
        <w:tc>
          <w:tcPr>
            <w:tcW w:type="dxa" w:w="2132"/>
          </w:tcPr>
          <w:p>
            <w:pPr>
              <w:spacing w:after="0"/>
              <w:jc w:val="left"/>
            </w:pPr>
            <w:r>
              <w:rPr>
                <w:sz w:val="16"/>
              </w:rPr>
              <w:t>Shepherdsville city</w:t>
            </w:r>
          </w:p>
        </w:tc>
        <w:tc>
          <w:tcPr>
            <w:tcW w:type="dxa" w:w="1472"/>
          </w:tcPr>
          <w:p>
            <w:pPr>
              <w:spacing w:after="0"/>
              <w:jc w:val="left"/>
            </w:pPr>
            <w:r>
              <w:rPr>
                <w:sz w:val="16"/>
              </w:rPr>
              <w:t>City</w:t>
            </w:r>
          </w:p>
        </w:tc>
        <w:tc>
          <w:tcPr>
            <w:tcW w:type="dxa" w:w="2792"/>
          </w:tcPr>
          <w:p>
            <w:pPr>
              <w:spacing w:after="0"/>
              <w:jc w:val="left"/>
            </w:pPr>
            <w:r>
              <w:rPr>
                <w:sz w:val="16"/>
              </w:rPr>
              <w:t>Approved, expires 2027-01-24</w:t>
            </w:r>
          </w:p>
        </w:tc>
        <w:tc>
          <w:tcPr>
            <w:tcW w:type="dxa" w:w="2226"/>
          </w:tcPr>
          <w:p>
            <w:pPr>
              <w:spacing w:after="0"/>
              <w:jc w:val="right"/>
            </w:pPr>
            <w:r>
              <w:rPr>
                <w:sz w:val="16"/>
              </w:rPr>
              <w:t>FMA RL 0, SRL 2; any 7</w:t>
            </w:r>
          </w:p>
        </w:tc>
        <w:tc>
          <w:tcPr>
            <w:tcW w:type="dxa" w:w="2886"/>
          </w:tcPr>
          <w:p>
            <w:pPr>
              <w:spacing w:after="0"/>
              <w:jc w:val="right"/>
            </w:pPr>
            <w:r>
              <w:rPr>
                <w:sz w:val="16"/>
              </w:rPr>
              <w:t>$430,150.22</w:t>
            </w:r>
          </w:p>
        </w:tc>
        <w:tc>
          <w:tcPr>
            <w:tcW w:type="dxa" w:w="2603"/>
          </w:tcPr>
          <w:p>
            <w:pPr>
              <w:spacing w:after="0"/>
              <w:jc w:val="right"/>
            </w:pPr>
            <w:r>
              <w:rPr>
                <w:sz w:val="16"/>
              </w:rPr>
              <w:t>55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126"/>
        <w:gridCol w:w="1126"/>
        <w:gridCol w:w="1073"/>
        <w:gridCol w:w="1305"/>
        <w:gridCol w:w="1142"/>
        <w:gridCol w:w="1058"/>
        <w:gridCol w:w="1317"/>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2022-01-25</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$17,399,257,876</w:t>
            </w:r>
          </w:p>
        </w:tc>
        <w:tc>
          <w:tcPr>
            <w:tcW w:type="dxa" w:w="1129"/>
          </w:tcPr>
          <w:p>
            <w:pPr>
              <w:spacing w:after="0"/>
              <w:jc w:val="right"/>
            </w:pPr>
            <w:r>
              <w:rPr>
                <w:sz w:val="16"/>
              </w:rPr>
              <w:t>$8,035,236</w:t>
            </w:r>
          </w:p>
        </w:tc>
        <w:tc>
          <w:tcPr>
            <w:tcW w:type="dxa" w:w="1039"/>
          </w:tcPr>
          <w:p>
            <w:pPr>
              <w:spacing w:after="0"/>
              <w:jc w:val="right"/>
            </w:pPr>
            <w:r>
              <w:rPr>
                <w:sz w:val="16"/>
              </w:rPr>
              <w:t>82,200</w:t>
            </w:r>
          </w:p>
        </w:tc>
        <w:tc>
          <w:tcPr>
            <w:tcW w:type="dxa" w:w="1126"/>
          </w:tcPr>
          <w:p>
            <w:pPr>
              <w:spacing w:after="0"/>
              <w:jc w:val="right"/>
            </w:pPr>
            <w:r>
              <w:rPr>
                <w:sz w:val="16"/>
              </w:rPr>
              <w:t>$14,110</w:t>
            </w:r>
          </w:p>
        </w:tc>
        <w:tc>
          <w:tcPr>
            <w:tcW w:type="dxa" w:w="1126"/>
          </w:tcPr>
          <w:p>
            <w:pPr>
              <w:spacing w:after="0"/>
              <w:jc w:val="right"/>
            </w:pPr>
            <w:r>
              <w:rPr>
                <w:sz w:val="16"/>
              </w:rPr>
              <w:t>$5,745</w:t>
            </w:r>
          </w:p>
        </w:tc>
        <w:tc>
          <w:tcPr>
            <w:tcW w:type="dxa" w:w="1073"/>
          </w:tcPr>
          <w:p>
            <w:pPr>
              <w:spacing w:after="0"/>
              <w:jc w:val="right"/>
            </w:pPr>
            <w:r>
              <w:rPr>
                <w:sz w:val="16"/>
              </w:rPr>
              <w:t>$5,480,182</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$5,374,119</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$2,979</w:t>
            </w:r>
          </w:p>
        </w:tc>
        <w:tc>
          <w:tcPr>
            <w:tcW w:type="dxa" w:w="1073"/>
          </w:tcPr>
          <w:p>
            <w:pPr>
              <w:spacing w:after="0"/>
              <w:jc w:val="right"/>
            </w:pPr>
            <w:r>
              <w:rPr>
                <w:sz w:val="16"/>
              </w:rPr>
              <w:t>n/a</w:t>
            </w:r>
          </w:p>
        </w:tc>
        <w:tc>
          <w:tcPr>
            <w:tcW w:type="dxa" w:w="1305"/>
          </w:tcPr>
          <w:p>
            <w:pPr>
              <w:spacing w:after="0"/>
              <w:jc w:val="right"/>
            </w:pPr>
            <w:r>
              <w:rPr>
                <w:sz w:val="16"/>
              </w:rPr>
              <w:t>0.0554% (agriculture)</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$29,755,237,784</w:t>
            </w:r>
          </w:p>
        </w:tc>
        <w:tc>
          <w:tcPr>
            <w:tcW w:type="dxa" w:w="1129"/>
          </w:tcPr>
          <w:p>
            <w:pPr>
              <w:spacing w:after="0"/>
              <w:jc w:val="right"/>
            </w:pPr>
            <w:r>
              <w:rPr>
                <w:sz w:val="16"/>
              </w:rPr>
              <w:t>n/a</w:t>
            </w:r>
          </w:p>
        </w:tc>
        <w:tc>
          <w:tcPr>
            <w:tcW w:type="dxa" w:w="1039"/>
          </w:tcPr>
          <w:p>
            <w:pPr>
              <w:spacing w:after="0"/>
              <w:jc w:val="right"/>
            </w:pPr>
            <w:r>
              <w:rPr>
                <w:sz w:val="16"/>
              </w:rPr>
              <w:t>82,217</w:t>
            </w:r>
          </w:p>
        </w:tc>
        <w:tc>
          <w:tcPr>
            <w:tcW w:type="dxa" w:w="1126"/>
          </w:tcPr>
          <w:p>
            <w:pPr>
              <w:spacing w:after="0"/>
              <w:jc w:val="right"/>
            </w:pPr>
            <w:r>
              <w:rPr>
                <w:sz w:val="16"/>
              </w:rPr>
              <w:t>$1,033,670</w:t>
            </w:r>
          </w:p>
        </w:tc>
        <w:tc>
          <w:tcPr>
            <w:tcW w:type="dxa" w:w="1126"/>
          </w:tcPr>
          <w:p>
            <w:pPr>
              <w:spacing w:after="0"/>
              <w:jc w:val="right"/>
            </w:pPr>
            <w:r>
              <w:rPr>
                <w:sz w:val="16"/>
              </w:rPr>
              <w:t>n/a</w:t>
            </w:r>
          </w:p>
        </w:tc>
        <w:tc>
          <w:tcPr>
            <w:tcW w:type="dxa" w:w="1073"/>
          </w:tcPr>
          <w:p>
            <w:pPr>
              <w:spacing w:after="0"/>
              <w:jc w:val="right"/>
            </w:pPr>
            <w:r>
              <w:rPr>
                <w:sz w:val="16"/>
              </w:rPr>
              <w:t>$208,917</w:t>
            </w:r>
          </w:p>
        </w:tc>
        <w:tc>
          <w:tcPr>
            <w:tcW w:type="dxa" w:w="1305"/>
          </w:tcPr>
          <w:p>
            <w:pPr>
              <w:spacing w:after="0"/>
              <w:jc w:val="right"/>
            </w:pPr>
            <w:r>
              <w:rPr>
                <w:sz w:val="16"/>
              </w:rPr>
              <w:t>0.00347%</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$17,399,257,876</w:t>
            </w:r>
          </w:p>
        </w:tc>
        <w:tc>
          <w:tcPr>
            <w:tcW w:type="dxa" w:w="1129"/>
          </w:tcPr>
          <w:p>
            <w:pPr>
              <w:spacing w:after="0"/>
              <w:jc w:val="right"/>
            </w:pPr>
            <w:r>
              <w:rPr>
                <w:sz w:val="16"/>
              </w:rPr>
              <w:t>$8,035,236</w:t>
            </w:r>
          </w:p>
        </w:tc>
        <w:tc>
          <w:tcPr>
            <w:tcW w:type="dxa" w:w="1039"/>
          </w:tcPr>
          <w:p>
            <w:pPr>
              <w:spacing w:after="0"/>
              <w:jc w:val="right"/>
            </w:pPr>
            <w:r>
              <w:rPr>
                <w:sz w:val="16"/>
              </w:rPr>
              <w:t>82,200</w:t>
            </w:r>
          </w:p>
        </w:tc>
        <w:tc>
          <w:tcPr>
            <w:tcW w:type="dxa" w:w="1126"/>
          </w:tcPr>
          <w:p>
            <w:pPr>
              <w:spacing w:after="0"/>
              <w:jc w:val="right"/>
            </w:pPr>
            <w:r>
              <w:rPr>
                <w:sz w:val="16"/>
              </w:rPr>
              <w:t>$165,739</w:t>
            </w:r>
          </w:p>
        </w:tc>
        <w:tc>
          <w:tcPr>
            <w:tcW w:type="dxa" w:w="1126"/>
          </w:tcPr>
          <w:p>
            <w:pPr>
              <w:spacing w:after="0"/>
              <w:jc w:val="right"/>
            </w:pPr>
            <w:r>
              <w:rPr>
                <w:sz w:val="16"/>
              </w:rPr>
              <w:t>$600</w:t>
            </w:r>
          </w:p>
        </w:tc>
        <w:tc>
          <w:tcPr>
            <w:tcW w:type="dxa" w:w="1073"/>
          </w:tcPr>
          <w:p>
            <w:pPr>
              <w:spacing w:after="0"/>
              <w:jc w:val="right"/>
            </w:pPr>
            <w:r>
              <w:rPr>
                <w:sz w:val="16"/>
              </w:rPr>
              <w:t>$108,497</w:t>
            </w:r>
          </w:p>
        </w:tc>
        <w:tc>
          <w:tcPr>
            <w:tcW w:type="dxa" w:w="1305"/>
          </w:tcPr>
          <w:p>
            <w:pPr>
              <w:spacing w:after="0"/>
              <w:jc w:val="right"/>
            </w:pPr>
            <w:r>
              <w:rPr>
                <w:sz w:val="16"/>
              </w:rPr>
              <w:t>0.000953%</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$17,399,257,876</w:t>
            </w:r>
          </w:p>
        </w:tc>
        <w:tc>
          <w:tcPr>
            <w:tcW w:type="dxa" w:w="1129"/>
          </w:tcPr>
          <w:p>
            <w:pPr>
              <w:spacing w:after="0"/>
              <w:jc w:val="right"/>
            </w:pPr>
            <w:r>
              <w:rPr>
                <w:sz w:val="16"/>
              </w:rPr>
              <w:t>$8,035,236</w:t>
            </w:r>
          </w:p>
        </w:tc>
        <w:tc>
          <w:tcPr>
            <w:tcW w:type="dxa" w:w="1039"/>
          </w:tcPr>
          <w:p>
            <w:pPr>
              <w:spacing w:after="0"/>
              <w:jc w:val="right"/>
            </w:pPr>
            <w:r>
              <w:rPr>
                <w:sz w:val="16"/>
              </w:rPr>
              <w:t>82,200</w:t>
            </w:r>
          </w:p>
        </w:tc>
        <w:tc>
          <w:tcPr>
            <w:tcW w:type="dxa" w:w="1126"/>
          </w:tcPr>
          <w:p>
            <w:pPr>
              <w:spacing w:after="0"/>
              <w:jc w:val="right"/>
            </w:pPr>
            <w:r>
              <w:rPr>
                <w:sz w:val="16"/>
              </w:rPr>
              <w:t>$70</w:t>
            </w:r>
          </w:p>
        </w:tc>
        <w:tc>
          <w:tcPr>
            <w:tcW w:type="dxa" w:w="1126"/>
          </w:tcPr>
          <w:p>
            <w:pPr>
              <w:spacing w:after="0"/>
              <w:jc w:val="right"/>
            </w:pPr>
            <w:r>
              <w:rPr>
                <w:sz w:val="16"/>
              </w:rPr>
              <w:t>$12</w:t>
            </w:r>
          </w:p>
        </w:tc>
        <w:tc>
          <w:tcPr>
            <w:tcW w:type="dxa" w:w="1073"/>
          </w:tcPr>
          <w:p>
            <w:pPr>
              <w:spacing w:after="0"/>
              <w:jc w:val="right"/>
            </w:pPr>
            <w:r>
              <w:rPr>
                <w:sz w:val="16"/>
              </w:rPr>
              <w:t>$610,410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$17,325,405,636</w:t>
            </w:r>
          </w:p>
        </w:tc>
        <w:tc>
          <w:tcPr>
            <w:tcW w:type="dxa" w:w="1129"/>
          </w:tcPr>
          <w:p>
            <w:pPr>
              <w:spacing w:after="0"/>
              <w:jc w:val="right"/>
            </w:pPr>
            <w:r>
              <w:rPr>
                <w:sz w:val="16"/>
              </w:rPr>
              <w:t>$7,493,850</w:t>
            </w:r>
          </w:p>
        </w:tc>
        <w:tc>
          <w:tcPr>
            <w:tcW w:type="dxa" w:w="1039"/>
          </w:tcPr>
          <w:p>
            <w:pPr>
              <w:spacing w:after="0"/>
              <w:jc w:val="right"/>
            </w:pPr>
            <w:r>
              <w:rPr>
                <w:sz w:val="16"/>
              </w:rPr>
              <w:t>81,953</w:t>
            </w:r>
          </w:p>
        </w:tc>
        <w:tc>
          <w:tcPr>
            <w:tcW w:type="dxa" w:w="1126"/>
          </w:tcPr>
          <w:p>
            <w:pPr>
              <w:spacing w:after="0"/>
              <w:jc w:val="right"/>
            </w:pPr>
            <w:r>
              <w:rPr>
                <w:sz w:val="16"/>
              </w:rPr>
              <w:t>$4,334</w:t>
            </w:r>
          </w:p>
        </w:tc>
        <w:tc>
          <w:tcPr>
            <w:tcW w:type="dxa" w:w="1126"/>
          </w:tcPr>
          <w:p>
            <w:pPr>
              <w:spacing w:after="0"/>
              <w:jc w:val="right"/>
            </w:pPr>
            <w:r>
              <w:rPr>
                <w:sz w:val="16"/>
              </w:rPr>
              <w:t>$409</w:t>
            </w:r>
          </w:p>
        </w:tc>
        <w:tc>
          <w:tcPr>
            <w:tcW w:type="dxa" w:w="1073"/>
          </w:tcPr>
          <w:p>
            <w:pPr>
              <w:spacing w:after="0"/>
              <w:jc w:val="right"/>
            </w:pPr>
            <w:r>
              <w:rPr>
                <w:sz w:val="16"/>
              </w:rPr>
              <w:t>$29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$17,399,257,876</w:t>
            </w:r>
          </w:p>
        </w:tc>
        <w:tc>
          <w:tcPr>
            <w:tcW w:type="dxa" w:w="1129"/>
          </w:tcPr>
          <w:p>
            <w:pPr>
              <w:spacing w:after="0"/>
              <w:jc w:val="right"/>
            </w:pPr>
            <w:r>
              <w:rPr>
                <w:sz w:val="16"/>
              </w:rPr>
              <w:t>n/a</w:t>
            </w:r>
          </w:p>
        </w:tc>
        <w:tc>
          <w:tcPr>
            <w:tcW w:type="dxa" w:w="1039"/>
          </w:tcPr>
          <w:p>
            <w:pPr>
              <w:spacing w:after="0"/>
              <w:jc w:val="right"/>
            </w:pPr>
            <w:r>
              <w:rPr>
                <w:sz w:val="16"/>
              </w:rPr>
              <w:t>82,200</w:t>
            </w:r>
          </w:p>
        </w:tc>
        <w:tc>
          <w:tcPr>
            <w:tcW w:type="dxa" w:w="1126"/>
          </w:tcPr>
          <w:p>
            <w:pPr>
              <w:spacing w:after="0"/>
              <w:jc w:val="right"/>
            </w:pPr>
            <w:r>
              <w:rPr>
                <w:sz w:val="16"/>
              </w:rPr>
              <w:t>$161,351</w:t>
            </w:r>
          </w:p>
        </w:tc>
        <w:tc>
          <w:tcPr>
            <w:tcW w:type="dxa" w:w="1126"/>
          </w:tcPr>
          <w:p>
            <w:pPr>
              <w:spacing w:after="0"/>
              <w:jc w:val="right"/>
            </w:pPr>
            <w:r>
              <w:rPr>
                <w:sz w:val="16"/>
              </w:rPr>
              <w:t>n/a</w:t>
            </w:r>
          </w:p>
        </w:tc>
        <w:tc>
          <w:tcPr>
            <w:tcW w:type="dxa" w:w="1073"/>
          </w:tcPr>
          <w:p>
            <w:pPr>
              <w:spacing w:after="0"/>
              <w:jc w:val="right"/>
            </w:pPr>
            <w:r>
              <w:rPr>
                <w:sz w:val="16"/>
              </w:rPr>
              <w:t>$119,076</w:t>
            </w:r>
          </w:p>
        </w:tc>
        <w:tc>
          <w:tcPr>
            <w:tcW w:type="dxa" w:w="1305"/>
          </w:tcPr>
          <w:p>
            <w:pPr>
              <w:spacing w:after="0"/>
              <w:jc w:val="right"/>
            </w:pPr>
            <w:r>
              <w:rPr>
                <w:sz w:val="16"/>
              </w:rPr>
              <w:t>0.000927%</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$17,387,814,493</w:t>
            </w:r>
          </w:p>
        </w:tc>
        <w:tc>
          <w:tcPr>
            <w:tcW w:type="dxa" w:w="1129"/>
          </w:tcPr>
          <w:p>
            <w:pPr>
              <w:spacing w:after="0"/>
              <w:jc w:val="right"/>
            </w:pPr>
            <w:r>
              <w:rPr>
                <w:sz w:val="16"/>
              </w:rPr>
              <w:t>$2,790,491</w:t>
            </w:r>
          </w:p>
        </w:tc>
        <w:tc>
          <w:tcPr>
            <w:tcW w:type="dxa" w:w="1039"/>
          </w:tcPr>
          <w:p>
            <w:pPr>
              <w:spacing w:after="0"/>
              <w:jc w:val="right"/>
            </w:pPr>
            <w:r>
              <w:rPr>
                <w:sz w:val="16"/>
              </w:rPr>
              <w:t>8,477</w:t>
            </w:r>
          </w:p>
        </w:tc>
        <w:tc>
          <w:tcPr>
            <w:tcW w:type="dxa" w:w="1126"/>
          </w:tcPr>
          <w:p>
            <w:pPr>
              <w:spacing w:after="0"/>
              <w:jc w:val="right"/>
            </w:pPr>
            <w:r>
              <w:rPr>
                <w:sz w:val="16"/>
              </w:rPr>
              <w:t>$22,895,004</w:t>
            </w:r>
          </w:p>
        </w:tc>
        <w:tc>
          <w:tcPr>
            <w:tcW w:type="dxa" w:w="1126"/>
          </w:tcPr>
          <w:p>
            <w:pPr>
              <w:spacing w:after="0"/>
              <w:jc w:val="right"/>
            </w:pPr>
            <w:r>
              <w:rPr>
                <w:sz w:val="16"/>
              </w:rPr>
              <w:t>$29,380</w:t>
            </w:r>
          </w:p>
        </w:tc>
        <w:tc>
          <w:tcPr>
            <w:tcW w:type="dxa" w:w="1073"/>
          </w:tcPr>
          <w:p>
            <w:pPr>
              <w:spacing w:after="0"/>
              <w:jc w:val="right"/>
            </w:pPr>
            <w:r>
              <w:rPr>
                <w:sz w:val="16"/>
              </w:rPr>
              <w:t>$379,335</w:t>
            </w:r>
          </w:p>
        </w:tc>
        <w:tc>
          <w:tcPr>
            <w:tcW w:type="dxa" w:w="1305"/>
          </w:tcPr>
          <w:p>
            <w:pPr>
              <w:spacing w:after="0"/>
              <w:jc w:val="right"/>
            </w:pPr>
            <w:r>
              <w:rPr>
                <w:sz w:val="16"/>
              </w:rPr>
              <w:t>n/a (see note)</w:t>
            </w:r>
          </w:p>
        </w:tc>
        <w:tc>
          <w:tcPr>
            <w:tcW w:type="dxa" w:w="1142"/>
          </w:tcPr>
          <w:p>
            <w:pPr>
              <w:spacing w:after="0"/>
              <w:jc w:val="right"/>
            </w:pPr>
            <w:r>
              <w:rPr>
                <w:sz w:val="16"/>
              </w:rPr>
              <w:t>$20,000</w:t>
            </w:r>
          </w:p>
        </w:tc>
        <w:tc>
          <w:tcPr>
            <w:tcW w:type="dxa" w:w="1058"/>
          </w:tcPr>
          <w:p>
            <w:pPr>
              <w:spacing w:after="0"/>
              <w:jc w:val="right"/>
            </w:pPr>
          </w:p>
        </w:tc>
        <w:tc>
          <w:tcPr>
            <w:tcW w:type="dxa" w:w="1317"/>
          </w:tcPr>
          <w:p>
            <w:pPr>
              <w:spacing w:after="0"/>
              <w:jc w:val="right"/>
            </w:pPr>
            <w:r>
              <w:rPr>
                <w:sz w:val="16"/>
              </w:rPr>
              <w:t>$1,251,728.07</w:t>
            </w: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$562,968,668</w:t>
            </w:r>
          </w:p>
        </w:tc>
        <w:tc>
          <w:tcPr>
            <w:tcW w:type="dxa" w:w="1129"/>
          </w:tcPr>
          <w:p>
            <w:pPr>
              <w:spacing w:after="0"/>
              <w:jc w:val="right"/>
            </w:pPr>
            <w:r>
              <w:rPr>
                <w:sz w:val="16"/>
              </w:rPr>
              <w:t>n/a</w:t>
            </w:r>
          </w:p>
        </w:tc>
        <w:tc>
          <w:tcPr>
            <w:tcW w:type="dxa" w:w="1039"/>
          </w:tcPr>
          <w:p>
            <w:pPr>
              <w:spacing w:after="0"/>
              <w:jc w:val="right"/>
            </w:pPr>
            <w:r>
              <w:rPr>
                <w:sz w:val="16"/>
              </w:rPr>
              <w:t>2,522</w:t>
            </w:r>
          </w:p>
        </w:tc>
        <w:tc>
          <w:tcPr>
            <w:tcW w:type="dxa" w:w="1126"/>
          </w:tcPr>
          <w:p>
            <w:pPr>
              <w:spacing w:after="0"/>
              <w:jc w:val="right"/>
            </w:pPr>
            <w:r>
              <w:rPr>
                <w:sz w:val="16"/>
              </w:rPr>
              <w:t>$121</w:t>
            </w:r>
          </w:p>
        </w:tc>
        <w:tc>
          <w:tcPr>
            <w:tcW w:type="dxa" w:w="1126"/>
          </w:tcPr>
          <w:p>
            <w:pPr>
              <w:spacing w:after="0"/>
              <w:jc w:val="right"/>
            </w:pPr>
            <w:r>
              <w:rPr>
                <w:sz w:val="16"/>
              </w:rPr>
              <w:t>n/a</w:t>
            </w:r>
          </w:p>
        </w:tc>
        <w:tc>
          <w:tcPr>
            <w:tcW w:type="dxa" w:w="1073"/>
          </w:tcPr>
          <w:p>
            <w:pPr>
              <w:spacing w:after="0"/>
              <w:jc w:val="right"/>
            </w:pPr>
            <w:r>
              <w:rPr>
                <w:sz w:val="16"/>
              </w:rPr>
              <w:t>$356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$1,251,728.07</w:t>
            </w: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$17,399,257,876</w:t>
            </w:r>
          </w:p>
        </w:tc>
        <w:tc>
          <w:tcPr>
            <w:tcW w:type="dxa" w:w="1129"/>
          </w:tcPr>
          <w:p>
            <w:pPr>
              <w:spacing w:after="0"/>
              <w:jc w:val="right"/>
            </w:pPr>
            <w:r>
              <w:rPr>
                <w:sz w:val="16"/>
              </w:rPr>
              <w:t>n/a</w:t>
            </w:r>
          </w:p>
        </w:tc>
        <w:tc>
          <w:tcPr>
            <w:tcW w:type="dxa" w:w="1039"/>
          </w:tcPr>
          <w:p>
            <w:pPr>
              <w:spacing w:after="0"/>
              <w:jc w:val="right"/>
            </w:pPr>
            <w:r>
              <w:rPr>
                <w:sz w:val="16"/>
              </w:rPr>
              <w:t>82,200</w:t>
            </w:r>
          </w:p>
        </w:tc>
        <w:tc>
          <w:tcPr>
            <w:tcW w:type="dxa" w:w="1126"/>
          </w:tcPr>
          <w:p>
            <w:pPr>
              <w:spacing w:after="0"/>
              <w:jc w:val="right"/>
            </w:pPr>
            <w:r>
              <w:rPr>
                <w:sz w:val="16"/>
              </w:rPr>
              <w:t>$19,468</w:t>
            </w:r>
          </w:p>
        </w:tc>
        <w:tc>
          <w:tcPr>
            <w:tcW w:type="dxa" w:w="1126"/>
          </w:tcPr>
          <w:p>
            <w:pPr>
              <w:spacing w:after="0"/>
              <w:jc w:val="right"/>
            </w:pPr>
            <w:r>
              <w:rPr>
                <w:sz w:val="16"/>
              </w:rPr>
              <w:t>n/a</w:t>
            </w:r>
          </w:p>
        </w:tc>
        <w:tc>
          <w:tcPr>
            <w:tcW w:type="dxa" w:w="1073"/>
          </w:tcPr>
          <w:p>
            <w:pPr>
              <w:spacing w:after="0"/>
              <w:jc w:val="right"/>
            </w:pPr>
            <w:r>
              <w:rPr>
                <w:sz w:val="16"/>
              </w:rPr>
              <w:t>$731,139</w:t>
            </w:r>
          </w:p>
        </w:tc>
        <w:tc>
          <w:tcPr>
            <w:tcW w:type="dxa" w:w="1305"/>
          </w:tcPr>
          <w:p>
            <w:pPr>
              <w:spacing w:after="0"/>
              <w:jc w:val="right"/>
            </w:pPr>
            <w:r>
              <w:rPr>
                <w:sz w:val="16"/>
              </w:rPr>
              <w:t>0.000112%</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$17,399,257,876</w:t>
            </w:r>
          </w:p>
        </w:tc>
        <w:tc>
          <w:tcPr>
            <w:tcW w:type="dxa" w:w="1129"/>
          </w:tcPr>
          <w:p>
            <w:pPr>
              <w:spacing w:after="0"/>
              <w:jc w:val="right"/>
            </w:pPr>
            <w:r>
              <w:rPr>
                <w:sz w:val="16"/>
              </w:rPr>
              <w:t>$8,035,236</w:t>
            </w:r>
          </w:p>
        </w:tc>
        <w:tc>
          <w:tcPr>
            <w:tcW w:type="dxa" w:w="1039"/>
          </w:tcPr>
          <w:p>
            <w:pPr>
              <w:spacing w:after="0"/>
              <w:jc w:val="right"/>
            </w:pPr>
            <w:r>
              <w:rPr>
                <w:sz w:val="16"/>
              </w:rPr>
              <w:t>82,200</w:t>
            </w:r>
          </w:p>
        </w:tc>
        <w:tc>
          <w:tcPr>
            <w:tcW w:type="dxa" w:w="1126"/>
          </w:tcPr>
          <w:p>
            <w:pPr>
              <w:spacing w:after="0"/>
              <w:jc w:val="right"/>
            </w:pPr>
            <w:r>
              <w:rPr>
                <w:sz w:val="16"/>
              </w:rPr>
              <w:t>$1,107,948</w:t>
            </w:r>
          </w:p>
        </w:tc>
        <w:tc>
          <w:tcPr>
            <w:tcW w:type="dxa" w:w="1126"/>
          </w:tcPr>
          <w:p>
            <w:pPr>
              <w:spacing w:after="0"/>
              <w:jc w:val="right"/>
            </w:pPr>
            <w:r>
              <w:rPr>
                <w:sz w:val="16"/>
              </w:rPr>
              <w:t>$880</w:t>
            </w:r>
          </w:p>
        </w:tc>
        <w:tc>
          <w:tcPr>
            <w:tcW w:type="dxa" w:w="1073"/>
          </w:tcPr>
          <w:p>
            <w:pPr>
              <w:spacing w:after="0"/>
              <w:jc w:val="right"/>
            </w:pPr>
            <w:r>
              <w:rPr>
                <w:sz w:val="16"/>
              </w:rPr>
              <w:t>$2,434,556</w:t>
            </w:r>
          </w:p>
        </w:tc>
        <w:tc>
          <w:tcPr>
            <w:tcW w:type="dxa" w:w="1305"/>
          </w:tcPr>
          <w:p>
            <w:pPr>
              <w:spacing w:after="0"/>
              <w:jc w:val="right"/>
            </w:pPr>
            <w:r>
              <w:rPr>
                <w:sz w:val="16"/>
              </w:rPr>
              <w:t>0.00637%</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r>
              <w:rPr>
                <w:sz w:val="16"/>
              </w:rPr>
              <w:t>$1,251,728.07</w:t>
            </w: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$17,399,257,876</w:t>
            </w:r>
          </w:p>
        </w:tc>
        <w:tc>
          <w:tcPr>
            <w:tcW w:type="dxa" w:w="1129"/>
          </w:tcPr>
          <w:p>
            <w:pPr>
              <w:spacing w:after="0"/>
              <w:jc w:val="right"/>
            </w:pPr>
            <w:r>
              <w:rPr>
                <w:sz w:val="16"/>
              </w:rPr>
              <w:t>$8,035,236</w:t>
            </w:r>
          </w:p>
        </w:tc>
        <w:tc>
          <w:tcPr>
            <w:tcW w:type="dxa" w:w="1039"/>
          </w:tcPr>
          <w:p>
            <w:pPr>
              <w:spacing w:after="0"/>
              <w:jc w:val="right"/>
            </w:pPr>
            <w:r>
              <w:rPr>
                <w:sz w:val="16"/>
              </w:rPr>
              <w:t>82,200</w:t>
            </w:r>
          </w:p>
        </w:tc>
        <w:tc>
          <w:tcPr>
            <w:tcW w:type="dxa" w:w="1126"/>
          </w:tcPr>
          <w:p>
            <w:pPr>
              <w:spacing w:after="0"/>
              <w:jc w:val="right"/>
            </w:pPr>
            <w:r>
              <w:rPr>
                <w:sz w:val="16"/>
              </w:rPr>
              <w:t>$3,117,385</w:t>
            </w:r>
          </w:p>
        </w:tc>
        <w:tc>
          <w:tcPr>
            <w:tcW w:type="dxa" w:w="1126"/>
          </w:tcPr>
          <w:p>
            <w:pPr>
              <w:spacing w:after="0"/>
              <w:jc w:val="right"/>
            </w:pPr>
            <w:r>
              <w:rPr>
                <w:sz w:val="16"/>
              </w:rPr>
              <w:t>$495</w:t>
            </w:r>
          </w:p>
        </w:tc>
        <w:tc>
          <w:tcPr>
            <w:tcW w:type="dxa" w:w="1073"/>
          </w:tcPr>
          <w:p>
            <w:pPr>
              <w:spacing w:after="0"/>
              <w:jc w:val="right"/>
            </w:pPr>
            <w:r>
              <w:rPr>
                <w:sz w:val="16"/>
              </w:rPr>
              <w:t>$6,668,843</w:t>
            </w:r>
          </w:p>
        </w:tc>
        <w:tc>
          <w:tcPr>
            <w:tcW w:type="dxa" w:w="1305"/>
          </w:tcPr>
          <w:p>
            <w:pPr>
              <w:spacing w:after="0"/>
              <w:jc w:val="right"/>
            </w:pPr>
            <w:r>
              <w:rPr>
                <w:sz w:val="16"/>
              </w:rPr>
              <w:t>0.0179%</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r>
              <w:rPr>
                <w:sz w:val="16"/>
              </w:rPr>
              <w:t>$973,961.32</w:t>
            </w: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$9,731,798,145</w:t>
            </w:r>
          </w:p>
        </w:tc>
        <w:tc>
          <w:tcPr>
            <w:tcW w:type="dxa" w:w="1129"/>
          </w:tcPr>
          <w:p>
            <w:pPr>
              <w:spacing w:after="0"/>
              <w:jc w:val="right"/>
            </w:pPr>
            <w:r>
              <w:rPr>
                <w:sz w:val="16"/>
              </w:rPr>
              <w:t>$4,684,592</w:t>
            </w:r>
          </w:p>
        </w:tc>
        <w:tc>
          <w:tcPr>
            <w:tcW w:type="dxa" w:w="1039"/>
          </w:tcPr>
          <w:p>
            <w:pPr>
              <w:spacing w:after="0"/>
              <w:jc w:val="right"/>
            </w:pPr>
            <w:r>
              <w:rPr>
                <w:sz w:val="16"/>
              </w:rPr>
              <w:t>48,172</w:t>
            </w:r>
          </w:p>
        </w:tc>
        <w:tc>
          <w:tcPr>
            <w:tcW w:type="dxa" w:w="1126"/>
          </w:tcPr>
          <w:p>
            <w:pPr>
              <w:spacing w:after="0"/>
              <w:jc w:val="right"/>
            </w:pPr>
            <w:r>
              <w:rPr>
                <w:sz w:val="16"/>
              </w:rPr>
              <w:t>$15,948</w:t>
            </w:r>
          </w:p>
        </w:tc>
        <w:tc>
          <w:tcPr>
            <w:tcW w:type="dxa" w:w="1126"/>
          </w:tcPr>
          <w:p>
            <w:pPr>
              <w:spacing w:after="0"/>
              <w:jc w:val="right"/>
            </w:pPr>
            <w:r>
              <w:rPr>
                <w:sz w:val="16"/>
              </w:rPr>
              <w:t>$2</w:t>
            </w:r>
          </w:p>
        </w:tc>
        <w:tc>
          <w:tcPr>
            <w:tcW w:type="dxa" w:w="1073"/>
          </w:tcPr>
          <w:p>
            <w:pPr>
              <w:spacing w:after="0"/>
              <w:jc w:val="right"/>
            </w:pPr>
            <w:r>
              <w:rPr>
                <w:sz w:val="16"/>
              </w:rPr>
              <w:t>$1,949</w:t>
            </w:r>
          </w:p>
        </w:tc>
        <w:tc>
          <w:tcPr>
            <w:tcW w:type="dxa" w:w="1305"/>
          </w:tcPr>
          <w:p>
            <w:pPr>
              <w:spacing w:after="0"/>
              <w:jc w:val="right"/>
            </w:pPr>
            <w:r>
              <w:rPr>
                <w:sz w:val="16"/>
              </w:rPr>
              <w:t>0.000164%</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$17,399,257,876</w:t>
            </w:r>
          </w:p>
        </w:tc>
        <w:tc>
          <w:tcPr>
            <w:tcW w:type="dxa" w:w="1129"/>
          </w:tcPr>
          <w:p>
            <w:pPr>
              <w:spacing w:after="0"/>
              <w:jc w:val="right"/>
            </w:pPr>
            <w:r>
              <w:rPr>
                <w:sz w:val="16"/>
              </w:rPr>
              <w:t>$8,035,236</w:t>
            </w:r>
          </w:p>
        </w:tc>
        <w:tc>
          <w:tcPr>
            <w:tcW w:type="dxa" w:w="1039"/>
          </w:tcPr>
          <w:p>
            <w:pPr>
              <w:spacing w:after="0"/>
              <w:jc w:val="right"/>
            </w:pPr>
            <w:r>
              <w:rPr>
                <w:sz w:val="16"/>
              </w:rPr>
              <w:t>82,200</w:t>
            </w:r>
          </w:p>
        </w:tc>
        <w:tc>
          <w:tcPr>
            <w:tcW w:type="dxa" w:w="1126"/>
          </w:tcPr>
          <w:p>
            <w:pPr>
              <w:spacing w:after="0"/>
              <w:jc w:val="right"/>
            </w:pPr>
            <w:r>
              <w:rPr>
                <w:sz w:val="16"/>
              </w:rPr>
              <w:t>$80,305</w:t>
            </w:r>
          </w:p>
        </w:tc>
        <w:tc>
          <w:tcPr>
            <w:tcW w:type="dxa" w:w="1126"/>
          </w:tcPr>
          <w:p>
            <w:pPr>
              <w:spacing w:after="0"/>
              <w:jc w:val="right"/>
            </w:pPr>
            <w:r>
              <w:rPr>
                <w:sz w:val="16"/>
              </w:rPr>
              <w:t>under $1</w:t>
            </w:r>
          </w:p>
        </w:tc>
        <w:tc>
          <w:tcPr>
            <w:tcW w:type="dxa" w:w="1073"/>
          </w:tcPr>
          <w:p>
            <w:pPr>
              <w:spacing w:after="0"/>
              <w:jc w:val="right"/>
            </w:pPr>
            <w:r>
              <w:rPr>
                <w:sz w:val="16"/>
              </w:rPr>
              <w:t>$120,575</w:t>
            </w:r>
          </w:p>
        </w:tc>
        <w:tc>
          <w:tcPr>
            <w:tcW w:type="dxa" w:w="1305"/>
          </w:tcPr>
          <w:p>
            <w:pPr>
              <w:spacing w:after="0"/>
              <w:jc w:val="right"/>
            </w:pPr>
            <w:r>
              <w:rPr>
                <w:sz w:val="16"/>
              </w:rPr>
              <w:t>0.000462%</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no Public Assistance recorded (1 declaration)</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2022-01-25 (Storm Events through 2026-06-30): 67 county-coded records, 38 with a damage value recorded (including $0), $20,000; 8 zone-level records, 0 with a damage value recorded (including $0), $0 reported for the zone; Public Assistance: $1,251,728.07 on 7 counted declarations, 3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82,200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$17,399,257,876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$8,035,236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$28,655,956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$16,863,864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19</w:t>
            </w:r>
          </w:p>
        </w:tc>
        <w:tc>
          <w:tcPr>
            <w:tcW w:type="dxa" w:w="1385"/>
          </w:tcPr>
          <w:p>
            <w:pPr>
              <w:spacing w:after="0"/>
              <w:jc w:val="right"/>
            </w:pPr>
            <w:r>
              <w:rPr>
                <w:sz w:val="16"/>
              </w:rPr>
              <w:t>2</w:t>
            </w:r>
          </w:p>
        </w:tc>
        <w:tc>
          <w:tcPr>
            <w:tcW w:type="dxa" w:w="1385"/>
          </w:tcPr>
          <w:p>
            <w:pPr>
              <w:spacing w:after="0"/>
              <w:jc w:val="right"/>
            </w:pPr>
            <w:r>
              <w:rPr>
                <w:sz w:val="16"/>
              </w:rPr>
              <w:t>20</w:t>
            </w:r>
          </w:p>
        </w:tc>
        <w:tc>
          <w:tcPr>
            <w:tcW w:type="dxa" w:w="1385"/>
          </w:tcPr>
          <w:p>
            <w:pPr>
              <w:spacing w:after="0"/>
              <w:jc w:val="right"/>
            </w:pPr>
            <w:r>
              <w:rPr>
                <w:sz w:val="16"/>
              </w:rPr>
              <w:t>0</w:t>
            </w:r>
          </w:p>
        </w:tc>
        <w:tc>
          <w:tcPr>
            <w:tcW w:type="dxa" w:w="1542"/>
          </w:tcPr>
          <w:p>
            <w:pPr>
              <w:spacing w:after="0"/>
              <w:jc w:val="right"/>
            </w:pPr>
            <w:r>
              <w:rPr>
                <w:sz w:val="16"/>
              </w:rPr>
              <w:t>7</w:t>
            </w:r>
          </w:p>
        </w:tc>
      </w:tr>
      <w:tr>
        <w:trPr>
          <w:cantSplit/>
        </w:trPr>
        <w:tc>
          <w:tcPr>
            <w:tcW w:type="dxa" w:w="4257"/>
          </w:tcPr>
          <w:p>
            <w:pPr>
              <w:spacing w:after="0"/>
              <w:jc w:val="left"/>
            </w:pPr>
            <w:r>
              <w:rPr>
                <w:sz w:val="16"/>
              </w:rPr>
              <w:t>of which: Shepherdsville city</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7</w:t>
            </w:r>
          </w:p>
        </w:tc>
        <w:tc>
          <w:tcPr>
            <w:tcW w:type="dxa" w:w="1385"/>
          </w:tcPr>
          <w:p>
            <w:pPr>
              <w:spacing w:after="0"/>
              <w:jc w:val="right"/>
            </w:pPr>
            <w:r>
              <w:rPr>
                <w:sz w:val="16"/>
              </w:rPr>
              <w:t>2</w:t>
            </w:r>
          </w:p>
        </w:tc>
        <w:tc>
          <w:tcPr>
            <w:tcW w:type="dxa" w:w="1385"/>
          </w:tcPr>
          <w:p>
            <w:pPr>
              <w:spacing w:after="0"/>
              <w:jc w:val="right"/>
            </w:pPr>
            <w:r>
              <w:rPr>
                <w:sz w:val="16"/>
              </w:rPr>
              <w:t>7</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Bullitt County (unincorporated area)</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7</w:t>
            </w:r>
          </w:p>
        </w:tc>
        <w:tc>
          <w:tcPr>
            <w:tcW w:type="dxa" w:w="1385"/>
          </w:tcPr>
          <w:p>
            <w:pPr>
              <w:spacing w:after="0"/>
              <w:jc w:val="right"/>
            </w:pPr>
            <w:r>
              <w:rPr>
                <w:sz w:val="16"/>
              </w:rPr>
              <w:t>0</w:t>
            </w:r>
          </w:p>
        </w:tc>
        <w:tc>
          <w:tcPr>
            <w:tcW w:type="dxa" w:w="1385"/>
          </w:tcPr>
          <w:p>
            <w:pPr>
              <w:spacing w:after="0"/>
              <w:jc w:val="right"/>
            </w:pPr>
            <w:r>
              <w:rPr>
                <w:sz w:val="16"/>
              </w:rPr>
              <w:t>7</w:t>
            </w:r>
          </w:p>
        </w:tc>
        <w:tc>
          <w:tcPr>
            <w:tcW w:type="dxa" w:w="1385"/>
          </w:tcPr>
          <w:p>
            <w:pPr>
              <w:spacing w:after="0"/>
              <w:jc w:val="right"/>
            </w:pPr>
            <w:r>
              <w:rPr>
                <w:sz w:val="16"/>
              </w:rPr>
              <w:t>0</w:t>
            </w:r>
          </w:p>
        </w:tc>
        <w:tc>
          <w:tcPr>
            <w:tcW w:type="dxa" w:w="1542"/>
          </w:tcPr>
          <w:p>
            <w:pPr>
              <w:spacing w:after="0"/>
              <w:jc w:val="right"/>
            </w:pPr>
            <w:r>
              <w:rPr>
                <w:sz w:val="16"/>
              </w:rPr>
              <w:t>4</w:t>
            </w:r>
          </w:p>
        </w:tc>
      </w:tr>
      <w:tr>
        <w:trPr>
          <w:cantSplit/>
        </w:trPr>
        <w:tc>
          <w:tcPr>
            <w:tcW w:type="dxa" w:w="4257"/>
          </w:tcPr>
          <w:p>
            <w:pPr>
              <w:spacing w:after="0"/>
              <w:jc w:val="left"/>
            </w:pPr>
            <w:r>
              <w:rPr>
                <w:sz w:val="16"/>
              </w:rPr>
              <w:t>of which: Lebanon Junction city</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542"/>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903"/>
        <w:gridCol w:w="1517"/>
        <w:gridCol w:w="1363"/>
        <w:gridCol w:w="1363"/>
        <w:gridCol w:w="1363"/>
        <w:gridCol w:w="1363"/>
        <w:gridCol w:w="1363"/>
        <w:gridCol w:w="1363"/>
        <w:gridCol w:w="1517"/>
      </w:tblGrid>
      <w:tr>
        <w:trPr>
          <w:cantSplit/>
          <w:tblHeader/>
        </w:trPr>
        <w:tc>
          <w:tcPr>
            <w:tcW w:type="dxa" w:w="2903"/>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NFIP community ID</w:t>
            </w:r>
          </w:p>
        </w:tc>
        <w:tc>
          <w:tcPr>
            <w:tcW w:type="dxa" w:w="1363"/>
            <w:shd w:val="clear" w:color="auto" w:fill="E8E8E8"/>
          </w:tcPr>
          <w:p>
            <w:pPr>
              <w:spacing w:after="0"/>
              <w:jc w:val="right"/>
            </w:pPr>
            <w:r>
              <w:rPr>
                <w:b/>
                <w:sz w:val="16"/>
              </w:rPr>
              <w:t>RL, FMA</w:t>
            </w:r>
          </w:p>
          <w:p>
            <w:pPr>
              <w:spacing w:after="0"/>
              <w:jc w:val="right"/>
            </w:pPr>
            <w:r>
              <w:rPr>
                <w:i/>
                <w:color w:val="555555"/>
                <w:sz w:val="14"/>
              </w:rPr>
              <w:t>properties</w:t>
            </w:r>
          </w:p>
        </w:tc>
        <w:tc>
          <w:tcPr>
            <w:tcW w:type="dxa" w:w="1363"/>
            <w:shd w:val="clear" w:color="auto" w:fill="E8E8E8"/>
          </w:tcPr>
          <w:p>
            <w:pPr>
              <w:spacing w:after="0"/>
              <w:jc w:val="right"/>
            </w:pPr>
            <w:r>
              <w:rPr>
                <w:b/>
                <w:sz w:val="16"/>
              </w:rPr>
              <w:t>SRL, FMA</w:t>
            </w:r>
          </w:p>
          <w:p>
            <w:pPr>
              <w:spacing w:after="0"/>
              <w:jc w:val="right"/>
            </w:pPr>
            <w:r>
              <w:rPr>
                <w:i/>
                <w:color w:val="555555"/>
                <w:sz w:val="14"/>
              </w:rPr>
              <w:t>properties</w:t>
            </w:r>
          </w:p>
        </w:tc>
        <w:tc>
          <w:tcPr>
            <w:tcW w:type="dxa" w:w="1363"/>
            <w:shd w:val="clear" w:color="auto" w:fill="E8E8E8"/>
          </w:tcPr>
          <w:p>
            <w:pPr>
              <w:spacing w:after="0"/>
              <w:jc w:val="right"/>
            </w:pPr>
            <w:r>
              <w:rPr>
                <w:b/>
                <w:sz w:val="16"/>
              </w:rPr>
              <w:t>RL, NFIP</w:t>
            </w:r>
          </w:p>
          <w:p>
            <w:pPr>
              <w:spacing w:after="0"/>
              <w:jc w:val="right"/>
            </w:pPr>
            <w:r>
              <w:rPr>
                <w:i/>
                <w:color w:val="555555"/>
                <w:sz w:val="14"/>
              </w:rPr>
              <w:t>properties</w:t>
            </w:r>
          </w:p>
        </w:tc>
        <w:tc>
          <w:tcPr>
            <w:tcW w:type="dxa" w:w="1363"/>
            <w:shd w:val="clear" w:color="auto" w:fill="E8E8E8"/>
          </w:tcPr>
          <w:p>
            <w:pPr>
              <w:spacing w:after="0"/>
              <w:jc w:val="right"/>
            </w:pPr>
            <w:r>
              <w:rPr>
                <w:b/>
                <w:sz w:val="16"/>
              </w:rPr>
              <w:t>SRL, NFIP</w:t>
            </w:r>
          </w:p>
          <w:p>
            <w:pPr>
              <w:spacing w:after="0"/>
              <w:jc w:val="right"/>
            </w:pPr>
            <w:r>
              <w:rPr>
                <w:i/>
                <w:color w:val="555555"/>
                <w:sz w:val="14"/>
              </w:rPr>
              <w:t>properties</w:t>
            </w:r>
          </w:p>
        </w:tc>
        <w:tc>
          <w:tcPr>
            <w:tcW w:type="dxa" w:w="136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3"/>
            <w:shd w:val="clear" w:color="auto" w:fill="E8E8E8"/>
          </w:tcPr>
          <w:p>
            <w:pPr>
              <w:spacing w:after="0"/>
              <w:jc w:val="right"/>
            </w:pPr>
            <w:r>
              <w:rPr>
                <w:b/>
                <w:sz w:val="16"/>
              </w:rPr>
              <w:t>Mitigated</w:t>
            </w:r>
          </w:p>
          <w:p>
            <w:pPr>
              <w:spacing w:after="0"/>
              <w:jc w:val="right"/>
            </w:pPr>
            <w:r>
              <w:rPr>
                <w:i/>
                <w:color w:val="555555"/>
                <w:sz w:val="14"/>
              </w:rPr>
              <w:t>properties</w:t>
            </w:r>
          </w:p>
        </w:tc>
        <w:tc>
          <w:tcPr>
            <w:tcW w:type="dxa" w:w="15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03"/>
          </w:tcPr>
          <w:p>
            <w:pPr>
              <w:spacing w:after="0"/>
              <w:jc w:val="left"/>
            </w:pPr>
            <w:r>
              <w:rPr>
                <w:sz w:val="16"/>
              </w:rPr>
              <w:t>Bullitt County (unincorporated area)</w:t>
            </w:r>
          </w:p>
        </w:tc>
        <w:tc>
          <w:tcPr>
            <w:tcW w:type="dxa" w:w="1517"/>
          </w:tcPr>
          <w:p>
            <w:pPr>
              <w:spacing w:after="0"/>
              <w:jc w:val="left"/>
            </w:pPr>
            <w:r>
              <w:rPr>
                <w:sz w:val="16"/>
              </w:rPr>
              <w:t>210273</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7</w:t>
            </w:r>
          </w:p>
        </w:tc>
        <w:tc>
          <w:tcPr>
            <w:tcW w:type="dxa" w:w="1363"/>
          </w:tcPr>
          <w:p>
            <w:pPr>
              <w:spacing w:after="0"/>
              <w:jc w:val="right"/>
            </w:pPr>
            <w:r>
              <w:rPr>
                <w:sz w:val="16"/>
              </w:rPr>
              <w:t>0</w:t>
            </w:r>
          </w:p>
        </w:tc>
        <w:tc>
          <w:tcPr>
            <w:tcW w:type="dxa" w:w="1363"/>
          </w:tcPr>
          <w:p>
            <w:pPr>
              <w:spacing w:after="0"/>
              <w:jc w:val="right"/>
            </w:pPr>
            <w:r>
              <w:rPr>
                <w:sz w:val="16"/>
              </w:rPr>
              <w:t>7</w:t>
            </w:r>
          </w:p>
        </w:tc>
        <w:tc>
          <w:tcPr>
            <w:tcW w:type="dxa" w:w="1363"/>
          </w:tcPr>
          <w:p>
            <w:pPr>
              <w:spacing w:after="0"/>
              <w:jc w:val="right"/>
            </w:pPr>
            <w:r>
              <w:rPr>
                <w:sz w:val="16"/>
              </w:rPr>
              <w:t>0</w:t>
            </w:r>
          </w:p>
        </w:tc>
        <w:tc>
          <w:tcPr>
            <w:tcW w:type="dxa" w:w="1517"/>
          </w:tcPr>
          <w:p>
            <w:pPr>
              <w:spacing w:after="0"/>
              <w:jc w:val="right"/>
            </w:pPr>
            <w:r>
              <w:rPr>
                <w:sz w:val="16"/>
              </w:rPr>
              <w:t>4</w:t>
            </w:r>
          </w:p>
        </w:tc>
      </w:tr>
      <w:tr>
        <w:trPr>
          <w:cantSplit/>
        </w:trPr>
        <w:tc>
          <w:tcPr>
            <w:tcW w:type="dxa" w:w="2903"/>
          </w:tcPr>
          <w:p>
            <w:pPr>
              <w:spacing w:after="0"/>
              <w:jc w:val="left"/>
            </w:pPr>
            <w:r>
              <w:rPr>
                <w:sz w:val="16"/>
              </w:rPr>
              <w:t>Fox Chase city</w:t>
            </w:r>
          </w:p>
        </w:tc>
        <w:tc>
          <w:tcPr>
            <w:tcW w:type="dxa" w:w="1517"/>
          </w:tcPr>
          <w:p>
            <w:pPr>
              <w:spacing w:after="0"/>
              <w:jc w:val="left"/>
            </w:pPr>
            <w:r>
              <w:rPr>
                <w:sz w:val="16"/>
              </w:rPr>
              <w:t>210385</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Hebron Estates city</w:t>
            </w:r>
          </w:p>
        </w:tc>
        <w:tc>
          <w:tcPr>
            <w:tcW w:type="dxa" w:w="1517"/>
          </w:tcPr>
          <w:p>
            <w:pPr>
              <w:spacing w:after="0"/>
              <w:jc w:val="left"/>
            </w:pPr>
            <w:r>
              <w:rPr>
                <w:sz w:val="16"/>
              </w:rPr>
              <w:t>210386</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Hillview city</w:t>
            </w:r>
          </w:p>
        </w:tc>
        <w:tc>
          <w:tcPr>
            <w:tcW w:type="dxa" w:w="1517"/>
          </w:tcPr>
          <w:p>
            <w:pPr>
              <w:spacing w:after="0"/>
              <w:jc w:val="left"/>
            </w:pPr>
            <w:r>
              <w:rPr>
                <w:sz w:val="16"/>
              </w:rPr>
              <w:t>210384</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Hunters Hollow city</w:t>
            </w:r>
          </w:p>
        </w:tc>
        <w:tc>
          <w:tcPr>
            <w:tcW w:type="dxa" w:w="1517"/>
          </w:tcPr>
          <w:p>
            <w:pPr>
              <w:spacing w:after="0"/>
              <w:jc w:val="left"/>
            </w:pPr>
            <w:r>
              <w:rPr>
                <w:sz w:val="16"/>
              </w:rPr>
              <w:t>210387</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Lebanon Junction city</w:t>
            </w:r>
          </w:p>
        </w:tc>
        <w:tc>
          <w:tcPr>
            <w:tcW w:type="dxa" w:w="1517"/>
          </w:tcPr>
          <w:p>
            <w:pPr>
              <w:spacing w:after="0"/>
              <w:jc w:val="left"/>
            </w:pPr>
            <w:r>
              <w:rPr>
                <w:sz w:val="16"/>
              </w:rPr>
              <w:t>210304</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5</w:t>
            </w:r>
          </w:p>
        </w:tc>
        <w:tc>
          <w:tcPr>
            <w:tcW w:type="dxa" w:w="1363"/>
          </w:tcPr>
          <w:p>
            <w:pPr>
              <w:spacing w:after="0"/>
              <w:jc w:val="right"/>
            </w:pPr>
            <w:r>
              <w:rPr>
                <w:sz w:val="16"/>
              </w:rPr>
              <w:t>0</w:t>
            </w:r>
          </w:p>
        </w:tc>
        <w:tc>
          <w:tcPr>
            <w:tcW w:type="dxa" w:w="1363"/>
          </w:tcPr>
          <w:p>
            <w:pPr>
              <w:spacing w:after="0"/>
              <w:jc w:val="right"/>
            </w:pPr>
            <w:r>
              <w:rPr>
                <w:sz w:val="16"/>
              </w:rPr>
              <w:t>6</w:t>
            </w:r>
          </w:p>
        </w:tc>
        <w:tc>
          <w:tcPr>
            <w:tcW w:type="dxa" w:w="1363"/>
          </w:tcPr>
          <w:p>
            <w:pPr>
              <w:spacing w:after="0"/>
              <w:jc w:val="right"/>
            </w:pPr>
            <w:r>
              <w:rPr>
                <w:sz w:val="16"/>
              </w:rPr>
              <w:t>0</w:t>
            </w:r>
          </w:p>
        </w:tc>
        <w:tc>
          <w:tcPr>
            <w:tcW w:type="dxa" w:w="1517"/>
          </w:tcPr>
          <w:p>
            <w:pPr>
              <w:spacing w:after="0"/>
              <w:jc w:val="right"/>
            </w:pPr>
            <w:r>
              <w:rPr>
                <w:sz w:val="16"/>
              </w:rPr>
              <w:t>2</w:t>
            </w:r>
          </w:p>
        </w:tc>
      </w:tr>
      <w:tr>
        <w:trPr>
          <w:cantSplit/>
        </w:trPr>
        <w:tc>
          <w:tcPr>
            <w:tcW w:type="dxa" w:w="2903"/>
          </w:tcPr>
          <w:p>
            <w:pPr>
              <w:spacing w:after="0"/>
              <w:jc w:val="left"/>
            </w:pPr>
            <w:r>
              <w:rPr>
                <w:sz w:val="16"/>
              </w:rPr>
              <w:t>Mount Washington city</w:t>
            </w:r>
          </w:p>
        </w:tc>
        <w:tc>
          <w:tcPr>
            <w:tcW w:type="dxa" w:w="1517"/>
          </w:tcPr>
          <w:p>
            <w:pPr>
              <w:spacing w:after="0"/>
              <w:jc w:val="left"/>
            </w:pPr>
            <w:r>
              <w:rPr>
                <w:sz w:val="16"/>
              </w:rPr>
              <w:t>210382</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Pioneer Village city</w:t>
            </w:r>
          </w:p>
        </w:tc>
        <w:tc>
          <w:tcPr>
            <w:tcW w:type="dxa" w:w="1517"/>
          </w:tcPr>
          <w:p>
            <w:pPr>
              <w:spacing w:after="0"/>
              <w:jc w:val="left"/>
            </w:pPr>
            <w:r>
              <w:rPr>
                <w:sz w:val="16"/>
              </w:rPr>
              <w:t>210383</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Shepherdsville city</w:t>
            </w:r>
          </w:p>
        </w:tc>
        <w:tc>
          <w:tcPr>
            <w:tcW w:type="dxa" w:w="1517"/>
          </w:tcPr>
          <w:p>
            <w:pPr>
              <w:spacing w:after="0"/>
              <w:jc w:val="left"/>
            </w:pPr>
            <w:r>
              <w:rPr>
                <w:sz w:val="16"/>
              </w:rPr>
              <w:t>210028</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7</w:t>
            </w:r>
          </w:p>
        </w:tc>
        <w:tc>
          <w:tcPr>
            <w:tcW w:type="dxa" w:w="1363"/>
          </w:tcPr>
          <w:p>
            <w:pPr>
              <w:spacing w:after="0"/>
              <w:jc w:val="right"/>
            </w:pPr>
            <w:r>
              <w:rPr>
                <w:sz w:val="16"/>
              </w:rPr>
              <w:t>2</w:t>
            </w:r>
          </w:p>
        </w:tc>
        <w:tc>
          <w:tcPr>
            <w:tcW w:type="dxa" w:w="1363"/>
          </w:tcPr>
          <w:p>
            <w:pPr>
              <w:spacing w:after="0"/>
              <w:jc w:val="right"/>
            </w:pPr>
            <w:r>
              <w:rPr>
                <w:sz w:val="16"/>
              </w:rPr>
              <w:t>7</w:t>
            </w:r>
          </w:p>
        </w:tc>
        <w:tc>
          <w:tcPr>
            <w:tcW w:type="dxa" w:w="1363"/>
          </w:tcPr>
          <w:p>
            <w:pPr>
              <w:spacing w:after="0"/>
              <w:jc w:val="right"/>
            </w:pPr>
            <w:r>
              <w:rPr>
                <w:sz w:val="16"/>
              </w:rPr>
              <w:t>0</w:t>
            </w:r>
          </w:p>
        </w:tc>
        <w:tc>
          <w:tcPr>
            <w:tcW w:type="dxa" w:w="151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2</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Bullitt County, KY: risk-assessment baseline packet, release 2026-10 (data as of 2026-09-30; County FIPS 21029). Automated baseline. </w:t>
      </w:r>
      <w:hyperlink r:id="rId15">
        <w:r>
          <w:rPr>
            <w:color w:val="1F4E99"/>
            <w:sz w:val="17"/>
            <w:u w:val="single"/>
          </w:rPr>
          <w:t>https://hazardplain.org/ky/21029/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Bullitt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Bullitt County, KY: Risk-assessment baseline packet</dc:title>
  <dc:subject>Hazard Plain release 2026-10, as of 2026-09-30. Automated baseline</dc:subject>
  <dc:creator>Hazard Plain</dc:creator>
  <cp:keywords>Hazard Plain; hazard mitigation; risk assessment; 21029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