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Boyle County, KY</w:t>
      </w:r>
    </w:p>
    <w:p>
      <w:pPr>
        <w:spacing w:after="120" w:before="0"/>
      </w:pPr>
      <w:r>
        <w:rPr>
          <w:color w:val="555555"/>
          <w:sz w:val="24"/>
        </w:rPr>
        <w:t>Risk-assessment baseline packet</w:t>
      </w:r>
    </w:p>
    <w:p>
      <w:pPr>
        <w:spacing w:after="120" w:before="0"/>
      </w:pPr>
      <w:r>
        <w:rPr>
          <w:b/>
          <w:sz w:val="18"/>
        </w:rPr>
        <w:t xml:space="preserve">Unit: </w:t>
      </w:r>
      <w:r>
        <w:rPr>
          <w:sz w:val="18"/>
        </w:rPr>
        <w:t>County area 21021</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2027-05-24</w:t>
      </w:r>
    </w:p>
    <w:p>
      <w:pPr>
        <w:keepNext/>
        <w:spacing w:after="40" w:before="0"/>
      </w:pPr>
      <w:r>
        <w:rPr>
          <w:b/>
        </w:rPr>
        <w:t xml:space="preserve">Plan: </w:t>
      </w:r>
      <w:r>
        <w:rPr/>
        <w:t>BlueGrass ADD Regional (FEMA plan 108257)</w:t>
      </w:r>
    </w:p>
    <w:p>
      <w:pPr>
        <w:keepNext/>
        <w:spacing w:after="40" w:before="0"/>
      </w:pPr>
      <w:r>
        <w:rPr>
          <w:b/>
        </w:rPr>
        <w:t xml:space="preserve">Approved: </w:t>
      </w:r>
      <w:r>
        <w:rPr/>
        <w:t>2022-05-25</w:t>
      </w:r>
    </w:p>
    <w:p>
      <w:pPr>
        <w:keepNext/>
        <w:spacing w:after="40" w:before="0"/>
      </w:pPr>
      <w:r>
        <w:rPr>
          <w:b/>
        </w:rPr>
        <w:t xml:space="preserve">Expires: </w:t>
      </w:r>
      <w:r>
        <w:rPr/>
        <w:t>2027-05-24</w:t>
      </w:r>
    </w:p>
    <w:p>
      <w:pPr>
        <w:keepNext/>
        <w:spacing w:after="40" w:before="0"/>
      </w:pPr>
      <w:r>
        <w:rPr>
          <w:b/>
        </w:rPr>
        <w:t xml:space="preserve">As of: </w:t>
      </w:r>
      <w:r>
        <w:rPr/>
        <w:t>2026-09-28</w:t>
      </w:r>
    </w:p>
    <w:p>
      <w:pPr>
        <w:keepNext/>
        <w:spacing w:after="40" w:before="0"/>
      </w:pPr>
      <w:r>
        <w:rPr>
          <w:b/>
        </w:rPr>
        <w:t xml:space="preserve">Days: </w:t>
      </w:r>
      <w:r>
        <w:rPr/>
        <w:t>238 days to expiry</w:t>
      </w:r>
    </w:p>
    <w:p>
      <w:pPr>
        <w:keepNext/>
        <w:spacing w:after="40" w:before="0"/>
      </w:pPr>
      <w:r>
        <w:rPr>
          <w:b/>
        </w:rPr>
        <w:t xml:space="preserve">Update underway: </w:t>
      </w:r>
      <w:r>
        <w:rPr/>
        <w:t>none in FEMA's plan tracker</w:t>
      </w:r>
    </w:p>
    <w:p>
      <w:pPr>
        <w:spacing w:after="80" w:before="0"/>
      </w:pPr>
      <w:r>
        <w:rPr>
          <w:color w:val="555555"/>
          <w:sz w:val="17"/>
        </w:rPr>
        <w:t>Every jurisdiction listed on this page (4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2022-05-25)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DR-4702-KY, EM-3624-KY, EM-3626-KY, EM-3633-KY (4 declaration rows; 4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17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2</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673"/>
        <w:gridCol w:w="1394"/>
        <w:gridCol w:w="2173"/>
        <w:gridCol w:w="2968"/>
        <w:gridCol w:w="1037"/>
        <w:gridCol w:w="1037"/>
        <w:gridCol w:w="863"/>
        <w:gridCol w:w="921"/>
        <w:gridCol w:w="2047"/>
      </w:tblGrid>
      <w:tr>
        <w:trPr>
          <w:cantSplit/>
          <w:tblHeader/>
        </w:trPr>
        <w:tc>
          <w:tcPr>
            <w:tcW w:type="dxa" w:w="1673"/>
            <w:shd w:val="clear" w:color="auto" w:fill="E8E8E8"/>
          </w:tcPr>
          <w:p>
            <w:pPr>
              <w:spacing w:after="0"/>
              <w:jc w:val="left"/>
            </w:pPr>
            <w:r>
              <w:rPr>
                <w:b/>
                <w:sz w:val="16"/>
              </w:rPr>
              <w:t>Jurisdiction</w:t>
            </w:r>
          </w:p>
        </w:tc>
        <w:tc>
          <w:tcPr>
            <w:tcW w:type="dxa" w:w="1394"/>
            <w:shd w:val="clear" w:color="auto" w:fill="E8E8E8"/>
          </w:tcPr>
          <w:p>
            <w:pPr>
              <w:spacing w:after="0"/>
              <w:jc w:val="left"/>
            </w:pPr>
            <w:r>
              <w:rPr>
                <w:b/>
                <w:sz w:val="16"/>
              </w:rPr>
              <w:t>Type</w:t>
            </w:r>
          </w:p>
        </w:tc>
        <w:tc>
          <w:tcPr>
            <w:tcW w:type="dxa" w:w="2173"/>
            <w:shd w:val="clear" w:color="auto" w:fill="E8E8E8"/>
          </w:tcPr>
          <w:p>
            <w:pPr>
              <w:spacing w:after="0"/>
              <w:jc w:val="left"/>
            </w:pPr>
            <w:r>
              <w:rPr>
                <w:b/>
                <w:sz w:val="16"/>
              </w:rPr>
              <w:t>Status</w:t>
            </w:r>
          </w:p>
        </w:tc>
        <w:tc>
          <w:tcPr>
            <w:tcW w:type="dxa" w:w="2968"/>
            <w:shd w:val="clear" w:color="auto" w:fill="E8E8E8"/>
          </w:tcPr>
          <w:p>
            <w:pPr>
              <w:spacing w:after="0"/>
              <w:jc w:val="left"/>
            </w:pPr>
            <w:r>
              <w:rPr>
                <w:b/>
                <w:sz w:val="16"/>
              </w:rPr>
              <w:t>Plan</w:t>
            </w:r>
          </w:p>
        </w:tc>
        <w:tc>
          <w:tcPr>
            <w:tcW w:type="dxa" w:w="1037"/>
            <w:shd w:val="clear" w:color="auto" w:fill="E8E8E8"/>
          </w:tcPr>
          <w:p>
            <w:pPr>
              <w:spacing w:after="0"/>
              <w:jc w:val="left"/>
            </w:pPr>
            <w:r>
              <w:rPr>
                <w:b/>
                <w:sz w:val="16"/>
              </w:rPr>
              <w:t>Approved</w:t>
            </w:r>
          </w:p>
        </w:tc>
        <w:tc>
          <w:tcPr>
            <w:tcW w:type="dxa" w:w="1037"/>
            <w:shd w:val="clear" w:color="auto" w:fill="E8E8E8"/>
          </w:tcPr>
          <w:p>
            <w:pPr>
              <w:spacing w:after="0"/>
              <w:jc w:val="left"/>
            </w:pPr>
            <w:r>
              <w:rPr>
                <w:b/>
                <w:sz w:val="16"/>
              </w:rPr>
              <w:t>Expires</w:t>
            </w:r>
          </w:p>
        </w:tc>
        <w:tc>
          <w:tcPr>
            <w:tcW w:type="dxa" w:w="863"/>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921"/>
            <w:shd w:val="clear" w:color="auto" w:fill="E8E8E8"/>
          </w:tcPr>
          <w:p>
            <w:pPr>
              <w:spacing w:after="0"/>
              <w:jc w:val="left"/>
            </w:pPr>
            <w:r>
              <w:rPr>
                <w:b/>
                <w:sz w:val="16"/>
              </w:rPr>
              <w:t>Update underway</w:t>
            </w:r>
          </w:p>
        </w:tc>
        <w:tc>
          <w:tcPr>
            <w:tcW w:type="dxa" w:w="2047"/>
            <w:shd w:val="clear" w:color="auto" w:fill="E8E8E8"/>
          </w:tcPr>
          <w:p>
            <w:pPr>
              <w:spacing w:after="0"/>
              <w:jc w:val="left"/>
            </w:pPr>
            <w:r>
              <w:rPr>
                <w:b/>
                <w:sz w:val="16"/>
              </w:rPr>
              <w:t>Notes</w:t>
            </w:r>
          </w:p>
        </w:tc>
      </w:tr>
      <w:tr>
        <w:trPr>
          <w:cantSplit/>
        </w:trPr>
        <w:tc>
          <w:tcPr>
            <w:tcW w:type="dxa" w:w="1673"/>
          </w:tcPr>
          <w:p>
            <w:pPr>
              <w:spacing w:after="0"/>
              <w:jc w:val="left"/>
            </w:pPr>
            <w:r>
              <w:rPr>
                <w:sz w:val="16"/>
              </w:rPr>
              <w:t>Boyle County (unincorporated area)</w:t>
            </w:r>
          </w:p>
        </w:tc>
        <w:tc>
          <w:tcPr>
            <w:tcW w:type="dxa" w:w="1394"/>
          </w:tcPr>
          <w:p>
            <w:pPr>
              <w:spacing w:after="0"/>
              <w:jc w:val="left"/>
            </w:pPr>
            <w:r>
              <w:rPr>
                <w:sz w:val="16"/>
              </w:rPr>
              <w:t>Unincorporated</w:t>
            </w:r>
          </w:p>
        </w:tc>
        <w:tc>
          <w:tcPr>
            <w:tcW w:type="dxa" w:w="2173"/>
          </w:tcPr>
          <w:p>
            <w:pPr>
              <w:spacing w:after="0"/>
              <w:jc w:val="left"/>
            </w:pPr>
            <w:r>
              <w:rPr>
                <w:sz w:val="16"/>
              </w:rPr>
              <w:t>Approved, expires 2027-05-24</w:t>
            </w:r>
          </w:p>
        </w:tc>
        <w:tc>
          <w:tcPr>
            <w:tcW w:type="dxa" w:w="2968"/>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3"/>
          </w:tcPr>
          <w:p>
            <w:pPr>
              <w:spacing w:after="0"/>
              <w:jc w:val="right"/>
            </w:pPr>
            <w:r>
              <w:rPr>
                <w:sz w:val="16"/>
              </w:rPr>
              <w:t>238</w:t>
            </w:r>
          </w:p>
        </w:tc>
        <w:tc>
          <w:tcPr>
            <w:tcW w:type="dxa" w:w="921"/>
          </w:tcPr>
          <w:p>
            <w:pPr>
              <w:spacing w:after="0"/>
              <w:jc w:val="left"/>
            </w:pPr>
          </w:p>
        </w:tc>
        <w:tc>
          <w:tcPr>
            <w:tcW w:type="dxa" w:w="2047"/>
          </w:tcPr>
          <w:p>
            <w:pPr>
              <w:spacing w:after="0"/>
              <w:jc w:val="left"/>
            </w:pPr>
            <w:r>
              <w:rPr>
                <w:sz w:val="16"/>
              </w:rPr>
              <w:t>member approved 2023-05-23</w:t>
            </w:r>
          </w:p>
        </w:tc>
      </w:tr>
      <w:tr>
        <w:trPr>
          <w:cantSplit/>
        </w:trPr>
        <w:tc>
          <w:tcPr>
            <w:tcW w:type="dxa" w:w="1673"/>
          </w:tcPr>
          <w:p>
            <w:pPr>
              <w:spacing w:after="0"/>
              <w:jc w:val="left"/>
            </w:pPr>
            <w:r>
              <w:rPr>
                <w:sz w:val="16"/>
              </w:rPr>
              <w:t>Danville city</w:t>
            </w:r>
          </w:p>
        </w:tc>
        <w:tc>
          <w:tcPr>
            <w:tcW w:type="dxa" w:w="1394"/>
          </w:tcPr>
          <w:p>
            <w:pPr>
              <w:spacing w:after="0"/>
              <w:jc w:val="left"/>
            </w:pPr>
            <w:r>
              <w:rPr>
                <w:sz w:val="16"/>
              </w:rPr>
              <w:t>City</w:t>
            </w:r>
          </w:p>
        </w:tc>
        <w:tc>
          <w:tcPr>
            <w:tcW w:type="dxa" w:w="2173"/>
          </w:tcPr>
          <w:p>
            <w:pPr>
              <w:spacing w:after="0"/>
              <w:jc w:val="left"/>
            </w:pPr>
            <w:r>
              <w:rPr>
                <w:sz w:val="16"/>
              </w:rPr>
              <w:t>Approved, expires 2027-05-24</w:t>
            </w:r>
          </w:p>
        </w:tc>
        <w:tc>
          <w:tcPr>
            <w:tcW w:type="dxa" w:w="2968"/>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3"/>
          </w:tcPr>
          <w:p>
            <w:pPr>
              <w:spacing w:after="0"/>
              <w:jc w:val="right"/>
            </w:pPr>
            <w:r>
              <w:rPr>
                <w:sz w:val="16"/>
              </w:rPr>
              <w:t>238</w:t>
            </w:r>
          </w:p>
        </w:tc>
        <w:tc>
          <w:tcPr>
            <w:tcW w:type="dxa" w:w="921"/>
          </w:tcPr>
          <w:p>
            <w:pPr>
              <w:spacing w:after="0"/>
              <w:jc w:val="left"/>
            </w:pPr>
          </w:p>
        </w:tc>
        <w:tc>
          <w:tcPr>
            <w:tcW w:type="dxa" w:w="2047"/>
          </w:tcPr>
          <w:p>
            <w:pPr>
              <w:spacing w:after="0"/>
              <w:jc w:val="left"/>
            </w:pPr>
            <w:r>
              <w:rPr>
                <w:sz w:val="16"/>
              </w:rPr>
              <w:t>member approved 2023-07-18</w:t>
            </w:r>
          </w:p>
        </w:tc>
      </w:tr>
      <w:tr>
        <w:trPr>
          <w:cantSplit/>
        </w:trPr>
        <w:tc>
          <w:tcPr>
            <w:tcW w:type="dxa" w:w="1673"/>
          </w:tcPr>
          <w:p>
            <w:pPr>
              <w:spacing w:after="0"/>
              <w:jc w:val="left"/>
            </w:pPr>
            <w:r>
              <w:rPr>
                <w:sz w:val="16"/>
              </w:rPr>
              <w:t>Junction City city</w:t>
            </w:r>
          </w:p>
        </w:tc>
        <w:tc>
          <w:tcPr>
            <w:tcW w:type="dxa" w:w="1394"/>
          </w:tcPr>
          <w:p>
            <w:pPr>
              <w:spacing w:after="0"/>
              <w:jc w:val="left"/>
            </w:pPr>
            <w:r>
              <w:rPr>
                <w:sz w:val="16"/>
              </w:rPr>
              <w:t>City</w:t>
            </w:r>
          </w:p>
        </w:tc>
        <w:tc>
          <w:tcPr>
            <w:tcW w:type="dxa" w:w="2173"/>
          </w:tcPr>
          <w:p>
            <w:pPr>
              <w:spacing w:after="0"/>
              <w:jc w:val="left"/>
            </w:pPr>
            <w:r>
              <w:rPr>
                <w:sz w:val="16"/>
              </w:rPr>
              <w:t>Approved, expires 2027-05-24</w:t>
            </w:r>
          </w:p>
        </w:tc>
        <w:tc>
          <w:tcPr>
            <w:tcW w:type="dxa" w:w="2968"/>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3"/>
          </w:tcPr>
          <w:p>
            <w:pPr>
              <w:spacing w:after="0"/>
              <w:jc w:val="right"/>
            </w:pPr>
            <w:r>
              <w:rPr>
                <w:sz w:val="16"/>
              </w:rPr>
              <w:t>238</w:t>
            </w:r>
          </w:p>
        </w:tc>
        <w:tc>
          <w:tcPr>
            <w:tcW w:type="dxa" w:w="921"/>
          </w:tcPr>
          <w:p>
            <w:pPr>
              <w:spacing w:after="0"/>
              <w:jc w:val="left"/>
            </w:pPr>
          </w:p>
        </w:tc>
        <w:tc>
          <w:tcPr>
            <w:tcW w:type="dxa" w:w="2047"/>
          </w:tcPr>
          <w:p>
            <w:pPr>
              <w:spacing w:after="0"/>
              <w:jc w:val="left"/>
            </w:pPr>
            <w:r>
              <w:rPr>
                <w:sz w:val="16"/>
              </w:rPr>
              <w:t>member approved 2023-05-23</w:t>
            </w:r>
          </w:p>
        </w:tc>
      </w:tr>
      <w:tr>
        <w:trPr>
          <w:cantSplit/>
        </w:trPr>
        <w:tc>
          <w:tcPr>
            <w:tcW w:type="dxa" w:w="1673"/>
          </w:tcPr>
          <w:p>
            <w:pPr>
              <w:spacing w:after="0"/>
              <w:jc w:val="left"/>
            </w:pPr>
            <w:r>
              <w:rPr>
                <w:sz w:val="16"/>
              </w:rPr>
              <w:t>Perryville city</w:t>
            </w:r>
          </w:p>
        </w:tc>
        <w:tc>
          <w:tcPr>
            <w:tcW w:type="dxa" w:w="1394"/>
          </w:tcPr>
          <w:p>
            <w:pPr>
              <w:spacing w:after="0"/>
              <w:jc w:val="left"/>
            </w:pPr>
            <w:r>
              <w:rPr>
                <w:sz w:val="16"/>
              </w:rPr>
              <w:t>City</w:t>
            </w:r>
          </w:p>
        </w:tc>
        <w:tc>
          <w:tcPr>
            <w:tcW w:type="dxa" w:w="2173"/>
          </w:tcPr>
          <w:p>
            <w:pPr>
              <w:spacing w:after="0"/>
              <w:jc w:val="left"/>
            </w:pPr>
            <w:r>
              <w:rPr>
                <w:sz w:val="16"/>
              </w:rPr>
              <w:t>Approved, expires 2027-05-24</w:t>
            </w:r>
          </w:p>
        </w:tc>
        <w:tc>
          <w:tcPr>
            <w:tcW w:type="dxa" w:w="2968"/>
          </w:tcPr>
          <w:p>
            <w:pPr>
              <w:spacing w:after="0"/>
              <w:jc w:val="left"/>
            </w:pPr>
            <w:r>
              <w:rPr>
                <w:sz w:val="16"/>
              </w:rPr>
              <w:t>BlueGrass ADD Regional (FEMA plan 108257)</w:t>
            </w:r>
          </w:p>
        </w:tc>
        <w:tc>
          <w:tcPr>
            <w:tcW w:type="dxa" w:w="1037"/>
          </w:tcPr>
          <w:p>
            <w:pPr>
              <w:spacing w:after="0"/>
              <w:jc w:val="left"/>
            </w:pPr>
            <w:r>
              <w:rPr>
                <w:sz w:val="16"/>
              </w:rPr>
              <w:t>2022-05-25</w:t>
            </w:r>
          </w:p>
        </w:tc>
        <w:tc>
          <w:tcPr>
            <w:tcW w:type="dxa" w:w="1037"/>
          </w:tcPr>
          <w:p>
            <w:pPr>
              <w:spacing w:after="0"/>
              <w:jc w:val="left"/>
            </w:pPr>
            <w:r>
              <w:rPr>
                <w:sz w:val="16"/>
              </w:rPr>
              <w:t>2027-05-24</w:t>
            </w:r>
          </w:p>
        </w:tc>
        <w:tc>
          <w:tcPr>
            <w:tcW w:type="dxa" w:w="863"/>
          </w:tcPr>
          <w:p>
            <w:pPr>
              <w:spacing w:after="0"/>
              <w:jc w:val="right"/>
            </w:pPr>
            <w:r>
              <w:rPr>
                <w:sz w:val="16"/>
              </w:rPr>
              <w:t>238</w:t>
            </w:r>
          </w:p>
        </w:tc>
        <w:tc>
          <w:tcPr>
            <w:tcW w:type="dxa" w:w="921"/>
          </w:tcPr>
          <w:p>
            <w:pPr>
              <w:spacing w:after="0"/>
              <w:jc w:val="left"/>
            </w:pPr>
          </w:p>
        </w:tc>
        <w:tc>
          <w:tcPr>
            <w:tcW w:type="dxa" w:w="2047"/>
          </w:tcPr>
          <w:p>
            <w:pPr>
              <w:spacing w:after="0"/>
              <w:jc w:val="left"/>
            </w:pPr>
            <w:r>
              <w:rPr>
                <w:sz w:val="16"/>
              </w:rPr>
              <w:t>member approved 2023-05-23</w:t>
            </w:r>
          </w:p>
        </w:tc>
      </w:tr>
    </w:tbl>
    <w:p>
      <w:pPr>
        <w:spacing w:after="40" w:before="60"/>
      </w:pPr>
      <w:r>
        <w:rPr>
          <w:sz w:val="15"/>
        </w:rPr>
        <w:t>Plan 108257 also covers 43 other participants not listed on this page (named in the XLSX file).</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196"/>
        <w:gridCol w:w="1196"/>
        <w:gridCol w:w="1037"/>
        <w:gridCol w:w="1126"/>
        <w:gridCol w:w="1309"/>
        <w:gridCol w:w="1116"/>
        <w:gridCol w:w="1230"/>
        <w:gridCol w:w="2248"/>
        <w:gridCol w:w="1931"/>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96"/>
            <w:shd w:val="clear" w:color="auto" w:fill="E8E8E8"/>
          </w:tcPr>
          <w:p>
            <w:pPr>
              <w:spacing w:after="0"/>
              <w:jc w:val="left"/>
            </w:pPr>
            <w:r>
              <w:rPr>
                <w:b/>
                <w:sz w:val="16"/>
              </w:rPr>
              <w:t>NRI risk rating</w:t>
            </w:r>
          </w:p>
        </w:tc>
        <w:tc>
          <w:tcPr>
            <w:tcW w:type="dxa" w:w="1196"/>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309"/>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1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230"/>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248"/>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931"/>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$5,253,215</w:t>
            </w:r>
          </w:p>
        </w:tc>
        <w:tc>
          <w:tcPr>
            <w:tcW w:type="dxa" w:w="1126"/>
          </w:tcPr>
          <w:p>
            <w:pPr>
              <w:spacing w:after="0"/>
              <w:jc w:val="right"/>
            </w:pPr>
            <w:r>
              <w:rPr>
                <w:sz w:val="16"/>
              </w:rPr>
              <w:t>$7,675</w:t>
            </w:r>
          </w:p>
        </w:tc>
        <w:tc>
          <w:tcPr>
            <w:tcW w:type="dxa" w:w="1309"/>
          </w:tcPr>
          <w:p>
            <w:pPr>
              <w:spacing w:after="0"/>
              <w:jc w:val="right"/>
            </w:pPr>
            <w:r>
              <w:rPr>
                <w:sz w:val="16"/>
              </w:rPr>
              <w:t>$14,760</w:t>
            </w:r>
          </w:p>
        </w:tc>
        <w:tc>
          <w:tcPr>
            <w:tcW w:type="dxa" w:w="1116"/>
          </w:tcPr>
          <w:p>
            <w:pPr>
              <w:spacing w:after="0"/>
              <w:jc w:val="right"/>
            </w:pPr>
            <w:r>
              <w:rPr>
                <w:sz w:val="16"/>
              </w:rPr>
              <w:t>$5,275,650</w:t>
            </w:r>
          </w:p>
        </w:tc>
        <w:tc>
          <w:tcPr>
            <w:tcW w:type="dxa" w:w="1230"/>
          </w:tcPr>
          <w:p>
            <w:pPr>
              <w:spacing w:after="0"/>
              <w:jc w:val="right"/>
            </w:pPr>
            <w:r>
              <w:rPr>
                <w:sz w:val="16"/>
              </w:rPr>
              <w:t>24</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$1,195,991</w:t>
            </w:r>
          </w:p>
        </w:tc>
        <w:tc>
          <w:tcPr>
            <w:tcW w:type="dxa" w:w="1126"/>
          </w:tcPr>
          <w:p>
            <w:pPr>
              <w:spacing w:after="0"/>
              <w:jc w:val="right"/>
            </w:pPr>
            <w:r>
              <w:rPr>
                <w:sz w:val="16"/>
              </w:rPr>
              <w:t>$1,749</w:t>
            </w:r>
          </w:p>
        </w:tc>
        <w:tc>
          <w:tcPr>
            <w:tcW w:type="dxa" w:w="1309"/>
          </w:tcPr>
          <w:p>
            <w:pPr>
              <w:spacing w:after="0"/>
              <w:jc w:val="right"/>
            </w:pPr>
            <w:r>
              <w:rPr>
                <w:sz w:val="16"/>
              </w:rPr>
              <w:t>$2,027,480</w:t>
            </w:r>
          </w:p>
        </w:tc>
        <w:tc>
          <w:tcPr>
            <w:tcW w:type="dxa" w:w="1116"/>
          </w:tcPr>
          <w:p>
            <w:pPr>
              <w:spacing w:after="0"/>
              <w:jc w:val="right"/>
            </w:pPr>
            <w:r>
              <w:rPr>
                <w:sz w:val="16"/>
              </w:rPr>
              <w:t>$3,225,221</w:t>
            </w:r>
          </w:p>
        </w:tc>
        <w:tc>
          <w:tcPr>
            <w:tcW w:type="dxa" w:w="1230"/>
          </w:tcPr>
          <w:p>
            <w:pPr>
              <w:spacing w:after="0"/>
              <w:jc w:val="right"/>
            </w:pPr>
            <w:r>
              <w:rPr>
                <w:sz w:val="16"/>
              </w:rPr>
              <w:t>7</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Strong Wind</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$462,833</w:t>
            </w:r>
          </w:p>
        </w:tc>
        <w:tc>
          <w:tcPr>
            <w:tcW w:type="dxa" w:w="1126"/>
          </w:tcPr>
          <w:p>
            <w:pPr>
              <w:spacing w:after="0"/>
              <w:jc w:val="right"/>
            </w:pPr>
            <w:r>
              <w:rPr>
                <w:sz w:val="16"/>
              </w:rPr>
              <w:t>$20,945</w:t>
            </w:r>
          </w:p>
        </w:tc>
        <w:tc>
          <w:tcPr>
            <w:tcW w:type="dxa" w:w="1309"/>
          </w:tcPr>
          <w:p>
            <w:pPr>
              <w:spacing w:after="0"/>
              <w:jc w:val="right"/>
            </w:pPr>
            <w:r>
              <w:rPr>
                <w:sz w:val="16"/>
              </w:rPr>
              <w:t>$860,717</w:t>
            </w:r>
          </w:p>
        </w:tc>
        <w:tc>
          <w:tcPr>
            <w:tcW w:type="dxa" w:w="1116"/>
          </w:tcPr>
          <w:p>
            <w:pPr>
              <w:spacing w:after="0"/>
              <w:jc w:val="right"/>
            </w:pPr>
            <w:r>
              <w:rPr>
                <w:sz w:val="16"/>
              </w:rPr>
              <w:t>$1,344,495</w:t>
            </w:r>
          </w:p>
        </w:tc>
        <w:tc>
          <w:tcPr>
            <w:tcW w:type="dxa" w:w="1230"/>
          </w:tcPr>
          <w:p>
            <w:pPr>
              <w:spacing w:after="0"/>
              <w:jc w:val="right"/>
            </w:pPr>
            <w:r>
              <w:rPr>
                <w:sz w:val="16"/>
              </w:rPr>
              <w:t>73</w:t>
            </w:r>
          </w:p>
        </w:tc>
        <w:tc>
          <w:tcPr>
            <w:tcW w:type="dxa" w:w="2248"/>
          </w:tcPr>
          <w:p>
            <w:pPr>
              <w:spacing w:after="0"/>
              <w:jc w:val="left"/>
            </w:pPr>
          </w:p>
        </w:tc>
        <w:tc>
          <w:tcPr>
            <w:tcW w:type="dxa" w:w="1931"/>
          </w:tcPr>
          <w:p>
            <w:pPr>
              <w:spacing w:after="0"/>
              <w:jc w:val="left"/>
            </w:pPr>
            <w:r>
              <w:rPr>
                <w:sz w:val="16"/>
              </w:rPr>
              <w:t>Includes 6 High Wind records, event types the NRI definition of this hazard leaves out.</w:t>
            </w:r>
          </w:p>
        </w:tc>
      </w:tr>
      <w:tr>
        <w:trPr>
          <w:cantSplit/>
        </w:trPr>
        <w:tc>
          <w:tcPr>
            <w:tcW w:type="dxa" w:w="686"/>
          </w:tcPr>
          <w:p>
            <w:pPr>
              <w:spacing w:after="0"/>
              <w:jc w:val="right"/>
            </w:pPr>
            <w:r>
              <w:rPr>
                <w:sz w:val="16"/>
              </w:rPr>
              <w:t>4</w:t>
            </w:r>
          </w:p>
        </w:tc>
        <w:tc>
          <w:tcPr>
            <w:tcW w:type="dxa" w:w="1037"/>
          </w:tcPr>
          <w:p>
            <w:pPr>
              <w:spacing w:after="0"/>
              <w:jc w:val="left"/>
            </w:pPr>
            <w:r>
              <w:rPr>
                <w:sz w:val="16"/>
              </w:rPr>
              <w:t>Cold Wave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$277</w:t>
            </w:r>
          </w:p>
        </w:tc>
        <w:tc>
          <w:tcPr>
            <w:tcW w:type="dxa" w:w="1126"/>
          </w:tcPr>
          <w:p>
            <w:pPr>
              <w:spacing w:after="0"/>
              <w:jc w:val="right"/>
            </w:pPr>
            <w:r>
              <w:rPr>
                <w:sz w:val="16"/>
              </w:rPr>
              <w:t>$28,825</w:t>
            </w:r>
          </w:p>
        </w:tc>
        <w:tc>
          <w:tcPr>
            <w:tcW w:type="dxa" w:w="1309"/>
          </w:tcPr>
          <w:p>
            <w:pPr>
              <w:spacing w:after="0"/>
              <w:jc w:val="right"/>
            </w:pPr>
            <w:r>
              <w:rPr>
                <w:sz w:val="16"/>
              </w:rPr>
              <w:t>$895,923</w:t>
            </w:r>
          </w:p>
        </w:tc>
        <w:tc>
          <w:tcPr>
            <w:tcW w:type="dxa" w:w="1116"/>
          </w:tcPr>
          <w:p>
            <w:pPr>
              <w:spacing w:after="0"/>
              <w:jc w:val="right"/>
            </w:pPr>
            <w:r>
              <w:rPr>
                <w:sz w:val="16"/>
              </w:rPr>
              <w:t>$925,026</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r>
              <w:rPr>
                <w:sz w:val="16"/>
              </w:rPr>
              <w:t>Includes 5 Frost/Freeze records, event types the NRI definition of this hazard leaves out.</w:t>
            </w:r>
          </w:p>
        </w:tc>
      </w:tr>
      <w:tr>
        <w:trPr>
          <w:cantSplit/>
        </w:trPr>
        <w:tc>
          <w:tcPr>
            <w:tcW w:type="dxa" w:w="686"/>
          </w:tcPr>
          <w:p>
            <w:pPr>
              <w:spacing w:after="0"/>
              <w:jc w:val="right"/>
            </w:pPr>
            <w:r>
              <w:rPr>
                <w:sz w:val="16"/>
              </w:rPr>
              <w:t>5</w:t>
            </w:r>
          </w:p>
        </w:tc>
        <w:tc>
          <w:tcPr>
            <w:tcW w:type="dxa" w:w="1037"/>
          </w:tcPr>
          <w:p>
            <w:pPr>
              <w:spacing w:after="0"/>
              <w:jc w:val="left"/>
            </w:pPr>
            <w:r>
              <w:rPr>
                <w:sz w:val="16"/>
              </w:rPr>
              <w:t>Earthquake</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$567,873</w:t>
            </w:r>
          </w:p>
        </w:tc>
        <w:tc>
          <w:tcPr>
            <w:tcW w:type="dxa" w:w="1126"/>
          </w:tcPr>
          <w:p>
            <w:pPr>
              <w:spacing w:after="0"/>
              <w:jc w:val="right"/>
            </w:pPr>
          </w:p>
        </w:tc>
        <w:tc>
          <w:tcPr>
            <w:tcW w:type="dxa" w:w="1309"/>
          </w:tcPr>
          <w:p>
            <w:pPr>
              <w:spacing w:after="0"/>
              <w:jc w:val="right"/>
            </w:pPr>
            <w:r>
              <w:rPr>
                <w:sz w:val="16"/>
              </w:rPr>
              <w:t>$171,173</w:t>
            </w:r>
          </w:p>
        </w:tc>
        <w:tc>
          <w:tcPr>
            <w:tcW w:type="dxa" w:w="1116"/>
          </w:tcPr>
          <w:p>
            <w:pPr>
              <w:spacing w:after="0"/>
              <w:jc w:val="right"/>
            </w:pPr>
            <w:r>
              <w:rPr>
                <w:sz w:val="16"/>
              </w:rPr>
              <w:t>$739,047</w:t>
            </w:r>
          </w:p>
        </w:tc>
        <w:tc>
          <w:tcPr>
            <w:tcW w:type="dxa" w:w="1230"/>
          </w:tcPr>
          <w:p>
            <w:pPr>
              <w:spacing w:after="0"/>
              <w:jc w:val="right"/>
            </w:pPr>
          </w:p>
        </w:tc>
        <w:tc>
          <w:tcPr>
            <w:tcW w:type="dxa" w:w="2248"/>
          </w:tcPr>
          <w:p>
            <w:pPr>
              <w:spacing w:after="0"/>
              <w:jc w:val="left"/>
            </w:pPr>
          </w:p>
        </w:tc>
        <w:tc>
          <w:tcPr>
            <w:tcW w:type="dxa" w:w="1931"/>
          </w:tcPr>
          <w:p>
            <w:pPr>
              <w:spacing w:after="0"/>
              <w:jc w:val="left"/>
            </w:pPr>
            <w:r>
              <w:rPr>
                <w:sz w:val="16"/>
              </w:rPr>
              <w:t>Not in Storm Events. Storm Events coverage of this hazard is limited; absence is not evidence of low risk.</w:t>
            </w:r>
          </w:p>
        </w:tc>
      </w:tr>
      <w:tr>
        <w:trPr>
          <w:cantSplit/>
        </w:trPr>
        <w:tc>
          <w:tcPr>
            <w:tcW w:type="dxa" w:w="686"/>
          </w:tcPr>
          <w:p>
            <w:pPr>
              <w:spacing w:after="0"/>
              <w:jc w:val="right"/>
            </w:pPr>
            <w:r>
              <w:rPr>
                <w:sz w:val="16"/>
              </w:rPr>
              <w:t>6</w:t>
            </w:r>
          </w:p>
        </w:tc>
        <w:tc>
          <w:tcPr>
            <w:tcW w:type="dxa" w:w="1037"/>
          </w:tcPr>
          <w:p>
            <w:pPr>
              <w:spacing w:after="0"/>
              <w:jc w:val="left"/>
            </w:pPr>
            <w:r>
              <w:rPr>
                <w:sz w:val="16"/>
              </w:rPr>
              <w:t>Hail</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$431,628</w:t>
            </w:r>
          </w:p>
        </w:tc>
        <w:tc>
          <w:tcPr>
            <w:tcW w:type="dxa" w:w="1126"/>
          </w:tcPr>
          <w:p>
            <w:pPr>
              <w:spacing w:after="0"/>
              <w:jc w:val="right"/>
            </w:pPr>
            <w:r>
              <w:rPr>
                <w:sz w:val="16"/>
              </w:rPr>
              <w:t>$44,606</w:t>
            </w:r>
          </w:p>
        </w:tc>
        <w:tc>
          <w:tcPr>
            <w:tcW w:type="dxa" w:w="1309"/>
          </w:tcPr>
          <w:p>
            <w:pPr>
              <w:spacing w:after="0"/>
              <w:jc w:val="right"/>
            </w:pPr>
            <w:r>
              <w:rPr>
                <w:sz w:val="16"/>
              </w:rPr>
              <w:t>$41,851</w:t>
            </w:r>
          </w:p>
        </w:tc>
        <w:tc>
          <w:tcPr>
            <w:tcW w:type="dxa" w:w="1116"/>
          </w:tcPr>
          <w:p>
            <w:pPr>
              <w:spacing w:after="0"/>
              <w:jc w:val="right"/>
            </w:pPr>
            <w:r>
              <w:rPr>
                <w:sz w:val="16"/>
              </w:rPr>
              <w:t>$518,084</w:t>
            </w:r>
          </w:p>
        </w:tc>
        <w:tc>
          <w:tcPr>
            <w:tcW w:type="dxa" w:w="1230"/>
          </w:tcPr>
          <w:p>
            <w:pPr>
              <w:spacing w:after="0"/>
              <w:jc w:val="right"/>
            </w:pPr>
            <w:r>
              <w:rPr>
                <w:sz w:val="16"/>
              </w:rPr>
              <w:t>26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Lightning</w:t>
            </w:r>
          </w:p>
        </w:tc>
        <w:tc>
          <w:tcPr>
            <w:tcW w:type="dxa" w:w="1196"/>
          </w:tcPr>
          <w:p>
            <w:pPr>
              <w:spacing w:after="0"/>
              <w:jc w:val="left"/>
            </w:pPr>
            <w:r>
              <w:rPr>
                <w:sz w:val="16"/>
              </w:rPr>
              <w:t>Relatively Low</w:t>
            </w:r>
          </w:p>
        </w:tc>
        <w:tc>
          <w:tcPr>
            <w:tcW w:type="dxa" w:w="1196"/>
          </w:tcPr>
          <w:p>
            <w:pPr>
              <w:spacing w:after="0"/>
              <w:jc w:val="left"/>
            </w:pPr>
            <w:r>
              <w:rPr>
                <w:sz w:val="16"/>
              </w:rPr>
              <w:t>Relatively Low</w:t>
            </w:r>
          </w:p>
        </w:tc>
        <w:tc>
          <w:tcPr>
            <w:tcW w:type="dxa" w:w="1037"/>
          </w:tcPr>
          <w:p>
            <w:pPr>
              <w:spacing w:after="0"/>
              <w:jc w:val="right"/>
            </w:pPr>
            <w:r>
              <w:rPr>
                <w:sz w:val="16"/>
              </w:rPr>
              <w:t>$12,460</w:t>
            </w:r>
          </w:p>
        </w:tc>
        <w:tc>
          <w:tcPr>
            <w:tcW w:type="dxa" w:w="1126"/>
          </w:tcPr>
          <w:p>
            <w:pPr>
              <w:spacing w:after="0"/>
              <w:jc w:val="right"/>
            </w:pPr>
          </w:p>
        </w:tc>
        <w:tc>
          <w:tcPr>
            <w:tcW w:type="dxa" w:w="1309"/>
          </w:tcPr>
          <w:p>
            <w:pPr>
              <w:spacing w:after="0"/>
              <w:jc w:val="right"/>
            </w:pPr>
            <w:r>
              <w:rPr>
                <w:sz w:val="16"/>
              </w:rPr>
              <w:t>$226,426</w:t>
            </w:r>
          </w:p>
        </w:tc>
        <w:tc>
          <w:tcPr>
            <w:tcW w:type="dxa" w:w="1116"/>
          </w:tcPr>
          <w:p>
            <w:pPr>
              <w:spacing w:after="0"/>
              <w:jc w:val="right"/>
            </w:pPr>
            <w:r>
              <w:rPr>
                <w:sz w:val="16"/>
              </w:rPr>
              <w:t>$238,886</w:t>
            </w:r>
          </w:p>
        </w:tc>
        <w:tc>
          <w:tcPr>
            <w:tcW w:type="dxa" w:w="1230"/>
          </w:tcPr>
          <w:p>
            <w:pPr>
              <w:spacing w:after="0"/>
              <w:jc w:val="right"/>
            </w:pPr>
            <w:r>
              <w:rPr>
                <w:sz w:val="16"/>
              </w:rPr>
              <w:t>1</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$16</w:t>
            </w:r>
          </w:p>
        </w:tc>
        <w:tc>
          <w:tcPr>
            <w:tcW w:type="dxa" w:w="1126"/>
          </w:tcPr>
          <w:p>
            <w:pPr>
              <w:spacing w:after="0"/>
              <w:jc w:val="right"/>
            </w:pPr>
            <w:r>
              <w:rPr>
                <w:sz w:val="16"/>
              </w:rPr>
              <w:t>$32</w:t>
            </w:r>
          </w:p>
        </w:tc>
        <w:tc>
          <w:tcPr>
            <w:tcW w:type="dxa" w:w="1309"/>
          </w:tcPr>
          <w:p>
            <w:pPr>
              <w:spacing w:after="0"/>
              <w:jc w:val="right"/>
            </w:pPr>
            <w:r>
              <w:rPr>
                <w:sz w:val="16"/>
              </w:rPr>
              <w:t>$165,783</w:t>
            </w:r>
          </w:p>
        </w:tc>
        <w:tc>
          <w:tcPr>
            <w:tcW w:type="dxa" w:w="1116"/>
          </w:tcPr>
          <w:p>
            <w:pPr>
              <w:spacing w:after="0"/>
              <w:jc w:val="right"/>
            </w:pPr>
            <w:r>
              <w:rPr>
                <w:sz w:val="16"/>
              </w:rPr>
              <w:t>$165,831</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9</w:t>
            </w:r>
          </w:p>
        </w:tc>
        <w:tc>
          <w:tcPr>
            <w:tcW w:type="dxa" w:w="1037"/>
          </w:tcPr>
          <w:p>
            <w:pPr>
              <w:spacing w:after="0"/>
              <w:jc w:val="left"/>
            </w:pPr>
            <w:r>
              <w:rPr>
                <w:sz w:val="16"/>
              </w:rPr>
              <w:t>Ice Storm</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$68,382</w:t>
            </w:r>
          </w:p>
        </w:tc>
        <w:tc>
          <w:tcPr>
            <w:tcW w:type="dxa" w:w="1126"/>
          </w:tcPr>
          <w:p>
            <w:pPr>
              <w:spacing w:after="0"/>
              <w:jc w:val="right"/>
            </w:pPr>
          </w:p>
        </w:tc>
        <w:tc>
          <w:tcPr>
            <w:tcW w:type="dxa" w:w="1309"/>
          </w:tcPr>
          <w:p>
            <w:pPr>
              <w:spacing w:after="0"/>
              <w:jc w:val="right"/>
            </w:pPr>
            <w:r>
              <w:rPr>
                <w:sz w:val="16"/>
              </w:rPr>
              <w:t>$89,370</w:t>
            </w:r>
          </w:p>
        </w:tc>
        <w:tc>
          <w:tcPr>
            <w:tcW w:type="dxa" w:w="1116"/>
          </w:tcPr>
          <w:p>
            <w:pPr>
              <w:spacing w:after="0"/>
              <w:jc w:val="right"/>
            </w:pPr>
            <w:r>
              <w:rPr>
                <w:sz w:val="16"/>
              </w:rPr>
              <w:t>$157,752</w:t>
            </w:r>
          </w:p>
        </w:tc>
        <w:tc>
          <w:tcPr>
            <w:tcW w:type="dxa" w:w="1230"/>
          </w:tcPr>
          <w:p>
            <w:pPr>
              <w:spacing w:after="0"/>
              <w:jc w:val="right"/>
            </w:pPr>
            <w:r>
              <w:rPr>
                <w:sz w:val="16"/>
              </w:rPr>
              <w:t>5</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196"/>
          </w:tcPr>
          <w:p>
            <w:pPr>
              <w:spacing w:after="0"/>
              <w:jc w:val="left"/>
            </w:pPr>
            <w:r>
              <w:rPr>
                <w:sz w:val="16"/>
              </w:rPr>
              <w:t>Relatively Moderate</w:t>
            </w:r>
          </w:p>
        </w:tc>
        <w:tc>
          <w:tcPr>
            <w:tcW w:type="dxa" w:w="1196"/>
          </w:tcPr>
          <w:p>
            <w:pPr>
              <w:spacing w:after="0"/>
              <w:jc w:val="left"/>
            </w:pPr>
            <w:r>
              <w:rPr>
                <w:sz w:val="16"/>
              </w:rPr>
              <w:t>Relatively Moderate</w:t>
            </w:r>
          </w:p>
        </w:tc>
        <w:tc>
          <w:tcPr>
            <w:tcW w:type="dxa" w:w="1037"/>
          </w:tcPr>
          <w:p>
            <w:pPr>
              <w:spacing w:after="0"/>
              <w:jc w:val="right"/>
            </w:pPr>
            <w:r>
              <w:rPr>
                <w:sz w:val="16"/>
              </w:rPr>
              <w:t>$5,646</w:t>
            </w:r>
          </w:p>
        </w:tc>
        <w:tc>
          <w:tcPr>
            <w:tcW w:type="dxa" w:w="1126"/>
          </w:tcPr>
          <w:p>
            <w:pPr>
              <w:spacing w:after="0"/>
              <w:jc w:val="right"/>
            </w:pPr>
            <w:r>
              <w:rPr>
                <w:sz w:val="16"/>
              </w:rPr>
              <w:t>$1</w:t>
            </w:r>
          </w:p>
        </w:tc>
        <w:tc>
          <w:tcPr>
            <w:tcW w:type="dxa" w:w="1309"/>
          </w:tcPr>
          <w:p>
            <w:pPr>
              <w:spacing w:after="0"/>
              <w:jc w:val="right"/>
            </w:pPr>
            <w:r>
              <w:rPr>
                <w:sz w:val="16"/>
              </w:rPr>
              <w:t>$99,563</w:t>
            </w:r>
          </w:p>
        </w:tc>
        <w:tc>
          <w:tcPr>
            <w:tcW w:type="dxa" w:w="1116"/>
          </w:tcPr>
          <w:p>
            <w:pPr>
              <w:spacing w:after="0"/>
              <w:jc w:val="right"/>
            </w:pPr>
            <w:r>
              <w:rPr>
                <w:sz w:val="16"/>
              </w:rPr>
              <w:t>$105,210</w:t>
            </w:r>
          </w:p>
        </w:tc>
        <w:tc>
          <w:tcPr>
            <w:tcW w:type="dxa" w:w="1230"/>
          </w:tcPr>
          <w:p>
            <w:pPr>
              <w:spacing w:after="0"/>
              <w:jc w:val="right"/>
            </w:pPr>
            <w:r>
              <w:rPr>
                <w:sz w:val="16"/>
              </w:rPr>
              <w:t>26</w:t>
            </w:r>
          </w:p>
        </w:tc>
        <w:tc>
          <w:tcPr>
            <w:tcW w:type="dxa" w:w="2248"/>
          </w:tcPr>
          <w:p>
            <w:pPr>
              <w:spacing w:after="0"/>
              <w:jc w:val="left"/>
            </w:pPr>
          </w:p>
        </w:tc>
        <w:tc>
          <w:tcPr>
            <w:tcW w:type="dxa" w:w="1931"/>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$12,087</w:t>
            </w:r>
          </w:p>
        </w:tc>
        <w:tc>
          <w:tcPr>
            <w:tcW w:type="dxa" w:w="1126"/>
          </w:tcPr>
          <w:p>
            <w:pPr>
              <w:spacing w:after="0"/>
              <w:jc w:val="right"/>
            </w:pPr>
            <w:r>
              <w:rPr>
                <w:sz w:val="16"/>
              </w:rPr>
              <w:t>$2,785</w:t>
            </w:r>
          </w:p>
        </w:tc>
        <w:tc>
          <w:tcPr>
            <w:tcW w:type="dxa" w:w="1309"/>
          </w:tcPr>
          <w:p>
            <w:pPr>
              <w:spacing w:after="0"/>
              <w:jc w:val="right"/>
            </w:pPr>
            <w:r>
              <w:rPr>
                <w:sz w:val="16"/>
              </w:rPr>
              <w:t>$146</w:t>
            </w:r>
          </w:p>
        </w:tc>
        <w:tc>
          <w:tcPr>
            <w:tcW w:type="dxa" w:w="1116"/>
          </w:tcPr>
          <w:p>
            <w:pPr>
              <w:spacing w:after="0"/>
              <w:jc w:val="right"/>
            </w:pPr>
            <w:r>
              <w:rPr>
                <w:sz w:val="16"/>
              </w:rPr>
              <w:t>$15,017</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12</w:t>
            </w:r>
          </w:p>
        </w:tc>
        <w:tc>
          <w:tcPr>
            <w:tcW w:type="dxa" w:w="1037"/>
          </w:tcPr>
          <w:p>
            <w:pPr>
              <w:spacing w:after="0"/>
              <w:jc w:val="left"/>
            </w:pPr>
            <w:r>
              <w:rPr>
                <w:sz w:val="16"/>
              </w:rPr>
              <w:t>Drought</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p>
        </w:tc>
        <w:tc>
          <w:tcPr>
            <w:tcW w:type="dxa" w:w="1126"/>
          </w:tcPr>
          <w:p>
            <w:pPr>
              <w:spacing w:after="0"/>
              <w:jc w:val="right"/>
            </w:pPr>
            <w:r>
              <w:rPr>
                <w:sz w:val="16"/>
              </w:rPr>
              <w:t>$3,752</w:t>
            </w:r>
          </w:p>
        </w:tc>
        <w:tc>
          <w:tcPr>
            <w:tcW w:type="dxa" w:w="1309"/>
          </w:tcPr>
          <w:p>
            <w:pPr>
              <w:spacing w:after="0"/>
              <w:jc w:val="right"/>
            </w:pPr>
          </w:p>
        </w:tc>
        <w:tc>
          <w:tcPr>
            <w:tcW w:type="dxa" w:w="1116"/>
          </w:tcPr>
          <w:p>
            <w:pPr>
              <w:spacing w:after="0"/>
              <w:jc w:val="right"/>
            </w:pPr>
            <w:r>
              <w:rPr>
                <w:sz w:val="16"/>
              </w:rPr>
              <w:t>$3,752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Wildfire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$2,270</w:t>
            </w:r>
          </w:p>
        </w:tc>
        <w:tc>
          <w:tcPr>
            <w:tcW w:type="dxa" w:w="1126"/>
          </w:tcPr>
          <w:p>
            <w:pPr>
              <w:spacing w:after="0"/>
              <w:jc w:val="right"/>
            </w:pPr>
            <w:r>
              <w:rPr>
                <w:sz w:val="16"/>
              </w:rPr>
              <w:t>$8</w:t>
            </w:r>
          </w:p>
        </w:tc>
        <w:tc>
          <w:tcPr>
            <w:tcW w:type="dxa" w:w="1309"/>
          </w:tcPr>
          <w:p>
            <w:pPr>
              <w:spacing w:after="0"/>
              <w:jc w:val="right"/>
            </w:pPr>
            <w:r>
              <w:rPr>
                <w:sz w:val="16"/>
              </w:rPr>
              <w:t>$658</w:t>
            </w:r>
          </w:p>
        </w:tc>
        <w:tc>
          <w:tcPr>
            <w:tcW w:type="dxa" w:w="1116"/>
          </w:tcPr>
          <w:p>
            <w:pPr>
              <w:spacing w:after="0"/>
              <w:jc w:val="right"/>
            </w:pPr>
            <w:r>
              <w:rPr>
                <w:sz w:val="16"/>
              </w:rPr>
              <w:t>$2,936</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196"/>
          </w:tcPr>
          <w:p>
            <w:pPr>
              <w:spacing w:after="0"/>
              <w:jc w:val="left"/>
            </w:pPr>
            <w:r>
              <w:rPr>
                <w:sz w:val="16"/>
              </w:rPr>
              <w:t>Very Low</w:t>
            </w:r>
          </w:p>
        </w:tc>
        <w:tc>
          <w:tcPr>
            <w:tcW w:type="dxa" w:w="1196"/>
          </w:tcPr>
          <w:p>
            <w:pPr>
              <w:spacing w:after="0"/>
              <w:jc w:val="left"/>
            </w:pPr>
            <w:r>
              <w:rPr>
                <w:sz w:val="16"/>
              </w:rPr>
              <w:t>Very Low</w:t>
            </w:r>
          </w:p>
        </w:tc>
        <w:tc>
          <w:tcPr>
            <w:tcW w:type="dxa" w:w="1037"/>
          </w:tcPr>
          <w:p>
            <w:pPr>
              <w:spacing w:after="0"/>
              <w:jc w:val="right"/>
            </w:pPr>
            <w:r>
              <w:rPr>
                <w:sz w:val="16"/>
              </w:rPr>
              <w:t>$13</w:t>
            </w:r>
          </w:p>
        </w:tc>
        <w:tc>
          <w:tcPr>
            <w:tcW w:type="dxa" w:w="1126"/>
          </w:tcPr>
          <w:p>
            <w:pPr>
              <w:spacing w:after="0"/>
              <w:jc w:val="right"/>
            </w:pPr>
          </w:p>
        </w:tc>
        <w:tc>
          <w:tcPr>
            <w:tcW w:type="dxa" w:w="1309"/>
          </w:tcPr>
          <w:p>
            <w:pPr>
              <w:spacing w:after="0"/>
              <w:jc w:val="right"/>
            </w:pPr>
            <w:r>
              <w:rPr>
                <w:sz w:val="16"/>
              </w:rPr>
              <w:t>$148</w:t>
            </w:r>
          </w:p>
        </w:tc>
        <w:tc>
          <w:tcPr>
            <w:tcW w:type="dxa" w:w="1116"/>
          </w:tcPr>
          <w:p>
            <w:pPr>
              <w:spacing w:after="0"/>
              <w:jc w:val="right"/>
            </w:pPr>
            <w:r>
              <w:rPr>
                <w:sz w:val="16"/>
              </w:rPr>
              <w:t>$162</w:t>
            </w:r>
          </w:p>
        </w:tc>
        <w:tc>
          <w:tcPr>
            <w:tcW w:type="dxa" w:w="1230"/>
          </w:tcPr>
          <w:p>
            <w:pPr>
              <w:spacing w:after="0"/>
              <w:jc w:val="right"/>
            </w:pPr>
            <w:r>
              <w:rPr>
                <w:sz w:val="16"/>
              </w:rPr>
              <w:t>0</w:t>
            </w:r>
          </w:p>
        </w:tc>
        <w:tc>
          <w:tcPr>
            <w:tcW w:type="dxa" w:w="2248"/>
          </w:tcPr>
          <w:p>
            <w:pPr>
              <w:spacing w:after="0"/>
              <w:jc w:val="left"/>
            </w:pPr>
          </w:p>
        </w:tc>
        <w:tc>
          <w:tcPr>
            <w:tcW w:type="dxa" w:w="1931"/>
          </w:tcPr>
          <w:p>
            <w:pPr>
              <w:spacing w:after="0"/>
              <w:jc w:val="left"/>
            </w:pPr>
            <w:r>
              <w:rPr>
                <w:sz w:val="16"/>
              </w:rPr>
              <w:t>Declared 5 times; no Storm Events record of this type.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Avalanche</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avalanche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Coastal Flooding</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coastal flooding Not Applicable for this county, and no federal declaration for this county names it.</w:t>
            </w:r>
          </w:p>
        </w:tc>
        <w:tc>
          <w:tcPr>
            <w:tcW w:type="dxa" w:w="1931"/>
          </w:tcPr>
          <w:p>
            <w:pPr>
              <w:spacing w:after="0"/>
              <w:jc w:val="left"/>
            </w:pPr>
            <w:r>
              <w:rPr>
                <w:sz w:val="16"/>
              </w:rPr>
              <w:t>No recorded events in Storm Events since 1996 (data through 2026-06-30).</w:t>
            </w: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tsunami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6"/>
          </w:tcPr>
          <w:p>
            <w:pPr>
              <w:spacing w:after="0"/>
              <w:jc w:val="right"/>
            </w:pPr>
          </w:p>
        </w:tc>
        <w:tc>
          <w:tcPr>
            <w:tcW w:type="dxa" w:w="1037"/>
          </w:tcPr>
          <w:p>
            <w:pPr>
              <w:spacing w:after="0"/>
              <w:jc w:val="left"/>
            </w:pPr>
            <w:r>
              <w:rPr>
                <w:sz w:val="16"/>
              </w:rPr>
              <w:t>Volcanic Activity</w:t>
            </w:r>
          </w:p>
        </w:tc>
        <w:tc>
          <w:tcPr>
            <w:tcW w:type="dxa" w:w="1196"/>
          </w:tcPr>
          <w:p>
            <w:pPr>
              <w:spacing w:after="0"/>
              <w:jc w:val="left"/>
            </w:pPr>
            <w:r>
              <w:rPr>
                <w:sz w:val="16"/>
              </w:rPr>
              <w:t>Not Applicable</w:t>
            </w:r>
          </w:p>
        </w:tc>
        <w:tc>
          <w:tcPr>
            <w:tcW w:type="dxa" w:w="1196"/>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309"/>
          </w:tcPr>
          <w:p>
            <w:pPr>
              <w:spacing w:after="0"/>
              <w:jc w:val="right"/>
            </w:pPr>
          </w:p>
        </w:tc>
        <w:tc>
          <w:tcPr>
            <w:tcW w:type="dxa" w:w="1116"/>
          </w:tcPr>
          <w:p>
            <w:pPr>
              <w:spacing w:after="0"/>
              <w:jc w:val="right"/>
            </w:pPr>
          </w:p>
        </w:tc>
        <w:tc>
          <w:tcPr>
            <w:tcW w:type="dxa" w:w="1230"/>
          </w:tcPr>
          <w:p>
            <w:pPr>
              <w:spacing w:after="0"/>
              <w:jc w:val="right"/>
            </w:pPr>
            <w:r>
              <w:rPr>
                <w:sz w:val="16"/>
              </w:rPr>
              <w:t>0</w:t>
            </w:r>
          </w:p>
        </w:tc>
        <w:tc>
          <w:tcPr>
            <w:tcW w:type="dxa" w:w="2248"/>
          </w:tcPr>
          <w:p>
            <w:pPr>
              <w:spacing w:after="0"/>
              <w:jc w:val="left"/>
            </w:pPr>
            <w:r>
              <w:rPr>
                <w:sz w:val="16"/>
              </w:rPr>
              <w:t>NRI rates volcanic activity Not Applicable for this county, and no federal declaration for this county names it.</w:t>
            </w:r>
          </w:p>
        </w:tc>
        <w:tc>
          <w:tcPr>
            <w:tcW w:type="dxa" w:w="1931"/>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6 of 7</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7 of 7</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7</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7 of 7</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7 of 7</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81"/>
        <w:gridCol w:w="1828"/>
        <w:gridCol w:w="1300"/>
        <w:gridCol w:w="1468"/>
        <w:gridCol w:w="1689"/>
        <w:gridCol w:w="1739"/>
        <w:gridCol w:w="1763"/>
        <w:gridCol w:w="2444"/>
      </w:tblGrid>
      <w:tr>
        <w:trPr>
          <w:cantSplit/>
          <w:tblHeader/>
        </w:trPr>
        <w:tc>
          <w:tcPr>
            <w:tcW w:type="dxa" w:w="1881"/>
            <w:shd w:val="clear" w:color="auto" w:fill="E8E8E8"/>
          </w:tcPr>
          <w:p>
            <w:pPr>
              <w:spacing w:after="0"/>
              <w:jc w:val="left"/>
            </w:pPr>
            <w:r>
              <w:rPr>
                <w:b/>
                <w:sz w:val="16"/>
              </w:rPr>
              <w:t>Hazard</w:t>
            </w:r>
          </w:p>
        </w:tc>
        <w:tc>
          <w:tcPr>
            <w:tcW w:type="dxa" w:w="1828"/>
            <w:shd w:val="clear" w:color="auto" w:fill="E8E8E8"/>
          </w:tcPr>
          <w:p>
            <w:pPr>
              <w:spacing w:after="0"/>
              <w:jc w:val="left"/>
            </w:pPr>
            <w:r>
              <w:rPr>
                <w:b/>
                <w:sz w:val="16"/>
              </w:rPr>
              <w:t>Scale</w:t>
            </w:r>
          </w:p>
        </w:tc>
        <w:tc>
          <w:tcPr>
            <w:tcW w:type="dxa" w:w="1300"/>
            <w:shd w:val="clear" w:color="auto" w:fill="E8E8E8"/>
          </w:tcPr>
          <w:p>
            <w:pPr>
              <w:spacing w:after="0"/>
              <w:jc w:val="right"/>
            </w:pPr>
            <w:r>
              <w:rPr>
                <w:b/>
                <w:sz w:val="16"/>
              </w:rPr>
              <w:t>Records</w:t>
            </w:r>
          </w:p>
          <w:p>
            <w:pPr>
              <w:spacing w:after="0"/>
              <w:jc w:val="right"/>
            </w:pPr>
            <w:r>
              <w:rPr>
                <w:i/>
                <w:color w:val="555555"/>
                <w:sz w:val="14"/>
              </w:rPr>
              <w:t>count, years</w:t>
            </w:r>
          </w:p>
        </w:tc>
        <w:tc>
          <w:tcPr>
            <w:tcW w:type="dxa" w:w="1468"/>
            <w:shd w:val="clear" w:color="auto" w:fill="E8E8E8"/>
          </w:tcPr>
          <w:p>
            <w:pPr>
              <w:spacing w:after="0"/>
              <w:jc w:val="left"/>
            </w:pPr>
            <w:r>
              <w:rPr>
                <w:b/>
                <w:sz w:val="16"/>
              </w:rPr>
              <w:t>Observed range</w:t>
            </w:r>
          </w:p>
        </w:tc>
        <w:tc>
          <w:tcPr>
            <w:tcW w:type="dxa" w:w="1689"/>
            <w:shd w:val="clear" w:color="auto" w:fill="E8E8E8"/>
          </w:tcPr>
          <w:p>
            <w:pPr>
              <w:spacing w:after="0"/>
              <w:jc w:val="left"/>
            </w:pPr>
            <w:r>
              <w:rPr>
                <w:b/>
                <w:sz w:val="16"/>
              </w:rPr>
              <w:t>Worst recorded event</w:t>
            </w:r>
          </w:p>
        </w:tc>
        <w:tc>
          <w:tcPr>
            <w:tcW w:type="dxa" w:w="1739"/>
            <w:shd w:val="clear" w:color="auto" w:fill="E8E8E8"/>
          </w:tcPr>
          <w:p>
            <w:pPr>
              <w:spacing w:after="0"/>
              <w:jc w:val="left"/>
            </w:pPr>
            <w:r>
              <w:rPr>
                <w:b/>
                <w:sz w:val="16"/>
              </w:rPr>
              <w:t>Most damaging (when different)</w:t>
            </w:r>
          </w:p>
        </w:tc>
        <w:tc>
          <w:tcPr>
            <w:tcW w:type="dxa" w:w="1763"/>
            <w:shd w:val="clear" w:color="auto" w:fill="E8E8E8"/>
          </w:tcPr>
          <w:p>
            <w:pPr>
              <w:spacing w:after="0"/>
              <w:jc w:val="left"/>
            </w:pPr>
            <w:r>
              <w:rPr>
                <w:b/>
                <w:sz w:val="16"/>
              </w:rPr>
              <w:t>How it applies to members</w:t>
            </w:r>
          </w:p>
        </w:tc>
        <w:tc>
          <w:tcPr>
            <w:tcW w:type="dxa" w:w="2444"/>
            <w:shd w:val="clear" w:color="auto" w:fill="E8E8E8"/>
          </w:tcPr>
          <w:p>
            <w:pPr>
              <w:spacing w:after="0"/>
              <w:jc w:val="left"/>
            </w:pPr>
            <w:r>
              <w:rPr>
                <w:b/>
                <w:sz w:val="16"/>
              </w:rPr>
              <w:t>Note</w:t>
            </w:r>
          </w:p>
        </w:tc>
      </w:tr>
      <w:tr>
        <w:trPr>
          <w:cantSplit/>
        </w:trPr>
        <w:tc>
          <w:tcPr>
            <w:tcW w:type="dxa" w:w="1881"/>
          </w:tcPr>
          <w:p>
            <w:pPr>
              <w:spacing w:after="0"/>
              <w:jc w:val="left"/>
            </w:pPr>
            <w:r>
              <w:rPr>
                <w:sz w:val="16"/>
              </w:rPr>
              <w:t>Avalanche</w:t>
            </w:r>
          </w:p>
        </w:tc>
        <w:tc>
          <w:tcPr>
            <w:tcW w:type="dxa" w:w="1828"/>
          </w:tcPr>
          <w:p>
            <w:pPr>
              <w:spacing w:after="0"/>
              <w:jc w:val="left"/>
            </w:pPr>
            <w:r>
              <w:rPr>
                <w:sz w:val="16"/>
              </w:rPr>
              <w:t>none (count and damage)</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Physical measure: in event narratives only; local data required.</w:t>
            </w:r>
          </w:p>
        </w:tc>
      </w:tr>
      <w:tr>
        <w:trPr>
          <w:cantSplit/>
        </w:trPr>
        <w:tc>
          <w:tcPr>
            <w:tcW w:type="dxa" w:w="1881"/>
          </w:tcPr>
          <w:p>
            <w:pPr>
              <w:spacing w:after="0"/>
              <w:jc w:val="left"/>
            </w:pPr>
            <w:r>
              <w:rPr>
                <w:sz w:val="16"/>
              </w:rPr>
              <w:t>Coastal Flood, Storm Surge/Tide</w:t>
            </w:r>
          </w:p>
        </w:tc>
        <w:tc>
          <w:tcPr>
            <w:tcW w:type="dxa" w:w="1828"/>
          </w:tcPr>
          <w:p>
            <w:pPr>
              <w:spacing w:after="0"/>
              <w:jc w:val="left"/>
            </w:pPr>
            <w:r>
              <w:rPr>
                <w:sz w:val="16"/>
              </w:rPr>
              <w:t>none in data (FIRM for depth)</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Flood depth: see the FEMA Flood Insurance Rate Map.</w:t>
            </w:r>
          </w:p>
        </w:tc>
      </w:tr>
      <w:tr>
        <w:trPr>
          <w:cantSplit/>
        </w:trPr>
        <w:tc>
          <w:tcPr>
            <w:tcW w:type="dxa" w:w="1881"/>
          </w:tcPr>
          <w:p>
            <w:pPr>
              <w:spacing w:after="0"/>
              <w:jc w:val="left"/>
            </w:pPr>
            <w:r>
              <w:rPr>
                <w:sz w:val="16"/>
              </w:rPr>
              <w:t>Cold/Wind Chill, Extreme Cold/Wind Chill</w:t>
            </w:r>
          </w:p>
        </w:tc>
        <w:tc>
          <w:tcPr>
            <w:tcW w:type="dxa" w:w="1828"/>
          </w:tcPr>
          <w:p>
            <w:pPr>
              <w:spacing w:after="0"/>
              <w:jc w:val="left"/>
            </w:pPr>
            <w:r>
              <w:rPr>
                <w:sz w:val="16"/>
              </w:rPr>
              <w:t>wind chill</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Wind chill: in event narratives only; local data required.</w:t>
            </w:r>
          </w:p>
        </w:tc>
      </w:tr>
      <w:tr>
        <w:trPr>
          <w:cantSplit/>
        </w:trPr>
        <w:tc>
          <w:tcPr>
            <w:tcW w:type="dxa" w:w="1881"/>
          </w:tcPr>
          <w:p>
            <w:pPr>
              <w:spacing w:after="0"/>
              <w:jc w:val="left"/>
            </w:pPr>
            <w:r>
              <w:rPr>
                <w:sz w:val="16"/>
              </w:rPr>
              <w:t>Frost/Freeze (outside NRI Cold Wave definition)</w:t>
            </w:r>
          </w:p>
        </w:tc>
        <w:tc>
          <w:tcPr>
            <w:tcW w:type="dxa" w:w="1828"/>
          </w:tcPr>
          <w:p>
            <w:pPr>
              <w:spacing w:after="0"/>
              <w:jc w:val="left"/>
            </w:pPr>
            <w:r>
              <w:rPr>
                <w:sz w:val="16"/>
              </w:rPr>
              <w:t>crop damage</w:t>
            </w:r>
          </w:p>
        </w:tc>
        <w:tc>
          <w:tcPr>
            <w:tcW w:type="dxa" w:w="1300"/>
          </w:tcPr>
          <w:p>
            <w:pPr>
              <w:spacing w:after="0"/>
              <w:jc w:val="right"/>
            </w:pPr>
            <w:r>
              <w:rPr>
                <w:sz w:val="16"/>
              </w:rPr>
              <w:t>5, 2016 to 2025 (5 zone-level)</w:t>
            </w:r>
          </w:p>
        </w:tc>
        <w:tc>
          <w:tcPr>
            <w:tcW w:type="dxa" w:w="1468"/>
          </w:tcPr>
          <w:p>
            <w:pPr>
              <w:spacing w:after="0"/>
              <w:jc w:val="left"/>
            </w:pPr>
          </w:p>
        </w:tc>
        <w:tc>
          <w:tcPr>
            <w:tcW w:type="dxa" w:w="1689"/>
          </w:tcPr>
          <w:p>
            <w:pPr>
              <w:spacing w:after="0"/>
              <w:jc w:val="left"/>
            </w:pPr>
            <w:r>
              <w:rPr>
                <w:sz w:val="16"/>
              </w:rPr>
              <w:t>No crop damage reported in 5 records.</w:t>
            </w:r>
          </w:p>
        </w:tc>
        <w:tc>
          <w:tcPr>
            <w:tcW w:type="dxa" w:w="1739"/>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444"/>
          </w:tcPr>
          <w:p>
            <w:pPr>
              <w:spacing w:after="0"/>
              <w:jc w:val="left"/>
            </w:pPr>
            <w:r>
              <w:rPr>
                <w:sz w:val="16"/>
              </w:rPr>
              <w:t>Temperature: in event narratives only; local data required.</w:t>
            </w:r>
          </w:p>
        </w:tc>
      </w:tr>
      <w:tr>
        <w:trPr>
          <w:cantSplit/>
        </w:trPr>
        <w:tc>
          <w:tcPr>
            <w:tcW w:type="dxa" w:w="1881"/>
          </w:tcPr>
          <w:p>
            <w:pPr>
              <w:spacing w:after="0"/>
              <w:jc w:val="left"/>
            </w:pPr>
            <w:r>
              <w:rPr>
                <w:sz w:val="16"/>
              </w:rPr>
              <w:t>Drought</w:t>
            </w:r>
          </w:p>
        </w:tc>
        <w:tc>
          <w:tcPr>
            <w:tcW w:type="dxa" w:w="1828"/>
          </w:tcPr>
          <w:p>
            <w:pPr>
              <w:spacing w:after="0"/>
              <w:jc w:val="left"/>
            </w:pPr>
            <w:r>
              <w:rPr>
                <w:sz w:val="16"/>
              </w:rPr>
              <w:t>US Drought Monitor D-scale</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81"/>
          </w:tcPr>
          <w:p>
            <w:pPr>
              <w:spacing w:after="0"/>
              <w:jc w:val="left"/>
            </w:pPr>
            <w:r>
              <w:rPr>
                <w:sz w:val="16"/>
              </w:rPr>
              <w:t>Earthquake</w:t>
            </w:r>
          </w:p>
        </w:tc>
        <w:tc>
          <w:tcPr>
            <w:tcW w:type="dxa" w:w="1828"/>
          </w:tcPr>
          <w:p>
            <w:pPr>
              <w:spacing w:after="0"/>
              <w:jc w:val="left"/>
            </w:pPr>
            <w:r>
              <w:rPr>
                <w:sz w:val="16"/>
              </w:rPr>
              <w:t>Modified Mercalli (local data)</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No Storm Events record; local data required (e.g., USGS).</w:t>
            </w:r>
          </w:p>
        </w:tc>
      </w:tr>
      <w:tr>
        <w:trPr>
          <w:cantSplit/>
        </w:trPr>
        <w:tc>
          <w:tcPr>
            <w:tcW w:type="dxa" w:w="1881"/>
          </w:tcPr>
          <w:p>
            <w:pPr>
              <w:spacing w:after="0"/>
              <w:jc w:val="left"/>
            </w:pPr>
            <w:r>
              <w:rPr>
                <w:sz w:val="16"/>
              </w:rPr>
              <w:t>Hail</w:t>
            </w:r>
          </w:p>
        </w:tc>
        <w:tc>
          <w:tcPr>
            <w:tcW w:type="dxa" w:w="1828"/>
          </w:tcPr>
          <w:p>
            <w:pPr>
              <w:spacing w:after="0"/>
              <w:jc w:val="left"/>
            </w:pPr>
            <w:r>
              <w:rPr>
                <w:sz w:val="16"/>
              </w:rPr>
              <w:t>hail size (inches)</w:t>
            </w:r>
          </w:p>
        </w:tc>
        <w:tc>
          <w:tcPr>
            <w:tcW w:type="dxa" w:w="1300"/>
          </w:tcPr>
          <w:p>
            <w:pPr>
              <w:spacing w:after="0"/>
              <w:jc w:val="right"/>
            </w:pPr>
            <w:r>
              <w:rPr>
                <w:sz w:val="16"/>
              </w:rPr>
              <w:t>39, 1975 to 2025</w:t>
            </w:r>
          </w:p>
        </w:tc>
        <w:tc>
          <w:tcPr>
            <w:tcW w:type="dxa" w:w="1468"/>
          </w:tcPr>
          <w:p>
            <w:pPr>
              <w:spacing w:after="0"/>
              <w:jc w:val="left"/>
            </w:pPr>
            <w:r>
              <w:rPr>
                <w:sz w:val="16"/>
              </w:rPr>
              <w:t>0.75 in to 3 in (median 1 in); 39 with a recorded value</w:t>
            </w:r>
          </w:p>
        </w:tc>
        <w:tc>
          <w:tcPr>
            <w:tcW w:type="dxa" w:w="1689"/>
          </w:tcPr>
          <w:p>
            <w:pPr>
              <w:spacing w:after="0"/>
              <w:jc w:val="left"/>
            </w:pPr>
            <w:r>
              <w:rPr>
                <w:sz w:val="16"/>
              </w:rPr>
              <w:t>3 in hail, 2015-04-25</w:t>
            </w:r>
          </w:p>
        </w:tc>
        <w:tc>
          <w:tcPr>
            <w:tcW w:type="dxa" w:w="1739"/>
          </w:tcPr>
          <w:p>
            <w:pPr>
              <w:spacing w:after="0"/>
              <w:jc w:val="left"/>
            </w:pPr>
            <w:r>
              <w:rPr>
                <w:sz w:val="16"/>
              </w:rPr>
              <w:t>Hail, 2015-04-25, $80,000 property; crops not reported (2015 dollars)</w:t>
            </w:r>
          </w:p>
        </w:tc>
        <w:tc>
          <w:tcPr>
            <w:tcW w:type="dxa" w:w="1763"/>
          </w:tcPr>
          <w:p>
            <w:pPr>
              <w:spacing w:after="0"/>
              <w:jc w:val="left"/>
            </w:pPr>
            <w:r>
              <w:rPr>
                <w:sz w:val="16"/>
              </w:rPr>
              <w:t>Event records naming member places: Danville city (7 records), Perryville city (7 records), Junction City city (3 records).</w:t>
            </w:r>
          </w:p>
        </w:tc>
        <w:tc>
          <w:tcPr>
            <w:tcW w:type="dxa" w:w="2444"/>
          </w:tcPr>
          <w:p>
            <w:pPr>
              <w:spacing w:after="0"/>
              <w:jc w:val="left"/>
            </w:pPr>
          </w:p>
        </w:tc>
      </w:tr>
      <w:tr>
        <w:trPr>
          <w:cantSplit/>
        </w:trPr>
        <w:tc>
          <w:tcPr>
            <w:tcW w:type="dxa" w:w="1881"/>
          </w:tcPr>
          <w:p>
            <w:pPr>
              <w:spacing w:after="0"/>
              <w:jc w:val="left"/>
            </w:pPr>
            <w:r>
              <w:rPr>
                <w:sz w:val="16"/>
              </w:rPr>
              <w:t>Excessive Heat, Heat</w:t>
            </w:r>
          </w:p>
        </w:tc>
        <w:tc>
          <w:tcPr>
            <w:tcW w:type="dxa" w:w="1828"/>
          </w:tcPr>
          <w:p>
            <w:pPr>
              <w:spacing w:after="0"/>
              <w:jc w:val="left"/>
            </w:pPr>
            <w:r>
              <w:rPr>
                <w:sz w:val="16"/>
              </w:rPr>
              <w:t>heat index (narratives)</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Heat index: in event narratives only; local data required.</w:t>
            </w:r>
          </w:p>
        </w:tc>
      </w:tr>
      <w:tr>
        <w:trPr>
          <w:cantSplit/>
        </w:trPr>
        <w:tc>
          <w:tcPr>
            <w:tcW w:type="dxa" w:w="1881"/>
          </w:tcPr>
          <w:p>
            <w:pPr>
              <w:spacing w:after="0"/>
              <w:jc w:val="left"/>
            </w:pPr>
            <w:r>
              <w:rPr>
                <w:sz w:val="16"/>
              </w:rPr>
              <w:t>Hurricane, Tropical Storm, Tropical Depression</w:t>
            </w:r>
          </w:p>
        </w:tc>
        <w:tc>
          <w:tcPr>
            <w:tcW w:type="dxa" w:w="1828"/>
          </w:tcPr>
          <w:p>
            <w:pPr>
              <w:spacing w:after="0"/>
              <w:jc w:val="left"/>
            </w:pPr>
            <w:r>
              <w:rPr>
                <w:sz w:val="16"/>
              </w:rPr>
              <w:t>Saffir-Simpson</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881"/>
          </w:tcPr>
          <w:p>
            <w:pPr>
              <w:spacing w:after="0"/>
              <w:jc w:val="left"/>
            </w:pPr>
            <w:r>
              <w:rPr>
                <w:sz w:val="16"/>
              </w:rPr>
              <w:t>Ice Storm</w:t>
            </w:r>
          </w:p>
        </w:tc>
        <w:tc>
          <w:tcPr>
            <w:tcW w:type="dxa" w:w="1828"/>
          </w:tcPr>
          <w:p>
            <w:pPr>
              <w:spacing w:after="0"/>
              <w:jc w:val="left"/>
            </w:pPr>
            <w:r>
              <w:rPr>
                <w:sz w:val="16"/>
              </w:rPr>
              <w:t>Sperry-Piltz (local data)</w:t>
            </w:r>
          </w:p>
        </w:tc>
        <w:tc>
          <w:tcPr>
            <w:tcW w:type="dxa" w:w="1300"/>
          </w:tcPr>
          <w:p>
            <w:pPr>
              <w:spacing w:after="0"/>
              <w:jc w:val="right"/>
            </w:pPr>
            <w:r>
              <w:rPr>
                <w:sz w:val="16"/>
              </w:rPr>
              <w:t>5, 2003 to 2021 (5 zone-level)</w:t>
            </w:r>
          </w:p>
        </w:tc>
        <w:tc>
          <w:tcPr>
            <w:tcW w:type="dxa" w:w="1468"/>
          </w:tcPr>
          <w:p>
            <w:pPr>
              <w:spacing w:after="0"/>
              <w:jc w:val="left"/>
            </w:pPr>
          </w:p>
        </w:tc>
        <w:tc>
          <w:tcPr>
            <w:tcW w:type="dxa" w:w="1689"/>
          </w:tcPr>
          <w:p>
            <w:pPr>
              <w:spacing w:after="0"/>
              <w:jc w:val="left"/>
            </w:pPr>
            <w:r>
              <w:rPr>
                <w:sz w:val="16"/>
              </w:rPr>
              <w:t>Ice Storm, 2003-02-15, $800,000 property; crops not reported, reported for the zone (2003 dollars); NWS zone KYZ055 (BOYLE), zone-level: may include parts of neighboring counties</w:t>
            </w:r>
          </w:p>
        </w:tc>
        <w:tc>
          <w:tcPr>
            <w:tcW w:type="dxa" w:w="1739"/>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444"/>
          </w:tcPr>
          <w:p>
            <w:pPr>
              <w:spacing w:after="0"/>
              <w:jc w:val="left"/>
            </w:pPr>
            <w:r>
              <w:rPr>
                <w:sz w:val="16"/>
              </w:rPr>
              <w:t>Ice thickness: in event narratives only; local data required.</w:t>
            </w:r>
          </w:p>
        </w:tc>
      </w:tr>
      <w:tr>
        <w:trPr>
          <w:cantSplit/>
        </w:trPr>
        <w:tc>
          <w:tcPr>
            <w:tcW w:type="dxa" w:w="1881"/>
          </w:tcPr>
          <w:p>
            <w:pPr>
              <w:spacing w:after="0"/>
              <w:jc w:val="left"/>
            </w:pPr>
            <w:r>
              <w:rPr>
                <w:sz w:val="16"/>
              </w:rPr>
              <w:t>Flash Flood, Flood, Lakeshore Flood</w:t>
            </w:r>
          </w:p>
        </w:tc>
        <w:tc>
          <w:tcPr>
            <w:tcW w:type="dxa" w:w="1828"/>
          </w:tcPr>
          <w:p>
            <w:pPr>
              <w:spacing w:after="0"/>
              <w:jc w:val="left"/>
            </w:pPr>
            <w:r>
              <w:rPr>
                <w:sz w:val="16"/>
              </w:rPr>
              <w:t>damage and flood days (FIRM for depth)</w:t>
            </w:r>
          </w:p>
        </w:tc>
        <w:tc>
          <w:tcPr>
            <w:tcW w:type="dxa" w:w="1300"/>
          </w:tcPr>
          <w:p>
            <w:pPr>
              <w:spacing w:after="0"/>
              <w:jc w:val="right"/>
            </w:pPr>
            <w:r>
              <w:rPr>
                <w:sz w:val="16"/>
              </w:rPr>
              <w:t>24, 1996 to 2025 (1 zone-level)</w:t>
            </w:r>
          </w:p>
        </w:tc>
        <w:tc>
          <w:tcPr>
            <w:tcW w:type="dxa" w:w="1468"/>
          </w:tcPr>
          <w:p>
            <w:pPr>
              <w:spacing w:after="0"/>
              <w:jc w:val="left"/>
            </w:pPr>
          </w:p>
        </w:tc>
        <w:tc>
          <w:tcPr>
            <w:tcW w:type="dxa" w:w="1689"/>
          </w:tcPr>
          <w:p>
            <w:pPr>
              <w:spacing w:after="0"/>
              <w:jc w:val="left"/>
            </w:pPr>
            <w:r>
              <w:rPr>
                <w:sz w:val="16"/>
              </w:rPr>
              <w:t>Flash Flood, 1996-07-19, $500,000 property; $400,000 crops (1996 dollars)</w:t>
            </w:r>
          </w:p>
        </w:tc>
        <w:tc>
          <w:tcPr>
            <w:tcW w:type="dxa" w:w="1739"/>
          </w:tcPr>
          <w:p>
            <w:pPr>
              <w:spacing w:after="0"/>
              <w:jc w:val="left"/>
            </w:pPr>
          </w:p>
        </w:tc>
        <w:tc>
          <w:tcPr>
            <w:tcW w:type="dxa" w:w="1763"/>
          </w:tcPr>
          <w:p>
            <w:pPr>
              <w:spacing w:after="0"/>
              <w:jc w:val="left"/>
            </w:pPr>
            <w:r>
              <w:rPr>
                <w:sz w:val="16"/>
              </w:rPr>
              <w:t>Event records naming member places: Perryville city (7 records), Junction City city (2 records), Danville city (1 record). Zone-level records (1) apply countywide.</w:t>
            </w:r>
          </w:p>
        </w:tc>
        <w:tc>
          <w:tcPr>
            <w:tcW w:type="dxa" w:w="2444"/>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881"/>
          </w:tcPr>
          <w:p>
            <w:pPr>
              <w:spacing w:after="0"/>
              <w:jc w:val="left"/>
            </w:pPr>
            <w:r>
              <w:rPr>
                <w:sz w:val="16"/>
              </w:rPr>
              <w:t>Debris Flow</w:t>
            </w:r>
          </w:p>
        </w:tc>
        <w:tc>
          <w:tcPr>
            <w:tcW w:type="dxa" w:w="1828"/>
          </w:tcPr>
          <w:p>
            <w:pPr>
              <w:spacing w:after="0"/>
              <w:jc w:val="left"/>
            </w:pPr>
            <w:r>
              <w:rPr>
                <w:sz w:val="16"/>
              </w:rPr>
              <w:t>none (count and damage)</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Physical measure: in event narratives only; local data required.</w:t>
            </w:r>
          </w:p>
        </w:tc>
      </w:tr>
      <w:tr>
        <w:trPr>
          <w:cantSplit/>
        </w:trPr>
        <w:tc>
          <w:tcPr>
            <w:tcW w:type="dxa" w:w="1881"/>
          </w:tcPr>
          <w:p>
            <w:pPr>
              <w:spacing w:after="0"/>
              <w:jc w:val="left"/>
            </w:pPr>
            <w:r>
              <w:rPr>
                <w:sz w:val="16"/>
              </w:rPr>
              <w:t>Lightning</w:t>
            </w:r>
          </w:p>
        </w:tc>
        <w:tc>
          <w:tcPr>
            <w:tcW w:type="dxa" w:w="1828"/>
          </w:tcPr>
          <w:p>
            <w:pPr>
              <w:spacing w:after="0"/>
              <w:jc w:val="left"/>
            </w:pPr>
            <w:r>
              <w:rPr>
                <w:sz w:val="16"/>
              </w:rPr>
              <w:t>annualized frequency (the measure FEMA's Local Mitigation Planning Handbook names)</w:t>
            </w:r>
          </w:p>
        </w:tc>
        <w:tc>
          <w:tcPr>
            <w:tcW w:type="dxa" w:w="1300"/>
          </w:tcPr>
          <w:p>
            <w:pPr>
              <w:spacing w:after="0"/>
              <w:jc w:val="right"/>
            </w:pPr>
            <w:r>
              <w:rPr>
                <w:sz w:val="16"/>
              </w:rPr>
              <w:t>1, 2010 to 2010</w:t>
            </w:r>
          </w:p>
        </w:tc>
        <w:tc>
          <w:tcPr>
            <w:tcW w:type="dxa" w:w="1468"/>
          </w:tcPr>
          <w:p>
            <w:pPr>
              <w:spacing w:after="0"/>
              <w:jc w:val="left"/>
            </w:pPr>
          </w:p>
        </w:tc>
        <w:tc>
          <w:tcPr>
            <w:tcW w:type="dxa" w:w="1689"/>
          </w:tcPr>
          <w:p>
            <w:pPr>
              <w:spacing w:after="0"/>
              <w:jc w:val="left"/>
            </w:pPr>
            <w:r>
              <w:rPr>
                <w:sz w:val="16"/>
              </w:rPr>
              <w:t>Lightning, 2010-01-21, $5,000 property; $0 crops (2010 dollars)</w:t>
            </w:r>
          </w:p>
        </w:tc>
        <w:tc>
          <w:tcPr>
            <w:tcW w:type="dxa" w:w="1739"/>
          </w:tcPr>
          <w:p>
            <w:pPr>
              <w:spacing w:after="0"/>
              <w:jc w:val="left"/>
            </w:pPr>
          </w:p>
        </w:tc>
        <w:tc>
          <w:tcPr>
            <w:tcW w:type="dxa" w:w="1763"/>
          </w:tcPr>
          <w:p>
            <w:pPr>
              <w:spacing w:after="0"/>
              <w:jc w:val="left"/>
            </w:pPr>
            <w:r>
              <w:rPr>
                <w:sz w:val="16"/>
              </w:rPr>
              <w:t>No event record names a member place.</w:t>
            </w:r>
          </w:p>
        </w:tc>
        <w:tc>
          <w:tcPr>
            <w:tcW w:type="dxa" w:w="2444"/>
          </w:tcPr>
          <w:p>
            <w:pPr>
              <w:spacing w:after="0"/>
              <w:jc w:val="left"/>
            </w:pPr>
            <w:r>
              <w:rPr>
                <w:sz w:val="16"/>
              </w:rPr>
              <w:t>Storm Events lists lightning with damage or casualties; physical measure in event narratives only; local data required.</w:t>
            </w:r>
          </w:p>
        </w:tc>
      </w:tr>
      <w:tr>
        <w:trPr>
          <w:cantSplit/>
        </w:trPr>
        <w:tc>
          <w:tcPr>
            <w:tcW w:type="dxa" w:w="1881"/>
          </w:tcPr>
          <w:p>
            <w:pPr>
              <w:spacing w:after="0"/>
              <w:jc w:val="left"/>
            </w:pPr>
            <w:r>
              <w:rPr>
                <w:sz w:val="16"/>
              </w:rPr>
              <w:t>High Wind and Strong Wind (outside NRI Strong Wind definition)</w:t>
            </w:r>
          </w:p>
        </w:tc>
        <w:tc>
          <w:tcPr>
            <w:tcW w:type="dxa" w:w="1828"/>
          </w:tcPr>
          <w:p>
            <w:pPr>
              <w:spacing w:after="0"/>
              <w:jc w:val="left"/>
            </w:pPr>
            <w:r>
              <w:rPr>
                <w:sz w:val="16"/>
              </w:rPr>
              <w:t>wind speed (kt and mph)</w:t>
            </w:r>
          </w:p>
        </w:tc>
        <w:tc>
          <w:tcPr>
            <w:tcW w:type="dxa" w:w="1300"/>
          </w:tcPr>
          <w:p>
            <w:pPr>
              <w:spacing w:after="0"/>
              <w:jc w:val="right"/>
            </w:pPr>
            <w:r>
              <w:rPr>
                <w:sz w:val="16"/>
              </w:rPr>
              <w:t>6, 2006 to 2024 (6 zone-level)</w:t>
            </w:r>
          </w:p>
        </w:tc>
        <w:tc>
          <w:tcPr>
            <w:tcW w:type="dxa" w:w="1468"/>
          </w:tcPr>
          <w:p>
            <w:pPr>
              <w:spacing w:after="0"/>
              <w:jc w:val="left"/>
            </w:pPr>
            <w:r>
              <w:rPr>
                <w:sz w:val="16"/>
              </w:rPr>
              <w:t>50 kt (58 mph) to 55 kt (63 mph) (median 51.5 kt (59 mph)); 6 with a recorded value</w:t>
            </w:r>
          </w:p>
        </w:tc>
        <w:tc>
          <w:tcPr>
            <w:tcW w:type="dxa" w:w="1689"/>
          </w:tcPr>
          <w:p>
            <w:pPr>
              <w:spacing w:after="0"/>
              <w:jc w:val="left"/>
            </w:pPr>
            <w:r>
              <w:rPr>
                <w:sz w:val="16"/>
              </w:rPr>
              <w:t>55 kt (63 mph) measured gust, High Wind, 2023-03-03; NWS zone KYZ055 (BOYLE), zone-level: may include parts of neighboring counties</w:t>
            </w:r>
          </w:p>
        </w:tc>
        <w:tc>
          <w:tcPr>
            <w:tcW w:type="dxa" w:w="1739"/>
          </w:tcPr>
          <w:p>
            <w:pPr>
              <w:spacing w:after="0"/>
              <w:jc w:val="left"/>
            </w:pPr>
            <w:r>
              <w:rPr>
                <w:sz w:val="16"/>
              </w:rPr>
              <w:t>High Wind, 2016-04-02, $5,000 property; $0 crops, reported for the zone (2016 dollars)</w:t>
            </w:r>
          </w:p>
        </w:tc>
        <w:tc>
          <w:tcPr>
            <w:tcW w:type="dxa" w:w="1763"/>
          </w:tcPr>
          <w:p>
            <w:pPr>
              <w:spacing w:after="0"/>
              <w:jc w:val="left"/>
            </w:pPr>
            <w:r>
              <w:rPr>
                <w:sz w:val="16"/>
              </w:rPr>
              <w:t>Zone-level records: applies countywide; national data do not locate these events within the county.</w:t>
            </w:r>
          </w:p>
        </w:tc>
        <w:tc>
          <w:tcPr>
            <w:tcW w:type="dxa" w:w="2444"/>
          </w:tcPr>
          <w:p>
            <w:pPr>
              <w:spacing w:after="0"/>
              <w:jc w:val="left"/>
            </w:pPr>
          </w:p>
        </w:tc>
      </w:tr>
      <w:tr>
        <w:trPr>
          <w:cantSplit/>
        </w:trPr>
        <w:tc>
          <w:tcPr>
            <w:tcW w:type="dxa" w:w="1881"/>
          </w:tcPr>
          <w:p>
            <w:pPr>
              <w:spacing w:after="0"/>
              <w:jc w:val="left"/>
            </w:pPr>
            <w:r>
              <w:rPr>
                <w:sz w:val="16"/>
              </w:rPr>
              <w:t>Thunderstorm Wind</w:t>
            </w:r>
          </w:p>
        </w:tc>
        <w:tc>
          <w:tcPr>
            <w:tcW w:type="dxa" w:w="1828"/>
          </w:tcPr>
          <w:p>
            <w:pPr>
              <w:spacing w:after="0"/>
              <w:jc w:val="left"/>
            </w:pPr>
            <w:r>
              <w:rPr>
                <w:sz w:val="16"/>
              </w:rPr>
              <w:t>wind speed (kt and mph)</w:t>
            </w:r>
          </w:p>
        </w:tc>
        <w:tc>
          <w:tcPr>
            <w:tcW w:type="dxa" w:w="1300"/>
          </w:tcPr>
          <w:p>
            <w:pPr>
              <w:spacing w:after="0"/>
              <w:jc w:val="right"/>
            </w:pPr>
            <w:r>
              <w:rPr>
                <w:sz w:val="16"/>
              </w:rPr>
              <w:t>101, 1957 to 2024</w:t>
            </w:r>
          </w:p>
        </w:tc>
        <w:tc>
          <w:tcPr>
            <w:tcW w:type="dxa" w:w="1468"/>
          </w:tcPr>
          <w:p>
            <w:pPr>
              <w:spacing w:after="0"/>
              <w:jc w:val="left"/>
            </w:pPr>
            <w:r>
              <w:rPr>
                <w:sz w:val="16"/>
              </w:rPr>
              <w:t>50 kt (58 mph) to 70 kt (81 mph) (median 52 kt (60 mph)); 68 with a recorded value</w:t>
            </w:r>
          </w:p>
        </w:tc>
        <w:tc>
          <w:tcPr>
            <w:tcW w:type="dxa" w:w="1689"/>
          </w:tcPr>
          <w:p>
            <w:pPr>
              <w:spacing w:after="0"/>
              <w:jc w:val="left"/>
            </w:pPr>
            <w:r>
              <w:rPr>
                <w:sz w:val="16"/>
              </w:rPr>
              <w:t>70 kt (81 mph) estimated, Thunderstorm Wind, 2000-11-09</w:t>
            </w:r>
          </w:p>
        </w:tc>
        <w:tc>
          <w:tcPr>
            <w:tcW w:type="dxa" w:w="1739"/>
          </w:tcPr>
          <w:p>
            <w:pPr>
              <w:spacing w:after="0"/>
              <w:jc w:val="left"/>
            </w:pPr>
            <w:r>
              <w:rPr>
                <w:sz w:val="16"/>
              </w:rPr>
              <w:t>Thunderstorm Wind, 1997-03-02, $50,000 property; crops not reported (1997 dollars)</w:t>
            </w:r>
          </w:p>
        </w:tc>
        <w:tc>
          <w:tcPr>
            <w:tcW w:type="dxa" w:w="1763"/>
          </w:tcPr>
          <w:p>
            <w:pPr>
              <w:spacing w:after="0"/>
              <w:jc w:val="left"/>
            </w:pPr>
            <w:r>
              <w:rPr>
                <w:sz w:val="16"/>
              </w:rPr>
              <w:t>Event records naming member places: Danville city (22 records), Perryville city (13 records), Junction City city (5 records).</w:t>
            </w:r>
          </w:p>
        </w:tc>
        <w:tc>
          <w:tcPr>
            <w:tcW w:type="dxa" w:w="2444"/>
          </w:tcPr>
          <w:p>
            <w:pPr>
              <w:spacing w:after="0"/>
              <w:jc w:val="left"/>
            </w:pPr>
          </w:p>
        </w:tc>
      </w:tr>
      <w:tr>
        <w:trPr>
          <w:cantSplit/>
        </w:trPr>
        <w:tc>
          <w:tcPr>
            <w:tcW w:type="dxa" w:w="1881"/>
          </w:tcPr>
          <w:p>
            <w:pPr>
              <w:spacing w:after="0"/>
              <w:jc w:val="left"/>
            </w:pPr>
            <w:r>
              <w:rPr>
                <w:sz w:val="16"/>
              </w:rPr>
              <w:t>Tornado</w:t>
            </w:r>
          </w:p>
        </w:tc>
        <w:tc>
          <w:tcPr>
            <w:tcW w:type="dxa" w:w="1828"/>
          </w:tcPr>
          <w:p>
            <w:pPr>
              <w:spacing w:after="0"/>
              <w:jc w:val="left"/>
            </w:pPr>
            <w:r>
              <w:rPr>
                <w:sz w:val="16"/>
              </w:rPr>
              <w:t>Enhanced Fujita (F before Feb 2007)</w:t>
            </w:r>
          </w:p>
        </w:tc>
        <w:tc>
          <w:tcPr>
            <w:tcW w:type="dxa" w:w="1300"/>
          </w:tcPr>
          <w:p>
            <w:pPr>
              <w:spacing w:after="0"/>
              <w:jc w:val="right"/>
            </w:pPr>
            <w:r>
              <w:rPr>
                <w:sz w:val="16"/>
              </w:rPr>
              <w:t>12, 1971 to 2025</w:t>
            </w:r>
          </w:p>
        </w:tc>
        <w:tc>
          <w:tcPr>
            <w:tcW w:type="dxa" w:w="1468"/>
          </w:tcPr>
          <w:p>
            <w:pPr>
              <w:spacing w:after="0"/>
              <w:jc w:val="left"/>
            </w:pPr>
            <w:r>
              <w:rPr>
                <w:sz w:val="16"/>
              </w:rPr>
              <w:t>F/EF1 to F/EF3 (median F/EF1); 12 with a recorded value</w:t>
            </w:r>
          </w:p>
        </w:tc>
        <w:tc>
          <w:tcPr>
            <w:tcW w:type="dxa" w:w="1689"/>
          </w:tcPr>
          <w:p>
            <w:pPr>
              <w:spacing w:after="0"/>
              <w:jc w:val="left"/>
            </w:pPr>
            <w:r>
              <w:rPr>
                <w:sz w:val="16"/>
              </w:rPr>
              <w:t>F3 tornado, 1974-04-03, 8.7 mi path length (records before 1996 may include the whole path; rating and listing come from the county where the tornado began), 33 yd wide, damage not recorded (pre-1996 record), 1 direct death, 33 direct injuries</w:t>
            </w:r>
          </w:p>
        </w:tc>
        <w:tc>
          <w:tcPr>
            <w:tcW w:type="dxa" w:w="1739"/>
          </w:tcPr>
          <w:p>
            <w:pPr>
              <w:spacing w:after="0"/>
              <w:jc w:val="left"/>
            </w:pPr>
            <w:r>
              <w:rPr>
                <w:sz w:val="16"/>
              </w:rPr>
              <w:t>Tornado, 1974-04-03, $250,000 property; crops not recorded (1974 dollars)</w:t>
            </w:r>
          </w:p>
        </w:tc>
        <w:tc>
          <w:tcPr>
            <w:tcW w:type="dxa" w:w="1763"/>
          </w:tcPr>
          <w:p>
            <w:pPr>
              <w:spacing w:after="0"/>
              <w:jc w:val="left"/>
            </w:pPr>
            <w:r>
              <w:rPr>
                <w:sz w:val="16"/>
              </w:rPr>
              <w:t>Event records naming member places: Danville city (1 record), Perryville city (1 record).</w:t>
            </w:r>
          </w:p>
        </w:tc>
        <w:tc>
          <w:tcPr>
            <w:tcW w:type="dxa" w:w="2444"/>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881"/>
          </w:tcPr>
          <w:p>
            <w:pPr>
              <w:spacing w:after="0"/>
              <w:jc w:val="left"/>
            </w:pPr>
            <w:r>
              <w:rPr>
                <w:sz w:val="16"/>
              </w:rPr>
              <w:t>Tsunami</w:t>
            </w:r>
          </w:p>
        </w:tc>
        <w:tc>
          <w:tcPr>
            <w:tcW w:type="dxa" w:w="1828"/>
          </w:tcPr>
          <w:p>
            <w:pPr>
              <w:spacing w:after="0"/>
              <w:jc w:val="left"/>
            </w:pPr>
            <w:r>
              <w:rPr>
                <w:sz w:val="16"/>
              </w:rPr>
              <w:t>none (count and damage)</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Physical measure: in event narratives only; local data required.</w:t>
            </w:r>
          </w:p>
        </w:tc>
      </w:tr>
      <w:tr>
        <w:trPr>
          <w:cantSplit/>
        </w:trPr>
        <w:tc>
          <w:tcPr>
            <w:tcW w:type="dxa" w:w="1881"/>
          </w:tcPr>
          <w:p>
            <w:pPr>
              <w:spacing w:after="0"/>
              <w:jc w:val="left"/>
            </w:pPr>
            <w:r>
              <w:rPr>
                <w:sz w:val="16"/>
              </w:rPr>
              <w:t>Volcanic Ash, Volcanic Ashfall</w:t>
            </w:r>
          </w:p>
        </w:tc>
        <w:tc>
          <w:tcPr>
            <w:tcW w:type="dxa" w:w="1828"/>
          </w:tcPr>
          <w:p>
            <w:pPr>
              <w:spacing w:after="0"/>
              <w:jc w:val="left"/>
            </w:pPr>
            <w:r>
              <w:rPr>
                <w:sz w:val="16"/>
              </w:rPr>
              <w:t>Volcanic Explosivity Index (local data)</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Physical measure: in event narratives only; local data required.</w:t>
            </w:r>
          </w:p>
        </w:tc>
      </w:tr>
      <w:tr>
        <w:trPr>
          <w:cantSplit/>
        </w:trPr>
        <w:tc>
          <w:tcPr>
            <w:tcW w:type="dxa" w:w="1881"/>
          </w:tcPr>
          <w:p>
            <w:pPr>
              <w:spacing w:after="0"/>
              <w:jc w:val="left"/>
            </w:pPr>
            <w:r>
              <w:rPr>
                <w:sz w:val="16"/>
              </w:rPr>
              <w:t>Wildfire</w:t>
            </w:r>
          </w:p>
        </w:tc>
        <w:tc>
          <w:tcPr>
            <w:tcW w:type="dxa" w:w="1828"/>
          </w:tcPr>
          <w:p>
            <w:pPr>
              <w:spacing w:after="0"/>
              <w:jc w:val="left"/>
            </w:pPr>
            <w:r>
              <w:rPr>
                <w:sz w:val="16"/>
              </w:rPr>
              <w:t>acres burned (local data)</w:t>
            </w:r>
          </w:p>
        </w:tc>
        <w:tc>
          <w:tcPr>
            <w:tcW w:type="dxa" w:w="1300"/>
          </w:tcPr>
          <w:p>
            <w:pPr>
              <w:spacing w:after="0"/>
              <w:jc w:val="right"/>
            </w:pPr>
            <w:r>
              <w:rPr>
                <w:sz w:val="16"/>
              </w:rPr>
              <w:t>0</w:t>
            </w:r>
          </w:p>
        </w:tc>
        <w:tc>
          <w:tcPr>
            <w:tcW w:type="dxa" w:w="1468"/>
          </w:tcPr>
          <w:p>
            <w:pPr>
              <w:spacing w:after="0"/>
              <w:jc w:val="left"/>
            </w:pPr>
          </w:p>
        </w:tc>
        <w:tc>
          <w:tcPr>
            <w:tcW w:type="dxa" w:w="1689"/>
          </w:tcPr>
          <w:p>
            <w:pPr>
              <w:spacing w:after="0"/>
              <w:jc w:val="left"/>
            </w:pPr>
          </w:p>
        </w:tc>
        <w:tc>
          <w:tcPr>
            <w:tcW w:type="dxa" w:w="1739"/>
          </w:tcPr>
          <w:p>
            <w:pPr>
              <w:spacing w:after="0"/>
              <w:jc w:val="left"/>
            </w:pPr>
          </w:p>
        </w:tc>
        <w:tc>
          <w:tcPr>
            <w:tcW w:type="dxa" w:w="1763"/>
          </w:tcPr>
          <w:p>
            <w:pPr>
              <w:spacing w:after="0"/>
              <w:jc w:val="left"/>
            </w:pPr>
          </w:p>
        </w:tc>
        <w:tc>
          <w:tcPr>
            <w:tcW w:type="dxa" w:w="2444"/>
          </w:tcPr>
          <w:p>
            <w:pPr>
              <w:spacing w:after="0"/>
              <w:jc w:val="left"/>
            </w:pPr>
            <w:r>
              <w:rPr>
                <w:sz w:val="16"/>
              </w:rPr>
              <w:t>Acres burned: in event narratives only; local data required.</w:t>
            </w:r>
          </w:p>
        </w:tc>
      </w:tr>
      <w:tr>
        <w:trPr>
          <w:cantSplit/>
        </w:trPr>
        <w:tc>
          <w:tcPr>
            <w:tcW w:type="dxa" w:w="1881"/>
          </w:tcPr>
          <w:p>
            <w:pPr>
              <w:spacing w:after="0"/>
              <w:jc w:val="left"/>
            </w:pPr>
            <w:r>
              <w:rPr>
                <w:sz w:val="16"/>
              </w:rPr>
              <w:t>Winter Storm, Heavy Snow, Blizzard, Lake-Effect Snow, Winter Weather, Sleet</w:t>
            </w:r>
          </w:p>
        </w:tc>
        <w:tc>
          <w:tcPr>
            <w:tcW w:type="dxa" w:w="1828"/>
          </w:tcPr>
          <w:p>
            <w:pPr>
              <w:spacing w:after="0"/>
              <w:jc w:val="left"/>
            </w:pPr>
            <w:r>
              <w:rPr>
                <w:sz w:val="16"/>
              </w:rPr>
              <w:t>none in data (snowfall local)</w:t>
            </w:r>
          </w:p>
        </w:tc>
        <w:tc>
          <w:tcPr>
            <w:tcW w:type="dxa" w:w="1300"/>
          </w:tcPr>
          <w:p>
            <w:pPr>
              <w:spacing w:after="0"/>
              <w:jc w:val="right"/>
            </w:pPr>
            <w:r>
              <w:rPr>
                <w:sz w:val="16"/>
              </w:rPr>
              <w:t>26, 1996 to 2026 (26 zone-level)</w:t>
            </w:r>
          </w:p>
        </w:tc>
        <w:tc>
          <w:tcPr>
            <w:tcW w:type="dxa" w:w="1468"/>
          </w:tcPr>
          <w:p>
            <w:pPr>
              <w:spacing w:after="0"/>
              <w:jc w:val="left"/>
            </w:pPr>
          </w:p>
        </w:tc>
        <w:tc>
          <w:tcPr>
            <w:tcW w:type="dxa" w:w="1689"/>
          </w:tcPr>
          <w:p>
            <w:pPr>
              <w:spacing w:after="0"/>
              <w:jc w:val="left"/>
            </w:pPr>
            <w:r>
              <w:rPr>
                <w:sz w:val="16"/>
              </w:rPr>
              <w:t>No damage reported in 26 records.</w:t>
            </w:r>
          </w:p>
        </w:tc>
        <w:tc>
          <w:tcPr>
            <w:tcW w:type="dxa" w:w="1739"/>
          </w:tcPr>
          <w:p>
            <w:pPr>
              <w:spacing w:after="0"/>
              <w:jc w:val="left"/>
            </w:pPr>
          </w:p>
        </w:tc>
        <w:tc>
          <w:tcPr>
            <w:tcW w:type="dxa" w:w="1763"/>
          </w:tcPr>
          <w:p>
            <w:pPr>
              <w:spacing w:after="0"/>
              <w:jc w:val="left"/>
            </w:pPr>
            <w:r>
              <w:rPr>
                <w:sz w:val="16"/>
              </w:rPr>
              <w:t>Zone-level records: applies countywide; national data do not locate these events within the county.</w:t>
            </w:r>
          </w:p>
        </w:tc>
        <w:tc>
          <w:tcPr>
            <w:tcW w:type="dxa" w:w="2444"/>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21</w:t>
      </w:r>
    </w:p>
    <w:p>
      <w:pPr>
        <w:keepNext/>
        <w:spacing w:after="40" w:before="0"/>
      </w:pPr>
      <w:r>
        <w:rPr>
          <w:b/>
        </w:rPr>
        <w:t xml:space="preserve">Counted incidents: </w:t>
      </w:r>
      <w:r>
        <w:rPr/>
        <w:t>17</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269"/>
        <w:gridCol w:w="3618"/>
        <w:gridCol w:w="2693"/>
        <w:gridCol w:w="1345"/>
        <w:gridCol w:w="1194"/>
        <w:gridCol w:w="884"/>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269"/>
            <w:shd w:val="clear" w:color="auto" w:fill="E8E8E8"/>
          </w:tcPr>
          <w:p>
            <w:pPr>
              <w:spacing w:after="0"/>
              <w:jc w:val="left"/>
            </w:pPr>
            <w:r>
              <w:rPr>
                <w:b/>
                <w:sz w:val="16"/>
              </w:rPr>
              <w:t>Type</w:t>
            </w:r>
          </w:p>
        </w:tc>
        <w:tc>
          <w:tcPr>
            <w:tcW w:type="dxa" w:w="3618"/>
            <w:shd w:val="clear" w:color="auto" w:fill="E8E8E8"/>
          </w:tcPr>
          <w:p>
            <w:pPr>
              <w:spacing w:after="0"/>
              <w:jc w:val="left"/>
            </w:pPr>
            <w:r>
              <w:rPr>
                <w:b/>
                <w:sz w:val="16"/>
              </w:rPr>
              <w:t>Title</w:t>
            </w:r>
          </w:p>
        </w:tc>
        <w:tc>
          <w:tcPr>
            <w:tcW w:type="dxa" w:w="2693"/>
            <w:shd w:val="clear" w:color="auto" w:fill="E8E8E8"/>
          </w:tcPr>
          <w:p>
            <w:pPr>
              <w:spacing w:after="0"/>
              <w:jc w:val="left"/>
            </w:pPr>
            <w:r>
              <w:rPr>
                <w:b/>
                <w:sz w:val="16"/>
              </w:rPr>
              <w:t>Mapped hazard</w:t>
            </w:r>
          </w:p>
        </w:tc>
        <w:tc>
          <w:tcPr>
            <w:tcW w:type="dxa" w:w="1345"/>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194"/>
            <w:shd w:val="clear" w:color="auto" w:fill="E8E8E8"/>
          </w:tcPr>
          <w:p>
            <w:pPr>
              <w:spacing w:after="0"/>
              <w:jc w:val="left"/>
            </w:pPr>
            <w:r>
              <w:rPr>
                <w:b/>
                <w:sz w:val="16"/>
              </w:rPr>
              <w:t>Flags</w:t>
            </w:r>
          </w:p>
        </w:tc>
        <w:tc>
          <w:tcPr>
            <w:tcW w:type="dxa" w:w="884"/>
            <w:shd w:val="clear" w:color="auto" w:fill="E8E8E8"/>
          </w:tcPr>
          <w:p>
            <w:pPr>
              <w:spacing w:after="0"/>
              <w:jc w:val="left"/>
            </w:pPr>
            <w:r>
              <w:rPr>
                <w:b/>
                <w:sz w:val="16"/>
              </w:rPr>
              <w:t>Notes</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EM-3633-KY</w:t>
            </w:r>
          </w:p>
        </w:tc>
        <w:tc>
          <w:tcPr>
            <w:tcW w:type="dxa" w:w="1269"/>
          </w:tcPr>
          <w:p>
            <w:pPr>
              <w:spacing w:after="0"/>
              <w:jc w:val="left"/>
            </w:pPr>
            <w:r>
              <w:rPr>
                <w:sz w:val="16"/>
              </w:rPr>
              <w:t>Emergency</w:t>
            </w:r>
          </w:p>
        </w:tc>
        <w:tc>
          <w:tcPr>
            <w:tcW w:type="dxa" w:w="3618"/>
          </w:tcPr>
          <w:p>
            <w:pPr>
              <w:spacing w:after="0"/>
              <w:jc w:val="left"/>
            </w:pPr>
            <w:r>
              <w:rPr>
                <w:sz w:val="16"/>
              </w:rPr>
              <w:t>SEVERE WINTER STORM</w:t>
            </w:r>
          </w:p>
        </w:tc>
        <w:tc>
          <w:tcPr>
            <w:tcW w:type="dxa" w:w="2693"/>
          </w:tcPr>
          <w:p>
            <w:pPr>
              <w:spacing w:after="0"/>
              <w:jc w:val="left"/>
            </w:pPr>
            <w:r>
              <w:rPr>
                <w:sz w:val="16"/>
              </w:rPr>
              <w:t>Winter Weather</w:t>
            </w:r>
          </w:p>
        </w:tc>
        <w:tc>
          <w:tcPr>
            <w:tcW w:type="dxa" w:w="1345"/>
          </w:tcPr>
          <w:p>
            <w:pPr>
              <w:spacing w:after="0"/>
              <w:jc w:val="right"/>
            </w:pPr>
            <w:r>
              <w:rPr>
                <w:sz w:val="16"/>
              </w:rPr>
              <w:t>none found</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2025-04-03</w:t>
            </w:r>
          </w:p>
        </w:tc>
        <w:tc>
          <w:tcPr>
            <w:tcW w:type="dxa" w:w="1037"/>
          </w:tcPr>
          <w:p>
            <w:pPr>
              <w:spacing w:after="0"/>
              <w:jc w:val="left"/>
            </w:pPr>
            <w:r>
              <w:rPr>
                <w:sz w:val="16"/>
              </w:rPr>
              <w:t>2025-04-02</w:t>
            </w:r>
          </w:p>
        </w:tc>
        <w:tc>
          <w:tcPr>
            <w:tcW w:type="dxa" w:w="1037"/>
          </w:tcPr>
          <w:p>
            <w:pPr>
              <w:spacing w:after="0"/>
              <w:jc w:val="left"/>
            </w:pPr>
            <w:r>
              <w:rPr>
                <w:sz w:val="16"/>
              </w:rPr>
              <w:t>EM-3626-KY</w:t>
            </w:r>
          </w:p>
        </w:tc>
        <w:tc>
          <w:tcPr>
            <w:tcW w:type="dxa" w:w="1269"/>
          </w:tcPr>
          <w:p>
            <w:pPr>
              <w:spacing w:after="0"/>
              <w:jc w:val="left"/>
            </w:pPr>
            <w:r>
              <w:rPr>
                <w:sz w:val="16"/>
              </w:rPr>
              <w:t>Emergency</w:t>
            </w:r>
          </w:p>
        </w:tc>
        <w:tc>
          <w:tcPr>
            <w:tcW w:type="dxa" w:w="3618"/>
          </w:tcPr>
          <w:p>
            <w:pPr>
              <w:spacing w:after="0"/>
              <w:jc w:val="left"/>
            </w:pPr>
            <w:r>
              <w:rPr>
                <w:sz w:val="16"/>
              </w:rPr>
              <w:t>SEVERE STORMS, STRAIGHT-LINE WINDS, TORNADOES, AND FLOODING</w:t>
            </w:r>
          </w:p>
        </w:tc>
        <w:tc>
          <w:tcPr>
            <w:tcW w:type="dxa" w:w="2693"/>
          </w:tcPr>
          <w:p>
            <w:pPr>
              <w:spacing w:after="0"/>
              <w:jc w:val="left"/>
            </w:pPr>
            <w:r>
              <w:rPr>
                <w:sz w:val="16"/>
              </w:rPr>
              <w:t>Inland Flooding; Strong Wind; Tornado</w:t>
            </w:r>
          </w:p>
        </w:tc>
        <w:tc>
          <w:tcPr>
            <w:tcW w:type="dxa" w:w="1345"/>
          </w:tcPr>
          <w:p>
            <w:pPr>
              <w:spacing w:after="0"/>
              <w:jc w:val="right"/>
            </w:pPr>
            <w:r>
              <w:rPr>
                <w:sz w:val="16"/>
              </w:rPr>
              <w:t>none found</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2025-02-16</w:t>
            </w:r>
          </w:p>
        </w:tc>
        <w:tc>
          <w:tcPr>
            <w:tcW w:type="dxa" w:w="1037"/>
          </w:tcPr>
          <w:p>
            <w:pPr>
              <w:spacing w:after="0"/>
              <w:jc w:val="left"/>
            </w:pPr>
            <w:r>
              <w:rPr>
                <w:sz w:val="16"/>
              </w:rPr>
              <w:t>2025-02-14</w:t>
            </w:r>
          </w:p>
        </w:tc>
        <w:tc>
          <w:tcPr>
            <w:tcW w:type="dxa" w:w="1037"/>
          </w:tcPr>
          <w:p>
            <w:pPr>
              <w:spacing w:after="0"/>
              <w:jc w:val="left"/>
            </w:pPr>
            <w:r>
              <w:rPr>
                <w:sz w:val="16"/>
              </w:rPr>
              <w:t>EM-3624-KY</w:t>
            </w:r>
          </w:p>
        </w:tc>
        <w:tc>
          <w:tcPr>
            <w:tcW w:type="dxa" w:w="1269"/>
          </w:tcPr>
          <w:p>
            <w:pPr>
              <w:spacing w:after="0"/>
              <w:jc w:val="left"/>
            </w:pPr>
            <w:r>
              <w:rPr>
                <w:sz w:val="16"/>
              </w:rPr>
              <w:t>Emergency</w:t>
            </w:r>
          </w:p>
        </w:tc>
        <w:tc>
          <w:tcPr>
            <w:tcW w:type="dxa" w:w="3618"/>
          </w:tcPr>
          <w:p>
            <w:pPr>
              <w:spacing w:after="0"/>
              <w:jc w:val="left"/>
            </w:pPr>
            <w:r>
              <w:rPr>
                <w:sz w:val="16"/>
              </w:rPr>
              <w:t>SEVERE STORMS, STRAIGHT-LINE WINDS, FLOODING, AND LANDSLIDES</w:t>
            </w:r>
          </w:p>
        </w:tc>
        <w:tc>
          <w:tcPr>
            <w:tcW w:type="dxa" w:w="2693"/>
          </w:tcPr>
          <w:p>
            <w:pPr>
              <w:spacing w:after="0"/>
              <w:jc w:val="left"/>
            </w:pPr>
            <w:r>
              <w:rPr>
                <w:sz w:val="16"/>
              </w:rPr>
              <w:t>Inland Flooding; Landslide; Strong Wind</w:t>
            </w:r>
          </w:p>
        </w:tc>
        <w:tc>
          <w:tcPr>
            <w:tcW w:type="dxa" w:w="1345"/>
          </w:tcPr>
          <w:p>
            <w:pPr>
              <w:spacing w:after="0"/>
              <w:jc w:val="right"/>
            </w:pPr>
            <w:r>
              <w:rPr>
                <w:sz w:val="16"/>
              </w:rPr>
              <w:t>none found</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2023-04-10</w:t>
            </w:r>
          </w:p>
        </w:tc>
        <w:tc>
          <w:tcPr>
            <w:tcW w:type="dxa" w:w="1037"/>
          </w:tcPr>
          <w:p>
            <w:pPr>
              <w:spacing w:after="0"/>
              <w:jc w:val="left"/>
            </w:pPr>
            <w:r>
              <w:rPr>
                <w:sz w:val="16"/>
              </w:rPr>
              <w:t>2023-03-03</w:t>
            </w:r>
          </w:p>
        </w:tc>
        <w:tc>
          <w:tcPr>
            <w:tcW w:type="dxa" w:w="1037"/>
          </w:tcPr>
          <w:p>
            <w:pPr>
              <w:spacing w:after="0"/>
              <w:jc w:val="left"/>
            </w:pPr>
            <w:r>
              <w:rPr>
                <w:sz w:val="16"/>
              </w:rPr>
              <w:t>DR-4702-KY</w:t>
            </w:r>
          </w:p>
        </w:tc>
        <w:tc>
          <w:tcPr>
            <w:tcW w:type="dxa" w:w="1269"/>
          </w:tcPr>
          <w:p>
            <w:pPr>
              <w:spacing w:after="0"/>
              <w:jc w:val="left"/>
            </w:pPr>
            <w:r>
              <w:rPr>
                <w:sz w:val="16"/>
              </w:rPr>
              <w:t>Major disaster</w:t>
            </w:r>
          </w:p>
        </w:tc>
        <w:tc>
          <w:tcPr>
            <w:tcW w:type="dxa" w:w="3618"/>
          </w:tcPr>
          <w:p>
            <w:pPr>
              <w:spacing w:after="0"/>
              <w:jc w:val="left"/>
            </w:pPr>
            <w:r>
              <w:rPr>
                <w:sz w:val="16"/>
              </w:rPr>
              <w:t>SEVERE STORMS, STRAIGHT-LINE WINDS, TORNADOES, FLOODING, LANDSLIDES, AND MUDSLIDES</w:t>
            </w:r>
          </w:p>
        </w:tc>
        <w:tc>
          <w:tcPr>
            <w:tcW w:type="dxa" w:w="2693"/>
          </w:tcPr>
          <w:p>
            <w:pPr>
              <w:spacing w:after="0"/>
              <w:jc w:val="left"/>
            </w:pPr>
            <w:r>
              <w:rPr>
                <w:sz w:val="16"/>
              </w:rPr>
              <w:t>Inland Flooding; Landslide; Strong Wind; Tornado</w:t>
            </w:r>
          </w:p>
        </w:tc>
        <w:tc>
          <w:tcPr>
            <w:tcW w:type="dxa" w:w="1345"/>
          </w:tcPr>
          <w:p>
            <w:pPr>
              <w:spacing w:after="0"/>
              <w:jc w:val="right"/>
            </w:pPr>
            <w:r>
              <w:rPr>
                <w:sz w:val="16"/>
              </w:rPr>
              <w:t>$68,806.24</w:t>
            </w:r>
          </w:p>
        </w:tc>
        <w:tc>
          <w:tcPr>
            <w:tcW w:type="dxa" w:w="1194"/>
          </w:tcPr>
          <w:p>
            <w:pPr>
              <w:spacing w:after="0"/>
              <w:jc w:val="left"/>
            </w:pPr>
            <w:r>
              <w:rPr>
                <w:sz w:val="16"/>
              </w:rPr>
              <w:t>new since last plan; within last 5 years</w:t>
            </w:r>
          </w:p>
        </w:tc>
        <w:tc>
          <w:tcPr>
            <w:tcW w:type="dxa" w:w="884"/>
          </w:tcPr>
          <w:p>
            <w:pPr>
              <w:spacing w:after="0"/>
              <w:jc w:val="left"/>
            </w:pPr>
          </w:p>
        </w:tc>
      </w:tr>
      <w:tr>
        <w:trPr>
          <w:cantSplit/>
        </w:trPr>
        <w:tc>
          <w:tcPr>
            <w:tcW w:type="dxa" w:w="1037"/>
          </w:tcPr>
          <w:p>
            <w:pPr>
              <w:spacing w:after="0"/>
              <w:jc w:val="left"/>
            </w:pPr>
            <w:r>
              <w:rPr>
                <w:sz w:val="16"/>
              </w:rPr>
              <w:t>2021-03-31</w:t>
            </w:r>
          </w:p>
        </w:tc>
        <w:tc>
          <w:tcPr>
            <w:tcW w:type="dxa" w:w="1037"/>
          </w:tcPr>
          <w:p>
            <w:pPr>
              <w:spacing w:after="0"/>
              <w:jc w:val="left"/>
            </w:pPr>
            <w:r>
              <w:rPr>
                <w:sz w:val="16"/>
              </w:rPr>
              <w:t>2021-02-08</w:t>
            </w:r>
          </w:p>
        </w:tc>
        <w:tc>
          <w:tcPr>
            <w:tcW w:type="dxa" w:w="1037"/>
          </w:tcPr>
          <w:p>
            <w:pPr>
              <w:spacing w:after="0"/>
              <w:jc w:val="left"/>
            </w:pPr>
            <w:r>
              <w:rPr>
                <w:sz w:val="16"/>
              </w:rPr>
              <w:t>DR-4592-KY</w:t>
            </w:r>
          </w:p>
        </w:tc>
        <w:tc>
          <w:tcPr>
            <w:tcW w:type="dxa" w:w="1269"/>
          </w:tcPr>
          <w:p>
            <w:pPr>
              <w:spacing w:after="0"/>
              <w:jc w:val="left"/>
            </w:pPr>
            <w:r>
              <w:rPr>
                <w:sz w:val="16"/>
              </w:rPr>
              <w:t>Major disaster</w:t>
            </w:r>
          </w:p>
        </w:tc>
        <w:tc>
          <w:tcPr>
            <w:tcW w:type="dxa" w:w="3618"/>
          </w:tcPr>
          <w:p>
            <w:pPr>
              <w:spacing w:after="0"/>
              <w:jc w:val="left"/>
            </w:pPr>
            <w:r>
              <w:rPr>
                <w:sz w:val="16"/>
              </w:rPr>
              <w:t>SEVERE WINTER STORMS, LANDSLIDES, AND MUDSLIDES</w:t>
            </w:r>
          </w:p>
        </w:tc>
        <w:tc>
          <w:tcPr>
            <w:tcW w:type="dxa" w:w="2693"/>
          </w:tcPr>
          <w:p>
            <w:pPr>
              <w:spacing w:after="0"/>
              <w:jc w:val="left"/>
            </w:pPr>
            <w:r>
              <w:rPr>
                <w:sz w:val="16"/>
              </w:rPr>
              <w:t>Ice Storm</w:t>
            </w:r>
          </w:p>
        </w:tc>
        <w:tc>
          <w:tcPr>
            <w:tcW w:type="dxa" w:w="1345"/>
          </w:tcPr>
          <w:p>
            <w:pPr>
              <w:spacing w:after="0"/>
              <w:jc w:val="right"/>
            </w:pPr>
            <w:r>
              <w:rPr>
                <w:sz w:val="16"/>
              </w:rPr>
              <w:t>$68,550.08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2020-03-28</w:t>
            </w:r>
          </w:p>
        </w:tc>
        <w:tc>
          <w:tcPr>
            <w:tcW w:type="dxa" w:w="1037"/>
          </w:tcPr>
          <w:p>
            <w:pPr>
              <w:spacing w:after="0"/>
              <w:jc w:val="left"/>
            </w:pPr>
            <w:r>
              <w:rPr>
                <w:sz w:val="16"/>
              </w:rPr>
              <w:t>2020-01-20</w:t>
            </w:r>
          </w:p>
        </w:tc>
        <w:tc>
          <w:tcPr>
            <w:tcW w:type="dxa" w:w="1037"/>
          </w:tcPr>
          <w:p>
            <w:pPr>
              <w:spacing w:after="0"/>
              <w:jc w:val="left"/>
            </w:pPr>
            <w:r>
              <w:rPr>
                <w:sz w:val="16"/>
              </w:rPr>
              <w:t>DR-4497-KY</w:t>
            </w:r>
          </w:p>
        </w:tc>
        <w:tc>
          <w:tcPr>
            <w:tcW w:type="dxa" w:w="1269"/>
          </w:tcPr>
          <w:p>
            <w:pPr>
              <w:spacing w:after="0"/>
              <w:jc w:val="left"/>
            </w:pPr>
            <w:r>
              <w:rPr>
                <w:sz w:val="16"/>
              </w:rPr>
              <w:t>Major disaster</w:t>
            </w:r>
          </w:p>
        </w:tc>
        <w:tc>
          <w:tcPr>
            <w:tcW w:type="dxa" w:w="3618"/>
          </w:tcPr>
          <w:p>
            <w:pPr>
              <w:spacing w:after="0"/>
              <w:jc w:val="left"/>
            </w:pPr>
            <w:r>
              <w:rPr>
                <w:sz w:val="16"/>
              </w:rPr>
              <w:t>COVID-19 PANDEMIC</w:t>
            </w:r>
          </w:p>
        </w:tc>
        <w:tc>
          <w:tcPr>
            <w:tcW w:type="dxa" w:w="2693"/>
          </w:tcPr>
          <w:p>
            <w:pPr>
              <w:spacing w:after="0"/>
              <w:jc w:val="left"/>
            </w:pPr>
            <w:r>
              <w:rPr>
                <w:sz w:val="16"/>
              </w:rPr>
              <w:t>Non-natural, not counted</w:t>
            </w:r>
          </w:p>
        </w:tc>
        <w:tc>
          <w:tcPr>
            <w:tcW w:type="dxa" w:w="1345"/>
          </w:tcPr>
          <w:p>
            <w:pPr>
              <w:spacing w:after="0"/>
              <w:jc w:val="right"/>
            </w:pPr>
            <w:r>
              <w:rPr>
                <w:sz w:val="16"/>
              </w:rPr>
              <w:t>$241,018.08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EM-3469-KY</w:t>
            </w:r>
          </w:p>
        </w:tc>
        <w:tc>
          <w:tcPr>
            <w:tcW w:type="dxa" w:w="1269"/>
          </w:tcPr>
          <w:p>
            <w:pPr>
              <w:spacing w:after="0"/>
              <w:jc w:val="left"/>
            </w:pPr>
            <w:r>
              <w:rPr>
                <w:sz w:val="16"/>
              </w:rPr>
              <w:t>Emergency</w:t>
            </w:r>
          </w:p>
        </w:tc>
        <w:tc>
          <w:tcPr>
            <w:tcW w:type="dxa" w:w="3618"/>
          </w:tcPr>
          <w:p>
            <w:pPr>
              <w:spacing w:after="0"/>
              <w:jc w:val="left"/>
            </w:pPr>
            <w:r>
              <w:rPr>
                <w:sz w:val="16"/>
              </w:rPr>
              <w:t>COVID-19</w:t>
            </w:r>
          </w:p>
        </w:tc>
        <w:tc>
          <w:tcPr>
            <w:tcW w:type="dxa" w:w="2693"/>
          </w:tcPr>
          <w:p>
            <w:pPr>
              <w:spacing w:after="0"/>
              <w:jc w:val="left"/>
            </w:pPr>
            <w:r>
              <w:rPr>
                <w:sz w:val="16"/>
              </w:rPr>
              <w:t>Non-natural, not counted</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r>
              <w:rPr>
                <w:sz w:val="16"/>
              </w:rPr>
              <w:t>same incident as DR-4497</w:t>
            </w:r>
          </w:p>
        </w:tc>
      </w:tr>
      <w:tr>
        <w:trPr>
          <w:cantSplit/>
        </w:trPr>
        <w:tc>
          <w:tcPr>
            <w:tcW w:type="dxa" w:w="1037"/>
          </w:tcPr>
          <w:p>
            <w:pPr>
              <w:spacing w:after="0"/>
              <w:jc w:val="left"/>
            </w:pPr>
            <w:r>
              <w:rPr>
                <w:sz w:val="16"/>
              </w:rPr>
              <w:t>2015-04-30</w:t>
            </w:r>
          </w:p>
        </w:tc>
        <w:tc>
          <w:tcPr>
            <w:tcW w:type="dxa" w:w="1037"/>
          </w:tcPr>
          <w:p>
            <w:pPr>
              <w:spacing w:after="0"/>
              <w:jc w:val="left"/>
            </w:pPr>
            <w:r>
              <w:rPr>
                <w:sz w:val="16"/>
              </w:rPr>
              <w:t>2015-02-15</w:t>
            </w:r>
          </w:p>
        </w:tc>
        <w:tc>
          <w:tcPr>
            <w:tcW w:type="dxa" w:w="1037"/>
          </w:tcPr>
          <w:p>
            <w:pPr>
              <w:spacing w:after="0"/>
              <w:jc w:val="left"/>
            </w:pPr>
            <w:r>
              <w:rPr>
                <w:sz w:val="16"/>
              </w:rPr>
              <w:t>DR-4216-KY</w:t>
            </w:r>
          </w:p>
        </w:tc>
        <w:tc>
          <w:tcPr>
            <w:tcW w:type="dxa" w:w="1269"/>
          </w:tcPr>
          <w:p>
            <w:pPr>
              <w:spacing w:after="0"/>
              <w:jc w:val="left"/>
            </w:pPr>
            <w:r>
              <w:rPr>
                <w:sz w:val="16"/>
              </w:rPr>
              <w:t>Major disaster</w:t>
            </w:r>
          </w:p>
        </w:tc>
        <w:tc>
          <w:tcPr>
            <w:tcW w:type="dxa" w:w="3618"/>
          </w:tcPr>
          <w:p>
            <w:pPr>
              <w:spacing w:after="0"/>
              <w:jc w:val="left"/>
            </w:pPr>
            <w:r>
              <w:rPr>
                <w:sz w:val="16"/>
              </w:rPr>
              <w:t>SEVERE WINTER STORMS, SNOWSTORMS, FLOODING, LANDSLIDES, AND MUDSLIDES</w:t>
            </w:r>
          </w:p>
        </w:tc>
        <w:tc>
          <w:tcPr>
            <w:tcW w:type="dxa" w:w="2693"/>
          </w:tcPr>
          <w:p>
            <w:pPr>
              <w:spacing w:after="0"/>
              <w:jc w:val="left"/>
            </w:pPr>
            <w:r>
              <w:rPr>
                <w:sz w:val="16"/>
              </w:rPr>
              <w:t>Winter Weather (primary); also designated: Inland Flooding, Landslide</w:t>
            </w:r>
          </w:p>
        </w:tc>
        <w:tc>
          <w:tcPr>
            <w:tcW w:type="dxa" w:w="1345"/>
          </w:tcPr>
          <w:p>
            <w:pPr>
              <w:spacing w:after="0"/>
              <w:jc w:val="right"/>
            </w:pPr>
            <w:r>
              <w:rPr>
                <w:sz w:val="16"/>
              </w:rPr>
              <w:t>$114,710.17</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2010-05-11</w:t>
            </w:r>
          </w:p>
        </w:tc>
        <w:tc>
          <w:tcPr>
            <w:tcW w:type="dxa" w:w="1037"/>
          </w:tcPr>
          <w:p>
            <w:pPr>
              <w:spacing w:after="0"/>
              <w:jc w:val="left"/>
            </w:pPr>
            <w:r>
              <w:rPr>
                <w:sz w:val="16"/>
              </w:rPr>
              <w:t>2010-05-01</w:t>
            </w:r>
          </w:p>
        </w:tc>
        <w:tc>
          <w:tcPr>
            <w:tcW w:type="dxa" w:w="1037"/>
          </w:tcPr>
          <w:p>
            <w:pPr>
              <w:spacing w:after="0"/>
              <w:jc w:val="left"/>
            </w:pPr>
            <w:r>
              <w:rPr>
                <w:sz w:val="16"/>
              </w:rPr>
              <w:t>DR-1912-KY</w:t>
            </w:r>
          </w:p>
        </w:tc>
        <w:tc>
          <w:tcPr>
            <w:tcW w:type="dxa" w:w="1269"/>
          </w:tcPr>
          <w:p>
            <w:pPr>
              <w:spacing w:after="0"/>
              <w:jc w:val="left"/>
            </w:pPr>
            <w:r>
              <w:rPr>
                <w:sz w:val="16"/>
              </w:rPr>
              <w:t>Major disaster</w:t>
            </w:r>
          </w:p>
        </w:tc>
        <w:tc>
          <w:tcPr>
            <w:tcW w:type="dxa" w:w="3618"/>
          </w:tcPr>
          <w:p>
            <w:pPr>
              <w:spacing w:after="0"/>
              <w:jc w:val="left"/>
            </w:pPr>
            <w:r>
              <w:rPr>
                <w:sz w:val="16"/>
              </w:rPr>
              <w:t>SEVERE STORMS, FLOODING, MUDSLIDES, AND TORNADOES</w:t>
            </w:r>
          </w:p>
        </w:tc>
        <w:tc>
          <w:tcPr>
            <w:tcW w:type="dxa" w:w="2693"/>
          </w:tcPr>
          <w:p>
            <w:pPr>
              <w:spacing w:after="0"/>
              <w:jc w:val="left"/>
            </w:pPr>
            <w:r>
              <w:rPr>
                <w:sz w:val="16"/>
              </w:rPr>
              <w:t>Inland Flooding; Landslide; Tornado</w:t>
            </w:r>
          </w:p>
        </w:tc>
        <w:tc>
          <w:tcPr>
            <w:tcW w:type="dxa" w:w="1345"/>
          </w:tcPr>
          <w:p>
            <w:pPr>
              <w:spacing w:after="0"/>
              <w:jc w:val="right"/>
            </w:pPr>
            <w:r>
              <w:rPr>
                <w:sz w:val="16"/>
              </w:rPr>
              <w:t>$136,582.68</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2009-02-05</w:t>
            </w:r>
          </w:p>
        </w:tc>
        <w:tc>
          <w:tcPr>
            <w:tcW w:type="dxa" w:w="1037"/>
          </w:tcPr>
          <w:p>
            <w:pPr>
              <w:spacing w:after="0"/>
              <w:jc w:val="left"/>
            </w:pPr>
            <w:r>
              <w:rPr>
                <w:sz w:val="16"/>
              </w:rPr>
              <w:t>2009-01-26</w:t>
            </w:r>
          </w:p>
        </w:tc>
        <w:tc>
          <w:tcPr>
            <w:tcW w:type="dxa" w:w="1037"/>
          </w:tcPr>
          <w:p>
            <w:pPr>
              <w:spacing w:after="0"/>
              <w:jc w:val="left"/>
            </w:pPr>
            <w:r>
              <w:rPr>
                <w:sz w:val="16"/>
              </w:rPr>
              <w:t>DR-1818-KY</w:t>
            </w:r>
          </w:p>
        </w:tc>
        <w:tc>
          <w:tcPr>
            <w:tcW w:type="dxa" w:w="1269"/>
          </w:tcPr>
          <w:p>
            <w:pPr>
              <w:spacing w:after="0"/>
              <w:jc w:val="left"/>
            </w:pPr>
            <w:r>
              <w:rPr>
                <w:sz w:val="16"/>
              </w:rPr>
              <w:t>Major disaster</w:t>
            </w:r>
          </w:p>
        </w:tc>
        <w:tc>
          <w:tcPr>
            <w:tcW w:type="dxa" w:w="3618"/>
          </w:tcPr>
          <w:p>
            <w:pPr>
              <w:spacing w:after="0"/>
              <w:jc w:val="left"/>
            </w:pPr>
            <w:r>
              <w:rPr>
                <w:sz w:val="16"/>
              </w:rPr>
              <w:t>SEVERE WINTER STORM AND FLOODING</w:t>
            </w:r>
          </w:p>
        </w:tc>
        <w:tc>
          <w:tcPr>
            <w:tcW w:type="dxa" w:w="2693"/>
          </w:tcPr>
          <w:p>
            <w:pPr>
              <w:spacing w:after="0"/>
              <w:jc w:val="left"/>
            </w:pPr>
            <w:r>
              <w:rPr>
                <w:sz w:val="16"/>
              </w:rPr>
              <w:t>Ice Storm</w:t>
            </w:r>
          </w:p>
        </w:tc>
        <w:tc>
          <w:tcPr>
            <w:tcW w:type="dxa" w:w="1345"/>
          </w:tcPr>
          <w:p>
            <w:pPr>
              <w:spacing w:after="0"/>
              <w:jc w:val="right"/>
            </w:pPr>
            <w:r>
              <w:rPr>
                <w:sz w:val="16"/>
              </w:rPr>
              <w:t>$826,272.96</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2009-01-28</w:t>
            </w:r>
          </w:p>
        </w:tc>
        <w:tc>
          <w:tcPr>
            <w:tcW w:type="dxa" w:w="1037"/>
          </w:tcPr>
          <w:p>
            <w:pPr>
              <w:spacing w:after="0"/>
              <w:jc w:val="left"/>
            </w:pPr>
            <w:r>
              <w:rPr>
                <w:sz w:val="16"/>
              </w:rPr>
              <w:t>2009-01-27</w:t>
            </w:r>
          </w:p>
        </w:tc>
        <w:tc>
          <w:tcPr>
            <w:tcW w:type="dxa" w:w="1037"/>
          </w:tcPr>
          <w:p>
            <w:pPr>
              <w:spacing w:after="0"/>
              <w:jc w:val="left"/>
            </w:pPr>
            <w:r>
              <w:rPr>
                <w:sz w:val="16"/>
              </w:rPr>
              <w:t>EM-3302-KY</w:t>
            </w:r>
          </w:p>
        </w:tc>
        <w:tc>
          <w:tcPr>
            <w:tcW w:type="dxa" w:w="1269"/>
          </w:tcPr>
          <w:p>
            <w:pPr>
              <w:spacing w:after="0"/>
              <w:jc w:val="left"/>
            </w:pPr>
            <w:r>
              <w:rPr>
                <w:sz w:val="16"/>
              </w:rPr>
              <w:t>Emergency</w:t>
            </w:r>
          </w:p>
        </w:tc>
        <w:tc>
          <w:tcPr>
            <w:tcW w:type="dxa" w:w="3618"/>
          </w:tcPr>
          <w:p>
            <w:pPr>
              <w:spacing w:after="0"/>
              <w:jc w:val="left"/>
            </w:pPr>
            <w:r>
              <w:rPr>
                <w:sz w:val="16"/>
              </w:rPr>
              <w:t>SEVERE WINTER STORM</w:t>
            </w:r>
          </w:p>
        </w:tc>
        <w:tc>
          <w:tcPr>
            <w:tcW w:type="dxa" w:w="2693"/>
          </w:tcPr>
          <w:p>
            <w:pPr>
              <w:spacing w:after="0"/>
              <w:jc w:val="left"/>
            </w:pPr>
            <w:r>
              <w:rPr>
                <w:sz w:val="16"/>
              </w:rPr>
              <w:t>Ice Storm</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r>
              <w:rPr>
                <w:sz w:val="16"/>
              </w:rPr>
              <w:t>same incident as DR-1818</w:t>
            </w: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EM-3231-KY</w:t>
            </w:r>
          </w:p>
        </w:tc>
        <w:tc>
          <w:tcPr>
            <w:tcW w:type="dxa" w:w="1269"/>
          </w:tcPr>
          <w:p>
            <w:pPr>
              <w:spacing w:after="0"/>
              <w:jc w:val="left"/>
            </w:pPr>
            <w:r>
              <w:rPr>
                <w:sz w:val="16"/>
              </w:rPr>
              <w:t>Emergency</w:t>
            </w:r>
          </w:p>
        </w:tc>
        <w:tc>
          <w:tcPr>
            <w:tcW w:type="dxa" w:w="3618"/>
          </w:tcPr>
          <w:p>
            <w:pPr>
              <w:spacing w:after="0"/>
              <w:jc w:val="left"/>
            </w:pPr>
            <w:r>
              <w:rPr>
                <w:sz w:val="16"/>
              </w:rPr>
              <w:t>HURRICANE KATRINA</w:t>
            </w:r>
          </w:p>
        </w:tc>
        <w:tc>
          <w:tcPr>
            <w:tcW w:type="dxa" w:w="2693"/>
          </w:tcPr>
          <w:p>
            <w:pPr>
              <w:spacing w:after="0"/>
              <w:jc w:val="left"/>
            </w:pPr>
            <w:r>
              <w:rPr>
                <w:sz w:val="16"/>
              </w:rPr>
              <w:t>Hurricane: evacuation support, not a local hazard event; not counted</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2004-06-10</w:t>
            </w:r>
          </w:p>
        </w:tc>
        <w:tc>
          <w:tcPr>
            <w:tcW w:type="dxa" w:w="1037"/>
          </w:tcPr>
          <w:p>
            <w:pPr>
              <w:spacing w:after="0"/>
              <w:jc w:val="left"/>
            </w:pPr>
            <w:r>
              <w:rPr>
                <w:sz w:val="16"/>
              </w:rPr>
              <w:t>2004-05-26</w:t>
            </w:r>
          </w:p>
        </w:tc>
        <w:tc>
          <w:tcPr>
            <w:tcW w:type="dxa" w:w="1037"/>
          </w:tcPr>
          <w:p>
            <w:pPr>
              <w:spacing w:after="0"/>
              <w:jc w:val="left"/>
            </w:pPr>
            <w:r>
              <w:rPr>
                <w:sz w:val="16"/>
              </w:rPr>
              <w:t>DR-1523-KY</w:t>
            </w:r>
          </w:p>
        </w:tc>
        <w:tc>
          <w:tcPr>
            <w:tcW w:type="dxa" w:w="1269"/>
          </w:tcPr>
          <w:p>
            <w:pPr>
              <w:spacing w:after="0"/>
              <w:jc w:val="left"/>
            </w:pPr>
            <w:r>
              <w:rPr>
                <w:sz w:val="16"/>
              </w:rPr>
              <w:t>Major disaster</w:t>
            </w:r>
          </w:p>
        </w:tc>
        <w:tc>
          <w:tcPr>
            <w:tcW w:type="dxa" w:w="3618"/>
          </w:tcPr>
          <w:p>
            <w:pPr>
              <w:spacing w:after="0"/>
              <w:jc w:val="left"/>
            </w:pPr>
            <w:r>
              <w:rPr>
                <w:sz w:val="16"/>
              </w:rPr>
              <w:t>SEVERE STORMS, TORNADOES, FLOODING, AND MUDSLIDES</w:t>
            </w:r>
          </w:p>
        </w:tc>
        <w:tc>
          <w:tcPr>
            <w:tcW w:type="dxa" w:w="2693"/>
          </w:tcPr>
          <w:p>
            <w:pPr>
              <w:spacing w:after="0"/>
              <w:jc w:val="left"/>
            </w:pPr>
            <w:r>
              <w:rPr>
                <w:sz w:val="16"/>
              </w:rPr>
              <w:t>Inland Flooding; Landslide; Tornado</w:t>
            </w:r>
          </w:p>
        </w:tc>
        <w:tc>
          <w:tcPr>
            <w:tcW w:type="dxa" w:w="1345"/>
          </w:tcPr>
          <w:p>
            <w:pPr>
              <w:spacing w:after="0"/>
              <w:jc w:val="right"/>
            </w:pPr>
            <w:r>
              <w:rPr>
                <w:sz w:val="16"/>
              </w:rPr>
              <w:t>PA not declared for this county</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2003-06-03</w:t>
            </w:r>
          </w:p>
        </w:tc>
        <w:tc>
          <w:tcPr>
            <w:tcW w:type="dxa" w:w="1037"/>
          </w:tcPr>
          <w:p>
            <w:pPr>
              <w:spacing w:after="0"/>
              <w:jc w:val="left"/>
            </w:pPr>
            <w:r>
              <w:rPr>
                <w:sz w:val="16"/>
              </w:rPr>
              <w:t>2003-05-04</w:t>
            </w:r>
          </w:p>
        </w:tc>
        <w:tc>
          <w:tcPr>
            <w:tcW w:type="dxa" w:w="1037"/>
          </w:tcPr>
          <w:p>
            <w:pPr>
              <w:spacing w:after="0"/>
              <w:jc w:val="left"/>
            </w:pPr>
            <w:r>
              <w:rPr>
                <w:sz w:val="16"/>
              </w:rPr>
              <w:t>DR-1471-KY</w:t>
            </w:r>
          </w:p>
        </w:tc>
        <w:tc>
          <w:tcPr>
            <w:tcW w:type="dxa" w:w="1269"/>
          </w:tcPr>
          <w:p>
            <w:pPr>
              <w:spacing w:after="0"/>
              <w:jc w:val="left"/>
            </w:pPr>
            <w:r>
              <w:rPr>
                <w:sz w:val="16"/>
              </w:rPr>
              <w:t>Major disaster</w:t>
            </w:r>
          </w:p>
        </w:tc>
        <w:tc>
          <w:tcPr>
            <w:tcW w:type="dxa" w:w="3618"/>
          </w:tcPr>
          <w:p>
            <w:pPr>
              <w:spacing w:after="0"/>
              <w:jc w:val="left"/>
            </w:pPr>
            <w:r>
              <w:rPr>
                <w:sz w:val="16"/>
              </w:rPr>
              <w:t>SEVERE STORMS, FLOODING, MUD AND ROCK SLIDES, AND TORNADOES</w:t>
            </w:r>
          </w:p>
        </w:tc>
        <w:tc>
          <w:tcPr>
            <w:tcW w:type="dxa" w:w="2693"/>
          </w:tcPr>
          <w:p>
            <w:pPr>
              <w:spacing w:after="0"/>
              <w:jc w:val="left"/>
            </w:pPr>
            <w:r>
              <w:rPr>
                <w:sz w:val="16"/>
              </w:rPr>
              <w:t>Inland Flooding; Tornado</w:t>
            </w:r>
          </w:p>
        </w:tc>
        <w:tc>
          <w:tcPr>
            <w:tcW w:type="dxa" w:w="1345"/>
          </w:tcPr>
          <w:p>
            <w:pPr>
              <w:spacing w:after="0"/>
              <w:jc w:val="right"/>
            </w:pPr>
            <w:r>
              <w:rPr>
                <w:sz w:val="16"/>
              </w:rPr>
              <w:t>PA not declared for this county</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2002-05-07</w:t>
            </w:r>
          </w:p>
        </w:tc>
        <w:tc>
          <w:tcPr>
            <w:tcW w:type="dxa" w:w="1037"/>
          </w:tcPr>
          <w:p>
            <w:pPr>
              <w:spacing w:after="0"/>
              <w:jc w:val="left"/>
            </w:pPr>
            <w:r>
              <w:rPr>
                <w:sz w:val="16"/>
              </w:rPr>
              <w:t>2002-04-27</w:t>
            </w:r>
          </w:p>
        </w:tc>
        <w:tc>
          <w:tcPr>
            <w:tcW w:type="dxa" w:w="1037"/>
          </w:tcPr>
          <w:p>
            <w:pPr>
              <w:spacing w:after="0"/>
              <w:jc w:val="left"/>
            </w:pPr>
            <w:r>
              <w:rPr>
                <w:sz w:val="16"/>
              </w:rPr>
              <w:t>DR-1414-KY</w:t>
            </w:r>
          </w:p>
        </w:tc>
        <w:tc>
          <w:tcPr>
            <w:tcW w:type="dxa" w:w="1269"/>
          </w:tcPr>
          <w:p>
            <w:pPr>
              <w:spacing w:after="0"/>
              <w:jc w:val="left"/>
            </w:pPr>
            <w:r>
              <w:rPr>
                <w:sz w:val="16"/>
              </w:rPr>
              <w:t>Major disaster</w:t>
            </w:r>
          </w:p>
        </w:tc>
        <w:tc>
          <w:tcPr>
            <w:tcW w:type="dxa" w:w="3618"/>
          </w:tcPr>
          <w:p>
            <w:pPr>
              <w:spacing w:after="0"/>
              <w:jc w:val="left"/>
            </w:pPr>
            <w:r>
              <w:rPr>
                <w:sz w:val="16"/>
              </w:rPr>
              <w:t>SEVERE STORMS, TORNADOES AND FLOODING</w:t>
            </w:r>
          </w:p>
        </w:tc>
        <w:tc>
          <w:tcPr>
            <w:tcW w:type="dxa" w:w="2693"/>
          </w:tcPr>
          <w:p>
            <w:pPr>
              <w:spacing w:after="0"/>
              <w:jc w:val="left"/>
            </w:pPr>
            <w:r>
              <w:rPr>
                <w:sz w:val="16"/>
              </w:rPr>
              <w:t>Inland Flooding; Tornado</w:t>
            </w:r>
          </w:p>
        </w:tc>
        <w:tc>
          <w:tcPr>
            <w:tcW w:type="dxa" w:w="1345"/>
          </w:tcPr>
          <w:p>
            <w:pPr>
              <w:spacing w:after="0"/>
              <w:jc w:val="right"/>
            </w:pPr>
            <w:r>
              <w:rPr>
                <w:sz w:val="16"/>
              </w:rPr>
              <w:t>PA not declared for this county</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1998-03-03</w:t>
            </w:r>
          </w:p>
        </w:tc>
        <w:tc>
          <w:tcPr>
            <w:tcW w:type="dxa" w:w="1037"/>
          </w:tcPr>
          <w:p>
            <w:pPr>
              <w:spacing w:after="0"/>
              <w:jc w:val="left"/>
            </w:pPr>
            <w:r>
              <w:rPr>
                <w:sz w:val="16"/>
              </w:rPr>
              <w:t>1998-02-04</w:t>
            </w:r>
          </w:p>
        </w:tc>
        <w:tc>
          <w:tcPr>
            <w:tcW w:type="dxa" w:w="1037"/>
          </w:tcPr>
          <w:p>
            <w:pPr>
              <w:spacing w:after="0"/>
              <w:jc w:val="left"/>
            </w:pPr>
            <w:r>
              <w:rPr>
                <w:sz w:val="16"/>
              </w:rPr>
              <w:t>DR-1207-KY</w:t>
            </w:r>
          </w:p>
        </w:tc>
        <w:tc>
          <w:tcPr>
            <w:tcW w:type="dxa" w:w="1269"/>
          </w:tcPr>
          <w:p>
            <w:pPr>
              <w:spacing w:after="0"/>
              <w:jc w:val="left"/>
            </w:pPr>
            <w:r>
              <w:rPr>
                <w:sz w:val="16"/>
              </w:rPr>
              <w:t>Major disaster</w:t>
            </w:r>
          </w:p>
        </w:tc>
        <w:tc>
          <w:tcPr>
            <w:tcW w:type="dxa" w:w="3618"/>
          </w:tcPr>
          <w:p>
            <w:pPr>
              <w:spacing w:after="0"/>
              <w:jc w:val="left"/>
            </w:pPr>
            <w:r>
              <w:rPr>
                <w:sz w:val="16"/>
              </w:rPr>
              <w:t>SEVERE WINTER STORM</w:t>
            </w:r>
          </w:p>
        </w:tc>
        <w:tc>
          <w:tcPr>
            <w:tcW w:type="dxa" w:w="2693"/>
          </w:tcPr>
          <w:p>
            <w:pPr>
              <w:spacing w:after="0"/>
              <w:jc w:val="left"/>
            </w:pPr>
            <w:r>
              <w:rPr>
                <w:sz w:val="16"/>
              </w:rPr>
              <w:t>Winter Weather</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1997-03-04</w:t>
            </w:r>
          </w:p>
        </w:tc>
        <w:tc>
          <w:tcPr>
            <w:tcW w:type="dxa" w:w="1037"/>
          </w:tcPr>
          <w:p>
            <w:pPr>
              <w:spacing w:after="0"/>
              <w:jc w:val="left"/>
            </w:pPr>
            <w:r>
              <w:rPr>
                <w:sz w:val="16"/>
              </w:rPr>
              <w:t>1997-03-01</w:t>
            </w:r>
          </w:p>
        </w:tc>
        <w:tc>
          <w:tcPr>
            <w:tcW w:type="dxa" w:w="1037"/>
          </w:tcPr>
          <w:p>
            <w:pPr>
              <w:spacing w:after="0"/>
              <w:jc w:val="left"/>
            </w:pPr>
            <w:r>
              <w:rPr>
                <w:sz w:val="16"/>
              </w:rPr>
              <w:t>DR-1163-KY</w:t>
            </w:r>
          </w:p>
        </w:tc>
        <w:tc>
          <w:tcPr>
            <w:tcW w:type="dxa" w:w="1269"/>
          </w:tcPr>
          <w:p>
            <w:pPr>
              <w:spacing w:after="0"/>
              <w:jc w:val="left"/>
            </w:pPr>
            <w:r>
              <w:rPr>
                <w:sz w:val="16"/>
              </w:rPr>
              <w:t>Major disaster</w:t>
            </w:r>
          </w:p>
        </w:tc>
        <w:tc>
          <w:tcPr>
            <w:tcW w:type="dxa" w:w="3618"/>
          </w:tcPr>
          <w:p>
            <w:pPr>
              <w:spacing w:after="0"/>
              <w:jc w:val="left"/>
            </w:pPr>
            <w:r>
              <w:rPr>
                <w:sz w:val="16"/>
              </w:rPr>
              <w:t>SEVERE STORM, FLOODING, AND TORNADOES</w:t>
            </w:r>
          </w:p>
        </w:tc>
        <w:tc>
          <w:tcPr>
            <w:tcW w:type="dxa" w:w="2693"/>
          </w:tcPr>
          <w:p>
            <w:pPr>
              <w:spacing w:after="0"/>
              <w:jc w:val="left"/>
            </w:pPr>
            <w:r>
              <w:rPr>
                <w:sz w:val="16"/>
              </w:rPr>
              <w:t>Inland Flooding; Tornado</w:t>
            </w:r>
          </w:p>
        </w:tc>
        <w:tc>
          <w:tcPr>
            <w:tcW w:type="dxa" w:w="1345"/>
          </w:tcPr>
          <w:p>
            <w:pPr>
              <w:spacing w:after="0"/>
              <w:jc w:val="right"/>
            </w:pPr>
            <w:r>
              <w:rPr>
                <w:sz w:val="16"/>
              </w:rPr>
              <w:t>PA not declared for this county</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1996-01-13</w:t>
            </w:r>
          </w:p>
        </w:tc>
        <w:tc>
          <w:tcPr>
            <w:tcW w:type="dxa" w:w="1037"/>
          </w:tcPr>
          <w:p>
            <w:pPr>
              <w:spacing w:after="0"/>
              <w:jc w:val="left"/>
            </w:pPr>
            <w:r>
              <w:rPr>
                <w:sz w:val="16"/>
              </w:rPr>
              <w:t>1996-01-05</w:t>
            </w:r>
          </w:p>
        </w:tc>
        <w:tc>
          <w:tcPr>
            <w:tcW w:type="dxa" w:w="1037"/>
          </w:tcPr>
          <w:p>
            <w:pPr>
              <w:spacing w:after="0"/>
              <w:jc w:val="left"/>
            </w:pPr>
            <w:r>
              <w:rPr>
                <w:sz w:val="16"/>
              </w:rPr>
              <w:t>DR-1089-KY</w:t>
            </w:r>
          </w:p>
        </w:tc>
        <w:tc>
          <w:tcPr>
            <w:tcW w:type="dxa" w:w="1269"/>
          </w:tcPr>
          <w:p>
            <w:pPr>
              <w:spacing w:after="0"/>
              <w:jc w:val="left"/>
            </w:pPr>
            <w:r>
              <w:rPr>
                <w:sz w:val="16"/>
              </w:rPr>
              <w:t>Major disaster</w:t>
            </w:r>
          </w:p>
        </w:tc>
        <w:tc>
          <w:tcPr>
            <w:tcW w:type="dxa" w:w="3618"/>
          </w:tcPr>
          <w:p>
            <w:pPr>
              <w:spacing w:after="0"/>
              <w:jc w:val="left"/>
            </w:pPr>
            <w:r>
              <w:rPr>
                <w:sz w:val="16"/>
              </w:rPr>
              <w:t>BLIZZARD OF 96</w:t>
            </w:r>
          </w:p>
        </w:tc>
        <w:tc>
          <w:tcPr>
            <w:tcW w:type="dxa" w:w="2693"/>
          </w:tcPr>
          <w:p>
            <w:pPr>
              <w:spacing w:after="0"/>
              <w:jc w:val="left"/>
            </w:pPr>
            <w:r>
              <w:rPr>
                <w:sz w:val="16"/>
              </w:rPr>
              <w:t>Winter Weather</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1994-03-16</w:t>
            </w:r>
          </w:p>
        </w:tc>
        <w:tc>
          <w:tcPr>
            <w:tcW w:type="dxa" w:w="1037"/>
          </w:tcPr>
          <w:p>
            <w:pPr>
              <w:spacing w:after="0"/>
              <w:jc w:val="left"/>
            </w:pPr>
            <w:r>
              <w:rPr>
                <w:sz w:val="16"/>
              </w:rPr>
              <w:t>1994-02-09</w:t>
            </w:r>
          </w:p>
        </w:tc>
        <w:tc>
          <w:tcPr>
            <w:tcW w:type="dxa" w:w="1037"/>
          </w:tcPr>
          <w:p>
            <w:pPr>
              <w:spacing w:after="0"/>
              <w:jc w:val="left"/>
            </w:pPr>
            <w:r>
              <w:rPr>
                <w:sz w:val="16"/>
              </w:rPr>
              <w:t>DR-1018-KY</w:t>
            </w:r>
          </w:p>
        </w:tc>
        <w:tc>
          <w:tcPr>
            <w:tcW w:type="dxa" w:w="1269"/>
          </w:tcPr>
          <w:p>
            <w:pPr>
              <w:spacing w:after="0"/>
              <w:jc w:val="left"/>
            </w:pPr>
            <w:r>
              <w:rPr>
                <w:sz w:val="16"/>
              </w:rPr>
              <w:t>Major disaster</w:t>
            </w:r>
          </w:p>
        </w:tc>
        <w:tc>
          <w:tcPr>
            <w:tcW w:type="dxa" w:w="3618"/>
          </w:tcPr>
          <w:p>
            <w:pPr>
              <w:spacing w:after="0"/>
              <w:jc w:val="left"/>
            </w:pPr>
            <w:r>
              <w:rPr>
                <w:sz w:val="16"/>
              </w:rPr>
              <w:t>SEVERE WEATHER, FREEZING RAIN, SLEET, SNW</w:t>
            </w:r>
          </w:p>
        </w:tc>
        <w:tc>
          <w:tcPr>
            <w:tcW w:type="dxa" w:w="2693"/>
          </w:tcPr>
          <w:p>
            <w:pPr>
              <w:spacing w:after="0"/>
              <w:jc w:val="left"/>
            </w:pPr>
            <w:r>
              <w:rPr>
                <w:sz w:val="16"/>
              </w:rPr>
              <w:t>Winter Weather</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1993-03-16</w:t>
            </w:r>
          </w:p>
        </w:tc>
        <w:tc>
          <w:tcPr>
            <w:tcW w:type="dxa" w:w="1037"/>
          </w:tcPr>
          <w:p>
            <w:pPr>
              <w:spacing w:after="0"/>
              <w:jc w:val="left"/>
            </w:pPr>
            <w:r>
              <w:rPr>
                <w:sz w:val="16"/>
              </w:rPr>
              <w:t>1993-03-13</w:t>
            </w:r>
          </w:p>
        </w:tc>
        <w:tc>
          <w:tcPr>
            <w:tcW w:type="dxa" w:w="1037"/>
          </w:tcPr>
          <w:p>
            <w:pPr>
              <w:spacing w:after="0"/>
              <w:jc w:val="left"/>
            </w:pPr>
            <w:r>
              <w:rPr>
                <w:sz w:val="16"/>
              </w:rPr>
              <w:t>EM-3104-KY</w:t>
            </w:r>
          </w:p>
        </w:tc>
        <w:tc>
          <w:tcPr>
            <w:tcW w:type="dxa" w:w="1269"/>
          </w:tcPr>
          <w:p>
            <w:pPr>
              <w:spacing w:after="0"/>
              <w:jc w:val="left"/>
            </w:pPr>
            <w:r>
              <w:rPr>
                <w:sz w:val="16"/>
              </w:rPr>
              <w:t>Emergency</w:t>
            </w:r>
          </w:p>
        </w:tc>
        <w:tc>
          <w:tcPr>
            <w:tcW w:type="dxa" w:w="3618"/>
          </w:tcPr>
          <w:p>
            <w:pPr>
              <w:spacing w:after="0"/>
              <w:jc w:val="left"/>
            </w:pPr>
            <w:r>
              <w:rPr>
                <w:sz w:val="16"/>
              </w:rPr>
              <w:t>SEVERE SNOWFALL &amp; WINTER STORM</w:t>
            </w:r>
          </w:p>
        </w:tc>
        <w:tc>
          <w:tcPr>
            <w:tcW w:type="dxa" w:w="2693"/>
          </w:tcPr>
          <w:p>
            <w:pPr>
              <w:spacing w:after="0"/>
              <w:jc w:val="left"/>
            </w:pPr>
            <w:r>
              <w:rPr>
                <w:sz w:val="16"/>
              </w:rPr>
              <w:t>Winter Weather</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DR-420-KY</w:t>
            </w:r>
          </w:p>
        </w:tc>
        <w:tc>
          <w:tcPr>
            <w:tcW w:type="dxa" w:w="1269"/>
          </w:tcPr>
          <w:p>
            <w:pPr>
              <w:spacing w:after="0"/>
              <w:jc w:val="left"/>
            </w:pPr>
            <w:r>
              <w:rPr>
                <w:sz w:val="16"/>
              </w:rPr>
              <w:t>Major disaster</w:t>
            </w:r>
          </w:p>
        </w:tc>
        <w:tc>
          <w:tcPr>
            <w:tcW w:type="dxa" w:w="3618"/>
          </w:tcPr>
          <w:p>
            <w:pPr>
              <w:spacing w:after="0"/>
              <w:jc w:val="left"/>
            </w:pPr>
            <w:r>
              <w:rPr>
                <w:sz w:val="16"/>
              </w:rPr>
              <w:t>TORNADOES</w:t>
            </w:r>
          </w:p>
        </w:tc>
        <w:tc>
          <w:tcPr>
            <w:tcW w:type="dxa" w:w="2693"/>
          </w:tcPr>
          <w:p>
            <w:pPr>
              <w:spacing w:after="0"/>
              <w:jc w:val="left"/>
            </w:pPr>
            <w:r>
              <w:rPr>
                <w:sz w:val="16"/>
              </w:rPr>
              <w:t>Tornado</w:t>
            </w:r>
          </w:p>
        </w:tc>
        <w:tc>
          <w:tcPr>
            <w:tcW w:type="dxa" w:w="1345"/>
          </w:tcPr>
          <w:p>
            <w:pPr>
              <w:spacing w:after="0"/>
              <w:jc w:val="right"/>
            </w:pPr>
            <w:r>
              <w:rPr>
                <w:sz w:val="16"/>
              </w:rPr>
              <w:t>none found</w:t>
            </w:r>
          </w:p>
        </w:tc>
        <w:tc>
          <w:tcPr>
            <w:tcW w:type="dxa" w:w="1194"/>
          </w:tcPr>
          <w:p>
            <w:pPr>
              <w:spacing w:after="0"/>
              <w:jc w:val="left"/>
            </w:pPr>
          </w:p>
        </w:tc>
        <w:tc>
          <w:tcPr>
            <w:tcW w:type="dxa" w:w="884"/>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43"/>
        <w:gridCol w:w="1543"/>
        <w:gridCol w:w="1410"/>
        <w:gridCol w:w="2075"/>
        <w:gridCol w:w="3404"/>
        <w:gridCol w:w="2208"/>
        <w:gridCol w:w="965"/>
        <w:gridCol w:w="965"/>
      </w:tblGrid>
      <w:tr>
        <w:trPr>
          <w:cantSplit/>
          <w:tblHeader/>
        </w:trPr>
        <w:tc>
          <w:tcPr>
            <w:tcW w:type="dxa" w:w="1543"/>
            <w:shd w:val="clear" w:color="auto" w:fill="E8E8E8"/>
          </w:tcPr>
          <w:p>
            <w:pPr>
              <w:spacing w:after="0"/>
              <w:jc w:val="left"/>
            </w:pPr>
            <w:r>
              <w:rPr>
                <w:b/>
                <w:sz w:val="16"/>
              </w:rPr>
              <w:t>Declared</w:t>
            </w:r>
          </w:p>
        </w:tc>
        <w:tc>
          <w:tcPr>
            <w:tcW w:type="dxa" w:w="1543"/>
            <w:shd w:val="clear" w:color="auto" w:fill="E8E8E8"/>
          </w:tcPr>
          <w:p>
            <w:pPr>
              <w:spacing w:after="0"/>
              <w:jc w:val="left"/>
            </w:pPr>
            <w:r>
              <w:rPr>
                <w:b/>
                <w:sz w:val="16"/>
              </w:rPr>
              <w:t>Incident began</w:t>
            </w:r>
          </w:p>
        </w:tc>
        <w:tc>
          <w:tcPr>
            <w:tcW w:type="dxa" w:w="1410"/>
            <w:shd w:val="clear" w:color="auto" w:fill="E8E8E8"/>
          </w:tcPr>
          <w:p>
            <w:pPr>
              <w:spacing w:after="0"/>
              <w:jc w:val="left"/>
            </w:pPr>
            <w:r>
              <w:rPr>
                <w:b/>
                <w:sz w:val="16"/>
              </w:rPr>
              <w:t>FEMA number</w:t>
            </w:r>
          </w:p>
        </w:tc>
        <w:tc>
          <w:tcPr>
            <w:tcW w:type="dxa" w:w="2075"/>
            <w:shd w:val="clear" w:color="auto" w:fill="E8E8E8"/>
          </w:tcPr>
          <w:p>
            <w:pPr>
              <w:spacing w:after="0"/>
              <w:jc w:val="left"/>
            </w:pPr>
            <w:r>
              <w:rPr>
                <w:b/>
                <w:sz w:val="16"/>
              </w:rPr>
              <w:t>Type</w:t>
            </w:r>
          </w:p>
        </w:tc>
        <w:tc>
          <w:tcPr>
            <w:tcW w:type="dxa" w:w="3404"/>
            <w:shd w:val="clear" w:color="auto" w:fill="E8E8E8"/>
          </w:tcPr>
          <w:p>
            <w:pPr>
              <w:spacing w:after="0"/>
              <w:jc w:val="left"/>
            </w:pPr>
            <w:r>
              <w:rPr>
                <w:b/>
                <w:sz w:val="16"/>
              </w:rPr>
              <w:t>Title</w:t>
            </w:r>
          </w:p>
        </w:tc>
        <w:tc>
          <w:tcPr>
            <w:tcW w:type="dxa" w:w="2208"/>
            <w:shd w:val="clear" w:color="auto" w:fill="E8E8E8"/>
          </w:tcPr>
          <w:p>
            <w:pPr>
              <w:spacing w:after="0"/>
              <w:jc w:val="left"/>
            </w:pPr>
            <w:r>
              <w:rPr>
                <w:b/>
                <w:sz w:val="16"/>
              </w:rPr>
              <w:t>Mapped hazard</w:t>
            </w:r>
          </w:p>
        </w:tc>
        <w:tc>
          <w:tcPr>
            <w:tcW w:type="dxa" w:w="965"/>
            <w:shd w:val="clear" w:color="auto" w:fill="E8E8E8"/>
          </w:tcPr>
          <w:p>
            <w:pPr>
              <w:spacing w:after="0"/>
              <w:jc w:val="left"/>
            </w:pPr>
            <w:r>
              <w:rPr>
                <w:b/>
                <w:sz w:val="16"/>
              </w:rPr>
              <w:t>Flags</w:t>
            </w:r>
          </w:p>
        </w:tc>
        <w:tc>
          <w:tcPr>
            <w:tcW w:type="dxa" w:w="965"/>
            <w:shd w:val="clear" w:color="auto" w:fill="E8E8E8"/>
          </w:tcPr>
          <w:p>
            <w:pPr>
              <w:spacing w:after="0"/>
              <w:jc w:val="left"/>
            </w:pPr>
            <w:r>
              <w:rPr>
                <w:b/>
                <w:sz w:val="16"/>
              </w:rPr>
              <w:t>Notes</w:t>
            </w:r>
          </w:p>
        </w:tc>
      </w:tr>
      <w:tr>
        <w:trPr>
          <w:cantSplit/>
        </w:trPr>
        <w:tc>
          <w:tcPr>
            <w:tcW w:type="dxa" w:w="1543"/>
          </w:tcPr>
          <w:p>
            <w:pPr>
              <w:spacing w:after="0"/>
              <w:jc w:val="left"/>
            </w:pPr>
            <w:r>
              <w:rPr>
                <w:sz w:val="16"/>
              </w:rPr>
              <w:t>1964-03-17</w:t>
            </w:r>
          </w:p>
        </w:tc>
        <w:tc>
          <w:tcPr>
            <w:tcW w:type="dxa" w:w="1543"/>
          </w:tcPr>
          <w:p>
            <w:pPr>
              <w:spacing w:after="0"/>
              <w:jc w:val="left"/>
            </w:pPr>
            <w:r>
              <w:rPr>
                <w:sz w:val="16"/>
              </w:rPr>
              <w:t>1964-03-17</w:t>
            </w:r>
          </w:p>
        </w:tc>
        <w:tc>
          <w:tcPr>
            <w:tcW w:type="dxa" w:w="1410"/>
          </w:tcPr>
          <w:p>
            <w:pPr>
              <w:spacing w:after="0"/>
              <w:jc w:val="left"/>
            </w:pPr>
            <w:r>
              <w:rPr>
                <w:sz w:val="16"/>
              </w:rPr>
              <w:t>DR-163-KY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1963-03-13</w:t>
            </w:r>
          </w:p>
        </w:tc>
        <w:tc>
          <w:tcPr>
            <w:tcW w:type="dxa" w:w="1543"/>
          </w:tcPr>
          <w:p>
            <w:pPr>
              <w:spacing w:after="0"/>
              <w:jc w:val="left"/>
            </w:pPr>
            <w:r>
              <w:rPr>
                <w:sz w:val="16"/>
              </w:rPr>
              <w:t>1963-03-13</w:t>
            </w:r>
          </w:p>
        </w:tc>
        <w:tc>
          <w:tcPr>
            <w:tcW w:type="dxa" w:w="1410"/>
          </w:tcPr>
          <w:p>
            <w:pPr>
              <w:spacing w:after="0"/>
              <w:jc w:val="left"/>
            </w:pPr>
            <w:r>
              <w:rPr>
                <w:sz w:val="16"/>
              </w:rPr>
              <w:t>DR-148-KY</w:t>
            </w:r>
          </w:p>
        </w:tc>
        <w:tc>
          <w:tcPr>
            <w:tcW w:type="dxa" w:w="2075"/>
          </w:tcPr>
          <w:p>
            <w:pPr>
              <w:spacing w:after="0"/>
              <w:jc w:val="left"/>
            </w:pPr>
            <w:r>
              <w:rPr>
                <w:sz w:val="16"/>
              </w:rPr>
              <w:t>Major disaster</w:t>
            </w:r>
          </w:p>
        </w:tc>
        <w:tc>
          <w:tcPr>
            <w:tcW w:type="dxa" w:w="3404"/>
          </w:tcPr>
          <w:p>
            <w:pPr>
              <w:spacing w:after="0"/>
              <w:jc w:val="left"/>
            </w:pPr>
            <w:r>
              <w:rPr>
                <w:sz w:val="16"/>
              </w:rPr>
              <w:t>SEVERE STORMS &amp; FLOODING</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1962-03-12</w:t>
            </w:r>
          </w:p>
        </w:tc>
        <w:tc>
          <w:tcPr>
            <w:tcW w:type="dxa" w:w="1543"/>
          </w:tcPr>
          <w:p>
            <w:pPr>
              <w:spacing w:after="0"/>
              <w:jc w:val="left"/>
            </w:pPr>
            <w:r>
              <w:rPr>
                <w:sz w:val="16"/>
              </w:rPr>
              <w:t>1962-03-12</w:t>
            </w:r>
          </w:p>
        </w:tc>
        <w:tc>
          <w:tcPr>
            <w:tcW w:type="dxa" w:w="1410"/>
          </w:tcPr>
          <w:p>
            <w:pPr>
              <w:spacing w:after="0"/>
              <w:jc w:val="left"/>
            </w:pPr>
            <w:r>
              <w:rPr>
                <w:sz w:val="16"/>
              </w:rPr>
              <w:t>DR-128-KY</w:t>
            </w:r>
          </w:p>
        </w:tc>
        <w:tc>
          <w:tcPr>
            <w:tcW w:type="dxa" w:w="2075"/>
          </w:tcPr>
          <w:p>
            <w:pPr>
              <w:spacing w:after="0"/>
              <w:jc w:val="left"/>
            </w:pPr>
            <w:r>
              <w:rPr>
                <w:sz w:val="16"/>
              </w:rPr>
              <w:t>Major disaster</w:t>
            </w:r>
          </w:p>
        </w:tc>
        <w:tc>
          <w:tcPr>
            <w:tcW w:type="dxa" w:w="3404"/>
          </w:tcPr>
          <w:p>
            <w:pPr>
              <w:spacing w:after="0"/>
              <w:jc w:val="left"/>
            </w:pPr>
            <w:r>
              <w:rPr>
                <w:sz w:val="16"/>
              </w:rPr>
              <w:t>FLOODS</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r>
        <w:trPr>
          <w:cantSplit/>
        </w:trPr>
        <w:tc>
          <w:tcPr>
            <w:tcW w:type="dxa" w:w="1543"/>
          </w:tcPr>
          <w:p>
            <w:pPr>
              <w:spacing w:after="0"/>
              <w:jc w:val="left"/>
            </w:pPr>
            <w:r>
              <w:rPr>
                <w:sz w:val="16"/>
              </w:rPr>
              <w:t>1957-01-31</w:t>
            </w:r>
          </w:p>
        </w:tc>
        <w:tc>
          <w:tcPr>
            <w:tcW w:type="dxa" w:w="1543"/>
          </w:tcPr>
          <w:p>
            <w:pPr>
              <w:spacing w:after="0"/>
              <w:jc w:val="left"/>
            </w:pPr>
            <w:r>
              <w:rPr>
                <w:sz w:val="16"/>
              </w:rPr>
              <w:t>1957-01-31</w:t>
            </w:r>
          </w:p>
        </w:tc>
        <w:tc>
          <w:tcPr>
            <w:tcW w:type="dxa" w:w="1410"/>
          </w:tcPr>
          <w:p>
            <w:pPr>
              <w:spacing w:after="0"/>
              <w:jc w:val="left"/>
            </w:pPr>
            <w:r>
              <w:rPr>
                <w:sz w:val="16"/>
              </w:rPr>
              <w:t>DR-66-KY</w:t>
            </w:r>
          </w:p>
        </w:tc>
        <w:tc>
          <w:tcPr>
            <w:tcW w:type="dxa" w:w="2075"/>
          </w:tcPr>
          <w:p>
            <w:pPr>
              <w:spacing w:after="0"/>
              <w:jc w:val="left"/>
            </w:pPr>
            <w:r>
              <w:rPr>
                <w:sz w:val="16"/>
              </w:rPr>
              <w:t>Major disaster</w:t>
            </w:r>
          </w:p>
        </w:tc>
        <w:tc>
          <w:tcPr>
            <w:tcW w:type="dxa" w:w="3404"/>
          </w:tcPr>
          <w:p>
            <w:pPr>
              <w:spacing w:after="0"/>
              <w:jc w:val="left"/>
            </w:pPr>
            <w:r>
              <w:rPr>
                <w:sz w:val="16"/>
              </w:rPr>
              <w:t>FLOOD</w:t>
            </w:r>
          </w:p>
        </w:tc>
        <w:tc>
          <w:tcPr>
            <w:tcW w:type="dxa" w:w="2208"/>
          </w:tcPr>
          <w:p>
            <w:pPr>
              <w:spacing w:after="0"/>
              <w:jc w:val="left"/>
            </w:pPr>
            <w:r>
              <w:rPr>
                <w:sz w:val="16"/>
              </w:rPr>
              <w:t>Inland Flooding</w:t>
            </w:r>
          </w:p>
        </w:tc>
        <w:tc>
          <w:tcPr>
            <w:tcW w:type="dxa" w:w="965"/>
          </w:tcPr>
          <w:p>
            <w:pPr>
              <w:spacing w:after="0"/>
              <w:jc w:val="left"/>
            </w:pPr>
          </w:p>
        </w:tc>
        <w:tc>
          <w:tcPr>
            <w:tcW w:type="dxa" w:w="965"/>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Public Assistance filed under this county for declarations that do not list it: 1 row, $18,845.11</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18,845.11"/>
        <w:tblDescription w:val="Hazard Plain table b1d_pa_other"/>
      </w:tblPr>
      <w:tblGrid>
        <w:gridCol w:w="1250"/>
        <w:gridCol w:w="1250"/>
        <w:gridCol w:w="5557"/>
        <w:gridCol w:w="4804"/>
        <w:gridCol w:w="1250"/>
      </w:tblGrid>
      <w:tr>
        <w:trPr>
          <w:cantSplit/>
          <w:tblHeader/>
        </w:trPr>
        <w:tc>
          <w:tcPr>
            <w:tcW w:type="dxa" w:w="1250"/>
            <w:shd w:val="clear" w:color="auto" w:fill="E8E8E8"/>
          </w:tcPr>
          <w:p>
            <w:pPr>
              <w:spacing w:after="0"/>
              <w:jc w:val="left"/>
            </w:pPr>
            <w:r>
              <w:rPr>
                <w:b/>
                <w:sz w:val="16"/>
              </w:rPr>
              <w:t>FEMA number</w:t>
            </w:r>
          </w:p>
        </w:tc>
        <w:tc>
          <w:tcPr>
            <w:tcW w:type="dxa" w:w="1250"/>
            <w:shd w:val="clear" w:color="auto" w:fill="E8E8E8"/>
          </w:tcPr>
          <w:p>
            <w:pPr>
              <w:spacing w:after="0"/>
              <w:jc w:val="left"/>
            </w:pPr>
            <w:r>
              <w:rPr>
                <w:b/>
                <w:sz w:val="16"/>
              </w:rPr>
              <w:t>Declared</w:t>
            </w:r>
          </w:p>
        </w:tc>
        <w:tc>
          <w:tcPr>
            <w:tcW w:type="dxa" w:w="5557"/>
            <w:shd w:val="clear" w:color="auto" w:fill="E8E8E8"/>
          </w:tcPr>
          <w:p>
            <w:pPr>
              <w:spacing w:after="0"/>
              <w:jc w:val="left"/>
            </w:pPr>
            <w:r>
              <w:rPr>
                <w:b/>
                <w:sz w:val="16"/>
              </w:rPr>
              <w:t>Title</w:t>
            </w:r>
          </w:p>
        </w:tc>
        <w:tc>
          <w:tcPr>
            <w:tcW w:type="dxa" w:w="4804"/>
            <w:shd w:val="clear" w:color="auto" w:fill="E8E8E8"/>
          </w:tcPr>
          <w:p>
            <w:pPr>
              <w:spacing w:after="0"/>
              <w:jc w:val="left"/>
            </w:pPr>
            <w:r>
              <w:rPr>
                <w:b/>
                <w:sz w:val="16"/>
              </w:rPr>
              <w:t>Applicant</w:t>
            </w:r>
          </w:p>
        </w:tc>
        <w:tc>
          <w:tcPr>
            <w:tcW w:type="dxa" w:w="1250"/>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1250"/>
          </w:tcPr>
          <w:p>
            <w:pPr>
              <w:spacing w:after="0"/>
              <w:jc w:val="left"/>
            </w:pPr>
            <w:r>
              <w:rPr>
                <w:sz w:val="16"/>
              </w:rPr>
              <w:t>DR-1746-KY</w:t>
            </w:r>
          </w:p>
        </w:tc>
        <w:tc>
          <w:tcPr>
            <w:tcW w:type="dxa" w:w="1250"/>
          </w:tcPr>
          <w:p>
            <w:pPr>
              <w:spacing w:after="0"/>
              <w:jc w:val="left"/>
            </w:pPr>
            <w:r>
              <w:rPr>
                <w:sz w:val="16"/>
              </w:rPr>
              <w:t>2008-02-21</w:t>
            </w:r>
          </w:p>
        </w:tc>
        <w:tc>
          <w:tcPr>
            <w:tcW w:type="dxa" w:w="5557"/>
          </w:tcPr>
          <w:p>
            <w:pPr>
              <w:spacing w:after="0"/>
              <w:jc w:val="left"/>
            </w:pPr>
            <w:r>
              <w:rPr>
                <w:sz w:val="16"/>
              </w:rPr>
              <w:t>SEVERE STORMS, TORNADOES, STRAIGHT-LINE WINDS, AND</w:t>
            </w:r>
          </w:p>
        </w:tc>
        <w:tc>
          <w:tcPr>
            <w:tcW w:type="dxa" w:w="4804"/>
          </w:tcPr>
          <w:p>
            <w:pPr>
              <w:spacing w:after="0"/>
              <w:jc w:val="left"/>
            </w:pPr>
            <w:r>
              <w:rPr>
                <w:sz w:val="16"/>
              </w:rPr>
              <w:t>Inter-County Energy Cooperative Corporation</w:t>
            </w:r>
          </w:p>
        </w:tc>
        <w:tc>
          <w:tcPr>
            <w:tcW w:type="dxa" w:w="1250"/>
          </w:tcPr>
          <w:p>
            <w:pPr>
              <w:spacing w:after="0"/>
              <w:jc w:val="right"/>
            </w:pPr>
            <w:r>
              <w:rPr>
                <w:sz w:val="16"/>
              </w:rPr>
              <w:t>$18,845.11</w:t>
            </w:r>
          </w:p>
        </w:tc>
      </w:tr>
    </w:tbl>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5</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Includes 5 Frost/Freeze records, event types the NRI definition of this hazard leaves out.</w:t>
            </w:r>
          </w:p>
        </w:tc>
      </w:tr>
      <w:tr>
        <w:trPr>
          <w:cantSplit/>
        </w:trPr>
        <w:tc>
          <w:tcPr>
            <w:tcW w:type="dxa" w:w="1269"/>
          </w:tcPr>
          <w:p>
            <w:pPr>
              <w:spacing w:after="0"/>
              <w:jc w:val="left"/>
            </w:pPr>
            <w:r>
              <w:rPr>
                <w:sz w:val="16"/>
              </w:rPr>
              <w:t>Drought</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39</w:t>
            </w:r>
          </w:p>
        </w:tc>
        <w:tc>
          <w:tcPr>
            <w:tcW w:type="dxa" w:w="1422"/>
          </w:tcPr>
          <w:p>
            <w:pPr>
              <w:spacing w:after="0"/>
              <w:jc w:val="right"/>
            </w:pPr>
            <w:r>
              <w:rPr>
                <w:sz w:val="16"/>
              </w:rPr>
              <w:t>1</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5</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2</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24</w:t>
            </w:r>
          </w:p>
        </w:tc>
        <w:tc>
          <w:tcPr>
            <w:tcW w:type="dxa" w:w="1422"/>
          </w:tcPr>
          <w:p>
            <w:pPr>
              <w:spacing w:after="0"/>
              <w:jc w:val="right"/>
            </w:pPr>
            <w:r>
              <w:rPr>
                <w:sz w:val="16"/>
              </w:rPr>
              <w:t>1</w:t>
            </w:r>
          </w:p>
        </w:tc>
        <w:tc>
          <w:tcPr>
            <w:tcW w:type="dxa" w:w="1356"/>
          </w:tcPr>
          <w:p>
            <w:pPr>
              <w:spacing w:after="0"/>
              <w:jc w:val="right"/>
            </w:pPr>
            <w:r>
              <w:rPr>
                <w:sz w:val="16"/>
              </w:rPr>
              <w:t>2</w:t>
            </w:r>
          </w:p>
        </w:tc>
        <w:tc>
          <w:tcPr>
            <w:tcW w:type="dxa" w:w="963"/>
          </w:tcPr>
          <w:p>
            <w:pPr>
              <w:spacing w:after="0"/>
              <w:jc w:val="right"/>
            </w:pPr>
            <w:r>
              <w:rPr>
                <w:sz w:val="16"/>
              </w:rPr>
              <w:t>1</w:t>
            </w:r>
          </w:p>
        </w:tc>
        <w:tc>
          <w:tcPr>
            <w:tcW w:type="dxa" w:w="1356"/>
          </w:tcPr>
          <w:p>
            <w:pPr>
              <w:spacing w:after="0"/>
              <w:jc w:val="right"/>
            </w:pPr>
            <w:r>
              <w:rPr>
                <w:sz w:val="16"/>
              </w:rPr>
              <w:t>9</w:t>
            </w:r>
          </w:p>
        </w:tc>
        <w:tc>
          <w:tcPr>
            <w:tcW w:type="dxa" w:w="1684"/>
          </w:tcPr>
          <w:p>
            <w:pPr>
              <w:spacing w:after="0"/>
              <w:jc w:val="right"/>
            </w:pPr>
            <w:r>
              <w:rPr>
                <w:sz w:val="16"/>
              </w:rPr>
              <w:t>3</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5</w:t>
            </w:r>
          </w:p>
        </w:tc>
        <w:tc>
          <w:tcPr>
            <w:tcW w:type="dxa" w:w="1684"/>
          </w:tcPr>
          <w:p>
            <w:pPr>
              <w:spacing w:after="0"/>
              <w:jc w:val="right"/>
            </w:pPr>
            <w:r>
              <w:rPr>
                <w:sz w:val="16"/>
              </w:rPr>
              <w:t>2</w:t>
            </w:r>
          </w:p>
        </w:tc>
        <w:tc>
          <w:tcPr>
            <w:tcW w:type="dxa" w:w="2143"/>
          </w:tcPr>
          <w:p>
            <w:pPr>
              <w:spacing w:after="0"/>
              <w:jc w:val="left"/>
            </w:pPr>
            <w:r>
              <w:rPr>
                <w:sz w:val="16"/>
              </w:rPr>
              <w:t>1996 to 2026-06-30</w:t>
            </w:r>
          </w:p>
        </w:tc>
        <w:tc>
          <w:tcPr>
            <w:tcW w:type="dxa" w:w="2434"/>
          </w:tcPr>
          <w:p>
            <w:pPr>
              <w:spacing w:after="0"/>
              <w:jc w:val="left"/>
            </w:pPr>
            <w:r>
              <w:rPr>
                <w:sz w:val="16"/>
              </w:rPr>
              <w:t>No Storm Events records of this type; 5 federal declared incidents (see declarations table)</w:t>
            </w:r>
          </w:p>
        </w:tc>
      </w:tr>
      <w:tr>
        <w:trPr>
          <w:cantSplit/>
        </w:trPr>
        <w:tc>
          <w:tcPr>
            <w:tcW w:type="dxa" w:w="1269"/>
          </w:tcPr>
          <w:p>
            <w:pPr>
              <w:spacing w:after="0"/>
              <w:jc w:val="left"/>
            </w:pPr>
            <w:r>
              <w:rPr>
                <w:sz w:val="16"/>
              </w:rPr>
              <w:t>Lightning</w:t>
            </w:r>
          </w:p>
        </w:tc>
        <w:tc>
          <w:tcPr>
            <w:tcW w:type="dxa" w:w="1487"/>
          </w:tcPr>
          <w:p>
            <w:pPr>
              <w:spacing w:after="0"/>
              <w:jc w:val="right"/>
            </w:pPr>
            <w:r>
              <w:rPr>
                <w:sz w:val="16"/>
              </w:rPr>
              <w:t>1</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107</w:t>
            </w:r>
          </w:p>
        </w:tc>
        <w:tc>
          <w:tcPr>
            <w:tcW w:type="dxa" w:w="1422"/>
          </w:tcPr>
          <w:p>
            <w:pPr>
              <w:spacing w:after="0"/>
              <w:jc w:val="right"/>
            </w:pPr>
            <w:r>
              <w:rPr>
                <w:sz w:val="16"/>
              </w:rPr>
              <w:t>7</w:t>
            </w:r>
          </w:p>
        </w:tc>
        <w:tc>
          <w:tcPr>
            <w:tcW w:type="dxa" w:w="1356"/>
          </w:tcPr>
          <w:p>
            <w:pPr>
              <w:spacing w:after="0"/>
              <w:jc w:val="right"/>
            </w:pPr>
            <w:r>
              <w:rPr>
                <w:sz w:val="16"/>
              </w:rPr>
              <w:t>6</w:t>
            </w:r>
          </w:p>
        </w:tc>
        <w:tc>
          <w:tcPr>
            <w:tcW w:type="dxa" w:w="963"/>
          </w:tcPr>
          <w:p>
            <w:pPr>
              <w:spacing w:after="0"/>
              <w:jc w:val="right"/>
            </w:pPr>
            <w:r>
              <w:rPr>
                <w:sz w:val="16"/>
              </w:rPr>
              <w:t>12</w:t>
            </w:r>
          </w:p>
        </w:tc>
        <w:tc>
          <w:tcPr>
            <w:tcW w:type="dxa" w:w="1356"/>
          </w:tcPr>
          <w:p>
            <w:pPr>
              <w:spacing w:after="0"/>
              <w:jc w:val="right"/>
            </w:pPr>
            <w:r>
              <w:rPr>
                <w:sz w:val="16"/>
              </w:rPr>
              <w:t>3</w:t>
            </w:r>
          </w:p>
        </w:tc>
        <w:tc>
          <w:tcPr>
            <w:tcW w:type="dxa" w:w="1684"/>
          </w:tcPr>
          <w:p>
            <w:pPr>
              <w:spacing w:after="0"/>
              <w:jc w:val="right"/>
            </w:pPr>
            <w:r>
              <w:rPr>
                <w:sz w:val="16"/>
              </w:rPr>
              <w:t>3</w:t>
            </w:r>
          </w:p>
        </w:tc>
        <w:tc>
          <w:tcPr>
            <w:tcW w:type="dxa" w:w="2143"/>
          </w:tcPr>
          <w:p>
            <w:pPr>
              <w:spacing w:after="0"/>
              <w:jc w:val="left"/>
            </w:pPr>
            <w:r>
              <w:rPr>
                <w:sz w:val="16"/>
              </w:rPr>
              <w:t>1955 to 2026-06-30</w:t>
            </w:r>
          </w:p>
        </w:tc>
        <w:tc>
          <w:tcPr>
            <w:tcW w:type="dxa" w:w="2434"/>
          </w:tcPr>
          <w:p>
            <w:pPr>
              <w:spacing w:after="0"/>
              <w:jc w:val="left"/>
            </w:pPr>
            <w:r>
              <w:rPr>
                <w:sz w:val="16"/>
              </w:rPr>
              <w:t>Includes 6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12</w:t>
            </w:r>
          </w:p>
        </w:tc>
        <w:tc>
          <w:tcPr>
            <w:tcW w:type="dxa" w:w="1422"/>
          </w:tcPr>
          <w:p>
            <w:pPr>
              <w:spacing w:after="0"/>
              <w:jc w:val="right"/>
            </w:pPr>
            <w:r>
              <w:rPr>
                <w:sz w:val="16"/>
              </w:rPr>
              <w:t>2</w:t>
            </w:r>
          </w:p>
        </w:tc>
        <w:tc>
          <w:tcPr>
            <w:tcW w:type="dxa" w:w="1356"/>
          </w:tcPr>
          <w:p>
            <w:pPr>
              <w:spacing w:after="0"/>
              <w:jc w:val="right"/>
            </w:pPr>
            <w:r>
              <w:rPr>
                <w:sz w:val="16"/>
              </w:rPr>
              <w:t>4</w:t>
            </w:r>
          </w:p>
        </w:tc>
        <w:tc>
          <w:tcPr>
            <w:tcW w:type="dxa" w:w="963"/>
          </w:tcPr>
          <w:p>
            <w:pPr>
              <w:spacing w:after="0"/>
              <w:jc w:val="right"/>
            </w:pPr>
            <w:r>
              <w:rPr>
                <w:sz w:val="16"/>
              </w:rPr>
              <w:t>6</w:t>
            </w:r>
          </w:p>
        </w:tc>
        <w:tc>
          <w:tcPr>
            <w:tcW w:type="dxa" w:w="1356"/>
          </w:tcPr>
          <w:p>
            <w:pPr>
              <w:spacing w:after="0"/>
              <w:jc w:val="right"/>
            </w:pPr>
            <w:r>
              <w:rPr>
                <w:sz w:val="16"/>
              </w:rPr>
              <w:t>8</w:t>
            </w:r>
          </w:p>
        </w:tc>
        <w:tc>
          <w:tcPr>
            <w:tcW w:type="dxa" w:w="1684"/>
          </w:tcPr>
          <w:p>
            <w:pPr>
              <w:spacing w:after="0"/>
              <w:jc w:val="right"/>
            </w:pPr>
            <w:r>
              <w:rPr>
                <w:sz w:val="16"/>
              </w:rPr>
              <w:t>2</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26</w:t>
            </w:r>
          </w:p>
        </w:tc>
        <w:tc>
          <w:tcPr>
            <w:tcW w:type="dxa" w:w="1422"/>
          </w:tcPr>
          <w:p>
            <w:pPr>
              <w:spacing w:after="0"/>
              <w:jc w:val="right"/>
            </w:pPr>
            <w:r>
              <w:rPr>
                <w:sz w:val="16"/>
              </w:rPr>
              <w:t>5</w:t>
            </w:r>
          </w:p>
        </w:tc>
        <w:tc>
          <w:tcPr>
            <w:tcW w:type="dxa" w:w="1356"/>
          </w:tcPr>
          <w:p>
            <w:pPr>
              <w:spacing w:after="0"/>
              <w:jc w:val="right"/>
            </w:pPr>
            <w:r>
              <w:rPr>
                <w:sz w:val="16"/>
              </w:rPr>
              <w:t>2</w:t>
            </w:r>
          </w:p>
        </w:tc>
        <w:tc>
          <w:tcPr>
            <w:tcW w:type="dxa" w:w="963"/>
          </w:tcPr>
          <w:p>
            <w:pPr>
              <w:spacing w:after="0"/>
              <w:jc w:val="right"/>
            </w:pPr>
            <w:r>
              <w:rPr>
                <w:sz w:val="16"/>
              </w:rPr>
              <w:t>7</w:t>
            </w:r>
          </w:p>
        </w:tc>
        <w:tc>
          <w:tcPr>
            <w:tcW w:type="dxa" w:w="1356"/>
          </w:tcPr>
          <w:p>
            <w:pPr>
              <w:spacing w:after="0"/>
              <w:jc w:val="right"/>
            </w:pPr>
            <w:r>
              <w:rPr>
                <w:sz w:val="16"/>
              </w:rPr>
              <w:t>6</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861"/>
        <w:gridCol w:w="2734"/>
        <w:gridCol w:w="1105"/>
        <w:gridCol w:w="1819"/>
        <w:gridCol w:w="1020"/>
        <w:gridCol w:w="2321"/>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861"/>
            <w:shd w:val="clear" w:color="auto" w:fill="E8E8E8"/>
          </w:tcPr>
          <w:p>
            <w:pPr>
              <w:spacing w:after="0"/>
              <w:jc w:val="left"/>
            </w:pPr>
            <w:r>
              <w:rPr>
                <w:b/>
                <w:sz w:val="16"/>
              </w:rPr>
              <w:t>Magnitude or extent</w:t>
            </w:r>
          </w:p>
        </w:tc>
        <w:tc>
          <w:tcPr>
            <w:tcW w:type="dxa" w:w="2734"/>
            <w:shd w:val="clear" w:color="auto" w:fill="E8E8E8"/>
          </w:tcPr>
          <w:p>
            <w:pPr>
              <w:spacing w:after="0"/>
              <w:jc w:val="left"/>
            </w:pPr>
            <w:r>
              <w:rPr>
                <w:b/>
                <w:sz w:val="16"/>
              </w:rPr>
              <w:t>Damage</w:t>
            </w:r>
          </w:p>
          <w:p>
            <w:pPr>
              <w:spacing w:after="0"/>
              <w:jc w:val="left"/>
            </w:pPr>
            <w:r>
              <w:rPr>
                <w:i/>
                <w:color w:val="555555"/>
                <w:sz w:val="14"/>
              </w:rPr>
              <w:t>nominal dollars</w:t>
            </w:r>
          </w:p>
        </w:tc>
        <w:tc>
          <w:tcPr>
            <w:tcW w:type="dxa" w:w="1105"/>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819"/>
            <w:shd w:val="clear" w:color="auto" w:fill="E8E8E8"/>
          </w:tcPr>
          <w:p>
            <w:pPr>
              <w:spacing w:after="0"/>
              <w:jc w:val="left"/>
            </w:pPr>
            <w:r>
              <w:rPr>
                <w:b/>
                <w:sz w:val="16"/>
              </w:rPr>
              <w:t>Location</w:t>
            </w:r>
          </w:p>
        </w:tc>
        <w:tc>
          <w:tcPr>
            <w:tcW w:type="dxa" w:w="1020"/>
            <w:shd w:val="clear" w:color="auto" w:fill="E8E8E8"/>
          </w:tcPr>
          <w:p>
            <w:pPr>
              <w:spacing w:after="0"/>
              <w:jc w:val="left"/>
            </w:pPr>
            <w:r>
              <w:rPr>
                <w:b/>
                <w:sz w:val="16"/>
              </w:rPr>
              <w:t>Flags</w:t>
            </w:r>
          </w:p>
        </w:tc>
        <w:tc>
          <w:tcPr>
            <w:tcW w:type="dxa" w:w="2321"/>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2023-03-03</w:t>
            </w:r>
          </w:p>
        </w:tc>
        <w:tc>
          <w:tcPr>
            <w:tcW w:type="dxa" w:w="1215"/>
          </w:tcPr>
          <w:p>
            <w:pPr>
              <w:spacing w:after="0"/>
              <w:jc w:val="left"/>
            </w:pPr>
            <w:r>
              <w:rPr>
                <w:sz w:val="16"/>
              </w:rPr>
              <w:t>High Wind</w:t>
            </w:r>
          </w:p>
        </w:tc>
        <w:tc>
          <w:tcPr>
            <w:tcW w:type="dxa" w:w="2861"/>
          </w:tcPr>
          <w:p>
            <w:pPr>
              <w:spacing w:after="0"/>
              <w:jc w:val="left"/>
            </w:pPr>
            <w:r>
              <w:rPr>
                <w:sz w:val="16"/>
              </w:rPr>
              <w:t>55 kt (63 mph) measured gust</w:t>
            </w:r>
          </w:p>
        </w:tc>
        <w:tc>
          <w:tcPr>
            <w:tcW w:type="dxa" w:w="2734"/>
          </w:tcPr>
          <w:p>
            <w:pPr>
              <w:spacing w:after="0"/>
              <w:jc w:val="left"/>
            </w:pPr>
            <w:r>
              <w:rPr>
                <w:sz w:val="16"/>
              </w:rPr>
              <w:t>damage not reported</w:t>
            </w:r>
          </w:p>
        </w:tc>
        <w:tc>
          <w:tcPr>
            <w:tcW w:type="dxa" w:w="1105"/>
          </w:tcPr>
          <w:p>
            <w:pPr>
              <w:spacing w:after="0"/>
              <w:jc w:val="right"/>
            </w:pPr>
            <w:r>
              <w:rPr>
                <w:sz w:val="16"/>
              </w:rPr>
              <w:t>0, 0</w:t>
            </w:r>
          </w:p>
        </w:tc>
        <w:tc>
          <w:tcPr>
            <w:tcW w:type="dxa" w:w="1819"/>
          </w:tcPr>
          <w:p>
            <w:pPr>
              <w:spacing w:after="0"/>
              <w:jc w:val="left"/>
            </w:pPr>
            <w:r>
              <w:rPr>
                <w:sz w:val="16"/>
              </w:rPr>
              <w:t>NWS zone KYZ055 (BOYLE), zone-level: may include parts of neighboring counties</w:t>
            </w:r>
          </w:p>
        </w:tc>
        <w:tc>
          <w:tcPr>
            <w:tcW w:type="dxa" w:w="1020"/>
          </w:tcPr>
          <w:p>
            <w:pPr>
              <w:spacing w:after="0"/>
              <w:jc w:val="left"/>
            </w:pPr>
            <w:r>
              <w:rPr>
                <w:sz w:val="16"/>
              </w:rPr>
              <w:t>new since last plan; within last 5 years</w:t>
            </w:r>
          </w:p>
        </w:tc>
        <w:tc>
          <w:tcPr>
            <w:tcW w:type="dxa" w:w="2321"/>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2016-04-02</w:t>
            </w:r>
          </w:p>
        </w:tc>
        <w:tc>
          <w:tcPr>
            <w:tcW w:type="dxa" w:w="1215"/>
          </w:tcPr>
          <w:p>
            <w:pPr>
              <w:spacing w:after="0"/>
              <w:jc w:val="left"/>
            </w:pPr>
            <w:r>
              <w:rPr>
                <w:sz w:val="16"/>
              </w:rPr>
              <w:t>High Wind</w:t>
            </w:r>
          </w:p>
        </w:tc>
        <w:tc>
          <w:tcPr>
            <w:tcW w:type="dxa" w:w="2861"/>
          </w:tcPr>
          <w:p>
            <w:pPr>
              <w:spacing w:after="0"/>
              <w:jc w:val="left"/>
            </w:pPr>
            <w:r>
              <w:rPr>
                <w:sz w:val="16"/>
              </w:rPr>
              <w:t>52 kt (60 mph) estimated gust</w:t>
            </w:r>
          </w:p>
        </w:tc>
        <w:tc>
          <w:tcPr>
            <w:tcW w:type="dxa" w:w="2734"/>
          </w:tcPr>
          <w:p>
            <w:pPr>
              <w:spacing w:after="0"/>
              <w:jc w:val="left"/>
            </w:pPr>
            <w:r>
              <w:rPr>
                <w:sz w:val="16"/>
              </w:rPr>
              <w:t>$5,000 property; $0 crops, reported for the zone (2016 dollars)</w:t>
            </w:r>
          </w:p>
        </w:tc>
        <w:tc>
          <w:tcPr>
            <w:tcW w:type="dxa" w:w="1105"/>
          </w:tcPr>
          <w:p>
            <w:pPr>
              <w:spacing w:after="0"/>
              <w:jc w:val="right"/>
            </w:pPr>
            <w:r>
              <w:rPr>
                <w:sz w:val="16"/>
              </w:rPr>
              <w:t>0, 0</w:t>
            </w:r>
          </w:p>
        </w:tc>
        <w:tc>
          <w:tcPr>
            <w:tcW w:type="dxa" w:w="1819"/>
          </w:tcPr>
          <w:p>
            <w:pPr>
              <w:spacing w:after="0"/>
              <w:jc w:val="left"/>
            </w:pPr>
            <w:r>
              <w:rPr>
                <w:sz w:val="16"/>
              </w:rPr>
              <w:t>NWS zone KYZ055 (BOYLE), zone-level: may include parts of neighboring counties</w:t>
            </w:r>
          </w:p>
        </w:tc>
        <w:tc>
          <w:tcPr>
            <w:tcW w:type="dxa" w:w="1020"/>
          </w:tcPr>
          <w:p>
            <w:pPr>
              <w:spacing w:after="0"/>
              <w:jc w:val="left"/>
            </w:pPr>
          </w:p>
        </w:tc>
        <w:tc>
          <w:tcPr>
            <w:tcW w:type="dxa" w:w="2321"/>
          </w:tcPr>
          <w:p>
            <w:pPr>
              <w:spacing w:after="0"/>
              <w:jc w:val="left"/>
            </w:pPr>
            <w:r>
              <w:rPr>
                <w:sz w:val="16"/>
              </w:rPr>
              <w:t>B1-c most damaging: High Wind and Strong Wind (outside NRI Strong Wind definition)</w:t>
            </w:r>
          </w:p>
        </w:tc>
      </w:tr>
      <w:tr>
        <w:trPr>
          <w:cantSplit/>
        </w:trPr>
        <w:tc>
          <w:tcPr>
            <w:tcW w:type="dxa" w:w="1037"/>
          </w:tcPr>
          <w:p>
            <w:pPr>
              <w:spacing w:after="0"/>
              <w:jc w:val="left"/>
            </w:pPr>
            <w:r>
              <w:rPr>
                <w:sz w:val="16"/>
              </w:rPr>
              <w:t>2015-04-25</w:t>
            </w:r>
          </w:p>
        </w:tc>
        <w:tc>
          <w:tcPr>
            <w:tcW w:type="dxa" w:w="1215"/>
          </w:tcPr>
          <w:p>
            <w:pPr>
              <w:spacing w:after="0"/>
              <w:jc w:val="left"/>
            </w:pPr>
            <w:r>
              <w:rPr>
                <w:sz w:val="16"/>
              </w:rPr>
              <w:t>Hail</w:t>
            </w:r>
          </w:p>
        </w:tc>
        <w:tc>
          <w:tcPr>
            <w:tcW w:type="dxa" w:w="2861"/>
          </w:tcPr>
          <w:p>
            <w:pPr>
              <w:spacing w:after="0"/>
              <w:jc w:val="left"/>
            </w:pPr>
            <w:r>
              <w:rPr>
                <w:sz w:val="16"/>
              </w:rPr>
              <w:t>3 in</w:t>
            </w:r>
          </w:p>
        </w:tc>
        <w:tc>
          <w:tcPr>
            <w:tcW w:type="dxa" w:w="2734"/>
          </w:tcPr>
          <w:p>
            <w:pPr>
              <w:spacing w:after="0"/>
              <w:jc w:val="left"/>
            </w:pPr>
            <w:r>
              <w:rPr>
                <w:sz w:val="16"/>
              </w:rPr>
              <w:t>damage not reported</w:t>
            </w:r>
          </w:p>
        </w:tc>
        <w:tc>
          <w:tcPr>
            <w:tcW w:type="dxa" w:w="1105"/>
          </w:tcPr>
          <w:p>
            <w:pPr>
              <w:spacing w:after="0"/>
              <w:jc w:val="right"/>
            </w:pPr>
            <w:r>
              <w:rPr>
                <w:sz w:val="16"/>
              </w:rPr>
              <w:t>0, 0</w:t>
            </w:r>
          </w:p>
        </w:tc>
        <w:tc>
          <w:tcPr>
            <w:tcW w:type="dxa" w:w="1819"/>
          </w:tcPr>
          <w:p>
            <w:pPr>
              <w:spacing w:after="0"/>
              <w:jc w:val="left"/>
            </w:pPr>
            <w:r>
              <w:rPr>
                <w:sz w:val="16"/>
              </w:rPr>
              <w:t>DANVILLE</w:t>
            </w:r>
          </w:p>
        </w:tc>
        <w:tc>
          <w:tcPr>
            <w:tcW w:type="dxa" w:w="1020"/>
          </w:tcPr>
          <w:p>
            <w:pPr>
              <w:spacing w:after="0"/>
              <w:jc w:val="left"/>
            </w:pPr>
          </w:p>
        </w:tc>
        <w:tc>
          <w:tcPr>
            <w:tcW w:type="dxa" w:w="2321"/>
          </w:tcPr>
          <w:p>
            <w:pPr>
              <w:spacing w:after="0"/>
              <w:jc w:val="left"/>
            </w:pPr>
            <w:r>
              <w:rPr>
                <w:sz w:val="16"/>
              </w:rPr>
              <w:t>B1-c worst recorded: Hail</w:t>
            </w:r>
          </w:p>
        </w:tc>
      </w:tr>
      <w:tr>
        <w:trPr>
          <w:cantSplit/>
        </w:trPr>
        <w:tc>
          <w:tcPr>
            <w:tcW w:type="dxa" w:w="1037"/>
          </w:tcPr>
          <w:p>
            <w:pPr>
              <w:spacing w:after="0"/>
              <w:jc w:val="left"/>
            </w:pPr>
            <w:r>
              <w:rPr>
                <w:sz w:val="16"/>
              </w:rPr>
              <w:t>2015-04-25</w:t>
            </w:r>
          </w:p>
        </w:tc>
        <w:tc>
          <w:tcPr>
            <w:tcW w:type="dxa" w:w="1215"/>
          </w:tcPr>
          <w:p>
            <w:pPr>
              <w:spacing w:after="0"/>
              <w:jc w:val="left"/>
            </w:pPr>
            <w:r>
              <w:rPr>
                <w:sz w:val="16"/>
              </w:rPr>
              <w:t>Hail</w:t>
            </w:r>
          </w:p>
        </w:tc>
        <w:tc>
          <w:tcPr>
            <w:tcW w:type="dxa" w:w="2861"/>
          </w:tcPr>
          <w:p>
            <w:pPr>
              <w:spacing w:after="0"/>
              <w:jc w:val="left"/>
            </w:pPr>
            <w:r>
              <w:rPr>
                <w:sz w:val="16"/>
              </w:rPr>
              <w:t>2.5 in</w:t>
            </w:r>
          </w:p>
        </w:tc>
        <w:tc>
          <w:tcPr>
            <w:tcW w:type="dxa" w:w="2734"/>
          </w:tcPr>
          <w:p>
            <w:pPr>
              <w:spacing w:after="0"/>
              <w:jc w:val="left"/>
            </w:pPr>
            <w:r>
              <w:rPr>
                <w:sz w:val="16"/>
              </w:rPr>
              <w:t>$80,000 property; crops not reported (2015 dollars)</w:t>
            </w:r>
          </w:p>
        </w:tc>
        <w:tc>
          <w:tcPr>
            <w:tcW w:type="dxa" w:w="1105"/>
          </w:tcPr>
          <w:p>
            <w:pPr>
              <w:spacing w:after="0"/>
              <w:jc w:val="right"/>
            </w:pPr>
            <w:r>
              <w:rPr>
                <w:sz w:val="16"/>
              </w:rPr>
              <w:t>0, 0</w:t>
            </w:r>
          </w:p>
        </w:tc>
        <w:tc>
          <w:tcPr>
            <w:tcW w:type="dxa" w:w="1819"/>
          </w:tcPr>
          <w:p>
            <w:pPr>
              <w:spacing w:after="0"/>
              <w:jc w:val="left"/>
            </w:pPr>
            <w:r>
              <w:rPr>
                <w:sz w:val="16"/>
              </w:rPr>
              <w:t>WELLS LNDG</w:t>
            </w:r>
          </w:p>
        </w:tc>
        <w:tc>
          <w:tcPr>
            <w:tcW w:type="dxa" w:w="1020"/>
          </w:tcPr>
          <w:p>
            <w:pPr>
              <w:spacing w:after="0"/>
              <w:jc w:val="left"/>
            </w:pPr>
          </w:p>
        </w:tc>
        <w:tc>
          <w:tcPr>
            <w:tcW w:type="dxa" w:w="2321"/>
          </w:tcPr>
          <w:p>
            <w:pPr>
              <w:spacing w:after="0"/>
              <w:jc w:val="left"/>
            </w:pPr>
            <w:r>
              <w:rPr>
                <w:sz w:val="16"/>
              </w:rPr>
              <w:t>B1-c most damaging: Hail</w:t>
            </w:r>
          </w:p>
        </w:tc>
      </w:tr>
      <w:tr>
        <w:trPr>
          <w:cantSplit/>
        </w:trPr>
        <w:tc>
          <w:tcPr>
            <w:tcW w:type="dxa" w:w="1037"/>
          </w:tcPr>
          <w:p>
            <w:pPr>
              <w:spacing w:after="0"/>
              <w:jc w:val="left"/>
            </w:pPr>
            <w:r>
              <w:rPr>
                <w:sz w:val="16"/>
              </w:rPr>
              <w:t>2010-01-21</w:t>
            </w:r>
          </w:p>
        </w:tc>
        <w:tc>
          <w:tcPr>
            <w:tcW w:type="dxa" w:w="1215"/>
          </w:tcPr>
          <w:p>
            <w:pPr>
              <w:spacing w:after="0"/>
              <w:jc w:val="left"/>
            </w:pPr>
            <w:r>
              <w:rPr>
                <w:sz w:val="16"/>
              </w:rPr>
              <w:t>Lightning</w:t>
            </w:r>
          </w:p>
        </w:tc>
        <w:tc>
          <w:tcPr>
            <w:tcW w:type="dxa" w:w="2861"/>
          </w:tcPr>
          <w:p>
            <w:pPr>
              <w:spacing w:after="0"/>
              <w:jc w:val="left"/>
            </w:pPr>
          </w:p>
        </w:tc>
        <w:tc>
          <w:tcPr>
            <w:tcW w:type="dxa" w:w="2734"/>
          </w:tcPr>
          <w:p>
            <w:pPr>
              <w:spacing w:after="0"/>
              <w:jc w:val="left"/>
            </w:pPr>
            <w:r>
              <w:rPr>
                <w:sz w:val="16"/>
              </w:rPr>
              <w:t>$5,000 property; $0 crops (2010 dollars)</w:t>
            </w:r>
          </w:p>
        </w:tc>
        <w:tc>
          <w:tcPr>
            <w:tcW w:type="dxa" w:w="1105"/>
          </w:tcPr>
          <w:p>
            <w:pPr>
              <w:spacing w:after="0"/>
              <w:jc w:val="right"/>
            </w:pPr>
            <w:r>
              <w:rPr>
                <w:sz w:val="16"/>
              </w:rPr>
              <w:t>0, 0</w:t>
            </w:r>
          </w:p>
        </w:tc>
        <w:tc>
          <w:tcPr>
            <w:tcW w:type="dxa" w:w="1819"/>
          </w:tcPr>
          <w:p>
            <w:pPr>
              <w:spacing w:after="0"/>
              <w:jc w:val="left"/>
            </w:pPr>
            <w:r>
              <w:rPr>
                <w:sz w:val="16"/>
              </w:rPr>
              <w:t>ALUM SPGS</w:t>
            </w:r>
          </w:p>
        </w:tc>
        <w:tc>
          <w:tcPr>
            <w:tcW w:type="dxa" w:w="1020"/>
          </w:tcPr>
          <w:p>
            <w:pPr>
              <w:spacing w:after="0"/>
              <w:jc w:val="left"/>
            </w:pPr>
          </w:p>
        </w:tc>
        <w:tc>
          <w:tcPr>
            <w:tcW w:type="dxa" w:w="2321"/>
          </w:tcPr>
          <w:p>
            <w:pPr>
              <w:spacing w:after="0"/>
              <w:jc w:val="left"/>
            </w:pPr>
            <w:r>
              <w:rPr>
                <w:sz w:val="16"/>
              </w:rPr>
              <w:t>B1-c worst recorded: Lightning</w:t>
            </w:r>
          </w:p>
        </w:tc>
      </w:tr>
      <w:tr>
        <w:trPr>
          <w:cantSplit/>
        </w:trPr>
        <w:tc>
          <w:tcPr>
            <w:tcW w:type="dxa" w:w="1037"/>
          </w:tcPr>
          <w:p>
            <w:pPr>
              <w:spacing w:after="0"/>
              <w:jc w:val="left"/>
            </w:pPr>
            <w:r>
              <w:rPr>
                <w:sz w:val="16"/>
              </w:rPr>
              <w:t>2003-02-15</w:t>
            </w:r>
          </w:p>
        </w:tc>
        <w:tc>
          <w:tcPr>
            <w:tcW w:type="dxa" w:w="1215"/>
          </w:tcPr>
          <w:p>
            <w:pPr>
              <w:spacing w:after="0"/>
              <w:jc w:val="left"/>
            </w:pPr>
            <w:r>
              <w:rPr>
                <w:sz w:val="16"/>
              </w:rPr>
              <w:t>Ice Storm</w:t>
            </w:r>
          </w:p>
        </w:tc>
        <w:tc>
          <w:tcPr>
            <w:tcW w:type="dxa" w:w="2861"/>
          </w:tcPr>
          <w:p>
            <w:pPr>
              <w:spacing w:after="0"/>
              <w:jc w:val="left"/>
            </w:pPr>
          </w:p>
        </w:tc>
        <w:tc>
          <w:tcPr>
            <w:tcW w:type="dxa" w:w="2734"/>
          </w:tcPr>
          <w:p>
            <w:pPr>
              <w:spacing w:after="0"/>
              <w:jc w:val="left"/>
            </w:pPr>
            <w:r>
              <w:rPr>
                <w:sz w:val="16"/>
              </w:rPr>
              <w:t>$800,000 property; crops not reported, reported for the zone (2003 dollars)</w:t>
            </w:r>
          </w:p>
        </w:tc>
        <w:tc>
          <w:tcPr>
            <w:tcW w:type="dxa" w:w="1105"/>
          </w:tcPr>
          <w:p>
            <w:pPr>
              <w:spacing w:after="0"/>
              <w:jc w:val="right"/>
            </w:pPr>
            <w:r>
              <w:rPr>
                <w:sz w:val="16"/>
              </w:rPr>
              <w:t>0, 0</w:t>
            </w:r>
          </w:p>
        </w:tc>
        <w:tc>
          <w:tcPr>
            <w:tcW w:type="dxa" w:w="1819"/>
          </w:tcPr>
          <w:p>
            <w:pPr>
              <w:spacing w:after="0"/>
              <w:jc w:val="left"/>
            </w:pPr>
            <w:r>
              <w:rPr>
                <w:sz w:val="16"/>
              </w:rPr>
              <w:t>NWS zone KYZ055 (BOYLE), zone-level: may include parts of neighboring counties</w:t>
            </w:r>
          </w:p>
        </w:tc>
        <w:tc>
          <w:tcPr>
            <w:tcW w:type="dxa" w:w="1020"/>
          </w:tcPr>
          <w:p>
            <w:pPr>
              <w:spacing w:after="0"/>
              <w:jc w:val="left"/>
            </w:pPr>
          </w:p>
        </w:tc>
        <w:tc>
          <w:tcPr>
            <w:tcW w:type="dxa" w:w="2321"/>
          </w:tcPr>
          <w:p>
            <w:pPr>
              <w:spacing w:after="0"/>
              <w:jc w:val="left"/>
            </w:pPr>
            <w:r>
              <w:rPr>
                <w:sz w:val="16"/>
              </w:rPr>
              <w:t>B1-c worst recorded: Ice Storm</w:t>
            </w:r>
          </w:p>
        </w:tc>
      </w:tr>
      <w:tr>
        <w:trPr>
          <w:cantSplit/>
        </w:trPr>
        <w:tc>
          <w:tcPr>
            <w:tcW w:type="dxa" w:w="1037"/>
          </w:tcPr>
          <w:p>
            <w:pPr>
              <w:spacing w:after="0"/>
              <w:jc w:val="left"/>
            </w:pPr>
            <w:r>
              <w:rPr>
                <w:sz w:val="16"/>
              </w:rPr>
              <w:t>2000-11-09</w:t>
            </w:r>
          </w:p>
        </w:tc>
        <w:tc>
          <w:tcPr>
            <w:tcW w:type="dxa" w:w="1215"/>
          </w:tcPr>
          <w:p>
            <w:pPr>
              <w:spacing w:after="0"/>
              <w:jc w:val="left"/>
            </w:pPr>
            <w:r>
              <w:rPr>
                <w:sz w:val="16"/>
              </w:rPr>
              <w:t>Thunderstorm Wind</w:t>
            </w:r>
          </w:p>
        </w:tc>
        <w:tc>
          <w:tcPr>
            <w:tcW w:type="dxa" w:w="2861"/>
          </w:tcPr>
          <w:p>
            <w:pPr>
              <w:spacing w:after="0"/>
              <w:jc w:val="left"/>
            </w:pPr>
            <w:r>
              <w:rPr>
                <w:sz w:val="16"/>
              </w:rPr>
              <w:t>70 kt (81 mph) estimated</w:t>
            </w:r>
          </w:p>
        </w:tc>
        <w:tc>
          <w:tcPr>
            <w:tcW w:type="dxa" w:w="2734"/>
          </w:tcPr>
          <w:p>
            <w:pPr>
              <w:spacing w:after="0"/>
              <w:jc w:val="left"/>
            </w:pPr>
            <w:r>
              <w:rPr>
                <w:sz w:val="16"/>
              </w:rPr>
              <w:t>damage not reported</w:t>
            </w:r>
          </w:p>
        </w:tc>
        <w:tc>
          <w:tcPr>
            <w:tcW w:type="dxa" w:w="1105"/>
          </w:tcPr>
          <w:p>
            <w:pPr>
              <w:spacing w:after="0"/>
              <w:jc w:val="right"/>
            </w:pPr>
            <w:r>
              <w:rPr>
                <w:sz w:val="16"/>
              </w:rPr>
              <w:t>0, 0</w:t>
            </w:r>
          </w:p>
        </w:tc>
        <w:tc>
          <w:tcPr>
            <w:tcW w:type="dxa" w:w="1819"/>
          </w:tcPr>
          <w:p>
            <w:pPr>
              <w:spacing w:after="0"/>
              <w:jc w:val="left"/>
            </w:pPr>
            <w:r>
              <w:rPr>
                <w:sz w:val="16"/>
              </w:rPr>
              <w:t>DANVILLE</w:t>
            </w:r>
          </w:p>
        </w:tc>
        <w:tc>
          <w:tcPr>
            <w:tcW w:type="dxa" w:w="1020"/>
          </w:tcPr>
          <w:p>
            <w:pPr>
              <w:spacing w:after="0"/>
              <w:jc w:val="left"/>
            </w:pPr>
          </w:p>
        </w:tc>
        <w:tc>
          <w:tcPr>
            <w:tcW w:type="dxa" w:w="2321"/>
          </w:tcPr>
          <w:p>
            <w:pPr>
              <w:spacing w:after="0"/>
              <w:jc w:val="left"/>
            </w:pPr>
            <w:r>
              <w:rPr>
                <w:sz w:val="16"/>
              </w:rPr>
              <w:t>B1-c worst recorded: Thunderstorm Wind</w:t>
            </w:r>
          </w:p>
        </w:tc>
      </w:tr>
      <w:tr>
        <w:trPr>
          <w:cantSplit/>
        </w:trPr>
        <w:tc>
          <w:tcPr>
            <w:tcW w:type="dxa" w:w="1037"/>
          </w:tcPr>
          <w:p>
            <w:pPr>
              <w:spacing w:after="0"/>
              <w:jc w:val="left"/>
            </w:pPr>
            <w:r>
              <w:rPr>
                <w:sz w:val="16"/>
              </w:rPr>
              <w:t>1997-03-02</w:t>
            </w:r>
          </w:p>
        </w:tc>
        <w:tc>
          <w:tcPr>
            <w:tcW w:type="dxa" w:w="1215"/>
          </w:tcPr>
          <w:p>
            <w:pPr>
              <w:spacing w:after="0"/>
              <w:jc w:val="left"/>
            </w:pPr>
            <w:r>
              <w:rPr>
                <w:sz w:val="16"/>
              </w:rPr>
              <w:t>Thunderstorm Wind</w:t>
            </w:r>
          </w:p>
        </w:tc>
        <w:tc>
          <w:tcPr>
            <w:tcW w:type="dxa" w:w="2861"/>
          </w:tcPr>
          <w:p>
            <w:pPr>
              <w:spacing w:after="0"/>
              <w:jc w:val="left"/>
            </w:pPr>
            <w:r>
              <w:rPr>
                <w:sz w:val="16"/>
              </w:rPr>
              <w:t>60 kt (69 mph), measurement type not recorded</w:t>
            </w:r>
          </w:p>
        </w:tc>
        <w:tc>
          <w:tcPr>
            <w:tcW w:type="dxa" w:w="2734"/>
          </w:tcPr>
          <w:p>
            <w:pPr>
              <w:spacing w:after="0"/>
              <w:jc w:val="left"/>
            </w:pPr>
            <w:r>
              <w:rPr>
                <w:sz w:val="16"/>
              </w:rPr>
              <w:t>$50,000 property; crops not reported (1997 dollars)</w:t>
            </w:r>
          </w:p>
        </w:tc>
        <w:tc>
          <w:tcPr>
            <w:tcW w:type="dxa" w:w="1105"/>
          </w:tcPr>
          <w:p>
            <w:pPr>
              <w:spacing w:after="0"/>
              <w:jc w:val="right"/>
            </w:pPr>
            <w:r>
              <w:rPr>
                <w:sz w:val="16"/>
              </w:rPr>
              <w:t>0, 0</w:t>
            </w:r>
          </w:p>
        </w:tc>
        <w:tc>
          <w:tcPr>
            <w:tcW w:type="dxa" w:w="1819"/>
          </w:tcPr>
          <w:p>
            <w:pPr>
              <w:spacing w:after="0"/>
              <w:jc w:val="left"/>
            </w:pPr>
            <w:r>
              <w:rPr>
                <w:sz w:val="16"/>
              </w:rPr>
              <w:t>DANVILLE</w:t>
            </w:r>
          </w:p>
        </w:tc>
        <w:tc>
          <w:tcPr>
            <w:tcW w:type="dxa" w:w="1020"/>
          </w:tcPr>
          <w:p>
            <w:pPr>
              <w:spacing w:after="0"/>
              <w:jc w:val="left"/>
            </w:pPr>
          </w:p>
        </w:tc>
        <w:tc>
          <w:tcPr>
            <w:tcW w:type="dxa" w:w="2321"/>
          </w:tcPr>
          <w:p>
            <w:pPr>
              <w:spacing w:after="0"/>
              <w:jc w:val="left"/>
            </w:pPr>
            <w:r>
              <w:rPr>
                <w:sz w:val="16"/>
              </w:rPr>
              <w:t>B1-c most damaging: Thunderstorm Wind</w:t>
            </w:r>
          </w:p>
        </w:tc>
      </w:tr>
      <w:tr>
        <w:trPr>
          <w:cantSplit/>
        </w:trPr>
        <w:tc>
          <w:tcPr>
            <w:tcW w:type="dxa" w:w="1037"/>
          </w:tcPr>
          <w:p>
            <w:pPr>
              <w:spacing w:after="0"/>
              <w:jc w:val="left"/>
            </w:pPr>
            <w:r>
              <w:rPr>
                <w:sz w:val="16"/>
              </w:rPr>
              <w:t>1996-07-19</w:t>
            </w:r>
          </w:p>
        </w:tc>
        <w:tc>
          <w:tcPr>
            <w:tcW w:type="dxa" w:w="1215"/>
          </w:tcPr>
          <w:p>
            <w:pPr>
              <w:spacing w:after="0"/>
              <w:jc w:val="left"/>
            </w:pPr>
            <w:r>
              <w:rPr>
                <w:sz w:val="16"/>
              </w:rPr>
              <w:t>Flash Flood</w:t>
            </w:r>
          </w:p>
        </w:tc>
        <w:tc>
          <w:tcPr>
            <w:tcW w:type="dxa" w:w="2861"/>
          </w:tcPr>
          <w:p>
            <w:pPr>
              <w:spacing w:after="0"/>
              <w:jc w:val="left"/>
            </w:pPr>
          </w:p>
        </w:tc>
        <w:tc>
          <w:tcPr>
            <w:tcW w:type="dxa" w:w="2734"/>
          </w:tcPr>
          <w:p>
            <w:pPr>
              <w:spacing w:after="0"/>
              <w:jc w:val="left"/>
            </w:pPr>
            <w:r>
              <w:rPr>
                <w:sz w:val="16"/>
              </w:rPr>
              <w:t>$500,000 property; $400,000 crops (1996 dollars)</w:t>
            </w:r>
          </w:p>
        </w:tc>
        <w:tc>
          <w:tcPr>
            <w:tcW w:type="dxa" w:w="1105"/>
          </w:tcPr>
          <w:p>
            <w:pPr>
              <w:spacing w:after="0"/>
              <w:jc w:val="right"/>
            </w:pPr>
            <w:r>
              <w:rPr>
                <w:sz w:val="16"/>
              </w:rPr>
              <w:t>0, 0</w:t>
            </w:r>
          </w:p>
        </w:tc>
        <w:tc>
          <w:tcPr>
            <w:tcW w:type="dxa" w:w="1819"/>
          </w:tcPr>
          <w:p>
            <w:pPr>
              <w:spacing w:after="0"/>
              <w:jc w:val="left"/>
            </w:pPr>
            <w:r>
              <w:rPr>
                <w:sz w:val="16"/>
              </w:rPr>
              <w:t>COUNTYWIDE</w:t>
            </w:r>
          </w:p>
        </w:tc>
        <w:tc>
          <w:tcPr>
            <w:tcW w:type="dxa" w:w="1020"/>
          </w:tcPr>
          <w:p>
            <w:pPr>
              <w:spacing w:after="0"/>
              <w:jc w:val="left"/>
            </w:pPr>
          </w:p>
        </w:tc>
        <w:tc>
          <w:tcPr>
            <w:tcW w:type="dxa" w:w="2321"/>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1990-05-16</w:t>
            </w:r>
          </w:p>
        </w:tc>
        <w:tc>
          <w:tcPr>
            <w:tcW w:type="dxa" w:w="1215"/>
          </w:tcPr>
          <w:p>
            <w:pPr>
              <w:spacing w:after="0"/>
              <w:jc w:val="left"/>
            </w:pPr>
            <w:r>
              <w:rPr>
                <w:sz w:val="16"/>
              </w:rPr>
              <w:t>Thunderstorm Wind</w:t>
            </w:r>
          </w:p>
        </w:tc>
        <w:tc>
          <w:tcPr>
            <w:tcW w:type="dxa" w:w="2861"/>
          </w:tcPr>
          <w:p>
            <w:pPr>
              <w:spacing w:after="0"/>
              <w:jc w:val="left"/>
            </w:pPr>
            <w:r>
              <w:rPr>
                <w:sz w:val="16"/>
              </w:rPr>
              <w:t>61 kt (70 mph), measurement type not recorded</w:t>
            </w:r>
          </w:p>
        </w:tc>
        <w:tc>
          <w:tcPr>
            <w:tcW w:type="dxa" w:w="2734"/>
          </w:tcPr>
          <w:p>
            <w:pPr>
              <w:spacing w:after="0"/>
              <w:jc w:val="left"/>
            </w:pPr>
            <w:r>
              <w:rPr>
                <w:sz w:val="16"/>
              </w:rPr>
              <w:t>damage not recorded (pre-1996 record)</w:t>
            </w:r>
          </w:p>
        </w:tc>
        <w:tc>
          <w:tcPr>
            <w:tcW w:type="dxa" w:w="1105"/>
          </w:tcPr>
          <w:p>
            <w:pPr>
              <w:spacing w:after="0"/>
              <w:jc w:val="right"/>
            </w:pPr>
            <w:r>
              <w:rPr>
                <w:sz w:val="16"/>
              </w:rPr>
              <w:t>0, 2</w:t>
            </w:r>
          </w:p>
        </w:tc>
        <w:tc>
          <w:tcPr>
            <w:tcW w:type="dxa" w:w="1819"/>
          </w:tcPr>
          <w:p>
            <w:pPr>
              <w:spacing w:after="0"/>
              <w:jc w:val="left"/>
            </w:pPr>
            <w:r>
              <w:rPr>
                <w:sz w:val="16"/>
              </w:rPr>
              <w:t>location not recorded</w:t>
            </w:r>
          </w:p>
        </w:tc>
        <w:tc>
          <w:tcPr>
            <w:tcW w:type="dxa" w:w="1020"/>
          </w:tcPr>
          <w:p>
            <w:pPr>
              <w:spacing w:after="0"/>
              <w:jc w:val="left"/>
            </w:pPr>
          </w:p>
        </w:tc>
        <w:tc>
          <w:tcPr>
            <w:tcW w:type="dxa" w:w="232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861"/>
          </w:tcPr>
          <w:p>
            <w:pPr>
              <w:spacing w:after="0"/>
              <w:jc w:val="left"/>
            </w:pPr>
            <w:r>
              <w:rPr>
                <w:sz w:val="16"/>
              </w:rPr>
              <w:t>F2, 3.6 mi path length (records before 1996 may include the whole path; rating and listing come from the county where the tornado began), 33 yd wide</w:t>
            </w:r>
          </w:p>
        </w:tc>
        <w:tc>
          <w:tcPr>
            <w:tcW w:type="dxa" w:w="2734"/>
          </w:tcPr>
          <w:p>
            <w:pPr>
              <w:spacing w:after="0"/>
              <w:jc w:val="left"/>
            </w:pPr>
            <w:r>
              <w:rPr>
                <w:sz w:val="16"/>
              </w:rPr>
              <w:t>$250,000 property; crops not recorded (1974 dollars)</w:t>
            </w:r>
          </w:p>
        </w:tc>
        <w:tc>
          <w:tcPr>
            <w:tcW w:type="dxa" w:w="1105"/>
          </w:tcPr>
          <w:p>
            <w:pPr>
              <w:spacing w:after="0"/>
              <w:jc w:val="right"/>
            </w:pPr>
            <w:r>
              <w:rPr>
                <w:sz w:val="16"/>
              </w:rPr>
              <w:t>0, 10</w:t>
            </w:r>
          </w:p>
        </w:tc>
        <w:tc>
          <w:tcPr>
            <w:tcW w:type="dxa" w:w="1819"/>
          </w:tcPr>
          <w:p>
            <w:pPr>
              <w:spacing w:after="0"/>
              <w:jc w:val="left"/>
            </w:pPr>
            <w:r>
              <w:rPr>
                <w:sz w:val="16"/>
              </w:rPr>
              <w:t>location not recorded</w:t>
            </w:r>
          </w:p>
        </w:tc>
        <w:tc>
          <w:tcPr>
            <w:tcW w:type="dxa" w:w="1020"/>
          </w:tcPr>
          <w:p>
            <w:pPr>
              <w:spacing w:after="0"/>
              <w:jc w:val="left"/>
            </w:pPr>
          </w:p>
        </w:tc>
        <w:tc>
          <w:tcPr>
            <w:tcW w:type="dxa" w:w="2321"/>
          </w:tcPr>
          <w:p>
            <w:pPr>
              <w:spacing w:after="0"/>
              <w:jc w:val="left"/>
            </w:pPr>
            <w:r>
              <w:rPr>
                <w:sz w:val="16"/>
              </w:rPr>
              <w:t>deaths or injuries recorded</w:t>
            </w:r>
          </w:p>
        </w:tc>
      </w:tr>
      <w:tr>
        <w:trPr>
          <w:cantSplit/>
        </w:trPr>
        <w:tc>
          <w:tcPr>
            <w:tcW w:type="dxa" w:w="1037"/>
          </w:tcPr>
          <w:p>
            <w:pPr>
              <w:spacing w:after="0"/>
              <w:jc w:val="left"/>
            </w:pPr>
            <w:r>
              <w:rPr>
                <w:sz w:val="16"/>
              </w:rPr>
              <w:t>1974-04-03</w:t>
            </w:r>
          </w:p>
        </w:tc>
        <w:tc>
          <w:tcPr>
            <w:tcW w:type="dxa" w:w="1215"/>
          </w:tcPr>
          <w:p>
            <w:pPr>
              <w:spacing w:after="0"/>
              <w:jc w:val="left"/>
            </w:pPr>
            <w:r>
              <w:rPr>
                <w:sz w:val="16"/>
              </w:rPr>
              <w:t>Tornado</w:t>
            </w:r>
          </w:p>
        </w:tc>
        <w:tc>
          <w:tcPr>
            <w:tcW w:type="dxa" w:w="2861"/>
          </w:tcPr>
          <w:p>
            <w:pPr>
              <w:spacing w:after="0"/>
              <w:jc w:val="left"/>
            </w:pPr>
            <w:r>
              <w:rPr>
                <w:sz w:val="16"/>
              </w:rPr>
              <w:t>F3, 8.7 mi path length (records before 1996 may include the whole path; rating and listing come from the county where the tornado began), 33 yd wide</w:t>
            </w:r>
          </w:p>
        </w:tc>
        <w:tc>
          <w:tcPr>
            <w:tcW w:type="dxa" w:w="2734"/>
          </w:tcPr>
          <w:p>
            <w:pPr>
              <w:spacing w:after="0"/>
              <w:jc w:val="left"/>
            </w:pPr>
            <w:r>
              <w:rPr>
                <w:sz w:val="16"/>
              </w:rPr>
              <w:t>damage not recorded (pre-1996 record)</w:t>
            </w:r>
          </w:p>
        </w:tc>
        <w:tc>
          <w:tcPr>
            <w:tcW w:type="dxa" w:w="1105"/>
          </w:tcPr>
          <w:p>
            <w:pPr>
              <w:spacing w:after="0"/>
              <w:jc w:val="right"/>
            </w:pPr>
            <w:r>
              <w:rPr>
                <w:sz w:val="16"/>
              </w:rPr>
              <w:t>1, 33</w:t>
            </w:r>
          </w:p>
        </w:tc>
        <w:tc>
          <w:tcPr>
            <w:tcW w:type="dxa" w:w="1819"/>
          </w:tcPr>
          <w:p>
            <w:pPr>
              <w:spacing w:after="0"/>
              <w:jc w:val="left"/>
            </w:pPr>
            <w:r>
              <w:rPr>
                <w:sz w:val="16"/>
              </w:rPr>
              <w:t>location not recorded</w:t>
            </w:r>
          </w:p>
        </w:tc>
        <w:tc>
          <w:tcPr>
            <w:tcW w:type="dxa" w:w="1020"/>
          </w:tcPr>
          <w:p>
            <w:pPr>
              <w:spacing w:after="0"/>
              <w:jc w:val="left"/>
            </w:pPr>
          </w:p>
        </w:tc>
        <w:tc>
          <w:tcPr>
            <w:tcW w:type="dxa" w:w="2321"/>
          </w:tcPr>
          <w:p>
            <w:pPr>
              <w:spacing w:after="0"/>
              <w:jc w:val="left"/>
            </w:pPr>
            <w:r>
              <w:rPr>
                <w:sz w:val="16"/>
              </w:rPr>
              <w:t>deaths or injuries recorded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(219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FEMA's declaration data list no tribal or special-area declarations for this state.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59"/>
        <w:gridCol w:w="1477"/>
        <w:gridCol w:w="1603"/>
        <w:gridCol w:w="1037"/>
        <w:gridCol w:w="1765"/>
        <w:gridCol w:w="1532"/>
        <w:gridCol w:w="1543"/>
        <w:gridCol w:w="1037"/>
        <w:gridCol w:w="1822"/>
      </w:tblGrid>
      <w:tr>
        <w:trPr>
          <w:cantSplit/>
          <w:tblHeader/>
        </w:trPr>
        <w:tc>
          <w:tcPr>
            <w:tcW w:type="dxa" w:w="1037"/>
            <w:shd w:val="clear" w:color="auto" w:fill="E8E8E8"/>
          </w:tcPr>
          <w:p>
            <w:pPr>
              <w:spacing w:after="0"/>
              <w:jc w:val="left"/>
            </w:pPr>
            <w:r>
              <w:rPr>
                <w:b/>
                <w:sz w:val="16"/>
              </w:rPr>
              <w:t>Hazard</w:t>
            </w:r>
          </w:p>
        </w:tc>
        <w:tc>
          <w:tcPr>
            <w:tcW w:type="dxa" w:w="1259"/>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77"/>
            <w:shd w:val="clear" w:color="auto" w:fill="E8E8E8"/>
          </w:tcPr>
          <w:p>
            <w:pPr>
              <w:spacing w:after="0"/>
              <w:jc w:val="left"/>
            </w:pPr>
            <w:r>
              <w:rPr>
                <w:b/>
                <w:sz w:val="16"/>
              </w:rPr>
              <w:t>Unit</w:t>
            </w:r>
          </w:p>
        </w:tc>
        <w:tc>
          <w:tcPr>
            <w:tcW w:type="dxa" w:w="160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65"/>
            <w:shd w:val="clear" w:color="auto" w:fill="E8E8E8"/>
          </w:tcPr>
          <w:p>
            <w:pPr>
              <w:spacing w:after="0"/>
              <w:jc w:val="left"/>
            </w:pPr>
            <w:r>
              <w:rPr>
                <w:b/>
                <w:sz w:val="16"/>
              </w:rPr>
              <w:t>Descriptor basis</w:t>
            </w:r>
          </w:p>
        </w:tc>
        <w:tc>
          <w:tcPr>
            <w:tcW w:type="dxa" w:w="1532"/>
            <w:shd w:val="clear" w:color="auto" w:fill="E8E8E8"/>
          </w:tcPr>
          <w:p>
            <w:pPr>
              <w:spacing w:after="0"/>
              <w:jc w:val="right"/>
            </w:pPr>
            <w:r>
              <w:rPr>
                <w:b/>
                <w:sz w:val="16"/>
              </w:rPr>
              <w:t>NRI events or days in its record period (hail, wind and tornado are area-weighted, so can be fractional)</w:t>
            </w:r>
          </w:p>
        </w:tc>
        <w:tc>
          <w:tcPr>
            <w:tcW w:type="dxa" w:w="1543"/>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822"/>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59"/>
          </w:tcPr>
          <w:p>
            <w:pPr>
              <w:spacing w:after="0"/>
              <w:jc w:val="right"/>
            </w:pPr>
          </w:p>
        </w:tc>
        <w:tc>
          <w:tcPr>
            <w:tcW w:type="dxa" w:w="1477"/>
          </w:tcPr>
          <w:p>
            <w:pPr>
              <w:spacing w:after="0"/>
              <w:jc w:val="left"/>
            </w:pPr>
            <w:r>
              <w:rPr>
                <w:sz w:val="16"/>
              </w:rPr>
              <w:t>events per year</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p>
        </w:tc>
        <w:tc>
          <w:tcPr>
            <w:tcW w:type="dxa" w:w="1543"/>
          </w:tcPr>
          <w:p>
            <w:pPr>
              <w:spacing w:after="0"/>
              <w:jc w:val="left"/>
            </w:pPr>
            <w:r>
              <w:rPr>
                <w:sz w:val="16"/>
              </w:rPr>
              <w:t>1994 to 2023 (30 years)</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59"/>
          </w:tcPr>
          <w:p>
            <w:pPr>
              <w:spacing w:after="0"/>
              <w:jc w:val="right"/>
            </w:pPr>
          </w:p>
        </w:tc>
        <w:tc>
          <w:tcPr>
            <w:tcW w:type="dxa" w:w="1477"/>
          </w:tcPr>
          <w:p>
            <w:pPr>
              <w:spacing w:after="0"/>
              <w:jc w:val="left"/>
            </w:pPr>
            <w:r>
              <w:rPr>
                <w:sz w:val="16"/>
              </w:rPr>
              <w:t>events per year at a location (modeled)</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59"/>
          </w:tcPr>
          <w:p>
            <w:pPr>
              <w:spacing w:after="0"/>
              <w:jc w:val="right"/>
            </w:pPr>
            <w:r>
              <w:rPr>
                <w:sz w:val="16"/>
              </w:rPr>
              <w:t>1</w:t>
            </w:r>
          </w:p>
        </w:tc>
        <w:tc>
          <w:tcPr>
            <w:tcW w:type="dxa" w:w="1477"/>
          </w:tcPr>
          <w:p>
            <w:pPr>
              <w:spacing w:after="0"/>
              <w:jc w:val="left"/>
            </w:pPr>
            <w:r>
              <w:rPr>
                <w:sz w:val="16"/>
              </w:rPr>
              <w:t>event-days per year</w:t>
            </w:r>
          </w:p>
        </w:tc>
        <w:tc>
          <w:tcPr>
            <w:tcW w:type="dxa" w:w="1603"/>
          </w:tcPr>
          <w:p>
            <w:pPr>
              <w:spacing w:after="0"/>
              <w:jc w:val="left"/>
            </w:pPr>
            <w:r>
              <w:rPr>
                <w:sz w:val="16"/>
              </w:rPr>
              <w:t>about 1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19</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59"/>
          </w:tcPr>
          <w:p>
            <w:pPr>
              <w:spacing w:after="0"/>
              <w:jc w:val="right"/>
            </w:pPr>
            <w:r>
              <w:rPr>
                <w:sz w:val="16"/>
              </w:rPr>
              <w:t>2.17</w:t>
            </w:r>
          </w:p>
        </w:tc>
        <w:tc>
          <w:tcPr>
            <w:tcW w:type="dxa" w:w="1477"/>
          </w:tcPr>
          <w:p>
            <w:pPr>
              <w:spacing w:after="0"/>
              <w:jc w:val="left"/>
            </w:pPr>
            <w:r>
              <w:rPr>
                <w:sz w:val="16"/>
              </w:rPr>
              <w:t>event-days per year</w:t>
            </w:r>
          </w:p>
        </w:tc>
        <w:tc>
          <w:tcPr>
            <w:tcW w:type="dxa" w:w="1603"/>
          </w:tcPr>
          <w:p>
            <w:pPr>
              <w:spacing w:after="0"/>
              <w:jc w:val="left"/>
            </w:pPr>
            <w:r>
              <w:rPr>
                <w:sz w:val="16"/>
              </w:rPr>
              <w:t>about 2.17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70</w:t>
            </w:r>
          </w:p>
        </w:tc>
        <w:tc>
          <w:tcPr>
            <w:tcW w:type="dxa" w:w="1543"/>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Earthquake</w:t>
            </w:r>
          </w:p>
        </w:tc>
        <w:tc>
          <w:tcPr>
            <w:tcW w:type="dxa" w:w="1259"/>
          </w:tcPr>
          <w:p>
            <w:pPr>
              <w:spacing w:after="0"/>
              <w:jc w:val="right"/>
            </w:pPr>
            <w:r>
              <w:rPr>
                <w:sz w:val="16"/>
              </w:rPr>
              <w:t>0.00215</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has at least minor-damage shaking in a year: 0.215%</w:t>
            </w: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59"/>
          </w:tcPr>
          <w:p>
            <w:pPr>
              <w:spacing w:after="0"/>
              <w:jc w:val="right"/>
            </w:pPr>
            <w:r>
              <w:rPr>
                <w:sz w:val="16"/>
              </w:rPr>
              <w:t>3.46</w:t>
            </w:r>
          </w:p>
        </w:tc>
        <w:tc>
          <w:tcPr>
            <w:tcW w:type="dxa" w:w="1477"/>
          </w:tcPr>
          <w:p>
            <w:pPr>
              <w:spacing w:after="0"/>
              <w:jc w:val="left"/>
            </w:pPr>
            <w:r>
              <w:rPr>
                <w:sz w:val="16"/>
              </w:rPr>
              <w:t>events per year</w:t>
            </w:r>
          </w:p>
        </w:tc>
        <w:tc>
          <w:tcPr>
            <w:tcW w:type="dxa" w:w="1603"/>
          </w:tcPr>
          <w:p>
            <w:pPr>
              <w:spacing w:after="0"/>
              <w:jc w:val="left"/>
            </w:pPr>
            <w:r>
              <w:rPr>
                <w:sz w:val="16"/>
              </w:rPr>
              <w:t>about 3.46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131.5 (modeled)</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Heat Wave</w:t>
            </w:r>
          </w:p>
        </w:tc>
        <w:tc>
          <w:tcPr>
            <w:tcW w:type="dxa" w:w="1259"/>
          </w:tcPr>
          <w:p>
            <w:pPr>
              <w:spacing w:after="0"/>
              <w:jc w:val="right"/>
            </w:pPr>
            <w:r>
              <w:rPr>
                <w:sz w:val="16"/>
              </w:rPr>
              <w:t>2.89</w:t>
            </w:r>
          </w:p>
        </w:tc>
        <w:tc>
          <w:tcPr>
            <w:tcW w:type="dxa" w:w="1477"/>
          </w:tcPr>
          <w:p>
            <w:pPr>
              <w:spacing w:after="0"/>
              <w:jc w:val="left"/>
            </w:pPr>
            <w:r>
              <w:rPr>
                <w:sz w:val="16"/>
              </w:rPr>
              <w:t>event-days per year</w:t>
            </w:r>
          </w:p>
        </w:tc>
        <w:tc>
          <w:tcPr>
            <w:tcW w:type="dxa" w:w="1603"/>
          </w:tcPr>
          <w:p>
            <w:pPr>
              <w:spacing w:after="0"/>
              <w:jc w:val="left"/>
            </w:pPr>
            <w:r>
              <w:rPr>
                <w:sz w:val="16"/>
              </w:rPr>
              <w:t>about 2.89 days per year</w:t>
            </w:r>
          </w:p>
        </w:tc>
        <w:tc>
          <w:tcPr>
            <w:tcW w:type="dxa" w:w="1037"/>
          </w:tcPr>
          <w:p>
            <w:pPr>
              <w:spacing w:after="0"/>
              <w:jc w:val="left"/>
            </w:pPr>
          </w:p>
        </w:tc>
        <w:tc>
          <w:tcPr>
            <w:tcW w:type="dxa" w:w="1765"/>
          </w:tcPr>
          <w:p>
            <w:pPr>
              <w:spacing w:after="0"/>
              <w:jc w:val="left"/>
            </w:pPr>
            <w:r>
              <w:rPr>
                <w:sz w:val="16"/>
              </w:rPr>
              <w:t>event-days in 0 of 30 years, 1996 to 2025 (0%)</w:t>
            </w:r>
          </w:p>
        </w:tc>
        <w:tc>
          <w:tcPr>
            <w:tcW w:type="dxa" w:w="1532"/>
          </w:tcPr>
          <w:p>
            <w:pPr>
              <w:spacing w:after="0"/>
              <w:jc w:val="right"/>
            </w:pPr>
            <w:r>
              <w:rPr>
                <w:sz w:val="16"/>
              </w:rPr>
              <w:t>45</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No recorded event-days, 1996 to 2025; descriptor not assigned</w:t>
            </w:r>
          </w:p>
        </w:tc>
      </w:tr>
      <w:tr>
        <w:trPr>
          <w:cantSplit/>
        </w:trPr>
        <w:tc>
          <w:tcPr>
            <w:tcW w:type="dxa" w:w="1037"/>
          </w:tcPr>
          <w:p>
            <w:pPr>
              <w:spacing w:after="0"/>
              <w:jc w:val="left"/>
            </w:pPr>
            <w:r>
              <w:rPr>
                <w:sz w:val="16"/>
              </w:rPr>
              <w:t>Hurricane</w:t>
            </w:r>
          </w:p>
        </w:tc>
        <w:tc>
          <w:tcPr>
            <w:tcW w:type="dxa" w:w="1259"/>
          </w:tcPr>
          <w:p>
            <w:pPr>
              <w:spacing w:after="0"/>
              <w:jc w:val="right"/>
            </w:pPr>
            <w:r>
              <w:rPr>
                <w:sz w:val="16"/>
              </w:rPr>
              <w:t>0.0144</w:t>
            </w:r>
          </w:p>
        </w:tc>
        <w:tc>
          <w:tcPr>
            <w:tcW w:type="dxa" w:w="1477"/>
          </w:tcPr>
          <w:p>
            <w:pPr>
              <w:spacing w:after="0"/>
              <w:jc w:val="left"/>
            </w:pPr>
            <w:r>
              <w:rPr>
                <w:sz w:val="16"/>
              </w:rPr>
              <w:t>events per year</w:t>
            </w:r>
          </w:p>
        </w:tc>
        <w:tc>
          <w:tcPr>
            <w:tcW w:type="dxa" w:w="1603"/>
          </w:tcPr>
          <w:p>
            <w:pPr>
              <w:spacing w:after="0"/>
              <w:jc w:val="left"/>
            </w:pPr>
            <w:r>
              <w:rPr>
                <w:sz w:val="16"/>
              </w:rPr>
              <w:t>about 1 in 70 years</w:t>
            </w:r>
          </w:p>
        </w:tc>
        <w:tc>
          <w:tcPr>
            <w:tcW w:type="dxa" w:w="1037"/>
          </w:tcPr>
          <w:p>
            <w:pPr>
              <w:spacing w:after="0"/>
              <w:jc w:val="left"/>
            </w:pPr>
            <w:r>
              <w:rPr>
                <w:sz w:val="16"/>
              </w:rPr>
              <w:t>Possible</w:t>
            </w:r>
          </w:p>
        </w:tc>
        <w:tc>
          <w:tcPr>
            <w:tcW w:type="dxa" w:w="1765"/>
          </w:tcPr>
          <w:p>
            <w:pPr>
              <w:spacing w:after="0"/>
              <w:jc w:val="left"/>
            </w:pPr>
            <w:r>
              <w:rPr>
                <w:sz w:val="16"/>
              </w:rPr>
              <w:t>FEMA annualized frequency (modeled)</w:t>
            </w:r>
          </w:p>
        </w:tc>
        <w:tc>
          <w:tcPr>
            <w:tcW w:type="dxa" w:w="1532"/>
          </w:tcPr>
          <w:p>
            <w:pPr>
              <w:spacing w:after="0"/>
              <w:jc w:val="right"/>
            </w:pPr>
            <w:r>
              <w:rPr>
                <w:sz w:val="16"/>
              </w:rPr>
              <w:t>2</w:t>
            </w:r>
          </w:p>
        </w:tc>
        <w:tc>
          <w:tcPr>
            <w:tcW w:type="dxa" w:w="1543"/>
          </w:tcPr>
          <w:p>
            <w:pPr>
              <w:spacing w:after="0"/>
              <w:jc w:val="left"/>
            </w:pPr>
            <w:r>
              <w:rPr>
                <w:sz w:val="16"/>
              </w:rPr>
              <w:t>1851 to 2024 (Atlantic)</w:t>
            </w:r>
          </w:p>
        </w:tc>
        <w:tc>
          <w:tcPr>
            <w:tcW w:type="dxa" w:w="1037"/>
          </w:tcPr>
          <w:p>
            <w:pPr>
              <w:spacing w:after="0"/>
              <w:jc w:val="left"/>
            </w:pPr>
            <w:r>
              <w:rPr>
                <w:sz w:val="16"/>
              </w:rPr>
              <w:t>see B1-f</w:t>
            </w:r>
          </w:p>
        </w:tc>
        <w:tc>
          <w:tcPr>
            <w:tcW w:type="dxa" w:w="1822"/>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59"/>
          </w:tcPr>
          <w:p>
            <w:pPr>
              <w:spacing w:after="0"/>
              <w:jc w:val="right"/>
            </w:pPr>
            <w:r>
              <w:rPr>
                <w:sz w:val="16"/>
              </w:rPr>
              <w:t>0.878</w:t>
            </w:r>
          </w:p>
        </w:tc>
        <w:tc>
          <w:tcPr>
            <w:tcW w:type="dxa" w:w="1477"/>
          </w:tcPr>
          <w:p>
            <w:pPr>
              <w:spacing w:after="0"/>
              <w:jc w:val="left"/>
            </w:pPr>
            <w:r>
              <w:rPr>
                <w:sz w:val="16"/>
              </w:rPr>
              <w:t>event-days per year</w:t>
            </w:r>
          </w:p>
        </w:tc>
        <w:tc>
          <w:tcPr>
            <w:tcW w:type="dxa" w:w="1603"/>
          </w:tcPr>
          <w:p>
            <w:pPr>
              <w:spacing w:after="0"/>
              <w:jc w:val="left"/>
            </w:pPr>
            <w:r>
              <w:rPr>
                <w:sz w:val="16"/>
              </w:rPr>
              <w:t>about 0.878 days per year</w:t>
            </w:r>
          </w:p>
        </w:tc>
        <w:tc>
          <w:tcPr>
            <w:tcW w:type="dxa" w:w="1037"/>
          </w:tcPr>
          <w:p>
            <w:pPr>
              <w:spacing w:after="0"/>
              <w:jc w:val="left"/>
            </w:pPr>
            <w:r>
              <w:rPr>
                <w:sz w:val="16"/>
              </w:rPr>
              <w:t>Likely</w:t>
            </w:r>
          </w:p>
        </w:tc>
        <w:tc>
          <w:tcPr>
            <w:tcW w:type="dxa" w:w="1765"/>
          </w:tcPr>
          <w:p>
            <w:pPr>
              <w:spacing w:after="0"/>
              <w:jc w:val="left"/>
            </w:pPr>
            <w:r>
              <w:rPr>
                <w:sz w:val="16"/>
              </w:rPr>
              <w:t>event-days in 5 of 30 years, 1996 to 2025 (16.7%)</w:t>
            </w:r>
          </w:p>
        </w:tc>
        <w:tc>
          <w:tcPr>
            <w:tcW w:type="dxa" w:w="1532"/>
          </w:tcPr>
          <w:p>
            <w:pPr>
              <w:spacing w:after="0"/>
              <w:jc w:val="right"/>
            </w:pPr>
            <w:r>
              <w:rPr>
                <w:sz w:val="16"/>
              </w:rPr>
              <w:t>59</w:t>
            </w:r>
          </w:p>
        </w:tc>
        <w:tc>
          <w:tcPr>
            <w:tcW w:type="dxa" w:w="1543"/>
          </w:tcPr>
          <w:p>
            <w:pPr>
              <w:spacing w:after="0"/>
              <w:jc w:val="left"/>
            </w:pPr>
            <w:r>
              <w:rPr>
                <w:sz w:val="16"/>
              </w:rPr>
              <w:t>1946-12-31 to 2014-02-12 (67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Inland Flooding</w:t>
            </w:r>
          </w:p>
        </w:tc>
        <w:tc>
          <w:tcPr>
            <w:tcW w:type="dxa" w:w="1259"/>
          </w:tcPr>
          <w:p>
            <w:pPr>
              <w:spacing w:after="0"/>
              <w:jc w:val="right"/>
            </w:pPr>
            <w:r>
              <w:rPr>
                <w:sz w:val="16"/>
              </w:rPr>
              <w:t>0.607</w:t>
            </w:r>
          </w:p>
        </w:tc>
        <w:tc>
          <w:tcPr>
            <w:tcW w:type="dxa" w:w="1477"/>
          </w:tcPr>
          <w:p>
            <w:pPr>
              <w:spacing w:after="0"/>
              <w:jc w:val="left"/>
            </w:pPr>
            <w:r>
              <w:rPr>
                <w:sz w:val="16"/>
              </w:rPr>
              <w:t>event-days per year</w:t>
            </w:r>
          </w:p>
        </w:tc>
        <w:tc>
          <w:tcPr>
            <w:tcW w:type="dxa" w:w="1603"/>
          </w:tcPr>
          <w:p>
            <w:pPr>
              <w:spacing w:after="0"/>
              <w:jc w:val="left"/>
            </w:pPr>
            <w:r>
              <w:rPr>
                <w:sz w:val="16"/>
              </w:rPr>
              <w:t>about 0.607 days per year</w:t>
            </w:r>
          </w:p>
        </w:tc>
        <w:tc>
          <w:tcPr>
            <w:tcW w:type="dxa" w:w="1037"/>
          </w:tcPr>
          <w:p>
            <w:pPr>
              <w:spacing w:after="0"/>
              <w:jc w:val="left"/>
            </w:pPr>
            <w:r>
              <w:rPr>
                <w:sz w:val="16"/>
              </w:rPr>
              <w:t>Likely</w:t>
            </w:r>
          </w:p>
        </w:tc>
        <w:tc>
          <w:tcPr>
            <w:tcW w:type="dxa" w:w="1765"/>
          </w:tcPr>
          <w:p>
            <w:pPr>
              <w:spacing w:after="0"/>
              <w:jc w:val="left"/>
            </w:pPr>
            <w:r>
              <w:rPr>
                <w:sz w:val="16"/>
              </w:rPr>
              <w:t>event-days in 12 of 30 years, 1996 to 2025 (40%)</w:t>
            </w:r>
          </w:p>
        </w:tc>
        <w:tc>
          <w:tcPr>
            <w:tcW w:type="dxa" w:w="1532"/>
          </w:tcPr>
          <w:p>
            <w:pPr>
              <w:spacing w:after="0"/>
              <w:jc w:val="right"/>
            </w:pPr>
            <w:r>
              <w:rPr>
                <w:sz w:val="16"/>
              </w:rPr>
              <w:t>17</w:t>
            </w:r>
          </w:p>
        </w:tc>
        <w:tc>
          <w:tcPr>
            <w:tcW w:type="dxa" w:w="1543"/>
          </w:tcPr>
          <w:p>
            <w:pPr>
              <w:spacing w:after="0"/>
              <w:jc w:val="left"/>
            </w:pPr>
            <w:r>
              <w:rPr>
                <w:sz w:val="16"/>
              </w:rPr>
              <w:t>1996 to 2023 (28 years)</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Landslide</w:t>
            </w:r>
          </w:p>
        </w:tc>
        <w:tc>
          <w:tcPr>
            <w:tcW w:type="dxa" w:w="1259"/>
          </w:tcPr>
          <w:p>
            <w:pPr>
              <w:spacing w:after="0"/>
              <w:jc w:val="right"/>
            </w:pPr>
            <w:r>
              <w:rPr>
                <w:sz w:val="16"/>
              </w:rPr>
              <w:t>0.174</w:t>
            </w:r>
          </w:p>
        </w:tc>
        <w:tc>
          <w:tcPr>
            <w:tcW w:type="dxa" w:w="1477"/>
          </w:tcPr>
          <w:p>
            <w:pPr>
              <w:spacing w:after="0"/>
              <w:jc w:val="left"/>
            </w:pPr>
            <w:r>
              <w:rPr>
                <w:sz w:val="16"/>
              </w:rPr>
              <w:t>events per year (modeled)</w:t>
            </w:r>
          </w:p>
        </w:tc>
        <w:tc>
          <w:tcPr>
            <w:tcW w:type="dxa" w:w="1603"/>
          </w:tcPr>
          <w:p>
            <w:pPr>
              <w:spacing w:after="0"/>
              <w:jc w:val="left"/>
            </w:pPr>
            <w:r>
              <w:rPr>
                <w:sz w:val="16"/>
              </w:rPr>
              <w:t>about 1 in 6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Lightning</w:t>
            </w:r>
          </w:p>
        </w:tc>
        <w:tc>
          <w:tcPr>
            <w:tcW w:type="dxa" w:w="1259"/>
          </w:tcPr>
          <w:p>
            <w:pPr>
              <w:spacing w:after="0"/>
              <w:jc w:val="right"/>
            </w:pPr>
            <w:r>
              <w:rPr>
                <w:sz w:val="16"/>
              </w:rPr>
              <w:t>52.9</w:t>
            </w:r>
          </w:p>
        </w:tc>
        <w:tc>
          <w:tcPr>
            <w:tcW w:type="dxa" w:w="1477"/>
          </w:tcPr>
          <w:p>
            <w:pPr>
              <w:spacing w:after="0"/>
              <w:jc w:val="left"/>
            </w:pPr>
            <w:r>
              <w:rPr>
                <w:sz w:val="16"/>
              </w:rPr>
              <w:t>days per year with a strike</w:t>
            </w:r>
          </w:p>
        </w:tc>
        <w:tc>
          <w:tcPr>
            <w:tcW w:type="dxa" w:w="1603"/>
          </w:tcPr>
          <w:p>
            <w:pPr>
              <w:spacing w:after="0"/>
              <w:jc w:val="left"/>
            </w:pPr>
            <w:r>
              <w:rPr>
                <w:sz w:val="16"/>
              </w:rPr>
              <w:t>about 52.9 days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1995 to 2023 (29 years; CONUS)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Strong Wind</w:t>
            </w:r>
          </w:p>
        </w:tc>
        <w:tc>
          <w:tcPr>
            <w:tcW w:type="dxa" w:w="1259"/>
          </w:tcPr>
          <w:p>
            <w:pPr>
              <w:spacing w:after="0"/>
              <w:jc w:val="right"/>
            </w:pPr>
            <w:r>
              <w:rPr>
                <w:sz w:val="16"/>
              </w:rPr>
              <w:t>7.22</w:t>
            </w:r>
          </w:p>
        </w:tc>
        <w:tc>
          <w:tcPr>
            <w:tcW w:type="dxa" w:w="1477"/>
          </w:tcPr>
          <w:p>
            <w:pPr>
              <w:spacing w:after="0"/>
              <w:jc w:val="left"/>
            </w:pPr>
            <w:r>
              <w:rPr>
                <w:sz w:val="16"/>
              </w:rPr>
              <w:t>events per year</w:t>
            </w:r>
          </w:p>
        </w:tc>
        <w:tc>
          <w:tcPr>
            <w:tcW w:type="dxa" w:w="1603"/>
          </w:tcPr>
          <w:p>
            <w:pPr>
              <w:spacing w:after="0"/>
              <w:jc w:val="left"/>
            </w:pPr>
            <w:r>
              <w:rPr>
                <w:sz w:val="16"/>
              </w:rPr>
              <w:t>about 7.22 per year</w:t>
            </w:r>
          </w:p>
        </w:tc>
        <w:tc>
          <w:tcPr>
            <w:tcW w:type="dxa" w:w="1037"/>
          </w:tcPr>
          <w:p>
            <w:pPr>
              <w:spacing w:after="0"/>
              <w:jc w:val="left"/>
            </w:pPr>
            <w:r>
              <w:rPr>
                <w:sz w:val="16"/>
              </w:rPr>
              <w:t>Highly likely</w:t>
            </w:r>
          </w:p>
        </w:tc>
        <w:tc>
          <w:tcPr>
            <w:tcW w:type="dxa" w:w="1765"/>
          </w:tcPr>
          <w:p>
            <w:pPr>
              <w:spacing w:after="0"/>
              <w:jc w:val="left"/>
            </w:pPr>
            <w:r>
              <w:rPr>
                <w:sz w:val="16"/>
              </w:rPr>
              <w:t>FEMA annualized frequency (modeled)</w:t>
            </w:r>
          </w:p>
        </w:tc>
        <w:tc>
          <w:tcPr>
            <w:tcW w:type="dxa" w:w="1532"/>
          </w:tcPr>
          <w:p>
            <w:pPr>
              <w:spacing w:after="0"/>
              <w:jc w:val="right"/>
            </w:pPr>
            <w:r>
              <w:rPr>
                <w:sz w:val="16"/>
              </w:rPr>
              <w:t>275</w:t>
            </w:r>
          </w:p>
        </w:tc>
        <w:tc>
          <w:tcPr>
            <w:tcW w:type="dxa" w:w="1543"/>
          </w:tcPr>
          <w:p>
            <w:pPr>
              <w:spacing w:after="0"/>
              <w:jc w:val="left"/>
            </w:pPr>
            <w:r>
              <w:rPr>
                <w:sz w:val="16"/>
              </w:rPr>
              <w:t>1986 to 2023 (38 years)</w:t>
            </w:r>
          </w:p>
        </w:tc>
        <w:tc>
          <w:tcPr>
            <w:tcW w:type="dxa" w:w="1037"/>
          </w:tcPr>
          <w:p>
            <w:pPr>
              <w:spacing w:after="0"/>
              <w:jc w:val="left"/>
            </w:pPr>
            <w:r>
              <w:rPr>
                <w:sz w:val="16"/>
              </w:rPr>
              <w:t>countywide</w:t>
            </w:r>
          </w:p>
        </w:tc>
        <w:tc>
          <w:tcPr>
            <w:tcW w:type="dxa" w:w="1822"/>
          </w:tcPr>
          <w:p>
            <w:pPr>
              <w:spacing w:after="0"/>
              <w:jc w:val="left"/>
            </w:pPr>
          </w:p>
        </w:tc>
      </w:tr>
      <w:tr>
        <w:trPr>
          <w:cantSplit/>
        </w:trPr>
        <w:tc>
          <w:tcPr>
            <w:tcW w:type="dxa" w:w="1037"/>
          </w:tcPr>
          <w:p>
            <w:pPr>
              <w:spacing w:after="0"/>
              <w:jc w:val="left"/>
            </w:pPr>
            <w:r>
              <w:rPr>
                <w:sz w:val="16"/>
              </w:rPr>
              <w:t>Tornado</w:t>
            </w:r>
          </w:p>
        </w:tc>
        <w:tc>
          <w:tcPr>
            <w:tcW w:type="dxa" w:w="1259"/>
          </w:tcPr>
          <w:p>
            <w:pPr>
              <w:spacing w:after="0"/>
              <w:jc w:val="right"/>
            </w:pPr>
            <w:r>
              <w:rPr>
                <w:sz w:val="16"/>
              </w:rPr>
              <w:t>0.11</w:t>
            </w:r>
          </w:p>
        </w:tc>
        <w:tc>
          <w:tcPr>
            <w:tcW w:type="dxa" w:w="1477"/>
          </w:tcPr>
          <w:p>
            <w:pPr>
              <w:spacing w:after="0"/>
              <w:jc w:val="left"/>
            </w:pPr>
            <w:r>
              <w:rPr>
                <w:sz w:val="16"/>
              </w:rPr>
              <w:t>events per year</w:t>
            </w:r>
          </w:p>
        </w:tc>
        <w:tc>
          <w:tcPr>
            <w:tcW w:type="dxa" w:w="1603"/>
          </w:tcPr>
          <w:p>
            <w:pPr>
              <w:spacing w:after="0"/>
              <w:jc w:val="left"/>
            </w:pPr>
            <w:r>
              <w:rPr>
                <w:sz w:val="16"/>
              </w:rPr>
              <w:t>about 1 in 9 years</w:t>
            </w:r>
          </w:p>
        </w:tc>
        <w:tc>
          <w:tcPr>
            <w:tcW w:type="dxa" w:w="1037"/>
          </w:tcPr>
          <w:p>
            <w:pPr>
              <w:spacing w:after="0"/>
              <w:jc w:val="left"/>
            </w:pPr>
            <w:r>
              <w:rPr>
                <w:sz w:val="16"/>
              </w:rPr>
              <w:t>Likely</w:t>
            </w:r>
          </w:p>
        </w:tc>
        <w:tc>
          <w:tcPr>
            <w:tcW w:type="dxa" w:w="1765"/>
          </w:tcPr>
          <w:p>
            <w:pPr>
              <w:spacing w:after="0"/>
              <w:jc w:val="left"/>
            </w:pPr>
            <w:r>
              <w:rPr>
                <w:sz w:val="16"/>
              </w:rPr>
              <w:t>FEMA annualized frequency (modeled)</w:t>
            </w:r>
          </w:p>
        </w:tc>
        <w:tc>
          <w:tcPr>
            <w:tcW w:type="dxa" w:w="1532"/>
          </w:tcPr>
          <w:p>
            <w:pPr>
              <w:spacing w:after="0"/>
              <w:jc w:val="right"/>
            </w:pPr>
            <w:r>
              <w:rPr>
                <w:sz w:val="16"/>
              </w:rPr>
              <w:t>not shown</w:t>
            </w:r>
          </w:p>
        </w:tc>
        <w:tc>
          <w:tcPr>
            <w:tcW w:type="dxa" w:w="1543"/>
          </w:tcPr>
          <w:p>
            <w:pPr>
              <w:spacing w:after="0"/>
              <w:jc w:val="left"/>
            </w:pPr>
            <w:r>
              <w:rPr>
                <w:sz w:val="16"/>
              </w:rPr>
              <w:t>1950 to 2023 (EF2+); 1986 to 2023 (EF0-1)</w:t>
            </w:r>
          </w:p>
        </w:tc>
        <w:tc>
          <w:tcPr>
            <w:tcW w:type="dxa" w:w="1037"/>
          </w:tcPr>
          <w:p>
            <w:pPr>
              <w:spacing w:after="0"/>
              <w:jc w:val="left"/>
            </w:pPr>
            <w:r>
              <w:rPr>
                <w:sz w:val="16"/>
              </w:rPr>
              <w:t>see B1-f</w:t>
            </w:r>
          </w:p>
        </w:tc>
        <w:tc>
          <w:tcPr>
            <w:tcW w:type="dxa" w:w="1822"/>
          </w:tcPr>
          <w:p>
            <w:pPr>
              <w:spacing w:after="0"/>
              <w:jc w:val="left"/>
            </w:pPr>
          </w:p>
        </w:tc>
      </w:tr>
      <w:tr>
        <w:trPr>
          <w:cantSplit/>
        </w:trPr>
        <w:tc>
          <w:tcPr>
            <w:tcW w:type="dxa" w:w="1037"/>
          </w:tcPr>
          <w:p>
            <w:pPr>
              <w:spacing w:after="0"/>
              <w:jc w:val="left"/>
            </w:pPr>
            <w:r>
              <w:rPr>
                <w:sz w:val="16"/>
              </w:rPr>
              <w:t>Tsunami</w:t>
            </w:r>
          </w:p>
        </w:tc>
        <w:tc>
          <w:tcPr>
            <w:tcW w:type="dxa" w:w="1259"/>
          </w:tcPr>
          <w:p>
            <w:pPr>
              <w:spacing w:after="0"/>
              <w:jc w:val="right"/>
            </w:pPr>
          </w:p>
        </w:tc>
        <w:tc>
          <w:tcPr>
            <w:tcW w:type="dxa" w:w="1477"/>
          </w:tcPr>
          <w:p>
            <w:pPr>
              <w:spacing w:after="0"/>
              <w:jc w:val="left"/>
            </w:pPr>
            <w:r>
              <w:rPr>
                <w:sz w:val="16"/>
              </w:rPr>
              <w:t>annual probability at the most exposed location (used in place of a county value)</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59"/>
          </w:tcPr>
          <w:p>
            <w:pPr>
              <w:spacing w:after="0"/>
              <w:jc w:val="right"/>
            </w:pPr>
          </w:p>
        </w:tc>
        <w:tc>
          <w:tcPr>
            <w:tcW w:type="dxa" w:w="1477"/>
          </w:tcPr>
          <w:p>
            <w:pPr>
              <w:spacing w:after="0"/>
              <w:jc w:val="left"/>
            </w:pPr>
            <w:r>
              <w:rPr>
                <w:sz w:val="16"/>
              </w:rPr>
              <w:t>annual probability</w:t>
            </w:r>
          </w:p>
        </w:tc>
        <w:tc>
          <w:tcPr>
            <w:tcW w:type="dxa" w:w="1603"/>
          </w:tcPr>
          <w:p>
            <w:pPr>
              <w:spacing w:after="0"/>
              <w:jc w:val="left"/>
            </w:pPr>
          </w:p>
        </w:tc>
        <w:tc>
          <w:tcPr>
            <w:tcW w:type="dxa" w:w="1037"/>
          </w:tcPr>
          <w:p>
            <w:pPr>
              <w:spacing w:after="0"/>
              <w:jc w:val="left"/>
            </w:pPr>
          </w:p>
        </w:tc>
        <w:tc>
          <w:tcPr>
            <w:tcW w:type="dxa" w:w="1765"/>
          </w:tcPr>
          <w:p>
            <w:pPr>
              <w:spacing w:after="0"/>
              <w:jc w:val="left"/>
            </w:pP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59"/>
          </w:tcPr>
          <w:p>
            <w:pPr>
              <w:spacing w:after="0"/>
              <w:jc w:val="right"/>
            </w:pPr>
            <w:r>
              <w:rPr>
                <w:sz w:val="16"/>
              </w:rPr>
              <w:t>0.000121</w:t>
            </w:r>
          </w:p>
        </w:tc>
        <w:tc>
          <w:tcPr>
            <w:tcW w:type="dxa" w:w="1477"/>
          </w:tcPr>
          <w:p>
            <w:pPr>
              <w:spacing w:after="0"/>
              <w:jc w:val="left"/>
            </w:pPr>
            <w:r>
              <w:rPr>
                <w:sz w:val="16"/>
              </w:rPr>
              <w:t>annual probability at a location</w:t>
            </w:r>
          </w:p>
        </w:tc>
        <w:tc>
          <w:tcPr>
            <w:tcW w:type="dxa" w:w="1603"/>
          </w:tcPr>
          <w:p>
            <w:pPr>
              <w:spacing w:after="0"/>
              <w:jc w:val="left"/>
            </w:pPr>
            <w:r>
              <w:rPr>
                <w:sz w:val="16"/>
              </w:rPr>
              <w:t>chance a given location in the county burns in a year: 0.0121%</w:t>
            </w:r>
          </w:p>
        </w:tc>
        <w:tc>
          <w:tcPr>
            <w:tcW w:type="dxa" w:w="1037"/>
          </w:tcPr>
          <w:p>
            <w:pPr>
              <w:spacing w:after="0"/>
              <w:jc w:val="left"/>
            </w:pPr>
          </w:p>
        </w:tc>
        <w:tc>
          <w:tcPr>
            <w:tcW w:type="dxa" w:w="1765"/>
          </w:tcPr>
          <w:p>
            <w:pPr>
              <w:spacing w:after="0"/>
              <w:jc w:val="left"/>
            </w:pPr>
            <w:r>
              <w:rPr>
                <w:sz w:val="16"/>
              </w:rPr>
              <w:t>Storm Events records in 0 of 30 years, 1996 to 2025 (0%)</w:t>
            </w:r>
          </w:p>
        </w:tc>
        <w:tc>
          <w:tcPr>
            <w:tcW w:type="dxa" w:w="1532"/>
          </w:tcPr>
          <w:p>
            <w:pPr>
              <w:spacing w:after="0"/>
              <w:jc w:val="right"/>
            </w:pPr>
            <w:r>
              <w:rPr>
                <w:sz w:val="16"/>
              </w:rPr>
              <w:t>not shown</w:t>
            </w:r>
          </w:p>
        </w:tc>
        <w:tc>
          <w:tcPr>
            <w:tcW w:type="dxa" w:w="1543"/>
          </w:tcPr>
          <w:p>
            <w:pPr>
              <w:spacing w:after="0"/>
              <w:jc w:val="left"/>
            </w:pPr>
            <w:r>
              <w:rPr>
                <w:sz w:val="16"/>
              </w:rPr>
              <w:t>modeled</w:t>
            </w:r>
          </w:p>
        </w:tc>
        <w:tc>
          <w:tcPr>
            <w:tcW w:type="dxa" w:w="1037"/>
          </w:tcPr>
          <w:p>
            <w:pPr>
              <w:spacing w:after="0"/>
              <w:jc w:val="left"/>
            </w:pPr>
            <w:r>
              <w:rPr>
                <w:sz w:val="16"/>
              </w:rPr>
              <w:t>see B1-f</w:t>
            </w:r>
          </w:p>
        </w:tc>
        <w:tc>
          <w:tcPr>
            <w:tcW w:type="dxa" w:w="1822"/>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59"/>
          </w:tcPr>
          <w:p>
            <w:pPr>
              <w:spacing w:after="0"/>
              <w:jc w:val="right"/>
            </w:pPr>
            <w:r>
              <w:rPr>
                <w:sz w:val="16"/>
              </w:rPr>
              <w:t>9.89</w:t>
            </w:r>
          </w:p>
        </w:tc>
        <w:tc>
          <w:tcPr>
            <w:tcW w:type="dxa" w:w="1477"/>
          </w:tcPr>
          <w:p>
            <w:pPr>
              <w:spacing w:after="0"/>
              <w:jc w:val="left"/>
            </w:pPr>
            <w:r>
              <w:rPr>
                <w:sz w:val="16"/>
              </w:rPr>
              <w:t>event-days per year</w:t>
            </w:r>
          </w:p>
        </w:tc>
        <w:tc>
          <w:tcPr>
            <w:tcW w:type="dxa" w:w="1603"/>
          </w:tcPr>
          <w:p>
            <w:pPr>
              <w:spacing w:after="0"/>
              <w:jc w:val="left"/>
            </w:pPr>
            <w:r>
              <w:rPr>
                <w:sz w:val="16"/>
              </w:rPr>
              <w:t>about 9.89 days per year</w:t>
            </w:r>
          </w:p>
        </w:tc>
        <w:tc>
          <w:tcPr>
            <w:tcW w:type="dxa" w:w="1037"/>
          </w:tcPr>
          <w:p>
            <w:pPr>
              <w:spacing w:after="0"/>
              <w:jc w:val="left"/>
            </w:pPr>
            <w:r>
              <w:rPr>
                <w:sz w:val="16"/>
              </w:rPr>
              <w:t>Likely</w:t>
            </w:r>
          </w:p>
        </w:tc>
        <w:tc>
          <w:tcPr>
            <w:tcW w:type="dxa" w:w="1765"/>
          </w:tcPr>
          <w:p>
            <w:pPr>
              <w:spacing w:after="0"/>
              <w:jc w:val="left"/>
            </w:pPr>
            <w:r>
              <w:rPr>
                <w:sz w:val="16"/>
              </w:rPr>
              <w:t>event-days in 13 of 30 years, 1996 to 2025 (43.3%)</w:t>
            </w:r>
          </w:p>
        </w:tc>
        <w:tc>
          <w:tcPr>
            <w:tcW w:type="dxa" w:w="1532"/>
          </w:tcPr>
          <w:p>
            <w:pPr>
              <w:spacing w:after="0"/>
              <w:jc w:val="right"/>
            </w:pPr>
            <w:r>
              <w:rPr>
                <w:sz w:val="16"/>
              </w:rPr>
              <w:t>188</w:t>
            </w:r>
          </w:p>
        </w:tc>
        <w:tc>
          <w:tcPr>
            <w:tcW w:type="dxa" w:w="1543"/>
          </w:tcPr>
          <w:p>
            <w:pPr>
              <w:spacing w:after="0"/>
              <w:jc w:val="left"/>
            </w:pPr>
            <w:r>
              <w:rPr>
                <w:sz w:val="16"/>
              </w:rPr>
              <w:t>2005-11-12 to 2024-11-12 (19 years)</w:t>
            </w:r>
          </w:p>
        </w:tc>
        <w:tc>
          <w:tcPr>
            <w:tcW w:type="dxa" w:w="1037"/>
          </w:tcPr>
          <w:p>
            <w:pPr>
              <w:spacing w:after="0"/>
              <w:jc w:val="left"/>
            </w:pPr>
            <w:r>
              <w:rPr>
                <w:sz w:val="16"/>
              </w:rPr>
              <w:t>countywide</w:t>
            </w:r>
          </w:p>
        </w:tc>
        <w:tc>
          <w:tcPr>
            <w:tcW w:type="dxa" w:w="1822"/>
          </w:tcPr>
          <w:p>
            <w:pPr>
              <w:spacing w:after="0"/>
              <w:jc w:val="left"/>
            </w:pPr>
            <w:r>
              <w:rPr>
                <w:sz w:val="16"/>
              </w:rPr>
              <w:t>NRI gives about 9.89 winter weather event-days a year here (its annualized frequency over 19 years; not its event count divided by the years), but Storm Events has a record in only 13 of 30 years. NRI counts from a different source that records far more events than Storm Events, so this descriptor reads much lower than NRI's frequency; read the two together.</w:t>
            </w: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15</w:t>
            </w:r>
          </w:p>
        </w:tc>
        <w:tc>
          <w:tcPr>
            <w:tcW w:type="dxa" w:w="1476"/>
          </w:tcPr>
          <w:p>
            <w:pPr>
              <w:spacing w:after="0"/>
              <w:jc w:val="right"/>
            </w:pPr>
            <w:r>
              <w:rPr>
                <w:sz w:val="16"/>
              </w:rPr>
              <w:t>30</w:t>
            </w:r>
          </w:p>
        </w:tc>
        <w:tc>
          <w:tcPr>
            <w:tcW w:type="dxa" w:w="1476"/>
          </w:tcPr>
          <w:p>
            <w:pPr>
              <w:spacing w:after="0"/>
              <w:jc w:val="right"/>
            </w:pPr>
            <w:r>
              <w:rPr>
                <w:sz w:val="16"/>
              </w:rPr>
              <w:t>0.5</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2</w:t>
            </w:r>
          </w:p>
        </w:tc>
        <w:tc>
          <w:tcPr>
            <w:tcW w:type="dxa" w:w="1476"/>
          </w:tcPr>
          <w:p>
            <w:pPr>
              <w:spacing w:after="0"/>
              <w:jc w:val="right"/>
            </w:pPr>
            <w:r>
              <w:rPr>
                <w:sz w:val="16"/>
              </w:rPr>
              <w:t>30</w:t>
            </w:r>
          </w:p>
        </w:tc>
        <w:tc>
          <w:tcPr>
            <w:tcW w:type="dxa" w:w="1476"/>
          </w:tcPr>
          <w:p>
            <w:pPr>
              <w:spacing w:after="0"/>
              <w:jc w:val="right"/>
            </w:pPr>
            <w:r>
              <w:rPr>
                <w:sz w:val="16"/>
              </w:rPr>
              <w:t>0.0667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66</w:t>
            </w:r>
          </w:p>
        </w:tc>
        <w:tc>
          <w:tcPr>
            <w:tcW w:type="dxa" w:w="1476"/>
          </w:tcPr>
          <w:p>
            <w:pPr>
              <w:spacing w:after="0"/>
              <w:jc w:val="right"/>
            </w:pPr>
            <w:r>
              <w:rPr>
                <w:sz w:val="16"/>
              </w:rPr>
              <w:t>30</w:t>
            </w:r>
          </w:p>
        </w:tc>
        <w:tc>
          <w:tcPr>
            <w:tcW w:type="dxa" w:w="1476"/>
          </w:tcPr>
          <w:p>
            <w:pPr>
              <w:spacing w:after="0"/>
              <w:jc w:val="right"/>
            </w:pPr>
            <w:r>
              <w:rPr>
                <w:sz w:val="16"/>
              </w:rPr>
              <w:t>2.2</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6</w:t>
            </w:r>
          </w:p>
        </w:tc>
        <w:tc>
          <w:tcPr>
            <w:tcW w:type="dxa" w:w="1476"/>
          </w:tcPr>
          <w:p>
            <w:pPr>
              <w:spacing w:after="0"/>
              <w:jc w:val="right"/>
            </w:pPr>
            <w:r>
              <w:rPr>
                <w:sz w:val="16"/>
              </w:rPr>
              <w:t>30</w:t>
            </w:r>
          </w:p>
        </w:tc>
        <w:tc>
          <w:tcPr>
            <w:tcW w:type="dxa" w:w="1476"/>
          </w:tcPr>
          <w:p>
            <w:pPr>
              <w:spacing w:after="0"/>
              <w:jc w:val="right"/>
            </w:pPr>
            <w:r>
              <w:rPr>
                <w:sz w:val="16"/>
              </w:rPr>
              <w:t>0.2</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1</w:t>
            </w:r>
          </w:p>
        </w:tc>
        <w:tc>
          <w:tcPr>
            <w:tcW w:type="dxa" w:w="1476"/>
          </w:tcPr>
          <w:p>
            <w:pPr>
              <w:spacing w:after="0"/>
              <w:jc w:val="right"/>
            </w:pPr>
            <w:r>
              <w:rPr>
                <w:sz w:val="16"/>
              </w:rPr>
              <w:t>30</w:t>
            </w:r>
          </w:p>
        </w:tc>
        <w:tc>
          <w:tcPr>
            <w:tcW w:type="dxa" w:w="1476"/>
          </w:tcPr>
          <w:p>
            <w:pPr>
              <w:spacing w:after="0"/>
              <w:jc w:val="right"/>
            </w:pPr>
            <w:r>
              <w:rPr>
                <w:sz w:val="16"/>
              </w:rPr>
              <w:t>0.0333</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69"/>
        <w:gridCol w:w="701"/>
        <w:gridCol w:w="922"/>
        <w:gridCol w:w="701"/>
        <w:gridCol w:w="668"/>
        <w:gridCol w:w="2909"/>
        <w:gridCol w:w="7143"/>
      </w:tblGrid>
      <w:tr>
        <w:trPr>
          <w:cantSplit/>
          <w:tblHeader/>
        </w:trPr>
        <w:tc>
          <w:tcPr>
            <w:tcW w:type="dxa" w:w="1069"/>
            <w:shd w:val="clear" w:color="auto" w:fill="E8E8E8"/>
          </w:tcPr>
          <w:p>
            <w:pPr>
              <w:spacing w:after="0"/>
              <w:jc w:val="left"/>
            </w:pPr>
            <w:r>
              <w:rPr>
                <w:b/>
                <w:sz w:val="16"/>
              </w:rPr>
              <w:t>Hazard</w:t>
            </w:r>
          </w:p>
        </w:tc>
        <w:tc>
          <w:tcPr>
            <w:tcW w:type="dxa" w:w="701"/>
            <w:shd w:val="clear" w:color="auto" w:fill="E8E8E8"/>
          </w:tcPr>
          <w:p>
            <w:pPr>
              <w:spacing w:after="0"/>
              <w:jc w:val="right"/>
            </w:pPr>
            <w:r>
              <w:rPr>
                <w:b/>
                <w:sz w:val="16"/>
              </w:rPr>
              <w:t>Tracts</w:t>
            </w:r>
          </w:p>
          <w:p>
            <w:pPr>
              <w:spacing w:after="0"/>
              <w:jc w:val="right"/>
            </w:pPr>
            <w:r>
              <w:rPr>
                <w:i/>
                <w:color w:val="555555"/>
                <w:sz w:val="14"/>
              </w:rPr>
              <w:t>rated of all</w:t>
            </w:r>
          </w:p>
        </w:tc>
        <w:tc>
          <w:tcPr>
            <w:tcW w:type="dxa" w:w="922"/>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701"/>
            <w:shd w:val="clear" w:color="auto" w:fill="E8E8E8"/>
          </w:tcPr>
          <w:p>
            <w:pPr>
              <w:spacing w:after="0"/>
              <w:jc w:val="right"/>
            </w:pPr>
            <w:r>
              <w:rPr>
                <w:b/>
                <w:sz w:val="16"/>
              </w:rPr>
              <w:t>Median</w:t>
            </w:r>
          </w:p>
        </w:tc>
        <w:tc>
          <w:tcPr>
            <w:tcW w:type="dxa" w:w="668"/>
            <w:shd w:val="clear" w:color="auto" w:fill="E8E8E8"/>
          </w:tcPr>
          <w:p>
            <w:pPr>
              <w:spacing w:after="0"/>
              <w:jc w:val="right"/>
            </w:pPr>
            <w:r>
              <w:rPr>
                <w:b/>
                <w:sz w:val="16"/>
              </w:rPr>
              <w:t>Max</w:t>
            </w:r>
          </w:p>
        </w:tc>
        <w:tc>
          <w:tcPr>
            <w:tcW w:type="dxa" w:w="2909"/>
            <w:shd w:val="clear" w:color="auto" w:fill="E8E8E8"/>
          </w:tcPr>
          <w:p>
            <w:pPr>
              <w:spacing w:after="0"/>
              <w:jc w:val="left"/>
            </w:pPr>
            <w:r>
              <w:rPr>
                <w:b/>
                <w:sz w:val="16"/>
              </w:rPr>
              <w:t>Tracts by rating</w:t>
            </w:r>
          </w:p>
        </w:tc>
        <w:tc>
          <w:tcPr>
            <w:tcW w:type="dxa" w:w="7143"/>
            <w:shd w:val="clear" w:color="auto" w:fill="E8E8E8"/>
          </w:tcPr>
          <w:p>
            <w:pPr>
              <w:spacing w:after="0"/>
              <w:jc w:val="left"/>
            </w:pPr>
            <w:r>
              <w:rPr>
                <w:b/>
                <w:sz w:val="16"/>
              </w:rPr>
              <w:t>Note</w:t>
            </w:r>
          </w:p>
        </w:tc>
      </w:tr>
      <w:tr>
        <w:trPr>
          <w:cantSplit/>
        </w:trPr>
        <w:tc>
          <w:tcPr>
            <w:tcW w:type="dxa" w:w="1069"/>
          </w:tcPr>
          <w:p>
            <w:pPr>
              <w:spacing w:after="0"/>
              <w:jc w:val="left"/>
            </w:pPr>
            <w:r>
              <w:rPr>
                <w:sz w:val="16"/>
              </w:rPr>
              <w:t>Avalanche</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Coastal Flooding</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Cold Wave</w:t>
            </w:r>
          </w:p>
        </w:tc>
        <w:tc>
          <w:tcPr>
            <w:tcW w:type="dxa" w:w="701"/>
          </w:tcPr>
          <w:p>
            <w:pPr>
              <w:spacing w:after="0"/>
              <w:jc w:val="right"/>
            </w:pPr>
            <w:r>
              <w:rPr>
                <w:sz w:val="16"/>
              </w:rPr>
              <w:t>7 of 7</w:t>
            </w:r>
          </w:p>
        </w:tc>
        <w:tc>
          <w:tcPr>
            <w:tcW w:type="dxa" w:w="922"/>
          </w:tcPr>
          <w:p>
            <w:pPr>
              <w:spacing w:after="0"/>
              <w:jc w:val="right"/>
            </w:pPr>
            <w:r>
              <w:rPr>
                <w:sz w:val="16"/>
              </w:rPr>
              <w:t>68.4</w:t>
            </w:r>
          </w:p>
        </w:tc>
        <w:tc>
          <w:tcPr>
            <w:tcW w:type="dxa" w:w="701"/>
          </w:tcPr>
          <w:p>
            <w:pPr>
              <w:spacing w:after="0"/>
              <w:jc w:val="right"/>
            </w:pPr>
            <w:r>
              <w:rPr>
                <w:sz w:val="16"/>
              </w:rPr>
              <w:t>77.8</w:t>
            </w:r>
          </w:p>
        </w:tc>
        <w:tc>
          <w:tcPr>
            <w:tcW w:type="dxa" w:w="668"/>
          </w:tcPr>
          <w:p>
            <w:pPr>
              <w:spacing w:after="0"/>
              <w:jc w:val="right"/>
            </w:pPr>
            <w:r>
              <w:rPr>
                <w:sz w:val="16"/>
              </w:rPr>
              <w:t>80.5</w:t>
            </w:r>
          </w:p>
        </w:tc>
        <w:tc>
          <w:tcPr>
            <w:tcW w:type="dxa" w:w="2909"/>
          </w:tcPr>
          <w:p>
            <w:pPr>
              <w:spacing w:after="0"/>
              <w:jc w:val="left"/>
            </w:pPr>
            <w:r>
              <w:rPr>
                <w:sz w:val="16"/>
              </w:rPr>
              <w:t>Relatively High 4, Relatively Moderate 3</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Drought</w:t>
            </w:r>
          </w:p>
        </w:tc>
        <w:tc>
          <w:tcPr>
            <w:tcW w:type="dxa" w:w="701"/>
          </w:tcPr>
          <w:p>
            <w:pPr>
              <w:spacing w:after="0"/>
              <w:jc w:val="right"/>
            </w:pPr>
            <w:r>
              <w:rPr>
                <w:sz w:val="16"/>
              </w:rPr>
              <w:t>6 of 7</w:t>
            </w:r>
          </w:p>
        </w:tc>
        <w:tc>
          <w:tcPr>
            <w:tcW w:type="dxa" w:w="922"/>
          </w:tcPr>
          <w:p>
            <w:pPr>
              <w:spacing w:after="0"/>
              <w:jc w:val="right"/>
            </w:pPr>
            <w:r>
              <w:rPr>
                <w:sz w:val="16"/>
              </w:rPr>
              <w:t>69.9</w:t>
            </w:r>
          </w:p>
        </w:tc>
        <w:tc>
          <w:tcPr>
            <w:tcW w:type="dxa" w:w="701"/>
          </w:tcPr>
          <w:p>
            <w:pPr>
              <w:spacing w:after="0"/>
              <w:jc w:val="right"/>
            </w:pPr>
            <w:r>
              <w:rPr>
                <w:sz w:val="16"/>
              </w:rPr>
              <w:t>76.5</w:t>
            </w:r>
          </w:p>
        </w:tc>
        <w:tc>
          <w:tcPr>
            <w:tcW w:type="dxa" w:w="668"/>
          </w:tcPr>
          <w:p>
            <w:pPr>
              <w:spacing w:after="0"/>
              <w:jc w:val="right"/>
            </w:pPr>
            <w:r>
              <w:rPr>
                <w:sz w:val="16"/>
              </w:rPr>
              <w:t>82.0</w:t>
            </w:r>
          </w:p>
        </w:tc>
        <w:tc>
          <w:tcPr>
            <w:tcW w:type="dxa" w:w="2909"/>
          </w:tcPr>
          <w:p>
            <w:pPr>
              <w:spacing w:after="0"/>
              <w:jc w:val="left"/>
            </w:pPr>
            <w:r>
              <w:rPr>
                <w:sz w:val="16"/>
              </w:rPr>
              <w:t>Relatively Low 1, Very Low 5, No Rating 1</w:t>
            </w:r>
          </w:p>
        </w:tc>
        <w:tc>
          <w:tcPr>
            <w:tcW w:type="dxa" w:w="714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69"/>
          </w:tcPr>
          <w:p>
            <w:pPr>
              <w:spacing w:after="0"/>
              <w:jc w:val="left"/>
            </w:pPr>
            <w:r>
              <w:rPr>
                <w:sz w:val="16"/>
              </w:rPr>
              <w:t>Earthquake</w:t>
            </w:r>
          </w:p>
        </w:tc>
        <w:tc>
          <w:tcPr>
            <w:tcW w:type="dxa" w:w="701"/>
          </w:tcPr>
          <w:p>
            <w:pPr>
              <w:spacing w:after="0"/>
              <w:jc w:val="right"/>
            </w:pPr>
            <w:r>
              <w:rPr>
                <w:sz w:val="16"/>
              </w:rPr>
              <w:t>7 of 7</w:t>
            </w:r>
          </w:p>
        </w:tc>
        <w:tc>
          <w:tcPr>
            <w:tcW w:type="dxa" w:w="922"/>
          </w:tcPr>
          <w:p>
            <w:pPr>
              <w:spacing w:after="0"/>
              <w:jc w:val="right"/>
            </w:pPr>
            <w:r>
              <w:rPr>
                <w:sz w:val="16"/>
              </w:rPr>
              <w:t>52.9</w:t>
            </w:r>
          </w:p>
        </w:tc>
        <w:tc>
          <w:tcPr>
            <w:tcW w:type="dxa" w:w="701"/>
          </w:tcPr>
          <w:p>
            <w:pPr>
              <w:spacing w:after="0"/>
              <w:jc w:val="right"/>
            </w:pPr>
            <w:r>
              <w:rPr>
                <w:sz w:val="16"/>
              </w:rPr>
              <w:t>63.4</w:t>
            </w:r>
          </w:p>
        </w:tc>
        <w:tc>
          <w:tcPr>
            <w:tcW w:type="dxa" w:w="668"/>
          </w:tcPr>
          <w:p>
            <w:pPr>
              <w:spacing w:after="0"/>
              <w:jc w:val="right"/>
            </w:pPr>
            <w:r>
              <w:rPr>
                <w:sz w:val="16"/>
              </w:rPr>
              <w:t>82.4</w:t>
            </w:r>
          </w:p>
        </w:tc>
        <w:tc>
          <w:tcPr>
            <w:tcW w:type="dxa" w:w="2909"/>
          </w:tcPr>
          <w:p>
            <w:pPr>
              <w:spacing w:after="0"/>
              <w:jc w:val="left"/>
            </w:pPr>
            <w:r>
              <w:rPr>
                <w:sz w:val="16"/>
              </w:rPr>
              <w:t>Relatively Moderate 2, Relatively Low 5</w:t>
            </w:r>
          </w:p>
        </w:tc>
        <w:tc>
          <w:tcPr>
            <w:tcW w:type="dxa" w:w="7143"/>
          </w:tcPr>
          <w:p>
            <w:pPr>
              <w:spacing w:after="0"/>
              <w:jc w:val="left"/>
            </w:pPr>
          </w:p>
        </w:tc>
      </w:tr>
      <w:tr>
        <w:trPr>
          <w:cantSplit/>
        </w:trPr>
        <w:tc>
          <w:tcPr>
            <w:tcW w:type="dxa" w:w="1069"/>
          </w:tcPr>
          <w:p>
            <w:pPr>
              <w:spacing w:after="0"/>
              <w:jc w:val="left"/>
            </w:pPr>
            <w:r>
              <w:rPr>
                <w:sz w:val="16"/>
              </w:rPr>
              <w:t>Hail</w:t>
            </w:r>
          </w:p>
        </w:tc>
        <w:tc>
          <w:tcPr>
            <w:tcW w:type="dxa" w:w="701"/>
          </w:tcPr>
          <w:p>
            <w:pPr>
              <w:spacing w:after="0"/>
              <w:jc w:val="right"/>
            </w:pPr>
            <w:r>
              <w:rPr>
                <w:sz w:val="16"/>
              </w:rPr>
              <w:t>7 of 7</w:t>
            </w:r>
          </w:p>
        </w:tc>
        <w:tc>
          <w:tcPr>
            <w:tcW w:type="dxa" w:w="922"/>
          </w:tcPr>
          <w:p>
            <w:pPr>
              <w:spacing w:after="0"/>
              <w:jc w:val="right"/>
            </w:pPr>
            <w:r>
              <w:rPr>
                <w:sz w:val="16"/>
              </w:rPr>
              <w:t>82.3</w:t>
            </w:r>
          </w:p>
        </w:tc>
        <w:tc>
          <w:tcPr>
            <w:tcW w:type="dxa" w:w="701"/>
          </w:tcPr>
          <w:p>
            <w:pPr>
              <w:spacing w:after="0"/>
              <w:jc w:val="right"/>
            </w:pPr>
            <w:r>
              <w:rPr>
                <w:sz w:val="16"/>
              </w:rPr>
              <w:t>86.4</w:t>
            </w:r>
          </w:p>
        </w:tc>
        <w:tc>
          <w:tcPr>
            <w:tcW w:type="dxa" w:w="668"/>
          </w:tcPr>
          <w:p>
            <w:pPr>
              <w:spacing w:after="0"/>
              <w:jc w:val="right"/>
            </w:pPr>
            <w:r>
              <w:rPr>
                <w:sz w:val="16"/>
              </w:rPr>
              <w:t>94.0</w:t>
            </w:r>
          </w:p>
        </w:tc>
        <w:tc>
          <w:tcPr>
            <w:tcW w:type="dxa" w:w="2909"/>
          </w:tcPr>
          <w:p>
            <w:pPr>
              <w:spacing w:after="0"/>
              <w:jc w:val="left"/>
            </w:pPr>
            <w:r>
              <w:rPr>
                <w:sz w:val="16"/>
              </w:rPr>
              <w:t>Relatively High 2, Relatively Moderate 5</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Heat Wave</w:t>
            </w:r>
          </w:p>
        </w:tc>
        <w:tc>
          <w:tcPr>
            <w:tcW w:type="dxa" w:w="701"/>
          </w:tcPr>
          <w:p>
            <w:pPr>
              <w:spacing w:after="0"/>
              <w:jc w:val="right"/>
            </w:pPr>
            <w:r>
              <w:rPr>
                <w:sz w:val="16"/>
              </w:rPr>
              <w:t>7 of 7</w:t>
            </w:r>
          </w:p>
        </w:tc>
        <w:tc>
          <w:tcPr>
            <w:tcW w:type="dxa" w:w="922"/>
          </w:tcPr>
          <w:p>
            <w:pPr>
              <w:spacing w:after="0"/>
              <w:jc w:val="right"/>
            </w:pPr>
            <w:r>
              <w:rPr>
                <w:sz w:val="16"/>
              </w:rPr>
              <w:t>26.9</w:t>
            </w:r>
          </w:p>
        </w:tc>
        <w:tc>
          <w:tcPr>
            <w:tcW w:type="dxa" w:w="701"/>
          </w:tcPr>
          <w:p>
            <w:pPr>
              <w:spacing w:after="0"/>
              <w:jc w:val="right"/>
            </w:pPr>
            <w:r>
              <w:rPr>
                <w:sz w:val="16"/>
              </w:rPr>
              <w:t>40.2</w:t>
            </w:r>
          </w:p>
        </w:tc>
        <w:tc>
          <w:tcPr>
            <w:tcW w:type="dxa" w:w="668"/>
          </w:tcPr>
          <w:p>
            <w:pPr>
              <w:spacing w:after="0"/>
              <w:jc w:val="right"/>
            </w:pPr>
            <w:r>
              <w:rPr>
                <w:sz w:val="16"/>
              </w:rPr>
              <w:t>44.3</w:t>
            </w:r>
          </w:p>
        </w:tc>
        <w:tc>
          <w:tcPr>
            <w:tcW w:type="dxa" w:w="2909"/>
          </w:tcPr>
          <w:p>
            <w:pPr>
              <w:spacing w:after="0"/>
              <w:jc w:val="left"/>
            </w:pPr>
            <w:r>
              <w:rPr>
                <w:sz w:val="16"/>
              </w:rPr>
              <w:t>Relatively Low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Hurricane</w:t>
            </w:r>
          </w:p>
        </w:tc>
        <w:tc>
          <w:tcPr>
            <w:tcW w:type="dxa" w:w="701"/>
          </w:tcPr>
          <w:p>
            <w:pPr>
              <w:spacing w:after="0"/>
              <w:jc w:val="right"/>
            </w:pPr>
            <w:r>
              <w:rPr>
                <w:sz w:val="16"/>
              </w:rPr>
              <w:t>7 of 7</w:t>
            </w:r>
          </w:p>
        </w:tc>
        <w:tc>
          <w:tcPr>
            <w:tcW w:type="dxa" w:w="922"/>
          </w:tcPr>
          <w:p>
            <w:pPr>
              <w:spacing w:after="0"/>
              <w:jc w:val="right"/>
            </w:pPr>
            <w:r>
              <w:rPr>
                <w:sz w:val="16"/>
              </w:rPr>
              <w:t>35.1</w:t>
            </w:r>
          </w:p>
        </w:tc>
        <w:tc>
          <w:tcPr>
            <w:tcW w:type="dxa" w:w="701"/>
          </w:tcPr>
          <w:p>
            <w:pPr>
              <w:spacing w:after="0"/>
              <w:jc w:val="right"/>
            </w:pPr>
            <w:r>
              <w:rPr>
                <w:sz w:val="16"/>
              </w:rPr>
              <w:t>39.1</w:t>
            </w:r>
          </w:p>
        </w:tc>
        <w:tc>
          <w:tcPr>
            <w:tcW w:type="dxa" w:w="668"/>
          </w:tcPr>
          <w:p>
            <w:pPr>
              <w:spacing w:after="0"/>
              <w:jc w:val="right"/>
            </w:pPr>
            <w:r>
              <w:rPr>
                <w:sz w:val="16"/>
              </w:rPr>
              <w:t>45.4</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Ice Storm</w:t>
            </w:r>
          </w:p>
        </w:tc>
        <w:tc>
          <w:tcPr>
            <w:tcW w:type="dxa" w:w="701"/>
          </w:tcPr>
          <w:p>
            <w:pPr>
              <w:spacing w:after="0"/>
              <w:jc w:val="right"/>
            </w:pPr>
            <w:r>
              <w:rPr>
                <w:sz w:val="16"/>
              </w:rPr>
              <w:t>7 of 7</w:t>
            </w:r>
          </w:p>
        </w:tc>
        <w:tc>
          <w:tcPr>
            <w:tcW w:type="dxa" w:w="922"/>
          </w:tcPr>
          <w:p>
            <w:pPr>
              <w:spacing w:after="0"/>
              <w:jc w:val="right"/>
            </w:pPr>
            <w:r>
              <w:rPr>
                <w:sz w:val="16"/>
              </w:rPr>
              <w:t>80.8</w:t>
            </w:r>
          </w:p>
        </w:tc>
        <w:tc>
          <w:tcPr>
            <w:tcW w:type="dxa" w:w="701"/>
          </w:tcPr>
          <w:p>
            <w:pPr>
              <w:spacing w:after="0"/>
              <w:jc w:val="right"/>
            </w:pPr>
            <w:r>
              <w:rPr>
                <w:sz w:val="16"/>
              </w:rPr>
              <w:t>87.1</w:t>
            </w:r>
          </w:p>
        </w:tc>
        <w:tc>
          <w:tcPr>
            <w:tcW w:type="dxa" w:w="668"/>
          </w:tcPr>
          <w:p>
            <w:pPr>
              <w:spacing w:after="0"/>
              <w:jc w:val="right"/>
            </w:pPr>
            <w:r>
              <w:rPr>
                <w:sz w:val="16"/>
              </w:rPr>
              <w:t>89.2</w:t>
            </w:r>
          </w:p>
        </w:tc>
        <w:tc>
          <w:tcPr>
            <w:tcW w:type="dxa" w:w="2909"/>
          </w:tcPr>
          <w:p>
            <w:pPr>
              <w:spacing w:after="0"/>
              <w:jc w:val="left"/>
            </w:pPr>
            <w:r>
              <w:rPr>
                <w:sz w:val="16"/>
              </w:rPr>
              <w:t>Relatively Moderate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Inland Flooding</w:t>
            </w:r>
          </w:p>
        </w:tc>
        <w:tc>
          <w:tcPr>
            <w:tcW w:type="dxa" w:w="701"/>
          </w:tcPr>
          <w:p>
            <w:pPr>
              <w:spacing w:after="0"/>
              <w:jc w:val="right"/>
            </w:pPr>
            <w:r>
              <w:rPr>
                <w:sz w:val="16"/>
              </w:rPr>
              <w:t>7 of 7</w:t>
            </w:r>
          </w:p>
        </w:tc>
        <w:tc>
          <w:tcPr>
            <w:tcW w:type="dxa" w:w="922"/>
          </w:tcPr>
          <w:p>
            <w:pPr>
              <w:spacing w:after="0"/>
              <w:jc w:val="right"/>
            </w:pPr>
            <w:r>
              <w:rPr>
                <w:sz w:val="16"/>
              </w:rPr>
              <w:t>43.7</w:t>
            </w:r>
          </w:p>
        </w:tc>
        <w:tc>
          <w:tcPr>
            <w:tcW w:type="dxa" w:w="701"/>
          </w:tcPr>
          <w:p>
            <w:pPr>
              <w:spacing w:after="0"/>
              <w:jc w:val="right"/>
            </w:pPr>
            <w:r>
              <w:rPr>
                <w:sz w:val="16"/>
              </w:rPr>
              <w:t>61.6</w:t>
            </w:r>
          </w:p>
        </w:tc>
        <w:tc>
          <w:tcPr>
            <w:tcW w:type="dxa" w:w="668"/>
          </w:tcPr>
          <w:p>
            <w:pPr>
              <w:spacing w:after="0"/>
              <w:jc w:val="right"/>
            </w:pPr>
            <w:r>
              <w:rPr>
                <w:sz w:val="16"/>
              </w:rPr>
              <w:t>83.8</w:t>
            </w:r>
          </w:p>
        </w:tc>
        <w:tc>
          <w:tcPr>
            <w:tcW w:type="dxa" w:w="2909"/>
          </w:tcPr>
          <w:p>
            <w:pPr>
              <w:spacing w:after="0"/>
              <w:jc w:val="left"/>
            </w:pPr>
            <w:r>
              <w:rPr>
                <w:sz w:val="16"/>
              </w:rPr>
              <w:t>Relatively High 2, Relatively Moderate 3, Relatively Low 2</w:t>
            </w:r>
          </w:p>
        </w:tc>
        <w:tc>
          <w:tcPr>
            <w:tcW w:type="dxa" w:w="7143"/>
          </w:tcPr>
          <w:p>
            <w:pPr>
              <w:spacing w:after="0"/>
              <w:jc w:val="left"/>
            </w:pPr>
          </w:p>
        </w:tc>
      </w:tr>
      <w:tr>
        <w:trPr>
          <w:cantSplit/>
        </w:trPr>
        <w:tc>
          <w:tcPr>
            <w:tcW w:type="dxa" w:w="1069"/>
          </w:tcPr>
          <w:p>
            <w:pPr>
              <w:spacing w:after="0"/>
              <w:jc w:val="left"/>
            </w:pPr>
            <w:r>
              <w:rPr>
                <w:sz w:val="16"/>
              </w:rPr>
              <w:t>Landslide</w:t>
            </w:r>
          </w:p>
        </w:tc>
        <w:tc>
          <w:tcPr>
            <w:tcW w:type="dxa" w:w="701"/>
          </w:tcPr>
          <w:p>
            <w:pPr>
              <w:spacing w:after="0"/>
              <w:jc w:val="right"/>
            </w:pPr>
            <w:r>
              <w:rPr>
                <w:sz w:val="16"/>
              </w:rPr>
              <w:t>7 of 7</w:t>
            </w:r>
          </w:p>
        </w:tc>
        <w:tc>
          <w:tcPr>
            <w:tcW w:type="dxa" w:w="922"/>
          </w:tcPr>
          <w:p>
            <w:pPr>
              <w:spacing w:after="0"/>
              <w:jc w:val="right"/>
            </w:pPr>
            <w:r>
              <w:rPr>
                <w:sz w:val="16"/>
              </w:rPr>
              <w:t>12.6</w:t>
            </w:r>
          </w:p>
        </w:tc>
        <w:tc>
          <w:tcPr>
            <w:tcW w:type="dxa" w:w="701"/>
          </w:tcPr>
          <w:p>
            <w:pPr>
              <w:spacing w:after="0"/>
              <w:jc w:val="right"/>
            </w:pPr>
            <w:r>
              <w:rPr>
                <w:sz w:val="16"/>
              </w:rPr>
              <w:t>46.9</w:t>
            </w:r>
          </w:p>
        </w:tc>
        <w:tc>
          <w:tcPr>
            <w:tcW w:type="dxa" w:w="668"/>
          </w:tcPr>
          <w:p>
            <w:pPr>
              <w:spacing w:after="0"/>
              <w:jc w:val="right"/>
            </w:pPr>
            <w:r>
              <w:rPr>
                <w:sz w:val="16"/>
              </w:rPr>
              <w:t>82.3</w:t>
            </w:r>
          </w:p>
        </w:tc>
        <w:tc>
          <w:tcPr>
            <w:tcW w:type="dxa" w:w="2909"/>
          </w:tcPr>
          <w:p>
            <w:pPr>
              <w:spacing w:after="0"/>
              <w:jc w:val="left"/>
            </w:pPr>
            <w:r>
              <w:rPr>
                <w:sz w:val="16"/>
              </w:rPr>
              <w:t>Relatively Low 1, Very Low 6</w:t>
            </w:r>
          </w:p>
        </w:tc>
        <w:tc>
          <w:tcPr>
            <w:tcW w:type="dxa" w:w="7143"/>
          </w:tcPr>
          <w:p>
            <w:pPr>
              <w:spacing w:after="0"/>
              <w:jc w:val="left"/>
            </w:pPr>
          </w:p>
        </w:tc>
      </w:tr>
      <w:tr>
        <w:trPr>
          <w:cantSplit/>
        </w:trPr>
        <w:tc>
          <w:tcPr>
            <w:tcW w:type="dxa" w:w="1069"/>
          </w:tcPr>
          <w:p>
            <w:pPr>
              <w:spacing w:after="0"/>
              <w:jc w:val="left"/>
            </w:pPr>
            <w:r>
              <w:rPr>
                <w:sz w:val="16"/>
              </w:rPr>
              <w:t>Lightning</w:t>
            </w:r>
          </w:p>
        </w:tc>
        <w:tc>
          <w:tcPr>
            <w:tcW w:type="dxa" w:w="701"/>
          </w:tcPr>
          <w:p>
            <w:pPr>
              <w:spacing w:after="0"/>
              <w:jc w:val="right"/>
            </w:pPr>
            <w:r>
              <w:rPr>
                <w:sz w:val="16"/>
              </w:rPr>
              <w:t>7 of 7</w:t>
            </w:r>
          </w:p>
        </w:tc>
        <w:tc>
          <w:tcPr>
            <w:tcW w:type="dxa" w:w="922"/>
          </w:tcPr>
          <w:p>
            <w:pPr>
              <w:spacing w:after="0"/>
              <w:jc w:val="right"/>
            </w:pPr>
            <w:r>
              <w:rPr>
                <w:sz w:val="16"/>
              </w:rPr>
              <w:t>79.3</w:t>
            </w:r>
          </w:p>
        </w:tc>
        <w:tc>
          <w:tcPr>
            <w:tcW w:type="dxa" w:w="701"/>
          </w:tcPr>
          <w:p>
            <w:pPr>
              <w:spacing w:after="0"/>
              <w:jc w:val="right"/>
            </w:pPr>
            <w:r>
              <w:rPr>
                <w:sz w:val="16"/>
              </w:rPr>
              <w:t>87.8</w:t>
            </w:r>
          </w:p>
        </w:tc>
        <w:tc>
          <w:tcPr>
            <w:tcW w:type="dxa" w:w="668"/>
          </w:tcPr>
          <w:p>
            <w:pPr>
              <w:spacing w:after="0"/>
              <w:jc w:val="right"/>
            </w:pPr>
            <w:r>
              <w:rPr>
                <w:sz w:val="16"/>
              </w:rPr>
              <w:t>90.2</w:t>
            </w:r>
          </w:p>
        </w:tc>
        <w:tc>
          <w:tcPr>
            <w:tcW w:type="dxa" w:w="2909"/>
          </w:tcPr>
          <w:p>
            <w:pPr>
              <w:spacing w:after="0"/>
              <w:jc w:val="left"/>
            </w:pPr>
            <w:r>
              <w:rPr>
                <w:sz w:val="16"/>
              </w:rPr>
              <w:t>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Strong Wind</w:t>
            </w:r>
          </w:p>
        </w:tc>
        <w:tc>
          <w:tcPr>
            <w:tcW w:type="dxa" w:w="701"/>
          </w:tcPr>
          <w:p>
            <w:pPr>
              <w:spacing w:after="0"/>
              <w:jc w:val="right"/>
            </w:pPr>
            <w:r>
              <w:rPr>
                <w:sz w:val="16"/>
              </w:rPr>
              <w:t>7 of 7</w:t>
            </w:r>
          </w:p>
        </w:tc>
        <w:tc>
          <w:tcPr>
            <w:tcW w:type="dxa" w:w="922"/>
          </w:tcPr>
          <w:p>
            <w:pPr>
              <w:spacing w:after="0"/>
              <w:jc w:val="right"/>
            </w:pPr>
            <w:r>
              <w:rPr>
                <w:sz w:val="16"/>
              </w:rPr>
              <w:t>95.6</w:t>
            </w:r>
          </w:p>
        </w:tc>
        <w:tc>
          <w:tcPr>
            <w:tcW w:type="dxa" w:w="701"/>
          </w:tcPr>
          <w:p>
            <w:pPr>
              <w:spacing w:after="0"/>
              <w:jc w:val="right"/>
            </w:pPr>
            <w:r>
              <w:rPr>
                <w:sz w:val="16"/>
              </w:rPr>
              <w:t>97.6</w:t>
            </w:r>
          </w:p>
        </w:tc>
        <w:tc>
          <w:tcPr>
            <w:tcW w:type="dxa" w:w="668"/>
          </w:tcPr>
          <w:p>
            <w:pPr>
              <w:spacing w:after="0"/>
              <w:jc w:val="right"/>
            </w:pPr>
            <w:r>
              <w:rPr>
                <w:sz w:val="16"/>
              </w:rPr>
              <w:t>98.1</w:t>
            </w:r>
          </w:p>
        </w:tc>
        <w:tc>
          <w:tcPr>
            <w:tcW w:type="dxa" w:w="2909"/>
          </w:tcPr>
          <w:p>
            <w:pPr>
              <w:spacing w:after="0"/>
              <w:jc w:val="left"/>
            </w:pPr>
            <w:r>
              <w:rPr>
                <w:sz w:val="16"/>
              </w:rPr>
              <w:t>Very High 6, Relatively High 1</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69"/>
          </w:tcPr>
          <w:p>
            <w:pPr>
              <w:spacing w:after="0"/>
              <w:jc w:val="left"/>
            </w:pPr>
            <w:r>
              <w:rPr>
                <w:sz w:val="16"/>
              </w:rPr>
              <w:t>Tornado</w:t>
            </w:r>
          </w:p>
        </w:tc>
        <w:tc>
          <w:tcPr>
            <w:tcW w:type="dxa" w:w="701"/>
          </w:tcPr>
          <w:p>
            <w:pPr>
              <w:spacing w:after="0"/>
              <w:jc w:val="right"/>
            </w:pPr>
            <w:r>
              <w:rPr>
                <w:sz w:val="16"/>
              </w:rPr>
              <w:t>7 of 7</w:t>
            </w:r>
          </w:p>
        </w:tc>
        <w:tc>
          <w:tcPr>
            <w:tcW w:type="dxa" w:w="922"/>
          </w:tcPr>
          <w:p>
            <w:pPr>
              <w:spacing w:after="0"/>
              <w:jc w:val="right"/>
            </w:pPr>
            <w:r>
              <w:rPr>
                <w:sz w:val="16"/>
              </w:rPr>
              <w:t>90.0</w:t>
            </w:r>
          </w:p>
        </w:tc>
        <w:tc>
          <w:tcPr>
            <w:tcW w:type="dxa" w:w="701"/>
          </w:tcPr>
          <w:p>
            <w:pPr>
              <w:spacing w:after="0"/>
              <w:jc w:val="right"/>
            </w:pPr>
            <w:r>
              <w:rPr>
                <w:sz w:val="16"/>
              </w:rPr>
              <w:t>95.2</w:t>
            </w:r>
          </w:p>
        </w:tc>
        <w:tc>
          <w:tcPr>
            <w:tcW w:type="dxa" w:w="668"/>
          </w:tcPr>
          <w:p>
            <w:pPr>
              <w:spacing w:after="0"/>
              <w:jc w:val="right"/>
            </w:pPr>
            <w:r>
              <w:rPr>
                <w:sz w:val="16"/>
              </w:rPr>
              <w:t>97.0</w:t>
            </w:r>
          </w:p>
        </w:tc>
        <w:tc>
          <w:tcPr>
            <w:tcW w:type="dxa" w:w="2909"/>
          </w:tcPr>
          <w:p>
            <w:pPr>
              <w:spacing w:after="0"/>
              <w:jc w:val="left"/>
            </w:pPr>
            <w:r>
              <w:rPr>
                <w:sz w:val="16"/>
              </w:rPr>
              <w:t>Very High 5, Relatively High 2</w:t>
            </w:r>
          </w:p>
        </w:tc>
        <w:tc>
          <w:tcPr>
            <w:tcW w:type="dxa" w:w="7143"/>
          </w:tcPr>
          <w:p>
            <w:pPr>
              <w:spacing w:after="0"/>
              <w:jc w:val="left"/>
            </w:pPr>
          </w:p>
        </w:tc>
      </w:tr>
      <w:tr>
        <w:trPr>
          <w:cantSplit/>
        </w:trPr>
        <w:tc>
          <w:tcPr>
            <w:tcW w:type="dxa" w:w="1069"/>
          </w:tcPr>
          <w:p>
            <w:pPr>
              <w:spacing w:after="0"/>
              <w:jc w:val="left"/>
            </w:pPr>
            <w:r>
              <w:rPr>
                <w:sz w:val="16"/>
              </w:rPr>
              <w:t>Tsunami</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Volcanic Activity</w:t>
            </w:r>
          </w:p>
        </w:tc>
        <w:tc>
          <w:tcPr>
            <w:tcW w:type="dxa" w:w="701"/>
          </w:tcPr>
          <w:p>
            <w:pPr>
              <w:spacing w:after="0"/>
              <w:jc w:val="right"/>
            </w:pPr>
            <w:r>
              <w:rPr>
                <w:sz w:val="16"/>
              </w:rPr>
              <w:t>0 of 7</w:t>
            </w:r>
          </w:p>
        </w:tc>
        <w:tc>
          <w:tcPr>
            <w:tcW w:type="dxa" w:w="922"/>
          </w:tcPr>
          <w:p>
            <w:pPr>
              <w:spacing w:after="0"/>
              <w:jc w:val="right"/>
            </w:pPr>
          </w:p>
        </w:tc>
        <w:tc>
          <w:tcPr>
            <w:tcW w:type="dxa" w:w="701"/>
          </w:tcPr>
          <w:p>
            <w:pPr>
              <w:spacing w:after="0"/>
              <w:jc w:val="right"/>
            </w:pPr>
          </w:p>
        </w:tc>
        <w:tc>
          <w:tcPr>
            <w:tcW w:type="dxa" w:w="668"/>
          </w:tcPr>
          <w:p>
            <w:pPr>
              <w:spacing w:after="0"/>
              <w:jc w:val="right"/>
            </w:pPr>
          </w:p>
        </w:tc>
        <w:tc>
          <w:tcPr>
            <w:tcW w:type="dxa" w:w="2909"/>
          </w:tcPr>
          <w:p>
            <w:pPr>
              <w:spacing w:after="0"/>
              <w:jc w:val="left"/>
            </w:pPr>
            <w:r>
              <w:rPr>
                <w:sz w:val="16"/>
              </w:rPr>
              <w:t>Not Applicable 7</w:t>
            </w:r>
          </w:p>
        </w:tc>
        <w:tc>
          <w:tcPr>
            <w:tcW w:type="dxa" w:w="7143"/>
          </w:tcPr>
          <w:p>
            <w:pPr>
              <w:spacing w:after="0"/>
              <w:jc w:val="left"/>
            </w:pPr>
          </w:p>
        </w:tc>
      </w:tr>
      <w:tr>
        <w:trPr>
          <w:cantSplit/>
        </w:trPr>
        <w:tc>
          <w:tcPr>
            <w:tcW w:type="dxa" w:w="1069"/>
          </w:tcPr>
          <w:p>
            <w:pPr>
              <w:spacing w:after="0"/>
              <w:jc w:val="left"/>
            </w:pPr>
            <w:r>
              <w:rPr>
                <w:sz w:val="16"/>
              </w:rPr>
              <w:t>Wildfire</w:t>
            </w:r>
          </w:p>
        </w:tc>
        <w:tc>
          <w:tcPr>
            <w:tcW w:type="dxa" w:w="701"/>
          </w:tcPr>
          <w:p>
            <w:pPr>
              <w:spacing w:after="0"/>
              <w:jc w:val="right"/>
            </w:pPr>
            <w:r>
              <w:rPr>
                <w:sz w:val="16"/>
              </w:rPr>
              <w:t>7 of 7</w:t>
            </w:r>
          </w:p>
        </w:tc>
        <w:tc>
          <w:tcPr>
            <w:tcW w:type="dxa" w:w="922"/>
          </w:tcPr>
          <w:p>
            <w:pPr>
              <w:spacing w:after="0"/>
              <w:jc w:val="right"/>
            </w:pPr>
            <w:r>
              <w:rPr>
                <w:sz w:val="16"/>
              </w:rPr>
              <w:t>32.0</w:t>
            </w:r>
          </w:p>
        </w:tc>
        <w:tc>
          <w:tcPr>
            <w:tcW w:type="dxa" w:w="701"/>
          </w:tcPr>
          <w:p>
            <w:pPr>
              <w:spacing w:after="0"/>
              <w:jc w:val="right"/>
            </w:pPr>
            <w:r>
              <w:rPr>
                <w:sz w:val="16"/>
              </w:rPr>
              <w:t>59.5</w:t>
            </w:r>
          </w:p>
        </w:tc>
        <w:tc>
          <w:tcPr>
            <w:tcW w:type="dxa" w:w="668"/>
          </w:tcPr>
          <w:p>
            <w:pPr>
              <w:spacing w:after="0"/>
              <w:jc w:val="right"/>
            </w:pPr>
            <w:r>
              <w:rPr>
                <w:sz w:val="16"/>
              </w:rPr>
              <w:t>64.2</w:t>
            </w:r>
          </w:p>
        </w:tc>
        <w:tc>
          <w:tcPr>
            <w:tcW w:type="dxa" w:w="2909"/>
          </w:tcPr>
          <w:p>
            <w:pPr>
              <w:spacing w:after="0"/>
              <w:jc w:val="left"/>
            </w:pPr>
            <w:r>
              <w:rPr>
                <w:sz w:val="16"/>
              </w:rPr>
              <w:t>Very Low 7</w:t>
            </w:r>
          </w:p>
        </w:tc>
        <w:tc>
          <w:tcPr>
            <w:tcW w:type="dxa" w:w="7143"/>
          </w:tcPr>
          <w:p>
            <w:pPr>
              <w:spacing w:after="0"/>
              <w:jc w:val="left"/>
            </w:pPr>
          </w:p>
        </w:tc>
      </w:tr>
      <w:tr>
        <w:trPr>
          <w:cantSplit/>
        </w:trPr>
        <w:tc>
          <w:tcPr>
            <w:tcW w:type="dxa" w:w="1069"/>
          </w:tcPr>
          <w:p>
            <w:pPr>
              <w:spacing w:after="0"/>
              <w:jc w:val="left"/>
            </w:pPr>
            <w:r>
              <w:rPr>
                <w:sz w:val="16"/>
              </w:rPr>
              <w:t>Winter Weather</w:t>
            </w:r>
          </w:p>
        </w:tc>
        <w:tc>
          <w:tcPr>
            <w:tcW w:type="dxa" w:w="701"/>
          </w:tcPr>
          <w:p>
            <w:pPr>
              <w:spacing w:after="0"/>
              <w:jc w:val="right"/>
            </w:pPr>
            <w:r>
              <w:rPr>
                <w:sz w:val="16"/>
              </w:rPr>
              <w:t>7 of 7</w:t>
            </w:r>
          </w:p>
        </w:tc>
        <w:tc>
          <w:tcPr>
            <w:tcW w:type="dxa" w:w="922"/>
          </w:tcPr>
          <w:p>
            <w:pPr>
              <w:spacing w:after="0"/>
              <w:jc w:val="right"/>
            </w:pPr>
            <w:r>
              <w:rPr>
                <w:sz w:val="16"/>
              </w:rPr>
              <w:t>86.4</w:t>
            </w:r>
          </w:p>
        </w:tc>
        <w:tc>
          <w:tcPr>
            <w:tcW w:type="dxa" w:w="701"/>
          </w:tcPr>
          <w:p>
            <w:pPr>
              <w:spacing w:after="0"/>
              <w:jc w:val="right"/>
            </w:pPr>
            <w:r>
              <w:rPr>
                <w:sz w:val="16"/>
              </w:rPr>
              <w:t>91.3</w:t>
            </w:r>
          </w:p>
        </w:tc>
        <w:tc>
          <w:tcPr>
            <w:tcW w:type="dxa" w:w="668"/>
          </w:tcPr>
          <w:p>
            <w:pPr>
              <w:spacing w:after="0"/>
              <w:jc w:val="right"/>
            </w:pPr>
            <w:r>
              <w:rPr>
                <w:sz w:val="16"/>
              </w:rPr>
              <w:t>92.7</w:t>
            </w:r>
          </w:p>
        </w:tc>
        <w:tc>
          <w:tcPr>
            <w:tcW w:type="dxa" w:w="2909"/>
          </w:tcPr>
          <w:p>
            <w:pPr>
              <w:spacing w:after="0"/>
              <w:jc w:val="left"/>
            </w:pPr>
            <w:r>
              <w:rPr>
                <w:sz w:val="16"/>
              </w:rPr>
              <w:t>Relatively High 7</w:t>
            </w:r>
          </w:p>
        </w:tc>
        <w:tc>
          <w:tcPr>
            <w:tcW w:type="dxa" w:w="714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2088"/>
        <w:gridCol w:w="1662"/>
        <w:gridCol w:w="3153"/>
        <w:gridCol w:w="2514"/>
        <w:gridCol w:w="1769"/>
        <w:gridCol w:w="2152"/>
        <w:gridCol w:w="773"/>
      </w:tblGrid>
      <w:tr>
        <w:trPr>
          <w:cantSplit/>
          <w:tblHeader/>
        </w:trPr>
        <w:tc>
          <w:tcPr>
            <w:tcW w:type="dxa" w:w="2088"/>
            <w:shd w:val="clear" w:color="auto" w:fill="E8E8E8"/>
          </w:tcPr>
          <w:p>
            <w:pPr>
              <w:spacing w:after="0"/>
              <w:jc w:val="left"/>
            </w:pPr>
            <w:r>
              <w:rPr>
                <w:b/>
                <w:sz w:val="16"/>
              </w:rPr>
              <w:t>Member</w:t>
            </w:r>
          </w:p>
        </w:tc>
        <w:tc>
          <w:tcPr>
            <w:tcW w:type="dxa" w:w="1662"/>
            <w:shd w:val="clear" w:color="auto" w:fill="E8E8E8"/>
          </w:tcPr>
          <w:p>
            <w:pPr>
              <w:spacing w:after="0"/>
              <w:jc w:val="left"/>
            </w:pPr>
            <w:r>
              <w:rPr>
                <w:b/>
                <w:sz w:val="16"/>
              </w:rPr>
              <w:t>Type</w:t>
            </w:r>
          </w:p>
        </w:tc>
        <w:tc>
          <w:tcPr>
            <w:tcW w:type="dxa" w:w="3153"/>
            <w:shd w:val="clear" w:color="auto" w:fill="E8E8E8"/>
          </w:tcPr>
          <w:p>
            <w:pPr>
              <w:spacing w:after="0"/>
              <w:jc w:val="left"/>
            </w:pPr>
            <w:r>
              <w:rPr>
                <w:b/>
                <w:sz w:val="16"/>
              </w:rPr>
              <w:t>Plan status</w:t>
            </w:r>
          </w:p>
        </w:tc>
        <w:tc>
          <w:tcPr>
            <w:tcW w:type="dxa" w:w="2514"/>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769"/>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152"/>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773"/>
            <w:shd w:val="clear" w:color="auto" w:fill="E8E8E8"/>
          </w:tcPr>
          <w:p>
            <w:pPr>
              <w:spacing w:after="0"/>
              <w:jc w:val="left"/>
            </w:pPr>
            <w:r>
              <w:rPr>
                <w:b/>
                <w:sz w:val="16"/>
              </w:rPr>
              <w:t>Notes</w:t>
            </w:r>
          </w:p>
        </w:tc>
      </w:tr>
      <w:tr>
        <w:trPr>
          <w:cantSplit/>
        </w:trPr>
        <w:tc>
          <w:tcPr>
            <w:tcW w:type="dxa" w:w="2088"/>
          </w:tcPr>
          <w:p>
            <w:pPr>
              <w:spacing w:after="0"/>
              <w:jc w:val="left"/>
            </w:pPr>
            <w:r>
              <w:rPr>
                <w:sz w:val="16"/>
              </w:rPr>
              <w:t>Boyle County (unincorporated area)</w:t>
            </w:r>
          </w:p>
        </w:tc>
        <w:tc>
          <w:tcPr>
            <w:tcW w:type="dxa" w:w="1662"/>
          </w:tcPr>
          <w:p>
            <w:pPr>
              <w:spacing w:after="0"/>
              <w:jc w:val="left"/>
            </w:pPr>
            <w:r>
              <w:rPr>
                <w:sz w:val="16"/>
              </w:rPr>
              <w:t>Unincorporated</w:t>
            </w:r>
          </w:p>
        </w:tc>
        <w:tc>
          <w:tcPr>
            <w:tcW w:type="dxa" w:w="3153"/>
          </w:tcPr>
          <w:p>
            <w:pPr>
              <w:spacing w:after="0"/>
              <w:jc w:val="left"/>
            </w:pPr>
            <w:r>
              <w:rPr>
                <w:sz w:val="16"/>
              </w:rPr>
              <w:t>Approved, expires 2027-05-24</w:t>
            </w:r>
          </w:p>
        </w:tc>
        <w:tc>
          <w:tcPr>
            <w:tcW w:type="dxa" w:w="2514"/>
          </w:tcPr>
          <w:p>
            <w:pPr>
              <w:spacing w:after="0"/>
              <w:jc w:val="right"/>
            </w:pPr>
            <w:r>
              <w:rPr>
                <w:sz w:val="16"/>
              </w:rPr>
              <w:t>FMA RL 0, SRL 0; any 2</w:t>
            </w:r>
          </w:p>
        </w:tc>
        <w:tc>
          <w:tcPr>
            <w:tcW w:type="dxa" w:w="1769"/>
          </w:tcPr>
          <w:p>
            <w:pPr>
              <w:spacing w:after="0"/>
              <w:jc w:val="right"/>
            </w:pPr>
            <w:r>
              <w:rPr>
                <w:sz w:val="16"/>
              </w:rPr>
              <w:t>$457,502.46</w:t>
            </w:r>
          </w:p>
        </w:tc>
        <w:tc>
          <w:tcPr>
            <w:tcW w:type="dxa" w:w="2152"/>
          </w:tcPr>
          <w:p>
            <w:pPr>
              <w:spacing w:after="0"/>
              <w:jc w:val="right"/>
            </w:pPr>
            <w:r>
              <w:rPr>
                <w:sz w:val="16"/>
              </w:rPr>
              <w:t>0; 0</w:t>
            </w:r>
          </w:p>
        </w:tc>
        <w:tc>
          <w:tcPr>
            <w:tcW w:type="dxa" w:w="773"/>
          </w:tcPr>
          <w:p>
            <w:pPr>
              <w:spacing w:after="0"/>
              <w:jc w:val="left"/>
            </w:pPr>
          </w:p>
        </w:tc>
      </w:tr>
      <w:tr>
        <w:trPr>
          <w:cantSplit/>
        </w:trPr>
        <w:tc>
          <w:tcPr>
            <w:tcW w:type="dxa" w:w="2088"/>
          </w:tcPr>
          <w:p>
            <w:pPr>
              <w:spacing w:after="0"/>
              <w:jc w:val="left"/>
            </w:pPr>
            <w:r>
              <w:rPr>
                <w:sz w:val="16"/>
              </w:rPr>
              <w:t>Danville city</w:t>
            </w:r>
          </w:p>
        </w:tc>
        <w:tc>
          <w:tcPr>
            <w:tcW w:type="dxa" w:w="1662"/>
          </w:tcPr>
          <w:p>
            <w:pPr>
              <w:spacing w:after="0"/>
              <w:jc w:val="left"/>
            </w:pPr>
            <w:r>
              <w:rPr>
                <w:sz w:val="16"/>
              </w:rPr>
              <w:t>City</w:t>
            </w:r>
          </w:p>
        </w:tc>
        <w:tc>
          <w:tcPr>
            <w:tcW w:type="dxa" w:w="3153"/>
          </w:tcPr>
          <w:p>
            <w:pPr>
              <w:spacing w:after="0"/>
              <w:jc w:val="left"/>
            </w:pPr>
            <w:r>
              <w:rPr>
                <w:sz w:val="16"/>
              </w:rPr>
              <w:t>Approved, expires 2027-05-24</w:t>
            </w:r>
          </w:p>
        </w:tc>
        <w:tc>
          <w:tcPr>
            <w:tcW w:type="dxa" w:w="2514"/>
          </w:tcPr>
          <w:p>
            <w:pPr>
              <w:spacing w:after="0"/>
              <w:jc w:val="right"/>
            </w:pPr>
            <w:r>
              <w:rPr>
                <w:sz w:val="16"/>
              </w:rPr>
              <w:t>FMA RL 0, SRL 0; any 0</w:t>
            </w:r>
          </w:p>
        </w:tc>
        <w:tc>
          <w:tcPr>
            <w:tcW w:type="dxa" w:w="1769"/>
          </w:tcPr>
          <w:p>
            <w:pPr>
              <w:spacing w:after="0"/>
              <w:jc w:val="right"/>
            </w:pPr>
            <w:r>
              <w:rPr>
                <w:sz w:val="16"/>
              </w:rPr>
              <w:t>$303,546.34</w:t>
            </w:r>
          </w:p>
        </w:tc>
        <w:tc>
          <w:tcPr>
            <w:tcW w:type="dxa" w:w="2152"/>
          </w:tcPr>
          <w:p>
            <w:pPr>
              <w:spacing w:after="0"/>
              <w:jc w:val="right"/>
            </w:pPr>
            <w:r>
              <w:rPr>
                <w:sz w:val="16"/>
              </w:rPr>
              <w:t>31; 0</w:t>
            </w:r>
          </w:p>
        </w:tc>
        <w:tc>
          <w:tcPr>
            <w:tcW w:type="dxa" w:w="773"/>
          </w:tcPr>
          <w:p>
            <w:pPr>
              <w:spacing w:after="0"/>
              <w:jc w:val="left"/>
            </w:pPr>
          </w:p>
        </w:tc>
      </w:tr>
      <w:tr>
        <w:trPr>
          <w:cantSplit/>
        </w:trPr>
        <w:tc>
          <w:tcPr>
            <w:tcW w:type="dxa" w:w="2088"/>
          </w:tcPr>
          <w:p>
            <w:pPr>
              <w:spacing w:after="0"/>
              <w:jc w:val="left"/>
            </w:pPr>
            <w:r>
              <w:rPr>
                <w:sz w:val="16"/>
              </w:rPr>
              <w:t>Junction City city</w:t>
            </w:r>
          </w:p>
        </w:tc>
        <w:tc>
          <w:tcPr>
            <w:tcW w:type="dxa" w:w="1662"/>
          </w:tcPr>
          <w:p>
            <w:pPr>
              <w:spacing w:after="0"/>
              <w:jc w:val="left"/>
            </w:pPr>
            <w:r>
              <w:rPr>
                <w:sz w:val="16"/>
              </w:rPr>
              <w:t>City</w:t>
            </w:r>
          </w:p>
        </w:tc>
        <w:tc>
          <w:tcPr>
            <w:tcW w:type="dxa" w:w="3153"/>
          </w:tcPr>
          <w:p>
            <w:pPr>
              <w:spacing w:after="0"/>
              <w:jc w:val="left"/>
            </w:pPr>
            <w:r>
              <w:rPr>
                <w:sz w:val="16"/>
              </w:rPr>
              <w:t>Approved, expires 2027-05-24</w:t>
            </w:r>
          </w:p>
        </w:tc>
        <w:tc>
          <w:tcPr>
            <w:tcW w:type="dxa" w:w="2514"/>
          </w:tcPr>
          <w:p>
            <w:pPr>
              <w:spacing w:after="0"/>
              <w:jc w:val="right"/>
            </w:pPr>
            <w:r>
              <w:rPr>
                <w:sz w:val="16"/>
              </w:rPr>
              <w:t>FMA RL 0, SRL 0; any 0</w:t>
            </w:r>
          </w:p>
        </w:tc>
        <w:tc>
          <w:tcPr>
            <w:tcW w:type="dxa" w:w="1769"/>
          </w:tcPr>
          <w:p>
            <w:pPr>
              <w:spacing w:after="0"/>
              <w:jc w:val="right"/>
            </w:pPr>
            <w:r>
              <w:rPr>
                <w:sz w:val="16"/>
              </w:rPr>
              <w:t>$33,301.20</w:t>
            </w:r>
          </w:p>
        </w:tc>
        <w:tc>
          <w:tcPr>
            <w:tcW w:type="dxa" w:w="2152"/>
          </w:tcPr>
          <w:p>
            <w:pPr>
              <w:spacing w:after="0"/>
              <w:jc w:val="right"/>
            </w:pPr>
            <w:r>
              <w:rPr>
                <w:sz w:val="16"/>
              </w:rPr>
              <w:t>10; 0</w:t>
            </w:r>
          </w:p>
        </w:tc>
        <w:tc>
          <w:tcPr>
            <w:tcW w:type="dxa" w:w="773"/>
          </w:tcPr>
          <w:p>
            <w:pPr>
              <w:spacing w:after="0"/>
              <w:jc w:val="left"/>
            </w:pPr>
          </w:p>
        </w:tc>
      </w:tr>
      <w:tr>
        <w:trPr>
          <w:cantSplit/>
        </w:trPr>
        <w:tc>
          <w:tcPr>
            <w:tcW w:type="dxa" w:w="2088"/>
          </w:tcPr>
          <w:p>
            <w:pPr>
              <w:spacing w:after="0"/>
              <w:jc w:val="left"/>
            </w:pPr>
            <w:r>
              <w:rPr>
                <w:sz w:val="16"/>
              </w:rPr>
              <w:t>Perryville city</w:t>
            </w:r>
          </w:p>
        </w:tc>
        <w:tc>
          <w:tcPr>
            <w:tcW w:type="dxa" w:w="1662"/>
          </w:tcPr>
          <w:p>
            <w:pPr>
              <w:spacing w:after="0"/>
              <w:jc w:val="left"/>
            </w:pPr>
            <w:r>
              <w:rPr>
                <w:sz w:val="16"/>
              </w:rPr>
              <w:t>City</w:t>
            </w:r>
          </w:p>
        </w:tc>
        <w:tc>
          <w:tcPr>
            <w:tcW w:type="dxa" w:w="3153"/>
          </w:tcPr>
          <w:p>
            <w:pPr>
              <w:spacing w:after="0"/>
              <w:jc w:val="left"/>
            </w:pPr>
            <w:r>
              <w:rPr>
                <w:sz w:val="16"/>
              </w:rPr>
              <w:t>Approved, expires 2027-05-24</w:t>
            </w:r>
          </w:p>
        </w:tc>
        <w:tc>
          <w:tcPr>
            <w:tcW w:type="dxa" w:w="2514"/>
          </w:tcPr>
          <w:p>
            <w:pPr>
              <w:spacing w:after="0"/>
              <w:jc w:val="right"/>
            </w:pPr>
            <w:r>
              <w:rPr>
                <w:sz w:val="16"/>
              </w:rPr>
              <w:t>FMA RL 0, SRL 0; any 0</w:t>
            </w:r>
          </w:p>
        </w:tc>
        <w:tc>
          <w:tcPr>
            <w:tcW w:type="dxa" w:w="1769"/>
          </w:tcPr>
          <w:p>
            <w:pPr>
              <w:spacing w:after="0"/>
              <w:jc w:val="right"/>
            </w:pPr>
            <w:r>
              <w:rPr>
                <w:sz w:val="16"/>
              </w:rPr>
              <w:t>$34,132.61</w:t>
            </w:r>
          </w:p>
        </w:tc>
        <w:tc>
          <w:tcPr>
            <w:tcW w:type="dxa" w:w="2152"/>
          </w:tcPr>
          <w:p>
            <w:pPr>
              <w:spacing w:after="0"/>
              <w:jc w:val="right"/>
            </w:pPr>
            <w:r>
              <w:rPr>
                <w:sz w:val="16"/>
              </w:rPr>
              <w:t>28; 2</w:t>
            </w:r>
          </w:p>
        </w:tc>
        <w:tc>
          <w:tcPr>
            <w:tcW w:type="dxa" w:w="773"/>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135"/>
        <w:gridCol w:w="1044"/>
        <w:gridCol w:w="1037"/>
        <w:gridCol w:w="1126"/>
        <w:gridCol w:w="1166"/>
        <w:gridCol w:w="1305"/>
        <w:gridCol w:w="1201"/>
        <w:gridCol w:w="1095"/>
        <w:gridCol w:w="1257"/>
        <w:gridCol w:w="1228"/>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4"/>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6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201"/>
            <w:shd w:val="clear" w:color="auto" w:fill="E8E8E8"/>
          </w:tcPr>
          <w:p>
            <w:pPr>
              <w:spacing w:after="0"/>
              <w:jc w:val="right"/>
            </w:pPr>
            <w:r>
              <w:rPr>
                <w:b/>
                <w:sz w:val="16"/>
              </w:rPr>
              <w:t>Storm Events damage since 2022-05-25</w:t>
            </w:r>
          </w:p>
          <w:p>
            <w:pPr>
              <w:spacing w:after="0"/>
              <w:jc w:val="right"/>
            </w:pPr>
            <w:r>
              <w:rPr>
                <w:i/>
                <w:color w:val="555555"/>
                <w:sz w:val="14"/>
              </w:rPr>
              <w:t>county-coded records, property plus crops, nominal dollars</w:t>
            </w:r>
          </w:p>
        </w:tc>
        <w:tc>
          <w:tcPr>
            <w:tcW w:type="dxa" w:w="109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257"/>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228"/>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$7,520,091,315</w:t>
            </w:r>
          </w:p>
        </w:tc>
        <w:tc>
          <w:tcPr>
            <w:tcW w:type="dxa" w:w="1135"/>
          </w:tcPr>
          <w:p>
            <w:pPr>
              <w:spacing w:after="0"/>
              <w:jc w:val="right"/>
            </w:pPr>
            <w:r>
              <w:rPr>
                <w:sz w:val="16"/>
              </w:rPr>
              <w:t>$40,344,020</w:t>
            </w:r>
          </w:p>
        </w:tc>
        <w:tc>
          <w:tcPr>
            <w:tcW w:type="dxa" w:w="1044"/>
          </w:tcPr>
          <w:p>
            <w:pPr>
              <w:spacing w:after="0"/>
              <w:jc w:val="right"/>
            </w:pPr>
            <w:r>
              <w:rPr>
                <w:sz w:val="16"/>
              </w:rPr>
              <w:t>30,559</w:t>
            </w:r>
          </w:p>
        </w:tc>
        <w:tc>
          <w:tcPr>
            <w:tcW w:type="dxa" w:w="1037"/>
          </w:tcPr>
          <w:p>
            <w:pPr>
              <w:spacing w:after="0"/>
              <w:jc w:val="right"/>
            </w:pPr>
            <w:r>
              <w:rPr>
                <w:sz w:val="16"/>
              </w:rPr>
              <w:t>$277</w:t>
            </w:r>
          </w:p>
        </w:tc>
        <w:tc>
          <w:tcPr>
            <w:tcW w:type="dxa" w:w="1126"/>
          </w:tcPr>
          <w:p>
            <w:pPr>
              <w:spacing w:after="0"/>
              <w:jc w:val="right"/>
            </w:pPr>
            <w:r>
              <w:rPr>
                <w:sz w:val="16"/>
              </w:rPr>
              <w:t>$28,825</w:t>
            </w:r>
          </w:p>
        </w:tc>
        <w:tc>
          <w:tcPr>
            <w:tcW w:type="dxa" w:w="1166"/>
          </w:tcPr>
          <w:p>
            <w:pPr>
              <w:spacing w:after="0"/>
              <w:jc w:val="right"/>
            </w:pPr>
            <w:r>
              <w:rPr>
                <w:sz w:val="16"/>
              </w:rPr>
              <w:t>$895,923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135"/>
          </w:tcPr>
          <w:p>
            <w:pPr>
              <w:spacing w:after="0"/>
              <w:jc w:val="right"/>
            </w:pPr>
            <w:r>
              <w:rPr>
                <w:sz w:val="16"/>
              </w:rPr>
              <w:t>$7,449,040</w:t>
            </w:r>
          </w:p>
        </w:tc>
        <w:tc>
          <w:tcPr>
            <w:tcW w:type="dxa" w:w="1044"/>
          </w:tcPr>
          <w:p>
            <w:pPr>
              <w:spacing w:after="0"/>
              <w:jc w:val="right"/>
            </w:pPr>
          </w:p>
        </w:tc>
        <w:tc>
          <w:tcPr>
            <w:tcW w:type="dxa" w:w="1037"/>
          </w:tcPr>
          <w:p>
            <w:pPr>
              <w:spacing w:after="0"/>
              <w:jc w:val="right"/>
            </w:pPr>
          </w:p>
        </w:tc>
        <w:tc>
          <w:tcPr>
            <w:tcW w:type="dxa" w:w="1126"/>
          </w:tcPr>
          <w:p>
            <w:pPr>
              <w:spacing w:after="0"/>
              <w:jc w:val="right"/>
            </w:pPr>
            <w:r>
              <w:rPr>
                <w:sz w:val="16"/>
              </w:rPr>
              <w:t>$3,752</w:t>
            </w:r>
          </w:p>
        </w:tc>
        <w:tc>
          <w:tcPr>
            <w:tcW w:type="dxa" w:w="1166"/>
          </w:tcPr>
          <w:p>
            <w:pPr>
              <w:spacing w:after="0"/>
              <w:jc w:val="right"/>
            </w:pPr>
          </w:p>
        </w:tc>
        <w:tc>
          <w:tcPr>
            <w:tcW w:type="dxa" w:w="1305"/>
          </w:tcPr>
          <w:p>
            <w:pPr>
              <w:spacing w:after="0"/>
              <w:jc w:val="right"/>
            </w:pPr>
            <w:r>
              <w:rPr>
                <w:sz w:val="16"/>
              </w:rPr>
              <w:t>0.0504% (agriculture)</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$14,023,718,036</w:t>
            </w:r>
          </w:p>
        </w:tc>
        <w:tc>
          <w:tcPr>
            <w:tcW w:type="dxa" w:w="1135"/>
          </w:tcPr>
          <w:p>
            <w:pPr>
              <w:spacing w:after="0"/>
              <w:jc w:val="right"/>
            </w:pPr>
          </w:p>
        </w:tc>
        <w:tc>
          <w:tcPr>
            <w:tcW w:type="dxa" w:w="1044"/>
          </w:tcPr>
          <w:p>
            <w:pPr>
              <w:spacing w:after="0"/>
              <w:jc w:val="right"/>
            </w:pPr>
            <w:r>
              <w:rPr>
                <w:sz w:val="16"/>
              </w:rPr>
              <w:t>30,614</w:t>
            </w:r>
          </w:p>
        </w:tc>
        <w:tc>
          <w:tcPr>
            <w:tcW w:type="dxa" w:w="1037"/>
          </w:tcPr>
          <w:p>
            <w:pPr>
              <w:spacing w:after="0"/>
              <w:jc w:val="right"/>
            </w:pPr>
            <w:r>
              <w:rPr>
                <w:sz w:val="16"/>
              </w:rPr>
              <w:t>$567,873</w:t>
            </w:r>
          </w:p>
        </w:tc>
        <w:tc>
          <w:tcPr>
            <w:tcW w:type="dxa" w:w="1126"/>
          </w:tcPr>
          <w:p>
            <w:pPr>
              <w:spacing w:after="0"/>
              <w:jc w:val="right"/>
            </w:pPr>
          </w:p>
        </w:tc>
        <w:tc>
          <w:tcPr>
            <w:tcW w:type="dxa" w:w="1166"/>
          </w:tcPr>
          <w:p>
            <w:pPr>
              <w:spacing w:after="0"/>
              <w:jc w:val="right"/>
            </w:pPr>
            <w:r>
              <w:rPr>
                <w:sz w:val="16"/>
              </w:rPr>
              <w:t>$171,173</w:t>
            </w:r>
          </w:p>
        </w:tc>
        <w:tc>
          <w:tcPr>
            <w:tcW w:type="dxa" w:w="1305"/>
          </w:tcPr>
          <w:p>
            <w:pPr>
              <w:spacing w:after="0"/>
              <w:jc w:val="right"/>
            </w:pPr>
            <w:r>
              <w:rPr>
                <w:sz w:val="16"/>
              </w:rPr>
              <w:t>0.00405%</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$7,520,100,891</w:t>
            </w:r>
          </w:p>
        </w:tc>
        <w:tc>
          <w:tcPr>
            <w:tcW w:type="dxa" w:w="1135"/>
          </w:tcPr>
          <w:p>
            <w:pPr>
              <w:spacing w:after="0"/>
              <w:jc w:val="right"/>
            </w:pPr>
            <w:r>
              <w:rPr>
                <w:sz w:val="16"/>
              </w:rPr>
              <w:t>$40,344,020</w:t>
            </w:r>
          </w:p>
        </w:tc>
        <w:tc>
          <w:tcPr>
            <w:tcW w:type="dxa" w:w="1044"/>
          </w:tcPr>
          <w:p>
            <w:pPr>
              <w:spacing w:after="0"/>
              <w:jc w:val="right"/>
            </w:pPr>
            <w:r>
              <w:rPr>
                <w:sz w:val="16"/>
              </w:rPr>
              <w:t>30,559</w:t>
            </w:r>
          </w:p>
        </w:tc>
        <w:tc>
          <w:tcPr>
            <w:tcW w:type="dxa" w:w="1037"/>
          </w:tcPr>
          <w:p>
            <w:pPr>
              <w:spacing w:after="0"/>
              <w:jc w:val="right"/>
            </w:pPr>
            <w:r>
              <w:rPr>
                <w:sz w:val="16"/>
              </w:rPr>
              <w:t>$431,628</w:t>
            </w:r>
          </w:p>
        </w:tc>
        <w:tc>
          <w:tcPr>
            <w:tcW w:type="dxa" w:w="1126"/>
          </w:tcPr>
          <w:p>
            <w:pPr>
              <w:spacing w:after="0"/>
              <w:jc w:val="right"/>
            </w:pPr>
            <w:r>
              <w:rPr>
                <w:sz w:val="16"/>
              </w:rPr>
              <w:t>$44,606</w:t>
            </w:r>
          </w:p>
        </w:tc>
        <w:tc>
          <w:tcPr>
            <w:tcW w:type="dxa" w:w="1166"/>
          </w:tcPr>
          <w:p>
            <w:pPr>
              <w:spacing w:after="0"/>
              <w:jc w:val="right"/>
            </w:pPr>
            <w:r>
              <w:rPr>
                <w:sz w:val="16"/>
              </w:rPr>
              <w:t>$41,851</w:t>
            </w:r>
          </w:p>
        </w:tc>
        <w:tc>
          <w:tcPr>
            <w:tcW w:type="dxa" w:w="1305"/>
          </w:tcPr>
          <w:p>
            <w:pPr>
              <w:spacing w:after="0"/>
              <w:jc w:val="right"/>
            </w:pPr>
            <w:r>
              <w:rPr>
                <w:sz w:val="16"/>
              </w:rPr>
              <w:t>0.00574%</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$7,520,091,315</w:t>
            </w:r>
          </w:p>
        </w:tc>
        <w:tc>
          <w:tcPr>
            <w:tcW w:type="dxa" w:w="1135"/>
          </w:tcPr>
          <w:p>
            <w:pPr>
              <w:spacing w:after="0"/>
              <w:jc w:val="right"/>
            </w:pPr>
            <w:r>
              <w:rPr>
                <w:sz w:val="16"/>
              </w:rPr>
              <w:t>$40,344,020</w:t>
            </w:r>
          </w:p>
        </w:tc>
        <w:tc>
          <w:tcPr>
            <w:tcW w:type="dxa" w:w="1044"/>
          </w:tcPr>
          <w:p>
            <w:pPr>
              <w:spacing w:after="0"/>
              <w:jc w:val="right"/>
            </w:pPr>
            <w:r>
              <w:rPr>
                <w:sz w:val="16"/>
              </w:rPr>
              <w:t>30,559</w:t>
            </w:r>
          </w:p>
        </w:tc>
        <w:tc>
          <w:tcPr>
            <w:tcW w:type="dxa" w:w="1037"/>
          </w:tcPr>
          <w:p>
            <w:pPr>
              <w:spacing w:after="0"/>
              <w:jc w:val="right"/>
            </w:pPr>
            <w:r>
              <w:rPr>
                <w:sz w:val="16"/>
              </w:rPr>
              <w:t>$16</w:t>
            </w:r>
          </w:p>
        </w:tc>
        <w:tc>
          <w:tcPr>
            <w:tcW w:type="dxa" w:w="1126"/>
          </w:tcPr>
          <w:p>
            <w:pPr>
              <w:spacing w:after="0"/>
              <w:jc w:val="right"/>
            </w:pPr>
            <w:r>
              <w:rPr>
                <w:sz w:val="16"/>
              </w:rPr>
              <w:t>$32</w:t>
            </w:r>
          </w:p>
        </w:tc>
        <w:tc>
          <w:tcPr>
            <w:tcW w:type="dxa" w:w="1166"/>
          </w:tcPr>
          <w:p>
            <w:pPr>
              <w:spacing w:after="0"/>
              <w:jc w:val="right"/>
            </w:pPr>
            <w:r>
              <w:rPr>
                <w:sz w:val="16"/>
              </w:rPr>
              <w:t>$165,783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$7,483,685,213</w:t>
            </w:r>
          </w:p>
        </w:tc>
        <w:tc>
          <w:tcPr>
            <w:tcW w:type="dxa" w:w="1135"/>
          </w:tcPr>
          <w:p>
            <w:pPr>
              <w:spacing w:after="0"/>
              <w:jc w:val="right"/>
            </w:pPr>
            <w:r>
              <w:rPr>
                <w:sz w:val="16"/>
              </w:rPr>
              <w:t>$38,748,759</w:t>
            </w:r>
          </w:p>
        </w:tc>
        <w:tc>
          <w:tcPr>
            <w:tcW w:type="dxa" w:w="1044"/>
          </w:tcPr>
          <w:p>
            <w:pPr>
              <w:spacing w:after="0"/>
              <w:jc w:val="right"/>
            </w:pPr>
            <w:r>
              <w:rPr>
                <w:sz w:val="16"/>
              </w:rPr>
              <w:t>30,364</w:t>
            </w:r>
          </w:p>
        </w:tc>
        <w:tc>
          <w:tcPr>
            <w:tcW w:type="dxa" w:w="1037"/>
          </w:tcPr>
          <w:p>
            <w:pPr>
              <w:spacing w:after="0"/>
              <w:jc w:val="right"/>
            </w:pPr>
            <w:r>
              <w:rPr>
                <w:sz w:val="16"/>
              </w:rPr>
              <w:t>$12,087</w:t>
            </w:r>
          </w:p>
        </w:tc>
        <w:tc>
          <w:tcPr>
            <w:tcW w:type="dxa" w:w="1126"/>
          </w:tcPr>
          <w:p>
            <w:pPr>
              <w:spacing w:after="0"/>
              <w:jc w:val="right"/>
            </w:pPr>
            <w:r>
              <w:rPr>
                <w:sz w:val="16"/>
              </w:rPr>
              <w:t>$2,785</w:t>
            </w:r>
          </w:p>
        </w:tc>
        <w:tc>
          <w:tcPr>
            <w:tcW w:type="dxa" w:w="1166"/>
          </w:tcPr>
          <w:p>
            <w:pPr>
              <w:spacing w:after="0"/>
              <w:jc w:val="right"/>
            </w:pPr>
            <w:r>
              <w:rPr>
                <w:sz w:val="16"/>
              </w:rPr>
              <w:t>$146</w:t>
            </w:r>
          </w:p>
        </w:tc>
        <w:tc>
          <w:tcPr>
            <w:tcW w:type="dxa" w:w="1305"/>
          </w:tcPr>
          <w:p>
            <w:pPr>
              <w:spacing w:after="0"/>
              <w:jc w:val="right"/>
            </w:pPr>
            <w:r>
              <w:rPr>
                <w:sz w:val="16"/>
              </w:rPr>
              <w:t>0.000162%</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$7,520,091,315</w:t>
            </w:r>
          </w:p>
        </w:tc>
        <w:tc>
          <w:tcPr>
            <w:tcW w:type="dxa" w:w="1135"/>
          </w:tcPr>
          <w:p>
            <w:pPr>
              <w:spacing w:after="0"/>
              <w:jc w:val="right"/>
            </w:pPr>
          </w:p>
        </w:tc>
        <w:tc>
          <w:tcPr>
            <w:tcW w:type="dxa" w:w="1044"/>
          </w:tcPr>
          <w:p>
            <w:pPr>
              <w:spacing w:after="0"/>
              <w:jc w:val="right"/>
            </w:pPr>
            <w:r>
              <w:rPr>
                <w:sz w:val="16"/>
              </w:rPr>
              <w:t>30,559</w:t>
            </w:r>
          </w:p>
        </w:tc>
        <w:tc>
          <w:tcPr>
            <w:tcW w:type="dxa" w:w="1037"/>
          </w:tcPr>
          <w:p>
            <w:pPr>
              <w:spacing w:after="0"/>
              <w:jc w:val="right"/>
            </w:pPr>
            <w:r>
              <w:rPr>
                <w:sz w:val="16"/>
              </w:rPr>
              <w:t>$68,382</w:t>
            </w:r>
          </w:p>
        </w:tc>
        <w:tc>
          <w:tcPr>
            <w:tcW w:type="dxa" w:w="1126"/>
          </w:tcPr>
          <w:p>
            <w:pPr>
              <w:spacing w:after="0"/>
              <w:jc w:val="right"/>
            </w:pPr>
          </w:p>
        </w:tc>
        <w:tc>
          <w:tcPr>
            <w:tcW w:type="dxa" w:w="1166"/>
          </w:tcPr>
          <w:p>
            <w:pPr>
              <w:spacing w:after="0"/>
              <w:jc w:val="right"/>
            </w:pPr>
            <w:r>
              <w:rPr>
                <w:sz w:val="16"/>
              </w:rPr>
              <w:t>$89,370</w:t>
            </w:r>
          </w:p>
        </w:tc>
        <w:tc>
          <w:tcPr>
            <w:tcW w:type="dxa" w:w="1305"/>
          </w:tcPr>
          <w:p>
            <w:pPr>
              <w:spacing w:after="0"/>
              <w:jc w:val="right"/>
            </w:pPr>
            <w:r>
              <w:rPr>
                <w:sz w:val="16"/>
              </w:rPr>
              <w:t>0.000909%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$7,515,080,964</w:t>
            </w:r>
          </w:p>
        </w:tc>
        <w:tc>
          <w:tcPr>
            <w:tcW w:type="dxa" w:w="1135"/>
          </w:tcPr>
          <w:p>
            <w:pPr>
              <w:spacing w:after="0"/>
              <w:jc w:val="right"/>
            </w:pPr>
            <w:r>
              <w:rPr>
                <w:sz w:val="16"/>
              </w:rPr>
              <w:t>$1,544,839</w:t>
            </w:r>
          </w:p>
        </w:tc>
        <w:tc>
          <w:tcPr>
            <w:tcW w:type="dxa" w:w="1044"/>
          </w:tcPr>
          <w:p>
            <w:pPr>
              <w:spacing w:after="0"/>
              <w:jc w:val="right"/>
            </w:pPr>
            <w:r>
              <w:rPr>
                <w:sz w:val="16"/>
              </w:rPr>
              <w:t>476</w:t>
            </w:r>
          </w:p>
        </w:tc>
        <w:tc>
          <w:tcPr>
            <w:tcW w:type="dxa" w:w="1037"/>
          </w:tcPr>
          <w:p>
            <w:pPr>
              <w:spacing w:after="0"/>
              <w:jc w:val="right"/>
            </w:pPr>
            <w:r>
              <w:rPr>
                <w:sz w:val="16"/>
              </w:rPr>
              <w:t>$5,253,215</w:t>
            </w:r>
          </w:p>
        </w:tc>
        <w:tc>
          <w:tcPr>
            <w:tcW w:type="dxa" w:w="1126"/>
          </w:tcPr>
          <w:p>
            <w:pPr>
              <w:spacing w:after="0"/>
              <w:jc w:val="right"/>
            </w:pPr>
            <w:r>
              <w:rPr>
                <w:sz w:val="16"/>
              </w:rPr>
              <w:t>$7,675</w:t>
            </w:r>
          </w:p>
        </w:tc>
        <w:tc>
          <w:tcPr>
            <w:tcW w:type="dxa" w:w="1166"/>
          </w:tcPr>
          <w:p>
            <w:pPr>
              <w:spacing w:after="0"/>
              <w:jc w:val="right"/>
            </w:pPr>
            <w:r>
              <w:rPr>
                <w:sz w:val="16"/>
              </w:rPr>
              <w:t>$14,760</w:t>
            </w:r>
          </w:p>
        </w:tc>
        <w:tc>
          <w:tcPr>
            <w:tcW w:type="dxa" w:w="1305"/>
          </w:tcPr>
          <w:p>
            <w:pPr>
              <w:spacing w:after="0"/>
              <w:jc w:val="right"/>
            </w:pPr>
            <w:r>
              <w:rPr>
                <w:sz w:val="16"/>
              </w:rPr>
              <w:t>n/a (see note)</w:t>
            </w:r>
          </w:p>
        </w:tc>
        <w:tc>
          <w:tcPr>
            <w:tcW w:type="dxa" w:w="1201"/>
          </w:tcPr>
          <w:p>
            <w:pPr>
              <w:spacing w:after="0"/>
              <w:jc w:val="right"/>
            </w:pPr>
            <w:r>
              <w:rPr>
                <w:sz w:val="16"/>
              </w:rPr>
              <w:t>$0</w:t>
            </w:r>
          </w:p>
        </w:tc>
        <w:tc>
          <w:tcPr>
            <w:tcW w:type="dxa" w:w="1095"/>
          </w:tcPr>
          <w:p>
            <w:pPr>
              <w:spacing w:after="0"/>
              <w:jc w:val="right"/>
            </w:pPr>
          </w:p>
        </w:tc>
        <w:tc>
          <w:tcPr>
            <w:tcW w:type="dxa" w:w="1257"/>
          </w:tcPr>
          <w:p>
            <w:pPr>
              <w:spacing w:after="0"/>
              <w:jc w:val="right"/>
            </w:pPr>
            <w:r>
              <w:rPr>
                <w:sz w:val="16"/>
              </w:rPr>
              <w:t>$68,806.24</w:t>
            </w:r>
          </w:p>
        </w:tc>
        <w:tc>
          <w:tcPr>
            <w:tcW w:type="dxa" w:w="1228"/>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$118,022,640</w:t>
            </w:r>
          </w:p>
        </w:tc>
        <w:tc>
          <w:tcPr>
            <w:tcW w:type="dxa" w:w="1135"/>
          </w:tcPr>
          <w:p>
            <w:pPr>
              <w:spacing w:after="0"/>
              <w:jc w:val="right"/>
            </w:pPr>
          </w:p>
        </w:tc>
        <w:tc>
          <w:tcPr>
            <w:tcW w:type="dxa" w:w="1044"/>
          </w:tcPr>
          <w:p>
            <w:pPr>
              <w:spacing w:after="0"/>
              <w:jc w:val="right"/>
            </w:pPr>
            <w:r>
              <w:rPr>
                <w:sz w:val="16"/>
              </w:rPr>
              <w:t>792</w:t>
            </w:r>
          </w:p>
        </w:tc>
        <w:tc>
          <w:tcPr>
            <w:tcW w:type="dxa" w:w="1037"/>
          </w:tcPr>
          <w:p>
            <w:pPr>
              <w:spacing w:after="0"/>
              <w:jc w:val="right"/>
            </w:pPr>
            <w:r>
              <w:rPr>
                <w:sz w:val="16"/>
              </w:rPr>
              <w:t>$13</w:t>
            </w:r>
          </w:p>
        </w:tc>
        <w:tc>
          <w:tcPr>
            <w:tcW w:type="dxa" w:w="1126"/>
          </w:tcPr>
          <w:p>
            <w:pPr>
              <w:spacing w:after="0"/>
              <w:jc w:val="right"/>
            </w:pPr>
          </w:p>
        </w:tc>
        <w:tc>
          <w:tcPr>
            <w:tcW w:type="dxa" w:w="1166"/>
          </w:tcPr>
          <w:p>
            <w:pPr>
              <w:spacing w:after="0"/>
              <w:jc w:val="right"/>
            </w:pPr>
            <w:r>
              <w:rPr>
                <w:sz w:val="16"/>
              </w:rPr>
              <w:t>$148</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$68,806.24</w:t>
            </w:r>
          </w:p>
        </w:tc>
        <w:tc>
          <w:tcPr>
            <w:tcW w:type="dxa" w:w="1228"/>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$7,520,100,891</w:t>
            </w:r>
          </w:p>
        </w:tc>
        <w:tc>
          <w:tcPr>
            <w:tcW w:type="dxa" w:w="1135"/>
          </w:tcPr>
          <w:p>
            <w:pPr>
              <w:spacing w:after="0"/>
              <w:jc w:val="right"/>
            </w:pPr>
          </w:p>
        </w:tc>
        <w:tc>
          <w:tcPr>
            <w:tcW w:type="dxa" w:w="1044"/>
          </w:tcPr>
          <w:p>
            <w:pPr>
              <w:spacing w:after="0"/>
              <w:jc w:val="right"/>
            </w:pPr>
            <w:r>
              <w:rPr>
                <w:sz w:val="16"/>
              </w:rPr>
              <w:t>30,559</w:t>
            </w:r>
          </w:p>
        </w:tc>
        <w:tc>
          <w:tcPr>
            <w:tcW w:type="dxa" w:w="1037"/>
          </w:tcPr>
          <w:p>
            <w:pPr>
              <w:spacing w:after="0"/>
              <w:jc w:val="right"/>
            </w:pPr>
            <w:r>
              <w:rPr>
                <w:sz w:val="16"/>
              </w:rPr>
              <w:t>$12,460</w:t>
            </w:r>
          </w:p>
        </w:tc>
        <w:tc>
          <w:tcPr>
            <w:tcW w:type="dxa" w:w="1126"/>
          </w:tcPr>
          <w:p>
            <w:pPr>
              <w:spacing w:after="0"/>
              <w:jc w:val="right"/>
            </w:pPr>
          </w:p>
        </w:tc>
        <w:tc>
          <w:tcPr>
            <w:tcW w:type="dxa" w:w="1166"/>
          </w:tcPr>
          <w:p>
            <w:pPr>
              <w:spacing w:after="0"/>
              <w:jc w:val="right"/>
            </w:pPr>
            <w:r>
              <w:rPr>
                <w:sz w:val="16"/>
              </w:rPr>
              <w:t>$226,426</w:t>
            </w:r>
          </w:p>
        </w:tc>
        <w:tc>
          <w:tcPr>
            <w:tcW w:type="dxa" w:w="1305"/>
          </w:tcPr>
          <w:p>
            <w:pPr>
              <w:spacing w:after="0"/>
              <w:jc w:val="right"/>
            </w:pPr>
            <w:r>
              <w:rPr>
                <w:sz w:val="16"/>
              </w:rPr>
              <w:t>0.000166%</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$7,520,100,891</w:t>
            </w:r>
          </w:p>
        </w:tc>
        <w:tc>
          <w:tcPr>
            <w:tcW w:type="dxa" w:w="1135"/>
          </w:tcPr>
          <w:p>
            <w:pPr>
              <w:spacing w:after="0"/>
              <w:jc w:val="right"/>
            </w:pPr>
            <w:r>
              <w:rPr>
                <w:sz w:val="16"/>
              </w:rPr>
              <w:t>$40,344,020</w:t>
            </w:r>
          </w:p>
        </w:tc>
        <w:tc>
          <w:tcPr>
            <w:tcW w:type="dxa" w:w="1044"/>
          </w:tcPr>
          <w:p>
            <w:pPr>
              <w:spacing w:after="0"/>
              <w:jc w:val="right"/>
            </w:pPr>
            <w:r>
              <w:rPr>
                <w:sz w:val="16"/>
              </w:rPr>
              <w:t>30,559</w:t>
            </w:r>
          </w:p>
        </w:tc>
        <w:tc>
          <w:tcPr>
            <w:tcW w:type="dxa" w:w="1037"/>
          </w:tcPr>
          <w:p>
            <w:pPr>
              <w:spacing w:after="0"/>
              <w:jc w:val="right"/>
            </w:pPr>
            <w:r>
              <w:rPr>
                <w:sz w:val="16"/>
              </w:rPr>
              <w:t>$462,833</w:t>
            </w:r>
          </w:p>
        </w:tc>
        <w:tc>
          <w:tcPr>
            <w:tcW w:type="dxa" w:w="1126"/>
          </w:tcPr>
          <w:p>
            <w:pPr>
              <w:spacing w:after="0"/>
              <w:jc w:val="right"/>
            </w:pPr>
            <w:r>
              <w:rPr>
                <w:sz w:val="16"/>
              </w:rPr>
              <w:t>$20,945</w:t>
            </w:r>
          </w:p>
        </w:tc>
        <w:tc>
          <w:tcPr>
            <w:tcW w:type="dxa" w:w="1166"/>
          </w:tcPr>
          <w:p>
            <w:pPr>
              <w:spacing w:after="0"/>
              <w:jc w:val="right"/>
            </w:pPr>
            <w:r>
              <w:rPr>
                <w:sz w:val="16"/>
              </w:rPr>
              <w:t>$860,717</w:t>
            </w:r>
          </w:p>
        </w:tc>
        <w:tc>
          <w:tcPr>
            <w:tcW w:type="dxa" w:w="1305"/>
          </w:tcPr>
          <w:p>
            <w:pPr>
              <w:spacing w:after="0"/>
              <w:jc w:val="right"/>
            </w:pPr>
            <w:r>
              <w:rPr>
                <w:sz w:val="16"/>
              </w:rPr>
              <w:t>0.00615%</w:t>
            </w:r>
          </w:p>
        </w:tc>
        <w:tc>
          <w:tcPr>
            <w:tcW w:type="dxa" w:w="1201"/>
          </w:tcPr>
          <w:p>
            <w:pPr>
              <w:spacing w:after="0"/>
              <w:jc w:val="right"/>
            </w:pPr>
            <w:r>
              <w:rPr>
                <w:sz w:val="16"/>
              </w:rPr>
              <w:t>$0</w:t>
            </w:r>
          </w:p>
        </w:tc>
        <w:tc>
          <w:tcPr>
            <w:tcW w:type="dxa" w:w="1095"/>
          </w:tcPr>
          <w:p>
            <w:pPr>
              <w:spacing w:after="0"/>
              <w:jc w:val="right"/>
            </w:pPr>
            <w:r>
              <w:rPr>
                <w:sz w:val="16"/>
              </w:rPr>
              <w:t>$0</w:t>
            </w:r>
          </w:p>
        </w:tc>
        <w:tc>
          <w:tcPr>
            <w:tcW w:type="dxa" w:w="1257"/>
          </w:tcPr>
          <w:p>
            <w:pPr>
              <w:spacing w:after="0"/>
              <w:jc w:val="right"/>
            </w:pPr>
            <w:r>
              <w:rPr>
                <w:sz w:val="16"/>
              </w:rPr>
              <w:t>$68,806.24</w:t>
            </w:r>
          </w:p>
        </w:tc>
        <w:tc>
          <w:tcPr>
            <w:tcW w:type="dxa" w:w="1228"/>
          </w:tcPr>
          <w:p>
            <w:pPr>
              <w:spacing w:after="0"/>
              <w:jc w:val="left"/>
            </w:pPr>
          </w:p>
        </w:tc>
      </w:tr>
      <w:tr>
        <w:trPr>
          <w:cantSplit/>
        </w:trPr>
        <w:tc>
          <w:tcPr>
            <w:tcW w:type="dxa" w:w="1037"/>
          </w:tcPr>
          <w:p>
            <w:pPr>
              <w:spacing w:after="0"/>
              <w:jc w:val="left"/>
            </w:pPr>
            <w:r>
              <w:rPr>
                <w:sz w:val="16"/>
              </w:rPr>
              <w:t>Tornado</w:t>
            </w:r>
          </w:p>
        </w:tc>
        <w:tc>
          <w:tcPr>
            <w:tcW w:type="dxa" w:w="1483"/>
          </w:tcPr>
          <w:p>
            <w:pPr>
              <w:spacing w:after="0"/>
              <w:jc w:val="right"/>
            </w:pPr>
            <w:r>
              <w:rPr>
                <w:sz w:val="16"/>
              </w:rPr>
              <w:t>$7,520,100,891</w:t>
            </w:r>
          </w:p>
        </w:tc>
        <w:tc>
          <w:tcPr>
            <w:tcW w:type="dxa" w:w="1135"/>
          </w:tcPr>
          <w:p>
            <w:pPr>
              <w:spacing w:after="0"/>
              <w:jc w:val="right"/>
            </w:pPr>
            <w:r>
              <w:rPr>
                <w:sz w:val="16"/>
              </w:rPr>
              <w:t>$40,344,020</w:t>
            </w:r>
          </w:p>
        </w:tc>
        <w:tc>
          <w:tcPr>
            <w:tcW w:type="dxa" w:w="1044"/>
          </w:tcPr>
          <w:p>
            <w:pPr>
              <w:spacing w:after="0"/>
              <w:jc w:val="right"/>
            </w:pPr>
            <w:r>
              <w:rPr>
                <w:sz w:val="16"/>
              </w:rPr>
              <w:t>30,559</w:t>
            </w:r>
          </w:p>
        </w:tc>
        <w:tc>
          <w:tcPr>
            <w:tcW w:type="dxa" w:w="1037"/>
          </w:tcPr>
          <w:p>
            <w:pPr>
              <w:spacing w:after="0"/>
              <w:jc w:val="right"/>
            </w:pPr>
            <w:r>
              <w:rPr>
                <w:sz w:val="16"/>
              </w:rPr>
              <w:t>$1,195,991</w:t>
            </w:r>
          </w:p>
        </w:tc>
        <w:tc>
          <w:tcPr>
            <w:tcW w:type="dxa" w:w="1126"/>
          </w:tcPr>
          <w:p>
            <w:pPr>
              <w:spacing w:after="0"/>
              <w:jc w:val="right"/>
            </w:pPr>
            <w:r>
              <w:rPr>
                <w:sz w:val="16"/>
              </w:rPr>
              <w:t>$1,749</w:t>
            </w:r>
          </w:p>
        </w:tc>
        <w:tc>
          <w:tcPr>
            <w:tcW w:type="dxa" w:w="1166"/>
          </w:tcPr>
          <w:p>
            <w:pPr>
              <w:spacing w:after="0"/>
              <w:jc w:val="right"/>
            </w:pPr>
            <w:r>
              <w:rPr>
                <w:sz w:val="16"/>
              </w:rPr>
              <w:t>$2,027,480</w:t>
            </w:r>
          </w:p>
        </w:tc>
        <w:tc>
          <w:tcPr>
            <w:tcW w:type="dxa" w:w="1305"/>
          </w:tcPr>
          <w:p>
            <w:pPr>
              <w:spacing w:after="0"/>
              <w:jc w:val="right"/>
            </w:pPr>
            <w:r>
              <w:rPr>
                <w:sz w:val="16"/>
              </w:rPr>
              <w:t>0.0159%</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$68,806.24</w:t>
            </w:r>
          </w:p>
        </w:tc>
        <w:tc>
          <w:tcPr>
            <w:tcW w:type="dxa" w:w="1228"/>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135"/>
          </w:tcPr>
          <w:p>
            <w:pPr>
              <w:spacing w:after="0"/>
              <w:jc w:val="right"/>
            </w:pPr>
          </w:p>
        </w:tc>
        <w:tc>
          <w:tcPr>
            <w:tcW w:type="dxa" w:w="1044"/>
          </w:tcPr>
          <w:p>
            <w:pPr>
              <w:spacing w:after="0"/>
              <w:jc w:val="right"/>
            </w:pPr>
          </w:p>
        </w:tc>
        <w:tc>
          <w:tcPr>
            <w:tcW w:type="dxa" w:w="1037"/>
          </w:tcPr>
          <w:p>
            <w:pPr>
              <w:spacing w:after="0"/>
              <w:jc w:val="right"/>
            </w:pPr>
          </w:p>
        </w:tc>
        <w:tc>
          <w:tcPr>
            <w:tcW w:type="dxa" w:w="1126"/>
          </w:tcPr>
          <w:p>
            <w:pPr>
              <w:spacing w:after="0"/>
              <w:jc w:val="right"/>
            </w:pPr>
          </w:p>
        </w:tc>
        <w:tc>
          <w:tcPr>
            <w:tcW w:type="dxa" w:w="1166"/>
          </w:tcPr>
          <w:p>
            <w:pPr>
              <w:spacing w:after="0"/>
              <w:jc w:val="right"/>
            </w:pPr>
          </w:p>
        </w:tc>
        <w:tc>
          <w:tcPr>
            <w:tcW w:type="dxa" w:w="1305"/>
          </w:tcPr>
          <w:p>
            <w:pPr>
              <w:spacing w:after="0"/>
              <w:jc w:val="right"/>
            </w:pP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$948,379,480</w:t>
            </w:r>
          </w:p>
        </w:tc>
        <w:tc>
          <w:tcPr>
            <w:tcW w:type="dxa" w:w="1135"/>
          </w:tcPr>
          <w:p>
            <w:pPr>
              <w:spacing w:after="0"/>
              <w:jc w:val="right"/>
            </w:pPr>
            <w:r>
              <w:rPr>
                <w:sz w:val="16"/>
              </w:rPr>
              <w:t>$8,878,426</w:t>
            </w:r>
          </w:p>
        </w:tc>
        <w:tc>
          <w:tcPr>
            <w:tcW w:type="dxa" w:w="1044"/>
          </w:tcPr>
          <w:p>
            <w:pPr>
              <w:spacing w:after="0"/>
              <w:jc w:val="right"/>
            </w:pPr>
            <w:r>
              <w:rPr>
                <w:sz w:val="16"/>
              </w:rPr>
              <w:t>6,426</w:t>
            </w:r>
          </w:p>
        </w:tc>
        <w:tc>
          <w:tcPr>
            <w:tcW w:type="dxa" w:w="1037"/>
          </w:tcPr>
          <w:p>
            <w:pPr>
              <w:spacing w:after="0"/>
              <w:jc w:val="right"/>
            </w:pPr>
            <w:r>
              <w:rPr>
                <w:sz w:val="16"/>
              </w:rPr>
              <w:t>$2,270</w:t>
            </w:r>
          </w:p>
        </w:tc>
        <w:tc>
          <w:tcPr>
            <w:tcW w:type="dxa" w:w="1126"/>
          </w:tcPr>
          <w:p>
            <w:pPr>
              <w:spacing w:after="0"/>
              <w:jc w:val="right"/>
            </w:pPr>
            <w:r>
              <w:rPr>
                <w:sz w:val="16"/>
              </w:rPr>
              <w:t>$8</w:t>
            </w:r>
          </w:p>
        </w:tc>
        <w:tc>
          <w:tcPr>
            <w:tcW w:type="dxa" w:w="1166"/>
          </w:tcPr>
          <w:p>
            <w:pPr>
              <w:spacing w:after="0"/>
              <w:jc w:val="right"/>
            </w:pPr>
            <w:r>
              <w:rPr>
                <w:sz w:val="16"/>
              </w:rPr>
              <w:t>$658</w:t>
            </w:r>
          </w:p>
        </w:tc>
        <w:tc>
          <w:tcPr>
            <w:tcW w:type="dxa" w:w="1305"/>
          </w:tcPr>
          <w:p>
            <w:pPr>
              <w:spacing w:after="0"/>
              <w:jc w:val="right"/>
            </w:pPr>
            <w:r>
              <w:rPr>
                <w:sz w:val="16"/>
              </w:rPr>
              <w:t>0.000239%</w:t>
            </w:r>
          </w:p>
        </w:tc>
        <w:tc>
          <w:tcPr>
            <w:tcW w:type="dxa" w:w="1201"/>
          </w:tcPr>
          <w:p>
            <w:pPr>
              <w:spacing w:after="0"/>
              <w:jc w:val="right"/>
            </w:pPr>
          </w:p>
        </w:tc>
        <w:tc>
          <w:tcPr>
            <w:tcW w:type="dxa" w:w="1095"/>
          </w:tcPr>
          <w:p>
            <w:pPr>
              <w:spacing w:after="0"/>
              <w:jc w:val="right"/>
            </w:pPr>
          </w:p>
        </w:tc>
        <w:tc>
          <w:tcPr>
            <w:tcW w:type="dxa" w:w="1257"/>
          </w:tcPr>
          <w:p>
            <w:pPr>
              <w:spacing w:after="0"/>
              <w:jc w:val="right"/>
            </w:pPr>
          </w:p>
        </w:tc>
        <w:tc>
          <w:tcPr>
            <w:tcW w:type="dxa" w:w="1228"/>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$7,520,091,315</w:t>
            </w:r>
          </w:p>
        </w:tc>
        <w:tc>
          <w:tcPr>
            <w:tcW w:type="dxa" w:w="1135"/>
          </w:tcPr>
          <w:p>
            <w:pPr>
              <w:spacing w:after="0"/>
              <w:jc w:val="right"/>
            </w:pPr>
            <w:r>
              <w:rPr>
                <w:sz w:val="16"/>
              </w:rPr>
              <w:t>$40,344,020</w:t>
            </w:r>
          </w:p>
        </w:tc>
        <w:tc>
          <w:tcPr>
            <w:tcW w:type="dxa" w:w="1044"/>
          </w:tcPr>
          <w:p>
            <w:pPr>
              <w:spacing w:after="0"/>
              <w:jc w:val="right"/>
            </w:pPr>
            <w:r>
              <w:rPr>
                <w:sz w:val="16"/>
              </w:rPr>
              <w:t>30,559</w:t>
            </w:r>
          </w:p>
        </w:tc>
        <w:tc>
          <w:tcPr>
            <w:tcW w:type="dxa" w:w="1037"/>
          </w:tcPr>
          <w:p>
            <w:pPr>
              <w:spacing w:after="0"/>
              <w:jc w:val="right"/>
            </w:pPr>
            <w:r>
              <w:rPr>
                <w:sz w:val="16"/>
              </w:rPr>
              <w:t>$5,646</w:t>
            </w:r>
          </w:p>
        </w:tc>
        <w:tc>
          <w:tcPr>
            <w:tcW w:type="dxa" w:w="1126"/>
          </w:tcPr>
          <w:p>
            <w:pPr>
              <w:spacing w:after="0"/>
              <w:jc w:val="right"/>
            </w:pPr>
            <w:r>
              <w:rPr>
                <w:sz w:val="16"/>
              </w:rPr>
              <w:t>$1</w:t>
            </w:r>
          </w:p>
        </w:tc>
        <w:tc>
          <w:tcPr>
            <w:tcW w:type="dxa" w:w="1166"/>
          </w:tcPr>
          <w:p>
            <w:pPr>
              <w:spacing w:after="0"/>
              <w:jc w:val="right"/>
            </w:pPr>
            <w:r>
              <w:rPr>
                <w:sz w:val="16"/>
              </w:rPr>
              <w:t>$99,563</w:t>
            </w:r>
          </w:p>
        </w:tc>
        <w:tc>
          <w:tcPr>
            <w:tcW w:type="dxa" w:w="1305"/>
          </w:tcPr>
          <w:p>
            <w:pPr>
              <w:spacing w:after="0"/>
              <w:jc w:val="right"/>
            </w:pPr>
            <w:r>
              <w:rPr>
                <w:sz w:val="16"/>
              </w:rPr>
              <w:t>under 0.0001%</w:t>
            </w:r>
          </w:p>
        </w:tc>
        <w:tc>
          <w:tcPr>
            <w:tcW w:type="dxa" w:w="1201"/>
          </w:tcPr>
          <w:p>
            <w:pPr>
              <w:spacing w:after="0"/>
              <w:jc w:val="right"/>
            </w:pPr>
          </w:p>
        </w:tc>
        <w:tc>
          <w:tcPr>
            <w:tcW w:type="dxa" w:w="1095"/>
          </w:tcPr>
          <w:p>
            <w:pPr>
              <w:spacing w:after="0"/>
              <w:jc w:val="right"/>
            </w:pPr>
          </w:p>
        </w:tc>
        <w:tc>
          <w:tcPr>
            <w:tcW w:type="dxa" w:w="1257"/>
          </w:tcPr>
          <w:p>
            <w:pPr>
              <w:spacing w:after="0"/>
              <w:jc w:val="right"/>
            </w:pPr>
            <w:r>
              <w:rPr>
                <w:sz w:val="16"/>
              </w:rPr>
              <w:t>none found (1 declaration)</w:t>
            </w:r>
          </w:p>
        </w:tc>
        <w:tc>
          <w:tcPr>
            <w:tcW w:type="dxa" w:w="1228"/>
          </w:tcPr>
          <w:p>
            <w:pPr>
              <w:spacing w:after="0"/>
              <w:jc w:val="left"/>
            </w:pPr>
          </w:p>
        </w:tc>
      </w:tr>
    </w:tbl>
    <w:p>
      <w:pPr>
        <w:spacing w:after="40" w:before="60"/>
      </w:pPr>
      <w:r>
        <w:rPr>
          <w:sz w:val="15"/>
        </w:rPr>
        <w:t>Totals since 2022-05-25 (Storm Events through 2026-06-30): 8 county-coded records, 4 with a damage value recorded (including $0), $0; 9 zone-level records, 1 with a damage value recorded (including $0), $0 reported for the zone; Public Assistance on counted declarations $68,806.24 (4 declarations, 1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30,559</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$7,520,100,891</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$40,344,020</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$8,123,071</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$4,593,997</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Relatively Moderate</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2</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total and NFIP communities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total and NFIP communities"/>
        <w:tblDescription w:val="Hazard Plain table b2c_county"/>
      </w:tblPr>
      <w:tblGrid>
        <w:gridCol w:w="2156"/>
        <w:gridCol w:w="1681"/>
        <w:gridCol w:w="1681"/>
        <w:gridCol w:w="1681"/>
        <w:gridCol w:w="1681"/>
        <w:gridCol w:w="1681"/>
        <w:gridCol w:w="1681"/>
        <w:gridCol w:w="1871"/>
      </w:tblGrid>
      <w:tr>
        <w:trPr>
          <w:cantSplit/>
          <w:tblHeader/>
        </w:trPr>
        <w:tc>
          <w:tcPr>
            <w:tcW w:type="dxa" w:w="2156"/>
            <w:shd w:val="clear" w:color="auto" w:fill="E8E8E8"/>
          </w:tcPr>
          <w:p>
            <w:pPr>
              <w:spacing w:after="0"/>
              <w:jc w:val="left"/>
            </w:pPr>
            <w:r>
              <w:rPr>
                <w:b/>
                <w:sz w:val="16"/>
              </w:rPr>
              <w:t>Scope</w:t>
            </w:r>
          </w:p>
        </w:tc>
        <w:tc>
          <w:tcPr>
            <w:tcW w:type="dxa" w:w="1681"/>
            <w:shd w:val="clear" w:color="auto" w:fill="E8E8E8"/>
          </w:tcPr>
          <w:p>
            <w:pPr>
              <w:spacing w:after="0"/>
              <w:jc w:val="right"/>
            </w:pPr>
            <w:r>
              <w:rPr>
                <w:b/>
                <w:sz w:val="16"/>
              </w:rPr>
              <w:t>RL, FMA</w:t>
            </w:r>
          </w:p>
          <w:p>
            <w:pPr>
              <w:spacing w:after="0"/>
              <w:jc w:val="right"/>
            </w:pPr>
            <w:r>
              <w:rPr>
                <w:i/>
                <w:color w:val="555555"/>
                <w:sz w:val="14"/>
              </w:rPr>
              <w:t>properties</w:t>
            </w:r>
          </w:p>
        </w:tc>
        <w:tc>
          <w:tcPr>
            <w:tcW w:type="dxa" w:w="1681"/>
            <w:shd w:val="clear" w:color="auto" w:fill="E8E8E8"/>
          </w:tcPr>
          <w:p>
            <w:pPr>
              <w:spacing w:after="0"/>
              <w:jc w:val="right"/>
            </w:pPr>
            <w:r>
              <w:rPr>
                <w:b/>
                <w:sz w:val="16"/>
              </w:rPr>
              <w:t>SRL, FMA</w:t>
            </w:r>
          </w:p>
          <w:p>
            <w:pPr>
              <w:spacing w:after="0"/>
              <w:jc w:val="right"/>
            </w:pPr>
            <w:r>
              <w:rPr>
                <w:i/>
                <w:color w:val="555555"/>
                <w:sz w:val="14"/>
              </w:rPr>
              <w:t>properties</w:t>
            </w:r>
          </w:p>
        </w:tc>
        <w:tc>
          <w:tcPr>
            <w:tcW w:type="dxa" w:w="1681"/>
            <w:shd w:val="clear" w:color="auto" w:fill="E8E8E8"/>
          </w:tcPr>
          <w:p>
            <w:pPr>
              <w:spacing w:after="0"/>
              <w:jc w:val="right"/>
            </w:pPr>
            <w:r>
              <w:rPr>
                <w:b/>
                <w:sz w:val="16"/>
              </w:rPr>
              <w:t>RL, NFIP</w:t>
            </w:r>
          </w:p>
          <w:p>
            <w:pPr>
              <w:spacing w:after="0"/>
              <w:jc w:val="right"/>
            </w:pPr>
            <w:r>
              <w:rPr>
                <w:i/>
                <w:color w:val="555555"/>
                <w:sz w:val="14"/>
              </w:rPr>
              <w:t>properties</w:t>
            </w:r>
          </w:p>
        </w:tc>
        <w:tc>
          <w:tcPr>
            <w:tcW w:type="dxa" w:w="1681"/>
            <w:shd w:val="clear" w:color="auto" w:fill="E8E8E8"/>
          </w:tcPr>
          <w:p>
            <w:pPr>
              <w:spacing w:after="0"/>
              <w:jc w:val="right"/>
            </w:pPr>
            <w:r>
              <w:rPr>
                <w:b/>
                <w:sz w:val="16"/>
              </w:rPr>
              <w:t>SRL, NFIP</w:t>
            </w:r>
          </w:p>
          <w:p>
            <w:pPr>
              <w:spacing w:after="0"/>
              <w:jc w:val="right"/>
            </w:pPr>
            <w:r>
              <w:rPr>
                <w:i/>
                <w:color w:val="555555"/>
                <w:sz w:val="14"/>
              </w:rPr>
              <w:t>properties</w:t>
            </w:r>
          </w:p>
        </w:tc>
        <w:tc>
          <w:tcPr>
            <w:tcW w:type="dxa" w:w="1681"/>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81"/>
            <w:shd w:val="clear" w:color="auto" w:fill="E8E8E8"/>
          </w:tcPr>
          <w:p>
            <w:pPr>
              <w:spacing w:after="0"/>
              <w:jc w:val="right"/>
            </w:pPr>
            <w:r>
              <w:rPr>
                <w:b/>
                <w:sz w:val="16"/>
              </w:rPr>
              <w:t>Mitigated</w:t>
            </w:r>
          </w:p>
          <w:p>
            <w:pPr>
              <w:spacing w:after="0"/>
              <w:jc w:val="right"/>
            </w:pPr>
            <w:r>
              <w:rPr>
                <w:i/>
                <w:color w:val="555555"/>
                <w:sz w:val="14"/>
              </w:rPr>
              <w:t>properties</w:t>
            </w:r>
          </w:p>
        </w:tc>
        <w:tc>
          <w:tcPr>
            <w:tcW w:type="dxa" w:w="1871"/>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56"/>
          </w:tcPr>
          <w:p>
            <w:pPr>
              <w:spacing w:after="0"/>
              <w:jc w:val="left"/>
            </w:pPr>
            <w:r>
              <w:rPr>
                <w:sz w:val="16"/>
              </w:rPr>
              <w:t>County total</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r>
        <w:trPr>
          <w:cantSplit/>
        </w:trPr>
        <w:tc>
          <w:tcPr>
            <w:tcW w:type="dxa" w:w="2156"/>
          </w:tcPr>
          <w:p>
            <w:pPr>
              <w:spacing w:after="0"/>
              <w:jc w:val="left"/>
            </w:pPr>
            <w:r>
              <w:rPr>
                <w:sz w:val="16"/>
              </w:rPr>
              <w:t>BOYLE COUNTY*</w:t>
            </w:r>
          </w:p>
        </w:tc>
        <w:tc>
          <w:tcPr>
            <w:tcW w:type="dxa" w:w="1681"/>
          </w:tcPr>
          <w:p>
            <w:pPr>
              <w:spacing w:after="0"/>
              <w:jc w:val="right"/>
            </w:pPr>
            <w:r>
              <w:rPr>
                <w:sz w:val="16"/>
              </w:rPr>
              <w:t>0</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681"/>
          </w:tcPr>
          <w:p>
            <w:pPr>
              <w:spacing w:after="0"/>
              <w:jc w:val="right"/>
            </w:pPr>
            <w:r>
              <w:rPr>
                <w:sz w:val="16"/>
              </w:rPr>
              <w:t>2</w:t>
            </w:r>
          </w:p>
        </w:tc>
        <w:tc>
          <w:tcPr>
            <w:tcW w:type="dxa" w:w="1681"/>
          </w:tcPr>
          <w:p>
            <w:pPr>
              <w:spacing w:after="0"/>
              <w:jc w:val="right"/>
            </w:pPr>
            <w:r>
              <w:rPr>
                <w:sz w:val="16"/>
              </w:rPr>
              <w:t>0</w:t>
            </w:r>
          </w:p>
        </w:tc>
        <w:tc>
          <w:tcPr>
            <w:tcW w:type="dxa" w:w="1871"/>
          </w:tcPr>
          <w:p>
            <w:pPr>
              <w:spacing w:after="0"/>
              <w:jc w:val="right"/>
            </w:pPr>
            <w:r>
              <w:rPr>
                <w:sz w:val="16"/>
              </w:rPr>
              <w:t>2</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2424"/>
        <w:gridCol w:w="1460"/>
        <w:gridCol w:w="1312"/>
        <w:gridCol w:w="1312"/>
        <w:gridCol w:w="1312"/>
        <w:gridCol w:w="1312"/>
        <w:gridCol w:w="1312"/>
        <w:gridCol w:w="1312"/>
        <w:gridCol w:w="1460"/>
        <w:gridCol w:w="897"/>
      </w:tblGrid>
      <w:tr>
        <w:trPr>
          <w:cantSplit/>
          <w:tblHeader/>
        </w:trPr>
        <w:tc>
          <w:tcPr>
            <w:tcW w:type="dxa" w:w="2424"/>
            <w:shd w:val="clear" w:color="auto" w:fill="E8E8E8"/>
          </w:tcPr>
          <w:p>
            <w:pPr>
              <w:spacing w:after="0"/>
              <w:jc w:val="left"/>
            </w:pPr>
            <w:r>
              <w:rPr>
                <w:b/>
                <w:sz w:val="16"/>
              </w:rPr>
              <w:t>Member</w:t>
            </w:r>
          </w:p>
        </w:tc>
        <w:tc>
          <w:tcPr>
            <w:tcW w:type="dxa" w:w="1460"/>
            <w:shd w:val="clear" w:color="auto" w:fill="E8E8E8"/>
          </w:tcPr>
          <w:p>
            <w:pPr>
              <w:spacing w:after="0"/>
              <w:jc w:val="left"/>
            </w:pPr>
            <w:r>
              <w:rPr>
                <w:b/>
                <w:sz w:val="16"/>
              </w:rPr>
              <w:t>NFIP community ID</w:t>
            </w:r>
          </w:p>
        </w:tc>
        <w:tc>
          <w:tcPr>
            <w:tcW w:type="dxa" w:w="1312"/>
            <w:shd w:val="clear" w:color="auto" w:fill="E8E8E8"/>
          </w:tcPr>
          <w:p>
            <w:pPr>
              <w:spacing w:after="0"/>
              <w:jc w:val="right"/>
            </w:pPr>
            <w:r>
              <w:rPr>
                <w:b/>
                <w:sz w:val="16"/>
              </w:rPr>
              <w:t>RL, FMA</w:t>
            </w:r>
          </w:p>
          <w:p>
            <w:pPr>
              <w:spacing w:after="0"/>
              <w:jc w:val="right"/>
            </w:pPr>
            <w:r>
              <w:rPr>
                <w:i/>
                <w:color w:val="555555"/>
                <w:sz w:val="14"/>
              </w:rPr>
              <w:t>properties</w:t>
            </w:r>
          </w:p>
        </w:tc>
        <w:tc>
          <w:tcPr>
            <w:tcW w:type="dxa" w:w="1312"/>
            <w:shd w:val="clear" w:color="auto" w:fill="E8E8E8"/>
          </w:tcPr>
          <w:p>
            <w:pPr>
              <w:spacing w:after="0"/>
              <w:jc w:val="right"/>
            </w:pPr>
            <w:r>
              <w:rPr>
                <w:b/>
                <w:sz w:val="16"/>
              </w:rPr>
              <w:t>SRL, FMA</w:t>
            </w:r>
          </w:p>
          <w:p>
            <w:pPr>
              <w:spacing w:after="0"/>
              <w:jc w:val="right"/>
            </w:pPr>
            <w:r>
              <w:rPr>
                <w:i/>
                <w:color w:val="555555"/>
                <w:sz w:val="14"/>
              </w:rPr>
              <w:t>properties</w:t>
            </w:r>
          </w:p>
        </w:tc>
        <w:tc>
          <w:tcPr>
            <w:tcW w:type="dxa" w:w="1312"/>
            <w:shd w:val="clear" w:color="auto" w:fill="E8E8E8"/>
          </w:tcPr>
          <w:p>
            <w:pPr>
              <w:spacing w:after="0"/>
              <w:jc w:val="right"/>
            </w:pPr>
            <w:r>
              <w:rPr>
                <w:b/>
                <w:sz w:val="16"/>
              </w:rPr>
              <w:t>RL, NFIP</w:t>
            </w:r>
          </w:p>
          <w:p>
            <w:pPr>
              <w:spacing w:after="0"/>
              <w:jc w:val="right"/>
            </w:pPr>
            <w:r>
              <w:rPr>
                <w:i/>
                <w:color w:val="555555"/>
                <w:sz w:val="14"/>
              </w:rPr>
              <w:t>properties</w:t>
            </w:r>
          </w:p>
        </w:tc>
        <w:tc>
          <w:tcPr>
            <w:tcW w:type="dxa" w:w="1312"/>
            <w:shd w:val="clear" w:color="auto" w:fill="E8E8E8"/>
          </w:tcPr>
          <w:p>
            <w:pPr>
              <w:spacing w:after="0"/>
              <w:jc w:val="right"/>
            </w:pPr>
            <w:r>
              <w:rPr>
                <w:b/>
                <w:sz w:val="16"/>
              </w:rPr>
              <w:t>SRL, NFIP</w:t>
            </w:r>
          </w:p>
          <w:p>
            <w:pPr>
              <w:spacing w:after="0"/>
              <w:jc w:val="right"/>
            </w:pPr>
            <w:r>
              <w:rPr>
                <w:i/>
                <w:color w:val="555555"/>
                <w:sz w:val="14"/>
              </w:rPr>
              <w:t>properties</w:t>
            </w:r>
          </w:p>
        </w:tc>
        <w:tc>
          <w:tcPr>
            <w:tcW w:type="dxa" w:w="131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12"/>
            <w:shd w:val="clear" w:color="auto" w:fill="E8E8E8"/>
          </w:tcPr>
          <w:p>
            <w:pPr>
              <w:spacing w:after="0"/>
              <w:jc w:val="right"/>
            </w:pPr>
            <w:r>
              <w:rPr>
                <w:b/>
                <w:sz w:val="16"/>
              </w:rPr>
              <w:t>Mitigated</w:t>
            </w:r>
          </w:p>
          <w:p>
            <w:pPr>
              <w:spacing w:after="0"/>
              <w:jc w:val="right"/>
            </w:pPr>
            <w:r>
              <w:rPr>
                <w:i/>
                <w:color w:val="555555"/>
                <w:sz w:val="14"/>
              </w:rPr>
              <w:t>properties</w:t>
            </w:r>
          </w:p>
        </w:tc>
        <w:tc>
          <w:tcPr>
            <w:tcW w:type="dxa" w:w="1460"/>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897"/>
            <w:shd w:val="clear" w:color="auto" w:fill="E8E8E8"/>
          </w:tcPr>
          <w:p>
            <w:pPr>
              <w:spacing w:after="0"/>
              <w:jc w:val="left"/>
            </w:pPr>
            <w:r>
              <w:rPr>
                <w:b/>
                <w:sz w:val="16"/>
              </w:rPr>
              <w:t>Note</w:t>
            </w:r>
          </w:p>
        </w:tc>
      </w:tr>
      <w:tr>
        <w:trPr>
          <w:cantSplit/>
        </w:trPr>
        <w:tc>
          <w:tcPr>
            <w:tcW w:type="dxa" w:w="2424"/>
          </w:tcPr>
          <w:p>
            <w:pPr>
              <w:spacing w:after="0"/>
              <w:jc w:val="left"/>
            </w:pPr>
            <w:r>
              <w:rPr>
                <w:sz w:val="16"/>
              </w:rPr>
              <w:t>Boyle County (unincorporated area)</w:t>
            </w:r>
          </w:p>
        </w:tc>
        <w:tc>
          <w:tcPr>
            <w:tcW w:type="dxa" w:w="1460"/>
          </w:tcPr>
          <w:p>
            <w:pPr>
              <w:spacing w:after="0"/>
              <w:jc w:val="left"/>
            </w:pPr>
            <w:r>
              <w:rPr>
                <w:sz w:val="16"/>
              </w:rPr>
              <w:t>210322</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312"/>
          </w:tcPr>
          <w:p>
            <w:pPr>
              <w:spacing w:after="0"/>
              <w:jc w:val="right"/>
            </w:pPr>
            <w:r>
              <w:rPr>
                <w:sz w:val="16"/>
              </w:rPr>
              <w:t>2</w:t>
            </w:r>
          </w:p>
        </w:tc>
        <w:tc>
          <w:tcPr>
            <w:tcW w:type="dxa" w:w="1312"/>
          </w:tcPr>
          <w:p>
            <w:pPr>
              <w:spacing w:after="0"/>
              <w:jc w:val="right"/>
            </w:pPr>
            <w:r>
              <w:rPr>
                <w:sz w:val="16"/>
              </w:rPr>
              <w:t>0</w:t>
            </w:r>
          </w:p>
        </w:tc>
        <w:tc>
          <w:tcPr>
            <w:tcW w:type="dxa" w:w="1460"/>
          </w:tcPr>
          <w:p>
            <w:pPr>
              <w:spacing w:after="0"/>
              <w:jc w:val="right"/>
            </w:pPr>
            <w:r>
              <w:rPr>
                <w:sz w:val="16"/>
              </w:rPr>
              <w:t>2</w:t>
            </w:r>
          </w:p>
        </w:tc>
        <w:tc>
          <w:tcPr>
            <w:tcW w:type="dxa" w:w="897"/>
          </w:tcPr>
          <w:p>
            <w:pPr>
              <w:spacing w:after="0"/>
              <w:jc w:val="left"/>
            </w:pPr>
          </w:p>
        </w:tc>
      </w:tr>
      <w:tr>
        <w:trPr>
          <w:cantSplit/>
        </w:trPr>
        <w:tc>
          <w:tcPr>
            <w:tcW w:type="dxa" w:w="2424"/>
          </w:tcPr>
          <w:p>
            <w:pPr>
              <w:spacing w:after="0"/>
              <w:jc w:val="left"/>
            </w:pPr>
            <w:r>
              <w:rPr>
                <w:sz w:val="16"/>
              </w:rPr>
              <w:t>Danville city</w:t>
            </w:r>
          </w:p>
        </w:tc>
        <w:tc>
          <w:tcPr>
            <w:tcW w:type="dxa" w:w="1460"/>
          </w:tcPr>
          <w:p>
            <w:pPr>
              <w:spacing w:after="0"/>
              <w:jc w:val="left"/>
            </w:pPr>
            <w:r>
              <w:rPr>
                <w:sz w:val="16"/>
              </w:rPr>
              <w:t>210019</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Junction City city</w:t>
            </w:r>
          </w:p>
        </w:tc>
        <w:tc>
          <w:tcPr>
            <w:tcW w:type="dxa" w:w="1460"/>
          </w:tcPr>
          <w:p>
            <w:pPr>
              <w:spacing w:after="0"/>
              <w:jc w:val="left"/>
            </w:pPr>
            <w:r>
              <w:rPr>
                <w:sz w:val="16"/>
              </w:rPr>
              <w:t>210377</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r>
        <w:trPr>
          <w:cantSplit/>
        </w:trPr>
        <w:tc>
          <w:tcPr>
            <w:tcW w:type="dxa" w:w="2424"/>
          </w:tcPr>
          <w:p>
            <w:pPr>
              <w:spacing w:after="0"/>
              <w:jc w:val="left"/>
            </w:pPr>
            <w:r>
              <w:rPr>
                <w:sz w:val="16"/>
              </w:rPr>
              <w:t>Perryville city</w:t>
            </w:r>
          </w:p>
        </w:tc>
        <w:tc>
          <w:tcPr>
            <w:tcW w:type="dxa" w:w="1460"/>
          </w:tcPr>
          <w:p>
            <w:pPr>
              <w:spacing w:after="0"/>
              <w:jc w:val="left"/>
            </w:pPr>
            <w:r>
              <w:rPr>
                <w:sz w:val="16"/>
              </w:rPr>
              <w:t>210020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312"/>
          </w:tcPr>
          <w:p>
            <w:pPr>
              <w:spacing w:after="0"/>
              <w:jc w:val="right"/>
            </w:pPr>
            <w:r>
              <w:rPr>
                <w:sz w:val="16"/>
              </w:rPr>
              <w:t>0</w:t>
            </w:r>
          </w:p>
        </w:tc>
        <w:tc>
          <w:tcPr>
            <w:tcW w:type="dxa" w:w="1460"/>
          </w:tcPr>
          <w:p>
            <w:pPr>
              <w:spacing w:after="0"/>
              <w:jc w:val="right"/>
            </w:pPr>
            <w:r>
              <w:rPr>
                <w:sz w:val="16"/>
              </w:rPr>
              <w:t>0</w:t>
            </w:r>
          </w:p>
        </w:tc>
        <w:tc>
          <w:tcPr>
            <w:tcW w:type="dxa" w:w="897"/>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Boyle County, KY: risk-assessment baseline packet, release 2026-10 (data as of 2026-09-28; County area 21021).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hazard-plain_2026-10_KY_21021.docx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Boyle County, KY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Boyle County, KY: Risk-assessment baseline packet</dc:title>
  <dc:subject>Hazard Plain release 2026-10, as of 2026-09-28. Preview: automated baseline</dc:subject>
  <dc:creator>Hazard Plain</dc:creator>
  <cp:keywords>Hazard Plain; hazard mitigation; risk assessment; 21021</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