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Sedgwick County, KS</w:t>
      </w:r>
    </w:p>
    <w:p>
      <w:pPr>
        <w:spacing w:after="120" w:before="0"/>
      </w:pPr>
      <w:r>
        <w:rPr>
          <w:color w:val="555555"/>
          <w:sz w:val="24"/>
        </w:rPr>
        <w:t>Risk-assessment baseline packet</w:t>
      </w:r>
    </w:p>
    <w:p>
      <w:pPr>
        <w:spacing w:after="120" w:before="0"/>
      </w:pPr>
      <w:r>
        <w:rPr>
          <w:b/>
          <w:sz w:val="18"/>
        </w:rPr>
        <w:t xml:space="preserve">Unit: </w:t>
      </w:r>
      <w:r>
        <w:rPr>
          <w:sz w:val="18"/>
        </w:rPr>
        <w:t>County area 20173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2029-08-21</w:t>
      </w:r>
    </w:p>
    <w:p>
      <w:pPr>
        <w:keepNext/>
        <w:spacing w:after="40" w:before="0"/>
      </w:pPr>
      <w:r>
        <w:rPr>
          <w:b/>
        </w:rPr>
        <w:t xml:space="preserve">Plan: </w:t>
      </w:r>
      <w:r>
        <w:rPr/>
        <w:t>Region G Multi-Jurisdictional HM Plan (FEMA plan 109992)</w:t>
      </w:r>
    </w:p>
    <w:p>
      <w:pPr>
        <w:keepNext/>
        <w:spacing w:after="40" w:before="0"/>
      </w:pPr>
      <w:r>
        <w:rPr>
          <w:b/>
        </w:rPr>
        <w:t xml:space="preserve">Approved: </w:t>
      </w:r>
      <w:r>
        <w:rPr/>
        <w:t>2024-08-22</w:t>
      </w:r>
    </w:p>
    <w:p>
      <w:pPr>
        <w:keepNext/>
        <w:spacing w:after="40" w:before="0"/>
      </w:pPr>
      <w:r>
        <w:rPr>
          <w:b/>
        </w:rPr>
        <w:t xml:space="preserve">Expires: </w:t>
      </w:r>
      <w:r>
        <w:rPr/>
        <w:t>2029-08-21</w:t>
      </w:r>
    </w:p>
    <w:p>
      <w:pPr>
        <w:keepNext/>
        <w:spacing w:after="40" w:before="0"/>
      </w:pPr>
      <w:r>
        <w:rPr>
          <w:b/>
        </w:rPr>
        <w:t xml:space="preserve">As of: </w:t>
      </w:r>
      <w:r>
        <w:rPr/>
        <w:t>2026-09-28</w:t>
      </w:r>
    </w:p>
    <w:p>
      <w:pPr>
        <w:keepNext/>
        <w:spacing w:after="40" w:before="0"/>
      </w:pPr>
      <w:r>
        <w:rPr>
          <w:b/>
        </w:rPr>
        <w:t xml:space="preserve">Days: </w:t>
      </w:r>
      <w:r>
        <w:rPr/>
        <w:t>1,058 days to expiry</w:t>
      </w:r>
    </w:p>
    <w:p>
      <w:pPr>
        <w:spacing w:after="80" w:before="0"/>
      </w:pPr>
      <w:r>
        <w:rPr>
          <w:color w:val="555555"/>
          <w:sz w:val="17"/>
        </w:rPr>
        <w:t>Every jurisdiction listed on this page (33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2024-08-22)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217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4, SRL 7 (44 CFR 77.2); any definition: 74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76"/>
        <w:gridCol w:w="1645"/>
        <w:gridCol w:w="1661"/>
        <w:gridCol w:w="3061"/>
        <w:gridCol w:w="1163"/>
        <w:gridCol w:w="1037"/>
        <w:gridCol w:w="825"/>
        <w:gridCol w:w="1306"/>
        <w:gridCol w:w="1540"/>
      </w:tblGrid>
      <w:tr>
        <w:trPr>
          <w:cantSplit/>
          <w:tblHeader/>
        </w:trPr>
        <w:tc>
          <w:tcPr>
            <w:tcW w:type="dxa" w:w="1876"/>
            <w:shd w:val="clear" w:color="auto" w:fill="E8E8E8"/>
          </w:tcPr>
          <w:p>
            <w:pPr>
              <w:spacing w:after="0"/>
              <w:jc w:val="left"/>
            </w:pPr>
            <w:r>
              <w:rPr>
                <w:b/>
                <w:sz w:val="16"/>
              </w:rPr>
              <w:t>Jurisdiction</w:t>
            </w:r>
          </w:p>
        </w:tc>
        <w:tc>
          <w:tcPr>
            <w:tcW w:type="dxa" w:w="1645"/>
            <w:shd w:val="clear" w:color="auto" w:fill="E8E8E8"/>
          </w:tcPr>
          <w:p>
            <w:pPr>
              <w:spacing w:after="0"/>
              <w:jc w:val="left"/>
            </w:pPr>
            <w:r>
              <w:rPr>
                <w:b/>
                <w:sz w:val="16"/>
              </w:rPr>
              <w:t>Type</w:t>
            </w:r>
          </w:p>
        </w:tc>
        <w:tc>
          <w:tcPr>
            <w:tcW w:type="dxa" w:w="1661"/>
            <w:shd w:val="clear" w:color="auto" w:fill="E8E8E8"/>
          </w:tcPr>
          <w:p>
            <w:pPr>
              <w:spacing w:after="0"/>
              <w:jc w:val="left"/>
            </w:pPr>
            <w:r>
              <w:rPr>
                <w:b/>
                <w:sz w:val="16"/>
              </w:rPr>
              <w:t>Status</w:t>
            </w:r>
          </w:p>
        </w:tc>
        <w:tc>
          <w:tcPr>
            <w:tcW w:type="dxa" w:w="3061"/>
            <w:shd w:val="clear" w:color="auto" w:fill="E8E8E8"/>
          </w:tcPr>
          <w:p>
            <w:pPr>
              <w:spacing w:after="0"/>
              <w:jc w:val="left"/>
            </w:pPr>
            <w:r>
              <w:rPr>
                <w:b/>
                <w:sz w:val="16"/>
              </w:rPr>
              <w:t>Plan</w:t>
            </w:r>
          </w:p>
        </w:tc>
        <w:tc>
          <w:tcPr>
            <w:tcW w:type="dxa" w:w="1163"/>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2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306"/>
            <w:shd w:val="clear" w:color="auto" w:fill="E8E8E8"/>
          </w:tcPr>
          <w:p>
            <w:pPr>
              <w:spacing w:after="0"/>
              <w:jc w:val="left"/>
            </w:pPr>
            <w:r>
              <w:rPr>
                <w:b/>
                <w:sz w:val="16"/>
              </w:rPr>
              <w:t>Update underway</w:t>
            </w:r>
          </w:p>
        </w:tc>
        <w:tc>
          <w:tcPr>
            <w:tcW w:type="dxa" w:w="1540"/>
            <w:shd w:val="clear" w:color="auto" w:fill="E8E8E8"/>
          </w:tcPr>
          <w:p>
            <w:pPr>
              <w:spacing w:after="0"/>
              <w:jc w:val="left"/>
            </w:pPr>
            <w:r>
              <w:rPr>
                <w:b/>
                <w:sz w:val="16"/>
              </w:rPr>
              <w:t>Notes</w:t>
            </w:r>
          </w:p>
        </w:tc>
      </w:tr>
      <w:tr>
        <w:trPr>
          <w:cantSplit/>
        </w:trPr>
        <w:tc>
          <w:tcPr>
            <w:tcW w:type="dxa" w:w="1876"/>
          </w:tcPr>
          <w:p>
            <w:pPr>
              <w:spacing w:after="0"/>
              <w:jc w:val="left"/>
            </w:pPr>
            <w:r>
              <w:rPr>
                <w:sz w:val="16"/>
              </w:rPr>
              <w:t>Sedgwick County</w:t>
            </w:r>
          </w:p>
        </w:tc>
        <w:tc>
          <w:tcPr>
            <w:tcW w:type="dxa" w:w="1645"/>
          </w:tcPr>
          <w:p>
            <w:pPr>
              <w:spacing w:after="0"/>
              <w:jc w:val="left"/>
            </w:pPr>
            <w:r>
              <w:rPr>
                <w:sz w:val="16"/>
              </w:rPr>
              <w:t>County</w:t>
            </w:r>
          </w:p>
        </w:tc>
        <w:tc>
          <w:tcPr>
            <w:tcW w:type="dxa" w:w="1661"/>
          </w:tcPr>
          <w:p>
            <w:pPr>
              <w:spacing w:after="0"/>
              <w:jc w:val="left"/>
            </w:pPr>
            <w:r>
              <w:rPr>
                <w:sz w:val="16"/>
              </w:rPr>
              <w:t>Approved, expires 2029-08-21</w:t>
            </w:r>
          </w:p>
        </w:tc>
        <w:tc>
          <w:tcPr>
            <w:tcW w:type="dxa" w:w="3061"/>
          </w:tcPr>
          <w:p>
            <w:pPr>
              <w:spacing w:after="0"/>
              <w:jc w:val="left"/>
            </w:pPr>
            <w:r>
              <w:rPr>
                <w:sz w:val="16"/>
              </w:rPr>
              <w:t>Region G Multi-Jurisdictional HM Plan (FEMA plan 109992)</w:t>
            </w:r>
          </w:p>
        </w:tc>
        <w:tc>
          <w:tcPr>
            <w:tcW w:type="dxa" w:w="1163"/>
          </w:tcPr>
          <w:p>
            <w:pPr>
              <w:spacing w:after="0"/>
              <w:jc w:val="left"/>
            </w:pPr>
            <w:r>
              <w:rPr>
                <w:sz w:val="16"/>
              </w:rPr>
              <w:t>2024-08-22</w:t>
            </w:r>
          </w:p>
        </w:tc>
        <w:tc>
          <w:tcPr>
            <w:tcW w:type="dxa" w:w="1037"/>
          </w:tcPr>
          <w:p>
            <w:pPr>
              <w:spacing w:after="0"/>
              <w:jc w:val="left"/>
            </w:pPr>
            <w:r>
              <w:rPr>
                <w:sz w:val="16"/>
              </w:rPr>
              <w:t>2029-08-21</w:t>
            </w:r>
          </w:p>
        </w:tc>
        <w:tc>
          <w:tcPr>
            <w:tcW w:type="dxa" w:w="825"/>
          </w:tcPr>
          <w:p>
            <w:pPr>
              <w:spacing w:after="0"/>
              <w:jc w:val="right"/>
            </w:pPr>
            <w:r>
              <w:rPr>
                <w:sz w:val="16"/>
              </w:rPr>
              <w:t>1,058</w:t>
            </w:r>
          </w:p>
        </w:tc>
        <w:tc>
          <w:tcPr>
            <w:tcW w:type="dxa" w:w="1306"/>
          </w:tcPr>
          <w:p>
            <w:pPr>
              <w:spacing w:after="0"/>
              <w:jc w:val="left"/>
            </w:pPr>
          </w:p>
        </w:tc>
        <w:tc>
          <w:tcPr>
            <w:tcW w:type="dxa" w:w="1540"/>
          </w:tcPr>
          <w:p>
            <w:pPr>
              <w:spacing w:after="0"/>
              <w:jc w:val="left"/>
            </w:pPr>
            <w:r>
              <w:rPr>
                <w:sz w:val="16"/>
              </w:rPr>
              <w:t>member approved 2025-03-26</w:t>
            </w:r>
          </w:p>
        </w:tc>
      </w:tr>
      <w:tr>
        <w:trPr>
          <w:cantSplit/>
        </w:trPr>
        <w:tc>
          <w:tcPr>
            <w:tcW w:type="dxa" w:w="1876"/>
          </w:tcPr>
          <w:p>
            <w:pPr>
              <w:spacing w:after="0"/>
              <w:jc w:val="left"/>
            </w:pPr>
            <w:r>
              <w:rPr>
                <w:sz w:val="16"/>
              </w:rPr>
              <w:t>Andale city</w:t>
            </w:r>
          </w:p>
        </w:tc>
        <w:tc>
          <w:tcPr>
            <w:tcW w:type="dxa" w:w="1645"/>
          </w:tcPr>
          <w:p>
            <w:pPr>
              <w:spacing w:after="0"/>
              <w:jc w:val="left"/>
            </w:pPr>
            <w:r>
              <w:rPr>
                <w:sz w:val="16"/>
              </w:rPr>
              <w:t>City</w:t>
            </w:r>
          </w:p>
        </w:tc>
        <w:tc>
          <w:tcPr>
            <w:tcW w:type="dxa" w:w="1661"/>
          </w:tcPr>
          <w:p>
            <w:pPr>
              <w:spacing w:after="0"/>
              <w:jc w:val="left"/>
            </w:pPr>
            <w:r>
              <w:rPr>
                <w:sz w:val="16"/>
              </w:rPr>
              <w:t>Approved, expires 2029-08-21</w:t>
            </w:r>
          </w:p>
        </w:tc>
        <w:tc>
          <w:tcPr>
            <w:tcW w:type="dxa" w:w="3061"/>
          </w:tcPr>
          <w:p>
            <w:pPr>
              <w:spacing w:after="0"/>
              <w:jc w:val="left"/>
            </w:pPr>
            <w:r>
              <w:rPr>
                <w:sz w:val="16"/>
              </w:rPr>
              <w:t>Region G Multi-Jurisdictional HM Plan (FEMA plan 109992)</w:t>
            </w:r>
          </w:p>
        </w:tc>
        <w:tc>
          <w:tcPr>
            <w:tcW w:type="dxa" w:w="1163"/>
          </w:tcPr>
          <w:p>
            <w:pPr>
              <w:spacing w:after="0"/>
              <w:jc w:val="left"/>
            </w:pPr>
            <w:r>
              <w:rPr>
                <w:sz w:val="16"/>
              </w:rPr>
              <w:t>2024-08-22</w:t>
            </w:r>
          </w:p>
        </w:tc>
        <w:tc>
          <w:tcPr>
            <w:tcW w:type="dxa" w:w="1037"/>
          </w:tcPr>
          <w:p>
            <w:pPr>
              <w:spacing w:after="0"/>
              <w:jc w:val="left"/>
            </w:pPr>
            <w:r>
              <w:rPr>
                <w:sz w:val="16"/>
              </w:rPr>
              <w:t>2029-08-21</w:t>
            </w:r>
          </w:p>
        </w:tc>
        <w:tc>
          <w:tcPr>
            <w:tcW w:type="dxa" w:w="825"/>
          </w:tcPr>
          <w:p>
            <w:pPr>
              <w:spacing w:after="0"/>
              <w:jc w:val="right"/>
            </w:pPr>
            <w:r>
              <w:rPr>
                <w:sz w:val="16"/>
              </w:rPr>
              <w:t>1,058</w:t>
            </w:r>
          </w:p>
        </w:tc>
        <w:tc>
          <w:tcPr>
            <w:tcW w:type="dxa" w:w="1306"/>
          </w:tcPr>
          <w:p>
            <w:pPr>
              <w:spacing w:after="0"/>
              <w:jc w:val="left"/>
            </w:pPr>
          </w:p>
        </w:tc>
        <w:tc>
          <w:tcPr>
            <w:tcW w:type="dxa" w:w="1540"/>
          </w:tcPr>
          <w:p>
            <w:pPr>
              <w:spacing w:after="0"/>
              <w:jc w:val="left"/>
            </w:pPr>
            <w:r>
              <w:rPr>
                <w:sz w:val="16"/>
              </w:rPr>
              <w:t>member approved 2025-03-19</w:t>
            </w:r>
          </w:p>
        </w:tc>
      </w:tr>
      <w:tr>
        <w:trPr>
          <w:cantSplit/>
        </w:trPr>
        <w:tc>
          <w:tcPr>
            <w:tcW w:type="dxa" w:w="1876"/>
          </w:tcPr>
          <w:p>
            <w:pPr>
              <w:spacing w:after="0"/>
              <w:jc w:val="left"/>
            </w:pPr>
            <w:r>
              <w:rPr>
                <w:sz w:val="16"/>
              </w:rPr>
              <w:t>Bel Aire city</w:t>
            </w:r>
          </w:p>
        </w:tc>
        <w:tc>
          <w:tcPr>
            <w:tcW w:type="dxa" w:w="1645"/>
          </w:tcPr>
          <w:p>
            <w:pPr>
              <w:spacing w:after="0"/>
              <w:jc w:val="left"/>
            </w:pPr>
            <w:r>
              <w:rPr>
                <w:sz w:val="16"/>
              </w:rPr>
              <w:t>City</w:t>
            </w:r>
          </w:p>
        </w:tc>
        <w:tc>
          <w:tcPr>
            <w:tcW w:type="dxa" w:w="1661"/>
          </w:tcPr>
          <w:p>
            <w:pPr>
              <w:spacing w:after="0"/>
              <w:jc w:val="left"/>
            </w:pPr>
            <w:r>
              <w:rPr>
                <w:sz w:val="16"/>
              </w:rPr>
              <w:t>Approved, expires 2029-08-21</w:t>
            </w:r>
          </w:p>
        </w:tc>
        <w:tc>
          <w:tcPr>
            <w:tcW w:type="dxa" w:w="3061"/>
          </w:tcPr>
          <w:p>
            <w:pPr>
              <w:spacing w:after="0"/>
              <w:jc w:val="left"/>
            </w:pPr>
            <w:r>
              <w:rPr>
                <w:sz w:val="16"/>
              </w:rPr>
              <w:t>Region G Multi-Jurisdictional HM Plan (FEMA plan 109992)</w:t>
            </w:r>
          </w:p>
        </w:tc>
        <w:tc>
          <w:tcPr>
            <w:tcW w:type="dxa" w:w="1163"/>
          </w:tcPr>
          <w:p>
            <w:pPr>
              <w:spacing w:after="0"/>
              <w:jc w:val="left"/>
            </w:pPr>
            <w:r>
              <w:rPr>
                <w:sz w:val="16"/>
              </w:rPr>
              <w:t>2024-08-22</w:t>
            </w:r>
          </w:p>
        </w:tc>
        <w:tc>
          <w:tcPr>
            <w:tcW w:type="dxa" w:w="1037"/>
          </w:tcPr>
          <w:p>
            <w:pPr>
              <w:spacing w:after="0"/>
              <w:jc w:val="left"/>
            </w:pPr>
            <w:r>
              <w:rPr>
                <w:sz w:val="16"/>
              </w:rPr>
              <w:t>2029-08-21</w:t>
            </w:r>
          </w:p>
        </w:tc>
        <w:tc>
          <w:tcPr>
            <w:tcW w:type="dxa" w:w="825"/>
          </w:tcPr>
          <w:p>
            <w:pPr>
              <w:spacing w:after="0"/>
              <w:jc w:val="right"/>
            </w:pPr>
            <w:r>
              <w:rPr>
                <w:sz w:val="16"/>
              </w:rPr>
              <w:t>1,058</w:t>
            </w:r>
          </w:p>
        </w:tc>
        <w:tc>
          <w:tcPr>
            <w:tcW w:type="dxa" w:w="1306"/>
          </w:tcPr>
          <w:p>
            <w:pPr>
              <w:spacing w:after="0"/>
              <w:jc w:val="left"/>
            </w:pPr>
          </w:p>
        </w:tc>
        <w:tc>
          <w:tcPr>
            <w:tcW w:type="dxa" w:w="1540"/>
          </w:tcPr>
          <w:p>
            <w:pPr>
              <w:spacing w:after="0"/>
              <w:jc w:val="left"/>
            </w:pPr>
            <w:r>
              <w:rPr>
                <w:sz w:val="16"/>
              </w:rPr>
              <w:t>member approved 2025-03-19</w:t>
            </w:r>
          </w:p>
        </w:tc>
      </w:tr>
      <w:tr>
        <w:trPr>
          <w:cantSplit/>
        </w:trPr>
        <w:tc>
          <w:tcPr>
            <w:tcW w:type="dxa" w:w="1876"/>
          </w:tcPr>
          <w:p>
            <w:pPr>
              <w:spacing w:after="0"/>
              <w:jc w:val="left"/>
            </w:pPr>
            <w:r>
              <w:rPr>
                <w:sz w:val="16"/>
              </w:rPr>
              <w:t>Bentley city</w:t>
            </w:r>
          </w:p>
        </w:tc>
        <w:tc>
          <w:tcPr>
            <w:tcW w:type="dxa" w:w="1645"/>
          </w:tcPr>
          <w:p>
            <w:pPr>
              <w:spacing w:after="0"/>
              <w:jc w:val="left"/>
            </w:pPr>
            <w:r>
              <w:rPr>
                <w:sz w:val="16"/>
              </w:rPr>
              <w:t>City</w:t>
            </w:r>
          </w:p>
        </w:tc>
        <w:tc>
          <w:tcPr>
            <w:tcW w:type="dxa" w:w="1661"/>
          </w:tcPr>
          <w:p>
            <w:pPr>
              <w:spacing w:after="0"/>
              <w:jc w:val="left"/>
            </w:pPr>
            <w:r>
              <w:rPr>
                <w:sz w:val="16"/>
              </w:rPr>
              <w:t>Approved, expires 2029-08-21</w:t>
            </w:r>
          </w:p>
        </w:tc>
        <w:tc>
          <w:tcPr>
            <w:tcW w:type="dxa" w:w="3061"/>
          </w:tcPr>
          <w:p>
            <w:pPr>
              <w:spacing w:after="0"/>
              <w:jc w:val="left"/>
            </w:pPr>
            <w:r>
              <w:rPr>
                <w:sz w:val="16"/>
              </w:rPr>
              <w:t>Region G Multi-Jurisdictional HM Plan (FEMA plan 109992)</w:t>
            </w:r>
          </w:p>
        </w:tc>
        <w:tc>
          <w:tcPr>
            <w:tcW w:type="dxa" w:w="1163"/>
          </w:tcPr>
          <w:p>
            <w:pPr>
              <w:spacing w:after="0"/>
              <w:jc w:val="left"/>
            </w:pPr>
            <w:r>
              <w:rPr>
                <w:sz w:val="16"/>
              </w:rPr>
              <w:t>2024-08-22</w:t>
            </w:r>
          </w:p>
        </w:tc>
        <w:tc>
          <w:tcPr>
            <w:tcW w:type="dxa" w:w="1037"/>
          </w:tcPr>
          <w:p>
            <w:pPr>
              <w:spacing w:after="0"/>
              <w:jc w:val="left"/>
            </w:pPr>
            <w:r>
              <w:rPr>
                <w:sz w:val="16"/>
              </w:rPr>
              <w:t>2029-08-21</w:t>
            </w:r>
          </w:p>
        </w:tc>
        <w:tc>
          <w:tcPr>
            <w:tcW w:type="dxa" w:w="825"/>
          </w:tcPr>
          <w:p>
            <w:pPr>
              <w:spacing w:after="0"/>
              <w:jc w:val="right"/>
            </w:pPr>
            <w:r>
              <w:rPr>
                <w:sz w:val="16"/>
              </w:rPr>
              <w:t>1,058</w:t>
            </w:r>
          </w:p>
        </w:tc>
        <w:tc>
          <w:tcPr>
            <w:tcW w:type="dxa" w:w="1306"/>
          </w:tcPr>
          <w:p>
            <w:pPr>
              <w:spacing w:after="0"/>
              <w:jc w:val="left"/>
            </w:pPr>
          </w:p>
        </w:tc>
        <w:tc>
          <w:tcPr>
            <w:tcW w:type="dxa" w:w="1540"/>
          </w:tcPr>
          <w:p>
            <w:pPr>
              <w:spacing w:after="0"/>
              <w:jc w:val="left"/>
            </w:pPr>
            <w:r>
              <w:rPr>
                <w:sz w:val="16"/>
              </w:rPr>
              <w:t>member approved 2025-03-19</w:t>
            </w:r>
          </w:p>
        </w:tc>
      </w:tr>
      <w:tr>
        <w:trPr>
          <w:cantSplit/>
        </w:trPr>
        <w:tc>
          <w:tcPr>
            <w:tcW w:type="dxa" w:w="1876"/>
          </w:tcPr>
          <w:p>
            <w:pPr>
              <w:spacing w:after="0"/>
              <w:jc w:val="left"/>
            </w:pPr>
            <w:r>
              <w:rPr>
                <w:sz w:val="16"/>
              </w:rPr>
              <w:t>Cheney city</w:t>
            </w:r>
          </w:p>
        </w:tc>
        <w:tc>
          <w:tcPr>
            <w:tcW w:type="dxa" w:w="1645"/>
          </w:tcPr>
          <w:p>
            <w:pPr>
              <w:spacing w:after="0"/>
              <w:jc w:val="left"/>
            </w:pPr>
            <w:r>
              <w:rPr>
                <w:sz w:val="16"/>
              </w:rPr>
              <w:t>City</w:t>
            </w:r>
          </w:p>
        </w:tc>
        <w:tc>
          <w:tcPr>
            <w:tcW w:type="dxa" w:w="1661"/>
          </w:tcPr>
          <w:p>
            <w:pPr>
              <w:spacing w:after="0"/>
              <w:jc w:val="left"/>
            </w:pPr>
            <w:r>
              <w:rPr>
                <w:sz w:val="16"/>
              </w:rPr>
              <w:t>Approved, expires 2029-08-21</w:t>
            </w:r>
          </w:p>
        </w:tc>
        <w:tc>
          <w:tcPr>
            <w:tcW w:type="dxa" w:w="3061"/>
          </w:tcPr>
          <w:p>
            <w:pPr>
              <w:spacing w:after="0"/>
              <w:jc w:val="left"/>
            </w:pPr>
            <w:r>
              <w:rPr>
                <w:sz w:val="16"/>
              </w:rPr>
              <w:t>Region G Multi-Jurisdictional HM Plan (FEMA plan 109992)</w:t>
            </w:r>
          </w:p>
        </w:tc>
        <w:tc>
          <w:tcPr>
            <w:tcW w:type="dxa" w:w="1163"/>
          </w:tcPr>
          <w:p>
            <w:pPr>
              <w:spacing w:after="0"/>
              <w:jc w:val="left"/>
            </w:pPr>
            <w:r>
              <w:rPr>
                <w:sz w:val="16"/>
              </w:rPr>
              <w:t>2024-08-22</w:t>
            </w:r>
          </w:p>
        </w:tc>
        <w:tc>
          <w:tcPr>
            <w:tcW w:type="dxa" w:w="1037"/>
          </w:tcPr>
          <w:p>
            <w:pPr>
              <w:spacing w:after="0"/>
              <w:jc w:val="left"/>
            </w:pPr>
            <w:r>
              <w:rPr>
                <w:sz w:val="16"/>
              </w:rPr>
              <w:t>2029-08-21</w:t>
            </w:r>
          </w:p>
        </w:tc>
        <w:tc>
          <w:tcPr>
            <w:tcW w:type="dxa" w:w="825"/>
          </w:tcPr>
          <w:p>
            <w:pPr>
              <w:spacing w:after="0"/>
              <w:jc w:val="right"/>
            </w:pPr>
            <w:r>
              <w:rPr>
                <w:sz w:val="16"/>
              </w:rPr>
              <w:t>1,058</w:t>
            </w:r>
          </w:p>
        </w:tc>
        <w:tc>
          <w:tcPr>
            <w:tcW w:type="dxa" w:w="1306"/>
          </w:tcPr>
          <w:p>
            <w:pPr>
              <w:spacing w:after="0"/>
              <w:jc w:val="left"/>
            </w:pPr>
          </w:p>
        </w:tc>
        <w:tc>
          <w:tcPr>
            <w:tcW w:type="dxa" w:w="1540"/>
          </w:tcPr>
          <w:p>
            <w:pPr>
              <w:spacing w:after="0"/>
              <w:jc w:val="left"/>
            </w:pPr>
            <w:r>
              <w:rPr>
                <w:sz w:val="16"/>
              </w:rPr>
              <w:t>member approved 2025-03-19</w:t>
            </w:r>
          </w:p>
        </w:tc>
      </w:tr>
      <w:tr>
        <w:trPr>
          <w:cantSplit/>
        </w:trPr>
        <w:tc>
          <w:tcPr>
            <w:tcW w:type="dxa" w:w="1876"/>
          </w:tcPr>
          <w:p>
            <w:pPr>
              <w:spacing w:after="0"/>
              <w:jc w:val="left"/>
            </w:pPr>
            <w:r>
              <w:rPr>
                <w:sz w:val="16"/>
              </w:rPr>
              <w:t>Clearwater city</w:t>
            </w:r>
          </w:p>
        </w:tc>
        <w:tc>
          <w:tcPr>
            <w:tcW w:type="dxa" w:w="1645"/>
          </w:tcPr>
          <w:p>
            <w:pPr>
              <w:spacing w:after="0"/>
              <w:jc w:val="left"/>
            </w:pPr>
            <w:r>
              <w:rPr>
                <w:sz w:val="16"/>
              </w:rPr>
              <w:t>City</w:t>
            </w:r>
          </w:p>
        </w:tc>
        <w:tc>
          <w:tcPr>
            <w:tcW w:type="dxa" w:w="1661"/>
          </w:tcPr>
          <w:p>
            <w:pPr>
              <w:spacing w:after="0"/>
              <w:jc w:val="left"/>
            </w:pPr>
            <w:r>
              <w:rPr>
                <w:sz w:val="16"/>
              </w:rPr>
              <w:t>Approved, expires 2029-08-21</w:t>
            </w:r>
          </w:p>
        </w:tc>
        <w:tc>
          <w:tcPr>
            <w:tcW w:type="dxa" w:w="3061"/>
          </w:tcPr>
          <w:p>
            <w:pPr>
              <w:spacing w:after="0"/>
              <w:jc w:val="left"/>
            </w:pPr>
            <w:r>
              <w:rPr>
                <w:sz w:val="16"/>
              </w:rPr>
              <w:t>Region G Multi-Jurisdictional HM Plan (FEMA plan 109992)</w:t>
            </w:r>
          </w:p>
        </w:tc>
        <w:tc>
          <w:tcPr>
            <w:tcW w:type="dxa" w:w="1163"/>
          </w:tcPr>
          <w:p>
            <w:pPr>
              <w:spacing w:after="0"/>
              <w:jc w:val="left"/>
            </w:pPr>
            <w:r>
              <w:rPr>
                <w:sz w:val="16"/>
              </w:rPr>
              <w:t>2024-08-22</w:t>
            </w:r>
          </w:p>
        </w:tc>
        <w:tc>
          <w:tcPr>
            <w:tcW w:type="dxa" w:w="1037"/>
          </w:tcPr>
          <w:p>
            <w:pPr>
              <w:spacing w:after="0"/>
              <w:jc w:val="left"/>
            </w:pPr>
            <w:r>
              <w:rPr>
                <w:sz w:val="16"/>
              </w:rPr>
              <w:t>2029-08-21</w:t>
            </w:r>
          </w:p>
        </w:tc>
        <w:tc>
          <w:tcPr>
            <w:tcW w:type="dxa" w:w="825"/>
          </w:tcPr>
          <w:p>
            <w:pPr>
              <w:spacing w:after="0"/>
              <w:jc w:val="right"/>
            </w:pPr>
            <w:r>
              <w:rPr>
                <w:sz w:val="16"/>
              </w:rPr>
              <w:t>1,058</w:t>
            </w:r>
          </w:p>
        </w:tc>
        <w:tc>
          <w:tcPr>
            <w:tcW w:type="dxa" w:w="1306"/>
          </w:tcPr>
          <w:p>
            <w:pPr>
              <w:spacing w:after="0"/>
              <w:jc w:val="left"/>
            </w:pPr>
          </w:p>
        </w:tc>
        <w:tc>
          <w:tcPr>
            <w:tcW w:type="dxa" w:w="1540"/>
          </w:tcPr>
          <w:p>
            <w:pPr>
              <w:spacing w:after="0"/>
              <w:jc w:val="left"/>
            </w:pPr>
            <w:r>
              <w:rPr>
                <w:sz w:val="16"/>
              </w:rPr>
              <w:t>member approved 2025-03-19</w:t>
            </w:r>
          </w:p>
        </w:tc>
      </w:tr>
      <w:tr>
        <w:trPr>
          <w:cantSplit/>
        </w:trPr>
        <w:tc>
          <w:tcPr>
            <w:tcW w:type="dxa" w:w="1876"/>
          </w:tcPr>
          <w:p>
            <w:pPr>
              <w:spacing w:after="0"/>
              <w:jc w:val="left"/>
            </w:pPr>
            <w:r>
              <w:rPr>
                <w:sz w:val="16"/>
              </w:rPr>
              <w:t>Colwich city</w:t>
            </w:r>
          </w:p>
        </w:tc>
        <w:tc>
          <w:tcPr>
            <w:tcW w:type="dxa" w:w="1645"/>
          </w:tcPr>
          <w:p>
            <w:pPr>
              <w:spacing w:after="0"/>
              <w:jc w:val="left"/>
            </w:pPr>
            <w:r>
              <w:rPr>
                <w:sz w:val="16"/>
              </w:rPr>
              <w:t>City</w:t>
            </w:r>
          </w:p>
        </w:tc>
        <w:tc>
          <w:tcPr>
            <w:tcW w:type="dxa" w:w="1661"/>
          </w:tcPr>
          <w:p>
            <w:pPr>
              <w:spacing w:after="0"/>
              <w:jc w:val="left"/>
            </w:pPr>
            <w:r>
              <w:rPr>
                <w:sz w:val="16"/>
              </w:rPr>
              <w:t>Approved, expires 2029-08-21</w:t>
            </w:r>
          </w:p>
        </w:tc>
        <w:tc>
          <w:tcPr>
            <w:tcW w:type="dxa" w:w="3061"/>
          </w:tcPr>
          <w:p>
            <w:pPr>
              <w:spacing w:after="0"/>
              <w:jc w:val="left"/>
            </w:pPr>
            <w:r>
              <w:rPr>
                <w:sz w:val="16"/>
              </w:rPr>
              <w:t>Region G Multi-Jurisdictional HM Plan (FEMA plan 109992)</w:t>
            </w:r>
          </w:p>
        </w:tc>
        <w:tc>
          <w:tcPr>
            <w:tcW w:type="dxa" w:w="1163"/>
          </w:tcPr>
          <w:p>
            <w:pPr>
              <w:spacing w:after="0"/>
              <w:jc w:val="left"/>
            </w:pPr>
            <w:r>
              <w:rPr>
                <w:sz w:val="16"/>
              </w:rPr>
              <w:t>2024-08-22</w:t>
            </w:r>
          </w:p>
        </w:tc>
        <w:tc>
          <w:tcPr>
            <w:tcW w:type="dxa" w:w="1037"/>
          </w:tcPr>
          <w:p>
            <w:pPr>
              <w:spacing w:after="0"/>
              <w:jc w:val="left"/>
            </w:pPr>
            <w:r>
              <w:rPr>
                <w:sz w:val="16"/>
              </w:rPr>
              <w:t>2029-08-21</w:t>
            </w:r>
          </w:p>
        </w:tc>
        <w:tc>
          <w:tcPr>
            <w:tcW w:type="dxa" w:w="825"/>
          </w:tcPr>
          <w:p>
            <w:pPr>
              <w:spacing w:after="0"/>
              <w:jc w:val="right"/>
            </w:pPr>
            <w:r>
              <w:rPr>
                <w:sz w:val="16"/>
              </w:rPr>
              <w:t>1,058</w:t>
            </w:r>
          </w:p>
        </w:tc>
        <w:tc>
          <w:tcPr>
            <w:tcW w:type="dxa" w:w="1306"/>
          </w:tcPr>
          <w:p>
            <w:pPr>
              <w:spacing w:after="0"/>
              <w:jc w:val="left"/>
            </w:pPr>
          </w:p>
        </w:tc>
        <w:tc>
          <w:tcPr>
            <w:tcW w:type="dxa" w:w="1540"/>
          </w:tcPr>
          <w:p>
            <w:pPr>
              <w:spacing w:after="0"/>
              <w:jc w:val="left"/>
            </w:pPr>
            <w:r>
              <w:rPr>
                <w:sz w:val="16"/>
              </w:rPr>
              <w:t>member approved 2025-03-19</w:t>
            </w:r>
          </w:p>
        </w:tc>
      </w:tr>
      <w:tr>
        <w:trPr>
          <w:cantSplit/>
        </w:trPr>
        <w:tc>
          <w:tcPr>
            <w:tcW w:type="dxa" w:w="1876"/>
          </w:tcPr>
          <w:p>
            <w:pPr>
              <w:spacing w:after="0"/>
              <w:jc w:val="left"/>
            </w:pPr>
            <w:r>
              <w:rPr>
                <w:sz w:val="16"/>
              </w:rPr>
              <w:t>Derby city</w:t>
            </w:r>
          </w:p>
        </w:tc>
        <w:tc>
          <w:tcPr>
            <w:tcW w:type="dxa" w:w="1645"/>
          </w:tcPr>
          <w:p>
            <w:pPr>
              <w:spacing w:after="0"/>
              <w:jc w:val="left"/>
            </w:pPr>
            <w:r>
              <w:rPr>
                <w:sz w:val="16"/>
              </w:rPr>
              <w:t>City</w:t>
            </w:r>
          </w:p>
        </w:tc>
        <w:tc>
          <w:tcPr>
            <w:tcW w:type="dxa" w:w="1661"/>
          </w:tcPr>
          <w:p>
            <w:pPr>
              <w:spacing w:after="0"/>
              <w:jc w:val="left"/>
            </w:pPr>
            <w:r>
              <w:rPr>
                <w:sz w:val="16"/>
              </w:rPr>
              <w:t>Approved, expires 2029-08-21</w:t>
            </w:r>
          </w:p>
        </w:tc>
        <w:tc>
          <w:tcPr>
            <w:tcW w:type="dxa" w:w="3061"/>
          </w:tcPr>
          <w:p>
            <w:pPr>
              <w:spacing w:after="0"/>
              <w:jc w:val="left"/>
            </w:pPr>
            <w:r>
              <w:rPr>
                <w:sz w:val="16"/>
              </w:rPr>
              <w:t>Region G Multi-Jurisdictional HM Plan (FEMA plan 109992)</w:t>
            </w:r>
          </w:p>
        </w:tc>
        <w:tc>
          <w:tcPr>
            <w:tcW w:type="dxa" w:w="1163"/>
          </w:tcPr>
          <w:p>
            <w:pPr>
              <w:spacing w:after="0"/>
              <w:jc w:val="left"/>
            </w:pPr>
            <w:r>
              <w:rPr>
                <w:sz w:val="16"/>
              </w:rPr>
              <w:t>2024-08-22</w:t>
            </w:r>
          </w:p>
        </w:tc>
        <w:tc>
          <w:tcPr>
            <w:tcW w:type="dxa" w:w="1037"/>
          </w:tcPr>
          <w:p>
            <w:pPr>
              <w:spacing w:after="0"/>
              <w:jc w:val="left"/>
            </w:pPr>
            <w:r>
              <w:rPr>
                <w:sz w:val="16"/>
              </w:rPr>
              <w:t>2029-08-21</w:t>
            </w:r>
          </w:p>
        </w:tc>
        <w:tc>
          <w:tcPr>
            <w:tcW w:type="dxa" w:w="825"/>
          </w:tcPr>
          <w:p>
            <w:pPr>
              <w:spacing w:after="0"/>
              <w:jc w:val="right"/>
            </w:pPr>
            <w:r>
              <w:rPr>
                <w:sz w:val="16"/>
              </w:rPr>
              <w:t>1,058</w:t>
            </w:r>
          </w:p>
        </w:tc>
        <w:tc>
          <w:tcPr>
            <w:tcW w:type="dxa" w:w="1306"/>
          </w:tcPr>
          <w:p>
            <w:pPr>
              <w:spacing w:after="0"/>
              <w:jc w:val="left"/>
            </w:pPr>
          </w:p>
        </w:tc>
        <w:tc>
          <w:tcPr>
            <w:tcW w:type="dxa" w:w="1540"/>
          </w:tcPr>
          <w:p>
            <w:pPr>
              <w:spacing w:after="0"/>
              <w:jc w:val="left"/>
            </w:pPr>
            <w:r>
              <w:rPr>
                <w:sz w:val="16"/>
              </w:rPr>
              <w:t>member approved 2025-03-19</w:t>
            </w:r>
          </w:p>
        </w:tc>
      </w:tr>
      <w:tr>
        <w:trPr>
          <w:cantSplit/>
        </w:trPr>
        <w:tc>
          <w:tcPr>
            <w:tcW w:type="dxa" w:w="1876"/>
          </w:tcPr>
          <w:p>
            <w:pPr>
              <w:spacing w:after="0"/>
              <w:jc w:val="left"/>
            </w:pPr>
            <w:r>
              <w:rPr>
                <w:sz w:val="16"/>
              </w:rPr>
              <w:t>Eastborough city</w:t>
            </w:r>
          </w:p>
        </w:tc>
        <w:tc>
          <w:tcPr>
            <w:tcW w:type="dxa" w:w="1645"/>
          </w:tcPr>
          <w:p>
            <w:pPr>
              <w:spacing w:after="0"/>
              <w:jc w:val="left"/>
            </w:pPr>
            <w:r>
              <w:rPr>
                <w:sz w:val="16"/>
              </w:rPr>
              <w:t>City</w:t>
            </w:r>
          </w:p>
        </w:tc>
        <w:tc>
          <w:tcPr>
            <w:tcW w:type="dxa" w:w="1661"/>
          </w:tcPr>
          <w:p>
            <w:pPr>
              <w:spacing w:after="0"/>
              <w:jc w:val="left"/>
            </w:pPr>
            <w:r>
              <w:rPr>
                <w:sz w:val="16"/>
              </w:rPr>
              <w:t>Plan 109992 approved 2024-08-22, pending adoption here; not yet eligible</w:t>
            </w:r>
          </w:p>
        </w:tc>
        <w:tc>
          <w:tcPr>
            <w:tcW w:type="dxa" w:w="3061"/>
          </w:tcPr>
          <w:p>
            <w:pPr>
              <w:spacing w:after="0"/>
              <w:jc w:val="left"/>
            </w:pPr>
            <w:r>
              <w:rPr>
                <w:sz w:val="16"/>
              </w:rPr>
              <w:t>Region G Multi-Jurisdictional HM Plan (FEMA plan 109992), pending adoption here</w:t>
            </w:r>
          </w:p>
        </w:tc>
        <w:tc>
          <w:tcPr>
            <w:tcW w:type="dxa" w:w="1163"/>
          </w:tcPr>
          <w:p>
            <w:pPr>
              <w:spacing w:after="0"/>
              <w:jc w:val="left"/>
            </w:pPr>
            <w:r>
              <w:rPr>
                <w:sz w:val="16"/>
              </w:rPr>
              <w:t>2024-08-22 by FEMA; not yet adopted here</w:t>
            </w:r>
          </w:p>
        </w:tc>
        <w:tc>
          <w:tcPr>
            <w:tcW w:type="dxa" w:w="1037"/>
          </w:tcPr>
          <w:p>
            <w:pPr>
              <w:spacing w:after="0"/>
              <w:jc w:val="left"/>
            </w:pPr>
            <w:r>
              <w:rPr>
                <w:sz w:val="16"/>
              </w:rPr>
              <w:t>2029-08-21 once adopted</w:t>
            </w:r>
          </w:p>
        </w:tc>
        <w:tc>
          <w:tcPr>
            <w:tcW w:type="dxa" w:w="825"/>
          </w:tcPr>
          <w:p>
            <w:pPr>
              <w:spacing w:after="0"/>
              <w:jc w:val="right"/>
            </w:pPr>
          </w:p>
        </w:tc>
        <w:tc>
          <w:tcPr>
            <w:tcW w:type="dxa" w:w="1306"/>
          </w:tcPr>
          <w:p>
            <w:pPr>
              <w:spacing w:after="0"/>
              <w:jc w:val="left"/>
            </w:pPr>
            <w:r>
              <w:rPr>
                <w:sz w:val="16"/>
              </w:rPr>
              <w:t>FEMA tracker shows a plan approvable pending adoption</w:t>
            </w:r>
          </w:p>
        </w:tc>
        <w:tc>
          <w:tcPr>
            <w:tcW w:type="dxa" w:w="1540"/>
          </w:tcPr>
          <w:p>
            <w:pPr>
              <w:spacing w:after="0"/>
              <w:jc w:val="left"/>
            </w:pPr>
            <w:r>
              <w:rPr>
                <w:sz w:val="16"/>
              </w:rPr>
              <w:t>Not yet eligible: adopt the approved plan.</w:t>
            </w:r>
          </w:p>
        </w:tc>
      </w:tr>
      <w:tr>
        <w:trPr>
          <w:cantSplit/>
        </w:trPr>
        <w:tc>
          <w:tcPr>
            <w:tcW w:type="dxa" w:w="1876"/>
          </w:tcPr>
          <w:p>
            <w:pPr>
              <w:spacing w:after="0"/>
              <w:jc w:val="left"/>
            </w:pPr>
            <w:r>
              <w:rPr>
                <w:sz w:val="16"/>
              </w:rPr>
              <w:t>Garden Plain city</w:t>
            </w:r>
          </w:p>
        </w:tc>
        <w:tc>
          <w:tcPr>
            <w:tcW w:type="dxa" w:w="1645"/>
          </w:tcPr>
          <w:p>
            <w:pPr>
              <w:spacing w:after="0"/>
              <w:jc w:val="left"/>
            </w:pPr>
            <w:r>
              <w:rPr>
                <w:sz w:val="16"/>
              </w:rPr>
              <w:t>City</w:t>
            </w:r>
          </w:p>
        </w:tc>
        <w:tc>
          <w:tcPr>
            <w:tcW w:type="dxa" w:w="1661"/>
          </w:tcPr>
          <w:p>
            <w:pPr>
              <w:spacing w:after="0"/>
              <w:jc w:val="left"/>
            </w:pPr>
            <w:r>
              <w:rPr>
                <w:sz w:val="16"/>
              </w:rPr>
              <w:t>Approved, expires 2029-08-21</w:t>
            </w:r>
          </w:p>
        </w:tc>
        <w:tc>
          <w:tcPr>
            <w:tcW w:type="dxa" w:w="3061"/>
          </w:tcPr>
          <w:p>
            <w:pPr>
              <w:spacing w:after="0"/>
              <w:jc w:val="left"/>
            </w:pPr>
            <w:r>
              <w:rPr>
                <w:sz w:val="16"/>
              </w:rPr>
              <w:t>Region G Multi-Jurisdictional HM Plan (FEMA plan 109992)</w:t>
            </w:r>
          </w:p>
        </w:tc>
        <w:tc>
          <w:tcPr>
            <w:tcW w:type="dxa" w:w="1163"/>
          </w:tcPr>
          <w:p>
            <w:pPr>
              <w:spacing w:after="0"/>
              <w:jc w:val="left"/>
            </w:pPr>
            <w:r>
              <w:rPr>
                <w:sz w:val="16"/>
              </w:rPr>
              <w:t>2024-08-22</w:t>
            </w:r>
          </w:p>
        </w:tc>
        <w:tc>
          <w:tcPr>
            <w:tcW w:type="dxa" w:w="1037"/>
          </w:tcPr>
          <w:p>
            <w:pPr>
              <w:spacing w:after="0"/>
              <w:jc w:val="left"/>
            </w:pPr>
            <w:r>
              <w:rPr>
                <w:sz w:val="16"/>
              </w:rPr>
              <w:t>2029-08-21</w:t>
            </w:r>
          </w:p>
        </w:tc>
        <w:tc>
          <w:tcPr>
            <w:tcW w:type="dxa" w:w="825"/>
          </w:tcPr>
          <w:p>
            <w:pPr>
              <w:spacing w:after="0"/>
              <w:jc w:val="right"/>
            </w:pPr>
            <w:r>
              <w:rPr>
                <w:sz w:val="16"/>
              </w:rPr>
              <w:t>1,058</w:t>
            </w:r>
          </w:p>
        </w:tc>
        <w:tc>
          <w:tcPr>
            <w:tcW w:type="dxa" w:w="1306"/>
          </w:tcPr>
          <w:p>
            <w:pPr>
              <w:spacing w:after="0"/>
              <w:jc w:val="left"/>
            </w:pPr>
          </w:p>
        </w:tc>
        <w:tc>
          <w:tcPr>
            <w:tcW w:type="dxa" w:w="1540"/>
          </w:tcPr>
          <w:p>
            <w:pPr>
              <w:spacing w:after="0"/>
              <w:jc w:val="left"/>
            </w:pPr>
            <w:r>
              <w:rPr>
                <w:sz w:val="16"/>
              </w:rPr>
              <w:t>member approved 2025-03-19</w:t>
            </w:r>
          </w:p>
        </w:tc>
      </w:tr>
      <w:tr>
        <w:trPr>
          <w:cantSplit/>
        </w:trPr>
        <w:tc>
          <w:tcPr>
            <w:tcW w:type="dxa" w:w="1876"/>
          </w:tcPr>
          <w:p>
            <w:pPr>
              <w:spacing w:after="0"/>
              <w:jc w:val="left"/>
            </w:pPr>
            <w:r>
              <w:rPr>
                <w:sz w:val="16"/>
              </w:rPr>
              <w:t>Goddard city</w:t>
            </w:r>
          </w:p>
        </w:tc>
        <w:tc>
          <w:tcPr>
            <w:tcW w:type="dxa" w:w="1645"/>
          </w:tcPr>
          <w:p>
            <w:pPr>
              <w:spacing w:after="0"/>
              <w:jc w:val="left"/>
            </w:pPr>
            <w:r>
              <w:rPr>
                <w:sz w:val="16"/>
              </w:rPr>
              <w:t>City</w:t>
            </w:r>
          </w:p>
        </w:tc>
        <w:tc>
          <w:tcPr>
            <w:tcW w:type="dxa" w:w="1661"/>
          </w:tcPr>
          <w:p>
            <w:pPr>
              <w:spacing w:after="0"/>
              <w:jc w:val="left"/>
            </w:pPr>
            <w:r>
              <w:rPr>
                <w:sz w:val="16"/>
              </w:rPr>
              <w:t>Approved, expires 2029-08-21</w:t>
            </w:r>
          </w:p>
        </w:tc>
        <w:tc>
          <w:tcPr>
            <w:tcW w:type="dxa" w:w="3061"/>
          </w:tcPr>
          <w:p>
            <w:pPr>
              <w:spacing w:after="0"/>
              <w:jc w:val="left"/>
            </w:pPr>
            <w:r>
              <w:rPr>
                <w:sz w:val="16"/>
              </w:rPr>
              <w:t>Region G Multi-Jurisdictional HM Plan (FEMA plan 109992)</w:t>
            </w:r>
          </w:p>
        </w:tc>
        <w:tc>
          <w:tcPr>
            <w:tcW w:type="dxa" w:w="1163"/>
          </w:tcPr>
          <w:p>
            <w:pPr>
              <w:spacing w:after="0"/>
              <w:jc w:val="left"/>
            </w:pPr>
            <w:r>
              <w:rPr>
                <w:sz w:val="16"/>
              </w:rPr>
              <w:t>2024-08-22</w:t>
            </w:r>
          </w:p>
        </w:tc>
        <w:tc>
          <w:tcPr>
            <w:tcW w:type="dxa" w:w="1037"/>
          </w:tcPr>
          <w:p>
            <w:pPr>
              <w:spacing w:after="0"/>
              <w:jc w:val="left"/>
            </w:pPr>
            <w:r>
              <w:rPr>
                <w:sz w:val="16"/>
              </w:rPr>
              <w:t>2029-08-21</w:t>
            </w:r>
          </w:p>
        </w:tc>
        <w:tc>
          <w:tcPr>
            <w:tcW w:type="dxa" w:w="825"/>
          </w:tcPr>
          <w:p>
            <w:pPr>
              <w:spacing w:after="0"/>
              <w:jc w:val="right"/>
            </w:pPr>
            <w:r>
              <w:rPr>
                <w:sz w:val="16"/>
              </w:rPr>
              <w:t>1,058</w:t>
            </w:r>
          </w:p>
        </w:tc>
        <w:tc>
          <w:tcPr>
            <w:tcW w:type="dxa" w:w="1306"/>
          </w:tcPr>
          <w:p>
            <w:pPr>
              <w:spacing w:after="0"/>
              <w:jc w:val="left"/>
            </w:pPr>
          </w:p>
        </w:tc>
        <w:tc>
          <w:tcPr>
            <w:tcW w:type="dxa" w:w="1540"/>
          </w:tcPr>
          <w:p>
            <w:pPr>
              <w:spacing w:after="0"/>
              <w:jc w:val="left"/>
            </w:pPr>
            <w:r>
              <w:rPr>
                <w:sz w:val="16"/>
              </w:rPr>
              <w:t>member approved 2025-03-19</w:t>
            </w:r>
          </w:p>
        </w:tc>
      </w:tr>
      <w:tr>
        <w:trPr>
          <w:cantSplit/>
        </w:trPr>
        <w:tc>
          <w:tcPr>
            <w:tcW w:type="dxa" w:w="1876"/>
          </w:tcPr>
          <w:p>
            <w:pPr>
              <w:spacing w:after="0"/>
              <w:jc w:val="left"/>
            </w:pPr>
            <w:r>
              <w:rPr>
                <w:sz w:val="16"/>
              </w:rPr>
              <w:t>Haysville city</w:t>
            </w:r>
          </w:p>
        </w:tc>
        <w:tc>
          <w:tcPr>
            <w:tcW w:type="dxa" w:w="1645"/>
          </w:tcPr>
          <w:p>
            <w:pPr>
              <w:spacing w:after="0"/>
              <w:jc w:val="left"/>
            </w:pPr>
            <w:r>
              <w:rPr>
                <w:sz w:val="16"/>
              </w:rPr>
              <w:t>City</w:t>
            </w:r>
          </w:p>
        </w:tc>
        <w:tc>
          <w:tcPr>
            <w:tcW w:type="dxa" w:w="1661"/>
          </w:tcPr>
          <w:p>
            <w:pPr>
              <w:spacing w:after="0"/>
              <w:jc w:val="left"/>
            </w:pPr>
            <w:r>
              <w:rPr>
                <w:sz w:val="16"/>
              </w:rPr>
              <w:t>Approved, expires 2029-08-21</w:t>
            </w:r>
          </w:p>
        </w:tc>
        <w:tc>
          <w:tcPr>
            <w:tcW w:type="dxa" w:w="3061"/>
          </w:tcPr>
          <w:p>
            <w:pPr>
              <w:spacing w:after="0"/>
              <w:jc w:val="left"/>
            </w:pPr>
            <w:r>
              <w:rPr>
                <w:sz w:val="16"/>
              </w:rPr>
              <w:t>Region G Multi-Jurisdictional HM Plan (FEMA plan 109992)</w:t>
            </w:r>
          </w:p>
        </w:tc>
        <w:tc>
          <w:tcPr>
            <w:tcW w:type="dxa" w:w="1163"/>
          </w:tcPr>
          <w:p>
            <w:pPr>
              <w:spacing w:after="0"/>
              <w:jc w:val="left"/>
            </w:pPr>
            <w:r>
              <w:rPr>
                <w:sz w:val="16"/>
              </w:rPr>
              <w:t>2024-08-22</w:t>
            </w:r>
          </w:p>
        </w:tc>
        <w:tc>
          <w:tcPr>
            <w:tcW w:type="dxa" w:w="1037"/>
          </w:tcPr>
          <w:p>
            <w:pPr>
              <w:spacing w:after="0"/>
              <w:jc w:val="left"/>
            </w:pPr>
            <w:r>
              <w:rPr>
                <w:sz w:val="16"/>
              </w:rPr>
              <w:t>2029-08-21</w:t>
            </w:r>
          </w:p>
        </w:tc>
        <w:tc>
          <w:tcPr>
            <w:tcW w:type="dxa" w:w="825"/>
          </w:tcPr>
          <w:p>
            <w:pPr>
              <w:spacing w:after="0"/>
              <w:jc w:val="right"/>
            </w:pPr>
            <w:r>
              <w:rPr>
                <w:sz w:val="16"/>
              </w:rPr>
              <w:t>1,058</w:t>
            </w:r>
          </w:p>
        </w:tc>
        <w:tc>
          <w:tcPr>
            <w:tcW w:type="dxa" w:w="1306"/>
          </w:tcPr>
          <w:p>
            <w:pPr>
              <w:spacing w:after="0"/>
              <w:jc w:val="left"/>
            </w:pPr>
          </w:p>
        </w:tc>
        <w:tc>
          <w:tcPr>
            <w:tcW w:type="dxa" w:w="1540"/>
          </w:tcPr>
          <w:p>
            <w:pPr>
              <w:spacing w:after="0"/>
              <w:jc w:val="left"/>
            </w:pPr>
            <w:r>
              <w:rPr>
                <w:sz w:val="16"/>
              </w:rPr>
              <w:t>member approved 2025-03-19</w:t>
            </w:r>
          </w:p>
        </w:tc>
      </w:tr>
      <w:tr>
        <w:trPr>
          <w:cantSplit/>
        </w:trPr>
        <w:tc>
          <w:tcPr>
            <w:tcW w:type="dxa" w:w="1876"/>
          </w:tcPr>
          <w:p>
            <w:pPr>
              <w:spacing w:after="0"/>
              <w:jc w:val="left"/>
            </w:pPr>
            <w:r>
              <w:rPr>
                <w:sz w:val="16"/>
              </w:rPr>
              <w:t>Kechi city</w:t>
            </w:r>
          </w:p>
        </w:tc>
        <w:tc>
          <w:tcPr>
            <w:tcW w:type="dxa" w:w="1645"/>
          </w:tcPr>
          <w:p>
            <w:pPr>
              <w:spacing w:after="0"/>
              <w:jc w:val="left"/>
            </w:pPr>
            <w:r>
              <w:rPr>
                <w:sz w:val="16"/>
              </w:rPr>
              <w:t>City</w:t>
            </w:r>
          </w:p>
        </w:tc>
        <w:tc>
          <w:tcPr>
            <w:tcW w:type="dxa" w:w="1661"/>
          </w:tcPr>
          <w:p>
            <w:pPr>
              <w:spacing w:after="0"/>
              <w:jc w:val="left"/>
            </w:pPr>
            <w:r>
              <w:rPr>
                <w:sz w:val="16"/>
              </w:rPr>
              <w:t>Approved, expires 2029-08-21</w:t>
            </w:r>
          </w:p>
        </w:tc>
        <w:tc>
          <w:tcPr>
            <w:tcW w:type="dxa" w:w="3061"/>
          </w:tcPr>
          <w:p>
            <w:pPr>
              <w:spacing w:after="0"/>
              <w:jc w:val="left"/>
            </w:pPr>
            <w:r>
              <w:rPr>
                <w:sz w:val="16"/>
              </w:rPr>
              <w:t>Region G Multi-Jurisdictional HM Plan (FEMA plan 109992)</w:t>
            </w:r>
          </w:p>
        </w:tc>
        <w:tc>
          <w:tcPr>
            <w:tcW w:type="dxa" w:w="1163"/>
          </w:tcPr>
          <w:p>
            <w:pPr>
              <w:spacing w:after="0"/>
              <w:jc w:val="left"/>
            </w:pPr>
            <w:r>
              <w:rPr>
                <w:sz w:val="16"/>
              </w:rPr>
              <w:t>2024-08-22</w:t>
            </w:r>
          </w:p>
        </w:tc>
        <w:tc>
          <w:tcPr>
            <w:tcW w:type="dxa" w:w="1037"/>
          </w:tcPr>
          <w:p>
            <w:pPr>
              <w:spacing w:after="0"/>
              <w:jc w:val="left"/>
            </w:pPr>
            <w:r>
              <w:rPr>
                <w:sz w:val="16"/>
              </w:rPr>
              <w:t>2029-08-21</w:t>
            </w:r>
          </w:p>
        </w:tc>
        <w:tc>
          <w:tcPr>
            <w:tcW w:type="dxa" w:w="825"/>
          </w:tcPr>
          <w:p>
            <w:pPr>
              <w:spacing w:after="0"/>
              <w:jc w:val="right"/>
            </w:pPr>
            <w:r>
              <w:rPr>
                <w:sz w:val="16"/>
              </w:rPr>
              <w:t>1,058</w:t>
            </w:r>
          </w:p>
        </w:tc>
        <w:tc>
          <w:tcPr>
            <w:tcW w:type="dxa" w:w="1306"/>
          </w:tcPr>
          <w:p>
            <w:pPr>
              <w:spacing w:after="0"/>
              <w:jc w:val="left"/>
            </w:pPr>
          </w:p>
        </w:tc>
        <w:tc>
          <w:tcPr>
            <w:tcW w:type="dxa" w:w="1540"/>
          </w:tcPr>
          <w:p>
            <w:pPr>
              <w:spacing w:after="0"/>
              <w:jc w:val="left"/>
            </w:pPr>
            <w:r>
              <w:rPr>
                <w:sz w:val="16"/>
              </w:rPr>
              <w:t>member approved 2025-03-19</w:t>
            </w:r>
          </w:p>
        </w:tc>
      </w:tr>
      <w:tr>
        <w:trPr>
          <w:cantSplit/>
        </w:trPr>
        <w:tc>
          <w:tcPr>
            <w:tcW w:type="dxa" w:w="1876"/>
          </w:tcPr>
          <w:p>
            <w:pPr>
              <w:spacing w:after="0"/>
              <w:jc w:val="left"/>
            </w:pPr>
            <w:r>
              <w:rPr>
                <w:sz w:val="16"/>
              </w:rPr>
              <w:t>Maize city</w:t>
            </w:r>
          </w:p>
        </w:tc>
        <w:tc>
          <w:tcPr>
            <w:tcW w:type="dxa" w:w="1645"/>
          </w:tcPr>
          <w:p>
            <w:pPr>
              <w:spacing w:after="0"/>
              <w:jc w:val="left"/>
            </w:pPr>
            <w:r>
              <w:rPr>
                <w:sz w:val="16"/>
              </w:rPr>
              <w:t>City</w:t>
            </w:r>
          </w:p>
        </w:tc>
        <w:tc>
          <w:tcPr>
            <w:tcW w:type="dxa" w:w="1661"/>
          </w:tcPr>
          <w:p>
            <w:pPr>
              <w:spacing w:after="0"/>
              <w:jc w:val="left"/>
            </w:pPr>
            <w:r>
              <w:rPr>
                <w:sz w:val="16"/>
              </w:rPr>
              <w:t>Approved, expires 2029-08-21</w:t>
            </w:r>
          </w:p>
        </w:tc>
        <w:tc>
          <w:tcPr>
            <w:tcW w:type="dxa" w:w="3061"/>
          </w:tcPr>
          <w:p>
            <w:pPr>
              <w:spacing w:after="0"/>
              <w:jc w:val="left"/>
            </w:pPr>
            <w:r>
              <w:rPr>
                <w:sz w:val="16"/>
              </w:rPr>
              <w:t>Region G Multi-Jurisdictional HM Plan (FEMA plan 109992)</w:t>
            </w:r>
          </w:p>
        </w:tc>
        <w:tc>
          <w:tcPr>
            <w:tcW w:type="dxa" w:w="1163"/>
          </w:tcPr>
          <w:p>
            <w:pPr>
              <w:spacing w:after="0"/>
              <w:jc w:val="left"/>
            </w:pPr>
            <w:r>
              <w:rPr>
                <w:sz w:val="16"/>
              </w:rPr>
              <w:t>2024-08-22</w:t>
            </w:r>
          </w:p>
        </w:tc>
        <w:tc>
          <w:tcPr>
            <w:tcW w:type="dxa" w:w="1037"/>
          </w:tcPr>
          <w:p>
            <w:pPr>
              <w:spacing w:after="0"/>
              <w:jc w:val="left"/>
            </w:pPr>
            <w:r>
              <w:rPr>
                <w:sz w:val="16"/>
              </w:rPr>
              <w:t>2029-08-21</w:t>
            </w:r>
          </w:p>
        </w:tc>
        <w:tc>
          <w:tcPr>
            <w:tcW w:type="dxa" w:w="825"/>
          </w:tcPr>
          <w:p>
            <w:pPr>
              <w:spacing w:after="0"/>
              <w:jc w:val="right"/>
            </w:pPr>
            <w:r>
              <w:rPr>
                <w:sz w:val="16"/>
              </w:rPr>
              <w:t>1,058</w:t>
            </w:r>
          </w:p>
        </w:tc>
        <w:tc>
          <w:tcPr>
            <w:tcW w:type="dxa" w:w="1306"/>
          </w:tcPr>
          <w:p>
            <w:pPr>
              <w:spacing w:after="0"/>
              <w:jc w:val="left"/>
            </w:pPr>
          </w:p>
        </w:tc>
        <w:tc>
          <w:tcPr>
            <w:tcW w:type="dxa" w:w="1540"/>
          </w:tcPr>
          <w:p>
            <w:pPr>
              <w:spacing w:after="0"/>
              <w:jc w:val="left"/>
            </w:pPr>
            <w:r>
              <w:rPr>
                <w:sz w:val="16"/>
              </w:rPr>
              <w:t>member approved 2025-03-19</w:t>
            </w:r>
          </w:p>
        </w:tc>
      </w:tr>
      <w:tr>
        <w:trPr>
          <w:cantSplit/>
        </w:trPr>
        <w:tc>
          <w:tcPr>
            <w:tcW w:type="dxa" w:w="1876"/>
          </w:tcPr>
          <w:p>
            <w:pPr>
              <w:spacing w:after="0"/>
              <w:jc w:val="left"/>
            </w:pPr>
            <w:r>
              <w:rPr>
                <w:sz w:val="16"/>
              </w:rPr>
              <w:t>Mount Hope city</w:t>
            </w:r>
          </w:p>
        </w:tc>
        <w:tc>
          <w:tcPr>
            <w:tcW w:type="dxa" w:w="1645"/>
          </w:tcPr>
          <w:p>
            <w:pPr>
              <w:spacing w:after="0"/>
              <w:jc w:val="left"/>
            </w:pPr>
            <w:r>
              <w:rPr>
                <w:sz w:val="16"/>
              </w:rPr>
              <w:t>City</w:t>
            </w:r>
          </w:p>
        </w:tc>
        <w:tc>
          <w:tcPr>
            <w:tcW w:type="dxa" w:w="1661"/>
          </w:tcPr>
          <w:p>
            <w:pPr>
              <w:spacing w:after="0"/>
              <w:jc w:val="left"/>
            </w:pPr>
            <w:r>
              <w:rPr>
                <w:sz w:val="16"/>
              </w:rPr>
              <w:t>Approved, expires 2029-08-21</w:t>
            </w:r>
          </w:p>
        </w:tc>
        <w:tc>
          <w:tcPr>
            <w:tcW w:type="dxa" w:w="3061"/>
          </w:tcPr>
          <w:p>
            <w:pPr>
              <w:spacing w:after="0"/>
              <w:jc w:val="left"/>
            </w:pPr>
            <w:r>
              <w:rPr>
                <w:sz w:val="16"/>
              </w:rPr>
              <w:t>Region G Multi-Jurisdictional HM Plan (FEMA plan 109992)</w:t>
            </w:r>
          </w:p>
        </w:tc>
        <w:tc>
          <w:tcPr>
            <w:tcW w:type="dxa" w:w="1163"/>
          </w:tcPr>
          <w:p>
            <w:pPr>
              <w:spacing w:after="0"/>
              <w:jc w:val="left"/>
            </w:pPr>
            <w:r>
              <w:rPr>
                <w:sz w:val="16"/>
              </w:rPr>
              <w:t>2024-08-22</w:t>
            </w:r>
          </w:p>
        </w:tc>
        <w:tc>
          <w:tcPr>
            <w:tcW w:type="dxa" w:w="1037"/>
          </w:tcPr>
          <w:p>
            <w:pPr>
              <w:spacing w:after="0"/>
              <w:jc w:val="left"/>
            </w:pPr>
            <w:r>
              <w:rPr>
                <w:sz w:val="16"/>
              </w:rPr>
              <w:t>2029-08-21</w:t>
            </w:r>
          </w:p>
        </w:tc>
        <w:tc>
          <w:tcPr>
            <w:tcW w:type="dxa" w:w="825"/>
          </w:tcPr>
          <w:p>
            <w:pPr>
              <w:spacing w:after="0"/>
              <w:jc w:val="right"/>
            </w:pPr>
            <w:r>
              <w:rPr>
                <w:sz w:val="16"/>
              </w:rPr>
              <w:t>1,058</w:t>
            </w:r>
          </w:p>
        </w:tc>
        <w:tc>
          <w:tcPr>
            <w:tcW w:type="dxa" w:w="1306"/>
          </w:tcPr>
          <w:p>
            <w:pPr>
              <w:spacing w:after="0"/>
              <w:jc w:val="left"/>
            </w:pPr>
          </w:p>
        </w:tc>
        <w:tc>
          <w:tcPr>
            <w:tcW w:type="dxa" w:w="1540"/>
          </w:tcPr>
          <w:p>
            <w:pPr>
              <w:spacing w:after="0"/>
              <w:jc w:val="left"/>
            </w:pPr>
            <w:r>
              <w:rPr>
                <w:sz w:val="16"/>
              </w:rPr>
              <w:t>member approved 2025-03-19</w:t>
            </w:r>
          </w:p>
        </w:tc>
      </w:tr>
      <w:tr>
        <w:trPr>
          <w:cantSplit/>
        </w:trPr>
        <w:tc>
          <w:tcPr>
            <w:tcW w:type="dxa" w:w="1876"/>
          </w:tcPr>
          <w:p>
            <w:pPr>
              <w:spacing w:after="0"/>
              <w:jc w:val="left"/>
            </w:pPr>
            <w:r>
              <w:rPr>
                <w:sz w:val="16"/>
              </w:rPr>
              <w:t>Mulvane city</w:t>
            </w:r>
          </w:p>
        </w:tc>
        <w:tc>
          <w:tcPr>
            <w:tcW w:type="dxa" w:w="1645"/>
          </w:tcPr>
          <w:p>
            <w:pPr>
              <w:spacing w:after="0"/>
              <w:jc w:val="left"/>
            </w:pPr>
            <w:r>
              <w:rPr>
                <w:sz w:val="16"/>
              </w:rPr>
              <w:t>City</w:t>
            </w:r>
          </w:p>
        </w:tc>
        <w:tc>
          <w:tcPr>
            <w:tcW w:type="dxa" w:w="1661"/>
          </w:tcPr>
          <w:p>
            <w:pPr>
              <w:spacing w:after="0"/>
              <w:jc w:val="left"/>
            </w:pPr>
            <w:r>
              <w:rPr>
                <w:sz w:val="16"/>
              </w:rPr>
              <w:t>Approved, expires 2029-08-21</w:t>
            </w:r>
          </w:p>
        </w:tc>
        <w:tc>
          <w:tcPr>
            <w:tcW w:type="dxa" w:w="3061"/>
          </w:tcPr>
          <w:p>
            <w:pPr>
              <w:spacing w:after="0"/>
              <w:jc w:val="left"/>
            </w:pPr>
            <w:r>
              <w:rPr>
                <w:sz w:val="16"/>
              </w:rPr>
              <w:t>Region G Multi-Jurisdictional HM Plan (FEMA plan 109992)</w:t>
            </w:r>
          </w:p>
        </w:tc>
        <w:tc>
          <w:tcPr>
            <w:tcW w:type="dxa" w:w="1163"/>
          </w:tcPr>
          <w:p>
            <w:pPr>
              <w:spacing w:after="0"/>
              <w:jc w:val="left"/>
            </w:pPr>
            <w:r>
              <w:rPr>
                <w:sz w:val="16"/>
              </w:rPr>
              <w:t>2024-08-22</w:t>
            </w:r>
          </w:p>
        </w:tc>
        <w:tc>
          <w:tcPr>
            <w:tcW w:type="dxa" w:w="1037"/>
          </w:tcPr>
          <w:p>
            <w:pPr>
              <w:spacing w:after="0"/>
              <w:jc w:val="left"/>
            </w:pPr>
            <w:r>
              <w:rPr>
                <w:sz w:val="16"/>
              </w:rPr>
              <w:t>2029-08-21</w:t>
            </w:r>
          </w:p>
        </w:tc>
        <w:tc>
          <w:tcPr>
            <w:tcW w:type="dxa" w:w="825"/>
          </w:tcPr>
          <w:p>
            <w:pPr>
              <w:spacing w:after="0"/>
              <w:jc w:val="right"/>
            </w:pPr>
            <w:r>
              <w:rPr>
                <w:sz w:val="16"/>
              </w:rPr>
              <w:t>1,058</w:t>
            </w:r>
          </w:p>
        </w:tc>
        <w:tc>
          <w:tcPr>
            <w:tcW w:type="dxa" w:w="1306"/>
          </w:tcPr>
          <w:p>
            <w:pPr>
              <w:spacing w:after="0"/>
              <w:jc w:val="left"/>
            </w:pPr>
          </w:p>
        </w:tc>
        <w:tc>
          <w:tcPr>
            <w:tcW w:type="dxa" w:w="1540"/>
          </w:tcPr>
          <w:p>
            <w:pPr>
              <w:spacing w:after="0"/>
              <w:jc w:val="left"/>
            </w:pPr>
            <w:r>
              <w:rPr>
                <w:sz w:val="16"/>
              </w:rPr>
              <w:t>member approved 2025-03-12</w:t>
            </w:r>
          </w:p>
        </w:tc>
      </w:tr>
      <w:tr>
        <w:trPr>
          <w:cantSplit/>
        </w:trPr>
        <w:tc>
          <w:tcPr>
            <w:tcW w:type="dxa" w:w="1876"/>
          </w:tcPr>
          <w:p>
            <w:pPr>
              <w:spacing w:after="0"/>
              <w:jc w:val="left"/>
            </w:pPr>
            <w:r>
              <w:rPr>
                <w:sz w:val="16"/>
              </w:rPr>
              <w:t>Park City city</w:t>
            </w:r>
          </w:p>
        </w:tc>
        <w:tc>
          <w:tcPr>
            <w:tcW w:type="dxa" w:w="1645"/>
          </w:tcPr>
          <w:p>
            <w:pPr>
              <w:spacing w:after="0"/>
              <w:jc w:val="left"/>
            </w:pPr>
            <w:r>
              <w:rPr>
                <w:sz w:val="16"/>
              </w:rPr>
              <w:t>City</w:t>
            </w:r>
          </w:p>
        </w:tc>
        <w:tc>
          <w:tcPr>
            <w:tcW w:type="dxa" w:w="1661"/>
          </w:tcPr>
          <w:p>
            <w:pPr>
              <w:spacing w:after="0"/>
              <w:jc w:val="left"/>
            </w:pPr>
            <w:r>
              <w:rPr>
                <w:sz w:val="16"/>
              </w:rPr>
              <w:t>Approved, expires 2029-08-21</w:t>
            </w:r>
          </w:p>
        </w:tc>
        <w:tc>
          <w:tcPr>
            <w:tcW w:type="dxa" w:w="3061"/>
          </w:tcPr>
          <w:p>
            <w:pPr>
              <w:spacing w:after="0"/>
              <w:jc w:val="left"/>
            </w:pPr>
            <w:r>
              <w:rPr>
                <w:sz w:val="16"/>
              </w:rPr>
              <w:t>Region G Multi-Jurisdictional HM Plan (FEMA plan 109992)</w:t>
            </w:r>
          </w:p>
        </w:tc>
        <w:tc>
          <w:tcPr>
            <w:tcW w:type="dxa" w:w="1163"/>
          </w:tcPr>
          <w:p>
            <w:pPr>
              <w:spacing w:after="0"/>
              <w:jc w:val="left"/>
            </w:pPr>
            <w:r>
              <w:rPr>
                <w:sz w:val="16"/>
              </w:rPr>
              <w:t>2024-08-22</w:t>
            </w:r>
          </w:p>
        </w:tc>
        <w:tc>
          <w:tcPr>
            <w:tcW w:type="dxa" w:w="1037"/>
          </w:tcPr>
          <w:p>
            <w:pPr>
              <w:spacing w:after="0"/>
              <w:jc w:val="left"/>
            </w:pPr>
            <w:r>
              <w:rPr>
                <w:sz w:val="16"/>
              </w:rPr>
              <w:t>2029-08-21</w:t>
            </w:r>
          </w:p>
        </w:tc>
        <w:tc>
          <w:tcPr>
            <w:tcW w:type="dxa" w:w="825"/>
          </w:tcPr>
          <w:p>
            <w:pPr>
              <w:spacing w:after="0"/>
              <w:jc w:val="right"/>
            </w:pPr>
            <w:r>
              <w:rPr>
                <w:sz w:val="16"/>
              </w:rPr>
              <w:t>1,058</w:t>
            </w:r>
          </w:p>
        </w:tc>
        <w:tc>
          <w:tcPr>
            <w:tcW w:type="dxa" w:w="1306"/>
          </w:tcPr>
          <w:p>
            <w:pPr>
              <w:spacing w:after="0"/>
              <w:jc w:val="left"/>
            </w:pPr>
          </w:p>
        </w:tc>
        <w:tc>
          <w:tcPr>
            <w:tcW w:type="dxa" w:w="1540"/>
          </w:tcPr>
          <w:p>
            <w:pPr>
              <w:spacing w:after="0"/>
              <w:jc w:val="left"/>
            </w:pPr>
            <w:r>
              <w:rPr>
                <w:sz w:val="16"/>
              </w:rPr>
              <w:t>member approved 2025-03-19</w:t>
            </w:r>
          </w:p>
        </w:tc>
      </w:tr>
      <w:tr>
        <w:trPr>
          <w:cantSplit/>
        </w:trPr>
        <w:tc>
          <w:tcPr>
            <w:tcW w:type="dxa" w:w="1876"/>
          </w:tcPr>
          <w:p>
            <w:pPr>
              <w:spacing w:after="0"/>
              <w:jc w:val="left"/>
            </w:pPr>
            <w:r>
              <w:rPr>
                <w:sz w:val="16"/>
              </w:rPr>
              <w:t>Sedgwick city</w:t>
            </w:r>
          </w:p>
        </w:tc>
        <w:tc>
          <w:tcPr>
            <w:tcW w:type="dxa" w:w="1645"/>
          </w:tcPr>
          <w:p>
            <w:pPr>
              <w:spacing w:after="0"/>
              <w:jc w:val="left"/>
            </w:pPr>
            <w:r>
              <w:rPr>
                <w:sz w:val="16"/>
              </w:rPr>
              <w:t>City</w:t>
            </w:r>
          </w:p>
        </w:tc>
        <w:tc>
          <w:tcPr>
            <w:tcW w:type="dxa" w:w="1661"/>
          </w:tcPr>
          <w:p>
            <w:pPr>
              <w:spacing w:after="0"/>
              <w:jc w:val="left"/>
            </w:pPr>
            <w:r>
              <w:rPr>
                <w:sz w:val="16"/>
              </w:rPr>
              <w:t>Approved, expires 2029-08-21</w:t>
            </w:r>
          </w:p>
        </w:tc>
        <w:tc>
          <w:tcPr>
            <w:tcW w:type="dxa" w:w="3061"/>
          </w:tcPr>
          <w:p>
            <w:pPr>
              <w:spacing w:after="0"/>
              <w:jc w:val="left"/>
            </w:pPr>
            <w:r>
              <w:rPr>
                <w:sz w:val="16"/>
              </w:rPr>
              <w:t>Region G Multi-Jurisdictional HM Plan (FEMA plan 109992)</w:t>
            </w:r>
          </w:p>
        </w:tc>
        <w:tc>
          <w:tcPr>
            <w:tcW w:type="dxa" w:w="1163"/>
          </w:tcPr>
          <w:p>
            <w:pPr>
              <w:spacing w:after="0"/>
              <w:jc w:val="left"/>
            </w:pPr>
            <w:r>
              <w:rPr>
                <w:sz w:val="16"/>
              </w:rPr>
              <w:t>2024-08-22</w:t>
            </w:r>
          </w:p>
        </w:tc>
        <w:tc>
          <w:tcPr>
            <w:tcW w:type="dxa" w:w="1037"/>
          </w:tcPr>
          <w:p>
            <w:pPr>
              <w:spacing w:after="0"/>
              <w:jc w:val="left"/>
            </w:pPr>
            <w:r>
              <w:rPr>
                <w:sz w:val="16"/>
              </w:rPr>
              <w:t>2029-08-21</w:t>
            </w:r>
          </w:p>
        </w:tc>
        <w:tc>
          <w:tcPr>
            <w:tcW w:type="dxa" w:w="825"/>
          </w:tcPr>
          <w:p>
            <w:pPr>
              <w:spacing w:after="0"/>
              <w:jc w:val="right"/>
            </w:pPr>
            <w:r>
              <w:rPr>
                <w:sz w:val="16"/>
              </w:rPr>
              <w:t>1,058</w:t>
            </w:r>
          </w:p>
        </w:tc>
        <w:tc>
          <w:tcPr>
            <w:tcW w:type="dxa" w:w="1306"/>
          </w:tcPr>
          <w:p>
            <w:pPr>
              <w:spacing w:after="0"/>
              <w:jc w:val="left"/>
            </w:pPr>
          </w:p>
        </w:tc>
        <w:tc>
          <w:tcPr>
            <w:tcW w:type="dxa" w:w="1540"/>
          </w:tcPr>
          <w:p>
            <w:pPr>
              <w:spacing w:after="0"/>
              <w:jc w:val="left"/>
            </w:pPr>
            <w:r>
              <w:rPr>
                <w:sz w:val="16"/>
              </w:rPr>
              <w:t>member approved 2025-01-24</w:t>
            </w:r>
          </w:p>
        </w:tc>
      </w:tr>
      <w:tr>
        <w:trPr>
          <w:cantSplit/>
        </w:trPr>
        <w:tc>
          <w:tcPr>
            <w:tcW w:type="dxa" w:w="1876"/>
          </w:tcPr>
          <w:p>
            <w:pPr>
              <w:spacing w:after="0"/>
              <w:jc w:val="left"/>
            </w:pPr>
            <w:r>
              <w:rPr>
                <w:sz w:val="16"/>
              </w:rPr>
              <w:t>Valley Center city</w:t>
            </w:r>
          </w:p>
        </w:tc>
        <w:tc>
          <w:tcPr>
            <w:tcW w:type="dxa" w:w="1645"/>
          </w:tcPr>
          <w:p>
            <w:pPr>
              <w:spacing w:after="0"/>
              <w:jc w:val="left"/>
            </w:pPr>
            <w:r>
              <w:rPr>
                <w:sz w:val="16"/>
              </w:rPr>
              <w:t>City</w:t>
            </w:r>
          </w:p>
        </w:tc>
        <w:tc>
          <w:tcPr>
            <w:tcW w:type="dxa" w:w="1661"/>
          </w:tcPr>
          <w:p>
            <w:pPr>
              <w:spacing w:after="0"/>
              <w:jc w:val="left"/>
            </w:pPr>
            <w:r>
              <w:rPr>
                <w:sz w:val="16"/>
              </w:rPr>
              <w:t>Approved, expires 2029-08-21</w:t>
            </w:r>
          </w:p>
        </w:tc>
        <w:tc>
          <w:tcPr>
            <w:tcW w:type="dxa" w:w="3061"/>
          </w:tcPr>
          <w:p>
            <w:pPr>
              <w:spacing w:after="0"/>
              <w:jc w:val="left"/>
            </w:pPr>
            <w:r>
              <w:rPr>
                <w:sz w:val="16"/>
              </w:rPr>
              <w:t>Region G Multi-Jurisdictional HM Plan (FEMA plan 109992)</w:t>
            </w:r>
          </w:p>
        </w:tc>
        <w:tc>
          <w:tcPr>
            <w:tcW w:type="dxa" w:w="1163"/>
          </w:tcPr>
          <w:p>
            <w:pPr>
              <w:spacing w:after="0"/>
              <w:jc w:val="left"/>
            </w:pPr>
            <w:r>
              <w:rPr>
                <w:sz w:val="16"/>
              </w:rPr>
              <w:t>2024-08-22</w:t>
            </w:r>
          </w:p>
        </w:tc>
        <w:tc>
          <w:tcPr>
            <w:tcW w:type="dxa" w:w="1037"/>
          </w:tcPr>
          <w:p>
            <w:pPr>
              <w:spacing w:after="0"/>
              <w:jc w:val="left"/>
            </w:pPr>
            <w:r>
              <w:rPr>
                <w:sz w:val="16"/>
              </w:rPr>
              <w:t>2029-08-21</w:t>
            </w:r>
          </w:p>
        </w:tc>
        <w:tc>
          <w:tcPr>
            <w:tcW w:type="dxa" w:w="825"/>
          </w:tcPr>
          <w:p>
            <w:pPr>
              <w:spacing w:after="0"/>
              <w:jc w:val="right"/>
            </w:pPr>
            <w:r>
              <w:rPr>
                <w:sz w:val="16"/>
              </w:rPr>
              <w:t>1,058</w:t>
            </w:r>
          </w:p>
        </w:tc>
        <w:tc>
          <w:tcPr>
            <w:tcW w:type="dxa" w:w="1306"/>
          </w:tcPr>
          <w:p>
            <w:pPr>
              <w:spacing w:after="0"/>
              <w:jc w:val="left"/>
            </w:pPr>
          </w:p>
        </w:tc>
        <w:tc>
          <w:tcPr>
            <w:tcW w:type="dxa" w:w="1540"/>
          </w:tcPr>
          <w:p>
            <w:pPr>
              <w:spacing w:after="0"/>
              <w:jc w:val="left"/>
            </w:pPr>
            <w:r>
              <w:rPr>
                <w:sz w:val="16"/>
              </w:rPr>
              <w:t>member approved 2025-03-19</w:t>
            </w:r>
          </w:p>
        </w:tc>
      </w:tr>
      <w:tr>
        <w:trPr>
          <w:cantSplit/>
        </w:trPr>
        <w:tc>
          <w:tcPr>
            <w:tcW w:type="dxa" w:w="1876"/>
          </w:tcPr>
          <w:p>
            <w:pPr>
              <w:spacing w:after="0"/>
              <w:jc w:val="left"/>
            </w:pPr>
            <w:r>
              <w:rPr>
                <w:sz w:val="16"/>
              </w:rPr>
              <w:t>Viola city</w:t>
            </w:r>
          </w:p>
        </w:tc>
        <w:tc>
          <w:tcPr>
            <w:tcW w:type="dxa" w:w="1645"/>
          </w:tcPr>
          <w:p>
            <w:pPr>
              <w:spacing w:after="0"/>
              <w:jc w:val="left"/>
            </w:pPr>
            <w:r>
              <w:rPr>
                <w:sz w:val="16"/>
              </w:rPr>
              <w:t>City</w:t>
            </w:r>
          </w:p>
        </w:tc>
        <w:tc>
          <w:tcPr>
            <w:tcW w:type="dxa" w:w="1661"/>
          </w:tcPr>
          <w:p>
            <w:pPr>
              <w:spacing w:after="0"/>
              <w:jc w:val="left"/>
            </w:pPr>
            <w:r>
              <w:rPr>
                <w:sz w:val="16"/>
              </w:rPr>
              <w:t>Approved, expires 2029-08-21</w:t>
            </w:r>
          </w:p>
        </w:tc>
        <w:tc>
          <w:tcPr>
            <w:tcW w:type="dxa" w:w="3061"/>
          </w:tcPr>
          <w:p>
            <w:pPr>
              <w:spacing w:after="0"/>
              <w:jc w:val="left"/>
            </w:pPr>
            <w:r>
              <w:rPr>
                <w:sz w:val="16"/>
              </w:rPr>
              <w:t>Region G Multi-Jurisdictional HM Plan (FEMA plan 109992)</w:t>
            </w:r>
          </w:p>
        </w:tc>
        <w:tc>
          <w:tcPr>
            <w:tcW w:type="dxa" w:w="1163"/>
          </w:tcPr>
          <w:p>
            <w:pPr>
              <w:spacing w:after="0"/>
              <w:jc w:val="left"/>
            </w:pPr>
            <w:r>
              <w:rPr>
                <w:sz w:val="16"/>
              </w:rPr>
              <w:t>2024-08-22</w:t>
            </w:r>
          </w:p>
        </w:tc>
        <w:tc>
          <w:tcPr>
            <w:tcW w:type="dxa" w:w="1037"/>
          </w:tcPr>
          <w:p>
            <w:pPr>
              <w:spacing w:after="0"/>
              <w:jc w:val="left"/>
            </w:pPr>
            <w:r>
              <w:rPr>
                <w:sz w:val="16"/>
              </w:rPr>
              <w:t>2029-08-21</w:t>
            </w:r>
          </w:p>
        </w:tc>
        <w:tc>
          <w:tcPr>
            <w:tcW w:type="dxa" w:w="825"/>
          </w:tcPr>
          <w:p>
            <w:pPr>
              <w:spacing w:after="0"/>
              <w:jc w:val="right"/>
            </w:pPr>
            <w:r>
              <w:rPr>
                <w:sz w:val="16"/>
              </w:rPr>
              <w:t>1,058</w:t>
            </w:r>
          </w:p>
        </w:tc>
        <w:tc>
          <w:tcPr>
            <w:tcW w:type="dxa" w:w="1306"/>
          </w:tcPr>
          <w:p>
            <w:pPr>
              <w:spacing w:after="0"/>
              <w:jc w:val="left"/>
            </w:pPr>
          </w:p>
        </w:tc>
        <w:tc>
          <w:tcPr>
            <w:tcW w:type="dxa" w:w="1540"/>
          </w:tcPr>
          <w:p>
            <w:pPr>
              <w:spacing w:after="0"/>
              <w:jc w:val="left"/>
            </w:pPr>
            <w:r>
              <w:rPr>
                <w:sz w:val="16"/>
              </w:rPr>
              <w:t>member approved 2025-03-26</w:t>
            </w:r>
          </w:p>
        </w:tc>
      </w:tr>
      <w:tr>
        <w:trPr>
          <w:cantSplit/>
        </w:trPr>
        <w:tc>
          <w:tcPr>
            <w:tcW w:type="dxa" w:w="1876"/>
          </w:tcPr>
          <w:p>
            <w:pPr>
              <w:spacing w:after="0"/>
              <w:jc w:val="left"/>
            </w:pPr>
            <w:r>
              <w:rPr>
                <w:sz w:val="16"/>
              </w:rPr>
              <w:t>Wichita city</w:t>
            </w:r>
          </w:p>
        </w:tc>
        <w:tc>
          <w:tcPr>
            <w:tcW w:type="dxa" w:w="1645"/>
          </w:tcPr>
          <w:p>
            <w:pPr>
              <w:spacing w:after="0"/>
              <w:jc w:val="left"/>
            </w:pPr>
            <w:r>
              <w:rPr>
                <w:sz w:val="16"/>
              </w:rPr>
              <w:t>City</w:t>
            </w:r>
          </w:p>
        </w:tc>
        <w:tc>
          <w:tcPr>
            <w:tcW w:type="dxa" w:w="1661"/>
          </w:tcPr>
          <w:p>
            <w:pPr>
              <w:spacing w:after="0"/>
              <w:jc w:val="left"/>
            </w:pPr>
            <w:r>
              <w:rPr>
                <w:sz w:val="16"/>
              </w:rPr>
              <w:t>Approved, expires 2029-08-21</w:t>
            </w:r>
          </w:p>
        </w:tc>
        <w:tc>
          <w:tcPr>
            <w:tcW w:type="dxa" w:w="3061"/>
          </w:tcPr>
          <w:p>
            <w:pPr>
              <w:spacing w:after="0"/>
              <w:jc w:val="left"/>
            </w:pPr>
            <w:r>
              <w:rPr>
                <w:sz w:val="16"/>
              </w:rPr>
              <w:t>Region G Multi-Jurisdictional HM Plan (FEMA plan 109992)</w:t>
            </w:r>
          </w:p>
        </w:tc>
        <w:tc>
          <w:tcPr>
            <w:tcW w:type="dxa" w:w="1163"/>
          </w:tcPr>
          <w:p>
            <w:pPr>
              <w:spacing w:after="0"/>
              <w:jc w:val="left"/>
            </w:pPr>
            <w:r>
              <w:rPr>
                <w:sz w:val="16"/>
              </w:rPr>
              <w:t>2024-08-22</w:t>
            </w:r>
          </w:p>
        </w:tc>
        <w:tc>
          <w:tcPr>
            <w:tcW w:type="dxa" w:w="1037"/>
          </w:tcPr>
          <w:p>
            <w:pPr>
              <w:spacing w:after="0"/>
              <w:jc w:val="left"/>
            </w:pPr>
            <w:r>
              <w:rPr>
                <w:sz w:val="16"/>
              </w:rPr>
              <w:t>2029-08-21</w:t>
            </w:r>
          </w:p>
        </w:tc>
        <w:tc>
          <w:tcPr>
            <w:tcW w:type="dxa" w:w="825"/>
          </w:tcPr>
          <w:p>
            <w:pPr>
              <w:spacing w:after="0"/>
              <w:jc w:val="right"/>
            </w:pPr>
            <w:r>
              <w:rPr>
                <w:sz w:val="16"/>
              </w:rPr>
              <w:t>1,058</w:t>
            </w:r>
          </w:p>
        </w:tc>
        <w:tc>
          <w:tcPr>
            <w:tcW w:type="dxa" w:w="1306"/>
          </w:tcPr>
          <w:p>
            <w:pPr>
              <w:spacing w:after="0"/>
              <w:jc w:val="left"/>
            </w:pPr>
          </w:p>
        </w:tc>
        <w:tc>
          <w:tcPr>
            <w:tcW w:type="dxa" w:w="1540"/>
          </w:tcPr>
          <w:p>
            <w:pPr>
              <w:spacing w:after="0"/>
              <w:jc w:val="left"/>
            </w:pPr>
            <w:r>
              <w:rPr>
                <w:sz w:val="16"/>
              </w:rPr>
              <w:t>member approved 2025-03-26</w:t>
            </w:r>
          </w:p>
        </w:tc>
      </w:tr>
      <w:tr>
        <w:trPr>
          <w:cantSplit/>
        </w:trPr>
        <w:tc>
          <w:tcPr>
            <w:tcW w:type="dxa" w:w="1876"/>
          </w:tcPr>
          <w:p>
            <w:pPr>
              <w:spacing w:after="0"/>
              <w:jc w:val="left"/>
            </w:pPr>
            <w:r>
              <w:rPr>
                <w:sz w:val="16"/>
              </w:rPr>
              <w:t>Cheney Unified School District 268</w:t>
            </w:r>
          </w:p>
        </w:tc>
        <w:tc>
          <w:tcPr>
            <w:tcW w:type="dxa" w:w="1645"/>
          </w:tcPr>
          <w:p>
            <w:pPr>
              <w:spacing w:after="0"/>
              <w:jc w:val="left"/>
            </w:pPr>
            <w:r>
              <w:rPr>
                <w:sz w:val="16"/>
              </w:rPr>
              <w:t>School/School District</w:t>
            </w:r>
          </w:p>
        </w:tc>
        <w:tc>
          <w:tcPr>
            <w:tcW w:type="dxa" w:w="1661"/>
          </w:tcPr>
          <w:p>
            <w:pPr>
              <w:spacing w:after="0"/>
              <w:jc w:val="left"/>
            </w:pPr>
            <w:r>
              <w:rPr>
                <w:sz w:val="16"/>
              </w:rPr>
              <w:t>Approved, expires 2029-08-21</w:t>
            </w:r>
          </w:p>
        </w:tc>
        <w:tc>
          <w:tcPr>
            <w:tcW w:type="dxa" w:w="3061"/>
          </w:tcPr>
          <w:p>
            <w:pPr>
              <w:spacing w:after="0"/>
              <w:jc w:val="left"/>
            </w:pPr>
            <w:r>
              <w:rPr>
                <w:sz w:val="16"/>
              </w:rPr>
              <w:t>Region G Multi-Jurisdictional HM Plan (FEMA plan 109992)</w:t>
            </w:r>
          </w:p>
        </w:tc>
        <w:tc>
          <w:tcPr>
            <w:tcW w:type="dxa" w:w="1163"/>
          </w:tcPr>
          <w:p>
            <w:pPr>
              <w:spacing w:after="0"/>
              <w:jc w:val="left"/>
            </w:pPr>
            <w:r>
              <w:rPr>
                <w:sz w:val="16"/>
              </w:rPr>
              <w:t>2024-08-22</w:t>
            </w:r>
          </w:p>
        </w:tc>
        <w:tc>
          <w:tcPr>
            <w:tcW w:type="dxa" w:w="1037"/>
          </w:tcPr>
          <w:p>
            <w:pPr>
              <w:spacing w:after="0"/>
              <w:jc w:val="left"/>
            </w:pPr>
            <w:r>
              <w:rPr>
                <w:sz w:val="16"/>
              </w:rPr>
              <w:t>2029-08-21</w:t>
            </w:r>
          </w:p>
        </w:tc>
        <w:tc>
          <w:tcPr>
            <w:tcW w:type="dxa" w:w="825"/>
          </w:tcPr>
          <w:p>
            <w:pPr>
              <w:spacing w:after="0"/>
              <w:jc w:val="right"/>
            </w:pPr>
            <w:r>
              <w:rPr>
                <w:sz w:val="16"/>
              </w:rPr>
              <w:t>1,058</w:t>
            </w:r>
          </w:p>
        </w:tc>
        <w:tc>
          <w:tcPr>
            <w:tcW w:type="dxa" w:w="1306"/>
          </w:tcPr>
          <w:p>
            <w:pPr>
              <w:spacing w:after="0"/>
              <w:jc w:val="left"/>
            </w:pPr>
          </w:p>
        </w:tc>
        <w:tc>
          <w:tcPr>
            <w:tcW w:type="dxa" w:w="1540"/>
          </w:tcPr>
          <w:p>
            <w:pPr>
              <w:spacing w:after="0"/>
              <w:jc w:val="left"/>
            </w:pPr>
            <w:r>
              <w:rPr>
                <w:sz w:val="16"/>
              </w:rPr>
              <w:t>member approved 2025-03-19</w:t>
            </w:r>
          </w:p>
        </w:tc>
      </w:tr>
      <w:tr>
        <w:trPr>
          <w:cantSplit/>
        </w:trPr>
        <w:tc>
          <w:tcPr>
            <w:tcW w:type="dxa" w:w="1876"/>
          </w:tcPr>
          <w:p>
            <w:pPr>
              <w:spacing w:after="0"/>
              <w:jc w:val="left"/>
            </w:pPr>
            <w:r>
              <w:rPr>
                <w:sz w:val="16"/>
              </w:rPr>
              <w:t>Clearwater Unified School District 264</w:t>
            </w:r>
          </w:p>
        </w:tc>
        <w:tc>
          <w:tcPr>
            <w:tcW w:type="dxa" w:w="1645"/>
          </w:tcPr>
          <w:p>
            <w:pPr>
              <w:spacing w:after="0"/>
              <w:jc w:val="left"/>
            </w:pPr>
            <w:r>
              <w:rPr>
                <w:sz w:val="16"/>
              </w:rPr>
              <w:t>School/School District</w:t>
            </w:r>
          </w:p>
        </w:tc>
        <w:tc>
          <w:tcPr>
            <w:tcW w:type="dxa" w:w="1661"/>
          </w:tcPr>
          <w:p>
            <w:pPr>
              <w:spacing w:after="0"/>
              <w:jc w:val="left"/>
            </w:pPr>
            <w:r>
              <w:rPr>
                <w:sz w:val="16"/>
              </w:rPr>
              <w:t>Plan 109992 approved 2024-08-22, pending adoption here; not yet eligible</w:t>
            </w:r>
          </w:p>
        </w:tc>
        <w:tc>
          <w:tcPr>
            <w:tcW w:type="dxa" w:w="3061"/>
          </w:tcPr>
          <w:p>
            <w:pPr>
              <w:spacing w:after="0"/>
              <w:jc w:val="left"/>
            </w:pPr>
            <w:r>
              <w:rPr>
                <w:sz w:val="16"/>
              </w:rPr>
              <w:t>Region G Multi-Jurisdictional HM Plan (FEMA plan 109992), pending adoption here</w:t>
            </w:r>
          </w:p>
        </w:tc>
        <w:tc>
          <w:tcPr>
            <w:tcW w:type="dxa" w:w="1163"/>
          </w:tcPr>
          <w:p>
            <w:pPr>
              <w:spacing w:after="0"/>
              <w:jc w:val="left"/>
            </w:pPr>
            <w:r>
              <w:rPr>
                <w:sz w:val="16"/>
              </w:rPr>
              <w:t>2024-08-22 by FEMA; not yet adopted here</w:t>
            </w:r>
          </w:p>
        </w:tc>
        <w:tc>
          <w:tcPr>
            <w:tcW w:type="dxa" w:w="1037"/>
          </w:tcPr>
          <w:p>
            <w:pPr>
              <w:spacing w:after="0"/>
              <w:jc w:val="left"/>
            </w:pPr>
            <w:r>
              <w:rPr>
                <w:sz w:val="16"/>
              </w:rPr>
              <w:t>2029-08-21 once adopted</w:t>
            </w:r>
          </w:p>
        </w:tc>
        <w:tc>
          <w:tcPr>
            <w:tcW w:type="dxa" w:w="825"/>
          </w:tcPr>
          <w:p>
            <w:pPr>
              <w:spacing w:after="0"/>
              <w:jc w:val="right"/>
            </w:pPr>
          </w:p>
        </w:tc>
        <w:tc>
          <w:tcPr>
            <w:tcW w:type="dxa" w:w="1306"/>
          </w:tcPr>
          <w:p>
            <w:pPr>
              <w:spacing w:after="0"/>
              <w:jc w:val="left"/>
            </w:pPr>
            <w:r>
              <w:rPr>
                <w:sz w:val="16"/>
              </w:rPr>
              <w:t>FEMA tracker shows a plan approvable pending adoption</w:t>
            </w:r>
          </w:p>
        </w:tc>
        <w:tc>
          <w:tcPr>
            <w:tcW w:type="dxa" w:w="1540"/>
          </w:tcPr>
          <w:p>
            <w:pPr>
              <w:spacing w:after="0"/>
              <w:jc w:val="left"/>
            </w:pPr>
            <w:r>
              <w:rPr>
                <w:sz w:val="16"/>
              </w:rPr>
              <w:t>Not yet eligible: adopt the approved plan.</w:t>
            </w:r>
          </w:p>
        </w:tc>
      </w:tr>
      <w:tr>
        <w:trPr>
          <w:cantSplit/>
        </w:trPr>
        <w:tc>
          <w:tcPr>
            <w:tcW w:type="dxa" w:w="1876"/>
          </w:tcPr>
          <w:p>
            <w:pPr>
              <w:spacing w:after="0"/>
              <w:jc w:val="left"/>
            </w:pPr>
            <w:r>
              <w:rPr>
                <w:sz w:val="16"/>
              </w:rPr>
              <w:t>Derby Unified School District 260</w:t>
            </w:r>
          </w:p>
        </w:tc>
        <w:tc>
          <w:tcPr>
            <w:tcW w:type="dxa" w:w="1645"/>
          </w:tcPr>
          <w:p>
            <w:pPr>
              <w:spacing w:after="0"/>
              <w:jc w:val="left"/>
            </w:pPr>
            <w:r>
              <w:rPr>
                <w:sz w:val="16"/>
              </w:rPr>
              <w:t>School/School District</w:t>
            </w:r>
          </w:p>
        </w:tc>
        <w:tc>
          <w:tcPr>
            <w:tcW w:type="dxa" w:w="1661"/>
          </w:tcPr>
          <w:p>
            <w:pPr>
              <w:spacing w:after="0"/>
              <w:jc w:val="left"/>
            </w:pPr>
            <w:r>
              <w:rPr>
                <w:sz w:val="16"/>
              </w:rPr>
              <w:t>Approved, expires 2029-08-21</w:t>
            </w:r>
          </w:p>
        </w:tc>
        <w:tc>
          <w:tcPr>
            <w:tcW w:type="dxa" w:w="3061"/>
          </w:tcPr>
          <w:p>
            <w:pPr>
              <w:spacing w:after="0"/>
              <w:jc w:val="left"/>
            </w:pPr>
            <w:r>
              <w:rPr>
                <w:sz w:val="16"/>
              </w:rPr>
              <w:t>Region G Multi-Jurisdictional HM Plan (FEMA plan 109992)</w:t>
            </w:r>
          </w:p>
        </w:tc>
        <w:tc>
          <w:tcPr>
            <w:tcW w:type="dxa" w:w="1163"/>
          </w:tcPr>
          <w:p>
            <w:pPr>
              <w:spacing w:after="0"/>
              <w:jc w:val="left"/>
            </w:pPr>
            <w:r>
              <w:rPr>
                <w:sz w:val="16"/>
              </w:rPr>
              <w:t>2024-08-22</w:t>
            </w:r>
          </w:p>
        </w:tc>
        <w:tc>
          <w:tcPr>
            <w:tcW w:type="dxa" w:w="1037"/>
          </w:tcPr>
          <w:p>
            <w:pPr>
              <w:spacing w:after="0"/>
              <w:jc w:val="left"/>
            </w:pPr>
            <w:r>
              <w:rPr>
                <w:sz w:val="16"/>
              </w:rPr>
              <w:t>2029-08-21</w:t>
            </w:r>
          </w:p>
        </w:tc>
        <w:tc>
          <w:tcPr>
            <w:tcW w:type="dxa" w:w="825"/>
          </w:tcPr>
          <w:p>
            <w:pPr>
              <w:spacing w:after="0"/>
              <w:jc w:val="right"/>
            </w:pPr>
            <w:r>
              <w:rPr>
                <w:sz w:val="16"/>
              </w:rPr>
              <w:t>1,058</w:t>
            </w:r>
          </w:p>
        </w:tc>
        <w:tc>
          <w:tcPr>
            <w:tcW w:type="dxa" w:w="1306"/>
          </w:tcPr>
          <w:p>
            <w:pPr>
              <w:spacing w:after="0"/>
              <w:jc w:val="left"/>
            </w:pPr>
          </w:p>
        </w:tc>
        <w:tc>
          <w:tcPr>
            <w:tcW w:type="dxa" w:w="1540"/>
          </w:tcPr>
          <w:p>
            <w:pPr>
              <w:spacing w:after="0"/>
              <w:jc w:val="left"/>
            </w:pPr>
            <w:r>
              <w:rPr>
                <w:sz w:val="16"/>
              </w:rPr>
              <w:t>member approved 2025-03-19</w:t>
            </w:r>
          </w:p>
        </w:tc>
      </w:tr>
      <w:tr>
        <w:trPr>
          <w:cantSplit/>
        </w:trPr>
        <w:tc>
          <w:tcPr>
            <w:tcW w:type="dxa" w:w="1876"/>
          </w:tcPr>
          <w:p>
            <w:pPr>
              <w:spacing w:after="0"/>
              <w:jc w:val="left"/>
            </w:pPr>
            <w:r>
              <w:rPr>
                <w:sz w:val="16"/>
              </w:rPr>
              <w:t>Goddard Unified School District 265</w:t>
            </w:r>
          </w:p>
        </w:tc>
        <w:tc>
          <w:tcPr>
            <w:tcW w:type="dxa" w:w="1645"/>
          </w:tcPr>
          <w:p>
            <w:pPr>
              <w:spacing w:after="0"/>
              <w:jc w:val="left"/>
            </w:pPr>
            <w:r>
              <w:rPr>
                <w:sz w:val="16"/>
              </w:rPr>
              <w:t>School/School District</w:t>
            </w:r>
          </w:p>
        </w:tc>
        <w:tc>
          <w:tcPr>
            <w:tcW w:type="dxa" w:w="1661"/>
          </w:tcPr>
          <w:p>
            <w:pPr>
              <w:spacing w:after="0"/>
              <w:jc w:val="left"/>
            </w:pPr>
            <w:r>
              <w:rPr>
                <w:sz w:val="16"/>
              </w:rPr>
              <w:t>Plan 109992 approved 2024-08-22, pending adoption here; not yet eligible</w:t>
            </w:r>
          </w:p>
        </w:tc>
        <w:tc>
          <w:tcPr>
            <w:tcW w:type="dxa" w:w="3061"/>
          </w:tcPr>
          <w:p>
            <w:pPr>
              <w:spacing w:after="0"/>
              <w:jc w:val="left"/>
            </w:pPr>
            <w:r>
              <w:rPr>
                <w:sz w:val="16"/>
              </w:rPr>
              <w:t>Region G Multi-Jurisdictional HM Plan (FEMA plan 109992), pending adoption here</w:t>
            </w:r>
          </w:p>
        </w:tc>
        <w:tc>
          <w:tcPr>
            <w:tcW w:type="dxa" w:w="1163"/>
          </w:tcPr>
          <w:p>
            <w:pPr>
              <w:spacing w:after="0"/>
              <w:jc w:val="left"/>
            </w:pPr>
            <w:r>
              <w:rPr>
                <w:sz w:val="16"/>
              </w:rPr>
              <w:t>2024-08-22 by FEMA; not yet adopted here</w:t>
            </w:r>
          </w:p>
        </w:tc>
        <w:tc>
          <w:tcPr>
            <w:tcW w:type="dxa" w:w="1037"/>
          </w:tcPr>
          <w:p>
            <w:pPr>
              <w:spacing w:after="0"/>
              <w:jc w:val="left"/>
            </w:pPr>
            <w:r>
              <w:rPr>
                <w:sz w:val="16"/>
              </w:rPr>
              <w:t>2029-08-21 once adopted</w:t>
            </w:r>
          </w:p>
        </w:tc>
        <w:tc>
          <w:tcPr>
            <w:tcW w:type="dxa" w:w="825"/>
          </w:tcPr>
          <w:p>
            <w:pPr>
              <w:spacing w:after="0"/>
              <w:jc w:val="right"/>
            </w:pPr>
          </w:p>
        </w:tc>
        <w:tc>
          <w:tcPr>
            <w:tcW w:type="dxa" w:w="1306"/>
          </w:tcPr>
          <w:p>
            <w:pPr>
              <w:spacing w:after="0"/>
              <w:jc w:val="left"/>
            </w:pPr>
            <w:r>
              <w:rPr>
                <w:sz w:val="16"/>
              </w:rPr>
              <w:t>FEMA tracker shows a plan approvable pending adoption</w:t>
            </w:r>
          </w:p>
        </w:tc>
        <w:tc>
          <w:tcPr>
            <w:tcW w:type="dxa" w:w="1540"/>
          </w:tcPr>
          <w:p>
            <w:pPr>
              <w:spacing w:after="0"/>
              <w:jc w:val="left"/>
            </w:pPr>
            <w:r>
              <w:rPr>
                <w:sz w:val="16"/>
              </w:rPr>
              <w:t>Not yet eligible: adopt the approved plan.</w:t>
            </w:r>
          </w:p>
        </w:tc>
      </w:tr>
      <w:tr>
        <w:trPr>
          <w:cantSplit/>
        </w:trPr>
        <w:tc>
          <w:tcPr>
            <w:tcW w:type="dxa" w:w="1876"/>
          </w:tcPr>
          <w:p>
            <w:pPr>
              <w:spacing w:after="0"/>
              <w:jc w:val="left"/>
            </w:pPr>
            <w:r>
              <w:rPr>
                <w:sz w:val="16"/>
              </w:rPr>
              <w:t>Haysville Unified School District 261</w:t>
            </w:r>
          </w:p>
        </w:tc>
        <w:tc>
          <w:tcPr>
            <w:tcW w:type="dxa" w:w="1645"/>
          </w:tcPr>
          <w:p>
            <w:pPr>
              <w:spacing w:after="0"/>
              <w:jc w:val="left"/>
            </w:pPr>
            <w:r>
              <w:rPr>
                <w:sz w:val="16"/>
              </w:rPr>
              <w:t>School/School District</w:t>
            </w:r>
          </w:p>
        </w:tc>
        <w:tc>
          <w:tcPr>
            <w:tcW w:type="dxa" w:w="1661"/>
          </w:tcPr>
          <w:p>
            <w:pPr>
              <w:spacing w:after="0"/>
              <w:jc w:val="left"/>
            </w:pPr>
            <w:r>
              <w:rPr>
                <w:sz w:val="16"/>
              </w:rPr>
              <w:t>Plan 109992 approved 2024-08-22, pending adoption here; not yet eligible</w:t>
            </w:r>
          </w:p>
        </w:tc>
        <w:tc>
          <w:tcPr>
            <w:tcW w:type="dxa" w:w="3061"/>
          </w:tcPr>
          <w:p>
            <w:pPr>
              <w:spacing w:after="0"/>
              <w:jc w:val="left"/>
            </w:pPr>
            <w:r>
              <w:rPr>
                <w:sz w:val="16"/>
              </w:rPr>
              <w:t>Region G Multi-Jurisdictional HM Plan (FEMA plan 109992), pending adoption here</w:t>
            </w:r>
          </w:p>
        </w:tc>
        <w:tc>
          <w:tcPr>
            <w:tcW w:type="dxa" w:w="1163"/>
          </w:tcPr>
          <w:p>
            <w:pPr>
              <w:spacing w:after="0"/>
              <w:jc w:val="left"/>
            </w:pPr>
            <w:r>
              <w:rPr>
                <w:sz w:val="16"/>
              </w:rPr>
              <w:t>2024-08-22 by FEMA; not yet adopted here</w:t>
            </w:r>
          </w:p>
        </w:tc>
        <w:tc>
          <w:tcPr>
            <w:tcW w:type="dxa" w:w="1037"/>
          </w:tcPr>
          <w:p>
            <w:pPr>
              <w:spacing w:after="0"/>
              <w:jc w:val="left"/>
            </w:pPr>
            <w:r>
              <w:rPr>
                <w:sz w:val="16"/>
              </w:rPr>
              <w:t>2029-08-21 once adopted</w:t>
            </w:r>
          </w:p>
        </w:tc>
        <w:tc>
          <w:tcPr>
            <w:tcW w:type="dxa" w:w="825"/>
          </w:tcPr>
          <w:p>
            <w:pPr>
              <w:spacing w:after="0"/>
              <w:jc w:val="right"/>
            </w:pPr>
          </w:p>
        </w:tc>
        <w:tc>
          <w:tcPr>
            <w:tcW w:type="dxa" w:w="1306"/>
          </w:tcPr>
          <w:p>
            <w:pPr>
              <w:spacing w:after="0"/>
              <w:jc w:val="left"/>
            </w:pPr>
            <w:r>
              <w:rPr>
                <w:sz w:val="16"/>
              </w:rPr>
              <w:t>FEMA tracker shows a plan approvable pending adoption</w:t>
            </w:r>
          </w:p>
        </w:tc>
        <w:tc>
          <w:tcPr>
            <w:tcW w:type="dxa" w:w="1540"/>
          </w:tcPr>
          <w:p>
            <w:pPr>
              <w:spacing w:after="0"/>
              <w:jc w:val="left"/>
            </w:pPr>
            <w:r>
              <w:rPr>
                <w:sz w:val="16"/>
              </w:rPr>
              <w:t>Not yet eligible: adopt the approved plan.</w:t>
            </w:r>
          </w:p>
        </w:tc>
      </w:tr>
      <w:tr>
        <w:trPr>
          <w:cantSplit/>
        </w:trPr>
        <w:tc>
          <w:tcPr>
            <w:tcW w:type="dxa" w:w="1876"/>
          </w:tcPr>
          <w:p>
            <w:pPr>
              <w:spacing w:after="0"/>
              <w:jc w:val="left"/>
            </w:pPr>
            <w:r>
              <w:rPr>
                <w:sz w:val="16"/>
              </w:rPr>
              <w:t>Maize Unified School District 266</w:t>
            </w:r>
          </w:p>
        </w:tc>
        <w:tc>
          <w:tcPr>
            <w:tcW w:type="dxa" w:w="1645"/>
          </w:tcPr>
          <w:p>
            <w:pPr>
              <w:spacing w:after="0"/>
              <w:jc w:val="left"/>
            </w:pPr>
            <w:r>
              <w:rPr>
                <w:sz w:val="16"/>
              </w:rPr>
              <w:t>School/School District</w:t>
            </w:r>
          </w:p>
        </w:tc>
        <w:tc>
          <w:tcPr>
            <w:tcW w:type="dxa" w:w="1661"/>
          </w:tcPr>
          <w:p>
            <w:pPr>
              <w:spacing w:after="0"/>
              <w:jc w:val="left"/>
            </w:pPr>
            <w:r>
              <w:rPr>
                <w:sz w:val="16"/>
              </w:rPr>
              <w:t>Plan 109992 approved 2024-08-22, pending adoption here; not yet eligible</w:t>
            </w:r>
          </w:p>
        </w:tc>
        <w:tc>
          <w:tcPr>
            <w:tcW w:type="dxa" w:w="3061"/>
          </w:tcPr>
          <w:p>
            <w:pPr>
              <w:spacing w:after="0"/>
              <w:jc w:val="left"/>
            </w:pPr>
            <w:r>
              <w:rPr>
                <w:sz w:val="16"/>
              </w:rPr>
              <w:t>Region G Multi-Jurisdictional HM Plan (FEMA plan 109992), pending adoption here</w:t>
            </w:r>
          </w:p>
        </w:tc>
        <w:tc>
          <w:tcPr>
            <w:tcW w:type="dxa" w:w="1163"/>
          </w:tcPr>
          <w:p>
            <w:pPr>
              <w:spacing w:after="0"/>
              <w:jc w:val="left"/>
            </w:pPr>
            <w:r>
              <w:rPr>
                <w:sz w:val="16"/>
              </w:rPr>
              <w:t>2024-08-22 by FEMA; not yet adopted here</w:t>
            </w:r>
          </w:p>
        </w:tc>
        <w:tc>
          <w:tcPr>
            <w:tcW w:type="dxa" w:w="1037"/>
          </w:tcPr>
          <w:p>
            <w:pPr>
              <w:spacing w:after="0"/>
              <w:jc w:val="left"/>
            </w:pPr>
            <w:r>
              <w:rPr>
                <w:sz w:val="16"/>
              </w:rPr>
              <w:t>2029-08-21 once adopted</w:t>
            </w:r>
          </w:p>
        </w:tc>
        <w:tc>
          <w:tcPr>
            <w:tcW w:type="dxa" w:w="825"/>
          </w:tcPr>
          <w:p>
            <w:pPr>
              <w:spacing w:after="0"/>
              <w:jc w:val="right"/>
            </w:pPr>
          </w:p>
        </w:tc>
        <w:tc>
          <w:tcPr>
            <w:tcW w:type="dxa" w:w="1306"/>
          </w:tcPr>
          <w:p>
            <w:pPr>
              <w:spacing w:after="0"/>
              <w:jc w:val="left"/>
            </w:pPr>
            <w:r>
              <w:rPr>
                <w:sz w:val="16"/>
              </w:rPr>
              <w:t>FEMA tracker shows a plan approvable pending adoption</w:t>
            </w:r>
          </w:p>
        </w:tc>
        <w:tc>
          <w:tcPr>
            <w:tcW w:type="dxa" w:w="1540"/>
          </w:tcPr>
          <w:p>
            <w:pPr>
              <w:spacing w:after="0"/>
              <w:jc w:val="left"/>
            </w:pPr>
            <w:r>
              <w:rPr>
                <w:sz w:val="16"/>
              </w:rPr>
              <w:t>Not yet eligible: adopt the approved plan.</w:t>
            </w:r>
          </w:p>
        </w:tc>
      </w:tr>
      <w:tr>
        <w:trPr>
          <w:cantSplit/>
        </w:trPr>
        <w:tc>
          <w:tcPr>
            <w:tcW w:type="dxa" w:w="1876"/>
          </w:tcPr>
          <w:p>
            <w:pPr>
              <w:spacing w:after="0"/>
              <w:jc w:val="left"/>
            </w:pPr>
            <w:r>
              <w:rPr>
                <w:sz w:val="16"/>
              </w:rPr>
              <w:t>Mulvane Unified School District 263</w:t>
            </w:r>
          </w:p>
        </w:tc>
        <w:tc>
          <w:tcPr>
            <w:tcW w:type="dxa" w:w="1645"/>
          </w:tcPr>
          <w:p>
            <w:pPr>
              <w:spacing w:after="0"/>
              <w:jc w:val="left"/>
            </w:pPr>
            <w:r>
              <w:rPr>
                <w:sz w:val="16"/>
              </w:rPr>
              <w:t>School/School District</w:t>
            </w:r>
          </w:p>
        </w:tc>
        <w:tc>
          <w:tcPr>
            <w:tcW w:type="dxa" w:w="1661"/>
          </w:tcPr>
          <w:p>
            <w:pPr>
              <w:spacing w:after="0"/>
              <w:jc w:val="left"/>
            </w:pPr>
            <w:r>
              <w:rPr>
                <w:sz w:val="16"/>
              </w:rPr>
              <w:t>Plan 109992 approved 2024-08-22, pending adoption here; not yet eligible</w:t>
            </w:r>
          </w:p>
        </w:tc>
        <w:tc>
          <w:tcPr>
            <w:tcW w:type="dxa" w:w="3061"/>
          </w:tcPr>
          <w:p>
            <w:pPr>
              <w:spacing w:after="0"/>
              <w:jc w:val="left"/>
            </w:pPr>
            <w:r>
              <w:rPr>
                <w:sz w:val="16"/>
              </w:rPr>
              <w:t>Region G Multi-Jurisdictional HM Plan (FEMA plan 109992), pending adoption here</w:t>
            </w:r>
          </w:p>
        </w:tc>
        <w:tc>
          <w:tcPr>
            <w:tcW w:type="dxa" w:w="1163"/>
          </w:tcPr>
          <w:p>
            <w:pPr>
              <w:spacing w:after="0"/>
              <w:jc w:val="left"/>
            </w:pPr>
            <w:r>
              <w:rPr>
                <w:sz w:val="16"/>
              </w:rPr>
              <w:t>2024-08-22 by FEMA; not yet adopted here</w:t>
            </w:r>
          </w:p>
        </w:tc>
        <w:tc>
          <w:tcPr>
            <w:tcW w:type="dxa" w:w="1037"/>
          </w:tcPr>
          <w:p>
            <w:pPr>
              <w:spacing w:after="0"/>
              <w:jc w:val="left"/>
            </w:pPr>
            <w:r>
              <w:rPr>
                <w:sz w:val="16"/>
              </w:rPr>
              <w:t>2029-08-21 once adopted</w:t>
            </w:r>
          </w:p>
        </w:tc>
        <w:tc>
          <w:tcPr>
            <w:tcW w:type="dxa" w:w="825"/>
          </w:tcPr>
          <w:p>
            <w:pPr>
              <w:spacing w:after="0"/>
              <w:jc w:val="right"/>
            </w:pPr>
          </w:p>
        </w:tc>
        <w:tc>
          <w:tcPr>
            <w:tcW w:type="dxa" w:w="1306"/>
          </w:tcPr>
          <w:p>
            <w:pPr>
              <w:spacing w:after="0"/>
              <w:jc w:val="left"/>
            </w:pPr>
            <w:r>
              <w:rPr>
                <w:sz w:val="16"/>
              </w:rPr>
              <w:t>FEMA tracker shows a plan approvable pending adoption</w:t>
            </w:r>
          </w:p>
        </w:tc>
        <w:tc>
          <w:tcPr>
            <w:tcW w:type="dxa" w:w="1540"/>
          </w:tcPr>
          <w:p>
            <w:pPr>
              <w:spacing w:after="0"/>
              <w:jc w:val="left"/>
            </w:pPr>
            <w:r>
              <w:rPr>
                <w:sz w:val="16"/>
              </w:rPr>
              <w:t>Not yet eligible: adopt the approved plan.</w:t>
            </w:r>
          </w:p>
        </w:tc>
      </w:tr>
      <w:tr>
        <w:trPr>
          <w:cantSplit/>
        </w:trPr>
        <w:tc>
          <w:tcPr>
            <w:tcW w:type="dxa" w:w="1876"/>
          </w:tcPr>
          <w:p>
            <w:pPr>
              <w:spacing w:after="0"/>
              <w:jc w:val="left"/>
            </w:pPr>
            <w:r>
              <w:rPr>
                <w:sz w:val="16"/>
              </w:rPr>
              <w:t>Renwick Unified School District 267</w:t>
            </w:r>
          </w:p>
        </w:tc>
        <w:tc>
          <w:tcPr>
            <w:tcW w:type="dxa" w:w="1645"/>
          </w:tcPr>
          <w:p>
            <w:pPr>
              <w:spacing w:after="0"/>
              <w:jc w:val="left"/>
            </w:pPr>
            <w:r>
              <w:rPr>
                <w:sz w:val="16"/>
              </w:rPr>
              <w:t>School/School District</w:t>
            </w:r>
          </w:p>
        </w:tc>
        <w:tc>
          <w:tcPr>
            <w:tcW w:type="dxa" w:w="1661"/>
          </w:tcPr>
          <w:p>
            <w:pPr>
              <w:spacing w:after="0"/>
              <w:jc w:val="left"/>
            </w:pPr>
            <w:r>
              <w:rPr>
                <w:sz w:val="16"/>
              </w:rPr>
              <w:t>Approved, expires 2029-08-21</w:t>
            </w:r>
          </w:p>
        </w:tc>
        <w:tc>
          <w:tcPr>
            <w:tcW w:type="dxa" w:w="3061"/>
          </w:tcPr>
          <w:p>
            <w:pPr>
              <w:spacing w:after="0"/>
              <w:jc w:val="left"/>
            </w:pPr>
            <w:r>
              <w:rPr>
                <w:sz w:val="16"/>
              </w:rPr>
              <w:t>Region G Multi-Jurisdictional HM Plan (FEMA plan 109992)</w:t>
            </w:r>
          </w:p>
        </w:tc>
        <w:tc>
          <w:tcPr>
            <w:tcW w:type="dxa" w:w="1163"/>
          </w:tcPr>
          <w:p>
            <w:pPr>
              <w:spacing w:after="0"/>
              <w:jc w:val="left"/>
            </w:pPr>
            <w:r>
              <w:rPr>
                <w:sz w:val="16"/>
              </w:rPr>
              <w:t>2024-08-22</w:t>
            </w:r>
          </w:p>
        </w:tc>
        <w:tc>
          <w:tcPr>
            <w:tcW w:type="dxa" w:w="1037"/>
          </w:tcPr>
          <w:p>
            <w:pPr>
              <w:spacing w:after="0"/>
              <w:jc w:val="left"/>
            </w:pPr>
            <w:r>
              <w:rPr>
                <w:sz w:val="16"/>
              </w:rPr>
              <w:t>2029-08-21</w:t>
            </w:r>
          </w:p>
        </w:tc>
        <w:tc>
          <w:tcPr>
            <w:tcW w:type="dxa" w:w="825"/>
          </w:tcPr>
          <w:p>
            <w:pPr>
              <w:spacing w:after="0"/>
              <w:jc w:val="right"/>
            </w:pPr>
            <w:r>
              <w:rPr>
                <w:sz w:val="16"/>
              </w:rPr>
              <w:t>1,058</w:t>
            </w:r>
          </w:p>
        </w:tc>
        <w:tc>
          <w:tcPr>
            <w:tcW w:type="dxa" w:w="1306"/>
          </w:tcPr>
          <w:p>
            <w:pPr>
              <w:spacing w:after="0"/>
              <w:jc w:val="left"/>
            </w:pPr>
          </w:p>
        </w:tc>
        <w:tc>
          <w:tcPr>
            <w:tcW w:type="dxa" w:w="1540"/>
          </w:tcPr>
          <w:p>
            <w:pPr>
              <w:spacing w:after="0"/>
              <w:jc w:val="left"/>
            </w:pPr>
            <w:r>
              <w:rPr>
                <w:sz w:val="16"/>
              </w:rPr>
              <w:t>member approved 2025-03-19</w:t>
            </w:r>
          </w:p>
        </w:tc>
      </w:tr>
      <w:tr>
        <w:trPr>
          <w:cantSplit/>
        </w:trPr>
        <w:tc>
          <w:tcPr>
            <w:tcW w:type="dxa" w:w="1876"/>
          </w:tcPr>
          <w:p>
            <w:pPr>
              <w:spacing w:after="0"/>
              <w:jc w:val="left"/>
            </w:pPr>
            <w:r>
              <w:rPr>
                <w:sz w:val="16"/>
              </w:rPr>
              <w:t>Valley Center Public Schools Unified School District 262</w:t>
            </w:r>
          </w:p>
        </w:tc>
        <w:tc>
          <w:tcPr>
            <w:tcW w:type="dxa" w:w="1645"/>
          </w:tcPr>
          <w:p>
            <w:pPr>
              <w:spacing w:after="0"/>
              <w:jc w:val="left"/>
            </w:pPr>
            <w:r>
              <w:rPr>
                <w:sz w:val="16"/>
              </w:rPr>
              <w:t>School/School District</w:t>
            </w:r>
          </w:p>
        </w:tc>
        <w:tc>
          <w:tcPr>
            <w:tcW w:type="dxa" w:w="1661"/>
          </w:tcPr>
          <w:p>
            <w:pPr>
              <w:spacing w:after="0"/>
              <w:jc w:val="left"/>
            </w:pPr>
            <w:r>
              <w:rPr>
                <w:sz w:val="16"/>
              </w:rPr>
              <w:t>Approved, expires 2029-08-21</w:t>
            </w:r>
          </w:p>
        </w:tc>
        <w:tc>
          <w:tcPr>
            <w:tcW w:type="dxa" w:w="3061"/>
          </w:tcPr>
          <w:p>
            <w:pPr>
              <w:spacing w:after="0"/>
              <w:jc w:val="left"/>
            </w:pPr>
            <w:r>
              <w:rPr>
                <w:sz w:val="16"/>
              </w:rPr>
              <w:t>Region G Multi-Jurisdictional HM Plan (FEMA plan 109992)</w:t>
            </w:r>
          </w:p>
        </w:tc>
        <w:tc>
          <w:tcPr>
            <w:tcW w:type="dxa" w:w="1163"/>
          </w:tcPr>
          <w:p>
            <w:pPr>
              <w:spacing w:after="0"/>
              <w:jc w:val="left"/>
            </w:pPr>
            <w:r>
              <w:rPr>
                <w:sz w:val="16"/>
              </w:rPr>
              <w:t>2024-08-22</w:t>
            </w:r>
          </w:p>
        </w:tc>
        <w:tc>
          <w:tcPr>
            <w:tcW w:type="dxa" w:w="1037"/>
          </w:tcPr>
          <w:p>
            <w:pPr>
              <w:spacing w:after="0"/>
              <w:jc w:val="left"/>
            </w:pPr>
            <w:r>
              <w:rPr>
                <w:sz w:val="16"/>
              </w:rPr>
              <w:t>2029-08-21</w:t>
            </w:r>
          </w:p>
        </w:tc>
        <w:tc>
          <w:tcPr>
            <w:tcW w:type="dxa" w:w="825"/>
          </w:tcPr>
          <w:p>
            <w:pPr>
              <w:spacing w:after="0"/>
              <w:jc w:val="right"/>
            </w:pPr>
            <w:r>
              <w:rPr>
                <w:sz w:val="16"/>
              </w:rPr>
              <w:t>1,058</w:t>
            </w:r>
          </w:p>
        </w:tc>
        <w:tc>
          <w:tcPr>
            <w:tcW w:type="dxa" w:w="1306"/>
          </w:tcPr>
          <w:p>
            <w:pPr>
              <w:spacing w:after="0"/>
              <w:jc w:val="left"/>
            </w:pPr>
          </w:p>
        </w:tc>
        <w:tc>
          <w:tcPr>
            <w:tcW w:type="dxa" w:w="1540"/>
          </w:tcPr>
          <w:p>
            <w:pPr>
              <w:spacing w:after="0"/>
              <w:jc w:val="left"/>
            </w:pPr>
            <w:r>
              <w:rPr>
                <w:sz w:val="16"/>
              </w:rPr>
              <w:t>member approved 2025-03-19</w:t>
            </w:r>
          </w:p>
        </w:tc>
      </w:tr>
      <w:tr>
        <w:trPr>
          <w:cantSplit/>
        </w:trPr>
        <w:tc>
          <w:tcPr>
            <w:tcW w:type="dxa" w:w="1876"/>
          </w:tcPr>
          <w:p>
            <w:pPr>
              <w:spacing w:after="0"/>
              <w:jc w:val="left"/>
            </w:pPr>
            <w:r>
              <w:rPr>
                <w:sz w:val="16"/>
              </w:rPr>
              <w:t>Wichita Unified School District 259</w:t>
            </w:r>
          </w:p>
        </w:tc>
        <w:tc>
          <w:tcPr>
            <w:tcW w:type="dxa" w:w="1645"/>
          </w:tcPr>
          <w:p>
            <w:pPr>
              <w:spacing w:after="0"/>
              <w:jc w:val="left"/>
            </w:pPr>
            <w:r>
              <w:rPr>
                <w:sz w:val="16"/>
              </w:rPr>
              <w:t>School/School District</w:t>
            </w:r>
          </w:p>
        </w:tc>
        <w:tc>
          <w:tcPr>
            <w:tcW w:type="dxa" w:w="1661"/>
          </w:tcPr>
          <w:p>
            <w:pPr>
              <w:spacing w:after="0"/>
              <w:jc w:val="left"/>
            </w:pPr>
            <w:r>
              <w:rPr>
                <w:sz w:val="16"/>
              </w:rPr>
              <w:t>Approved, expires 2029-08-21</w:t>
            </w:r>
          </w:p>
        </w:tc>
        <w:tc>
          <w:tcPr>
            <w:tcW w:type="dxa" w:w="3061"/>
          </w:tcPr>
          <w:p>
            <w:pPr>
              <w:spacing w:after="0"/>
              <w:jc w:val="left"/>
            </w:pPr>
            <w:r>
              <w:rPr>
                <w:sz w:val="16"/>
              </w:rPr>
              <w:t>Region G Multi-Jurisdictional HM Plan (FEMA plan 109992)</w:t>
            </w:r>
          </w:p>
        </w:tc>
        <w:tc>
          <w:tcPr>
            <w:tcW w:type="dxa" w:w="1163"/>
          </w:tcPr>
          <w:p>
            <w:pPr>
              <w:spacing w:after="0"/>
              <w:jc w:val="left"/>
            </w:pPr>
            <w:r>
              <w:rPr>
                <w:sz w:val="16"/>
              </w:rPr>
              <w:t>2024-08-22</w:t>
            </w:r>
          </w:p>
        </w:tc>
        <w:tc>
          <w:tcPr>
            <w:tcW w:type="dxa" w:w="1037"/>
          </w:tcPr>
          <w:p>
            <w:pPr>
              <w:spacing w:after="0"/>
              <w:jc w:val="left"/>
            </w:pPr>
            <w:r>
              <w:rPr>
                <w:sz w:val="16"/>
              </w:rPr>
              <w:t>2029-08-21</w:t>
            </w:r>
          </w:p>
        </w:tc>
        <w:tc>
          <w:tcPr>
            <w:tcW w:type="dxa" w:w="825"/>
          </w:tcPr>
          <w:p>
            <w:pPr>
              <w:spacing w:after="0"/>
              <w:jc w:val="right"/>
            </w:pPr>
            <w:r>
              <w:rPr>
                <w:sz w:val="16"/>
              </w:rPr>
              <w:t>1,058</w:t>
            </w:r>
          </w:p>
        </w:tc>
        <w:tc>
          <w:tcPr>
            <w:tcW w:type="dxa" w:w="1306"/>
          </w:tcPr>
          <w:p>
            <w:pPr>
              <w:spacing w:after="0"/>
              <w:jc w:val="left"/>
            </w:pPr>
          </w:p>
        </w:tc>
        <w:tc>
          <w:tcPr>
            <w:tcW w:type="dxa" w:w="1540"/>
          </w:tcPr>
          <w:p>
            <w:pPr>
              <w:spacing w:after="0"/>
              <w:jc w:val="left"/>
            </w:pPr>
            <w:r>
              <w:rPr>
                <w:sz w:val="16"/>
              </w:rPr>
              <w:t>member approved 2025-03-19</w:t>
            </w:r>
          </w:p>
        </w:tc>
      </w:tr>
      <w:tr>
        <w:trPr>
          <w:cantSplit/>
        </w:trPr>
        <w:tc>
          <w:tcPr>
            <w:tcW w:type="dxa" w:w="1876"/>
          </w:tcPr>
          <w:p>
            <w:pPr>
              <w:spacing w:after="0"/>
              <w:jc w:val="left"/>
            </w:pPr>
            <w:r>
              <w:rPr>
                <w:sz w:val="16"/>
              </w:rPr>
              <w:t>Sedgwick Co. Fire District #1</w:t>
            </w:r>
          </w:p>
        </w:tc>
        <w:tc>
          <w:tcPr>
            <w:tcW w:type="dxa" w:w="1645"/>
          </w:tcPr>
          <w:p>
            <w:pPr>
              <w:spacing w:after="0"/>
              <w:jc w:val="left"/>
            </w:pPr>
            <w:r>
              <w:rPr>
                <w:sz w:val="16"/>
              </w:rPr>
              <w:t>Fire/EMS District</w:t>
            </w:r>
          </w:p>
        </w:tc>
        <w:tc>
          <w:tcPr>
            <w:tcW w:type="dxa" w:w="1661"/>
          </w:tcPr>
          <w:p>
            <w:pPr>
              <w:spacing w:after="0"/>
              <w:jc w:val="left"/>
            </w:pPr>
            <w:r>
              <w:rPr>
                <w:sz w:val="16"/>
              </w:rPr>
              <w:t>Approved, expires 2029-08-21</w:t>
            </w:r>
          </w:p>
        </w:tc>
        <w:tc>
          <w:tcPr>
            <w:tcW w:type="dxa" w:w="3061"/>
          </w:tcPr>
          <w:p>
            <w:pPr>
              <w:spacing w:after="0"/>
              <w:jc w:val="left"/>
            </w:pPr>
            <w:r>
              <w:rPr>
                <w:sz w:val="16"/>
              </w:rPr>
              <w:t>Region G Multi-Jurisdictional HM Plan (FEMA plan 109992)</w:t>
            </w:r>
          </w:p>
        </w:tc>
        <w:tc>
          <w:tcPr>
            <w:tcW w:type="dxa" w:w="1163"/>
          </w:tcPr>
          <w:p>
            <w:pPr>
              <w:spacing w:after="0"/>
              <w:jc w:val="left"/>
            </w:pPr>
            <w:r>
              <w:rPr>
                <w:sz w:val="16"/>
              </w:rPr>
              <w:t>2024-08-22</w:t>
            </w:r>
          </w:p>
        </w:tc>
        <w:tc>
          <w:tcPr>
            <w:tcW w:type="dxa" w:w="1037"/>
          </w:tcPr>
          <w:p>
            <w:pPr>
              <w:spacing w:after="0"/>
              <w:jc w:val="left"/>
            </w:pPr>
            <w:r>
              <w:rPr>
                <w:sz w:val="16"/>
              </w:rPr>
              <w:t>2029-08-21</w:t>
            </w:r>
          </w:p>
        </w:tc>
        <w:tc>
          <w:tcPr>
            <w:tcW w:type="dxa" w:w="825"/>
          </w:tcPr>
          <w:p>
            <w:pPr>
              <w:spacing w:after="0"/>
              <w:jc w:val="right"/>
            </w:pPr>
            <w:r>
              <w:rPr>
                <w:sz w:val="16"/>
              </w:rPr>
              <w:t>1,058</w:t>
            </w:r>
          </w:p>
        </w:tc>
        <w:tc>
          <w:tcPr>
            <w:tcW w:type="dxa" w:w="1306"/>
          </w:tcPr>
          <w:p>
            <w:pPr>
              <w:spacing w:after="0"/>
              <w:jc w:val="left"/>
            </w:pPr>
          </w:p>
        </w:tc>
        <w:tc>
          <w:tcPr>
            <w:tcW w:type="dxa" w:w="1540"/>
          </w:tcPr>
          <w:p>
            <w:pPr>
              <w:spacing w:after="0"/>
              <w:jc w:val="left"/>
            </w:pPr>
            <w:r>
              <w:rPr>
                <w:sz w:val="16"/>
              </w:rPr>
              <w:t>member approved 2025-03-26</w:t>
            </w:r>
          </w:p>
        </w:tc>
      </w:tr>
      <w:tr>
        <w:trPr>
          <w:cantSplit/>
        </w:trPr>
        <w:tc>
          <w:tcPr>
            <w:tcW w:type="dxa" w:w="1876"/>
          </w:tcPr>
          <w:p>
            <w:pPr>
              <w:spacing w:after="0"/>
              <w:jc w:val="left"/>
            </w:pPr>
            <w:r>
              <w:rPr>
                <w:sz w:val="16"/>
              </w:rPr>
              <w:t>Sedgwick County Electric Coop</w:t>
            </w:r>
          </w:p>
        </w:tc>
        <w:tc>
          <w:tcPr>
            <w:tcW w:type="dxa" w:w="1645"/>
          </w:tcPr>
          <w:p>
            <w:pPr>
              <w:spacing w:after="0"/>
              <w:jc w:val="left"/>
            </w:pPr>
            <w:r>
              <w:rPr>
                <w:sz w:val="16"/>
              </w:rPr>
              <w:t>Electric/Power Authority</w:t>
            </w:r>
          </w:p>
        </w:tc>
        <w:tc>
          <w:tcPr>
            <w:tcW w:type="dxa" w:w="1661"/>
          </w:tcPr>
          <w:p>
            <w:pPr>
              <w:spacing w:after="0"/>
              <w:jc w:val="left"/>
            </w:pPr>
            <w:r>
              <w:rPr>
                <w:sz w:val="16"/>
              </w:rPr>
              <w:t>Plan 109992 approved 2024-08-22, pending adoption here; not yet eligible</w:t>
            </w:r>
          </w:p>
        </w:tc>
        <w:tc>
          <w:tcPr>
            <w:tcW w:type="dxa" w:w="3061"/>
          </w:tcPr>
          <w:p>
            <w:pPr>
              <w:spacing w:after="0"/>
              <w:jc w:val="left"/>
            </w:pPr>
            <w:r>
              <w:rPr>
                <w:sz w:val="16"/>
              </w:rPr>
              <w:t>Region G Multi-Jurisdictional HM Plan (FEMA plan 109992), pending adoption here</w:t>
            </w:r>
          </w:p>
        </w:tc>
        <w:tc>
          <w:tcPr>
            <w:tcW w:type="dxa" w:w="1163"/>
          </w:tcPr>
          <w:p>
            <w:pPr>
              <w:spacing w:after="0"/>
              <w:jc w:val="left"/>
            </w:pPr>
            <w:r>
              <w:rPr>
                <w:sz w:val="16"/>
              </w:rPr>
              <w:t>2024-08-22 by FEMA; not yet adopted here</w:t>
            </w:r>
          </w:p>
        </w:tc>
        <w:tc>
          <w:tcPr>
            <w:tcW w:type="dxa" w:w="1037"/>
          </w:tcPr>
          <w:p>
            <w:pPr>
              <w:spacing w:after="0"/>
              <w:jc w:val="left"/>
            </w:pPr>
            <w:r>
              <w:rPr>
                <w:sz w:val="16"/>
              </w:rPr>
              <w:t>2029-08-21 once adopted</w:t>
            </w:r>
          </w:p>
        </w:tc>
        <w:tc>
          <w:tcPr>
            <w:tcW w:type="dxa" w:w="825"/>
          </w:tcPr>
          <w:p>
            <w:pPr>
              <w:spacing w:after="0"/>
              <w:jc w:val="right"/>
            </w:pPr>
          </w:p>
        </w:tc>
        <w:tc>
          <w:tcPr>
            <w:tcW w:type="dxa" w:w="1306"/>
          </w:tcPr>
          <w:p>
            <w:pPr>
              <w:spacing w:after="0"/>
              <w:jc w:val="left"/>
            </w:pPr>
            <w:r>
              <w:rPr>
                <w:sz w:val="16"/>
              </w:rPr>
              <w:t>FEMA tracker shows a plan approvable pending adoption</w:t>
            </w:r>
          </w:p>
        </w:tc>
        <w:tc>
          <w:tcPr>
            <w:tcW w:type="dxa" w:w="1540"/>
          </w:tcPr>
          <w:p>
            <w:pPr>
              <w:spacing w:after="0"/>
              <w:jc w:val="left"/>
            </w:pPr>
            <w:r>
              <w:rPr>
                <w:sz w:val="16"/>
              </w:rPr>
              <w:t>Not yet eligible: adopt the approved plan.</w:t>
            </w:r>
          </w:p>
        </w:tc>
      </w:tr>
    </w:tbl>
    <w:p>
      <w:pPr>
        <w:spacing w:after="40" w:before="60"/>
      </w:pPr>
      <w:r>
        <w:rPr>
          <w:sz w:val="15"/>
        </w:rPr>
        <w:t>Plan 109992 lists 320 other participants not on this page, 212 of them not covered by it yet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9"/>
        <w:gridCol w:w="1037"/>
        <w:gridCol w:w="1169"/>
        <w:gridCol w:w="1202"/>
        <w:gridCol w:w="1215"/>
        <w:gridCol w:w="1126"/>
        <w:gridCol w:w="1278"/>
        <w:gridCol w:w="1215"/>
        <w:gridCol w:w="1151"/>
        <w:gridCol w:w="2055"/>
        <w:gridCol w:w="1984"/>
      </w:tblGrid>
      <w:tr>
        <w:trPr>
          <w:cantSplit/>
          <w:tblHeader/>
        </w:trPr>
        <w:tc>
          <w:tcPr>
            <w:tcW w:type="dxa" w:w="67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69"/>
            <w:shd w:val="clear" w:color="auto" w:fill="E8E8E8"/>
          </w:tcPr>
          <w:p>
            <w:pPr>
              <w:spacing w:after="0"/>
              <w:jc w:val="left"/>
            </w:pPr>
            <w:r>
              <w:rPr>
                <w:b/>
                <w:sz w:val="16"/>
              </w:rPr>
              <w:t>NRI risk rating</w:t>
            </w:r>
          </w:p>
        </w:tc>
        <w:tc>
          <w:tcPr>
            <w:tcW w:type="dxa" w:w="1202"/>
            <w:shd w:val="clear" w:color="auto" w:fill="E8E8E8"/>
          </w:tcPr>
          <w:p>
            <w:pPr>
              <w:spacing w:after="0"/>
              <w:jc w:val="left"/>
            </w:pPr>
            <w:r>
              <w:rPr>
                <w:b/>
                <w:sz w:val="16"/>
              </w:rPr>
              <w:t>EAL rating</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7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21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51"/>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55"/>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84"/>
            <w:shd w:val="clear" w:color="auto" w:fill="E8E8E8"/>
          </w:tcPr>
          <w:p>
            <w:pPr>
              <w:spacing w:after="0"/>
              <w:jc w:val="left"/>
            </w:pPr>
            <w:r>
              <w:rPr>
                <w:b/>
                <w:sz w:val="16"/>
              </w:rPr>
              <w:t>Storm Events coverage note</w:t>
            </w:r>
          </w:p>
        </w:tc>
      </w:tr>
      <w:tr>
        <w:trPr>
          <w:cantSplit/>
        </w:trPr>
        <w:tc>
          <w:tcPr>
            <w:tcW w:type="dxa" w:w="679"/>
          </w:tcPr>
          <w:p>
            <w:pPr>
              <w:spacing w:after="0"/>
              <w:jc w:val="right"/>
            </w:pPr>
            <w:r>
              <w:rPr>
                <w:sz w:val="16"/>
              </w:rPr>
              <w:t>1</w:t>
            </w:r>
          </w:p>
        </w:tc>
        <w:tc>
          <w:tcPr>
            <w:tcW w:type="dxa" w:w="1037"/>
          </w:tcPr>
          <w:p>
            <w:pPr>
              <w:spacing w:after="0"/>
              <w:jc w:val="left"/>
            </w:pPr>
            <w:r>
              <w:rPr>
                <w:sz w:val="16"/>
              </w:rPr>
              <w:t>Inland Flooding</w:t>
            </w:r>
          </w:p>
        </w:tc>
        <w:tc>
          <w:tcPr>
            <w:tcW w:type="dxa" w:w="1169"/>
          </w:tcPr>
          <w:p>
            <w:pPr>
              <w:spacing w:after="0"/>
              <w:jc w:val="left"/>
            </w:pPr>
            <w:r>
              <w:rPr>
                <w:sz w:val="16"/>
              </w:rPr>
              <w:t>Relatively High</w:t>
            </w:r>
          </w:p>
        </w:tc>
        <w:tc>
          <w:tcPr>
            <w:tcW w:type="dxa" w:w="1202"/>
          </w:tcPr>
          <w:p>
            <w:pPr>
              <w:spacing w:after="0"/>
              <w:jc w:val="left"/>
            </w:pPr>
            <w:r>
              <w:rPr>
                <w:sz w:val="16"/>
              </w:rPr>
              <w:t>Relatively High</w:t>
            </w:r>
          </w:p>
        </w:tc>
        <w:tc>
          <w:tcPr>
            <w:tcW w:type="dxa" w:w="1215"/>
          </w:tcPr>
          <w:p>
            <w:pPr>
              <w:spacing w:after="0"/>
              <w:jc w:val="right"/>
            </w:pPr>
            <w:r>
              <w:rPr>
                <w:sz w:val="16"/>
              </w:rPr>
              <w:t>$100,099,538</w:t>
            </w:r>
          </w:p>
        </w:tc>
        <w:tc>
          <w:tcPr>
            <w:tcW w:type="dxa" w:w="1126"/>
          </w:tcPr>
          <w:p>
            <w:pPr>
              <w:spacing w:after="0"/>
              <w:jc w:val="right"/>
            </w:pPr>
            <w:r>
              <w:rPr>
                <w:sz w:val="16"/>
              </w:rPr>
              <w:t>$7,578</w:t>
            </w:r>
          </w:p>
        </w:tc>
        <w:tc>
          <w:tcPr>
            <w:tcW w:type="dxa" w:w="1278"/>
          </w:tcPr>
          <w:p>
            <w:pPr>
              <w:spacing w:after="0"/>
              <w:jc w:val="right"/>
            </w:pPr>
            <w:r>
              <w:rPr>
                <w:sz w:val="16"/>
              </w:rPr>
              <w:t>$867,340</w:t>
            </w:r>
          </w:p>
        </w:tc>
        <w:tc>
          <w:tcPr>
            <w:tcW w:type="dxa" w:w="1215"/>
          </w:tcPr>
          <w:p>
            <w:pPr>
              <w:spacing w:after="0"/>
              <w:jc w:val="right"/>
            </w:pPr>
            <w:r>
              <w:rPr>
                <w:sz w:val="16"/>
              </w:rPr>
              <w:t>$100,974,456</w:t>
            </w:r>
          </w:p>
        </w:tc>
        <w:tc>
          <w:tcPr>
            <w:tcW w:type="dxa" w:w="1151"/>
          </w:tcPr>
          <w:p>
            <w:pPr>
              <w:spacing w:after="0"/>
              <w:jc w:val="right"/>
            </w:pPr>
            <w:r>
              <w:rPr>
                <w:sz w:val="16"/>
              </w:rPr>
              <w:t>225</w:t>
            </w:r>
          </w:p>
        </w:tc>
        <w:tc>
          <w:tcPr>
            <w:tcW w:type="dxa" w:w="2055"/>
          </w:tcPr>
          <w:p>
            <w:pPr>
              <w:spacing w:after="0"/>
              <w:jc w:val="left"/>
            </w:pPr>
          </w:p>
        </w:tc>
        <w:tc>
          <w:tcPr>
            <w:tcW w:type="dxa" w:w="1984"/>
          </w:tcPr>
          <w:p>
            <w:pPr>
              <w:spacing w:after="0"/>
              <w:jc w:val="left"/>
            </w:pPr>
          </w:p>
        </w:tc>
      </w:tr>
      <w:tr>
        <w:trPr>
          <w:cantSplit/>
        </w:trPr>
        <w:tc>
          <w:tcPr>
            <w:tcW w:type="dxa" w:w="679"/>
          </w:tcPr>
          <w:p>
            <w:pPr>
              <w:spacing w:after="0"/>
              <w:jc w:val="right"/>
            </w:pPr>
            <w:r>
              <w:rPr>
                <w:sz w:val="16"/>
              </w:rPr>
              <w:t>2</w:t>
            </w:r>
          </w:p>
        </w:tc>
        <w:tc>
          <w:tcPr>
            <w:tcW w:type="dxa" w:w="1037"/>
          </w:tcPr>
          <w:p>
            <w:pPr>
              <w:spacing w:after="0"/>
              <w:jc w:val="left"/>
            </w:pPr>
            <w:r>
              <w:rPr>
                <w:sz w:val="16"/>
              </w:rPr>
              <w:t>Tornado</w:t>
            </w:r>
          </w:p>
        </w:tc>
        <w:tc>
          <w:tcPr>
            <w:tcW w:type="dxa" w:w="1169"/>
          </w:tcPr>
          <w:p>
            <w:pPr>
              <w:spacing w:after="0"/>
              <w:jc w:val="left"/>
            </w:pPr>
            <w:r>
              <w:rPr>
                <w:sz w:val="16"/>
              </w:rPr>
              <w:t>Very High</w:t>
            </w:r>
          </w:p>
        </w:tc>
        <w:tc>
          <w:tcPr>
            <w:tcW w:type="dxa" w:w="1202"/>
          </w:tcPr>
          <w:p>
            <w:pPr>
              <w:spacing w:after="0"/>
              <w:jc w:val="left"/>
            </w:pPr>
            <w:r>
              <w:rPr>
                <w:sz w:val="16"/>
              </w:rPr>
              <w:t>Very High</w:t>
            </w:r>
          </w:p>
        </w:tc>
        <w:tc>
          <w:tcPr>
            <w:tcW w:type="dxa" w:w="1215"/>
          </w:tcPr>
          <w:p>
            <w:pPr>
              <w:spacing w:after="0"/>
              <w:jc w:val="right"/>
            </w:pPr>
            <w:r>
              <w:rPr>
                <w:sz w:val="16"/>
              </w:rPr>
              <w:t>$18,108,270</w:t>
            </w:r>
          </w:p>
        </w:tc>
        <w:tc>
          <w:tcPr>
            <w:tcW w:type="dxa" w:w="1126"/>
          </w:tcPr>
          <w:p>
            <w:pPr>
              <w:spacing w:after="0"/>
              <w:jc w:val="right"/>
            </w:pPr>
            <w:r>
              <w:rPr>
                <w:sz w:val="16"/>
              </w:rPr>
              <w:t>$8,263</w:t>
            </w:r>
          </w:p>
        </w:tc>
        <w:tc>
          <w:tcPr>
            <w:tcW w:type="dxa" w:w="1278"/>
          </w:tcPr>
          <w:p>
            <w:pPr>
              <w:spacing w:after="0"/>
              <w:jc w:val="right"/>
            </w:pPr>
            <w:r>
              <w:rPr>
                <w:sz w:val="16"/>
              </w:rPr>
              <w:t>$34,701,950</w:t>
            </w:r>
          </w:p>
        </w:tc>
        <w:tc>
          <w:tcPr>
            <w:tcW w:type="dxa" w:w="1215"/>
          </w:tcPr>
          <w:p>
            <w:pPr>
              <w:spacing w:after="0"/>
              <w:jc w:val="right"/>
            </w:pPr>
            <w:r>
              <w:rPr>
                <w:sz w:val="16"/>
              </w:rPr>
              <w:t>$52,818,481</w:t>
            </w:r>
          </w:p>
        </w:tc>
        <w:tc>
          <w:tcPr>
            <w:tcW w:type="dxa" w:w="1151"/>
          </w:tcPr>
          <w:p>
            <w:pPr>
              <w:spacing w:after="0"/>
              <w:jc w:val="right"/>
            </w:pPr>
            <w:r>
              <w:rPr>
                <w:sz w:val="16"/>
              </w:rPr>
              <w:t>27</w:t>
            </w:r>
          </w:p>
        </w:tc>
        <w:tc>
          <w:tcPr>
            <w:tcW w:type="dxa" w:w="2055"/>
          </w:tcPr>
          <w:p>
            <w:pPr>
              <w:spacing w:after="0"/>
              <w:jc w:val="left"/>
            </w:pPr>
          </w:p>
        </w:tc>
        <w:tc>
          <w:tcPr>
            <w:tcW w:type="dxa" w:w="1984"/>
          </w:tcPr>
          <w:p>
            <w:pPr>
              <w:spacing w:after="0"/>
              <w:jc w:val="left"/>
            </w:pPr>
          </w:p>
        </w:tc>
      </w:tr>
      <w:tr>
        <w:trPr>
          <w:cantSplit/>
        </w:trPr>
        <w:tc>
          <w:tcPr>
            <w:tcW w:type="dxa" w:w="679"/>
          </w:tcPr>
          <w:p>
            <w:pPr>
              <w:spacing w:after="0"/>
              <w:jc w:val="right"/>
            </w:pPr>
            <w:r>
              <w:rPr>
                <w:sz w:val="16"/>
              </w:rPr>
              <w:t>3</w:t>
            </w:r>
          </w:p>
        </w:tc>
        <w:tc>
          <w:tcPr>
            <w:tcW w:type="dxa" w:w="1037"/>
          </w:tcPr>
          <w:p>
            <w:pPr>
              <w:spacing w:after="0"/>
              <w:jc w:val="left"/>
            </w:pPr>
            <w:r>
              <w:rPr>
                <w:sz w:val="16"/>
              </w:rPr>
              <w:t>Cold Wave</w:t>
            </w:r>
          </w:p>
        </w:tc>
        <w:tc>
          <w:tcPr>
            <w:tcW w:type="dxa" w:w="1169"/>
          </w:tcPr>
          <w:p>
            <w:pPr>
              <w:spacing w:after="0"/>
              <w:jc w:val="left"/>
            </w:pPr>
            <w:r>
              <w:rPr>
                <w:sz w:val="16"/>
              </w:rPr>
              <w:t>Very High</w:t>
            </w:r>
          </w:p>
        </w:tc>
        <w:tc>
          <w:tcPr>
            <w:tcW w:type="dxa" w:w="1202"/>
          </w:tcPr>
          <w:p>
            <w:pPr>
              <w:spacing w:after="0"/>
              <w:jc w:val="left"/>
            </w:pPr>
            <w:r>
              <w:rPr>
                <w:sz w:val="16"/>
              </w:rPr>
              <w:t>Very High</w:t>
            </w:r>
          </w:p>
        </w:tc>
        <w:tc>
          <w:tcPr>
            <w:tcW w:type="dxa" w:w="1215"/>
          </w:tcPr>
          <w:p>
            <w:pPr>
              <w:spacing w:after="0"/>
              <w:jc w:val="right"/>
            </w:pPr>
            <w:r>
              <w:rPr>
                <w:sz w:val="16"/>
              </w:rPr>
              <w:t>$1,075</w:t>
            </w:r>
          </w:p>
        </w:tc>
        <w:tc>
          <w:tcPr>
            <w:tcW w:type="dxa" w:w="1126"/>
          </w:tcPr>
          <w:p>
            <w:pPr>
              <w:spacing w:after="0"/>
              <w:jc w:val="right"/>
            </w:pPr>
            <w:r>
              <w:rPr>
                <w:sz w:val="16"/>
              </w:rPr>
              <w:t>$521</w:t>
            </w:r>
          </w:p>
        </w:tc>
        <w:tc>
          <w:tcPr>
            <w:tcW w:type="dxa" w:w="1278"/>
          </w:tcPr>
          <w:p>
            <w:pPr>
              <w:spacing w:after="0"/>
              <w:jc w:val="right"/>
            </w:pPr>
            <w:r>
              <w:rPr>
                <w:sz w:val="16"/>
              </w:rPr>
              <w:t>$50,850,263</w:t>
            </w:r>
          </w:p>
        </w:tc>
        <w:tc>
          <w:tcPr>
            <w:tcW w:type="dxa" w:w="1215"/>
          </w:tcPr>
          <w:p>
            <w:pPr>
              <w:spacing w:after="0"/>
              <w:jc w:val="right"/>
            </w:pPr>
            <w:r>
              <w:rPr>
                <w:sz w:val="16"/>
              </w:rPr>
              <w:t>$50,851,859</w:t>
            </w:r>
          </w:p>
        </w:tc>
        <w:tc>
          <w:tcPr>
            <w:tcW w:type="dxa" w:w="1151"/>
          </w:tcPr>
          <w:p>
            <w:pPr>
              <w:spacing w:after="0"/>
              <w:jc w:val="right"/>
            </w:pPr>
            <w:r>
              <w:rPr>
                <w:sz w:val="16"/>
              </w:rPr>
              <w:t>6</w:t>
            </w:r>
          </w:p>
        </w:tc>
        <w:tc>
          <w:tcPr>
            <w:tcW w:type="dxa" w:w="2055"/>
          </w:tcPr>
          <w:p>
            <w:pPr>
              <w:spacing w:after="0"/>
              <w:jc w:val="left"/>
            </w:pPr>
          </w:p>
        </w:tc>
        <w:tc>
          <w:tcPr>
            <w:tcW w:type="dxa" w:w="1984"/>
          </w:tcPr>
          <w:p>
            <w:pPr>
              <w:spacing w:after="0"/>
              <w:jc w:val="left"/>
            </w:pPr>
            <w:r>
              <w:rPr>
                <w:sz w:val="16"/>
              </w:rPr>
              <w:t>Includes 2 Frost/Freeze records, event types the NRI definition of this hazard leaves out.</w:t>
            </w:r>
          </w:p>
        </w:tc>
      </w:tr>
      <w:tr>
        <w:trPr>
          <w:cantSplit/>
        </w:trPr>
        <w:tc>
          <w:tcPr>
            <w:tcW w:type="dxa" w:w="679"/>
          </w:tcPr>
          <w:p>
            <w:pPr>
              <w:spacing w:after="0"/>
              <w:jc w:val="right"/>
            </w:pPr>
            <w:r>
              <w:rPr>
                <w:sz w:val="16"/>
              </w:rPr>
              <w:t>4</w:t>
            </w:r>
          </w:p>
        </w:tc>
        <w:tc>
          <w:tcPr>
            <w:tcW w:type="dxa" w:w="1037"/>
          </w:tcPr>
          <w:p>
            <w:pPr>
              <w:spacing w:after="0"/>
              <w:jc w:val="left"/>
            </w:pPr>
            <w:r>
              <w:rPr>
                <w:sz w:val="16"/>
              </w:rPr>
              <w:t>Heat Wave</w:t>
            </w:r>
          </w:p>
        </w:tc>
        <w:tc>
          <w:tcPr>
            <w:tcW w:type="dxa" w:w="1169"/>
          </w:tcPr>
          <w:p>
            <w:pPr>
              <w:spacing w:after="0"/>
              <w:jc w:val="left"/>
            </w:pPr>
            <w:r>
              <w:rPr>
                <w:sz w:val="16"/>
              </w:rPr>
              <w:t>Relatively High</w:t>
            </w:r>
          </w:p>
        </w:tc>
        <w:tc>
          <w:tcPr>
            <w:tcW w:type="dxa" w:w="1202"/>
          </w:tcPr>
          <w:p>
            <w:pPr>
              <w:spacing w:after="0"/>
              <w:jc w:val="left"/>
            </w:pPr>
            <w:r>
              <w:rPr>
                <w:sz w:val="16"/>
              </w:rPr>
              <w:t>Relatively High</w:t>
            </w:r>
          </w:p>
        </w:tc>
        <w:tc>
          <w:tcPr>
            <w:tcW w:type="dxa" w:w="1215"/>
          </w:tcPr>
          <w:p>
            <w:pPr>
              <w:spacing w:after="0"/>
              <w:jc w:val="right"/>
            </w:pPr>
            <w:r>
              <w:rPr>
                <w:sz w:val="16"/>
              </w:rPr>
              <w:t>$142,775</w:t>
            </w:r>
          </w:p>
        </w:tc>
        <w:tc>
          <w:tcPr>
            <w:tcW w:type="dxa" w:w="1126"/>
          </w:tcPr>
          <w:p>
            <w:pPr>
              <w:spacing w:after="0"/>
              <w:jc w:val="right"/>
            </w:pPr>
            <w:r>
              <w:rPr>
                <w:sz w:val="16"/>
              </w:rPr>
              <w:t>$8</w:t>
            </w:r>
          </w:p>
        </w:tc>
        <w:tc>
          <w:tcPr>
            <w:tcW w:type="dxa" w:w="1278"/>
          </w:tcPr>
          <w:p>
            <w:pPr>
              <w:spacing w:after="0"/>
              <w:jc w:val="right"/>
            </w:pPr>
            <w:r>
              <w:rPr>
                <w:sz w:val="16"/>
              </w:rPr>
              <w:t>$19,257,214</w:t>
            </w:r>
          </w:p>
        </w:tc>
        <w:tc>
          <w:tcPr>
            <w:tcW w:type="dxa" w:w="1215"/>
          </w:tcPr>
          <w:p>
            <w:pPr>
              <w:spacing w:after="0"/>
              <w:jc w:val="right"/>
            </w:pPr>
            <w:r>
              <w:rPr>
                <w:sz w:val="16"/>
              </w:rPr>
              <w:t>$19,399,997</w:t>
            </w:r>
          </w:p>
        </w:tc>
        <w:tc>
          <w:tcPr>
            <w:tcW w:type="dxa" w:w="1151"/>
          </w:tcPr>
          <w:p>
            <w:pPr>
              <w:spacing w:after="0"/>
              <w:jc w:val="right"/>
            </w:pPr>
            <w:r>
              <w:rPr>
                <w:sz w:val="16"/>
              </w:rPr>
              <w:t>17</w:t>
            </w:r>
          </w:p>
        </w:tc>
        <w:tc>
          <w:tcPr>
            <w:tcW w:type="dxa" w:w="2055"/>
          </w:tcPr>
          <w:p>
            <w:pPr>
              <w:spacing w:after="0"/>
              <w:jc w:val="left"/>
            </w:pPr>
          </w:p>
        </w:tc>
        <w:tc>
          <w:tcPr>
            <w:tcW w:type="dxa" w:w="1984"/>
          </w:tcPr>
          <w:p>
            <w:pPr>
              <w:spacing w:after="0"/>
              <w:jc w:val="left"/>
            </w:pPr>
          </w:p>
        </w:tc>
      </w:tr>
      <w:tr>
        <w:trPr>
          <w:cantSplit/>
        </w:trPr>
        <w:tc>
          <w:tcPr>
            <w:tcW w:type="dxa" w:w="679"/>
          </w:tcPr>
          <w:p>
            <w:pPr>
              <w:spacing w:after="0"/>
              <w:jc w:val="right"/>
            </w:pPr>
            <w:r>
              <w:rPr>
                <w:sz w:val="16"/>
              </w:rPr>
              <w:t>5</w:t>
            </w:r>
          </w:p>
        </w:tc>
        <w:tc>
          <w:tcPr>
            <w:tcW w:type="dxa" w:w="1037"/>
          </w:tcPr>
          <w:p>
            <w:pPr>
              <w:spacing w:after="0"/>
              <w:jc w:val="left"/>
            </w:pPr>
            <w:r>
              <w:rPr>
                <w:sz w:val="16"/>
              </w:rPr>
              <w:t>Hail</w:t>
            </w:r>
          </w:p>
        </w:tc>
        <w:tc>
          <w:tcPr>
            <w:tcW w:type="dxa" w:w="1169"/>
          </w:tcPr>
          <w:p>
            <w:pPr>
              <w:spacing w:after="0"/>
              <w:jc w:val="left"/>
            </w:pPr>
            <w:r>
              <w:rPr>
                <w:sz w:val="16"/>
              </w:rPr>
              <w:t>Relatively High</w:t>
            </w:r>
          </w:p>
        </w:tc>
        <w:tc>
          <w:tcPr>
            <w:tcW w:type="dxa" w:w="1202"/>
          </w:tcPr>
          <w:p>
            <w:pPr>
              <w:spacing w:after="0"/>
              <w:jc w:val="left"/>
            </w:pPr>
            <w:r>
              <w:rPr>
                <w:sz w:val="16"/>
              </w:rPr>
              <w:t>Relatively High</w:t>
            </w:r>
          </w:p>
        </w:tc>
        <w:tc>
          <w:tcPr>
            <w:tcW w:type="dxa" w:w="1215"/>
          </w:tcPr>
          <w:p>
            <w:pPr>
              <w:spacing w:after="0"/>
              <w:jc w:val="right"/>
            </w:pPr>
            <w:r>
              <w:rPr>
                <w:sz w:val="16"/>
              </w:rPr>
              <w:t>$10,367,067</w:t>
            </w:r>
          </w:p>
        </w:tc>
        <w:tc>
          <w:tcPr>
            <w:tcW w:type="dxa" w:w="1126"/>
          </w:tcPr>
          <w:p>
            <w:pPr>
              <w:spacing w:after="0"/>
              <w:jc w:val="right"/>
            </w:pPr>
            <w:r>
              <w:rPr>
                <w:sz w:val="16"/>
              </w:rPr>
              <w:t>$882,016</w:t>
            </w:r>
          </w:p>
        </w:tc>
        <w:tc>
          <w:tcPr>
            <w:tcW w:type="dxa" w:w="1278"/>
          </w:tcPr>
          <w:p>
            <w:pPr>
              <w:spacing w:after="0"/>
              <w:jc w:val="right"/>
            </w:pPr>
            <w:r>
              <w:rPr>
                <w:sz w:val="16"/>
              </w:rPr>
              <w:t>$1,130,250</w:t>
            </w:r>
          </w:p>
        </w:tc>
        <w:tc>
          <w:tcPr>
            <w:tcW w:type="dxa" w:w="1215"/>
          </w:tcPr>
          <w:p>
            <w:pPr>
              <w:spacing w:after="0"/>
              <w:jc w:val="right"/>
            </w:pPr>
            <w:r>
              <w:rPr>
                <w:sz w:val="16"/>
              </w:rPr>
              <w:t>$12,379,333</w:t>
            </w:r>
          </w:p>
        </w:tc>
        <w:tc>
          <w:tcPr>
            <w:tcW w:type="dxa" w:w="1151"/>
          </w:tcPr>
          <w:p>
            <w:pPr>
              <w:spacing w:after="0"/>
              <w:jc w:val="right"/>
            </w:pPr>
            <w:r>
              <w:rPr>
                <w:sz w:val="16"/>
              </w:rPr>
              <w:t>1,144</w:t>
            </w:r>
          </w:p>
        </w:tc>
        <w:tc>
          <w:tcPr>
            <w:tcW w:type="dxa" w:w="2055"/>
          </w:tcPr>
          <w:p>
            <w:pPr>
              <w:spacing w:after="0"/>
              <w:jc w:val="left"/>
            </w:pPr>
          </w:p>
        </w:tc>
        <w:tc>
          <w:tcPr>
            <w:tcW w:type="dxa" w:w="1984"/>
          </w:tcPr>
          <w:p>
            <w:pPr>
              <w:spacing w:after="0"/>
              <w:jc w:val="left"/>
            </w:pPr>
          </w:p>
        </w:tc>
      </w:tr>
      <w:tr>
        <w:trPr>
          <w:cantSplit/>
        </w:trPr>
        <w:tc>
          <w:tcPr>
            <w:tcW w:type="dxa" w:w="679"/>
          </w:tcPr>
          <w:p>
            <w:pPr>
              <w:spacing w:after="0"/>
              <w:jc w:val="right"/>
            </w:pPr>
            <w:r>
              <w:rPr>
                <w:sz w:val="16"/>
              </w:rPr>
              <w:t>6</w:t>
            </w:r>
          </w:p>
        </w:tc>
        <w:tc>
          <w:tcPr>
            <w:tcW w:type="dxa" w:w="1037"/>
          </w:tcPr>
          <w:p>
            <w:pPr>
              <w:spacing w:after="0"/>
              <w:jc w:val="left"/>
            </w:pPr>
            <w:r>
              <w:rPr>
                <w:sz w:val="16"/>
              </w:rPr>
              <w:t>Ice Storm</w:t>
            </w:r>
          </w:p>
        </w:tc>
        <w:tc>
          <w:tcPr>
            <w:tcW w:type="dxa" w:w="1169"/>
          </w:tcPr>
          <w:p>
            <w:pPr>
              <w:spacing w:after="0"/>
              <w:jc w:val="left"/>
            </w:pPr>
            <w:r>
              <w:rPr>
                <w:sz w:val="16"/>
              </w:rPr>
              <w:t>Very High</w:t>
            </w:r>
          </w:p>
        </w:tc>
        <w:tc>
          <w:tcPr>
            <w:tcW w:type="dxa" w:w="1202"/>
          </w:tcPr>
          <w:p>
            <w:pPr>
              <w:spacing w:after="0"/>
              <w:jc w:val="left"/>
            </w:pPr>
            <w:r>
              <w:rPr>
                <w:sz w:val="16"/>
              </w:rPr>
              <w:t>Very High</w:t>
            </w:r>
          </w:p>
        </w:tc>
        <w:tc>
          <w:tcPr>
            <w:tcW w:type="dxa" w:w="1215"/>
          </w:tcPr>
          <w:p>
            <w:pPr>
              <w:spacing w:after="0"/>
              <w:jc w:val="right"/>
            </w:pPr>
            <w:r>
              <w:rPr>
                <w:sz w:val="16"/>
              </w:rPr>
              <w:t>$4,568,624</w:t>
            </w:r>
          </w:p>
        </w:tc>
        <w:tc>
          <w:tcPr>
            <w:tcW w:type="dxa" w:w="1126"/>
          </w:tcPr>
          <w:p>
            <w:pPr>
              <w:spacing w:after="0"/>
              <w:jc w:val="right"/>
            </w:pPr>
          </w:p>
        </w:tc>
        <w:tc>
          <w:tcPr>
            <w:tcW w:type="dxa" w:w="1278"/>
          </w:tcPr>
          <w:p>
            <w:pPr>
              <w:spacing w:after="0"/>
              <w:jc w:val="right"/>
            </w:pPr>
            <w:r>
              <w:rPr>
                <w:sz w:val="16"/>
              </w:rPr>
              <w:t>$3,504,288</w:t>
            </w:r>
          </w:p>
        </w:tc>
        <w:tc>
          <w:tcPr>
            <w:tcW w:type="dxa" w:w="1215"/>
          </w:tcPr>
          <w:p>
            <w:pPr>
              <w:spacing w:after="0"/>
              <w:jc w:val="right"/>
            </w:pPr>
            <w:r>
              <w:rPr>
                <w:sz w:val="16"/>
              </w:rPr>
              <w:t>$8,072,912</w:t>
            </w:r>
          </w:p>
        </w:tc>
        <w:tc>
          <w:tcPr>
            <w:tcW w:type="dxa" w:w="1151"/>
          </w:tcPr>
          <w:p>
            <w:pPr>
              <w:spacing w:after="0"/>
              <w:jc w:val="right"/>
            </w:pPr>
            <w:r>
              <w:rPr>
                <w:sz w:val="16"/>
              </w:rPr>
              <w:t>4</w:t>
            </w:r>
          </w:p>
        </w:tc>
        <w:tc>
          <w:tcPr>
            <w:tcW w:type="dxa" w:w="2055"/>
          </w:tcPr>
          <w:p>
            <w:pPr>
              <w:spacing w:after="0"/>
              <w:jc w:val="left"/>
            </w:pPr>
          </w:p>
        </w:tc>
        <w:tc>
          <w:tcPr>
            <w:tcW w:type="dxa" w:w="1984"/>
          </w:tcPr>
          <w:p>
            <w:pPr>
              <w:spacing w:after="0"/>
              <w:jc w:val="left"/>
            </w:pPr>
          </w:p>
        </w:tc>
      </w:tr>
      <w:tr>
        <w:trPr>
          <w:cantSplit/>
        </w:trPr>
        <w:tc>
          <w:tcPr>
            <w:tcW w:type="dxa" w:w="679"/>
          </w:tcPr>
          <w:p>
            <w:pPr>
              <w:spacing w:after="0"/>
              <w:jc w:val="right"/>
            </w:pPr>
            <w:r>
              <w:rPr>
                <w:sz w:val="16"/>
              </w:rPr>
              <w:t>7</w:t>
            </w:r>
          </w:p>
        </w:tc>
        <w:tc>
          <w:tcPr>
            <w:tcW w:type="dxa" w:w="1037"/>
          </w:tcPr>
          <w:p>
            <w:pPr>
              <w:spacing w:after="0"/>
              <w:jc w:val="left"/>
            </w:pPr>
            <w:r>
              <w:rPr>
                <w:sz w:val="16"/>
              </w:rPr>
              <w:t>Lightning</w:t>
            </w:r>
          </w:p>
        </w:tc>
        <w:tc>
          <w:tcPr>
            <w:tcW w:type="dxa" w:w="1169"/>
          </w:tcPr>
          <w:p>
            <w:pPr>
              <w:spacing w:after="0"/>
              <w:jc w:val="left"/>
            </w:pPr>
            <w:r>
              <w:rPr>
                <w:sz w:val="16"/>
              </w:rPr>
              <w:t>Very High</w:t>
            </w:r>
          </w:p>
        </w:tc>
        <w:tc>
          <w:tcPr>
            <w:tcW w:type="dxa" w:w="1202"/>
          </w:tcPr>
          <w:p>
            <w:pPr>
              <w:spacing w:after="0"/>
              <w:jc w:val="left"/>
            </w:pPr>
            <w:r>
              <w:rPr>
                <w:sz w:val="16"/>
              </w:rPr>
              <w:t>Very High</w:t>
            </w:r>
          </w:p>
        </w:tc>
        <w:tc>
          <w:tcPr>
            <w:tcW w:type="dxa" w:w="1215"/>
          </w:tcPr>
          <w:p>
            <w:pPr>
              <w:spacing w:after="0"/>
              <w:jc w:val="right"/>
            </w:pPr>
            <w:r>
              <w:rPr>
                <w:sz w:val="16"/>
              </w:rPr>
              <w:t>$236,374</w:t>
            </w:r>
          </w:p>
        </w:tc>
        <w:tc>
          <w:tcPr>
            <w:tcW w:type="dxa" w:w="1126"/>
          </w:tcPr>
          <w:p>
            <w:pPr>
              <w:spacing w:after="0"/>
              <w:jc w:val="right"/>
            </w:pPr>
          </w:p>
        </w:tc>
        <w:tc>
          <w:tcPr>
            <w:tcW w:type="dxa" w:w="1278"/>
          </w:tcPr>
          <w:p>
            <w:pPr>
              <w:spacing w:after="0"/>
              <w:jc w:val="right"/>
            </w:pPr>
            <w:r>
              <w:rPr>
                <w:sz w:val="16"/>
              </w:rPr>
              <w:t>$3,114,255</w:t>
            </w:r>
          </w:p>
        </w:tc>
        <w:tc>
          <w:tcPr>
            <w:tcW w:type="dxa" w:w="1215"/>
          </w:tcPr>
          <w:p>
            <w:pPr>
              <w:spacing w:after="0"/>
              <w:jc w:val="right"/>
            </w:pPr>
            <w:r>
              <w:rPr>
                <w:sz w:val="16"/>
              </w:rPr>
              <w:t>$3,350,629</w:t>
            </w:r>
          </w:p>
        </w:tc>
        <w:tc>
          <w:tcPr>
            <w:tcW w:type="dxa" w:w="1151"/>
          </w:tcPr>
          <w:p>
            <w:pPr>
              <w:spacing w:after="0"/>
              <w:jc w:val="right"/>
            </w:pPr>
            <w:r>
              <w:rPr>
                <w:sz w:val="16"/>
              </w:rPr>
              <w:t>23</w:t>
            </w:r>
          </w:p>
        </w:tc>
        <w:tc>
          <w:tcPr>
            <w:tcW w:type="dxa" w:w="2055"/>
          </w:tcPr>
          <w:p>
            <w:pPr>
              <w:spacing w:after="0"/>
              <w:jc w:val="left"/>
            </w:pPr>
          </w:p>
        </w:tc>
        <w:tc>
          <w:tcPr>
            <w:tcW w:type="dxa" w:w="1984"/>
          </w:tcPr>
          <w:p>
            <w:pPr>
              <w:spacing w:after="0"/>
              <w:jc w:val="left"/>
            </w:pPr>
          </w:p>
        </w:tc>
      </w:tr>
      <w:tr>
        <w:trPr>
          <w:cantSplit/>
        </w:trPr>
        <w:tc>
          <w:tcPr>
            <w:tcW w:type="dxa" w:w="679"/>
          </w:tcPr>
          <w:p>
            <w:pPr>
              <w:spacing w:after="0"/>
              <w:jc w:val="right"/>
            </w:pPr>
            <w:r>
              <w:rPr>
                <w:sz w:val="16"/>
              </w:rPr>
              <w:t>8</w:t>
            </w:r>
          </w:p>
        </w:tc>
        <w:tc>
          <w:tcPr>
            <w:tcW w:type="dxa" w:w="1037"/>
          </w:tcPr>
          <w:p>
            <w:pPr>
              <w:spacing w:after="0"/>
              <w:jc w:val="left"/>
            </w:pPr>
            <w:r>
              <w:rPr>
                <w:sz w:val="16"/>
              </w:rPr>
              <w:t>Wildfire</w:t>
            </w:r>
          </w:p>
        </w:tc>
        <w:tc>
          <w:tcPr>
            <w:tcW w:type="dxa" w:w="1169"/>
          </w:tcPr>
          <w:p>
            <w:pPr>
              <w:spacing w:after="0"/>
              <w:jc w:val="left"/>
            </w:pPr>
            <w:r>
              <w:rPr>
                <w:sz w:val="16"/>
              </w:rPr>
              <w:t>Relatively Moderate</w:t>
            </w:r>
          </w:p>
        </w:tc>
        <w:tc>
          <w:tcPr>
            <w:tcW w:type="dxa" w:w="1202"/>
          </w:tcPr>
          <w:p>
            <w:pPr>
              <w:spacing w:after="0"/>
              <w:jc w:val="left"/>
            </w:pPr>
            <w:r>
              <w:rPr>
                <w:sz w:val="16"/>
              </w:rPr>
              <w:t>Relatively Moderate</w:t>
            </w:r>
          </w:p>
        </w:tc>
        <w:tc>
          <w:tcPr>
            <w:tcW w:type="dxa" w:w="1215"/>
          </w:tcPr>
          <w:p>
            <w:pPr>
              <w:spacing w:after="0"/>
              <w:jc w:val="right"/>
            </w:pPr>
            <w:r>
              <w:rPr>
                <w:sz w:val="16"/>
              </w:rPr>
              <w:t>$3,158,410</w:t>
            </w:r>
          </w:p>
        </w:tc>
        <w:tc>
          <w:tcPr>
            <w:tcW w:type="dxa" w:w="1126"/>
          </w:tcPr>
          <w:p>
            <w:pPr>
              <w:spacing w:after="0"/>
              <w:jc w:val="right"/>
            </w:pPr>
            <w:r>
              <w:rPr>
                <w:sz w:val="16"/>
              </w:rPr>
              <w:t>$144</w:t>
            </w:r>
          </w:p>
        </w:tc>
        <w:tc>
          <w:tcPr>
            <w:tcW w:type="dxa" w:w="1278"/>
          </w:tcPr>
          <w:p>
            <w:pPr>
              <w:spacing w:after="0"/>
              <w:jc w:val="right"/>
            </w:pPr>
            <w:r>
              <w:rPr>
                <w:sz w:val="16"/>
              </w:rPr>
              <w:t>$140,817</w:t>
            </w:r>
          </w:p>
        </w:tc>
        <w:tc>
          <w:tcPr>
            <w:tcW w:type="dxa" w:w="1215"/>
          </w:tcPr>
          <w:p>
            <w:pPr>
              <w:spacing w:after="0"/>
              <w:jc w:val="right"/>
            </w:pPr>
            <w:r>
              <w:rPr>
                <w:sz w:val="16"/>
              </w:rPr>
              <w:t>$3,299,371</w:t>
            </w:r>
          </w:p>
        </w:tc>
        <w:tc>
          <w:tcPr>
            <w:tcW w:type="dxa" w:w="1151"/>
          </w:tcPr>
          <w:p>
            <w:pPr>
              <w:spacing w:after="0"/>
              <w:jc w:val="right"/>
            </w:pPr>
            <w:r>
              <w:rPr>
                <w:sz w:val="16"/>
              </w:rPr>
              <w:t>0</w:t>
            </w:r>
          </w:p>
        </w:tc>
        <w:tc>
          <w:tcPr>
            <w:tcW w:type="dxa" w:w="2055"/>
          </w:tcPr>
          <w:p>
            <w:pPr>
              <w:spacing w:after="0"/>
              <w:jc w:val="left"/>
            </w:pPr>
          </w:p>
        </w:tc>
        <w:tc>
          <w:tcPr>
            <w:tcW w:type="dxa" w:w="198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9"/>
          </w:tcPr>
          <w:p>
            <w:pPr>
              <w:spacing w:after="0"/>
              <w:jc w:val="right"/>
            </w:pPr>
            <w:r>
              <w:rPr>
                <w:sz w:val="16"/>
              </w:rPr>
              <w:t>9</w:t>
            </w:r>
          </w:p>
        </w:tc>
        <w:tc>
          <w:tcPr>
            <w:tcW w:type="dxa" w:w="1037"/>
          </w:tcPr>
          <w:p>
            <w:pPr>
              <w:spacing w:after="0"/>
              <w:jc w:val="left"/>
            </w:pPr>
            <w:r>
              <w:rPr>
                <w:sz w:val="16"/>
              </w:rPr>
              <w:t>Strong Wind</w:t>
            </w:r>
          </w:p>
        </w:tc>
        <w:tc>
          <w:tcPr>
            <w:tcW w:type="dxa" w:w="1169"/>
          </w:tcPr>
          <w:p>
            <w:pPr>
              <w:spacing w:after="0"/>
              <w:jc w:val="left"/>
            </w:pPr>
            <w:r>
              <w:rPr>
                <w:sz w:val="16"/>
              </w:rPr>
              <w:t>Relatively High</w:t>
            </w:r>
          </w:p>
        </w:tc>
        <w:tc>
          <w:tcPr>
            <w:tcW w:type="dxa" w:w="1202"/>
          </w:tcPr>
          <w:p>
            <w:pPr>
              <w:spacing w:after="0"/>
              <w:jc w:val="left"/>
            </w:pPr>
            <w:r>
              <w:rPr>
                <w:sz w:val="16"/>
              </w:rPr>
              <w:t>Relatively High</w:t>
            </w:r>
          </w:p>
        </w:tc>
        <w:tc>
          <w:tcPr>
            <w:tcW w:type="dxa" w:w="1215"/>
          </w:tcPr>
          <w:p>
            <w:pPr>
              <w:spacing w:after="0"/>
              <w:jc w:val="right"/>
            </w:pPr>
            <w:r>
              <w:rPr>
                <w:sz w:val="16"/>
              </w:rPr>
              <w:t>$993,359</w:t>
            </w:r>
          </w:p>
        </w:tc>
        <w:tc>
          <w:tcPr>
            <w:tcW w:type="dxa" w:w="1126"/>
          </w:tcPr>
          <w:p>
            <w:pPr>
              <w:spacing w:after="0"/>
              <w:jc w:val="right"/>
            </w:pPr>
            <w:r>
              <w:rPr>
                <w:sz w:val="16"/>
              </w:rPr>
              <w:t>$513</w:t>
            </w:r>
          </w:p>
        </w:tc>
        <w:tc>
          <w:tcPr>
            <w:tcW w:type="dxa" w:w="1278"/>
          </w:tcPr>
          <w:p>
            <w:pPr>
              <w:spacing w:after="0"/>
              <w:jc w:val="right"/>
            </w:pPr>
            <w:r>
              <w:rPr>
                <w:sz w:val="16"/>
              </w:rPr>
              <w:t>$973,340</w:t>
            </w:r>
          </w:p>
        </w:tc>
        <w:tc>
          <w:tcPr>
            <w:tcW w:type="dxa" w:w="1215"/>
          </w:tcPr>
          <w:p>
            <w:pPr>
              <w:spacing w:after="0"/>
              <w:jc w:val="right"/>
            </w:pPr>
            <w:r>
              <w:rPr>
                <w:sz w:val="16"/>
              </w:rPr>
              <w:t>$1,967,212</w:t>
            </w:r>
          </w:p>
        </w:tc>
        <w:tc>
          <w:tcPr>
            <w:tcW w:type="dxa" w:w="1151"/>
          </w:tcPr>
          <w:p>
            <w:pPr>
              <w:spacing w:after="0"/>
              <w:jc w:val="right"/>
            </w:pPr>
            <w:r>
              <w:rPr>
                <w:sz w:val="16"/>
              </w:rPr>
              <w:t>969</w:t>
            </w:r>
          </w:p>
        </w:tc>
        <w:tc>
          <w:tcPr>
            <w:tcW w:type="dxa" w:w="2055"/>
          </w:tcPr>
          <w:p>
            <w:pPr>
              <w:spacing w:after="0"/>
              <w:jc w:val="left"/>
            </w:pPr>
          </w:p>
        </w:tc>
        <w:tc>
          <w:tcPr>
            <w:tcW w:type="dxa" w:w="1984"/>
          </w:tcPr>
          <w:p>
            <w:pPr>
              <w:spacing w:after="0"/>
              <w:jc w:val="left"/>
            </w:pPr>
            <w:r>
              <w:rPr>
                <w:sz w:val="16"/>
              </w:rPr>
              <w:t>Includes 39 High Wind records and 1 Strong Wind record, event types the NRI definition of this hazard leaves out.</w:t>
            </w:r>
          </w:p>
        </w:tc>
      </w:tr>
      <w:tr>
        <w:trPr>
          <w:cantSplit/>
        </w:trPr>
        <w:tc>
          <w:tcPr>
            <w:tcW w:type="dxa" w:w="679"/>
          </w:tcPr>
          <w:p>
            <w:pPr>
              <w:spacing w:after="0"/>
              <w:jc w:val="right"/>
            </w:pPr>
            <w:r>
              <w:rPr>
                <w:sz w:val="16"/>
              </w:rPr>
              <w:t>10</w:t>
            </w:r>
          </w:p>
        </w:tc>
        <w:tc>
          <w:tcPr>
            <w:tcW w:type="dxa" w:w="1037"/>
          </w:tcPr>
          <w:p>
            <w:pPr>
              <w:spacing w:after="0"/>
              <w:jc w:val="left"/>
            </w:pPr>
            <w:r>
              <w:rPr>
                <w:sz w:val="16"/>
              </w:rPr>
              <w:t>Earthquake</w:t>
            </w:r>
          </w:p>
        </w:tc>
        <w:tc>
          <w:tcPr>
            <w:tcW w:type="dxa" w:w="1169"/>
          </w:tcPr>
          <w:p>
            <w:pPr>
              <w:spacing w:after="0"/>
              <w:jc w:val="left"/>
            </w:pPr>
            <w:r>
              <w:rPr>
                <w:sz w:val="16"/>
              </w:rPr>
              <w:t>Relatively Low</w:t>
            </w:r>
          </w:p>
        </w:tc>
        <w:tc>
          <w:tcPr>
            <w:tcW w:type="dxa" w:w="1202"/>
          </w:tcPr>
          <w:p>
            <w:pPr>
              <w:spacing w:after="0"/>
              <w:jc w:val="left"/>
            </w:pPr>
            <w:r>
              <w:rPr>
                <w:sz w:val="16"/>
              </w:rPr>
              <w:t>Relatively Low</w:t>
            </w:r>
          </w:p>
        </w:tc>
        <w:tc>
          <w:tcPr>
            <w:tcW w:type="dxa" w:w="1215"/>
          </w:tcPr>
          <w:p>
            <w:pPr>
              <w:spacing w:after="0"/>
              <w:jc w:val="right"/>
            </w:pPr>
            <w:r>
              <w:rPr>
                <w:sz w:val="16"/>
              </w:rPr>
              <w:t>$970,258</w:t>
            </w:r>
          </w:p>
        </w:tc>
        <w:tc>
          <w:tcPr>
            <w:tcW w:type="dxa" w:w="1126"/>
          </w:tcPr>
          <w:p>
            <w:pPr>
              <w:spacing w:after="0"/>
              <w:jc w:val="right"/>
            </w:pPr>
          </w:p>
        </w:tc>
        <w:tc>
          <w:tcPr>
            <w:tcW w:type="dxa" w:w="1278"/>
          </w:tcPr>
          <w:p>
            <w:pPr>
              <w:spacing w:after="0"/>
              <w:jc w:val="right"/>
            </w:pPr>
            <w:r>
              <w:rPr>
                <w:sz w:val="16"/>
              </w:rPr>
              <w:t>$278,681</w:t>
            </w:r>
          </w:p>
        </w:tc>
        <w:tc>
          <w:tcPr>
            <w:tcW w:type="dxa" w:w="1215"/>
          </w:tcPr>
          <w:p>
            <w:pPr>
              <w:spacing w:after="0"/>
              <w:jc w:val="right"/>
            </w:pPr>
            <w:r>
              <w:rPr>
                <w:sz w:val="16"/>
              </w:rPr>
              <w:t>$1,248,940</w:t>
            </w:r>
          </w:p>
        </w:tc>
        <w:tc>
          <w:tcPr>
            <w:tcW w:type="dxa" w:w="1151"/>
          </w:tcPr>
          <w:p>
            <w:pPr>
              <w:spacing w:after="0"/>
              <w:jc w:val="right"/>
            </w:pPr>
          </w:p>
        </w:tc>
        <w:tc>
          <w:tcPr>
            <w:tcW w:type="dxa" w:w="2055"/>
          </w:tcPr>
          <w:p>
            <w:pPr>
              <w:spacing w:after="0"/>
              <w:jc w:val="left"/>
            </w:pPr>
          </w:p>
        </w:tc>
        <w:tc>
          <w:tcPr>
            <w:tcW w:type="dxa" w:w="1984"/>
          </w:tcPr>
          <w:p>
            <w:pPr>
              <w:spacing w:after="0"/>
              <w:jc w:val="left"/>
            </w:pPr>
            <w:r>
              <w:rPr>
                <w:sz w:val="16"/>
              </w:rPr>
              <w:t>Not in Storm Events. Storm Events coverage of this hazard is limited; absence is not evidence of low risk.</w:t>
            </w:r>
          </w:p>
        </w:tc>
      </w:tr>
      <w:tr>
        <w:trPr>
          <w:cantSplit/>
        </w:trPr>
        <w:tc>
          <w:tcPr>
            <w:tcW w:type="dxa" w:w="679"/>
          </w:tcPr>
          <w:p>
            <w:pPr>
              <w:spacing w:after="0"/>
              <w:jc w:val="right"/>
            </w:pPr>
            <w:r>
              <w:rPr>
                <w:sz w:val="16"/>
              </w:rPr>
              <w:t>11</w:t>
            </w:r>
          </w:p>
        </w:tc>
        <w:tc>
          <w:tcPr>
            <w:tcW w:type="dxa" w:w="1037"/>
          </w:tcPr>
          <w:p>
            <w:pPr>
              <w:spacing w:after="0"/>
              <w:jc w:val="left"/>
            </w:pPr>
            <w:r>
              <w:rPr>
                <w:sz w:val="16"/>
              </w:rPr>
              <w:t>Winter Weather</w:t>
            </w:r>
          </w:p>
        </w:tc>
        <w:tc>
          <w:tcPr>
            <w:tcW w:type="dxa" w:w="1169"/>
          </w:tcPr>
          <w:p>
            <w:pPr>
              <w:spacing w:after="0"/>
              <w:jc w:val="left"/>
            </w:pPr>
            <w:r>
              <w:rPr>
                <w:sz w:val="16"/>
              </w:rPr>
              <w:t>Very High</w:t>
            </w:r>
          </w:p>
        </w:tc>
        <w:tc>
          <w:tcPr>
            <w:tcW w:type="dxa" w:w="1202"/>
          </w:tcPr>
          <w:p>
            <w:pPr>
              <w:spacing w:after="0"/>
              <w:jc w:val="left"/>
            </w:pPr>
            <w:r>
              <w:rPr>
                <w:sz w:val="16"/>
              </w:rPr>
              <w:t>Very High</w:t>
            </w:r>
          </w:p>
        </w:tc>
        <w:tc>
          <w:tcPr>
            <w:tcW w:type="dxa" w:w="1215"/>
          </w:tcPr>
          <w:p>
            <w:pPr>
              <w:spacing w:after="0"/>
              <w:jc w:val="right"/>
            </w:pPr>
            <w:r>
              <w:rPr>
                <w:sz w:val="16"/>
              </w:rPr>
              <w:t>$110,643</w:t>
            </w:r>
          </w:p>
        </w:tc>
        <w:tc>
          <w:tcPr>
            <w:tcW w:type="dxa" w:w="1126"/>
          </w:tcPr>
          <w:p>
            <w:pPr>
              <w:spacing w:after="0"/>
              <w:jc w:val="right"/>
            </w:pPr>
            <w:r>
              <w:rPr>
                <w:sz w:val="16"/>
              </w:rPr>
              <w:t>$160</w:t>
            </w:r>
          </w:p>
        </w:tc>
        <w:tc>
          <w:tcPr>
            <w:tcW w:type="dxa" w:w="1278"/>
          </w:tcPr>
          <w:p>
            <w:pPr>
              <w:spacing w:after="0"/>
              <w:jc w:val="right"/>
            </w:pPr>
            <w:r>
              <w:rPr>
                <w:sz w:val="16"/>
              </w:rPr>
              <w:t>$1,014,680</w:t>
            </w:r>
          </w:p>
        </w:tc>
        <w:tc>
          <w:tcPr>
            <w:tcW w:type="dxa" w:w="1215"/>
          </w:tcPr>
          <w:p>
            <w:pPr>
              <w:spacing w:after="0"/>
              <w:jc w:val="right"/>
            </w:pPr>
            <w:r>
              <w:rPr>
                <w:sz w:val="16"/>
              </w:rPr>
              <w:t>$1,125,482</w:t>
            </w:r>
          </w:p>
        </w:tc>
        <w:tc>
          <w:tcPr>
            <w:tcW w:type="dxa" w:w="1151"/>
          </w:tcPr>
          <w:p>
            <w:pPr>
              <w:spacing w:after="0"/>
              <w:jc w:val="right"/>
            </w:pPr>
            <w:r>
              <w:rPr>
                <w:sz w:val="16"/>
              </w:rPr>
              <w:t>78</w:t>
            </w:r>
          </w:p>
        </w:tc>
        <w:tc>
          <w:tcPr>
            <w:tcW w:type="dxa" w:w="2055"/>
          </w:tcPr>
          <w:p>
            <w:pPr>
              <w:spacing w:after="0"/>
              <w:jc w:val="left"/>
            </w:pPr>
          </w:p>
        </w:tc>
        <w:tc>
          <w:tcPr>
            <w:tcW w:type="dxa" w:w="1984"/>
          </w:tcPr>
          <w:p>
            <w:pPr>
              <w:spacing w:after="0"/>
              <w:jc w:val="left"/>
            </w:pPr>
            <w:r>
              <w:rPr>
                <w:sz w:val="16"/>
              </w:rPr>
              <w:t>Includes 1 Sleet record, event types the NRI definition of this hazard leaves out.</w:t>
            </w:r>
          </w:p>
        </w:tc>
      </w:tr>
      <w:tr>
        <w:trPr>
          <w:cantSplit/>
        </w:trPr>
        <w:tc>
          <w:tcPr>
            <w:tcW w:type="dxa" w:w="679"/>
          </w:tcPr>
          <w:p>
            <w:pPr>
              <w:spacing w:after="0"/>
              <w:jc w:val="right"/>
            </w:pPr>
            <w:r>
              <w:rPr>
                <w:sz w:val="16"/>
              </w:rPr>
              <w:t>12</w:t>
            </w:r>
          </w:p>
        </w:tc>
        <w:tc>
          <w:tcPr>
            <w:tcW w:type="dxa" w:w="1037"/>
          </w:tcPr>
          <w:p>
            <w:pPr>
              <w:spacing w:after="0"/>
              <w:jc w:val="left"/>
            </w:pPr>
            <w:r>
              <w:rPr>
                <w:sz w:val="16"/>
              </w:rPr>
              <w:t>Drought</w:t>
            </w:r>
          </w:p>
        </w:tc>
        <w:tc>
          <w:tcPr>
            <w:tcW w:type="dxa" w:w="1169"/>
          </w:tcPr>
          <w:p>
            <w:pPr>
              <w:spacing w:after="0"/>
              <w:jc w:val="left"/>
            </w:pPr>
            <w:r>
              <w:rPr>
                <w:sz w:val="16"/>
              </w:rPr>
              <w:t>Relatively Low</w:t>
            </w:r>
          </w:p>
        </w:tc>
        <w:tc>
          <w:tcPr>
            <w:tcW w:type="dxa" w:w="1202"/>
          </w:tcPr>
          <w:p>
            <w:pPr>
              <w:spacing w:after="0"/>
              <w:jc w:val="left"/>
            </w:pPr>
            <w:r>
              <w:rPr>
                <w:sz w:val="16"/>
              </w:rPr>
              <w:t>Relatively Moderate</w:t>
            </w:r>
          </w:p>
        </w:tc>
        <w:tc>
          <w:tcPr>
            <w:tcW w:type="dxa" w:w="1215"/>
          </w:tcPr>
          <w:p>
            <w:pPr>
              <w:spacing w:after="0"/>
              <w:jc w:val="right"/>
            </w:pPr>
          </w:p>
        </w:tc>
        <w:tc>
          <w:tcPr>
            <w:tcW w:type="dxa" w:w="1126"/>
          </w:tcPr>
          <w:p>
            <w:pPr>
              <w:spacing w:after="0"/>
              <w:jc w:val="right"/>
            </w:pPr>
            <w:r>
              <w:rPr>
                <w:sz w:val="16"/>
              </w:rPr>
              <w:t>$386,537</w:t>
            </w:r>
          </w:p>
        </w:tc>
        <w:tc>
          <w:tcPr>
            <w:tcW w:type="dxa" w:w="1278"/>
          </w:tcPr>
          <w:p>
            <w:pPr>
              <w:spacing w:after="0"/>
              <w:jc w:val="right"/>
            </w:pPr>
          </w:p>
        </w:tc>
        <w:tc>
          <w:tcPr>
            <w:tcW w:type="dxa" w:w="1215"/>
          </w:tcPr>
          <w:p>
            <w:pPr>
              <w:spacing w:after="0"/>
              <w:jc w:val="right"/>
            </w:pPr>
            <w:r>
              <w:rPr>
                <w:sz w:val="16"/>
              </w:rPr>
              <w:t>$386,537</w:t>
            </w:r>
          </w:p>
        </w:tc>
        <w:tc>
          <w:tcPr>
            <w:tcW w:type="dxa" w:w="1151"/>
          </w:tcPr>
          <w:p>
            <w:pPr>
              <w:spacing w:after="0"/>
              <w:jc w:val="right"/>
            </w:pPr>
            <w:r>
              <w:rPr>
                <w:sz w:val="16"/>
              </w:rPr>
              <w:t>55</w:t>
            </w:r>
          </w:p>
        </w:tc>
        <w:tc>
          <w:tcPr>
            <w:tcW w:type="dxa" w:w="2055"/>
          </w:tcPr>
          <w:p>
            <w:pPr>
              <w:spacing w:after="0"/>
              <w:jc w:val="left"/>
            </w:pPr>
          </w:p>
        </w:tc>
        <w:tc>
          <w:tcPr>
            <w:tcW w:type="dxa" w:w="1984"/>
          </w:tcPr>
          <w:p>
            <w:pPr>
              <w:spacing w:after="0"/>
              <w:jc w:val="left"/>
            </w:pPr>
          </w:p>
        </w:tc>
      </w:tr>
      <w:tr>
        <w:trPr>
          <w:cantSplit/>
        </w:trPr>
        <w:tc>
          <w:tcPr>
            <w:tcW w:type="dxa" w:w="679"/>
          </w:tcPr>
          <w:p>
            <w:pPr>
              <w:spacing w:after="0"/>
              <w:jc w:val="right"/>
            </w:pPr>
            <w:r>
              <w:rPr>
                <w:sz w:val="16"/>
              </w:rPr>
              <w:t>13</w:t>
            </w:r>
          </w:p>
        </w:tc>
        <w:tc>
          <w:tcPr>
            <w:tcW w:type="dxa" w:w="1037"/>
          </w:tcPr>
          <w:p>
            <w:pPr>
              <w:spacing w:after="0"/>
              <w:jc w:val="left"/>
            </w:pPr>
            <w:r>
              <w:rPr>
                <w:sz w:val="16"/>
              </w:rPr>
              <w:t>Hurricane</w:t>
            </w:r>
          </w:p>
        </w:tc>
        <w:tc>
          <w:tcPr>
            <w:tcW w:type="dxa" w:w="1169"/>
          </w:tcPr>
          <w:p>
            <w:pPr>
              <w:spacing w:after="0"/>
              <w:jc w:val="left"/>
            </w:pPr>
            <w:r>
              <w:rPr>
                <w:sz w:val="16"/>
              </w:rPr>
              <w:t>Very Low</w:t>
            </w:r>
          </w:p>
        </w:tc>
        <w:tc>
          <w:tcPr>
            <w:tcW w:type="dxa" w:w="1202"/>
          </w:tcPr>
          <w:p>
            <w:pPr>
              <w:spacing w:after="0"/>
              <w:jc w:val="left"/>
            </w:pPr>
            <w:r>
              <w:rPr>
                <w:sz w:val="16"/>
              </w:rPr>
              <w:t>Very Low</w:t>
            </w:r>
          </w:p>
        </w:tc>
        <w:tc>
          <w:tcPr>
            <w:tcW w:type="dxa" w:w="1215"/>
          </w:tcPr>
          <w:p>
            <w:pPr>
              <w:spacing w:after="0"/>
              <w:jc w:val="right"/>
            </w:pPr>
            <w:r>
              <w:rPr>
                <w:sz w:val="16"/>
              </w:rPr>
              <w:t>$37,507</w:t>
            </w:r>
          </w:p>
        </w:tc>
        <w:tc>
          <w:tcPr>
            <w:tcW w:type="dxa" w:w="1126"/>
          </w:tcPr>
          <w:p>
            <w:pPr>
              <w:spacing w:after="0"/>
              <w:jc w:val="right"/>
            </w:pPr>
            <w:r>
              <w:rPr>
                <w:sz w:val="16"/>
              </w:rPr>
              <w:t>$2,775</w:t>
            </w:r>
          </w:p>
        </w:tc>
        <w:tc>
          <w:tcPr>
            <w:tcW w:type="dxa" w:w="1278"/>
          </w:tcPr>
          <w:p>
            <w:pPr>
              <w:spacing w:after="0"/>
              <w:jc w:val="right"/>
            </w:pPr>
            <w:r>
              <w:rPr>
                <w:sz w:val="16"/>
              </w:rPr>
              <w:t>$133</w:t>
            </w:r>
          </w:p>
        </w:tc>
        <w:tc>
          <w:tcPr>
            <w:tcW w:type="dxa" w:w="1215"/>
          </w:tcPr>
          <w:p>
            <w:pPr>
              <w:spacing w:after="0"/>
              <w:jc w:val="right"/>
            </w:pPr>
            <w:r>
              <w:rPr>
                <w:sz w:val="16"/>
              </w:rPr>
              <w:t>$40,415</w:t>
            </w:r>
          </w:p>
        </w:tc>
        <w:tc>
          <w:tcPr>
            <w:tcW w:type="dxa" w:w="1151"/>
          </w:tcPr>
          <w:p>
            <w:pPr>
              <w:spacing w:after="0"/>
              <w:jc w:val="right"/>
            </w:pPr>
            <w:r>
              <w:rPr>
                <w:sz w:val="16"/>
              </w:rPr>
              <w:t>0</w:t>
            </w:r>
          </w:p>
        </w:tc>
        <w:tc>
          <w:tcPr>
            <w:tcW w:type="dxa" w:w="2055"/>
          </w:tcPr>
          <w:p>
            <w:pPr>
              <w:spacing w:after="0"/>
              <w:jc w:val="left"/>
            </w:pPr>
          </w:p>
        </w:tc>
        <w:tc>
          <w:tcPr>
            <w:tcW w:type="dxa" w:w="1984"/>
          </w:tcPr>
          <w:p>
            <w:pPr>
              <w:spacing w:after="0"/>
              <w:jc w:val="left"/>
            </w:pPr>
            <w:r>
              <w:rPr>
                <w:sz w:val="16"/>
              </w:rPr>
              <w:t>No recorded events in Storm Events since 1996 (data through 2026-06-30).</w:t>
            </w:r>
          </w:p>
        </w:tc>
      </w:tr>
      <w:tr>
        <w:trPr>
          <w:cantSplit/>
        </w:trPr>
        <w:tc>
          <w:tcPr>
            <w:tcW w:type="dxa" w:w="679"/>
          </w:tcPr>
          <w:p>
            <w:pPr>
              <w:spacing w:after="0"/>
              <w:jc w:val="right"/>
            </w:pPr>
            <w:r>
              <w:rPr>
                <w:sz w:val="16"/>
              </w:rPr>
              <w:t>14</w:t>
            </w:r>
          </w:p>
        </w:tc>
        <w:tc>
          <w:tcPr>
            <w:tcW w:type="dxa" w:w="1037"/>
          </w:tcPr>
          <w:p>
            <w:pPr>
              <w:spacing w:after="0"/>
              <w:jc w:val="left"/>
            </w:pPr>
            <w:r>
              <w:rPr>
                <w:sz w:val="16"/>
              </w:rPr>
              <w:t>Landslide</w:t>
            </w:r>
          </w:p>
        </w:tc>
        <w:tc>
          <w:tcPr>
            <w:tcW w:type="dxa" w:w="1169"/>
          </w:tcPr>
          <w:p>
            <w:pPr>
              <w:spacing w:after="0"/>
              <w:jc w:val="left"/>
            </w:pPr>
            <w:r>
              <w:rPr>
                <w:sz w:val="16"/>
              </w:rPr>
              <w:t>Very Low</w:t>
            </w:r>
          </w:p>
        </w:tc>
        <w:tc>
          <w:tcPr>
            <w:tcW w:type="dxa" w:w="1202"/>
          </w:tcPr>
          <w:p>
            <w:pPr>
              <w:spacing w:after="0"/>
              <w:jc w:val="left"/>
            </w:pPr>
            <w:r>
              <w:rPr>
                <w:sz w:val="16"/>
              </w:rPr>
              <w:t>Very Low</w:t>
            </w:r>
          </w:p>
        </w:tc>
        <w:tc>
          <w:tcPr>
            <w:tcW w:type="dxa" w:w="1215"/>
          </w:tcPr>
          <w:p>
            <w:pPr>
              <w:spacing w:after="0"/>
              <w:jc w:val="right"/>
            </w:pPr>
            <w:r>
              <w:rPr>
                <w:sz w:val="16"/>
              </w:rPr>
              <w:t>$723</w:t>
            </w:r>
          </w:p>
        </w:tc>
        <w:tc>
          <w:tcPr>
            <w:tcW w:type="dxa" w:w="1126"/>
          </w:tcPr>
          <w:p>
            <w:pPr>
              <w:spacing w:after="0"/>
              <w:jc w:val="right"/>
            </w:pPr>
          </w:p>
        </w:tc>
        <w:tc>
          <w:tcPr>
            <w:tcW w:type="dxa" w:w="1278"/>
          </w:tcPr>
          <w:p>
            <w:pPr>
              <w:spacing w:after="0"/>
              <w:jc w:val="right"/>
            </w:pPr>
            <w:r>
              <w:rPr>
                <w:sz w:val="16"/>
              </w:rPr>
              <w:t>$659</w:t>
            </w:r>
          </w:p>
        </w:tc>
        <w:tc>
          <w:tcPr>
            <w:tcW w:type="dxa" w:w="1215"/>
          </w:tcPr>
          <w:p>
            <w:pPr>
              <w:spacing w:after="0"/>
              <w:jc w:val="right"/>
            </w:pPr>
            <w:r>
              <w:rPr>
                <w:sz w:val="16"/>
              </w:rPr>
              <w:t>$1,382</w:t>
            </w:r>
          </w:p>
        </w:tc>
        <w:tc>
          <w:tcPr>
            <w:tcW w:type="dxa" w:w="1151"/>
          </w:tcPr>
          <w:p>
            <w:pPr>
              <w:spacing w:after="0"/>
              <w:jc w:val="right"/>
            </w:pPr>
            <w:r>
              <w:rPr>
                <w:sz w:val="16"/>
              </w:rPr>
              <w:t>0</w:t>
            </w:r>
          </w:p>
        </w:tc>
        <w:tc>
          <w:tcPr>
            <w:tcW w:type="dxa" w:w="2055"/>
          </w:tcPr>
          <w:p>
            <w:pPr>
              <w:spacing w:after="0"/>
              <w:jc w:val="left"/>
            </w:pPr>
          </w:p>
        </w:tc>
        <w:tc>
          <w:tcPr>
            <w:tcW w:type="dxa" w:w="198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9"/>
          </w:tcPr>
          <w:p>
            <w:pPr>
              <w:spacing w:after="0"/>
              <w:jc w:val="right"/>
            </w:pPr>
          </w:p>
        </w:tc>
        <w:tc>
          <w:tcPr>
            <w:tcW w:type="dxa" w:w="1037"/>
          </w:tcPr>
          <w:p>
            <w:pPr>
              <w:spacing w:after="0"/>
              <w:jc w:val="left"/>
            </w:pPr>
            <w:r>
              <w:rPr>
                <w:sz w:val="16"/>
              </w:rPr>
              <w:t>Avalanche</w:t>
            </w:r>
          </w:p>
        </w:tc>
        <w:tc>
          <w:tcPr>
            <w:tcW w:type="dxa" w:w="1169"/>
          </w:tcPr>
          <w:p>
            <w:pPr>
              <w:spacing w:after="0"/>
              <w:jc w:val="left"/>
            </w:pPr>
            <w:r>
              <w:rPr>
                <w:sz w:val="16"/>
              </w:rPr>
              <w:t>Not Applicable</w:t>
            </w:r>
          </w:p>
        </w:tc>
        <w:tc>
          <w:tcPr>
            <w:tcW w:type="dxa" w:w="1202"/>
          </w:tcPr>
          <w:p>
            <w:pPr>
              <w:spacing w:after="0"/>
              <w:jc w:val="left"/>
            </w:pPr>
            <w:r>
              <w:rPr>
                <w:sz w:val="16"/>
              </w:rPr>
              <w:t>Not Applicable</w:t>
            </w:r>
          </w:p>
        </w:tc>
        <w:tc>
          <w:tcPr>
            <w:tcW w:type="dxa" w:w="1215"/>
          </w:tcPr>
          <w:p>
            <w:pPr>
              <w:spacing w:after="0"/>
              <w:jc w:val="right"/>
            </w:pPr>
          </w:p>
        </w:tc>
        <w:tc>
          <w:tcPr>
            <w:tcW w:type="dxa" w:w="1126"/>
          </w:tcPr>
          <w:p>
            <w:pPr>
              <w:spacing w:after="0"/>
              <w:jc w:val="right"/>
            </w:pPr>
          </w:p>
        </w:tc>
        <w:tc>
          <w:tcPr>
            <w:tcW w:type="dxa" w:w="1278"/>
          </w:tcPr>
          <w:p>
            <w:pPr>
              <w:spacing w:after="0"/>
              <w:jc w:val="right"/>
            </w:pPr>
          </w:p>
        </w:tc>
        <w:tc>
          <w:tcPr>
            <w:tcW w:type="dxa" w:w="1215"/>
          </w:tcPr>
          <w:p>
            <w:pPr>
              <w:spacing w:after="0"/>
              <w:jc w:val="right"/>
            </w:pPr>
          </w:p>
        </w:tc>
        <w:tc>
          <w:tcPr>
            <w:tcW w:type="dxa" w:w="1151"/>
          </w:tcPr>
          <w:p>
            <w:pPr>
              <w:spacing w:after="0"/>
              <w:jc w:val="right"/>
            </w:pPr>
            <w:r>
              <w:rPr>
                <w:sz w:val="16"/>
              </w:rPr>
              <w:t>0</w:t>
            </w:r>
          </w:p>
        </w:tc>
        <w:tc>
          <w:tcPr>
            <w:tcW w:type="dxa" w:w="2055"/>
          </w:tcPr>
          <w:p>
            <w:pPr>
              <w:spacing w:after="0"/>
              <w:jc w:val="left"/>
            </w:pPr>
            <w:r>
              <w:rPr>
                <w:sz w:val="16"/>
              </w:rPr>
              <w:t>NRI rates avalanche Not Applicable for this county, and no federal declaration for this county names it.</w:t>
            </w:r>
          </w:p>
        </w:tc>
        <w:tc>
          <w:tcPr>
            <w:tcW w:type="dxa" w:w="1984"/>
          </w:tcPr>
          <w:p>
            <w:pPr>
              <w:spacing w:after="0"/>
              <w:jc w:val="left"/>
            </w:pPr>
            <w:r>
              <w:rPr>
                <w:sz w:val="16"/>
              </w:rPr>
              <w:t>No recorded events in Storm Events since 1996 (data through 2026-06-30).</w:t>
            </w:r>
          </w:p>
        </w:tc>
      </w:tr>
      <w:tr>
        <w:trPr>
          <w:cantSplit/>
        </w:trPr>
        <w:tc>
          <w:tcPr>
            <w:tcW w:type="dxa" w:w="679"/>
          </w:tcPr>
          <w:p>
            <w:pPr>
              <w:spacing w:after="0"/>
              <w:jc w:val="right"/>
            </w:pPr>
          </w:p>
        </w:tc>
        <w:tc>
          <w:tcPr>
            <w:tcW w:type="dxa" w:w="1037"/>
          </w:tcPr>
          <w:p>
            <w:pPr>
              <w:spacing w:after="0"/>
              <w:jc w:val="left"/>
            </w:pPr>
            <w:r>
              <w:rPr>
                <w:sz w:val="16"/>
              </w:rPr>
              <w:t>Coastal Flooding</w:t>
            </w:r>
          </w:p>
        </w:tc>
        <w:tc>
          <w:tcPr>
            <w:tcW w:type="dxa" w:w="1169"/>
          </w:tcPr>
          <w:p>
            <w:pPr>
              <w:spacing w:after="0"/>
              <w:jc w:val="left"/>
            </w:pPr>
            <w:r>
              <w:rPr>
                <w:sz w:val="16"/>
              </w:rPr>
              <w:t>Not Applicable</w:t>
            </w:r>
          </w:p>
        </w:tc>
        <w:tc>
          <w:tcPr>
            <w:tcW w:type="dxa" w:w="1202"/>
          </w:tcPr>
          <w:p>
            <w:pPr>
              <w:spacing w:after="0"/>
              <w:jc w:val="left"/>
            </w:pPr>
            <w:r>
              <w:rPr>
                <w:sz w:val="16"/>
              </w:rPr>
              <w:t>Not Applicable</w:t>
            </w:r>
          </w:p>
        </w:tc>
        <w:tc>
          <w:tcPr>
            <w:tcW w:type="dxa" w:w="1215"/>
          </w:tcPr>
          <w:p>
            <w:pPr>
              <w:spacing w:after="0"/>
              <w:jc w:val="right"/>
            </w:pPr>
          </w:p>
        </w:tc>
        <w:tc>
          <w:tcPr>
            <w:tcW w:type="dxa" w:w="1126"/>
          </w:tcPr>
          <w:p>
            <w:pPr>
              <w:spacing w:after="0"/>
              <w:jc w:val="right"/>
            </w:pPr>
          </w:p>
        </w:tc>
        <w:tc>
          <w:tcPr>
            <w:tcW w:type="dxa" w:w="1278"/>
          </w:tcPr>
          <w:p>
            <w:pPr>
              <w:spacing w:after="0"/>
              <w:jc w:val="right"/>
            </w:pPr>
          </w:p>
        </w:tc>
        <w:tc>
          <w:tcPr>
            <w:tcW w:type="dxa" w:w="1215"/>
          </w:tcPr>
          <w:p>
            <w:pPr>
              <w:spacing w:after="0"/>
              <w:jc w:val="right"/>
            </w:pPr>
          </w:p>
        </w:tc>
        <w:tc>
          <w:tcPr>
            <w:tcW w:type="dxa" w:w="1151"/>
          </w:tcPr>
          <w:p>
            <w:pPr>
              <w:spacing w:after="0"/>
              <w:jc w:val="right"/>
            </w:pPr>
            <w:r>
              <w:rPr>
                <w:sz w:val="16"/>
              </w:rPr>
              <w:t>0</w:t>
            </w:r>
          </w:p>
        </w:tc>
        <w:tc>
          <w:tcPr>
            <w:tcW w:type="dxa" w:w="2055"/>
          </w:tcPr>
          <w:p>
            <w:pPr>
              <w:spacing w:after="0"/>
              <w:jc w:val="left"/>
            </w:pPr>
            <w:r>
              <w:rPr>
                <w:sz w:val="16"/>
              </w:rPr>
              <w:t>NRI rates coastal flooding Not Applicable for this county, and no federal declaration for this county names it.</w:t>
            </w:r>
          </w:p>
        </w:tc>
        <w:tc>
          <w:tcPr>
            <w:tcW w:type="dxa" w:w="1984"/>
          </w:tcPr>
          <w:p>
            <w:pPr>
              <w:spacing w:after="0"/>
              <w:jc w:val="left"/>
            </w:pPr>
            <w:r>
              <w:rPr>
                <w:sz w:val="16"/>
              </w:rPr>
              <w:t>No recorded events in Storm Events since 1996 (data through 2026-06-30).</w:t>
            </w:r>
          </w:p>
        </w:tc>
      </w:tr>
      <w:tr>
        <w:trPr>
          <w:cantSplit/>
        </w:trPr>
        <w:tc>
          <w:tcPr>
            <w:tcW w:type="dxa" w:w="679"/>
          </w:tcPr>
          <w:p>
            <w:pPr>
              <w:spacing w:after="0"/>
              <w:jc w:val="right"/>
            </w:pPr>
          </w:p>
        </w:tc>
        <w:tc>
          <w:tcPr>
            <w:tcW w:type="dxa" w:w="1037"/>
          </w:tcPr>
          <w:p>
            <w:pPr>
              <w:spacing w:after="0"/>
              <w:jc w:val="left"/>
            </w:pPr>
            <w:r>
              <w:rPr>
                <w:sz w:val="16"/>
              </w:rPr>
              <w:t>Tsunami</w:t>
            </w:r>
          </w:p>
        </w:tc>
        <w:tc>
          <w:tcPr>
            <w:tcW w:type="dxa" w:w="1169"/>
          </w:tcPr>
          <w:p>
            <w:pPr>
              <w:spacing w:after="0"/>
              <w:jc w:val="left"/>
            </w:pPr>
            <w:r>
              <w:rPr>
                <w:sz w:val="16"/>
              </w:rPr>
              <w:t>Not Applicable</w:t>
            </w:r>
          </w:p>
        </w:tc>
        <w:tc>
          <w:tcPr>
            <w:tcW w:type="dxa" w:w="1202"/>
          </w:tcPr>
          <w:p>
            <w:pPr>
              <w:spacing w:after="0"/>
              <w:jc w:val="left"/>
            </w:pPr>
            <w:r>
              <w:rPr>
                <w:sz w:val="16"/>
              </w:rPr>
              <w:t>Not Applicable</w:t>
            </w:r>
          </w:p>
        </w:tc>
        <w:tc>
          <w:tcPr>
            <w:tcW w:type="dxa" w:w="1215"/>
          </w:tcPr>
          <w:p>
            <w:pPr>
              <w:spacing w:after="0"/>
              <w:jc w:val="right"/>
            </w:pPr>
          </w:p>
        </w:tc>
        <w:tc>
          <w:tcPr>
            <w:tcW w:type="dxa" w:w="1126"/>
          </w:tcPr>
          <w:p>
            <w:pPr>
              <w:spacing w:after="0"/>
              <w:jc w:val="right"/>
            </w:pPr>
          </w:p>
        </w:tc>
        <w:tc>
          <w:tcPr>
            <w:tcW w:type="dxa" w:w="1278"/>
          </w:tcPr>
          <w:p>
            <w:pPr>
              <w:spacing w:after="0"/>
              <w:jc w:val="right"/>
            </w:pPr>
          </w:p>
        </w:tc>
        <w:tc>
          <w:tcPr>
            <w:tcW w:type="dxa" w:w="1215"/>
          </w:tcPr>
          <w:p>
            <w:pPr>
              <w:spacing w:after="0"/>
              <w:jc w:val="right"/>
            </w:pPr>
          </w:p>
        </w:tc>
        <w:tc>
          <w:tcPr>
            <w:tcW w:type="dxa" w:w="1151"/>
          </w:tcPr>
          <w:p>
            <w:pPr>
              <w:spacing w:after="0"/>
              <w:jc w:val="right"/>
            </w:pPr>
            <w:r>
              <w:rPr>
                <w:sz w:val="16"/>
              </w:rPr>
              <w:t>0</w:t>
            </w:r>
          </w:p>
        </w:tc>
        <w:tc>
          <w:tcPr>
            <w:tcW w:type="dxa" w:w="2055"/>
          </w:tcPr>
          <w:p>
            <w:pPr>
              <w:spacing w:after="0"/>
              <w:jc w:val="left"/>
            </w:pPr>
            <w:r>
              <w:rPr>
                <w:sz w:val="16"/>
              </w:rPr>
              <w:t>NRI rates tsunami Not Applicable for this county, and no federal declaration for this county names it.</w:t>
            </w:r>
          </w:p>
        </w:tc>
        <w:tc>
          <w:tcPr>
            <w:tcW w:type="dxa" w:w="198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9"/>
          </w:tcPr>
          <w:p>
            <w:pPr>
              <w:spacing w:after="0"/>
              <w:jc w:val="right"/>
            </w:pPr>
          </w:p>
        </w:tc>
        <w:tc>
          <w:tcPr>
            <w:tcW w:type="dxa" w:w="1037"/>
          </w:tcPr>
          <w:p>
            <w:pPr>
              <w:spacing w:after="0"/>
              <w:jc w:val="left"/>
            </w:pPr>
            <w:r>
              <w:rPr>
                <w:sz w:val="16"/>
              </w:rPr>
              <w:t>Volcanic Activity</w:t>
            </w:r>
          </w:p>
        </w:tc>
        <w:tc>
          <w:tcPr>
            <w:tcW w:type="dxa" w:w="1169"/>
          </w:tcPr>
          <w:p>
            <w:pPr>
              <w:spacing w:after="0"/>
              <w:jc w:val="left"/>
            </w:pPr>
            <w:r>
              <w:rPr>
                <w:sz w:val="16"/>
              </w:rPr>
              <w:t>Not Applicable</w:t>
            </w:r>
          </w:p>
        </w:tc>
        <w:tc>
          <w:tcPr>
            <w:tcW w:type="dxa" w:w="1202"/>
          </w:tcPr>
          <w:p>
            <w:pPr>
              <w:spacing w:after="0"/>
              <w:jc w:val="left"/>
            </w:pPr>
            <w:r>
              <w:rPr>
                <w:sz w:val="16"/>
              </w:rPr>
              <w:t>Not Applicable</w:t>
            </w:r>
          </w:p>
        </w:tc>
        <w:tc>
          <w:tcPr>
            <w:tcW w:type="dxa" w:w="1215"/>
          </w:tcPr>
          <w:p>
            <w:pPr>
              <w:spacing w:after="0"/>
              <w:jc w:val="right"/>
            </w:pPr>
          </w:p>
        </w:tc>
        <w:tc>
          <w:tcPr>
            <w:tcW w:type="dxa" w:w="1126"/>
          </w:tcPr>
          <w:p>
            <w:pPr>
              <w:spacing w:after="0"/>
              <w:jc w:val="right"/>
            </w:pPr>
          </w:p>
        </w:tc>
        <w:tc>
          <w:tcPr>
            <w:tcW w:type="dxa" w:w="1278"/>
          </w:tcPr>
          <w:p>
            <w:pPr>
              <w:spacing w:after="0"/>
              <w:jc w:val="right"/>
            </w:pPr>
          </w:p>
        </w:tc>
        <w:tc>
          <w:tcPr>
            <w:tcW w:type="dxa" w:w="1215"/>
          </w:tcPr>
          <w:p>
            <w:pPr>
              <w:spacing w:after="0"/>
              <w:jc w:val="right"/>
            </w:pPr>
          </w:p>
        </w:tc>
        <w:tc>
          <w:tcPr>
            <w:tcW w:type="dxa" w:w="1151"/>
          </w:tcPr>
          <w:p>
            <w:pPr>
              <w:spacing w:after="0"/>
              <w:jc w:val="right"/>
            </w:pPr>
            <w:r>
              <w:rPr>
                <w:sz w:val="16"/>
              </w:rPr>
              <w:t>0</w:t>
            </w:r>
          </w:p>
        </w:tc>
        <w:tc>
          <w:tcPr>
            <w:tcW w:type="dxa" w:w="2055"/>
          </w:tcPr>
          <w:p>
            <w:pPr>
              <w:spacing w:after="0"/>
              <w:jc w:val="left"/>
            </w:pPr>
            <w:r>
              <w:rPr>
                <w:sz w:val="16"/>
              </w:rPr>
              <w:t>NRI rates volcanic activity Not Applicable for this county, and no federal declaration for this county names it.</w:t>
            </w:r>
          </w:p>
        </w:tc>
        <w:tc>
          <w:tcPr>
            <w:tcW w:type="dxa" w:w="1984"/>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135</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135</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135 of 135</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48 of 135</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135 of 135</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135 of 135</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135 of 135</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135 of 135</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135 of 135</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135 of 135</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131 of 135</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135 of 135</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135 of 135</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135 of 135</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135</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135</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122 of 135</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135 of 135</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90"/>
        <w:gridCol w:w="1703"/>
        <w:gridCol w:w="1518"/>
        <w:gridCol w:w="1869"/>
        <w:gridCol w:w="1738"/>
        <w:gridCol w:w="1566"/>
        <w:gridCol w:w="1860"/>
        <w:gridCol w:w="2168"/>
      </w:tblGrid>
      <w:tr>
        <w:trPr>
          <w:cantSplit/>
          <w:tblHeader/>
        </w:trPr>
        <w:tc>
          <w:tcPr>
            <w:tcW w:type="dxa" w:w="1690"/>
            <w:shd w:val="clear" w:color="auto" w:fill="E8E8E8"/>
          </w:tcPr>
          <w:p>
            <w:pPr>
              <w:spacing w:after="0"/>
              <w:jc w:val="left"/>
            </w:pPr>
            <w:r>
              <w:rPr>
                <w:b/>
                <w:sz w:val="16"/>
              </w:rPr>
              <w:t>Hazard</w:t>
            </w:r>
          </w:p>
        </w:tc>
        <w:tc>
          <w:tcPr>
            <w:tcW w:type="dxa" w:w="1703"/>
            <w:shd w:val="clear" w:color="auto" w:fill="E8E8E8"/>
          </w:tcPr>
          <w:p>
            <w:pPr>
              <w:spacing w:after="0"/>
              <w:jc w:val="left"/>
            </w:pPr>
            <w:r>
              <w:rPr>
                <w:b/>
                <w:sz w:val="16"/>
              </w:rPr>
              <w:t>Scale</w:t>
            </w:r>
          </w:p>
        </w:tc>
        <w:tc>
          <w:tcPr>
            <w:tcW w:type="dxa" w:w="1518"/>
            <w:shd w:val="clear" w:color="auto" w:fill="E8E8E8"/>
          </w:tcPr>
          <w:p>
            <w:pPr>
              <w:spacing w:after="0"/>
              <w:jc w:val="right"/>
            </w:pPr>
            <w:r>
              <w:rPr>
                <w:b/>
                <w:sz w:val="16"/>
              </w:rPr>
              <w:t>Records</w:t>
            </w:r>
          </w:p>
          <w:p>
            <w:pPr>
              <w:spacing w:after="0"/>
              <w:jc w:val="right"/>
            </w:pPr>
            <w:r>
              <w:rPr>
                <w:i/>
                <w:color w:val="555555"/>
                <w:sz w:val="14"/>
              </w:rPr>
              <w:t>count, years</w:t>
            </w:r>
          </w:p>
        </w:tc>
        <w:tc>
          <w:tcPr>
            <w:tcW w:type="dxa" w:w="1869"/>
            <w:shd w:val="clear" w:color="auto" w:fill="E8E8E8"/>
          </w:tcPr>
          <w:p>
            <w:pPr>
              <w:spacing w:after="0"/>
              <w:jc w:val="left"/>
            </w:pPr>
            <w:r>
              <w:rPr>
                <w:b/>
                <w:sz w:val="16"/>
              </w:rPr>
              <w:t>Observed range</w:t>
            </w:r>
          </w:p>
        </w:tc>
        <w:tc>
          <w:tcPr>
            <w:tcW w:type="dxa" w:w="1738"/>
            <w:shd w:val="clear" w:color="auto" w:fill="E8E8E8"/>
          </w:tcPr>
          <w:p>
            <w:pPr>
              <w:spacing w:after="0"/>
              <w:jc w:val="left"/>
            </w:pPr>
            <w:r>
              <w:rPr>
                <w:b/>
                <w:sz w:val="16"/>
              </w:rPr>
              <w:t>Worst recorded event</w:t>
            </w:r>
          </w:p>
        </w:tc>
        <w:tc>
          <w:tcPr>
            <w:tcW w:type="dxa" w:w="1566"/>
            <w:shd w:val="clear" w:color="auto" w:fill="E8E8E8"/>
          </w:tcPr>
          <w:p>
            <w:pPr>
              <w:spacing w:after="0"/>
              <w:jc w:val="left"/>
            </w:pPr>
            <w:r>
              <w:rPr>
                <w:b/>
                <w:sz w:val="16"/>
              </w:rPr>
              <w:t>Most damaging (when different)</w:t>
            </w:r>
          </w:p>
        </w:tc>
        <w:tc>
          <w:tcPr>
            <w:tcW w:type="dxa" w:w="1860"/>
            <w:shd w:val="clear" w:color="auto" w:fill="E8E8E8"/>
          </w:tcPr>
          <w:p>
            <w:pPr>
              <w:spacing w:after="0"/>
              <w:jc w:val="left"/>
            </w:pPr>
            <w:r>
              <w:rPr>
                <w:b/>
                <w:sz w:val="16"/>
              </w:rPr>
              <w:t>How it applies to members</w:t>
            </w:r>
          </w:p>
        </w:tc>
        <w:tc>
          <w:tcPr>
            <w:tcW w:type="dxa" w:w="2168"/>
            <w:shd w:val="clear" w:color="auto" w:fill="E8E8E8"/>
          </w:tcPr>
          <w:p>
            <w:pPr>
              <w:spacing w:after="0"/>
              <w:jc w:val="left"/>
            </w:pPr>
            <w:r>
              <w:rPr>
                <w:b/>
                <w:sz w:val="16"/>
              </w:rPr>
              <w:t>Note</w:t>
            </w:r>
          </w:p>
        </w:tc>
      </w:tr>
      <w:tr>
        <w:trPr>
          <w:cantSplit/>
        </w:trPr>
        <w:tc>
          <w:tcPr>
            <w:tcW w:type="dxa" w:w="1690"/>
          </w:tcPr>
          <w:p>
            <w:pPr>
              <w:spacing w:after="0"/>
              <w:jc w:val="left"/>
            </w:pPr>
            <w:r>
              <w:rPr>
                <w:sz w:val="16"/>
              </w:rPr>
              <w:t>Avalanche</w:t>
            </w:r>
          </w:p>
        </w:tc>
        <w:tc>
          <w:tcPr>
            <w:tcW w:type="dxa" w:w="1703"/>
          </w:tcPr>
          <w:p>
            <w:pPr>
              <w:spacing w:after="0"/>
              <w:jc w:val="left"/>
            </w:pPr>
            <w:r>
              <w:rPr>
                <w:sz w:val="16"/>
              </w:rPr>
              <w:t>none (count and damage)</w:t>
            </w:r>
          </w:p>
        </w:tc>
        <w:tc>
          <w:tcPr>
            <w:tcW w:type="dxa" w:w="1518"/>
          </w:tcPr>
          <w:p>
            <w:pPr>
              <w:spacing w:after="0"/>
              <w:jc w:val="right"/>
            </w:pPr>
            <w:r>
              <w:rPr>
                <w:sz w:val="16"/>
              </w:rPr>
              <w:t>0</w:t>
            </w:r>
          </w:p>
        </w:tc>
        <w:tc>
          <w:tcPr>
            <w:tcW w:type="dxa" w:w="1869"/>
          </w:tcPr>
          <w:p>
            <w:pPr>
              <w:spacing w:after="0"/>
              <w:jc w:val="left"/>
            </w:pPr>
          </w:p>
        </w:tc>
        <w:tc>
          <w:tcPr>
            <w:tcW w:type="dxa" w:w="1738"/>
          </w:tcPr>
          <w:p>
            <w:pPr>
              <w:spacing w:after="0"/>
              <w:jc w:val="left"/>
            </w:pPr>
          </w:p>
        </w:tc>
        <w:tc>
          <w:tcPr>
            <w:tcW w:type="dxa" w:w="1566"/>
          </w:tcPr>
          <w:p>
            <w:pPr>
              <w:spacing w:after="0"/>
              <w:jc w:val="left"/>
            </w:pPr>
          </w:p>
        </w:tc>
        <w:tc>
          <w:tcPr>
            <w:tcW w:type="dxa" w:w="1860"/>
          </w:tcPr>
          <w:p>
            <w:pPr>
              <w:spacing w:after="0"/>
              <w:jc w:val="left"/>
            </w:pPr>
          </w:p>
        </w:tc>
        <w:tc>
          <w:tcPr>
            <w:tcW w:type="dxa" w:w="2168"/>
          </w:tcPr>
          <w:p>
            <w:pPr>
              <w:spacing w:after="0"/>
              <w:jc w:val="left"/>
            </w:pPr>
            <w:r>
              <w:rPr>
                <w:sz w:val="16"/>
              </w:rPr>
              <w:t>Physical measure: in event narratives only; local data required.</w:t>
            </w:r>
          </w:p>
        </w:tc>
      </w:tr>
      <w:tr>
        <w:trPr>
          <w:cantSplit/>
        </w:trPr>
        <w:tc>
          <w:tcPr>
            <w:tcW w:type="dxa" w:w="1690"/>
          </w:tcPr>
          <w:p>
            <w:pPr>
              <w:spacing w:after="0"/>
              <w:jc w:val="left"/>
            </w:pPr>
            <w:r>
              <w:rPr>
                <w:sz w:val="16"/>
              </w:rPr>
              <w:t>Coastal Flood, Storm Surge/Tide</w:t>
            </w:r>
          </w:p>
        </w:tc>
        <w:tc>
          <w:tcPr>
            <w:tcW w:type="dxa" w:w="1703"/>
          </w:tcPr>
          <w:p>
            <w:pPr>
              <w:spacing w:after="0"/>
              <w:jc w:val="left"/>
            </w:pPr>
            <w:r>
              <w:rPr>
                <w:sz w:val="16"/>
              </w:rPr>
              <w:t>none in data (FIRM for depth)</w:t>
            </w:r>
          </w:p>
        </w:tc>
        <w:tc>
          <w:tcPr>
            <w:tcW w:type="dxa" w:w="1518"/>
          </w:tcPr>
          <w:p>
            <w:pPr>
              <w:spacing w:after="0"/>
              <w:jc w:val="right"/>
            </w:pPr>
            <w:r>
              <w:rPr>
                <w:sz w:val="16"/>
              </w:rPr>
              <w:t>0</w:t>
            </w:r>
          </w:p>
        </w:tc>
        <w:tc>
          <w:tcPr>
            <w:tcW w:type="dxa" w:w="1869"/>
          </w:tcPr>
          <w:p>
            <w:pPr>
              <w:spacing w:after="0"/>
              <w:jc w:val="left"/>
            </w:pPr>
          </w:p>
        </w:tc>
        <w:tc>
          <w:tcPr>
            <w:tcW w:type="dxa" w:w="1738"/>
          </w:tcPr>
          <w:p>
            <w:pPr>
              <w:spacing w:after="0"/>
              <w:jc w:val="left"/>
            </w:pPr>
          </w:p>
        </w:tc>
        <w:tc>
          <w:tcPr>
            <w:tcW w:type="dxa" w:w="1566"/>
          </w:tcPr>
          <w:p>
            <w:pPr>
              <w:spacing w:after="0"/>
              <w:jc w:val="left"/>
            </w:pPr>
          </w:p>
        </w:tc>
        <w:tc>
          <w:tcPr>
            <w:tcW w:type="dxa" w:w="1860"/>
          </w:tcPr>
          <w:p>
            <w:pPr>
              <w:spacing w:after="0"/>
              <w:jc w:val="left"/>
            </w:pPr>
          </w:p>
        </w:tc>
        <w:tc>
          <w:tcPr>
            <w:tcW w:type="dxa" w:w="2168"/>
          </w:tcPr>
          <w:p>
            <w:pPr>
              <w:spacing w:after="0"/>
              <w:jc w:val="left"/>
            </w:pPr>
            <w:r>
              <w:rPr>
                <w:sz w:val="16"/>
              </w:rPr>
              <w:t>Flood depth: see the FEMA Flood Insurance Rate Map.</w:t>
            </w:r>
          </w:p>
        </w:tc>
      </w:tr>
      <w:tr>
        <w:trPr>
          <w:cantSplit/>
        </w:trPr>
        <w:tc>
          <w:tcPr>
            <w:tcW w:type="dxa" w:w="1690"/>
          </w:tcPr>
          <w:p>
            <w:pPr>
              <w:spacing w:after="0"/>
              <w:jc w:val="left"/>
            </w:pPr>
            <w:r>
              <w:rPr>
                <w:sz w:val="16"/>
              </w:rPr>
              <w:t>Cold/Wind Chill, Extreme Cold/Wind Chill</w:t>
            </w:r>
          </w:p>
        </w:tc>
        <w:tc>
          <w:tcPr>
            <w:tcW w:type="dxa" w:w="1703"/>
          </w:tcPr>
          <w:p>
            <w:pPr>
              <w:spacing w:after="0"/>
              <w:jc w:val="left"/>
            </w:pPr>
            <w:r>
              <w:rPr>
                <w:sz w:val="16"/>
              </w:rPr>
              <w:t>wind chill</w:t>
            </w:r>
          </w:p>
        </w:tc>
        <w:tc>
          <w:tcPr>
            <w:tcW w:type="dxa" w:w="1518"/>
          </w:tcPr>
          <w:p>
            <w:pPr>
              <w:spacing w:after="0"/>
              <w:jc w:val="right"/>
            </w:pPr>
            <w:r>
              <w:rPr>
                <w:sz w:val="16"/>
              </w:rPr>
              <w:t>4, 2010 to 2021 (4 zone-level)</w:t>
            </w:r>
          </w:p>
        </w:tc>
        <w:tc>
          <w:tcPr>
            <w:tcW w:type="dxa" w:w="1869"/>
          </w:tcPr>
          <w:p>
            <w:pPr>
              <w:spacing w:after="0"/>
              <w:jc w:val="left"/>
            </w:pPr>
            <w:r>
              <w:rPr>
                <w:sz w:val="16"/>
              </w:rPr>
              <w:t>1 day to 13 days (median 3 days); 4 with a recorded value</w:t>
            </w:r>
          </w:p>
        </w:tc>
        <w:tc>
          <w:tcPr>
            <w:tcW w:type="dxa" w:w="1738"/>
          </w:tcPr>
          <w:p>
            <w:pPr>
              <w:spacing w:after="0"/>
              <w:jc w:val="left"/>
            </w:pPr>
            <w:r>
              <w:rPr>
                <w:sz w:val="16"/>
              </w:rPr>
              <w:t>13 consecutive days, 2021-02-06 to 2021-02-18, 2 direct deaths, zone-level</w:t>
            </w:r>
          </w:p>
        </w:tc>
        <w:tc>
          <w:tcPr>
            <w:tcW w:type="dxa" w:w="1566"/>
          </w:tcPr>
          <w:p>
            <w:pPr>
              <w:spacing w:after="0"/>
              <w:jc w:val="left"/>
            </w:pPr>
          </w:p>
        </w:tc>
        <w:tc>
          <w:tcPr>
            <w:tcW w:type="dxa" w:w="1860"/>
          </w:tcPr>
          <w:p>
            <w:pPr>
              <w:spacing w:after="0"/>
              <w:jc w:val="left"/>
            </w:pPr>
            <w:r>
              <w:rPr>
                <w:sz w:val="16"/>
              </w:rPr>
              <w:t>Zone-level records: applies countywide; national data do not locate these events within the county.</w:t>
            </w:r>
          </w:p>
        </w:tc>
        <w:tc>
          <w:tcPr>
            <w:tcW w:type="dxa" w:w="2168"/>
          </w:tcPr>
          <w:p>
            <w:pPr>
              <w:spacing w:after="0"/>
              <w:jc w:val="left"/>
            </w:pPr>
            <w:r>
              <w:rPr>
                <w:sz w:val="16"/>
              </w:rPr>
              <w:t>Wind chill: in event narratives only; local data required.</w:t>
            </w:r>
          </w:p>
        </w:tc>
      </w:tr>
      <w:tr>
        <w:trPr>
          <w:cantSplit/>
        </w:trPr>
        <w:tc>
          <w:tcPr>
            <w:tcW w:type="dxa" w:w="1690"/>
          </w:tcPr>
          <w:p>
            <w:pPr>
              <w:spacing w:after="0"/>
              <w:jc w:val="left"/>
            </w:pPr>
            <w:r>
              <w:rPr>
                <w:sz w:val="16"/>
              </w:rPr>
              <w:t>Frost/Freeze (outside NRI Cold Wave definition)</w:t>
            </w:r>
          </w:p>
        </w:tc>
        <w:tc>
          <w:tcPr>
            <w:tcW w:type="dxa" w:w="1703"/>
          </w:tcPr>
          <w:p>
            <w:pPr>
              <w:spacing w:after="0"/>
              <w:jc w:val="left"/>
            </w:pPr>
            <w:r>
              <w:rPr>
                <w:sz w:val="16"/>
              </w:rPr>
              <w:t>crop damage</w:t>
            </w:r>
          </w:p>
        </w:tc>
        <w:tc>
          <w:tcPr>
            <w:tcW w:type="dxa" w:w="1518"/>
          </w:tcPr>
          <w:p>
            <w:pPr>
              <w:spacing w:after="0"/>
              <w:jc w:val="right"/>
            </w:pPr>
            <w:r>
              <w:rPr>
                <w:sz w:val="16"/>
              </w:rPr>
              <w:t>2, 2007 to 2010 (2 zone-level)</w:t>
            </w:r>
          </w:p>
        </w:tc>
        <w:tc>
          <w:tcPr>
            <w:tcW w:type="dxa" w:w="1869"/>
          </w:tcPr>
          <w:p>
            <w:pPr>
              <w:spacing w:after="0"/>
              <w:jc w:val="left"/>
            </w:pPr>
          </w:p>
        </w:tc>
        <w:tc>
          <w:tcPr>
            <w:tcW w:type="dxa" w:w="1738"/>
          </w:tcPr>
          <w:p>
            <w:pPr>
              <w:spacing w:after="0"/>
              <w:jc w:val="left"/>
            </w:pPr>
            <w:r>
              <w:rPr>
                <w:sz w:val="16"/>
              </w:rPr>
              <w:t>No crop damage reported in 2 records.</w:t>
            </w:r>
          </w:p>
        </w:tc>
        <w:tc>
          <w:tcPr>
            <w:tcW w:type="dxa" w:w="1566"/>
          </w:tcPr>
          <w:p>
            <w:pPr>
              <w:spacing w:after="0"/>
              <w:jc w:val="left"/>
            </w:pPr>
            <w:r>
              <w:rPr>
                <w:sz w:val="16"/>
              </w:rPr>
              <w:t>Frost/Freeze, 2010-11-18, $15,000 property; $0 crops, reported for the zone (2010 dollars)</w:t>
            </w:r>
          </w:p>
        </w:tc>
        <w:tc>
          <w:tcPr>
            <w:tcW w:type="dxa" w:w="1860"/>
          </w:tcPr>
          <w:p>
            <w:pPr>
              <w:spacing w:after="0"/>
              <w:jc w:val="left"/>
            </w:pPr>
            <w:r>
              <w:rPr>
                <w:sz w:val="16"/>
              </w:rPr>
              <w:t>Zone-level records: applies countywide; national data do not locate these events within the county.</w:t>
            </w:r>
          </w:p>
        </w:tc>
        <w:tc>
          <w:tcPr>
            <w:tcW w:type="dxa" w:w="2168"/>
          </w:tcPr>
          <w:p>
            <w:pPr>
              <w:spacing w:after="0"/>
              <w:jc w:val="left"/>
            </w:pPr>
            <w:r>
              <w:rPr>
                <w:sz w:val="16"/>
              </w:rPr>
              <w:t>Temperature: in event narratives only; local data required.</w:t>
            </w:r>
          </w:p>
        </w:tc>
      </w:tr>
      <w:tr>
        <w:trPr>
          <w:cantSplit/>
        </w:trPr>
        <w:tc>
          <w:tcPr>
            <w:tcW w:type="dxa" w:w="1690"/>
          </w:tcPr>
          <w:p>
            <w:pPr>
              <w:spacing w:after="0"/>
              <w:jc w:val="left"/>
            </w:pPr>
            <w:r>
              <w:rPr>
                <w:sz w:val="16"/>
              </w:rPr>
              <w:t>Drought</w:t>
            </w:r>
          </w:p>
        </w:tc>
        <w:tc>
          <w:tcPr>
            <w:tcW w:type="dxa" w:w="1703"/>
          </w:tcPr>
          <w:p>
            <w:pPr>
              <w:spacing w:after="0"/>
              <w:jc w:val="left"/>
            </w:pPr>
            <w:r>
              <w:rPr>
                <w:sz w:val="16"/>
              </w:rPr>
              <w:t>US Drought Monitor D-scale</w:t>
            </w:r>
          </w:p>
        </w:tc>
        <w:tc>
          <w:tcPr>
            <w:tcW w:type="dxa" w:w="1518"/>
          </w:tcPr>
          <w:p>
            <w:pPr>
              <w:spacing w:after="0"/>
              <w:jc w:val="right"/>
            </w:pPr>
            <w:r>
              <w:rPr>
                <w:sz w:val="16"/>
              </w:rPr>
              <w:t>55, 2011 to 2024 (55 zone-level)</w:t>
            </w:r>
          </w:p>
        </w:tc>
        <w:tc>
          <w:tcPr>
            <w:tcW w:type="dxa" w:w="1869"/>
          </w:tcPr>
          <w:p>
            <w:pPr>
              <w:spacing w:after="0"/>
              <w:jc w:val="left"/>
            </w:pPr>
            <w:r>
              <w:rPr>
                <w:sz w:val="16"/>
              </w:rPr>
              <w:t>122 days to 518 days (median 231 days); 6 with a recorded value</w:t>
            </w:r>
          </w:p>
        </w:tc>
        <w:tc>
          <w:tcPr>
            <w:tcW w:type="dxa" w:w="1738"/>
          </w:tcPr>
          <w:p>
            <w:pPr>
              <w:spacing w:after="0"/>
              <w:jc w:val="left"/>
            </w:pPr>
            <w:r>
              <w:rPr>
                <w:sz w:val="16"/>
              </w:rPr>
              <w:t>518 days (17 months), 2022-08-01 to 2023-12-31, a run of 17 consecutive Storm Events drought records, zone-level</w:t>
            </w:r>
          </w:p>
        </w:tc>
        <w:tc>
          <w:tcPr>
            <w:tcW w:type="dxa" w:w="1566"/>
          </w:tcPr>
          <w:p>
            <w:pPr>
              <w:spacing w:after="0"/>
              <w:jc w:val="left"/>
            </w:pPr>
            <w:r>
              <w:rPr>
                <w:sz w:val="16"/>
              </w:rPr>
              <w:t>Drought, 2011-07-01, property not reported; $4,000,000 crops, reported for the zone (2011 dollars)</w:t>
            </w:r>
          </w:p>
        </w:tc>
        <w:tc>
          <w:tcPr>
            <w:tcW w:type="dxa" w:w="1860"/>
          </w:tcPr>
          <w:p>
            <w:pPr>
              <w:spacing w:after="0"/>
              <w:jc w:val="left"/>
            </w:pPr>
            <w:r>
              <w:rPr>
                <w:sz w:val="16"/>
              </w:rPr>
              <w:t>Zone-level records: applies countywide; national data do not locate these events within the county.</w:t>
            </w:r>
          </w:p>
        </w:tc>
        <w:tc>
          <w:tcPr>
            <w:tcW w:type="dxa" w:w="216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90"/>
          </w:tcPr>
          <w:p>
            <w:pPr>
              <w:spacing w:after="0"/>
              <w:jc w:val="left"/>
            </w:pPr>
            <w:r>
              <w:rPr>
                <w:sz w:val="16"/>
              </w:rPr>
              <w:t>Earthquake</w:t>
            </w:r>
          </w:p>
        </w:tc>
        <w:tc>
          <w:tcPr>
            <w:tcW w:type="dxa" w:w="1703"/>
          </w:tcPr>
          <w:p>
            <w:pPr>
              <w:spacing w:after="0"/>
              <w:jc w:val="left"/>
            </w:pPr>
            <w:r>
              <w:rPr>
                <w:sz w:val="16"/>
              </w:rPr>
              <w:t>Modified Mercalli (local data)</w:t>
            </w:r>
          </w:p>
        </w:tc>
        <w:tc>
          <w:tcPr>
            <w:tcW w:type="dxa" w:w="1518"/>
          </w:tcPr>
          <w:p>
            <w:pPr>
              <w:spacing w:after="0"/>
              <w:jc w:val="right"/>
            </w:pPr>
            <w:r>
              <w:rPr>
                <w:sz w:val="16"/>
              </w:rPr>
              <w:t>0</w:t>
            </w:r>
          </w:p>
        </w:tc>
        <w:tc>
          <w:tcPr>
            <w:tcW w:type="dxa" w:w="1869"/>
          </w:tcPr>
          <w:p>
            <w:pPr>
              <w:spacing w:after="0"/>
              <w:jc w:val="left"/>
            </w:pPr>
          </w:p>
        </w:tc>
        <w:tc>
          <w:tcPr>
            <w:tcW w:type="dxa" w:w="1738"/>
          </w:tcPr>
          <w:p>
            <w:pPr>
              <w:spacing w:after="0"/>
              <w:jc w:val="left"/>
            </w:pPr>
          </w:p>
        </w:tc>
        <w:tc>
          <w:tcPr>
            <w:tcW w:type="dxa" w:w="1566"/>
          </w:tcPr>
          <w:p>
            <w:pPr>
              <w:spacing w:after="0"/>
              <w:jc w:val="left"/>
            </w:pPr>
          </w:p>
        </w:tc>
        <w:tc>
          <w:tcPr>
            <w:tcW w:type="dxa" w:w="1860"/>
          </w:tcPr>
          <w:p>
            <w:pPr>
              <w:spacing w:after="0"/>
              <w:jc w:val="left"/>
            </w:pPr>
          </w:p>
        </w:tc>
        <w:tc>
          <w:tcPr>
            <w:tcW w:type="dxa" w:w="2168"/>
          </w:tcPr>
          <w:p>
            <w:pPr>
              <w:spacing w:after="0"/>
              <w:jc w:val="left"/>
            </w:pPr>
            <w:r>
              <w:rPr>
                <w:sz w:val="16"/>
              </w:rPr>
              <w:t>No Storm Events record; local data required (e.g., USGS).</w:t>
            </w:r>
          </w:p>
        </w:tc>
      </w:tr>
      <w:tr>
        <w:trPr>
          <w:cantSplit/>
        </w:trPr>
        <w:tc>
          <w:tcPr>
            <w:tcW w:type="dxa" w:w="1690"/>
          </w:tcPr>
          <w:p>
            <w:pPr>
              <w:spacing w:after="0"/>
              <w:jc w:val="left"/>
            </w:pPr>
            <w:r>
              <w:rPr>
                <w:sz w:val="16"/>
              </w:rPr>
              <w:t>Hail</w:t>
            </w:r>
          </w:p>
        </w:tc>
        <w:tc>
          <w:tcPr>
            <w:tcW w:type="dxa" w:w="1703"/>
          </w:tcPr>
          <w:p>
            <w:pPr>
              <w:spacing w:after="0"/>
              <w:jc w:val="left"/>
            </w:pPr>
            <w:r>
              <w:rPr>
                <w:sz w:val="16"/>
              </w:rPr>
              <w:t>hail size (inches)</w:t>
            </w:r>
          </w:p>
        </w:tc>
        <w:tc>
          <w:tcPr>
            <w:tcW w:type="dxa" w:w="1518"/>
          </w:tcPr>
          <w:p>
            <w:pPr>
              <w:spacing w:after="0"/>
              <w:jc w:val="right"/>
            </w:pPr>
            <w:r>
              <w:rPr>
                <w:sz w:val="16"/>
              </w:rPr>
              <w:t>1,397, 1955 to 2026</w:t>
            </w:r>
          </w:p>
        </w:tc>
        <w:tc>
          <w:tcPr>
            <w:tcW w:type="dxa" w:w="1869"/>
          </w:tcPr>
          <w:p>
            <w:pPr>
              <w:spacing w:after="0"/>
              <w:jc w:val="left"/>
            </w:pPr>
            <w:r>
              <w:rPr>
                <w:sz w:val="16"/>
              </w:rPr>
              <w:t>0.75 in to 7.75 in (median 1 in); 1,395 with a recorded value</w:t>
            </w:r>
          </w:p>
        </w:tc>
        <w:tc>
          <w:tcPr>
            <w:tcW w:type="dxa" w:w="1738"/>
          </w:tcPr>
          <w:p>
            <w:pPr>
              <w:spacing w:after="0"/>
              <w:jc w:val="left"/>
            </w:pPr>
            <w:r>
              <w:rPr>
                <w:sz w:val="16"/>
              </w:rPr>
              <w:t>7.75 in hail, 2010-09-15</w:t>
            </w:r>
          </w:p>
        </w:tc>
        <w:tc>
          <w:tcPr>
            <w:tcW w:type="dxa" w:w="1566"/>
          </w:tcPr>
          <w:p>
            <w:pPr>
              <w:spacing w:after="0"/>
              <w:jc w:val="left"/>
            </w:pPr>
            <w:r>
              <w:rPr>
                <w:sz w:val="16"/>
              </w:rPr>
              <w:t>Hail, 2010-09-15, $150,000,000 property; crops not reported (2010 dollars)</w:t>
            </w:r>
          </w:p>
        </w:tc>
        <w:tc>
          <w:tcPr>
            <w:tcW w:type="dxa" w:w="1860"/>
          </w:tcPr>
          <w:p>
            <w:pPr>
              <w:spacing w:after="0"/>
              <w:jc w:val="left"/>
            </w:pPr>
            <w:r>
              <w:rPr>
                <w:sz w:val="16"/>
              </w:rPr>
              <w:t>Event records naming member places: Wichita city (263 records), Derby city (93 records), Maize city (71 records), Eastborough city (65 records), Mount Hope city (54 records), Goddard city (52 records), Clearwater city (51 records), Park City city (45 records), Cheney city (39 records), Viola city (39 records); and 7 more member places (see the XLSX file).</w:t>
            </w:r>
          </w:p>
        </w:tc>
        <w:tc>
          <w:tcPr>
            <w:tcW w:type="dxa" w:w="2168"/>
          </w:tcPr>
          <w:p>
            <w:pPr>
              <w:spacing w:after="0"/>
              <w:jc w:val="left"/>
            </w:pPr>
          </w:p>
        </w:tc>
      </w:tr>
      <w:tr>
        <w:trPr>
          <w:cantSplit/>
        </w:trPr>
        <w:tc>
          <w:tcPr>
            <w:tcW w:type="dxa" w:w="1690"/>
          </w:tcPr>
          <w:p>
            <w:pPr>
              <w:spacing w:after="0"/>
              <w:jc w:val="left"/>
            </w:pPr>
            <w:r>
              <w:rPr>
                <w:sz w:val="16"/>
              </w:rPr>
              <w:t>Excessive Heat, Heat</w:t>
            </w:r>
          </w:p>
        </w:tc>
        <w:tc>
          <w:tcPr>
            <w:tcW w:type="dxa" w:w="1703"/>
          </w:tcPr>
          <w:p>
            <w:pPr>
              <w:spacing w:after="0"/>
              <w:jc w:val="left"/>
            </w:pPr>
            <w:r>
              <w:rPr>
                <w:sz w:val="16"/>
              </w:rPr>
              <w:t>heat index (narratives)</w:t>
            </w:r>
          </w:p>
        </w:tc>
        <w:tc>
          <w:tcPr>
            <w:tcW w:type="dxa" w:w="1518"/>
          </w:tcPr>
          <w:p>
            <w:pPr>
              <w:spacing w:after="0"/>
              <w:jc w:val="right"/>
            </w:pPr>
            <w:r>
              <w:rPr>
                <w:sz w:val="16"/>
              </w:rPr>
              <w:t>17, 1998 to 2024 (17 zone-level)</w:t>
            </w:r>
          </w:p>
        </w:tc>
        <w:tc>
          <w:tcPr>
            <w:tcW w:type="dxa" w:w="1869"/>
          </w:tcPr>
          <w:p>
            <w:pPr>
              <w:spacing w:after="0"/>
              <w:jc w:val="left"/>
            </w:pPr>
            <w:r>
              <w:rPr>
                <w:sz w:val="16"/>
              </w:rPr>
              <w:t>1 day to 25 days (median 3 days); 15 with a recorded value</w:t>
            </w:r>
          </w:p>
        </w:tc>
        <w:tc>
          <w:tcPr>
            <w:tcW w:type="dxa" w:w="1738"/>
          </w:tcPr>
          <w:p>
            <w:pPr>
              <w:spacing w:after="0"/>
              <w:jc w:val="left"/>
            </w:pPr>
            <w:r>
              <w:rPr>
                <w:sz w:val="16"/>
              </w:rPr>
              <w:t>25 consecutive days, 2011-07-15 to 2011-08-08, zone-level</w:t>
            </w:r>
          </w:p>
        </w:tc>
        <w:tc>
          <w:tcPr>
            <w:tcW w:type="dxa" w:w="1566"/>
          </w:tcPr>
          <w:p>
            <w:pPr>
              <w:spacing w:after="0"/>
              <w:jc w:val="left"/>
            </w:pPr>
          </w:p>
        </w:tc>
        <w:tc>
          <w:tcPr>
            <w:tcW w:type="dxa" w:w="1860"/>
          </w:tcPr>
          <w:p>
            <w:pPr>
              <w:spacing w:after="0"/>
              <w:jc w:val="left"/>
            </w:pPr>
            <w:r>
              <w:rPr>
                <w:sz w:val="16"/>
              </w:rPr>
              <w:t>Zone-level records: applies countywide; national data do not locate these events within the county.</w:t>
            </w:r>
          </w:p>
        </w:tc>
        <w:tc>
          <w:tcPr>
            <w:tcW w:type="dxa" w:w="2168"/>
          </w:tcPr>
          <w:p>
            <w:pPr>
              <w:spacing w:after="0"/>
              <w:jc w:val="left"/>
            </w:pPr>
            <w:r>
              <w:rPr>
                <w:sz w:val="16"/>
              </w:rPr>
              <w:t>Heat index: in event narratives only; local data required.</w:t>
            </w:r>
          </w:p>
        </w:tc>
      </w:tr>
      <w:tr>
        <w:trPr>
          <w:cantSplit/>
        </w:trPr>
        <w:tc>
          <w:tcPr>
            <w:tcW w:type="dxa" w:w="1690"/>
          </w:tcPr>
          <w:p>
            <w:pPr>
              <w:spacing w:after="0"/>
              <w:jc w:val="left"/>
            </w:pPr>
            <w:r>
              <w:rPr>
                <w:sz w:val="16"/>
              </w:rPr>
              <w:t>Hurricane, Tropical Storm, Tropical Depression</w:t>
            </w:r>
          </w:p>
        </w:tc>
        <w:tc>
          <w:tcPr>
            <w:tcW w:type="dxa" w:w="1703"/>
          </w:tcPr>
          <w:p>
            <w:pPr>
              <w:spacing w:after="0"/>
              <w:jc w:val="left"/>
            </w:pPr>
            <w:r>
              <w:rPr>
                <w:sz w:val="16"/>
              </w:rPr>
              <w:t>Saffir-Simpson</w:t>
            </w:r>
          </w:p>
        </w:tc>
        <w:tc>
          <w:tcPr>
            <w:tcW w:type="dxa" w:w="1518"/>
          </w:tcPr>
          <w:p>
            <w:pPr>
              <w:spacing w:after="0"/>
              <w:jc w:val="right"/>
            </w:pPr>
            <w:r>
              <w:rPr>
                <w:sz w:val="16"/>
              </w:rPr>
              <w:t>0</w:t>
            </w:r>
          </w:p>
        </w:tc>
        <w:tc>
          <w:tcPr>
            <w:tcW w:type="dxa" w:w="1869"/>
          </w:tcPr>
          <w:p>
            <w:pPr>
              <w:spacing w:after="0"/>
              <w:jc w:val="left"/>
            </w:pPr>
          </w:p>
        </w:tc>
        <w:tc>
          <w:tcPr>
            <w:tcW w:type="dxa" w:w="1738"/>
          </w:tcPr>
          <w:p>
            <w:pPr>
              <w:spacing w:after="0"/>
              <w:jc w:val="left"/>
            </w:pPr>
          </w:p>
        </w:tc>
        <w:tc>
          <w:tcPr>
            <w:tcW w:type="dxa" w:w="1566"/>
          </w:tcPr>
          <w:p>
            <w:pPr>
              <w:spacing w:after="0"/>
              <w:jc w:val="left"/>
            </w:pPr>
          </w:p>
        </w:tc>
        <w:tc>
          <w:tcPr>
            <w:tcW w:type="dxa" w:w="1860"/>
          </w:tcPr>
          <w:p>
            <w:pPr>
              <w:spacing w:after="0"/>
              <w:jc w:val="left"/>
            </w:pPr>
          </w:p>
        </w:tc>
        <w:tc>
          <w:tcPr>
            <w:tcW w:type="dxa" w:w="2168"/>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90"/>
          </w:tcPr>
          <w:p>
            <w:pPr>
              <w:spacing w:after="0"/>
              <w:jc w:val="left"/>
            </w:pPr>
            <w:r>
              <w:rPr>
                <w:sz w:val="16"/>
              </w:rPr>
              <w:t>Ice Storm</w:t>
            </w:r>
          </w:p>
        </w:tc>
        <w:tc>
          <w:tcPr>
            <w:tcW w:type="dxa" w:w="1703"/>
          </w:tcPr>
          <w:p>
            <w:pPr>
              <w:spacing w:after="0"/>
              <w:jc w:val="left"/>
            </w:pPr>
            <w:r>
              <w:rPr>
                <w:sz w:val="16"/>
              </w:rPr>
              <w:t>Sperry-Piltz (local data)</w:t>
            </w:r>
          </w:p>
        </w:tc>
        <w:tc>
          <w:tcPr>
            <w:tcW w:type="dxa" w:w="1518"/>
          </w:tcPr>
          <w:p>
            <w:pPr>
              <w:spacing w:after="0"/>
              <w:jc w:val="right"/>
            </w:pPr>
            <w:r>
              <w:rPr>
                <w:sz w:val="16"/>
              </w:rPr>
              <w:t>4, 2001 to 2017 (4 zone-level)</w:t>
            </w:r>
          </w:p>
        </w:tc>
        <w:tc>
          <w:tcPr>
            <w:tcW w:type="dxa" w:w="1869"/>
          </w:tcPr>
          <w:p>
            <w:pPr>
              <w:spacing w:after="0"/>
              <w:jc w:val="left"/>
            </w:pPr>
          </w:p>
        </w:tc>
        <w:tc>
          <w:tcPr>
            <w:tcW w:type="dxa" w:w="1738"/>
          </w:tcPr>
          <w:p>
            <w:pPr>
              <w:spacing w:after="0"/>
              <w:jc w:val="left"/>
            </w:pPr>
            <w:r>
              <w:rPr>
                <w:sz w:val="16"/>
              </w:rPr>
              <w:t>Ice Storm, 2007-12-11, $1,900,000 property; $0 crops, reported for the zone (2007 dollars); NWS zone KSZ083 (SEDGWICK), zone-level: may include parts of neighboring counties</w:t>
            </w:r>
          </w:p>
        </w:tc>
        <w:tc>
          <w:tcPr>
            <w:tcW w:type="dxa" w:w="1566"/>
          </w:tcPr>
          <w:p>
            <w:pPr>
              <w:spacing w:after="0"/>
              <w:jc w:val="left"/>
            </w:pPr>
          </w:p>
        </w:tc>
        <w:tc>
          <w:tcPr>
            <w:tcW w:type="dxa" w:w="1860"/>
          </w:tcPr>
          <w:p>
            <w:pPr>
              <w:spacing w:after="0"/>
              <w:jc w:val="left"/>
            </w:pPr>
            <w:r>
              <w:rPr>
                <w:sz w:val="16"/>
              </w:rPr>
              <w:t>Zone-level records: applies countywide; national data do not locate these events within the county.</w:t>
            </w:r>
          </w:p>
        </w:tc>
        <w:tc>
          <w:tcPr>
            <w:tcW w:type="dxa" w:w="2168"/>
          </w:tcPr>
          <w:p>
            <w:pPr>
              <w:spacing w:after="0"/>
              <w:jc w:val="left"/>
            </w:pPr>
            <w:r>
              <w:rPr>
                <w:sz w:val="16"/>
              </w:rPr>
              <w:t>Ice thickness: in event narratives only; local data required.</w:t>
            </w:r>
          </w:p>
        </w:tc>
      </w:tr>
      <w:tr>
        <w:trPr>
          <w:cantSplit/>
        </w:trPr>
        <w:tc>
          <w:tcPr>
            <w:tcW w:type="dxa" w:w="1690"/>
          </w:tcPr>
          <w:p>
            <w:pPr>
              <w:spacing w:after="0"/>
              <w:jc w:val="left"/>
            </w:pPr>
            <w:r>
              <w:rPr>
                <w:sz w:val="16"/>
              </w:rPr>
              <w:t>Flash Flood, Flood, Lakeshore Flood</w:t>
            </w:r>
          </w:p>
        </w:tc>
        <w:tc>
          <w:tcPr>
            <w:tcW w:type="dxa" w:w="1703"/>
          </w:tcPr>
          <w:p>
            <w:pPr>
              <w:spacing w:after="0"/>
              <w:jc w:val="left"/>
            </w:pPr>
            <w:r>
              <w:rPr>
                <w:sz w:val="16"/>
              </w:rPr>
              <w:t>damage and flood days (FIRM for depth)</w:t>
            </w:r>
          </w:p>
        </w:tc>
        <w:tc>
          <w:tcPr>
            <w:tcW w:type="dxa" w:w="1518"/>
          </w:tcPr>
          <w:p>
            <w:pPr>
              <w:spacing w:after="0"/>
              <w:jc w:val="right"/>
            </w:pPr>
            <w:r>
              <w:rPr>
                <w:sz w:val="16"/>
              </w:rPr>
              <w:t>225, 1998 to 2026 (4 zone-level)</w:t>
            </w:r>
          </w:p>
        </w:tc>
        <w:tc>
          <w:tcPr>
            <w:tcW w:type="dxa" w:w="1869"/>
          </w:tcPr>
          <w:p>
            <w:pPr>
              <w:spacing w:after="0"/>
              <w:jc w:val="left"/>
            </w:pPr>
          </w:p>
        </w:tc>
        <w:tc>
          <w:tcPr>
            <w:tcW w:type="dxa" w:w="1738"/>
          </w:tcPr>
          <w:p>
            <w:pPr>
              <w:spacing w:after="0"/>
              <w:jc w:val="left"/>
            </w:pPr>
            <w:r>
              <w:rPr>
                <w:sz w:val="16"/>
              </w:rPr>
              <w:t>Flood, 1998-11-01, $4,000,000 property; crops not reported, reported for the zone (1998 dollars); NWS zone KSZ083 (SEDGWICK), zone-level: may include parts of neighboring counties</w:t>
            </w:r>
          </w:p>
        </w:tc>
        <w:tc>
          <w:tcPr>
            <w:tcW w:type="dxa" w:w="1566"/>
          </w:tcPr>
          <w:p>
            <w:pPr>
              <w:spacing w:after="0"/>
              <w:jc w:val="left"/>
            </w:pPr>
          </w:p>
        </w:tc>
        <w:tc>
          <w:tcPr>
            <w:tcW w:type="dxa" w:w="1860"/>
          </w:tcPr>
          <w:p>
            <w:pPr>
              <w:spacing w:after="0"/>
              <w:jc w:val="left"/>
            </w:pPr>
            <w:r>
              <w:rPr>
                <w:sz w:val="16"/>
              </w:rPr>
              <w:t>Event records naming member places: Wichita city (63 records), Derby city (20 records), Eastborough city (20 records), Maize city (17 records), Clearwater city (14 records), Valley Center city (12 records), Haysville city (10 records), Cheney city (7 records), Goddard city (7 records), Colwich city (6 records); and 7 more member places (see the XLSX file). Zone-level records (4) apply countywide.</w:t>
            </w:r>
          </w:p>
        </w:tc>
        <w:tc>
          <w:tcPr>
            <w:tcW w:type="dxa" w:w="2168"/>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90"/>
          </w:tcPr>
          <w:p>
            <w:pPr>
              <w:spacing w:after="0"/>
              <w:jc w:val="left"/>
            </w:pPr>
            <w:r>
              <w:rPr>
                <w:sz w:val="16"/>
              </w:rPr>
              <w:t>Debris Flow</w:t>
            </w:r>
          </w:p>
        </w:tc>
        <w:tc>
          <w:tcPr>
            <w:tcW w:type="dxa" w:w="1703"/>
          </w:tcPr>
          <w:p>
            <w:pPr>
              <w:spacing w:after="0"/>
              <w:jc w:val="left"/>
            </w:pPr>
            <w:r>
              <w:rPr>
                <w:sz w:val="16"/>
              </w:rPr>
              <w:t>none (count and damage)</w:t>
            </w:r>
          </w:p>
        </w:tc>
        <w:tc>
          <w:tcPr>
            <w:tcW w:type="dxa" w:w="1518"/>
          </w:tcPr>
          <w:p>
            <w:pPr>
              <w:spacing w:after="0"/>
              <w:jc w:val="right"/>
            </w:pPr>
            <w:r>
              <w:rPr>
                <w:sz w:val="16"/>
              </w:rPr>
              <w:t>0</w:t>
            </w:r>
          </w:p>
        </w:tc>
        <w:tc>
          <w:tcPr>
            <w:tcW w:type="dxa" w:w="1869"/>
          </w:tcPr>
          <w:p>
            <w:pPr>
              <w:spacing w:after="0"/>
              <w:jc w:val="left"/>
            </w:pPr>
          </w:p>
        </w:tc>
        <w:tc>
          <w:tcPr>
            <w:tcW w:type="dxa" w:w="1738"/>
          </w:tcPr>
          <w:p>
            <w:pPr>
              <w:spacing w:after="0"/>
              <w:jc w:val="left"/>
            </w:pPr>
          </w:p>
        </w:tc>
        <w:tc>
          <w:tcPr>
            <w:tcW w:type="dxa" w:w="1566"/>
          </w:tcPr>
          <w:p>
            <w:pPr>
              <w:spacing w:after="0"/>
              <w:jc w:val="left"/>
            </w:pPr>
          </w:p>
        </w:tc>
        <w:tc>
          <w:tcPr>
            <w:tcW w:type="dxa" w:w="1860"/>
          </w:tcPr>
          <w:p>
            <w:pPr>
              <w:spacing w:after="0"/>
              <w:jc w:val="left"/>
            </w:pPr>
          </w:p>
        </w:tc>
        <w:tc>
          <w:tcPr>
            <w:tcW w:type="dxa" w:w="2168"/>
          </w:tcPr>
          <w:p>
            <w:pPr>
              <w:spacing w:after="0"/>
              <w:jc w:val="left"/>
            </w:pPr>
            <w:r>
              <w:rPr>
                <w:sz w:val="16"/>
              </w:rPr>
              <w:t>Physical measure: in event narratives only; local data required.</w:t>
            </w:r>
          </w:p>
        </w:tc>
      </w:tr>
      <w:tr>
        <w:trPr>
          <w:cantSplit/>
        </w:trPr>
        <w:tc>
          <w:tcPr>
            <w:tcW w:type="dxa" w:w="1690"/>
          </w:tcPr>
          <w:p>
            <w:pPr>
              <w:spacing w:after="0"/>
              <w:jc w:val="left"/>
            </w:pPr>
            <w:r>
              <w:rPr>
                <w:sz w:val="16"/>
              </w:rPr>
              <w:t>Lightning</w:t>
            </w:r>
          </w:p>
        </w:tc>
        <w:tc>
          <w:tcPr>
            <w:tcW w:type="dxa" w:w="1703"/>
          </w:tcPr>
          <w:p>
            <w:pPr>
              <w:spacing w:after="0"/>
              <w:jc w:val="left"/>
            </w:pPr>
            <w:r>
              <w:rPr>
                <w:sz w:val="16"/>
              </w:rPr>
              <w:t>annualized frequency (the measure FEMA's Local Mitigation Planning Handbook names)</w:t>
            </w:r>
          </w:p>
        </w:tc>
        <w:tc>
          <w:tcPr>
            <w:tcW w:type="dxa" w:w="1518"/>
          </w:tcPr>
          <w:p>
            <w:pPr>
              <w:spacing w:after="0"/>
              <w:jc w:val="right"/>
            </w:pPr>
            <w:r>
              <w:rPr>
                <w:sz w:val="16"/>
              </w:rPr>
              <w:t>23, 1996 to 2024</w:t>
            </w:r>
          </w:p>
        </w:tc>
        <w:tc>
          <w:tcPr>
            <w:tcW w:type="dxa" w:w="1869"/>
          </w:tcPr>
          <w:p>
            <w:pPr>
              <w:spacing w:after="0"/>
              <w:jc w:val="left"/>
            </w:pPr>
          </w:p>
        </w:tc>
        <w:tc>
          <w:tcPr>
            <w:tcW w:type="dxa" w:w="1738"/>
          </w:tcPr>
          <w:p>
            <w:pPr>
              <w:spacing w:after="0"/>
              <w:jc w:val="left"/>
            </w:pPr>
            <w:r>
              <w:rPr>
                <w:sz w:val="16"/>
              </w:rPr>
              <w:t>Lightning, 1996-06-04, damage not reported, 2 direct deaths</w:t>
            </w:r>
          </w:p>
        </w:tc>
        <w:tc>
          <w:tcPr>
            <w:tcW w:type="dxa" w:w="1566"/>
          </w:tcPr>
          <w:p>
            <w:pPr>
              <w:spacing w:after="0"/>
              <w:jc w:val="left"/>
            </w:pPr>
            <w:r>
              <w:rPr>
                <w:sz w:val="16"/>
              </w:rPr>
              <w:t>Lightning, 2006-08-25, $2,000,000 property; crops not reported (2006 dollars)</w:t>
            </w:r>
          </w:p>
        </w:tc>
        <w:tc>
          <w:tcPr>
            <w:tcW w:type="dxa" w:w="1860"/>
          </w:tcPr>
          <w:p>
            <w:pPr>
              <w:spacing w:after="0"/>
              <w:jc w:val="left"/>
            </w:pPr>
            <w:r>
              <w:rPr>
                <w:sz w:val="16"/>
              </w:rPr>
              <w:t>Event records naming member places: Wichita city (9 records), Eastborough city (5 records), Goddard city (2 records), Maize city (2 records), Derby city (1 record), Haysville city (1 record), Park City city (1 record).</w:t>
            </w:r>
          </w:p>
        </w:tc>
        <w:tc>
          <w:tcPr>
            <w:tcW w:type="dxa" w:w="2168"/>
          </w:tcPr>
          <w:p>
            <w:pPr>
              <w:spacing w:after="0"/>
              <w:jc w:val="left"/>
            </w:pPr>
            <w:r>
              <w:rPr>
                <w:sz w:val="16"/>
              </w:rPr>
              <w:t>Storm Events lists lightning with damage or casualties; physical measure in event narratives only; local data required.</w:t>
            </w:r>
          </w:p>
        </w:tc>
      </w:tr>
      <w:tr>
        <w:trPr>
          <w:cantSplit/>
        </w:trPr>
        <w:tc>
          <w:tcPr>
            <w:tcW w:type="dxa" w:w="1690"/>
          </w:tcPr>
          <w:p>
            <w:pPr>
              <w:spacing w:after="0"/>
              <w:jc w:val="left"/>
            </w:pPr>
            <w:r>
              <w:rPr>
                <w:sz w:val="16"/>
              </w:rPr>
              <w:t>High Wind and Strong Wind (outside NRI Strong Wind definition)</w:t>
            </w:r>
          </w:p>
        </w:tc>
        <w:tc>
          <w:tcPr>
            <w:tcW w:type="dxa" w:w="1703"/>
          </w:tcPr>
          <w:p>
            <w:pPr>
              <w:spacing w:after="0"/>
              <w:jc w:val="left"/>
            </w:pPr>
            <w:r>
              <w:rPr>
                <w:sz w:val="16"/>
              </w:rPr>
              <w:t>wind speed (kt and mph)</w:t>
            </w:r>
          </w:p>
        </w:tc>
        <w:tc>
          <w:tcPr>
            <w:tcW w:type="dxa" w:w="1518"/>
          </w:tcPr>
          <w:p>
            <w:pPr>
              <w:spacing w:after="0"/>
              <w:jc w:val="right"/>
            </w:pPr>
            <w:r>
              <w:rPr>
                <w:sz w:val="16"/>
              </w:rPr>
              <w:t>40, 1996 to 2026 (40 zone-level)</w:t>
            </w:r>
          </w:p>
        </w:tc>
        <w:tc>
          <w:tcPr>
            <w:tcW w:type="dxa" w:w="1869"/>
          </w:tcPr>
          <w:p>
            <w:pPr>
              <w:spacing w:after="0"/>
              <w:jc w:val="left"/>
            </w:pPr>
            <w:r>
              <w:rPr>
                <w:sz w:val="16"/>
              </w:rPr>
              <w:t>35 kt (40 mph) to 65 kt (75 mph) (median 52 kt (60 mph)); 40 with a recorded value</w:t>
            </w:r>
          </w:p>
        </w:tc>
        <w:tc>
          <w:tcPr>
            <w:tcW w:type="dxa" w:w="1738"/>
          </w:tcPr>
          <w:p>
            <w:pPr>
              <w:spacing w:after="0"/>
              <w:jc w:val="left"/>
            </w:pPr>
            <w:r>
              <w:rPr>
                <w:sz w:val="16"/>
              </w:rPr>
              <w:t>65 kt (75 mph) estimated, High Wind, 2001-04-11; NWS zone KSZ083 (SEDGWICK), zone-level: may include parts of neighboring counties</w:t>
            </w:r>
          </w:p>
        </w:tc>
        <w:tc>
          <w:tcPr>
            <w:tcW w:type="dxa" w:w="1566"/>
          </w:tcPr>
          <w:p>
            <w:pPr>
              <w:spacing w:after="0"/>
              <w:jc w:val="left"/>
            </w:pPr>
            <w:r>
              <w:rPr>
                <w:sz w:val="16"/>
              </w:rPr>
              <w:t>High Wind, 2020-06-10, $20,000 property; crops not reported, reported for the zone (2020 dollars)</w:t>
            </w:r>
          </w:p>
        </w:tc>
        <w:tc>
          <w:tcPr>
            <w:tcW w:type="dxa" w:w="1860"/>
          </w:tcPr>
          <w:p>
            <w:pPr>
              <w:spacing w:after="0"/>
              <w:jc w:val="left"/>
            </w:pPr>
            <w:r>
              <w:rPr>
                <w:sz w:val="16"/>
              </w:rPr>
              <w:t>Zone-level records: applies countywide; national data do not locate these events within the county.</w:t>
            </w:r>
          </w:p>
        </w:tc>
        <w:tc>
          <w:tcPr>
            <w:tcW w:type="dxa" w:w="2168"/>
          </w:tcPr>
          <w:p>
            <w:pPr>
              <w:spacing w:after="0"/>
              <w:jc w:val="left"/>
            </w:pPr>
          </w:p>
        </w:tc>
      </w:tr>
      <w:tr>
        <w:trPr>
          <w:cantSplit/>
        </w:trPr>
        <w:tc>
          <w:tcPr>
            <w:tcW w:type="dxa" w:w="1690"/>
          </w:tcPr>
          <w:p>
            <w:pPr>
              <w:spacing w:after="0"/>
              <w:jc w:val="left"/>
            </w:pPr>
            <w:r>
              <w:rPr>
                <w:sz w:val="16"/>
              </w:rPr>
              <w:t>Thunderstorm Wind</w:t>
            </w:r>
          </w:p>
        </w:tc>
        <w:tc>
          <w:tcPr>
            <w:tcW w:type="dxa" w:w="1703"/>
          </w:tcPr>
          <w:p>
            <w:pPr>
              <w:spacing w:after="0"/>
              <w:jc w:val="left"/>
            </w:pPr>
            <w:r>
              <w:rPr>
                <w:sz w:val="16"/>
              </w:rPr>
              <w:t>wind speed (kt and mph)</w:t>
            </w:r>
          </w:p>
        </w:tc>
        <w:tc>
          <w:tcPr>
            <w:tcW w:type="dxa" w:w="1518"/>
          </w:tcPr>
          <w:p>
            <w:pPr>
              <w:spacing w:after="0"/>
              <w:jc w:val="right"/>
            </w:pPr>
            <w:r>
              <w:rPr>
                <w:sz w:val="16"/>
              </w:rPr>
              <w:t>1,139, 1955 to 2026</w:t>
            </w:r>
          </w:p>
        </w:tc>
        <w:tc>
          <w:tcPr>
            <w:tcW w:type="dxa" w:w="1869"/>
          </w:tcPr>
          <w:p>
            <w:pPr>
              <w:spacing w:after="0"/>
              <w:jc w:val="left"/>
            </w:pPr>
            <w:r>
              <w:rPr>
                <w:sz w:val="16"/>
              </w:rPr>
              <w:t>43 kt (49 mph) to 100 kt (115 mph) (median 56 kt (64 mph)); 1,071 with a recorded value</w:t>
            </w:r>
          </w:p>
        </w:tc>
        <w:tc>
          <w:tcPr>
            <w:tcW w:type="dxa" w:w="1738"/>
          </w:tcPr>
          <w:p>
            <w:pPr>
              <w:spacing w:after="0"/>
              <w:jc w:val="left"/>
            </w:pPr>
            <w:r>
              <w:rPr>
                <w:sz w:val="16"/>
              </w:rPr>
              <w:t>100 kt (115 mph), measurement type not recorded, Thunderstorm Wind, 1990-06-19, 26 direct injuries</w:t>
            </w:r>
          </w:p>
        </w:tc>
        <w:tc>
          <w:tcPr>
            <w:tcW w:type="dxa" w:w="1566"/>
          </w:tcPr>
          <w:p>
            <w:pPr>
              <w:spacing w:after="0"/>
              <w:jc w:val="left"/>
            </w:pPr>
            <w:r>
              <w:rPr>
                <w:sz w:val="16"/>
              </w:rPr>
              <w:t>Thunderstorm Wind, 1994-07-01, $50,000,000 property; $50,000 crops (1994 dollars)</w:t>
            </w:r>
          </w:p>
        </w:tc>
        <w:tc>
          <w:tcPr>
            <w:tcW w:type="dxa" w:w="1860"/>
          </w:tcPr>
          <w:p>
            <w:pPr>
              <w:spacing w:after="0"/>
              <w:jc w:val="left"/>
            </w:pPr>
            <w:r>
              <w:rPr>
                <w:sz w:val="16"/>
              </w:rPr>
              <w:t>Event records naming member places: Wichita city (167 records), Maize city (82 records), Goddard city (60 records), Derby city (58 records), Clearwater city (46 records), Mount Hope city (41 records), Eastborough city (32 records), Valley Center city (32 records), Park City city (30 records), Viola city (30 records); and 8 more member places (see the XLSX file).</w:t>
            </w:r>
          </w:p>
        </w:tc>
        <w:tc>
          <w:tcPr>
            <w:tcW w:type="dxa" w:w="2168"/>
          </w:tcPr>
          <w:p>
            <w:pPr>
              <w:spacing w:after="0"/>
              <w:jc w:val="left"/>
            </w:pPr>
          </w:p>
        </w:tc>
      </w:tr>
      <w:tr>
        <w:trPr>
          <w:cantSplit/>
        </w:trPr>
        <w:tc>
          <w:tcPr>
            <w:tcW w:type="dxa" w:w="1690"/>
          </w:tcPr>
          <w:p>
            <w:pPr>
              <w:spacing w:after="0"/>
              <w:jc w:val="left"/>
            </w:pPr>
            <w:r>
              <w:rPr>
                <w:sz w:val="16"/>
              </w:rPr>
              <w:t>Tornado</w:t>
            </w:r>
          </w:p>
        </w:tc>
        <w:tc>
          <w:tcPr>
            <w:tcW w:type="dxa" w:w="1703"/>
          </w:tcPr>
          <w:p>
            <w:pPr>
              <w:spacing w:after="0"/>
              <w:jc w:val="left"/>
            </w:pPr>
            <w:r>
              <w:rPr>
                <w:sz w:val="16"/>
              </w:rPr>
              <w:t>Enhanced Fujita (F before Feb 2007)</w:t>
            </w:r>
          </w:p>
        </w:tc>
        <w:tc>
          <w:tcPr>
            <w:tcW w:type="dxa" w:w="1518"/>
          </w:tcPr>
          <w:p>
            <w:pPr>
              <w:spacing w:after="0"/>
              <w:jc w:val="right"/>
            </w:pPr>
            <w:r>
              <w:rPr>
                <w:sz w:val="16"/>
              </w:rPr>
              <w:t>91, 1950 to 2026</w:t>
            </w:r>
          </w:p>
        </w:tc>
        <w:tc>
          <w:tcPr>
            <w:tcW w:type="dxa" w:w="1869"/>
          </w:tcPr>
          <w:p>
            <w:pPr>
              <w:spacing w:after="0"/>
              <w:jc w:val="left"/>
            </w:pPr>
            <w:r>
              <w:rPr>
                <w:sz w:val="16"/>
              </w:rPr>
              <w:t>F/EF0 to F/EF5 (median F/EF0); 90 with a recorded value</w:t>
            </w:r>
          </w:p>
        </w:tc>
        <w:tc>
          <w:tcPr>
            <w:tcW w:type="dxa" w:w="1738"/>
          </w:tcPr>
          <w:p>
            <w:pPr>
              <w:spacing w:after="0"/>
              <w:jc w:val="left"/>
            </w:pPr>
            <w:r>
              <w:rPr>
                <w:sz w:val="16"/>
              </w:rPr>
              <w:t>F5 tornado, 1991-04-26, 24 mi path length (records before 1996 may include the whole path; rating and listing come from the county where the tornado began), 440 yd wide, $250,000,000 property; crops not recorded (1991 dollars), 4 direct deaths, 75 direct injuries</w:t>
            </w:r>
          </w:p>
        </w:tc>
        <w:tc>
          <w:tcPr>
            <w:tcW w:type="dxa" w:w="1566"/>
          </w:tcPr>
          <w:p>
            <w:pPr>
              <w:spacing w:after="0"/>
              <w:jc w:val="left"/>
            </w:pPr>
            <w:r>
              <w:rPr>
                <w:sz w:val="16"/>
              </w:rPr>
              <w:t>Tornado, 2012-04-14, $500,000,000 property; crops not reported (2012 dollars)</w:t>
            </w:r>
          </w:p>
        </w:tc>
        <w:tc>
          <w:tcPr>
            <w:tcW w:type="dxa" w:w="1860"/>
          </w:tcPr>
          <w:p>
            <w:pPr>
              <w:spacing w:after="0"/>
              <w:jc w:val="left"/>
            </w:pPr>
            <w:r>
              <w:rPr>
                <w:sz w:val="16"/>
              </w:rPr>
              <w:t>Event records naming member places: Wichita city (7 records), Clearwater city (3 records), Garden Plain city (3 records), Goddard city (3 records), Haysville city (3 records), Andale city (2 records), Derby city (2 records), Viola city (2 records), Bentley city (1 record), Cheney city (1 record); and 5 more member places (see the XLSX file).</w:t>
            </w:r>
          </w:p>
        </w:tc>
        <w:tc>
          <w:tcPr>
            <w:tcW w:type="dxa" w:w="2168"/>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90"/>
          </w:tcPr>
          <w:p>
            <w:pPr>
              <w:spacing w:after="0"/>
              <w:jc w:val="left"/>
            </w:pPr>
            <w:r>
              <w:rPr>
                <w:sz w:val="16"/>
              </w:rPr>
              <w:t>Tsunami</w:t>
            </w:r>
          </w:p>
        </w:tc>
        <w:tc>
          <w:tcPr>
            <w:tcW w:type="dxa" w:w="1703"/>
          </w:tcPr>
          <w:p>
            <w:pPr>
              <w:spacing w:after="0"/>
              <w:jc w:val="left"/>
            </w:pPr>
            <w:r>
              <w:rPr>
                <w:sz w:val="16"/>
              </w:rPr>
              <w:t>none (count and damage)</w:t>
            </w:r>
          </w:p>
        </w:tc>
        <w:tc>
          <w:tcPr>
            <w:tcW w:type="dxa" w:w="1518"/>
          </w:tcPr>
          <w:p>
            <w:pPr>
              <w:spacing w:after="0"/>
              <w:jc w:val="right"/>
            </w:pPr>
            <w:r>
              <w:rPr>
                <w:sz w:val="16"/>
              </w:rPr>
              <w:t>0</w:t>
            </w:r>
          </w:p>
        </w:tc>
        <w:tc>
          <w:tcPr>
            <w:tcW w:type="dxa" w:w="1869"/>
          </w:tcPr>
          <w:p>
            <w:pPr>
              <w:spacing w:after="0"/>
              <w:jc w:val="left"/>
            </w:pPr>
          </w:p>
        </w:tc>
        <w:tc>
          <w:tcPr>
            <w:tcW w:type="dxa" w:w="1738"/>
          </w:tcPr>
          <w:p>
            <w:pPr>
              <w:spacing w:after="0"/>
              <w:jc w:val="left"/>
            </w:pPr>
          </w:p>
        </w:tc>
        <w:tc>
          <w:tcPr>
            <w:tcW w:type="dxa" w:w="1566"/>
          </w:tcPr>
          <w:p>
            <w:pPr>
              <w:spacing w:after="0"/>
              <w:jc w:val="left"/>
            </w:pPr>
          </w:p>
        </w:tc>
        <w:tc>
          <w:tcPr>
            <w:tcW w:type="dxa" w:w="1860"/>
          </w:tcPr>
          <w:p>
            <w:pPr>
              <w:spacing w:after="0"/>
              <w:jc w:val="left"/>
            </w:pPr>
          </w:p>
        </w:tc>
        <w:tc>
          <w:tcPr>
            <w:tcW w:type="dxa" w:w="2168"/>
          </w:tcPr>
          <w:p>
            <w:pPr>
              <w:spacing w:after="0"/>
              <w:jc w:val="left"/>
            </w:pPr>
            <w:r>
              <w:rPr>
                <w:sz w:val="16"/>
              </w:rPr>
              <w:t>Physical measure: in event narratives only; local data required.</w:t>
            </w:r>
          </w:p>
        </w:tc>
      </w:tr>
      <w:tr>
        <w:trPr>
          <w:cantSplit/>
        </w:trPr>
        <w:tc>
          <w:tcPr>
            <w:tcW w:type="dxa" w:w="1690"/>
          </w:tcPr>
          <w:p>
            <w:pPr>
              <w:spacing w:after="0"/>
              <w:jc w:val="left"/>
            </w:pPr>
            <w:r>
              <w:rPr>
                <w:sz w:val="16"/>
              </w:rPr>
              <w:t>Volcanic Ash, Volcanic Ashfall</w:t>
            </w:r>
          </w:p>
        </w:tc>
        <w:tc>
          <w:tcPr>
            <w:tcW w:type="dxa" w:w="1703"/>
          </w:tcPr>
          <w:p>
            <w:pPr>
              <w:spacing w:after="0"/>
              <w:jc w:val="left"/>
            </w:pPr>
            <w:r>
              <w:rPr>
                <w:sz w:val="16"/>
              </w:rPr>
              <w:t>Volcanic Explosivity Index (local data)</w:t>
            </w:r>
          </w:p>
        </w:tc>
        <w:tc>
          <w:tcPr>
            <w:tcW w:type="dxa" w:w="1518"/>
          </w:tcPr>
          <w:p>
            <w:pPr>
              <w:spacing w:after="0"/>
              <w:jc w:val="right"/>
            </w:pPr>
            <w:r>
              <w:rPr>
                <w:sz w:val="16"/>
              </w:rPr>
              <w:t>0</w:t>
            </w:r>
          </w:p>
        </w:tc>
        <w:tc>
          <w:tcPr>
            <w:tcW w:type="dxa" w:w="1869"/>
          </w:tcPr>
          <w:p>
            <w:pPr>
              <w:spacing w:after="0"/>
              <w:jc w:val="left"/>
            </w:pPr>
          </w:p>
        </w:tc>
        <w:tc>
          <w:tcPr>
            <w:tcW w:type="dxa" w:w="1738"/>
          </w:tcPr>
          <w:p>
            <w:pPr>
              <w:spacing w:after="0"/>
              <w:jc w:val="left"/>
            </w:pPr>
          </w:p>
        </w:tc>
        <w:tc>
          <w:tcPr>
            <w:tcW w:type="dxa" w:w="1566"/>
          </w:tcPr>
          <w:p>
            <w:pPr>
              <w:spacing w:after="0"/>
              <w:jc w:val="left"/>
            </w:pPr>
          </w:p>
        </w:tc>
        <w:tc>
          <w:tcPr>
            <w:tcW w:type="dxa" w:w="1860"/>
          </w:tcPr>
          <w:p>
            <w:pPr>
              <w:spacing w:after="0"/>
              <w:jc w:val="left"/>
            </w:pPr>
          </w:p>
        </w:tc>
        <w:tc>
          <w:tcPr>
            <w:tcW w:type="dxa" w:w="2168"/>
          </w:tcPr>
          <w:p>
            <w:pPr>
              <w:spacing w:after="0"/>
              <w:jc w:val="left"/>
            </w:pPr>
            <w:r>
              <w:rPr>
                <w:sz w:val="16"/>
              </w:rPr>
              <w:t>Physical measure: in event narratives only; local data required.</w:t>
            </w:r>
          </w:p>
        </w:tc>
      </w:tr>
      <w:tr>
        <w:trPr>
          <w:cantSplit/>
        </w:trPr>
        <w:tc>
          <w:tcPr>
            <w:tcW w:type="dxa" w:w="1690"/>
          </w:tcPr>
          <w:p>
            <w:pPr>
              <w:spacing w:after="0"/>
              <w:jc w:val="left"/>
            </w:pPr>
            <w:r>
              <w:rPr>
                <w:sz w:val="16"/>
              </w:rPr>
              <w:t>Wildfire</w:t>
            </w:r>
          </w:p>
        </w:tc>
        <w:tc>
          <w:tcPr>
            <w:tcW w:type="dxa" w:w="1703"/>
          </w:tcPr>
          <w:p>
            <w:pPr>
              <w:spacing w:after="0"/>
              <w:jc w:val="left"/>
            </w:pPr>
            <w:r>
              <w:rPr>
                <w:sz w:val="16"/>
              </w:rPr>
              <w:t>acres burned (local data)</w:t>
            </w:r>
          </w:p>
        </w:tc>
        <w:tc>
          <w:tcPr>
            <w:tcW w:type="dxa" w:w="1518"/>
          </w:tcPr>
          <w:p>
            <w:pPr>
              <w:spacing w:after="0"/>
              <w:jc w:val="right"/>
            </w:pPr>
            <w:r>
              <w:rPr>
                <w:sz w:val="16"/>
              </w:rPr>
              <w:t>0</w:t>
            </w:r>
          </w:p>
        </w:tc>
        <w:tc>
          <w:tcPr>
            <w:tcW w:type="dxa" w:w="1869"/>
          </w:tcPr>
          <w:p>
            <w:pPr>
              <w:spacing w:after="0"/>
              <w:jc w:val="left"/>
            </w:pPr>
          </w:p>
        </w:tc>
        <w:tc>
          <w:tcPr>
            <w:tcW w:type="dxa" w:w="1738"/>
          </w:tcPr>
          <w:p>
            <w:pPr>
              <w:spacing w:after="0"/>
              <w:jc w:val="left"/>
            </w:pPr>
          </w:p>
        </w:tc>
        <w:tc>
          <w:tcPr>
            <w:tcW w:type="dxa" w:w="1566"/>
          </w:tcPr>
          <w:p>
            <w:pPr>
              <w:spacing w:after="0"/>
              <w:jc w:val="left"/>
            </w:pPr>
          </w:p>
        </w:tc>
        <w:tc>
          <w:tcPr>
            <w:tcW w:type="dxa" w:w="1860"/>
          </w:tcPr>
          <w:p>
            <w:pPr>
              <w:spacing w:after="0"/>
              <w:jc w:val="left"/>
            </w:pPr>
          </w:p>
        </w:tc>
        <w:tc>
          <w:tcPr>
            <w:tcW w:type="dxa" w:w="2168"/>
          </w:tcPr>
          <w:p>
            <w:pPr>
              <w:spacing w:after="0"/>
              <w:jc w:val="left"/>
            </w:pPr>
            <w:r>
              <w:rPr>
                <w:sz w:val="16"/>
              </w:rPr>
              <w:t>Acres burned: in event narratives only; local data required.</w:t>
            </w:r>
          </w:p>
        </w:tc>
      </w:tr>
      <w:tr>
        <w:trPr>
          <w:cantSplit/>
        </w:trPr>
        <w:tc>
          <w:tcPr>
            <w:tcW w:type="dxa" w:w="1690"/>
          </w:tcPr>
          <w:p>
            <w:pPr>
              <w:spacing w:after="0"/>
              <w:jc w:val="left"/>
            </w:pPr>
            <w:r>
              <w:rPr>
                <w:sz w:val="16"/>
              </w:rPr>
              <w:t>Winter Storm, Heavy Snow, Blizzard, Lake-Effect Snow, Winter Weather, Sleet</w:t>
            </w:r>
          </w:p>
        </w:tc>
        <w:tc>
          <w:tcPr>
            <w:tcW w:type="dxa" w:w="1703"/>
          </w:tcPr>
          <w:p>
            <w:pPr>
              <w:spacing w:after="0"/>
              <w:jc w:val="left"/>
            </w:pPr>
            <w:r>
              <w:rPr>
                <w:sz w:val="16"/>
              </w:rPr>
              <w:t>none in data (snowfall local)</w:t>
            </w:r>
          </w:p>
        </w:tc>
        <w:tc>
          <w:tcPr>
            <w:tcW w:type="dxa" w:w="1518"/>
          </w:tcPr>
          <w:p>
            <w:pPr>
              <w:spacing w:after="0"/>
              <w:jc w:val="right"/>
            </w:pPr>
            <w:r>
              <w:rPr>
                <w:sz w:val="16"/>
              </w:rPr>
              <w:t>78, 1996 to 2026 (78 zone-level)</w:t>
            </w:r>
          </w:p>
        </w:tc>
        <w:tc>
          <w:tcPr>
            <w:tcW w:type="dxa" w:w="1869"/>
          </w:tcPr>
          <w:p>
            <w:pPr>
              <w:spacing w:after="0"/>
              <w:jc w:val="left"/>
            </w:pPr>
          </w:p>
        </w:tc>
        <w:tc>
          <w:tcPr>
            <w:tcW w:type="dxa" w:w="1738"/>
          </w:tcPr>
          <w:p>
            <w:pPr>
              <w:spacing w:after="0"/>
              <w:jc w:val="left"/>
            </w:pPr>
            <w:r>
              <w:rPr>
                <w:sz w:val="16"/>
              </w:rPr>
              <w:t>Winter Weather, 2008-12-09, $1,950,000 property; crops not reported, reported for the zone (2008 dollars); NWS zone KSZ083 (SEDGWICK), zone-level: may include parts of neighboring counties</w:t>
            </w:r>
          </w:p>
        </w:tc>
        <w:tc>
          <w:tcPr>
            <w:tcW w:type="dxa" w:w="1566"/>
          </w:tcPr>
          <w:p>
            <w:pPr>
              <w:spacing w:after="0"/>
              <w:jc w:val="left"/>
            </w:pPr>
          </w:p>
        </w:tc>
        <w:tc>
          <w:tcPr>
            <w:tcW w:type="dxa" w:w="1860"/>
          </w:tcPr>
          <w:p>
            <w:pPr>
              <w:spacing w:after="0"/>
              <w:jc w:val="left"/>
            </w:pPr>
            <w:r>
              <w:rPr>
                <w:sz w:val="16"/>
              </w:rPr>
              <w:t>Zone-level records: applies countywide; national data do not locate these events within the county.</w:t>
            </w:r>
          </w:p>
        </w:tc>
        <w:tc>
          <w:tcPr>
            <w:tcW w:type="dxa" w:w="2168"/>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18</w:t>
      </w:r>
    </w:p>
    <w:p>
      <w:pPr>
        <w:keepNext/>
        <w:spacing w:after="40" w:before="0"/>
      </w:pPr>
      <w:r>
        <w:rPr>
          <w:b/>
        </w:rPr>
        <w:t xml:space="preserve">Counted incidents: </w:t>
      </w:r>
      <w:r>
        <w:rPr/>
        <w:t>13</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92"/>
        <w:gridCol w:w="2268"/>
        <w:gridCol w:w="2041"/>
        <w:gridCol w:w="1421"/>
        <w:gridCol w:w="648"/>
        <w:gridCol w:w="333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92"/>
            <w:shd w:val="clear" w:color="auto" w:fill="E8E8E8"/>
          </w:tcPr>
          <w:p>
            <w:pPr>
              <w:spacing w:after="0"/>
              <w:jc w:val="left"/>
            </w:pPr>
            <w:r>
              <w:rPr>
                <w:b/>
                <w:sz w:val="16"/>
              </w:rPr>
              <w:t>Type</w:t>
            </w:r>
          </w:p>
        </w:tc>
        <w:tc>
          <w:tcPr>
            <w:tcW w:type="dxa" w:w="2268"/>
            <w:shd w:val="clear" w:color="auto" w:fill="E8E8E8"/>
          </w:tcPr>
          <w:p>
            <w:pPr>
              <w:spacing w:after="0"/>
              <w:jc w:val="left"/>
            </w:pPr>
            <w:r>
              <w:rPr>
                <w:b/>
                <w:sz w:val="16"/>
              </w:rPr>
              <w:t>Title</w:t>
            </w:r>
          </w:p>
        </w:tc>
        <w:tc>
          <w:tcPr>
            <w:tcW w:type="dxa" w:w="2041"/>
            <w:shd w:val="clear" w:color="auto" w:fill="E8E8E8"/>
          </w:tcPr>
          <w:p>
            <w:pPr>
              <w:spacing w:after="0"/>
              <w:jc w:val="left"/>
            </w:pPr>
            <w:r>
              <w:rPr>
                <w:b/>
                <w:sz w:val="16"/>
              </w:rPr>
              <w:t>Mapped hazard</w:t>
            </w:r>
          </w:p>
        </w:tc>
        <w:tc>
          <w:tcPr>
            <w:tcW w:type="dxa" w:w="142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648"/>
            <w:shd w:val="clear" w:color="auto" w:fill="E8E8E8"/>
          </w:tcPr>
          <w:p>
            <w:pPr>
              <w:spacing w:after="0"/>
              <w:jc w:val="left"/>
            </w:pPr>
            <w:r>
              <w:rPr>
                <w:b/>
                <w:sz w:val="16"/>
              </w:rPr>
              <w:t>Flags</w:t>
            </w:r>
          </w:p>
        </w:tc>
        <w:tc>
          <w:tcPr>
            <w:tcW w:type="dxa" w:w="3332"/>
            <w:shd w:val="clear" w:color="auto" w:fill="E8E8E8"/>
          </w:tcPr>
          <w:p>
            <w:pPr>
              <w:spacing w:after="0"/>
              <w:jc w:val="left"/>
            </w:pPr>
            <w:r>
              <w:rPr>
                <w:b/>
                <w:sz w:val="16"/>
              </w:rPr>
              <w:t>Notes</w:t>
            </w:r>
          </w:p>
        </w:tc>
      </w:tr>
      <w:tr>
        <w:trPr>
          <w:cantSplit/>
        </w:trPr>
        <w:tc>
          <w:tcPr>
            <w:tcW w:type="dxa" w:w="1037"/>
          </w:tcPr>
          <w:p>
            <w:pPr>
              <w:spacing w:after="0"/>
              <w:jc w:val="left"/>
            </w:pPr>
            <w:r>
              <w:rPr>
                <w:sz w:val="16"/>
              </w:rPr>
              <w:t>2020-03-29</w:t>
            </w:r>
          </w:p>
        </w:tc>
        <w:tc>
          <w:tcPr>
            <w:tcW w:type="dxa" w:w="1037"/>
          </w:tcPr>
          <w:p>
            <w:pPr>
              <w:spacing w:after="0"/>
              <w:jc w:val="left"/>
            </w:pPr>
            <w:r>
              <w:rPr>
                <w:sz w:val="16"/>
              </w:rPr>
              <w:t>2020-01-20</w:t>
            </w:r>
          </w:p>
        </w:tc>
        <w:tc>
          <w:tcPr>
            <w:tcW w:type="dxa" w:w="1037"/>
          </w:tcPr>
          <w:p>
            <w:pPr>
              <w:spacing w:after="0"/>
              <w:jc w:val="left"/>
            </w:pPr>
            <w:r>
              <w:rPr>
                <w:sz w:val="16"/>
              </w:rPr>
              <w:t>DR-4504-KS</w:t>
            </w:r>
          </w:p>
        </w:tc>
        <w:tc>
          <w:tcPr>
            <w:tcW w:type="dxa" w:w="1292"/>
          </w:tcPr>
          <w:p>
            <w:pPr>
              <w:spacing w:after="0"/>
              <w:jc w:val="left"/>
            </w:pPr>
            <w:r>
              <w:rPr>
                <w:sz w:val="16"/>
              </w:rPr>
              <w:t>Major disaster</w:t>
            </w:r>
          </w:p>
        </w:tc>
        <w:tc>
          <w:tcPr>
            <w:tcW w:type="dxa" w:w="2268"/>
          </w:tcPr>
          <w:p>
            <w:pPr>
              <w:spacing w:after="0"/>
              <w:jc w:val="left"/>
            </w:pPr>
            <w:r>
              <w:rPr>
                <w:sz w:val="16"/>
              </w:rPr>
              <w:t>COVID-19 PANDEMIC</w:t>
            </w:r>
          </w:p>
        </w:tc>
        <w:tc>
          <w:tcPr>
            <w:tcW w:type="dxa" w:w="2041"/>
          </w:tcPr>
          <w:p>
            <w:pPr>
              <w:spacing w:after="0"/>
              <w:jc w:val="left"/>
            </w:pPr>
            <w:r>
              <w:rPr>
                <w:sz w:val="16"/>
              </w:rPr>
              <w:t>Non-natural, not counted</w:t>
            </w:r>
          </w:p>
        </w:tc>
        <w:tc>
          <w:tcPr>
            <w:tcW w:type="dxa" w:w="1421"/>
          </w:tcPr>
          <w:p>
            <w:pPr>
              <w:spacing w:after="0"/>
              <w:jc w:val="right"/>
            </w:pPr>
            <w:r>
              <w:rPr>
                <w:sz w:val="16"/>
              </w:rPr>
              <w:t>$52,740,567.65</w:t>
            </w:r>
          </w:p>
        </w:tc>
        <w:tc>
          <w:tcPr>
            <w:tcW w:type="dxa" w:w="648"/>
          </w:tcPr>
          <w:p>
            <w:pPr>
              <w:spacing w:after="0"/>
              <w:jc w:val="left"/>
            </w:pPr>
          </w:p>
        </w:tc>
        <w:tc>
          <w:tcPr>
            <w:tcW w:type="dxa" w:w="333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EM-3481-KS</w:t>
            </w:r>
          </w:p>
        </w:tc>
        <w:tc>
          <w:tcPr>
            <w:tcW w:type="dxa" w:w="1292"/>
          </w:tcPr>
          <w:p>
            <w:pPr>
              <w:spacing w:after="0"/>
              <w:jc w:val="left"/>
            </w:pPr>
            <w:r>
              <w:rPr>
                <w:sz w:val="16"/>
              </w:rPr>
              <w:t>Emergency</w:t>
            </w:r>
          </w:p>
        </w:tc>
        <w:tc>
          <w:tcPr>
            <w:tcW w:type="dxa" w:w="2268"/>
          </w:tcPr>
          <w:p>
            <w:pPr>
              <w:spacing w:after="0"/>
              <w:jc w:val="left"/>
            </w:pPr>
            <w:r>
              <w:rPr>
                <w:sz w:val="16"/>
              </w:rPr>
              <w:t>COVID-19</w:t>
            </w:r>
          </w:p>
        </w:tc>
        <w:tc>
          <w:tcPr>
            <w:tcW w:type="dxa" w:w="2041"/>
          </w:tcPr>
          <w:p>
            <w:pPr>
              <w:spacing w:after="0"/>
              <w:jc w:val="left"/>
            </w:pPr>
            <w:r>
              <w:rPr>
                <w:sz w:val="16"/>
              </w:rPr>
              <w:t>Non-natural, not counted</w:t>
            </w:r>
          </w:p>
        </w:tc>
        <w:tc>
          <w:tcPr>
            <w:tcW w:type="dxa" w:w="1421"/>
          </w:tcPr>
          <w:p>
            <w:pPr>
              <w:spacing w:after="0"/>
              <w:jc w:val="right"/>
            </w:pPr>
            <w:r>
              <w:rPr>
                <w:sz w:val="16"/>
              </w:rPr>
              <w:t>none found</w:t>
            </w:r>
          </w:p>
        </w:tc>
        <w:tc>
          <w:tcPr>
            <w:tcW w:type="dxa" w:w="648"/>
          </w:tcPr>
          <w:p>
            <w:pPr>
              <w:spacing w:after="0"/>
              <w:jc w:val="left"/>
            </w:pPr>
          </w:p>
        </w:tc>
        <w:tc>
          <w:tcPr>
            <w:tcW w:type="dxa" w:w="3332"/>
          </w:tcPr>
          <w:p>
            <w:pPr>
              <w:spacing w:after="0"/>
              <w:jc w:val="left"/>
            </w:pPr>
            <w:r>
              <w:rPr>
                <w:sz w:val="16"/>
              </w:rPr>
              <w:t>same incident as DR-4504</w:t>
            </w:r>
          </w:p>
        </w:tc>
      </w:tr>
      <w:tr>
        <w:trPr>
          <w:cantSplit/>
        </w:trPr>
        <w:tc>
          <w:tcPr>
            <w:tcW w:type="dxa" w:w="1037"/>
          </w:tcPr>
          <w:p>
            <w:pPr>
              <w:spacing w:after="0"/>
              <w:jc w:val="left"/>
            </w:pPr>
            <w:r>
              <w:rPr>
                <w:sz w:val="16"/>
              </w:rPr>
              <w:t>2016-10-20</w:t>
            </w:r>
          </w:p>
        </w:tc>
        <w:tc>
          <w:tcPr>
            <w:tcW w:type="dxa" w:w="1037"/>
          </w:tcPr>
          <w:p>
            <w:pPr>
              <w:spacing w:after="0"/>
              <w:jc w:val="left"/>
            </w:pPr>
            <w:r>
              <w:rPr>
                <w:sz w:val="16"/>
              </w:rPr>
              <w:t>2016-09-02</w:t>
            </w:r>
          </w:p>
        </w:tc>
        <w:tc>
          <w:tcPr>
            <w:tcW w:type="dxa" w:w="1037"/>
          </w:tcPr>
          <w:p>
            <w:pPr>
              <w:spacing w:after="0"/>
              <w:jc w:val="left"/>
            </w:pPr>
            <w:r>
              <w:rPr>
                <w:sz w:val="16"/>
              </w:rPr>
              <w:t>DR-4287-KS</w:t>
            </w:r>
          </w:p>
        </w:tc>
        <w:tc>
          <w:tcPr>
            <w:tcW w:type="dxa" w:w="1292"/>
          </w:tcPr>
          <w:p>
            <w:pPr>
              <w:spacing w:after="0"/>
              <w:jc w:val="left"/>
            </w:pPr>
            <w:r>
              <w:rPr>
                <w:sz w:val="16"/>
              </w:rPr>
              <w:t>Major disaster</w:t>
            </w:r>
          </w:p>
        </w:tc>
        <w:tc>
          <w:tcPr>
            <w:tcW w:type="dxa" w:w="2268"/>
          </w:tcPr>
          <w:p>
            <w:pPr>
              <w:spacing w:after="0"/>
              <w:jc w:val="left"/>
            </w:pPr>
            <w:r>
              <w:rPr>
                <w:sz w:val="16"/>
              </w:rPr>
              <w:t>SEVERE STORMS AND FLOODING</w:t>
            </w:r>
          </w:p>
        </w:tc>
        <w:tc>
          <w:tcPr>
            <w:tcW w:type="dxa" w:w="2041"/>
          </w:tcPr>
          <w:p>
            <w:pPr>
              <w:spacing w:after="0"/>
              <w:jc w:val="left"/>
            </w:pPr>
            <w:r>
              <w:rPr>
                <w:sz w:val="16"/>
              </w:rPr>
              <w:t>Inland Flooding</w:t>
            </w:r>
          </w:p>
        </w:tc>
        <w:tc>
          <w:tcPr>
            <w:tcW w:type="dxa" w:w="1421"/>
          </w:tcPr>
          <w:p>
            <w:pPr>
              <w:spacing w:after="0"/>
              <w:jc w:val="right"/>
            </w:pPr>
            <w:r>
              <w:rPr>
                <w:sz w:val="16"/>
              </w:rPr>
              <w:t>$1,183,112.40</w:t>
            </w:r>
          </w:p>
        </w:tc>
        <w:tc>
          <w:tcPr>
            <w:tcW w:type="dxa" w:w="648"/>
          </w:tcPr>
          <w:p>
            <w:pPr>
              <w:spacing w:after="0"/>
              <w:jc w:val="left"/>
            </w:pPr>
          </w:p>
        </w:tc>
        <w:tc>
          <w:tcPr>
            <w:tcW w:type="dxa" w:w="3332"/>
          </w:tcPr>
          <w:p>
            <w:pPr>
              <w:spacing w:after="0"/>
              <w:jc w:val="left"/>
            </w:pPr>
          </w:p>
        </w:tc>
      </w:tr>
      <w:tr>
        <w:trPr>
          <w:cantSplit/>
        </w:trPr>
        <w:tc>
          <w:tcPr>
            <w:tcW w:type="dxa" w:w="1037"/>
          </w:tcPr>
          <w:p>
            <w:pPr>
              <w:spacing w:after="0"/>
              <w:jc w:val="left"/>
            </w:pPr>
            <w:r>
              <w:rPr>
                <w:sz w:val="16"/>
              </w:rPr>
              <w:t>2012-05-24</w:t>
            </w:r>
          </w:p>
        </w:tc>
        <w:tc>
          <w:tcPr>
            <w:tcW w:type="dxa" w:w="1037"/>
          </w:tcPr>
          <w:p>
            <w:pPr>
              <w:spacing w:after="0"/>
              <w:jc w:val="left"/>
            </w:pPr>
            <w:r>
              <w:rPr>
                <w:sz w:val="16"/>
              </w:rPr>
              <w:t>2012-04-14</w:t>
            </w:r>
          </w:p>
        </w:tc>
        <w:tc>
          <w:tcPr>
            <w:tcW w:type="dxa" w:w="1037"/>
          </w:tcPr>
          <w:p>
            <w:pPr>
              <w:spacing w:after="0"/>
              <w:jc w:val="left"/>
            </w:pPr>
            <w:r>
              <w:rPr>
                <w:sz w:val="16"/>
              </w:rPr>
              <w:t>DR-4063-KS</w:t>
            </w:r>
          </w:p>
        </w:tc>
        <w:tc>
          <w:tcPr>
            <w:tcW w:type="dxa" w:w="1292"/>
          </w:tcPr>
          <w:p>
            <w:pPr>
              <w:spacing w:after="0"/>
              <w:jc w:val="left"/>
            </w:pPr>
            <w:r>
              <w:rPr>
                <w:sz w:val="16"/>
              </w:rPr>
              <w:t>Major disaster</w:t>
            </w:r>
          </w:p>
        </w:tc>
        <w:tc>
          <w:tcPr>
            <w:tcW w:type="dxa" w:w="2268"/>
          </w:tcPr>
          <w:p>
            <w:pPr>
              <w:spacing w:after="0"/>
              <w:jc w:val="left"/>
            </w:pPr>
            <w:r>
              <w:rPr>
                <w:sz w:val="16"/>
              </w:rPr>
              <w:t>SEVERE STORMS, TORNADOES, STRAIGHT-LINE WINDS, AND FLOODING</w:t>
            </w:r>
          </w:p>
        </w:tc>
        <w:tc>
          <w:tcPr>
            <w:tcW w:type="dxa" w:w="2041"/>
          </w:tcPr>
          <w:p>
            <w:pPr>
              <w:spacing w:after="0"/>
              <w:jc w:val="left"/>
            </w:pPr>
            <w:r>
              <w:rPr>
                <w:sz w:val="16"/>
              </w:rPr>
              <w:t>Inland Flooding; Strong Wind; Tornado</w:t>
            </w:r>
          </w:p>
        </w:tc>
        <w:tc>
          <w:tcPr>
            <w:tcW w:type="dxa" w:w="1421"/>
          </w:tcPr>
          <w:p>
            <w:pPr>
              <w:spacing w:after="0"/>
              <w:jc w:val="right"/>
            </w:pPr>
            <w:r>
              <w:rPr>
                <w:sz w:val="16"/>
              </w:rPr>
              <w:t>$1,687,609.74</w:t>
            </w:r>
          </w:p>
        </w:tc>
        <w:tc>
          <w:tcPr>
            <w:tcW w:type="dxa" w:w="648"/>
          </w:tcPr>
          <w:p>
            <w:pPr>
              <w:spacing w:after="0"/>
              <w:jc w:val="left"/>
            </w:pPr>
          </w:p>
        </w:tc>
        <w:tc>
          <w:tcPr>
            <w:tcW w:type="dxa" w:w="3332"/>
          </w:tcPr>
          <w:p>
            <w:pPr>
              <w:spacing w:after="0"/>
              <w:jc w:val="left"/>
            </w:pPr>
          </w:p>
        </w:tc>
      </w:tr>
      <w:tr>
        <w:trPr>
          <w:cantSplit/>
        </w:trPr>
        <w:tc>
          <w:tcPr>
            <w:tcW w:type="dxa" w:w="1037"/>
          </w:tcPr>
          <w:p>
            <w:pPr>
              <w:spacing w:after="0"/>
              <w:jc w:val="left"/>
            </w:pPr>
            <w:r>
              <w:rPr>
                <w:sz w:val="16"/>
              </w:rPr>
              <w:t>2009-09-30</w:t>
            </w:r>
          </w:p>
        </w:tc>
        <w:tc>
          <w:tcPr>
            <w:tcW w:type="dxa" w:w="1037"/>
          </w:tcPr>
          <w:p>
            <w:pPr>
              <w:spacing w:after="0"/>
              <w:jc w:val="left"/>
            </w:pPr>
            <w:r>
              <w:rPr>
                <w:sz w:val="16"/>
              </w:rPr>
              <w:t>2009-07-08</w:t>
            </w:r>
          </w:p>
        </w:tc>
        <w:tc>
          <w:tcPr>
            <w:tcW w:type="dxa" w:w="1037"/>
          </w:tcPr>
          <w:p>
            <w:pPr>
              <w:spacing w:after="0"/>
              <w:jc w:val="left"/>
            </w:pPr>
            <w:r>
              <w:rPr>
                <w:sz w:val="16"/>
              </w:rPr>
              <w:t>DR-1860-KS</w:t>
            </w:r>
          </w:p>
        </w:tc>
        <w:tc>
          <w:tcPr>
            <w:tcW w:type="dxa" w:w="1292"/>
          </w:tcPr>
          <w:p>
            <w:pPr>
              <w:spacing w:after="0"/>
              <w:jc w:val="left"/>
            </w:pPr>
            <w:r>
              <w:rPr>
                <w:sz w:val="16"/>
              </w:rPr>
              <w:t>Major disaster</w:t>
            </w:r>
          </w:p>
        </w:tc>
        <w:tc>
          <w:tcPr>
            <w:tcW w:type="dxa" w:w="2268"/>
          </w:tcPr>
          <w:p>
            <w:pPr>
              <w:spacing w:after="0"/>
              <w:jc w:val="left"/>
            </w:pPr>
            <w:r>
              <w:rPr>
                <w:sz w:val="16"/>
              </w:rPr>
              <w:t>SEVERE STORMS AND FLOODING</w:t>
            </w:r>
          </w:p>
        </w:tc>
        <w:tc>
          <w:tcPr>
            <w:tcW w:type="dxa" w:w="2041"/>
          </w:tcPr>
          <w:p>
            <w:pPr>
              <w:spacing w:after="0"/>
              <w:jc w:val="left"/>
            </w:pPr>
            <w:r>
              <w:rPr>
                <w:sz w:val="16"/>
              </w:rPr>
              <w:t>Inland Flooding</w:t>
            </w:r>
          </w:p>
        </w:tc>
        <w:tc>
          <w:tcPr>
            <w:tcW w:type="dxa" w:w="1421"/>
          </w:tcPr>
          <w:p>
            <w:pPr>
              <w:spacing w:after="0"/>
              <w:jc w:val="right"/>
            </w:pPr>
            <w:r>
              <w:rPr>
                <w:sz w:val="16"/>
              </w:rPr>
              <w:t>$1,332,606.41</w:t>
            </w:r>
          </w:p>
        </w:tc>
        <w:tc>
          <w:tcPr>
            <w:tcW w:type="dxa" w:w="648"/>
          </w:tcPr>
          <w:p>
            <w:pPr>
              <w:spacing w:after="0"/>
              <w:jc w:val="left"/>
            </w:pPr>
          </w:p>
        </w:tc>
        <w:tc>
          <w:tcPr>
            <w:tcW w:type="dxa" w:w="3332"/>
          </w:tcPr>
          <w:p>
            <w:pPr>
              <w:spacing w:after="0"/>
              <w:jc w:val="left"/>
            </w:pPr>
          </w:p>
        </w:tc>
      </w:tr>
      <w:tr>
        <w:trPr>
          <w:cantSplit/>
        </w:trPr>
        <w:tc>
          <w:tcPr>
            <w:tcW w:type="dxa" w:w="1037"/>
          </w:tcPr>
          <w:p>
            <w:pPr>
              <w:spacing w:after="0"/>
              <w:jc w:val="left"/>
            </w:pPr>
            <w:r>
              <w:rPr>
                <w:sz w:val="16"/>
              </w:rPr>
              <w:t>2008-02-01</w:t>
            </w:r>
          </w:p>
        </w:tc>
        <w:tc>
          <w:tcPr>
            <w:tcW w:type="dxa" w:w="1037"/>
          </w:tcPr>
          <w:p>
            <w:pPr>
              <w:spacing w:after="0"/>
              <w:jc w:val="left"/>
            </w:pPr>
            <w:r>
              <w:rPr>
                <w:sz w:val="16"/>
              </w:rPr>
              <w:t>2007-12-06</w:t>
            </w:r>
          </w:p>
        </w:tc>
        <w:tc>
          <w:tcPr>
            <w:tcW w:type="dxa" w:w="1037"/>
          </w:tcPr>
          <w:p>
            <w:pPr>
              <w:spacing w:after="0"/>
              <w:jc w:val="left"/>
            </w:pPr>
            <w:r>
              <w:rPr>
                <w:sz w:val="16"/>
              </w:rPr>
              <w:t>DR-1741-KS</w:t>
            </w:r>
          </w:p>
        </w:tc>
        <w:tc>
          <w:tcPr>
            <w:tcW w:type="dxa" w:w="1292"/>
          </w:tcPr>
          <w:p>
            <w:pPr>
              <w:spacing w:after="0"/>
              <w:jc w:val="left"/>
            </w:pPr>
            <w:r>
              <w:rPr>
                <w:sz w:val="16"/>
              </w:rPr>
              <w:t>Major disaster</w:t>
            </w:r>
          </w:p>
        </w:tc>
        <w:tc>
          <w:tcPr>
            <w:tcW w:type="dxa" w:w="2268"/>
          </w:tcPr>
          <w:p>
            <w:pPr>
              <w:spacing w:after="0"/>
              <w:jc w:val="left"/>
            </w:pPr>
            <w:r>
              <w:rPr>
                <w:sz w:val="16"/>
              </w:rPr>
              <w:t>SEVERE WINTER STORMS</w:t>
            </w:r>
          </w:p>
        </w:tc>
        <w:tc>
          <w:tcPr>
            <w:tcW w:type="dxa" w:w="2041"/>
          </w:tcPr>
          <w:p>
            <w:pPr>
              <w:spacing w:after="0"/>
              <w:jc w:val="left"/>
            </w:pPr>
            <w:r>
              <w:rPr>
                <w:sz w:val="16"/>
              </w:rPr>
              <w:t>Winter Weather</w:t>
            </w:r>
          </w:p>
        </w:tc>
        <w:tc>
          <w:tcPr>
            <w:tcW w:type="dxa" w:w="1421"/>
          </w:tcPr>
          <w:p>
            <w:pPr>
              <w:spacing w:after="0"/>
              <w:jc w:val="right"/>
            </w:pPr>
            <w:r>
              <w:rPr>
                <w:sz w:val="16"/>
              </w:rPr>
              <w:t>$473,262.58</w:t>
            </w:r>
          </w:p>
        </w:tc>
        <w:tc>
          <w:tcPr>
            <w:tcW w:type="dxa" w:w="648"/>
          </w:tcPr>
          <w:p>
            <w:pPr>
              <w:spacing w:after="0"/>
              <w:jc w:val="left"/>
            </w:pPr>
          </w:p>
        </w:tc>
        <w:tc>
          <w:tcPr>
            <w:tcW w:type="dxa" w:w="3332"/>
          </w:tcPr>
          <w:p>
            <w:pPr>
              <w:spacing w:after="0"/>
              <w:jc w:val="left"/>
            </w:pPr>
          </w:p>
        </w:tc>
      </w:tr>
      <w:tr>
        <w:trPr>
          <w:cantSplit/>
        </w:trPr>
        <w:tc>
          <w:tcPr>
            <w:tcW w:type="dxa" w:w="1037"/>
          </w:tcPr>
          <w:p>
            <w:pPr>
              <w:spacing w:after="0"/>
              <w:jc w:val="left"/>
            </w:pPr>
            <w:r>
              <w:rPr>
                <w:sz w:val="16"/>
              </w:rPr>
              <w:t>2007-12-12</w:t>
            </w:r>
          </w:p>
        </w:tc>
        <w:tc>
          <w:tcPr>
            <w:tcW w:type="dxa" w:w="1037"/>
          </w:tcPr>
          <w:p>
            <w:pPr>
              <w:spacing w:after="0"/>
              <w:jc w:val="left"/>
            </w:pPr>
            <w:r>
              <w:rPr>
                <w:sz w:val="16"/>
              </w:rPr>
              <w:t>2007-12-06</w:t>
            </w:r>
          </w:p>
        </w:tc>
        <w:tc>
          <w:tcPr>
            <w:tcW w:type="dxa" w:w="1037"/>
          </w:tcPr>
          <w:p>
            <w:pPr>
              <w:spacing w:after="0"/>
              <w:jc w:val="left"/>
            </w:pPr>
            <w:r>
              <w:rPr>
                <w:sz w:val="16"/>
              </w:rPr>
              <w:t>EM-3282-KS</w:t>
            </w:r>
          </w:p>
        </w:tc>
        <w:tc>
          <w:tcPr>
            <w:tcW w:type="dxa" w:w="1292"/>
          </w:tcPr>
          <w:p>
            <w:pPr>
              <w:spacing w:after="0"/>
              <w:jc w:val="left"/>
            </w:pPr>
            <w:r>
              <w:rPr>
                <w:sz w:val="16"/>
              </w:rPr>
              <w:t>Emergency</w:t>
            </w:r>
          </w:p>
        </w:tc>
        <w:tc>
          <w:tcPr>
            <w:tcW w:type="dxa" w:w="2268"/>
          </w:tcPr>
          <w:p>
            <w:pPr>
              <w:spacing w:after="0"/>
              <w:jc w:val="left"/>
            </w:pPr>
            <w:r>
              <w:rPr>
                <w:sz w:val="16"/>
              </w:rPr>
              <w:t>SEVERE WINTER STORMS</w:t>
            </w:r>
          </w:p>
        </w:tc>
        <w:tc>
          <w:tcPr>
            <w:tcW w:type="dxa" w:w="2041"/>
          </w:tcPr>
          <w:p>
            <w:pPr>
              <w:spacing w:after="0"/>
              <w:jc w:val="left"/>
            </w:pPr>
            <w:r>
              <w:rPr>
                <w:sz w:val="16"/>
              </w:rPr>
              <w:t>Winter Weather</w:t>
            </w:r>
          </w:p>
        </w:tc>
        <w:tc>
          <w:tcPr>
            <w:tcW w:type="dxa" w:w="1421"/>
          </w:tcPr>
          <w:p>
            <w:pPr>
              <w:spacing w:after="0"/>
              <w:jc w:val="right"/>
            </w:pPr>
            <w:r>
              <w:rPr>
                <w:sz w:val="16"/>
              </w:rPr>
              <w:t>none found</w:t>
            </w:r>
          </w:p>
        </w:tc>
        <w:tc>
          <w:tcPr>
            <w:tcW w:type="dxa" w:w="648"/>
          </w:tcPr>
          <w:p>
            <w:pPr>
              <w:spacing w:after="0"/>
              <w:jc w:val="left"/>
            </w:pPr>
          </w:p>
        </w:tc>
        <w:tc>
          <w:tcPr>
            <w:tcW w:type="dxa" w:w="3332"/>
          </w:tcPr>
          <w:p>
            <w:pPr>
              <w:spacing w:after="0"/>
              <w:jc w:val="left"/>
            </w:pPr>
            <w:r>
              <w:rPr>
                <w:sz w:val="16"/>
              </w:rPr>
              <w:t>same incident as DR-1741</w:t>
            </w:r>
          </w:p>
        </w:tc>
      </w:tr>
      <w:tr>
        <w:trPr>
          <w:cantSplit/>
        </w:trPr>
        <w:tc>
          <w:tcPr>
            <w:tcW w:type="dxa" w:w="1037"/>
          </w:tcPr>
          <w:p>
            <w:pPr>
              <w:spacing w:after="0"/>
              <w:jc w:val="left"/>
            </w:pPr>
            <w:r>
              <w:rPr>
                <w:sz w:val="16"/>
              </w:rPr>
              <w:t>2005-09-10</w:t>
            </w:r>
          </w:p>
        </w:tc>
        <w:tc>
          <w:tcPr>
            <w:tcW w:type="dxa" w:w="1037"/>
          </w:tcPr>
          <w:p>
            <w:pPr>
              <w:spacing w:after="0"/>
              <w:jc w:val="left"/>
            </w:pPr>
            <w:r>
              <w:rPr>
                <w:sz w:val="16"/>
              </w:rPr>
              <w:t>2005-09-01</w:t>
            </w:r>
          </w:p>
        </w:tc>
        <w:tc>
          <w:tcPr>
            <w:tcW w:type="dxa" w:w="1037"/>
          </w:tcPr>
          <w:p>
            <w:pPr>
              <w:spacing w:after="0"/>
              <w:jc w:val="left"/>
            </w:pPr>
            <w:r>
              <w:rPr>
                <w:sz w:val="16"/>
              </w:rPr>
              <w:t>EM-3236-KS</w:t>
            </w:r>
          </w:p>
        </w:tc>
        <w:tc>
          <w:tcPr>
            <w:tcW w:type="dxa" w:w="1292"/>
          </w:tcPr>
          <w:p>
            <w:pPr>
              <w:spacing w:after="0"/>
              <w:jc w:val="left"/>
            </w:pPr>
            <w:r>
              <w:rPr>
                <w:sz w:val="16"/>
              </w:rPr>
              <w:t>Emergency</w:t>
            </w:r>
          </w:p>
        </w:tc>
        <w:tc>
          <w:tcPr>
            <w:tcW w:type="dxa" w:w="2268"/>
          </w:tcPr>
          <w:p>
            <w:pPr>
              <w:spacing w:after="0"/>
              <w:jc w:val="left"/>
            </w:pPr>
            <w:r>
              <w:rPr>
                <w:sz w:val="16"/>
              </w:rPr>
              <w:t>HURRICANE KATRINA EVACUATION</w:t>
            </w:r>
          </w:p>
        </w:tc>
        <w:tc>
          <w:tcPr>
            <w:tcW w:type="dxa" w:w="2041"/>
          </w:tcPr>
          <w:p>
            <w:pPr>
              <w:spacing w:after="0"/>
              <w:jc w:val="left"/>
            </w:pPr>
            <w:r>
              <w:rPr>
                <w:sz w:val="16"/>
              </w:rPr>
              <w:t>Hurricane: evacuation support, not a local hazard event; not counted</w:t>
            </w:r>
          </w:p>
        </w:tc>
        <w:tc>
          <w:tcPr>
            <w:tcW w:type="dxa" w:w="1421"/>
          </w:tcPr>
          <w:p>
            <w:pPr>
              <w:spacing w:after="0"/>
              <w:jc w:val="right"/>
            </w:pPr>
            <w:r>
              <w:rPr>
                <w:sz w:val="16"/>
              </w:rPr>
              <w:t>$61,270.39</w:t>
            </w:r>
          </w:p>
        </w:tc>
        <w:tc>
          <w:tcPr>
            <w:tcW w:type="dxa" w:w="648"/>
          </w:tcPr>
          <w:p>
            <w:pPr>
              <w:spacing w:after="0"/>
              <w:jc w:val="left"/>
            </w:pPr>
          </w:p>
        </w:tc>
        <w:tc>
          <w:tcPr>
            <w:tcW w:type="dxa" w:w="3332"/>
          </w:tcPr>
          <w:p>
            <w:pPr>
              <w:spacing w:after="0"/>
              <w:jc w:val="left"/>
            </w:pPr>
          </w:p>
        </w:tc>
      </w:tr>
      <w:tr>
        <w:trPr>
          <w:cantSplit/>
        </w:trPr>
        <w:tc>
          <w:tcPr>
            <w:tcW w:type="dxa" w:w="1037"/>
          </w:tcPr>
          <w:p>
            <w:pPr>
              <w:spacing w:after="0"/>
              <w:jc w:val="left"/>
            </w:pPr>
            <w:r>
              <w:rPr>
                <w:sz w:val="16"/>
              </w:rPr>
              <w:t>2005-02-08</w:t>
            </w:r>
          </w:p>
        </w:tc>
        <w:tc>
          <w:tcPr>
            <w:tcW w:type="dxa" w:w="1037"/>
          </w:tcPr>
          <w:p>
            <w:pPr>
              <w:spacing w:after="0"/>
              <w:jc w:val="left"/>
            </w:pPr>
            <w:r>
              <w:rPr>
                <w:sz w:val="16"/>
              </w:rPr>
              <w:t>2005-01-04</w:t>
            </w:r>
          </w:p>
        </w:tc>
        <w:tc>
          <w:tcPr>
            <w:tcW w:type="dxa" w:w="1037"/>
          </w:tcPr>
          <w:p>
            <w:pPr>
              <w:spacing w:after="0"/>
              <w:jc w:val="left"/>
            </w:pPr>
            <w:r>
              <w:rPr>
                <w:sz w:val="16"/>
              </w:rPr>
              <w:t>DR-1579-KS</w:t>
            </w:r>
          </w:p>
        </w:tc>
        <w:tc>
          <w:tcPr>
            <w:tcW w:type="dxa" w:w="1292"/>
          </w:tcPr>
          <w:p>
            <w:pPr>
              <w:spacing w:after="0"/>
              <w:jc w:val="left"/>
            </w:pPr>
            <w:r>
              <w:rPr>
                <w:sz w:val="16"/>
              </w:rPr>
              <w:t>Major disaster</w:t>
            </w:r>
          </w:p>
        </w:tc>
        <w:tc>
          <w:tcPr>
            <w:tcW w:type="dxa" w:w="2268"/>
          </w:tcPr>
          <w:p>
            <w:pPr>
              <w:spacing w:after="0"/>
              <w:jc w:val="left"/>
            </w:pPr>
            <w:r>
              <w:rPr>
                <w:sz w:val="16"/>
              </w:rPr>
              <w:t>SEVERE WINTER STORMS, HEAVY RAINS, AND FLOODING</w:t>
            </w:r>
          </w:p>
        </w:tc>
        <w:tc>
          <w:tcPr>
            <w:tcW w:type="dxa" w:w="2041"/>
          </w:tcPr>
          <w:p>
            <w:pPr>
              <w:spacing w:after="0"/>
              <w:jc w:val="left"/>
            </w:pPr>
            <w:r>
              <w:rPr>
                <w:sz w:val="16"/>
              </w:rPr>
              <w:t>Inland Flooding; Winter Weather</w:t>
            </w:r>
          </w:p>
        </w:tc>
        <w:tc>
          <w:tcPr>
            <w:tcW w:type="dxa" w:w="1421"/>
          </w:tcPr>
          <w:p>
            <w:pPr>
              <w:spacing w:after="0"/>
              <w:jc w:val="right"/>
            </w:pPr>
            <w:r>
              <w:rPr>
                <w:sz w:val="16"/>
              </w:rPr>
              <w:t>$7,228,404.32</w:t>
            </w:r>
          </w:p>
        </w:tc>
        <w:tc>
          <w:tcPr>
            <w:tcW w:type="dxa" w:w="648"/>
          </w:tcPr>
          <w:p>
            <w:pPr>
              <w:spacing w:after="0"/>
              <w:jc w:val="left"/>
            </w:pPr>
          </w:p>
        </w:tc>
        <w:tc>
          <w:tcPr>
            <w:tcW w:type="dxa" w:w="3332"/>
          </w:tcPr>
          <w:p>
            <w:pPr>
              <w:spacing w:after="0"/>
              <w:jc w:val="left"/>
            </w:pPr>
          </w:p>
        </w:tc>
      </w:tr>
      <w:tr>
        <w:trPr>
          <w:cantSplit/>
        </w:trPr>
        <w:tc>
          <w:tcPr>
            <w:tcW w:type="dxa" w:w="1037"/>
          </w:tcPr>
          <w:p>
            <w:pPr>
              <w:spacing w:after="0"/>
              <w:jc w:val="left"/>
            </w:pPr>
            <w:r>
              <w:rPr>
                <w:sz w:val="16"/>
              </w:rPr>
              <w:t>2002-02-06</w:t>
            </w:r>
          </w:p>
        </w:tc>
        <w:tc>
          <w:tcPr>
            <w:tcW w:type="dxa" w:w="1037"/>
          </w:tcPr>
          <w:p>
            <w:pPr>
              <w:spacing w:after="0"/>
              <w:jc w:val="left"/>
            </w:pPr>
            <w:r>
              <w:rPr>
                <w:sz w:val="16"/>
              </w:rPr>
              <w:t>2002-01-29</w:t>
            </w:r>
          </w:p>
        </w:tc>
        <w:tc>
          <w:tcPr>
            <w:tcW w:type="dxa" w:w="1037"/>
          </w:tcPr>
          <w:p>
            <w:pPr>
              <w:spacing w:after="0"/>
              <w:jc w:val="left"/>
            </w:pPr>
            <w:r>
              <w:rPr>
                <w:sz w:val="16"/>
              </w:rPr>
              <w:t>DR-1402-KS</w:t>
            </w:r>
          </w:p>
        </w:tc>
        <w:tc>
          <w:tcPr>
            <w:tcW w:type="dxa" w:w="1292"/>
          </w:tcPr>
          <w:p>
            <w:pPr>
              <w:spacing w:after="0"/>
              <w:jc w:val="left"/>
            </w:pPr>
            <w:r>
              <w:rPr>
                <w:sz w:val="16"/>
              </w:rPr>
              <w:t>Major disaster</w:t>
            </w:r>
          </w:p>
        </w:tc>
        <w:tc>
          <w:tcPr>
            <w:tcW w:type="dxa" w:w="2268"/>
          </w:tcPr>
          <w:p>
            <w:pPr>
              <w:spacing w:after="0"/>
              <w:jc w:val="left"/>
            </w:pPr>
            <w:r>
              <w:rPr>
                <w:sz w:val="16"/>
              </w:rPr>
              <w:t>SEVERE WINTER ICE STORM</w:t>
            </w:r>
          </w:p>
        </w:tc>
        <w:tc>
          <w:tcPr>
            <w:tcW w:type="dxa" w:w="2041"/>
          </w:tcPr>
          <w:p>
            <w:pPr>
              <w:spacing w:after="0"/>
              <w:jc w:val="left"/>
            </w:pPr>
            <w:r>
              <w:rPr>
                <w:sz w:val="16"/>
              </w:rPr>
              <w:t>Ice Storm</w:t>
            </w:r>
          </w:p>
        </w:tc>
        <w:tc>
          <w:tcPr>
            <w:tcW w:type="dxa" w:w="1421"/>
          </w:tcPr>
          <w:p>
            <w:pPr>
              <w:spacing w:after="0"/>
              <w:jc w:val="right"/>
            </w:pPr>
            <w:r>
              <w:rPr>
                <w:sz w:val="16"/>
              </w:rPr>
              <w:t>$16,811.63</w:t>
            </w:r>
          </w:p>
        </w:tc>
        <w:tc>
          <w:tcPr>
            <w:tcW w:type="dxa" w:w="648"/>
          </w:tcPr>
          <w:p>
            <w:pPr>
              <w:spacing w:after="0"/>
              <w:jc w:val="left"/>
            </w:pPr>
          </w:p>
        </w:tc>
        <w:tc>
          <w:tcPr>
            <w:tcW w:type="dxa" w:w="3332"/>
          </w:tcPr>
          <w:p>
            <w:pPr>
              <w:spacing w:after="0"/>
              <w:jc w:val="left"/>
            </w:pPr>
            <w:r>
              <w:rPr>
                <w:sz w:val="16"/>
              </w:rPr>
              <w:t>FEMA's declaration record does not list Public Assistance, but FEMA's PA project summaries show obligations for this county</w:t>
            </w:r>
          </w:p>
        </w:tc>
      </w:tr>
      <w:tr>
        <w:trPr>
          <w:cantSplit/>
        </w:trPr>
        <w:tc>
          <w:tcPr>
            <w:tcW w:type="dxa" w:w="1037"/>
          </w:tcPr>
          <w:p>
            <w:pPr>
              <w:spacing w:after="0"/>
              <w:jc w:val="left"/>
            </w:pPr>
            <w:r>
              <w:rPr>
                <w:sz w:val="16"/>
              </w:rPr>
              <w:t>1999-05-04</w:t>
            </w:r>
          </w:p>
        </w:tc>
        <w:tc>
          <w:tcPr>
            <w:tcW w:type="dxa" w:w="1037"/>
          </w:tcPr>
          <w:p>
            <w:pPr>
              <w:spacing w:after="0"/>
              <w:jc w:val="left"/>
            </w:pPr>
            <w:r>
              <w:rPr>
                <w:sz w:val="16"/>
              </w:rPr>
              <w:t>1999-05-03</w:t>
            </w:r>
          </w:p>
        </w:tc>
        <w:tc>
          <w:tcPr>
            <w:tcW w:type="dxa" w:w="1037"/>
          </w:tcPr>
          <w:p>
            <w:pPr>
              <w:spacing w:after="0"/>
              <w:jc w:val="left"/>
            </w:pPr>
            <w:r>
              <w:rPr>
                <w:sz w:val="16"/>
              </w:rPr>
              <w:t>DR-1273-KS</w:t>
            </w:r>
          </w:p>
        </w:tc>
        <w:tc>
          <w:tcPr>
            <w:tcW w:type="dxa" w:w="1292"/>
          </w:tcPr>
          <w:p>
            <w:pPr>
              <w:spacing w:after="0"/>
              <w:jc w:val="left"/>
            </w:pPr>
            <w:r>
              <w:rPr>
                <w:sz w:val="16"/>
              </w:rPr>
              <w:t>Major disaster</w:t>
            </w:r>
          </w:p>
        </w:tc>
        <w:tc>
          <w:tcPr>
            <w:tcW w:type="dxa" w:w="2268"/>
          </w:tcPr>
          <w:p>
            <w:pPr>
              <w:spacing w:after="0"/>
              <w:jc w:val="left"/>
            </w:pPr>
            <w:r>
              <w:rPr>
                <w:sz w:val="16"/>
              </w:rPr>
              <w:t>SEVERE STORMS AND TORNADOES</w:t>
            </w:r>
          </w:p>
        </w:tc>
        <w:tc>
          <w:tcPr>
            <w:tcW w:type="dxa" w:w="2041"/>
          </w:tcPr>
          <w:p>
            <w:pPr>
              <w:spacing w:after="0"/>
              <w:jc w:val="left"/>
            </w:pPr>
            <w:r>
              <w:rPr>
                <w:sz w:val="16"/>
              </w:rPr>
              <w:t>Tornado</w:t>
            </w:r>
          </w:p>
        </w:tc>
        <w:tc>
          <w:tcPr>
            <w:tcW w:type="dxa" w:w="1421"/>
          </w:tcPr>
          <w:p>
            <w:pPr>
              <w:spacing w:after="0"/>
              <w:jc w:val="right"/>
            </w:pPr>
            <w:r>
              <w:rPr>
                <w:sz w:val="16"/>
              </w:rPr>
              <w:t>$2,270,985.74</w:t>
            </w:r>
          </w:p>
        </w:tc>
        <w:tc>
          <w:tcPr>
            <w:tcW w:type="dxa" w:w="648"/>
          </w:tcPr>
          <w:p>
            <w:pPr>
              <w:spacing w:after="0"/>
              <w:jc w:val="left"/>
            </w:pPr>
          </w:p>
        </w:tc>
        <w:tc>
          <w:tcPr>
            <w:tcW w:type="dxa" w:w="3332"/>
          </w:tcPr>
          <w:p>
            <w:pPr>
              <w:spacing w:after="0"/>
              <w:jc w:val="left"/>
            </w:pPr>
          </w:p>
        </w:tc>
      </w:tr>
      <w:tr>
        <w:trPr>
          <w:cantSplit/>
        </w:trPr>
        <w:tc>
          <w:tcPr>
            <w:tcW w:type="dxa" w:w="1037"/>
          </w:tcPr>
          <w:p>
            <w:pPr>
              <w:spacing w:after="0"/>
              <w:jc w:val="left"/>
            </w:pPr>
            <w:r>
              <w:rPr>
                <w:sz w:val="16"/>
              </w:rPr>
              <w:t>1998-11-05</w:t>
            </w:r>
          </w:p>
        </w:tc>
        <w:tc>
          <w:tcPr>
            <w:tcW w:type="dxa" w:w="1037"/>
          </w:tcPr>
          <w:p>
            <w:pPr>
              <w:spacing w:after="0"/>
              <w:jc w:val="left"/>
            </w:pPr>
            <w:r>
              <w:rPr>
                <w:sz w:val="16"/>
              </w:rPr>
              <w:t>1998-10-30</w:t>
            </w:r>
          </w:p>
        </w:tc>
        <w:tc>
          <w:tcPr>
            <w:tcW w:type="dxa" w:w="1037"/>
          </w:tcPr>
          <w:p>
            <w:pPr>
              <w:spacing w:after="0"/>
              <w:jc w:val="left"/>
            </w:pPr>
            <w:r>
              <w:rPr>
                <w:sz w:val="16"/>
              </w:rPr>
              <w:t>DR-1258-KS</w:t>
            </w:r>
          </w:p>
        </w:tc>
        <w:tc>
          <w:tcPr>
            <w:tcW w:type="dxa" w:w="1292"/>
          </w:tcPr>
          <w:p>
            <w:pPr>
              <w:spacing w:after="0"/>
              <w:jc w:val="left"/>
            </w:pPr>
            <w:r>
              <w:rPr>
                <w:sz w:val="16"/>
              </w:rPr>
              <w:t>Major disaster</w:t>
            </w:r>
          </w:p>
        </w:tc>
        <w:tc>
          <w:tcPr>
            <w:tcW w:type="dxa" w:w="2268"/>
          </w:tcPr>
          <w:p>
            <w:pPr>
              <w:spacing w:after="0"/>
              <w:jc w:val="left"/>
            </w:pPr>
            <w:r>
              <w:rPr>
                <w:sz w:val="16"/>
              </w:rPr>
              <w:t>KS-FLOODING  10/31/98</w:t>
            </w:r>
          </w:p>
        </w:tc>
        <w:tc>
          <w:tcPr>
            <w:tcW w:type="dxa" w:w="2041"/>
          </w:tcPr>
          <w:p>
            <w:pPr>
              <w:spacing w:after="0"/>
              <w:jc w:val="left"/>
            </w:pPr>
            <w:r>
              <w:rPr>
                <w:sz w:val="16"/>
              </w:rPr>
              <w:t>Inland Flooding</w:t>
            </w:r>
          </w:p>
        </w:tc>
        <w:tc>
          <w:tcPr>
            <w:tcW w:type="dxa" w:w="1421"/>
          </w:tcPr>
          <w:p>
            <w:pPr>
              <w:spacing w:after="0"/>
              <w:jc w:val="right"/>
            </w:pPr>
            <w:r>
              <w:rPr>
                <w:sz w:val="16"/>
              </w:rPr>
              <w:t>none found</w:t>
            </w:r>
          </w:p>
        </w:tc>
        <w:tc>
          <w:tcPr>
            <w:tcW w:type="dxa" w:w="648"/>
          </w:tcPr>
          <w:p>
            <w:pPr>
              <w:spacing w:after="0"/>
              <w:jc w:val="left"/>
            </w:pPr>
          </w:p>
        </w:tc>
        <w:tc>
          <w:tcPr>
            <w:tcW w:type="dxa" w:w="3332"/>
          </w:tcPr>
          <w:p>
            <w:pPr>
              <w:spacing w:after="0"/>
              <w:jc w:val="left"/>
            </w:pPr>
          </w:p>
        </w:tc>
      </w:tr>
      <w:tr>
        <w:trPr>
          <w:cantSplit/>
        </w:trPr>
        <w:tc>
          <w:tcPr>
            <w:tcW w:type="dxa" w:w="1037"/>
          </w:tcPr>
          <w:p>
            <w:pPr>
              <w:spacing w:after="0"/>
              <w:jc w:val="left"/>
            </w:pPr>
            <w:r>
              <w:rPr>
                <w:sz w:val="16"/>
              </w:rPr>
              <w:t>1998-06-09</w:t>
            </w:r>
          </w:p>
        </w:tc>
        <w:tc>
          <w:tcPr>
            <w:tcW w:type="dxa" w:w="1037"/>
          </w:tcPr>
          <w:p>
            <w:pPr>
              <w:spacing w:after="0"/>
              <w:jc w:val="left"/>
            </w:pPr>
            <w:r>
              <w:rPr>
                <w:sz w:val="16"/>
              </w:rPr>
              <w:t>1998-06-08</w:t>
            </w:r>
          </w:p>
        </w:tc>
        <w:tc>
          <w:tcPr>
            <w:tcW w:type="dxa" w:w="1037"/>
          </w:tcPr>
          <w:p>
            <w:pPr>
              <w:spacing w:after="0"/>
              <w:jc w:val="left"/>
            </w:pPr>
            <w:r>
              <w:rPr>
                <w:sz w:val="16"/>
              </w:rPr>
              <w:t>EM-3126-KS</w:t>
            </w:r>
          </w:p>
        </w:tc>
        <w:tc>
          <w:tcPr>
            <w:tcW w:type="dxa" w:w="1292"/>
          </w:tcPr>
          <w:p>
            <w:pPr>
              <w:spacing w:after="0"/>
              <w:jc w:val="left"/>
            </w:pPr>
            <w:r>
              <w:rPr>
                <w:sz w:val="16"/>
              </w:rPr>
              <w:t>Emergency</w:t>
            </w:r>
          </w:p>
        </w:tc>
        <w:tc>
          <w:tcPr>
            <w:tcW w:type="dxa" w:w="2268"/>
          </w:tcPr>
          <w:p>
            <w:pPr>
              <w:spacing w:after="0"/>
              <w:jc w:val="left"/>
            </w:pPr>
            <w:r>
              <w:rPr>
                <w:sz w:val="16"/>
              </w:rPr>
              <w:t>DEBRUCE GRAIN ELEVATOR EXPLOSION  (SEDGWICK CTY)</w:t>
            </w:r>
          </w:p>
        </w:tc>
        <w:tc>
          <w:tcPr>
            <w:tcW w:type="dxa" w:w="2041"/>
          </w:tcPr>
          <w:p>
            <w:pPr>
              <w:spacing w:after="0"/>
              <w:jc w:val="left"/>
            </w:pPr>
            <w:r>
              <w:rPr>
                <w:sz w:val="16"/>
              </w:rPr>
              <w:t>Non-natural, not counted</w:t>
            </w:r>
          </w:p>
        </w:tc>
        <w:tc>
          <w:tcPr>
            <w:tcW w:type="dxa" w:w="1421"/>
          </w:tcPr>
          <w:p>
            <w:pPr>
              <w:spacing w:after="0"/>
              <w:jc w:val="right"/>
            </w:pPr>
            <w:r>
              <w:rPr>
                <w:sz w:val="16"/>
              </w:rPr>
              <w:t>none found</w:t>
            </w:r>
          </w:p>
        </w:tc>
        <w:tc>
          <w:tcPr>
            <w:tcW w:type="dxa" w:w="648"/>
          </w:tcPr>
          <w:p>
            <w:pPr>
              <w:spacing w:after="0"/>
              <w:jc w:val="left"/>
            </w:pPr>
          </w:p>
        </w:tc>
        <w:tc>
          <w:tcPr>
            <w:tcW w:type="dxa" w:w="3332"/>
          </w:tcPr>
          <w:p>
            <w:pPr>
              <w:spacing w:after="0"/>
              <w:jc w:val="left"/>
            </w:pPr>
          </w:p>
        </w:tc>
      </w:tr>
      <w:tr>
        <w:trPr>
          <w:cantSplit/>
        </w:trPr>
        <w:tc>
          <w:tcPr>
            <w:tcW w:type="dxa" w:w="1037"/>
          </w:tcPr>
          <w:p>
            <w:pPr>
              <w:spacing w:after="0"/>
              <w:jc w:val="left"/>
            </w:pPr>
            <w:r>
              <w:rPr>
                <w:sz w:val="16"/>
              </w:rPr>
              <w:t>1993-07-22</w:t>
            </w:r>
          </w:p>
        </w:tc>
        <w:tc>
          <w:tcPr>
            <w:tcW w:type="dxa" w:w="1037"/>
          </w:tcPr>
          <w:p>
            <w:pPr>
              <w:spacing w:after="0"/>
              <w:jc w:val="left"/>
            </w:pPr>
            <w:r>
              <w:rPr>
                <w:sz w:val="16"/>
              </w:rPr>
              <w:t>1993-06-28</w:t>
            </w:r>
          </w:p>
        </w:tc>
        <w:tc>
          <w:tcPr>
            <w:tcW w:type="dxa" w:w="1037"/>
          </w:tcPr>
          <w:p>
            <w:pPr>
              <w:spacing w:after="0"/>
              <w:jc w:val="left"/>
            </w:pPr>
            <w:r>
              <w:rPr>
                <w:sz w:val="16"/>
              </w:rPr>
              <w:t>DR-1000-KS</w:t>
            </w:r>
          </w:p>
        </w:tc>
        <w:tc>
          <w:tcPr>
            <w:tcW w:type="dxa" w:w="1292"/>
          </w:tcPr>
          <w:p>
            <w:pPr>
              <w:spacing w:after="0"/>
              <w:jc w:val="left"/>
            </w:pPr>
            <w:r>
              <w:rPr>
                <w:sz w:val="16"/>
              </w:rPr>
              <w:t>Major disaster</w:t>
            </w:r>
          </w:p>
        </w:tc>
        <w:tc>
          <w:tcPr>
            <w:tcW w:type="dxa" w:w="2268"/>
          </w:tcPr>
          <w:p>
            <w:pPr>
              <w:spacing w:after="0"/>
              <w:jc w:val="left"/>
            </w:pPr>
            <w:r>
              <w:rPr>
                <w:sz w:val="16"/>
              </w:rPr>
              <w:t>SEVERE STORMS &amp; FLOODING</w:t>
            </w:r>
          </w:p>
        </w:tc>
        <w:tc>
          <w:tcPr>
            <w:tcW w:type="dxa" w:w="2041"/>
          </w:tcPr>
          <w:p>
            <w:pPr>
              <w:spacing w:after="0"/>
              <w:jc w:val="left"/>
            </w:pPr>
            <w:r>
              <w:rPr>
                <w:sz w:val="16"/>
              </w:rPr>
              <w:t>Inland Flooding</w:t>
            </w:r>
          </w:p>
        </w:tc>
        <w:tc>
          <w:tcPr>
            <w:tcW w:type="dxa" w:w="1421"/>
          </w:tcPr>
          <w:p>
            <w:pPr>
              <w:spacing w:after="0"/>
              <w:jc w:val="right"/>
            </w:pPr>
            <w:r>
              <w:rPr>
                <w:sz w:val="16"/>
              </w:rPr>
              <w:t>PA not declared for this county</w:t>
            </w:r>
          </w:p>
        </w:tc>
        <w:tc>
          <w:tcPr>
            <w:tcW w:type="dxa" w:w="648"/>
          </w:tcPr>
          <w:p>
            <w:pPr>
              <w:spacing w:after="0"/>
              <w:jc w:val="left"/>
            </w:pPr>
          </w:p>
        </w:tc>
        <w:tc>
          <w:tcPr>
            <w:tcW w:type="dxa" w:w="3332"/>
          </w:tcPr>
          <w:p>
            <w:pPr>
              <w:spacing w:after="0"/>
              <w:jc w:val="left"/>
            </w:pPr>
          </w:p>
        </w:tc>
      </w:tr>
      <w:tr>
        <w:trPr>
          <w:cantSplit/>
        </w:trPr>
        <w:tc>
          <w:tcPr>
            <w:tcW w:type="dxa" w:w="1037"/>
          </w:tcPr>
          <w:p>
            <w:pPr>
              <w:spacing w:after="0"/>
              <w:jc w:val="left"/>
            </w:pPr>
            <w:r>
              <w:rPr>
                <w:sz w:val="16"/>
              </w:rPr>
              <w:t>1991-04-29</w:t>
            </w:r>
          </w:p>
        </w:tc>
        <w:tc>
          <w:tcPr>
            <w:tcW w:type="dxa" w:w="1037"/>
          </w:tcPr>
          <w:p>
            <w:pPr>
              <w:spacing w:after="0"/>
              <w:jc w:val="left"/>
            </w:pPr>
            <w:r>
              <w:rPr>
                <w:sz w:val="16"/>
              </w:rPr>
              <w:t>1991-04-26</w:t>
            </w:r>
          </w:p>
        </w:tc>
        <w:tc>
          <w:tcPr>
            <w:tcW w:type="dxa" w:w="1037"/>
          </w:tcPr>
          <w:p>
            <w:pPr>
              <w:spacing w:after="0"/>
              <w:jc w:val="left"/>
            </w:pPr>
            <w:r>
              <w:rPr>
                <w:sz w:val="16"/>
              </w:rPr>
              <w:t>DR-903-KS</w:t>
            </w:r>
          </w:p>
        </w:tc>
        <w:tc>
          <w:tcPr>
            <w:tcW w:type="dxa" w:w="1292"/>
          </w:tcPr>
          <w:p>
            <w:pPr>
              <w:spacing w:after="0"/>
              <w:jc w:val="left"/>
            </w:pPr>
            <w:r>
              <w:rPr>
                <w:sz w:val="16"/>
              </w:rPr>
              <w:t>Major disaster</w:t>
            </w:r>
          </w:p>
        </w:tc>
        <w:tc>
          <w:tcPr>
            <w:tcW w:type="dxa" w:w="2268"/>
          </w:tcPr>
          <w:p>
            <w:pPr>
              <w:spacing w:after="0"/>
              <w:jc w:val="left"/>
            </w:pPr>
            <w:r>
              <w:rPr>
                <w:sz w:val="16"/>
              </w:rPr>
              <w:t>SEVERE STORMS &amp; TORNADOES</w:t>
            </w:r>
          </w:p>
        </w:tc>
        <w:tc>
          <w:tcPr>
            <w:tcW w:type="dxa" w:w="2041"/>
          </w:tcPr>
          <w:p>
            <w:pPr>
              <w:spacing w:after="0"/>
              <w:jc w:val="left"/>
            </w:pPr>
            <w:r>
              <w:rPr>
                <w:sz w:val="16"/>
              </w:rPr>
              <w:t>Tornado</w:t>
            </w:r>
          </w:p>
        </w:tc>
        <w:tc>
          <w:tcPr>
            <w:tcW w:type="dxa" w:w="1421"/>
          </w:tcPr>
          <w:p>
            <w:pPr>
              <w:spacing w:after="0"/>
              <w:jc w:val="right"/>
            </w:pPr>
            <w:r>
              <w:rPr>
                <w:sz w:val="16"/>
              </w:rPr>
              <w:t>none found</w:t>
            </w:r>
          </w:p>
        </w:tc>
        <w:tc>
          <w:tcPr>
            <w:tcW w:type="dxa" w:w="648"/>
          </w:tcPr>
          <w:p>
            <w:pPr>
              <w:spacing w:after="0"/>
              <w:jc w:val="left"/>
            </w:pPr>
          </w:p>
        </w:tc>
        <w:tc>
          <w:tcPr>
            <w:tcW w:type="dxa" w:w="3332"/>
          </w:tcPr>
          <w:p>
            <w:pPr>
              <w:spacing w:after="0"/>
              <w:jc w:val="left"/>
            </w:pPr>
          </w:p>
        </w:tc>
      </w:tr>
      <w:tr>
        <w:trPr>
          <w:cantSplit/>
        </w:trPr>
        <w:tc>
          <w:tcPr>
            <w:tcW w:type="dxa" w:w="1037"/>
          </w:tcPr>
          <w:p>
            <w:pPr>
              <w:spacing w:after="0"/>
              <w:jc w:val="left"/>
            </w:pPr>
            <w:r>
              <w:rPr>
                <w:sz w:val="16"/>
              </w:rPr>
              <w:t>1973-09-28</w:t>
            </w:r>
          </w:p>
        </w:tc>
        <w:tc>
          <w:tcPr>
            <w:tcW w:type="dxa" w:w="1037"/>
          </w:tcPr>
          <w:p>
            <w:pPr>
              <w:spacing w:after="0"/>
              <w:jc w:val="left"/>
            </w:pPr>
            <w:r>
              <w:rPr>
                <w:sz w:val="16"/>
              </w:rPr>
              <w:t>1973-09-28</w:t>
            </w:r>
          </w:p>
        </w:tc>
        <w:tc>
          <w:tcPr>
            <w:tcW w:type="dxa" w:w="1037"/>
          </w:tcPr>
          <w:p>
            <w:pPr>
              <w:spacing w:after="0"/>
              <w:jc w:val="left"/>
            </w:pPr>
            <w:r>
              <w:rPr>
                <w:sz w:val="16"/>
              </w:rPr>
              <w:t>DR-403-KS</w:t>
            </w:r>
          </w:p>
        </w:tc>
        <w:tc>
          <w:tcPr>
            <w:tcW w:type="dxa" w:w="1292"/>
          </w:tcPr>
          <w:p>
            <w:pPr>
              <w:spacing w:after="0"/>
              <w:jc w:val="left"/>
            </w:pPr>
            <w:r>
              <w:rPr>
                <w:sz w:val="16"/>
              </w:rPr>
              <w:t>Major disaster</w:t>
            </w:r>
          </w:p>
        </w:tc>
        <w:tc>
          <w:tcPr>
            <w:tcW w:type="dxa" w:w="2268"/>
          </w:tcPr>
          <w:p>
            <w:pPr>
              <w:spacing w:after="0"/>
              <w:jc w:val="left"/>
            </w:pPr>
            <w:r>
              <w:rPr>
                <w:sz w:val="16"/>
              </w:rPr>
              <w:t>SEVERE STORMS, TORNADOES &amp; FLOODING</w:t>
            </w:r>
          </w:p>
        </w:tc>
        <w:tc>
          <w:tcPr>
            <w:tcW w:type="dxa" w:w="2041"/>
          </w:tcPr>
          <w:p>
            <w:pPr>
              <w:spacing w:after="0"/>
              <w:jc w:val="left"/>
            </w:pPr>
            <w:r>
              <w:rPr>
                <w:sz w:val="16"/>
              </w:rPr>
              <w:t>Inland Flooding; Tornado</w:t>
            </w:r>
          </w:p>
        </w:tc>
        <w:tc>
          <w:tcPr>
            <w:tcW w:type="dxa" w:w="1421"/>
          </w:tcPr>
          <w:p>
            <w:pPr>
              <w:spacing w:after="0"/>
              <w:jc w:val="right"/>
            </w:pPr>
            <w:r>
              <w:rPr>
                <w:sz w:val="16"/>
              </w:rPr>
              <w:t>none found</w:t>
            </w:r>
          </w:p>
        </w:tc>
        <w:tc>
          <w:tcPr>
            <w:tcW w:type="dxa" w:w="648"/>
          </w:tcPr>
          <w:p>
            <w:pPr>
              <w:spacing w:after="0"/>
              <w:jc w:val="left"/>
            </w:pPr>
          </w:p>
        </w:tc>
        <w:tc>
          <w:tcPr>
            <w:tcW w:type="dxa" w:w="3332"/>
          </w:tcPr>
          <w:p>
            <w:pPr>
              <w:spacing w:after="0"/>
              <w:jc w:val="left"/>
            </w:pPr>
          </w:p>
        </w:tc>
      </w:tr>
      <w:tr>
        <w:trPr>
          <w:cantSplit/>
        </w:trPr>
        <w:tc>
          <w:tcPr>
            <w:tcW w:type="dxa" w:w="1037"/>
          </w:tcPr>
          <w:p>
            <w:pPr>
              <w:spacing w:after="0"/>
              <w:jc w:val="left"/>
            </w:pPr>
            <w:r>
              <w:rPr>
                <w:sz w:val="16"/>
              </w:rPr>
              <w:t>1973-05-02</w:t>
            </w:r>
          </w:p>
        </w:tc>
        <w:tc>
          <w:tcPr>
            <w:tcW w:type="dxa" w:w="1037"/>
          </w:tcPr>
          <w:p>
            <w:pPr>
              <w:spacing w:after="0"/>
              <w:jc w:val="left"/>
            </w:pPr>
            <w:r>
              <w:rPr>
                <w:sz w:val="16"/>
              </w:rPr>
              <w:t>1973-05-02</w:t>
            </w:r>
          </w:p>
        </w:tc>
        <w:tc>
          <w:tcPr>
            <w:tcW w:type="dxa" w:w="1037"/>
          </w:tcPr>
          <w:p>
            <w:pPr>
              <w:spacing w:after="0"/>
              <w:jc w:val="left"/>
            </w:pPr>
            <w:r>
              <w:rPr>
                <w:sz w:val="16"/>
              </w:rPr>
              <w:t>DR-378-KS</w:t>
            </w:r>
          </w:p>
        </w:tc>
        <w:tc>
          <w:tcPr>
            <w:tcW w:type="dxa" w:w="1292"/>
          </w:tcPr>
          <w:p>
            <w:pPr>
              <w:spacing w:after="0"/>
              <w:jc w:val="left"/>
            </w:pPr>
            <w:r>
              <w:rPr>
                <w:sz w:val="16"/>
              </w:rPr>
              <w:t>Major disaster</w:t>
            </w:r>
          </w:p>
        </w:tc>
        <w:tc>
          <w:tcPr>
            <w:tcW w:type="dxa" w:w="2268"/>
          </w:tcPr>
          <w:p>
            <w:pPr>
              <w:spacing w:after="0"/>
              <w:jc w:val="left"/>
            </w:pPr>
            <w:r>
              <w:rPr>
                <w:sz w:val="16"/>
              </w:rPr>
              <w:t>SEVERE STORMS &amp; FLOODING</w:t>
            </w:r>
          </w:p>
        </w:tc>
        <w:tc>
          <w:tcPr>
            <w:tcW w:type="dxa" w:w="2041"/>
          </w:tcPr>
          <w:p>
            <w:pPr>
              <w:spacing w:after="0"/>
              <w:jc w:val="left"/>
            </w:pPr>
            <w:r>
              <w:rPr>
                <w:sz w:val="16"/>
              </w:rPr>
              <w:t>Inland Flooding</w:t>
            </w:r>
          </w:p>
        </w:tc>
        <w:tc>
          <w:tcPr>
            <w:tcW w:type="dxa" w:w="1421"/>
          </w:tcPr>
          <w:p>
            <w:pPr>
              <w:spacing w:after="0"/>
              <w:jc w:val="right"/>
            </w:pPr>
            <w:r>
              <w:rPr>
                <w:sz w:val="16"/>
              </w:rPr>
              <w:t>none found</w:t>
            </w:r>
          </w:p>
        </w:tc>
        <w:tc>
          <w:tcPr>
            <w:tcW w:type="dxa" w:w="648"/>
          </w:tcPr>
          <w:p>
            <w:pPr>
              <w:spacing w:after="0"/>
              <w:jc w:val="left"/>
            </w:pPr>
          </w:p>
        </w:tc>
        <w:tc>
          <w:tcPr>
            <w:tcW w:type="dxa" w:w="3332"/>
          </w:tcPr>
          <w:p>
            <w:pPr>
              <w:spacing w:after="0"/>
              <w:jc w:val="left"/>
            </w:pPr>
          </w:p>
        </w:tc>
      </w:tr>
      <w:tr>
        <w:trPr>
          <w:cantSplit/>
        </w:trPr>
        <w:tc>
          <w:tcPr>
            <w:tcW w:type="dxa" w:w="1037"/>
          </w:tcPr>
          <w:p>
            <w:pPr>
              <w:spacing w:after="0"/>
              <w:jc w:val="left"/>
            </w:pPr>
            <w:r>
              <w:rPr>
                <w:sz w:val="16"/>
              </w:rPr>
              <w:t>1965-06-23</w:t>
            </w:r>
          </w:p>
        </w:tc>
        <w:tc>
          <w:tcPr>
            <w:tcW w:type="dxa" w:w="1037"/>
          </w:tcPr>
          <w:p>
            <w:pPr>
              <w:spacing w:after="0"/>
              <w:jc w:val="left"/>
            </w:pPr>
            <w:r>
              <w:rPr>
                <w:sz w:val="16"/>
              </w:rPr>
              <w:t>1965-06-23</w:t>
            </w:r>
          </w:p>
        </w:tc>
        <w:tc>
          <w:tcPr>
            <w:tcW w:type="dxa" w:w="1037"/>
          </w:tcPr>
          <w:p>
            <w:pPr>
              <w:spacing w:after="0"/>
              <w:jc w:val="left"/>
            </w:pPr>
            <w:r>
              <w:rPr>
                <w:sz w:val="16"/>
              </w:rPr>
              <w:t>DR-201-KS</w:t>
            </w:r>
          </w:p>
        </w:tc>
        <w:tc>
          <w:tcPr>
            <w:tcW w:type="dxa" w:w="1292"/>
          </w:tcPr>
          <w:p>
            <w:pPr>
              <w:spacing w:after="0"/>
              <w:jc w:val="left"/>
            </w:pPr>
            <w:r>
              <w:rPr>
                <w:sz w:val="16"/>
              </w:rPr>
              <w:t>Major disaster</w:t>
            </w:r>
          </w:p>
        </w:tc>
        <w:tc>
          <w:tcPr>
            <w:tcW w:type="dxa" w:w="2268"/>
          </w:tcPr>
          <w:p>
            <w:pPr>
              <w:spacing w:after="0"/>
              <w:jc w:val="left"/>
            </w:pPr>
            <w:r>
              <w:rPr>
                <w:sz w:val="16"/>
              </w:rPr>
              <w:t>FLOODING</w:t>
            </w:r>
          </w:p>
        </w:tc>
        <w:tc>
          <w:tcPr>
            <w:tcW w:type="dxa" w:w="2041"/>
          </w:tcPr>
          <w:p>
            <w:pPr>
              <w:spacing w:after="0"/>
              <w:jc w:val="left"/>
            </w:pPr>
            <w:r>
              <w:rPr>
                <w:sz w:val="16"/>
              </w:rPr>
              <w:t>Inland Flooding</w:t>
            </w:r>
          </w:p>
        </w:tc>
        <w:tc>
          <w:tcPr>
            <w:tcW w:type="dxa" w:w="1421"/>
          </w:tcPr>
          <w:p>
            <w:pPr>
              <w:spacing w:after="0"/>
              <w:jc w:val="right"/>
            </w:pPr>
            <w:r>
              <w:rPr>
                <w:sz w:val="16"/>
              </w:rPr>
              <w:t>none found</w:t>
            </w:r>
          </w:p>
        </w:tc>
        <w:tc>
          <w:tcPr>
            <w:tcW w:type="dxa" w:w="648"/>
          </w:tcPr>
          <w:p>
            <w:pPr>
              <w:spacing w:after="0"/>
              <w:jc w:val="left"/>
            </w:pPr>
          </w:p>
        </w:tc>
        <w:tc>
          <w:tcPr>
            <w:tcW w:type="dxa" w:w="3332"/>
          </w:tcPr>
          <w:p>
            <w:pPr>
              <w:spacing w:after="0"/>
              <w:jc w:val="left"/>
            </w:pPr>
          </w:p>
        </w:tc>
      </w:tr>
    </w:tbl>
    <w:p>
      <w:pPr>
        <w:spacing w:after="40" w:before="60"/>
        <w:ind w:left="360"/>
      </w:pPr>
      <w:r>
        <w:rPr>
          <w:sz w:val="15"/>
        </w:rPr>
        <w:t>School districts and special districts in this county: $18,861.49 (included in the county total above). Public Assistance matched by applicant name to the school districts and special districts FEMA lists as plan members in this county. They are not shown as member blocks, so their total is listed here. These dollars are already included in the county PA column of the declarations table (the FEMA record places each applicant in this county); do not add this line to the county total.</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95"/>
        <w:gridCol w:w="1795"/>
        <w:gridCol w:w="1641"/>
        <w:gridCol w:w="2413"/>
        <w:gridCol w:w="1656"/>
        <w:gridCol w:w="2568"/>
        <w:gridCol w:w="1122"/>
        <w:gridCol w:w="1122"/>
      </w:tblGrid>
      <w:tr>
        <w:trPr>
          <w:cantSplit/>
          <w:tblHeader/>
        </w:trPr>
        <w:tc>
          <w:tcPr>
            <w:tcW w:type="dxa" w:w="1795"/>
            <w:shd w:val="clear" w:color="auto" w:fill="E8E8E8"/>
          </w:tcPr>
          <w:p>
            <w:pPr>
              <w:spacing w:after="0"/>
              <w:jc w:val="left"/>
            </w:pPr>
            <w:r>
              <w:rPr>
                <w:b/>
                <w:sz w:val="16"/>
              </w:rPr>
              <w:t>Declared</w:t>
            </w:r>
          </w:p>
        </w:tc>
        <w:tc>
          <w:tcPr>
            <w:tcW w:type="dxa" w:w="1795"/>
            <w:shd w:val="clear" w:color="auto" w:fill="E8E8E8"/>
          </w:tcPr>
          <w:p>
            <w:pPr>
              <w:spacing w:after="0"/>
              <w:jc w:val="left"/>
            </w:pPr>
            <w:r>
              <w:rPr>
                <w:b/>
                <w:sz w:val="16"/>
              </w:rPr>
              <w:t>Incident began</w:t>
            </w:r>
          </w:p>
        </w:tc>
        <w:tc>
          <w:tcPr>
            <w:tcW w:type="dxa" w:w="1641"/>
            <w:shd w:val="clear" w:color="auto" w:fill="E8E8E8"/>
          </w:tcPr>
          <w:p>
            <w:pPr>
              <w:spacing w:after="0"/>
              <w:jc w:val="left"/>
            </w:pPr>
            <w:r>
              <w:rPr>
                <w:b/>
                <w:sz w:val="16"/>
              </w:rPr>
              <w:t>FEMA number</w:t>
            </w:r>
          </w:p>
        </w:tc>
        <w:tc>
          <w:tcPr>
            <w:tcW w:type="dxa" w:w="2413"/>
            <w:shd w:val="clear" w:color="auto" w:fill="E8E8E8"/>
          </w:tcPr>
          <w:p>
            <w:pPr>
              <w:spacing w:after="0"/>
              <w:jc w:val="left"/>
            </w:pPr>
            <w:r>
              <w:rPr>
                <w:b/>
                <w:sz w:val="16"/>
              </w:rPr>
              <w:t>Type</w:t>
            </w:r>
          </w:p>
        </w:tc>
        <w:tc>
          <w:tcPr>
            <w:tcW w:type="dxa" w:w="1656"/>
            <w:shd w:val="clear" w:color="auto" w:fill="E8E8E8"/>
          </w:tcPr>
          <w:p>
            <w:pPr>
              <w:spacing w:after="0"/>
              <w:jc w:val="left"/>
            </w:pPr>
            <w:r>
              <w:rPr>
                <w:b/>
                <w:sz w:val="16"/>
              </w:rPr>
              <w:t>Title</w:t>
            </w:r>
          </w:p>
        </w:tc>
        <w:tc>
          <w:tcPr>
            <w:tcW w:type="dxa" w:w="2568"/>
            <w:shd w:val="clear" w:color="auto" w:fill="E8E8E8"/>
          </w:tcPr>
          <w:p>
            <w:pPr>
              <w:spacing w:after="0"/>
              <w:jc w:val="left"/>
            </w:pPr>
            <w:r>
              <w:rPr>
                <w:b/>
                <w:sz w:val="16"/>
              </w:rPr>
              <w:t>Mapped hazard</w:t>
            </w:r>
          </w:p>
        </w:tc>
        <w:tc>
          <w:tcPr>
            <w:tcW w:type="dxa" w:w="1122"/>
            <w:shd w:val="clear" w:color="auto" w:fill="E8E8E8"/>
          </w:tcPr>
          <w:p>
            <w:pPr>
              <w:spacing w:after="0"/>
              <w:jc w:val="left"/>
            </w:pPr>
            <w:r>
              <w:rPr>
                <w:b/>
                <w:sz w:val="16"/>
              </w:rPr>
              <w:t>Flags</w:t>
            </w:r>
          </w:p>
        </w:tc>
        <w:tc>
          <w:tcPr>
            <w:tcW w:type="dxa" w:w="1122"/>
            <w:shd w:val="clear" w:color="auto" w:fill="E8E8E8"/>
          </w:tcPr>
          <w:p>
            <w:pPr>
              <w:spacing w:after="0"/>
              <w:jc w:val="left"/>
            </w:pPr>
            <w:r>
              <w:rPr>
                <w:b/>
                <w:sz w:val="16"/>
              </w:rPr>
              <w:t>Notes</w:t>
            </w:r>
          </w:p>
        </w:tc>
      </w:tr>
      <w:tr>
        <w:trPr>
          <w:cantSplit/>
        </w:trPr>
        <w:tc>
          <w:tcPr>
            <w:tcW w:type="dxa" w:w="1795"/>
          </w:tcPr>
          <w:p>
            <w:pPr>
              <w:spacing w:after="0"/>
              <w:jc w:val="left"/>
            </w:pPr>
            <w:r>
              <w:rPr>
                <w:sz w:val="16"/>
              </w:rPr>
              <w:t>1982-06-28</w:t>
            </w:r>
          </w:p>
        </w:tc>
        <w:tc>
          <w:tcPr>
            <w:tcW w:type="dxa" w:w="1795"/>
          </w:tcPr>
          <w:p>
            <w:pPr>
              <w:spacing w:after="0"/>
              <w:jc w:val="left"/>
            </w:pPr>
            <w:r>
              <w:rPr>
                <w:sz w:val="16"/>
              </w:rPr>
              <w:t>1982-06-28</w:t>
            </w:r>
          </w:p>
        </w:tc>
        <w:tc>
          <w:tcPr>
            <w:tcW w:type="dxa" w:w="1641"/>
          </w:tcPr>
          <w:p>
            <w:pPr>
              <w:spacing w:after="0"/>
              <w:jc w:val="left"/>
            </w:pPr>
            <w:r>
              <w:rPr>
                <w:sz w:val="16"/>
              </w:rPr>
              <w:t>DR-663-KS</w:t>
            </w:r>
          </w:p>
        </w:tc>
        <w:tc>
          <w:tcPr>
            <w:tcW w:type="dxa" w:w="2413"/>
          </w:tcPr>
          <w:p>
            <w:pPr>
              <w:spacing w:after="0"/>
              <w:jc w:val="left"/>
            </w:pPr>
            <w:r>
              <w:rPr>
                <w:sz w:val="16"/>
              </w:rPr>
              <w:t>Major disaster</w:t>
            </w:r>
          </w:p>
        </w:tc>
        <w:tc>
          <w:tcPr>
            <w:tcW w:type="dxa" w:w="1656"/>
          </w:tcPr>
          <w:p>
            <w:pPr>
              <w:spacing w:after="0"/>
              <w:jc w:val="left"/>
            </w:pPr>
            <w:r>
              <w:rPr>
                <w:sz w:val="16"/>
              </w:rPr>
              <w:t>SEVERE STORMS AND FLOODING</w:t>
            </w:r>
          </w:p>
        </w:tc>
        <w:tc>
          <w:tcPr>
            <w:tcW w:type="dxa" w:w="2568"/>
          </w:tcPr>
          <w:p>
            <w:pPr>
              <w:spacing w:after="0"/>
              <w:jc w:val="left"/>
            </w:pPr>
            <w:r>
              <w:rPr>
                <w:sz w:val="16"/>
              </w:rPr>
              <w:t>Inland Flooding</w:t>
            </w:r>
          </w:p>
        </w:tc>
        <w:tc>
          <w:tcPr>
            <w:tcW w:type="dxa" w:w="1122"/>
          </w:tcPr>
          <w:p>
            <w:pPr>
              <w:spacing w:after="0"/>
              <w:jc w:val="left"/>
            </w:pPr>
          </w:p>
        </w:tc>
        <w:tc>
          <w:tcPr>
            <w:tcW w:type="dxa" w:w="1122"/>
          </w:tcPr>
          <w:p>
            <w:pPr>
              <w:spacing w:after="0"/>
              <w:jc w:val="left"/>
            </w:pPr>
          </w:p>
        </w:tc>
      </w:tr>
      <w:tr>
        <w:trPr>
          <w:cantSplit/>
        </w:trPr>
        <w:tc>
          <w:tcPr>
            <w:tcW w:type="dxa" w:w="1795"/>
          </w:tcPr>
          <w:p>
            <w:pPr>
              <w:spacing w:after="0"/>
              <w:jc w:val="left"/>
            </w:pPr>
            <w:r>
              <w:rPr>
                <w:sz w:val="16"/>
              </w:rPr>
              <w:t>1958-11-06</w:t>
            </w:r>
          </w:p>
        </w:tc>
        <w:tc>
          <w:tcPr>
            <w:tcW w:type="dxa" w:w="1795"/>
          </w:tcPr>
          <w:p>
            <w:pPr>
              <w:spacing w:after="0"/>
              <w:jc w:val="left"/>
            </w:pPr>
            <w:r>
              <w:rPr>
                <w:sz w:val="16"/>
              </w:rPr>
              <w:t>1958-11-06</w:t>
            </w:r>
          </w:p>
        </w:tc>
        <w:tc>
          <w:tcPr>
            <w:tcW w:type="dxa" w:w="1641"/>
          </w:tcPr>
          <w:p>
            <w:pPr>
              <w:spacing w:after="0"/>
              <w:jc w:val="left"/>
            </w:pPr>
            <w:r>
              <w:rPr>
                <w:sz w:val="16"/>
              </w:rPr>
              <w:t>DR-88-KS</w:t>
            </w:r>
          </w:p>
        </w:tc>
        <w:tc>
          <w:tcPr>
            <w:tcW w:type="dxa" w:w="2413"/>
          </w:tcPr>
          <w:p>
            <w:pPr>
              <w:spacing w:after="0"/>
              <w:jc w:val="left"/>
            </w:pPr>
            <w:r>
              <w:rPr>
                <w:sz w:val="16"/>
              </w:rPr>
              <w:t>Major disaster</w:t>
            </w:r>
          </w:p>
        </w:tc>
        <w:tc>
          <w:tcPr>
            <w:tcW w:type="dxa" w:w="1656"/>
          </w:tcPr>
          <w:p>
            <w:pPr>
              <w:spacing w:after="0"/>
              <w:jc w:val="left"/>
            </w:pPr>
            <w:r>
              <w:rPr>
                <w:sz w:val="16"/>
              </w:rPr>
              <w:t>FLOODS</w:t>
            </w:r>
          </w:p>
        </w:tc>
        <w:tc>
          <w:tcPr>
            <w:tcW w:type="dxa" w:w="2568"/>
          </w:tcPr>
          <w:p>
            <w:pPr>
              <w:spacing w:after="0"/>
              <w:jc w:val="left"/>
            </w:pPr>
            <w:r>
              <w:rPr>
                <w:sz w:val="16"/>
              </w:rPr>
              <w:t>Inland Flooding</w:t>
            </w:r>
          </w:p>
        </w:tc>
        <w:tc>
          <w:tcPr>
            <w:tcW w:type="dxa" w:w="1122"/>
          </w:tcPr>
          <w:p>
            <w:pPr>
              <w:spacing w:after="0"/>
              <w:jc w:val="left"/>
            </w:pPr>
          </w:p>
        </w:tc>
        <w:tc>
          <w:tcPr>
            <w:tcW w:type="dxa" w:w="1122"/>
          </w:tcPr>
          <w:p>
            <w:pPr>
              <w:spacing w:after="0"/>
              <w:jc w:val="left"/>
            </w:pPr>
          </w:p>
        </w:tc>
      </w:tr>
      <w:tr>
        <w:trPr>
          <w:cantSplit/>
        </w:trPr>
        <w:tc>
          <w:tcPr>
            <w:tcW w:type="dxa" w:w="1795"/>
          </w:tcPr>
          <w:p>
            <w:pPr>
              <w:spacing w:after="0"/>
              <w:jc w:val="left"/>
            </w:pPr>
            <w:r>
              <w:rPr>
                <w:sz w:val="16"/>
              </w:rPr>
              <w:t>1957-09-05</w:t>
            </w:r>
          </w:p>
        </w:tc>
        <w:tc>
          <w:tcPr>
            <w:tcW w:type="dxa" w:w="1795"/>
          </w:tcPr>
          <w:p>
            <w:pPr>
              <w:spacing w:after="0"/>
              <w:jc w:val="left"/>
            </w:pPr>
            <w:r>
              <w:rPr>
                <w:sz w:val="16"/>
              </w:rPr>
              <w:t>1957-09-05</w:t>
            </w:r>
          </w:p>
        </w:tc>
        <w:tc>
          <w:tcPr>
            <w:tcW w:type="dxa" w:w="1641"/>
          </w:tcPr>
          <w:p>
            <w:pPr>
              <w:spacing w:after="0"/>
              <w:jc w:val="left"/>
            </w:pPr>
            <w:r>
              <w:rPr>
                <w:sz w:val="16"/>
              </w:rPr>
              <w:t>DR-81-KS</w:t>
            </w:r>
          </w:p>
        </w:tc>
        <w:tc>
          <w:tcPr>
            <w:tcW w:type="dxa" w:w="2413"/>
          </w:tcPr>
          <w:p>
            <w:pPr>
              <w:spacing w:after="0"/>
              <w:jc w:val="left"/>
            </w:pPr>
            <w:r>
              <w:rPr>
                <w:sz w:val="16"/>
              </w:rPr>
              <w:t>Major disaster</w:t>
            </w:r>
          </w:p>
        </w:tc>
        <w:tc>
          <w:tcPr>
            <w:tcW w:type="dxa" w:w="1656"/>
          </w:tcPr>
          <w:p>
            <w:pPr>
              <w:spacing w:after="0"/>
              <w:jc w:val="left"/>
            </w:pPr>
            <w:r>
              <w:rPr>
                <w:sz w:val="16"/>
              </w:rPr>
              <w:t>FLOODS</w:t>
            </w:r>
          </w:p>
        </w:tc>
        <w:tc>
          <w:tcPr>
            <w:tcW w:type="dxa" w:w="2568"/>
          </w:tcPr>
          <w:p>
            <w:pPr>
              <w:spacing w:after="0"/>
              <w:jc w:val="left"/>
            </w:pPr>
            <w:r>
              <w:rPr>
                <w:sz w:val="16"/>
              </w:rPr>
              <w:t>Inland Flooding</w:t>
            </w:r>
          </w:p>
        </w:tc>
        <w:tc>
          <w:tcPr>
            <w:tcW w:type="dxa" w:w="1122"/>
          </w:tcPr>
          <w:p>
            <w:pPr>
              <w:spacing w:after="0"/>
              <w:jc w:val="left"/>
            </w:pPr>
          </w:p>
        </w:tc>
        <w:tc>
          <w:tcPr>
            <w:tcW w:type="dxa" w:w="1122"/>
          </w:tcPr>
          <w:p>
            <w:pPr>
              <w:spacing w:after="0"/>
              <w:jc w:val="left"/>
            </w:pPr>
          </w:p>
        </w:tc>
      </w:tr>
      <w:tr>
        <w:trPr>
          <w:cantSplit/>
        </w:trPr>
        <w:tc>
          <w:tcPr>
            <w:tcW w:type="dxa" w:w="1795"/>
          </w:tcPr>
          <w:p>
            <w:pPr>
              <w:spacing w:after="0"/>
              <w:jc w:val="left"/>
            </w:pPr>
            <w:r>
              <w:rPr>
                <w:sz w:val="16"/>
              </w:rPr>
              <w:t>1955-05-27</w:t>
            </w:r>
          </w:p>
        </w:tc>
        <w:tc>
          <w:tcPr>
            <w:tcW w:type="dxa" w:w="1795"/>
          </w:tcPr>
          <w:p>
            <w:pPr>
              <w:spacing w:after="0"/>
              <w:jc w:val="left"/>
            </w:pPr>
            <w:r>
              <w:rPr>
                <w:sz w:val="16"/>
              </w:rPr>
              <w:t>1955-05-27</w:t>
            </w:r>
          </w:p>
        </w:tc>
        <w:tc>
          <w:tcPr>
            <w:tcW w:type="dxa" w:w="1641"/>
          </w:tcPr>
          <w:p>
            <w:pPr>
              <w:spacing w:after="0"/>
              <w:jc w:val="left"/>
            </w:pPr>
            <w:r>
              <w:rPr>
                <w:sz w:val="16"/>
              </w:rPr>
              <w:t>DR-34-KS</w:t>
            </w:r>
          </w:p>
        </w:tc>
        <w:tc>
          <w:tcPr>
            <w:tcW w:type="dxa" w:w="2413"/>
          </w:tcPr>
          <w:p>
            <w:pPr>
              <w:spacing w:after="0"/>
              <w:jc w:val="left"/>
            </w:pPr>
            <w:r>
              <w:rPr>
                <w:sz w:val="16"/>
              </w:rPr>
              <w:t>Major disaster</w:t>
            </w:r>
          </w:p>
        </w:tc>
        <w:tc>
          <w:tcPr>
            <w:tcW w:type="dxa" w:w="1656"/>
          </w:tcPr>
          <w:p>
            <w:pPr>
              <w:spacing w:after="0"/>
              <w:jc w:val="left"/>
            </w:pPr>
            <w:r>
              <w:rPr>
                <w:sz w:val="16"/>
              </w:rPr>
              <w:t>TORNADO</w:t>
            </w:r>
          </w:p>
        </w:tc>
        <w:tc>
          <w:tcPr>
            <w:tcW w:type="dxa" w:w="2568"/>
          </w:tcPr>
          <w:p>
            <w:pPr>
              <w:spacing w:after="0"/>
              <w:jc w:val="left"/>
            </w:pPr>
            <w:r>
              <w:rPr>
                <w:sz w:val="16"/>
              </w:rPr>
              <w:t>Tornado</w:t>
            </w:r>
          </w:p>
        </w:tc>
        <w:tc>
          <w:tcPr>
            <w:tcW w:type="dxa" w:w="1122"/>
          </w:tcPr>
          <w:p>
            <w:pPr>
              <w:spacing w:after="0"/>
              <w:jc w:val="left"/>
            </w:pPr>
          </w:p>
        </w:tc>
        <w:tc>
          <w:tcPr>
            <w:tcW w:type="dxa" w:w="1122"/>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5 rows, $74,914.86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5 rows, $74,914.86"/>
        <w:tblDescription w:val="Hazard Plain table b1d_pa_other"/>
      </w:tblPr>
      <w:tblGrid>
        <w:gridCol w:w="1204"/>
        <w:gridCol w:w="1204"/>
        <w:gridCol w:w="6286"/>
        <w:gridCol w:w="4212"/>
        <w:gridCol w:w="1204"/>
      </w:tblGrid>
      <w:tr>
        <w:trPr>
          <w:cantSplit/>
          <w:tblHeader/>
        </w:trPr>
        <w:tc>
          <w:tcPr>
            <w:tcW w:type="dxa" w:w="1204"/>
            <w:shd w:val="clear" w:color="auto" w:fill="E8E8E8"/>
          </w:tcPr>
          <w:p>
            <w:pPr>
              <w:spacing w:after="0"/>
              <w:jc w:val="left"/>
            </w:pPr>
            <w:r>
              <w:rPr>
                <w:b/>
                <w:sz w:val="16"/>
              </w:rPr>
              <w:t>FEMA number</w:t>
            </w:r>
          </w:p>
        </w:tc>
        <w:tc>
          <w:tcPr>
            <w:tcW w:type="dxa" w:w="1204"/>
            <w:shd w:val="clear" w:color="auto" w:fill="E8E8E8"/>
          </w:tcPr>
          <w:p>
            <w:pPr>
              <w:spacing w:after="0"/>
              <w:jc w:val="left"/>
            </w:pPr>
            <w:r>
              <w:rPr>
                <w:b/>
                <w:sz w:val="16"/>
              </w:rPr>
              <w:t>Declared</w:t>
            </w:r>
          </w:p>
        </w:tc>
        <w:tc>
          <w:tcPr>
            <w:tcW w:type="dxa" w:w="6286"/>
            <w:shd w:val="clear" w:color="auto" w:fill="E8E8E8"/>
          </w:tcPr>
          <w:p>
            <w:pPr>
              <w:spacing w:after="0"/>
              <w:jc w:val="left"/>
            </w:pPr>
            <w:r>
              <w:rPr>
                <w:b/>
                <w:sz w:val="16"/>
              </w:rPr>
              <w:t>Title</w:t>
            </w:r>
          </w:p>
        </w:tc>
        <w:tc>
          <w:tcPr>
            <w:tcW w:type="dxa" w:w="4212"/>
            <w:shd w:val="clear" w:color="auto" w:fill="E8E8E8"/>
          </w:tcPr>
          <w:p>
            <w:pPr>
              <w:spacing w:after="0"/>
              <w:jc w:val="left"/>
            </w:pPr>
            <w:r>
              <w:rPr>
                <w:b/>
                <w:sz w:val="16"/>
              </w:rPr>
              <w:t>Applicant</w:t>
            </w:r>
          </w:p>
        </w:tc>
        <w:tc>
          <w:tcPr>
            <w:tcW w:type="dxa" w:w="1204"/>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204"/>
          </w:tcPr>
          <w:p>
            <w:pPr>
              <w:spacing w:after="0"/>
              <w:jc w:val="left"/>
            </w:pPr>
            <w:r>
              <w:rPr>
                <w:sz w:val="16"/>
              </w:rPr>
              <w:t>DR-4230-KS</w:t>
            </w:r>
          </w:p>
        </w:tc>
        <w:tc>
          <w:tcPr>
            <w:tcW w:type="dxa" w:w="1204"/>
          </w:tcPr>
          <w:p>
            <w:pPr>
              <w:spacing w:after="0"/>
              <w:jc w:val="left"/>
            </w:pPr>
            <w:r>
              <w:rPr>
                <w:sz w:val="16"/>
              </w:rPr>
              <w:t>2015-07-20</w:t>
            </w:r>
          </w:p>
        </w:tc>
        <w:tc>
          <w:tcPr>
            <w:tcW w:type="dxa" w:w="6286"/>
          </w:tcPr>
          <w:p>
            <w:pPr>
              <w:spacing w:after="0"/>
              <w:jc w:val="left"/>
            </w:pPr>
            <w:r>
              <w:rPr>
                <w:sz w:val="16"/>
              </w:rPr>
              <w:t>SEVERE STORMS, TORNADOES, STRAIGHT-LINE WINDS, AND FLOODING</w:t>
            </w:r>
          </w:p>
        </w:tc>
        <w:tc>
          <w:tcPr>
            <w:tcW w:type="dxa" w:w="4212"/>
          </w:tcPr>
          <w:p>
            <w:pPr>
              <w:spacing w:after="0"/>
              <w:jc w:val="left"/>
            </w:pPr>
            <w:r>
              <w:rPr>
                <w:sz w:val="16"/>
              </w:rPr>
              <w:t>GORE (TOWNSHIP OF)</w:t>
            </w:r>
          </w:p>
        </w:tc>
        <w:tc>
          <w:tcPr>
            <w:tcW w:type="dxa" w:w="1204"/>
          </w:tcPr>
          <w:p>
            <w:pPr>
              <w:spacing w:after="0"/>
              <w:jc w:val="right"/>
            </w:pPr>
            <w:r>
              <w:rPr>
                <w:sz w:val="16"/>
              </w:rPr>
              <w:t>$16,443.05</w:t>
            </w:r>
          </w:p>
        </w:tc>
      </w:tr>
      <w:tr>
        <w:trPr>
          <w:cantSplit/>
        </w:trPr>
        <w:tc>
          <w:tcPr>
            <w:tcW w:type="dxa" w:w="1204"/>
          </w:tcPr>
          <w:p>
            <w:pPr>
              <w:spacing w:after="0"/>
              <w:jc w:val="left"/>
            </w:pPr>
            <w:r>
              <w:rPr>
                <w:sz w:val="16"/>
              </w:rPr>
              <w:t>DR-1849-KS</w:t>
            </w:r>
          </w:p>
        </w:tc>
        <w:tc>
          <w:tcPr>
            <w:tcW w:type="dxa" w:w="1204"/>
          </w:tcPr>
          <w:p>
            <w:pPr>
              <w:spacing w:after="0"/>
              <w:jc w:val="left"/>
            </w:pPr>
            <w:r>
              <w:rPr>
                <w:sz w:val="16"/>
              </w:rPr>
              <w:t>2009-06-25</w:t>
            </w:r>
          </w:p>
        </w:tc>
        <w:tc>
          <w:tcPr>
            <w:tcW w:type="dxa" w:w="6286"/>
          </w:tcPr>
          <w:p>
            <w:pPr>
              <w:spacing w:after="0"/>
              <w:jc w:val="left"/>
            </w:pPr>
            <w:r>
              <w:rPr>
                <w:sz w:val="16"/>
              </w:rPr>
              <w:t>SEVERE STORMS, FLOODING, STRAIGHT-LINE WINDS, AND TORNADOES</w:t>
            </w:r>
          </w:p>
        </w:tc>
        <w:tc>
          <w:tcPr>
            <w:tcW w:type="dxa" w:w="4212"/>
          </w:tcPr>
          <w:p>
            <w:pPr>
              <w:spacing w:after="0"/>
              <w:jc w:val="left"/>
            </w:pPr>
            <w:r>
              <w:rPr>
                <w:sz w:val="16"/>
              </w:rPr>
              <w:t>Illinois, Township of (Sedgwick County)</w:t>
            </w:r>
          </w:p>
        </w:tc>
        <w:tc>
          <w:tcPr>
            <w:tcW w:type="dxa" w:w="1204"/>
          </w:tcPr>
          <w:p>
            <w:pPr>
              <w:spacing w:after="0"/>
              <w:jc w:val="right"/>
            </w:pPr>
            <w:r>
              <w:rPr>
                <w:sz w:val="16"/>
              </w:rPr>
              <w:t>$15,785.06</w:t>
            </w:r>
          </w:p>
        </w:tc>
      </w:tr>
      <w:tr>
        <w:trPr>
          <w:cantSplit/>
        </w:trPr>
        <w:tc>
          <w:tcPr>
            <w:tcW w:type="dxa" w:w="1204"/>
          </w:tcPr>
          <w:p>
            <w:pPr>
              <w:spacing w:after="0"/>
              <w:jc w:val="left"/>
            </w:pPr>
            <w:r>
              <w:rPr>
                <w:sz w:val="16"/>
              </w:rPr>
              <w:t>DR-1808-KS</w:t>
            </w:r>
          </w:p>
        </w:tc>
        <w:tc>
          <w:tcPr>
            <w:tcW w:type="dxa" w:w="1204"/>
          </w:tcPr>
          <w:p>
            <w:pPr>
              <w:spacing w:after="0"/>
              <w:jc w:val="left"/>
            </w:pPr>
            <w:r>
              <w:rPr>
                <w:sz w:val="16"/>
              </w:rPr>
              <w:t>2008-10-31</w:t>
            </w:r>
          </w:p>
        </w:tc>
        <w:tc>
          <w:tcPr>
            <w:tcW w:type="dxa" w:w="6286"/>
          </w:tcPr>
          <w:p>
            <w:pPr>
              <w:spacing w:after="0"/>
              <w:jc w:val="left"/>
            </w:pPr>
            <w:r>
              <w:rPr>
                <w:sz w:val="16"/>
              </w:rPr>
              <w:t>SEVERE STORMS, FLOODING, AND TORNADOES</w:t>
            </w:r>
          </w:p>
        </w:tc>
        <w:tc>
          <w:tcPr>
            <w:tcW w:type="dxa" w:w="4212"/>
          </w:tcPr>
          <w:p>
            <w:pPr>
              <w:spacing w:after="0"/>
              <w:jc w:val="left"/>
            </w:pPr>
            <w:r>
              <w:rPr>
                <w:sz w:val="16"/>
              </w:rPr>
              <w:t>Illinois, Township of (Sedgwick County)</w:t>
            </w:r>
          </w:p>
        </w:tc>
        <w:tc>
          <w:tcPr>
            <w:tcW w:type="dxa" w:w="1204"/>
          </w:tcPr>
          <w:p>
            <w:pPr>
              <w:spacing w:after="0"/>
              <w:jc w:val="right"/>
            </w:pPr>
            <w:r>
              <w:rPr>
                <w:sz w:val="16"/>
              </w:rPr>
              <w:t>$23,282.09</w:t>
            </w:r>
          </w:p>
        </w:tc>
      </w:tr>
      <w:tr>
        <w:trPr>
          <w:cantSplit/>
        </w:trPr>
        <w:tc>
          <w:tcPr>
            <w:tcW w:type="dxa" w:w="1204"/>
          </w:tcPr>
          <w:p>
            <w:pPr>
              <w:spacing w:after="0"/>
              <w:jc w:val="left"/>
            </w:pPr>
            <w:r>
              <w:rPr>
                <w:sz w:val="16"/>
              </w:rPr>
              <w:t>DR-1711-KS</w:t>
            </w:r>
          </w:p>
        </w:tc>
        <w:tc>
          <w:tcPr>
            <w:tcW w:type="dxa" w:w="1204"/>
          </w:tcPr>
          <w:p>
            <w:pPr>
              <w:spacing w:after="0"/>
              <w:jc w:val="left"/>
            </w:pPr>
            <w:r>
              <w:rPr>
                <w:sz w:val="16"/>
              </w:rPr>
              <w:t>2007-07-02</w:t>
            </w:r>
          </w:p>
        </w:tc>
        <w:tc>
          <w:tcPr>
            <w:tcW w:type="dxa" w:w="6286"/>
          </w:tcPr>
          <w:p>
            <w:pPr>
              <w:spacing w:after="0"/>
              <w:jc w:val="left"/>
            </w:pPr>
            <w:r>
              <w:rPr>
                <w:sz w:val="16"/>
              </w:rPr>
              <w:t>SEVERE STORMS AND FLOODING</w:t>
            </w:r>
          </w:p>
        </w:tc>
        <w:tc>
          <w:tcPr>
            <w:tcW w:type="dxa" w:w="4212"/>
          </w:tcPr>
          <w:p>
            <w:pPr>
              <w:spacing w:after="0"/>
              <w:jc w:val="left"/>
            </w:pPr>
            <w:r>
              <w:rPr>
                <w:sz w:val="16"/>
              </w:rPr>
              <w:t>Grouse-Silver Creek Watershed Joint District # 92</w:t>
            </w:r>
          </w:p>
        </w:tc>
        <w:tc>
          <w:tcPr>
            <w:tcW w:type="dxa" w:w="1204"/>
          </w:tcPr>
          <w:p>
            <w:pPr>
              <w:spacing w:after="0"/>
              <w:jc w:val="right"/>
            </w:pPr>
            <w:r>
              <w:rPr>
                <w:sz w:val="16"/>
              </w:rPr>
              <w:t>$4,434.48</w:t>
            </w:r>
          </w:p>
        </w:tc>
      </w:tr>
      <w:tr>
        <w:trPr>
          <w:cantSplit/>
        </w:trPr>
        <w:tc>
          <w:tcPr>
            <w:tcW w:type="dxa" w:w="1204"/>
          </w:tcPr>
          <w:p>
            <w:pPr>
              <w:spacing w:after="0"/>
              <w:jc w:val="left"/>
            </w:pPr>
            <w:r>
              <w:rPr>
                <w:sz w:val="16"/>
              </w:rPr>
              <w:t>DR-1699-KS</w:t>
            </w:r>
          </w:p>
        </w:tc>
        <w:tc>
          <w:tcPr>
            <w:tcW w:type="dxa" w:w="1204"/>
          </w:tcPr>
          <w:p>
            <w:pPr>
              <w:spacing w:after="0"/>
              <w:jc w:val="left"/>
            </w:pPr>
            <w:r>
              <w:rPr>
                <w:sz w:val="16"/>
              </w:rPr>
              <w:t>2007-05-06</w:t>
            </w:r>
          </w:p>
        </w:tc>
        <w:tc>
          <w:tcPr>
            <w:tcW w:type="dxa" w:w="6286"/>
          </w:tcPr>
          <w:p>
            <w:pPr>
              <w:spacing w:after="0"/>
              <w:jc w:val="left"/>
            </w:pPr>
            <w:r>
              <w:rPr>
                <w:sz w:val="16"/>
              </w:rPr>
              <w:t>SEVERE STORMS, TORNADOES, AND FLOODING</w:t>
            </w:r>
          </w:p>
        </w:tc>
        <w:tc>
          <w:tcPr>
            <w:tcW w:type="dxa" w:w="4212"/>
          </w:tcPr>
          <w:p>
            <w:pPr>
              <w:spacing w:after="0"/>
              <w:jc w:val="left"/>
            </w:pPr>
            <w:r>
              <w:rPr>
                <w:sz w:val="16"/>
              </w:rPr>
              <w:t>Illinois, Township of (Sedgwick County)</w:t>
            </w:r>
          </w:p>
        </w:tc>
        <w:tc>
          <w:tcPr>
            <w:tcW w:type="dxa" w:w="1204"/>
          </w:tcPr>
          <w:p>
            <w:pPr>
              <w:spacing w:after="0"/>
              <w:jc w:val="right"/>
            </w:pPr>
            <w:r>
              <w:rPr>
                <w:sz w:val="16"/>
              </w:rPr>
              <w:t>$14,970.18</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4 rows, $183,565.84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4 rows, $183,565.84"/>
        <w:tblDescription w:val="Hazard Plain table b1d_pa_not_placed"/>
      </w:tblPr>
      <w:tblGrid>
        <w:gridCol w:w="1204"/>
        <w:gridCol w:w="1318"/>
        <w:gridCol w:w="3588"/>
        <w:gridCol w:w="2112"/>
        <w:gridCol w:w="1431"/>
        <w:gridCol w:w="4458"/>
      </w:tblGrid>
      <w:tr>
        <w:trPr>
          <w:cantSplit/>
          <w:tblHeader/>
        </w:trPr>
        <w:tc>
          <w:tcPr>
            <w:tcW w:type="dxa" w:w="1204"/>
            <w:shd w:val="clear" w:color="auto" w:fill="E8E8E8"/>
          </w:tcPr>
          <w:p>
            <w:pPr>
              <w:spacing w:after="0"/>
              <w:jc w:val="left"/>
            </w:pPr>
            <w:r>
              <w:rPr>
                <w:b/>
                <w:sz w:val="16"/>
              </w:rPr>
              <w:t>Disaster number</w:t>
            </w:r>
          </w:p>
        </w:tc>
        <w:tc>
          <w:tcPr>
            <w:tcW w:type="dxa" w:w="1318"/>
            <w:shd w:val="clear" w:color="auto" w:fill="E8E8E8"/>
          </w:tcPr>
          <w:p>
            <w:pPr>
              <w:spacing w:after="0"/>
              <w:jc w:val="left"/>
            </w:pPr>
            <w:r>
              <w:rPr>
                <w:b/>
                <w:sz w:val="16"/>
              </w:rPr>
              <w:t>Declared</w:t>
            </w:r>
          </w:p>
        </w:tc>
        <w:tc>
          <w:tcPr>
            <w:tcW w:type="dxa" w:w="3588"/>
            <w:shd w:val="clear" w:color="auto" w:fill="E8E8E8"/>
          </w:tcPr>
          <w:p>
            <w:pPr>
              <w:spacing w:after="0"/>
              <w:jc w:val="left"/>
            </w:pPr>
            <w:r>
              <w:rPr>
                <w:b/>
                <w:sz w:val="16"/>
              </w:rPr>
              <w:t>Applicant</w:t>
            </w:r>
          </w:p>
        </w:tc>
        <w:tc>
          <w:tcPr>
            <w:tcW w:type="dxa" w:w="2112"/>
            <w:shd w:val="clear" w:color="auto" w:fill="E8E8E8"/>
          </w:tcPr>
          <w:p>
            <w:pPr>
              <w:spacing w:after="0"/>
              <w:jc w:val="left"/>
            </w:pPr>
            <w:r>
              <w:rPr>
                <w:b/>
                <w:sz w:val="16"/>
              </w:rPr>
              <w:t>County field in FEMA data</w:t>
            </w:r>
          </w:p>
        </w:tc>
        <w:tc>
          <w:tcPr>
            <w:tcW w:type="dxa" w:w="1431"/>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458"/>
            <w:shd w:val="clear" w:color="auto" w:fill="E8E8E8"/>
          </w:tcPr>
          <w:p>
            <w:pPr>
              <w:spacing w:after="0"/>
              <w:jc w:val="left"/>
            </w:pPr>
            <w:r>
              <w:rPr>
                <w:b/>
                <w:sz w:val="16"/>
              </w:rPr>
              <w:t>Why not placed</w:t>
            </w:r>
          </w:p>
        </w:tc>
      </w:tr>
      <w:tr>
        <w:trPr>
          <w:cantSplit/>
        </w:trPr>
        <w:tc>
          <w:tcPr>
            <w:tcW w:type="dxa" w:w="1204"/>
          </w:tcPr>
          <w:p>
            <w:pPr>
              <w:spacing w:after="0"/>
              <w:jc w:val="left"/>
            </w:pPr>
            <w:r>
              <w:rPr>
                <w:sz w:val="16"/>
              </w:rPr>
              <w:t>4504</w:t>
            </w:r>
          </w:p>
        </w:tc>
        <w:tc>
          <w:tcPr>
            <w:tcW w:type="dxa" w:w="1318"/>
          </w:tcPr>
          <w:p>
            <w:pPr>
              <w:spacing w:after="0"/>
              <w:jc w:val="left"/>
            </w:pPr>
            <w:r>
              <w:rPr>
                <w:sz w:val="16"/>
              </w:rPr>
              <w:t>2020-03-29</w:t>
            </w:r>
          </w:p>
        </w:tc>
        <w:tc>
          <w:tcPr>
            <w:tcW w:type="dxa" w:w="3588"/>
          </w:tcPr>
          <w:p>
            <w:pPr>
              <w:spacing w:after="0"/>
              <w:jc w:val="left"/>
            </w:pPr>
            <w:r>
              <w:rPr>
                <w:sz w:val="16"/>
              </w:rPr>
              <w:t>Mercy Health Southwest Missouri Kansas Communities</w:t>
            </w:r>
          </w:p>
        </w:tc>
        <w:tc>
          <w:tcPr>
            <w:tcW w:type="dxa" w:w="2112"/>
          </w:tcPr>
          <w:p>
            <w:pPr>
              <w:spacing w:after="0"/>
              <w:jc w:val="left"/>
            </w:pPr>
            <w:r>
              <w:rPr>
                <w:sz w:val="16"/>
              </w:rPr>
              <w:t>Jasper County</w:t>
            </w:r>
          </w:p>
        </w:tc>
        <w:tc>
          <w:tcPr>
            <w:tcW w:type="dxa" w:w="1431"/>
          </w:tcPr>
          <w:p>
            <w:pPr>
              <w:spacing w:after="0"/>
              <w:jc w:val="right"/>
            </w:pPr>
            <w:r>
              <w:rPr>
                <w:sz w:val="16"/>
              </w:rPr>
              <w:t>$16,404.82</w:t>
            </w:r>
          </w:p>
        </w:tc>
        <w:tc>
          <w:tcPr>
            <w:tcW w:type="dxa" w:w="4458"/>
          </w:tcPr>
          <w:p>
            <w:pPr>
              <w:spacing w:after="0"/>
              <w:jc w:val="left"/>
            </w:pPr>
            <w:r>
              <w:rPr>
                <w:sz w:val="16"/>
              </w:rPr>
              <w:t>county field is a county of another state and the applicant name does not identify a place in the declaring state</w:t>
            </w:r>
          </w:p>
        </w:tc>
      </w:tr>
      <w:tr>
        <w:trPr>
          <w:cantSplit/>
        </w:trPr>
        <w:tc>
          <w:tcPr>
            <w:tcW w:type="dxa" w:w="1204"/>
          </w:tcPr>
          <w:p>
            <w:pPr>
              <w:spacing w:after="0"/>
              <w:jc w:val="left"/>
            </w:pPr>
            <w:r>
              <w:rPr>
                <w:sz w:val="16"/>
              </w:rPr>
              <w:t>4449</w:t>
            </w:r>
          </w:p>
        </w:tc>
        <w:tc>
          <w:tcPr>
            <w:tcW w:type="dxa" w:w="1318"/>
          </w:tcPr>
          <w:p>
            <w:pPr>
              <w:spacing w:after="0"/>
              <w:jc w:val="left"/>
            </w:pPr>
            <w:r>
              <w:rPr>
                <w:sz w:val="16"/>
              </w:rPr>
              <w:t>2019-06-20</w:t>
            </w:r>
          </w:p>
        </w:tc>
        <w:tc>
          <w:tcPr>
            <w:tcW w:type="dxa" w:w="3588"/>
          </w:tcPr>
          <w:p>
            <w:pPr>
              <w:spacing w:after="0"/>
              <w:jc w:val="left"/>
            </w:pPr>
            <w:r>
              <w:rPr>
                <w:sz w:val="16"/>
              </w:rPr>
              <w:t>Blackwell Industrial Authority</w:t>
            </w:r>
          </w:p>
        </w:tc>
        <w:tc>
          <w:tcPr>
            <w:tcW w:type="dxa" w:w="2112"/>
          </w:tcPr>
          <w:p>
            <w:pPr>
              <w:spacing w:after="0"/>
              <w:jc w:val="left"/>
            </w:pPr>
            <w:r>
              <w:rPr>
                <w:sz w:val="16"/>
              </w:rPr>
              <w:t>Kay County</w:t>
            </w:r>
          </w:p>
        </w:tc>
        <w:tc>
          <w:tcPr>
            <w:tcW w:type="dxa" w:w="1431"/>
          </w:tcPr>
          <w:p>
            <w:pPr>
              <w:spacing w:after="0"/>
              <w:jc w:val="right"/>
            </w:pPr>
            <w:r>
              <w:rPr>
                <w:sz w:val="16"/>
              </w:rPr>
              <w:t>$141,084.67</w:t>
            </w:r>
          </w:p>
        </w:tc>
        <w:tc>
          <w:tcPr>
            <w:tcW w:type="dxa" w:w="4458"/>
          </w:tcPr>
          <w:p>
            <w:pPr>
              <w:spacing w:after="0"/>
              <w:jc w:val="left"/>
            </w:pPr>
            <w:r>
              <w:rPr>
                <w:sz w:val="16"/>
              </w:rPr>
              <w:t>county field is a county of another state and the applicant name does not identify a place in the declaring state</w:t>
            </w:r>
          </w:p>
        </w:tc>
      </w:tr>
      <w:tr>
        <w:trPr>
          <w:cantSplit/>
        </w:trPr>
        <w:tc>
          <w:tcPr>
            <w:tcW w:type="dxa" w:w="1204"/>
          </w:tcPr>
          <w:p>
            <w:pPr>
              <w:spacing w:after="0"/>
              <w:jc w:val="left"/>
            </w:pPr>
            <w:r>
              <w:rPr>
                <w:sz w:val="16"/>
              </w:rPr>
              <w:t>1675</w:t>
            </w:r>
          </w:p>
        </w:tc>
        <w:tc>
          <w:tcPr>
            <w:tcW w:type="dxa" w:w="1318"/>
          </w:tcPr>
          <w:p>
            <w:pPr>
              <w:spacing w:after="0"/>
              <w:jc w:val="left"/>
            </w:pPr>
            <w:r>
              <w:rPr>
                <w:sz w:val="16"/>
              </w:rPr>
              <w:t>2007-01-07</w:t>
            </w:r>
          </w:p>
        </w:tc>
        <w:tc>
          <w:tcPr>
            <w:tcW w:type="dxa" w:w="3588"/>
          </w:tcPr>
          <w:p>
            <w:pPr>
              <w:spacing w:after="0"/>
              <w:jc w:val="left"/>
            </w:pPr>
            <w:r>
              <w:rPr>
                <w:sz w:val="16"/>
              </w:rPr>
              <w:t>Harlan, Township of</w:t>
            </w:r>
          </w:p>
        </w:tc>
        <w:tc>
          <w:tcPr>
            <w:tcW w:type="dxa" w:w="2112"/>
          </w:tcPr>
          <w:p>
            <w:pPr>
              <w:spacing w:after="0"/>
              <w:jc w:val="left"/>
            </w:pPr>
            <w:r>
              <w:rPr>
                <w:sz w:val="16"/>
              </w:rPr>
              <w:t>Red Willow County</w:t>
            </w:r>
          </w:p>
        </w:tc>
        <w:tc>
          <w:tcPr>
            <w:tcW w:type="dxa" w:w="1431"/>
          </w:tcPr>
          <w:p>
            <w:pPr>
              <w:spacing w:after="0"/>
              <w:jc w:val="right"/>
            </w:pPr>
            <w:r>
              <w:rPr>
                <w:sz w:val="16"/>
              </w:rPr>
              <w:t>$24,861.35</w:t>
            </w:r>
          </w:p>
        </w:tc>
        <w:tc>
          <w:tcPr>
            <w:tcW w:type="dxa" w:w="4458"/>
          </w:tcPr>
          <w:p>
            <w:pPr>
              <w:spacing w:after="0"/>
              <w:jc w:val="left"/>
            </w:pPr>
            <w:r>
              <w:rPr>
                <w:sz w:val="16"/>
              </w:rPr>
              <w:t>county field is a county of another state and the applicant name does not identify a place in the declaring state</w:t>
            </w:r>
          </w:p>
        </w:tc>
      </w:tr>
      <w:tr>
        <w:trPr>
          <w:cantSplit/>
        </w:trPr>
        <w:tc>
          <w:tcPr>
            <w:tcW w:type="dxa" w:w="1204"/>
          </w:tcPr>
          <w:p>
            <w:pPr>
              <w:spacing w:after="0"/>
              <w:jc w:val="left"/>
            </w:pPr>
            <w:r>
              <w:rPr>
                <w:sz w:val="16"/>
              </w:rPr>
              <w:t>1626</w:t>
            </w:r>
          </w:p>
        </w:tc>
        <w:tc>
          <w:tcPr>
            <w:tcW w:type="dxa" w:w="1318"/>
          </w:tcPr>
          <w:p>
            <w:pPr>
              <w:spacing w:after="0"/>
              <w:jc w:val="left"/>
            </w:pPr>
            <w:r>
              <w:rPr>
                <w:sz w:val="16"/>
              </w:rPr>
              <w:t>2006-01-26</w:t>
            </w:r>
          </w:p>
        </w:tc>
        <w:tc>
          <w:tcPr>
            <w:tcW w:type="dxa" w:w="3588"/>
          </w:tcPr>
          <w:p>
            <w:pPr>
              <w:spacing w:after="0"/>
              <w:jc w:val="left"/>
            </w:pPr>
            <w:r>
              <w:rPr>
                <w:sz w:val="16"/>
              </w:rPr>
              <w:t>Harlan, Township of</w:t>
            </w:r>
          </w:p>
        </w:tc>
        <w:tc>
          <w:tcPr>
            <w:tcW w:type="dxa" w:w="2112"/>
          </w:tcPr>
          <w:p>
            <w:pPr>
              <w:spacing w:after="0"/>
              <w:jc w:val="left"/>
            </w:pPr>
            <w:r>
              <w:rPr>
                <w:sz w:val="16"/>
              </w:rPr>
              <w:t>Red Willow County</w:t>
            </w:r>
          </w:p>
        </w:tc>
        <w:tc>
          <w:tcPr>
            <w:tcW w:type="dxa" w:w="1431"/>
          </w:tcPr>
          <w:p>
            <w:pPr>
              <w:spacing w:after="0"/>
              <w:jc w:val="right"/>
            </w:pPr>
            <w:r>
              <w:rPr>
                <w:sz w:val="16"/>
              </w:rPr>
              <w:t>$1,215</w:t>
            </w:r>
          </w:p>
        </w:tc>
        <w:tc>
          <w:tcPr>
            <w:tcW w:type="dxa" w:w="4458"/>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2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55</w:t>
            </w:r>
          </w:p>
        </w:tc>
        <w:tc>
          <w:tcPr>
            <w:tcW w:type="dxa" w:w="1422"/>
          </w:tcPr>
          <w:p>
            <w:pPr>
              <w:spacing w:after="0"/>
              <w:jc w:val="right"/>
            </w:pPr>
            <w:r>
              <w:rPr>
                <w:sz w:val="16"/>
              </w:rPr>
              <w:t>0</w:t>
            </w:r>
          </w:p>
        </w:tc>
        <w:tc>
          <w:tcPr>
            <w:tcW w:type="dxa" w:w="1356"/>
          </w:tcPr>
          <w:p>
            <w:pPr>
              <w:spacing w:after="0"/>
              <w:jc w:val="right"/>
            </w:pPr>
            <w:r>
              <w:rPr>
                <w:sz w:val="16"/>
              </w:rPr>
              <w:t>8</w:t>
            </w:r>
          </w:p>
        </w:tc>
        <w:tc>
          <w:tcPr>
            <w:tcW w:type="dxa" w:w="963"/>
          </w:tcPr>
          <w:p>
            <w:pPr>
              <w:spacing w:after="0"/>
              <w:jc w:val="right"/>
            </w:pPr>
            <w:r>
              <w:rPr>
                <w:sz w:val="16"/>
              </w:rPr>
              <w:t>21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1,397</w:t>
            </w:r>
          </w:p>
        </w:tc>
        <w:tc>
          <w:tcPr>
            <w:tcW w:type="dxa" w:w="1422"/>
          </w:tcPr>
          <w:p>
            <w:pPr>
              <w:spacing w:after="0"/>
              <w:jc w:val="right"/>
            </w:pPr>
            <w:r>
              <w:rPr>
                <w:sz w:val="16"/>
              </w:rPr>
              <w:t>82</w:t>
            </w:r>
          </w:p>
        </w:tc>
        <w:tc>
          <w:tcPr>
            <w:tcW w:type="dxa" w:w="1356"/>
          </w:tcPr>
          <w:p>
            <w:pPr>
              <w:spacing w:after="0"/>
              <w:jc w:val="right"/>
            </w:pPr>
            <w:r>
              <w:rPr>
                <w:sz w:val="16"/>
              </w:rPr>
              <w:t>14</w:t>
            </w:r>
          </w:p>
        </w:tc>
        <w:tc>
          <w:tcPr>
            <w:tcW w:type="dxa" w:w="963"/>
          </w:tcPr>
          <w:p>
            <w:pPr>
              <w:spacing w:after="0"/>
              <w:jc w:val="right"/>
            </w:pPr>
            <w:r>
              <w:rPr>
                <w:sz w:val="16"/>
              </w:rPr>
              <w:t>127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17</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225</w:t>
            </w:r>
          </w:p>
        </w:tc>
        <w:tc>
          <w:tcPr>
            <w:tcW w:type="dxa" w:w="1422"/>
          </w:tcPr>
          <w:p>
            <w:pPr>
              <w:spacing w:after="0"/>
              <w:jc w:val="right"/>
            </w:pPr>
            <w:r>
              <w:rPr>
                <w:sz w:val="16"/>
              </w:rPr>
              <w:t>5</w:t>
            </w:r>
          </w:p>
        </w:tc>
        <w:tc>
          <w:tcPr>
            <w:tcW w:type="dxa" w:w="1356"/>
          </w:tcPr>
          <w:p>
            <w:pPr>
              <w:spacing w:after="0"/>
              <w:jc w:val="right"/>
            </w:pPr>
            <w:r>
              <w:rPr>
                <w:sz w:val="16"/>
              </w:rPr>
              <w:t>7</w:t>
            </w:r>
          </w:p>
        </w:tc>
        <w:tc>
          <w:tcPr>
            <w:tcW w:type="dxa" w:w="963"/>
          </w:tcPr>
          <w:p>
            <w:pPr>
              <w:spacing w:after="0"/>
              <w:jc w:val="right"/>
            </w:pPr>
            <w:r>
              <w:rPr>
                <w:sz w:val="16"/>
              </w:rPr>
              <w:t>25</w:t>
            </w:r>
          </w:p>
        </w:tc>
        <w:tc>
          <w:tcPr>
            <w:tcW w:type="dxa" w:w="1356"/>
          </w:tcPr>
          <w:p>
            <w:pPr>
              <w:spacing w:after="0"/>
              <w:jc w:val="right"/>
            </w:pPr>
            <w:r>
              <w:rPr>
                <w:sz w:val="16"/>
              </w:rPr>
              <w:t>9</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23</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1,179</w:t>
            </w:r>
          </w:p>
        </w:tc>
        <w:tc>
          <w:tcPr>
            <w:tcW w:type="dxa" w:w="1422"/>
          </w:tcPr>
          <w:p>
            <w:pPr>
              <w:spacing w:after="0"/>
              <w:jc w:val="right"/>
            </w:pPr>
            <w:r>
              <w:rPr>
                <w:sz w:val="16"/>
              </w:rPr>
              <w:t>122</w:t>
            </w:r>
          </w:p>
        </w:tc>
        <w:tc>
          <w:tcPr>
            <w:tcW w:type="dxa" w:w="1356"/>
          </w:tcPr>
          <w:p>
            <w:pPr>
              <w:spacing w:after="0"/>
              <w:jc w:val="right"/>
            </w:pPr>
            <w:r>
              <w:rPr>
                <w:sz w:val="16"/>
              </w:rPr>
              <w:t>41</w:t>
            </w:r>
          </w:p>
        </w:tc>
        <w:tc>
          <w:tcPr>
            <w:tcW w:type="dxa" w:w="963"/>
          </w:tcPr>
          <w:p>
            <w:pPr>
              <w:spacing w:after="0"/>
              <w:jc w:val="right"/>
            </w:pPr>
            <w:r>
              <w:rPr>
                <w:sz w:val="16"/>
              </w:rPr>
              <w:t>230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39 High Wind records and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91</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78</w:t>
            </w:r>
          </w:p>
        </w:tc>
        <w:tc>
          <w:tcPr>
            <w:tcW w:type="dxa" w:w="1422"/>
          </w:tcPr>
          <w:p>
            <w:pPr>
              <w:spacing w:after="0"/>
              <w:jc w:val="right"/>
            </w:pPr>
            <w:r>
              <w:rPr>
                <w:sz w:val="16"/>
              </w:rPr>
              <w:t>5</w:t>
            </w:r>
          </w:p>
        </w:tc>
        <w:tc>
          <w:tcPr>
            <w:tcW w:type="dxa" w:w="1356"/>
          </w:tcPr>
          <w:p>
            <w:pPr>
              <w:spacing w:after="0"/>
              <w:jc w:val="right"/>
            </w:pPr>
            <w:r>
              <w:rPr>
                <w:sz w:val="16"/>
              </w:rPr>
              <w:t>4</w:t>
            </w:r>
          </w:p>
        </w:tc>
        <w:tc>
          <w:tcPr>
            <w:tcW w:type="dxa" w:w="963"/>
          </w:tcPr>
          <w:p>
            <w:pPr>
              <w:spacing w:after="0"/>
              <w:jc w:val="right"/>
            </w:pPr>
            <w:r>
              <w:rPr>
                <w:sz w:val="16"/>
              </w:rPr>
              <w:t>16</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Sleet record, event types the NRI definition of this hazard leaves out.</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88"/>
        <w:gridCol w:w="2599"/>
        <w:gridCol w:w="2912"/>
        <w:gridCol w:w="1068"/>
        <w:gridCol w:w="1757"/>
        <w:gridCol w:w="648"/>
        <w:gridCol w:w="2804"/>
      </w:tblGrid>
      <w:tr>
        <w:trPr>
          <w:cantSplit/>
          <w:tblHeader/>
        </w:trPr>
        <w:tc>
          <w:tcPr>
            <w:tcW w:type="dxa" w:w="1037"/>
            <w:shd w:val="clear" w:color="auto" w:fill="E8E8E8"/>
          </w:tcPr>
          <w:p>
            <w:pPr>
              <w:spacing w:after="0"/>
              <w:jc w:val="left"/>
            </w:pPr>
            <w:r>
              <w:rPr>
                <w:b/>
                <w:sz w:val="16"/>
              </w:rPr>
              <w:t>Date</w:t>
            </w:r>
          </w:p>
        </w:tc>
        <w:tc>
          <w:tcPr>
            <w:tcW w:type="dxa" w:w="1288"/>
            <w:shd w:val="clear" w:color="auto" w:fill="E8E8E8"/>
          </w:tcPr>
          <w:p>
            <w:pPr>
              <w:spacing w:after="0"/>
              <w:jc w:val="left"/>
            </w:pPr>
            <w:r>
              <w:rPr>
                <w:b/>
                <w:sz w:val="16"/>
              </w:rPr>
              <w:t>Event type</w:t>
            </w:r>
          </w:p>
        </w:tc>
        <w:tc>
          <w:tcPr>
            <w:tcW w:type="dxa" w:w="2599"/>
            <w:shd w:val="clear" w:color="auto" w:fill="E8E8E8"/>
          </w:tcPr>
          <w:p>
            <w:pPr>
              <w:spacing w:after="0"/>
              <w:jc w:val="left"/>
            </w:pPr>
            <w:r>
              <w:rPr>
                <w:b/>
                <w:sz w:val="16"/>
              </w:rPr>
              <w:t>Magnitude or extent</w:t>
            </w:r>
          </w:p>
        </w:tc>
        <w:tc>
          <w:tcPr>
            <w:tcW w:type="dxa" w:w="2912"/>
            <w:shd w:val="clear" w:color="auto" w:fill="E8E8E8"/>
          </w:tcPr>
          <w:p>
            <w:pPr>
              <w:spacing w:after="0"/>
              <w:jc w:val="left"/>
            </w:pPr>
            <w:r>
              <w:rPr>
                <w:b/>
                <w:sz w:val="16"/>
              </w:rPr>
              <w:t>Damage</w:t>
            </w:r>
          </w:p>
          <w:p>
            <w:pPr>
              <w:spacing w:after="0"/>
              <w:jc w:val="left"/>
            </w:pPr>
            <w:r>
              <w:rPr>
                <w:i/>
                <w:color w:val="555555"/>
                <w:sz w:val="14"/>
              </w:rPr>
              <w:t>nominal dollars</w:t>
            </w:r>
          </w:p>
        </w:tc>
        <w:tc>
          <w:tcPr>
            <w:tcW w:type="dxa" w:w="1068"/>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57"/>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280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2021-02-06</w:t>
            </w:r>
          </w:p>
        </w:tc>
        <w:tc>
          <w:tcPr>
            <w:tcW w:type="dxa" w:w="1288"/>
          </w:tcPr>
          <w:p>
            <w:pPr>
              <w:spacing w:after="0"/>
              <w:jc w:val="left"/>
            </w:pPr>
            <w:r>
              <w:rPr>
                <w:sz w:val="16"/>
              </w:rPr>
              <w:t>Extreme Cold/Wind Chill</w:t>
            </w:r>
          </w:p>
        </w:tc>
        <w:tc>
          <w:tcPr>
            <w:tcW w:type="dxa" w:w="2599"/>
          </w:tcPr>
          <w:p>
            <w:pPr>
              <w:spacing w:after="0"/>
              <w:jc w:val="left"/>
            </w:pPr>
          </w:p>
        </w:tc>
        <w:tc>
          <w:tcPr>
            <w:tcW w:type="dxa" w:w="2912"/>
          </w:tcPr>
          <w:p>
            <w:pPr>
              <w:spacing w:after="0"/>
              <w:jc w:val="left"/>
            </w:pPr>
            <w:r>
              <w:rPr>
                <w:sz w:val="16"/>
              </w:rPr>
              <w:t>$0 property; $0 crops, reported for the zone (2021 dollars)</w:t>
            </w:r>
          </w:p>
        </w:tc>
        <w:tc>
          <w:tcPr>
            <w:tcW w:type="dxa" w:w="1068"/>
          </w:tcPr>
          <w:p>
            <w:pPr>
              <w:spacing w:after="0"/>
              <w:jc w:val="right"/>
            </w:pPr>
            <w:r>
              <w:rPr>
                <w:sz w:val="16"/>
              </w:rPr>
              <w:t>2, 0</w:t>
            </w:r>
          </w:p>
        </w:tc>
        <w:tc>
          <w:tcPr>
            <w:tcW w:type="dxa" w:w="1757"/>
          </w:tcPr>
          <w:p>
            <w:pPr>
              <w:spacing w:after="0"/>
              <w:jc w:val="left"/>
            </w:pPr>
            <w:r>
              <w:rPr>
                <w:sz w:val="16"/>
              </w:rPr>
              <w:t>NWS zone KSZ083 (SEDGWICK), zone-level: may include parts of neighboring counties</w:t>
            </w:r>
          </w:p>
        </w:tc>
        <w:tc>
          <w:tcPr>
            <w:tcW w:type="dxa" w:w="648"/>
          </w:tcPr>
          <w:p>
            <w:pPr>
              <w:spacing w:after="0"/>
              <w:jc w:val="left"/>
            </w:pPr>
          </w:p>
        </w:tc>
        <w:tc>
          <w:tcPr>
            <w:tcW w:type="dxa" w:w="280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2011-07-15</w:t>
            </w:r>
          </w:p>
        </w:tc>
        <w:tc>
          <w:tcPr>
            <w:tcW w:type="dxa" w:w="1288"/>
          </w:tcPr>
          <w:p>
            <w:pPr>
              <w:spacing w:after="0"/>
              <w:jc w:val="left"/>
            </w:pPr>
            <w:r>
              <w:rPr>
                <w:sz w:val="16"/>
              </w:rPr>
              <w:t>Excessive Heat</w:t>
            </w:r>
          </w:p>
        </w:tc>
        <w:tc>
          <w:tcPr>
            <w:tcW w:type="dxa" w:w="2599"/>
          </w:tcPr>
          <w:p>
            <w:pPr>
              <w:spacing w:after="0"/>
              <w:jc w:val="left"/>
            </w:pPr>
          </w:p>
        </w:tc>
        <w:tc>
          <w:tcPr>
            <w:tcW w:type="dxa" w:w="2912"/>
          </w:tcPr>
          <w:p>
            <w:pPr>
              <w:spacing w:after="0"/>
              <w:jc w:val="left"/>
            </w:pPr>
            <w:r>
              <w:rPr>
                <w:sz w:val="16"/>
              </w:rPr>
              <w:t>damage not reported</w:t>
            </w:r>
          </w:p>
        </w:tc>
        <w:tc>
          <w:tcPr>
            <w:tcW w:type="dxa" w:w="1068"/>
          </w:tcPr>
          <w:p>
            <w:pPr>
              <w:spacing w:after="0"/>
              <w:jc w:val="right"/>
            </w:pPr>
            <w:r>
              <w:rPr>
                <w:sz w:val="16"/>
              </w:rPr>
              <w:t>0, 0</w:t>
            </w:r>
          </w:p>
        </w:tc>
        <w:tc>
          <w:tcPr>
            <w:tcW w:type="dxa" w:w="1757"/>
          </w:tcPr>
          <w:p>
            <w:pPr>
              <w:spacing w:after="0"/>
              <w:jc w:val="left"/>
            </w:pPr>
            <w:r>
              <w:rPr>
                <w:sz w:val="16"/>
              </w:rPr>
              <w:t>NWS zone KSZ083 (SEDGWICK), zone-level: may include parts of neighboring counties</w:t>
            </w:r>
          </w:p>
        </w:tc>
        <w:tc>
          <w:tcPr>
            <w:tcW w:type="dxa" w:w="648"/>
          </w:tcPr>
          <w:p>
            <w:pPr>
              <w:spacing w:after="0"/>
              <w:jc w:val="left"/>
            </w:pPr>
          </w:p>
        </w:tc>
        <w:tc>
          <w:tcPr>
            <w:tcW w:type="dxa" w:w="2804"/>
          </w:tcPr>
          <w:p>
            <w:pPr>
              <w:spacing w:after="0"/>
              <w:jc w:val="left"/>
            </w:pPr>
            <w:r>
              <w:rPr>
                <w:sz w:val="16"/>
              </w:rPr>
              <w:t>B1-c worst recorded: Excessive Heat, Heat</w:t>
            </w:r>
          </w:p>
        </w:tc>
      </w:tr>
      <w:tr>
        <w:trPr>
          <w:cantSplit/>
        </w:trPr>
        <w:tc>
          <w:tcPr>
            <w:tcW w:type="dxa" w:w="1037"/>
          </w:tcPr>
          <w:p>
            <w:pPr>
              <w:spacing w:after="0"/>
              <w:jc w:val="left"/>
            </w:pPr>
            <w:r>
              <w:rPr>
                <w:sz w:val="16"/>
              </w:rPr>
              <w:t>2010-09-15</w:t>
            </w:r>
          </w:p>
        </w:tc>
        <w:tc>
          <w:tcPr>
            <w:tcW w:type="dxa" w:w="1288"/>
          </w:tcPr>
          <w:p>
            <w:pPr>
              <w:spacing w:after="0"/>
              <w:jc w:val="left"/>
            </w:pPr>
            <w:r>
              <w:rPr>
                <w:sz w:val="16"/>
              </w:rPr>
              <w:t>Hail</w:t>
            </w:r>
          </w:p>
        </w:tc>
        <w:tc>
          <w:tcPr>
            <w:tcW w:type="dxa" w:w="2599"/>
          </w:tcPr>
          <w:p>
            <w:pPr>
              <w:spacing w:after="0"/>
              <w:jc w:val="left"/>
            </w:pPr>
            <w:r>
              <w:rPr>
                <w:sz w:val="16"/>
              </w:rPr>
              <w:t>7.75 in</w:t>
            </w:r>
          </w:p>
        </w:tc>
        <w:tc>
          <w:tcPr>
            <w:tcW w:type="dxa" w:w="2912"/>
          </w:tcPr>
          <w:p>
            <w:pPr>
              <w:spacing w:after="0"/>
              <w:jc w:val="left"/>
            </w:pPr>
            <w:r>
              <w:rPr>
                <w:sz w:val="16"/>
              </w:rPr>
              <w:t>$20,000 property; crops not reported (2010 dollars)</w:t>
            </w:r>
          </w:p>
        </w:tc>
        <w:tc>
          <w:tcPr>
            <w:tcW w:type="dxa" w:w="1068"/>
          </w:tcPr>
          <w:p>
            <w:pPr>
              <w:spacing w:after="0"/>
              <w:jc w:val="right"/>
            </w:pPr>
            <w:r>
              <w:rPr>
                <w:sz w:val="16"/>
              </w:rPr>
              <w:t>0, 0</w:t>
            </w:r>
          </w:p>
        </w:tc>
        <w:tc>
          <w:tcPr>
            <w:tcW w:type="dxa" w:w="1757"/>
          </w:tcPr>
          <w:p>
            <w:pPr>
              <w:spacing w:after="0"/>
              <w:jc w:val="left"/>
            </w:pPr>
            <w:r>
              <w:rPr>
                <w:sz w:val="16"/>
              </w:rPr>
              <w:t>(ICT)WICHITA ARPT</w:t>
            </w:r>
          </w:p>
        </w:tc>
        <w:tc>
          <w:tcPr>
            <w:tcW w:type="dxa" w:w="648"/>
          </w:tcPr>
          <w:p>
            <w:pPr>
              <w:spacing w:after="0"/>
              <w:jc w:val="left"/>
            </w:pPr>
          </w:p>
        </w:tc>
        <w:tc>
          <w:tcPr>
            <w:tcW w:type="dxa" w:w="2804"/>
          </w:tcPr>
          <w:p>
            <w:pPr>
              <w:spacing w:after="0"/>
              <w:jc w:val="left"/>
            </w:pPr>
            <w:r>
              <w:rPr>
                <w:sz w:val="16"/>
              </w:rPr>
              <w:t>B1-c worst recorded: Hail</w:t>
            </w:r>
          </w:p>
        </w:tc>
      </w:tr>
      <w:tr>
        <w:trPr>
          <w:cantSplit/>
        </w:trPr>
        <w:tc>
          <w:tcPr>
            <w:tcW w:type="dxa" w:w="1037"/>
          </w:tcPr>
          <w:p>
            <w:pPr>
              <w:spacing w:after="0"/>
              <w:jc w:val="left"/>
            </w:pPr>
            <w:r>
              <w:rPr>
                <w:sz w:val="16"/>
              </w:rPr>
              <w:t>2008-12-09</w:t>
            </w:r>
          </w:p>
        </w:tc>
        <w:tc>
          <w:tcPr>
            <w:tcW w:type="dxa" w:w="1288"/>
          </w:tcPr>
          <w:p>
            <w:pPr>
              <w:spacing w:after="0"/>
              <w:jc w:val="left"/>
            </w:pPr>
            <w:r>
              <w:rPr>
                <w:sz w:val="16"/>
              </w:rPr>
              <w:t>Winter Weather</w:t>
            </w:r>
          </w:p>
        </w:tc>
        <w:tc>
          <w:tcPr>
            <w:tcW w:type="dxa" w:w="2599"/>
          </w:tcPr>
          <w:p>
            <w:pPr>
              <w:spacing w:after="0"/>
              <w:jc w:val="left"/>
            </w:pPr>
          </w:p>
        </w:tc>
        <w:tc>
          <w:tcPr>
            <w:tcW w:type="dxa" w:w="2912"/>
          </w:tcPr>
          <w:p>
            <w:pPr>
              <w:spacing w:after="0"/>
              <w:jc w:val="left"/>
            </w:pPr>
            <w:r>
              <w:rPr>
                <w:sz w:val="16"/>
              </w:rPr>
              <w:t>$1,950,000 property; crops not reported, reported for the zone (2008 dollars)</w:t>
            </w:r>
          </w:p>
        </w:tc>
        <w:tc>
          <w:tcPr>
            <w:tcW w:type="dxa" w:w="1068"/>
          </w:tcPr>
          <w:p>
            <w:pPr>
              <w:spacing w:after="0"/>
              <w:jc w:val="right"/>
            </w:pPr>
            <w:r>
              <w:rPr>
                <w:sz w:val="16"/>
              </w:rPr>
              <w:t>0, 0</w:t>
            </w:r>
          </w:p>
        </w:tc>
        <w:tc>
          <w:tcPr>
            <w:tcW w:type="dxa" w:w="1757"/>
          </w:tcPr>
          <w:p>
            <w:pPr>
              <w:spacing w:after="0"/>
              <w:jc w:val="left"/>
            </w:pPr>
            <w:r>
              <w:rPr>
                <w:sz w:val="16"/>
              </w:rPr>
              <w:t>NWS zone KSZ083 (SEDGWICK), zone-level: may include parts of neighboring counties</w:t>
            </w:r>
          </w:p>
        </w:tc>
        <w:tc>
          <w:tcPr>
            <w:tcW w:type="dxa" w:w="648"/>
          </w:tcPr>
          <w:p>
            <w:pPr>
              <w:spacing w:after="0"/>
              <w:jc w:val="left"/>
            </w:pPr>
          </w:p>
        </w:tc>
        <w:tc>
          <w:tcPr>
            <w:tcW w:type="dxa" w:w="2804"/>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2007-12-11</w:t>
            </w:r>
          </w:p>
        </w:tc>
        <w:tc>
          <w:tcPr>
            <w:tcW w:type="dxa" w:w="1288"/>
          </w:tcPr>
          <w:p>
            <w:pPr>
              <w:spacing w:after="0"/>
              <w:jc w:val="left"/>
            </w:pPr>
            <w:r>
              <w:rPr>
                <w:sz w:val="16"/>
              </w:rPr>
              <w:t>Ice Storm</w:t>
            </w:r>
          </w:p>
        </w:tc>
        <w:tc>
          <w:tcPr>
            <w:tcW w:type="dxa" w:w="2599"/>
          </w:tcPr>
          <w:p>
            <w:pPr>
              <w:spacing w:after="0"/>
              <w:jc w:val="left"/>
            </w:pPr>
          </w:p>
        </w:tc>
        <w:tc>
          <w:tcPr>
            <w:tcW w:type="dxa" w:w="2912"/>
          </w:tcPr>
          <w:p>
            <w:pPr>
              <w:spacing w:after="0"/>
              <w:jc w:val="left"/>
            </w:pPr>
            <w:r>
              <w:rPr>
                <w:sz w:val="16"/>
              </w:rPr>
              <w:t>$1,900,000 property; $0 crops, reported for the zone (2007 dollars)</w:t>
            </w:r>
          </w:p>
        </w:tc>
        <w:tc>
          <w:tcPr>
            <w:tcW w:type="dxa" w:w="1068"/>
          </w:tcPr>
          <w:p>
            <w:pPr>
              <w:spacing w:after="0"/>
              <w:jc w:val="right"/>
            </w:pPr>
            <w:r>
              <w:rPr>
                <w:sz w:val="16"/>
              </w:rPr>
              <w:t>0, 0</w:t>
            </w:r>
          </w:p>
        </w:tc>
        <w:tc>
          <w:tcPr>
            <w:tcW w:type="dxa" w:w="1757"/>
          </w:tcPr>
          <w:p>
            <w:pPr>
              <w:spacing w:after="0"/>
              <w:jc w:val="left"/>
            </w:pPr>
            <w:r>
              <w:rPr>
                <w:sz w:val="16"/>
              </w:rPr>
              <w:t>NWS zone KSZ083 (SEDGWICK), zone-level: may include parts of neighboring counties</w:t>
            </w:r>
          </w:p>
        </w:tc>
        <w:tc>
          <w:tcPr>
            <w:tcW w:type="dxa" w:w="648"/>
          </w:tcPr>
          <w:p>
            <w:pPr>
              <w:spacing w:after="0"/>
              <w:jc w:val="left"/>
            </w:pPr>
          </w:p>
        </w:tc>
        <w:tc>
          <w:tcPr>
            <w:tcW w:type="dxa" w:w="2804"/>
          </w:tcPr>
          <w:p>
            <w:pPr>
              <w:spacing w:after="0"/>
              <w:jc w:val="left"/>
            </w:pPr>
            <w:r>
              <w:rPr>
                <w:sz w:val="16"/>
              </w:rPr>
              <w:t>B1-c worst recorded: Ice Storm</w:t>
            </w:r>
          </w:p>
        </w:tc>
      </w:tr>
      <w:tr>
        <w:trPr>
          <w:cantSplit/>
        </w:trPr>
        <w:tc>
          <w:tcPr>
            <w:tcW w:type="dxa" w:w="1037"/>
          </w:tcPr>
          <w:p>
            <w:pPr>
              <w:spacing w:after="0"/>
              <w:jc w:val="left"/>
            </w:pPr>
            <w:r>
              <w:rPr>
                <w:sz w:val="16"/>
              </w:rPr>
              <w:t>2006-07-16</w:t>
            </w:r>
          </w:p>
        </w:tc>
        <w:tc>
          <w:tcPr>
            <w:tcW w:type="dxa" w:w="1288"/>
          </w:tcPr>
          <w:p>
            <w:pPr>
              <w:spacing w:after="0"/>
              <w:jc w:val="left"/>
            </w:pPr>
            <w:r>
              <w:rPr>
                <w:sz w:val="16"/>
              </w:rPr>
              <w:t>Heat</w:t>
            </w:r>
          </w:p>
        </w:tc>
        <w:tc>
          <w:tcPr>
            <w:tcW w:type="dxa" w:w="2599"/>
          </w:tcPr>
          <w:p>
            <w:pPr>
              <w:spacing w:after="0"/>
              <w:jc w:val="left"/>
            </w:pPr>
          </w:p>
        </w:tc>
        <w:tc>
          <w:tcPr>
            <w:tcW w:type="dxa" w:w="2912"/>
          </w:tcPr>
          <w:p>
            <w:pPr>
              <w:spacing w:after="0"/>
              <w:jc w:val="left"/>
            </w:pPr>
            <w:r>
              <w:rPr>
                <w:sz w:val="16"/>
              </w:rPr>
              <w:t>damage not reported</w:t>
            </w:r>
          </w:p>
        </w:tc>
        <w:tc>
          <w:tcPr>
            <w:tcW w:type="dxa" w:w="1068"/>
          </w:tcPr>
          <w:p>
            <w:pPr>
              <w:spacing w:after="0"/>
              <w:jc w:val="right"/>
            </w:pPr>
            <w:r>
              <w:rPr>
                <w:sz w:val="16"/>
              </w:rPr>
              <w:t>3, 0</w:t>
            </w:r>
          </w:p>
        </w:tc>
        <w:tc>
          <w:tcPr>
            <w:tcW w:type="dxa" w:w="1757"/>
          </w:tcPr>
          <w:p>
            <w:pPr>
              <w:spacing w:after="0"/>
              <w:jc w:val="left"/>
            </w:pPr>
            <w:r>
              <w:rPr>
                <w:sz w:val="16"/>
              </w:rPr>
              <w:t>NWS zone KSZ083 (SEDGWICK), zone-level: may include parts of neighboring counties</w:t>
            </w:r>
          </w:p>
        </w:tc>
        <w:tc>
          <w:tcPr>
            <w:tcW w:type="dxa" w:w="648"/>
          </w:tcPr>
          <w:p>
            <w:pPr>
              <w:spacing w:after="0"/>
              <w:jc w:val="left"/>
            </w:pPr>
          </w:p>
        </w:tc>
        <w:tc>
          <w:tcPr>
            <w:tcW w:type="dxa" w:w="2804"/>
          </w:tcPr>
          <w:p>
            <w:pPr>
              <w:spacing w:after="0"/>
              <w:jc w:val="left"/>
            </w:pPr>
            <w:r>
              <w:rPr>
                <w:sz w:val="16"/>
              </w:rPr>
              <w:t>deaths or injuries recorded</w:t>
            </w:r>
          </w:p>
        </w:tc>
      </w:tr>
      <w:tr>
        <w:trPr>
          <w:cantSplit/>
        </w:trPr>
        <w:tc>
          <w:tcPr>
            <w:tcW w:type="dxa" w:w="1037"/>
          </w:tcPr>
          <w:p>
            <w:pPr>
              <w:spacing w:after="0"/>
              <w:jc w:val="left"/>
            </w:pPr>
            <w:r>
              <w:rPr>
                <w:sz w:val="16"/>
              </w:rPr>
              <w:t>2001-04-11</w:t>
            </w:r>
          </w:p>
        </w:tc>
        <w:tc>
          <w:tcPr>
            <w:tcW w:type="dxa" w:w="1288"/>
          </w:tcPr>
          <w:p>
            <w:pPr>
              <w:spacing w:after="0"/>
              <w:jc w:val="left"/>
            </w:pPr>
            <w:r>
              <w:rPr>
                <w:sz w:val="16"/>
              </w:rPr>
              <w:t>High Wind</w:t>
            </w:r>
          </w:p>
        </w:tc>
        <w:tc>
          <w:tcPr>
            <w:tcW w:type="dxa" w:w="2599"/>
          </w:tcPr>
          <w:p>
            <w:pPr>
              <w:spacing w:after="0"/>
              <w:jc w:val="left"/>
            </w:pPr>
            <w:r>
              <w:rPr>
                <w:sz w:val="16"/>
              </w:rPr>
              <w:t>65 kt (75 mph) estimated</w:t>
            </w:r>
          </w:p>
        </w:tc>
        <w:tc>
          <w:tcPr>
            <w:tcW w:type="dxa" w:w="2912"/>
          </w:tcPr>
          <w:p>
            <w:pPr>
              <w:spacing w:after="0"/>
              <w:jc w:val="left"/>
            </w:pPr>
            <w:r>
              <w:rPr>
                <w:sz w:val="16"/>
              </w:rPr>
              <w:t>damage not reported</w:t>
            </w:r>
          </w:p>
        </w:tc>
        <w:tc>
          <w:tcPr>
            <w:tcW w:type="dxa" w:w="1068"/>
          </w:tcPr>
          <w:p>
            <w:pPr>
              <w:spacing w:after="0"/>
              <w:jc w:val="right"/>
            </w:pPr>
            <w:r>
              <w:rPr>
                <w:sz w:val="16"/>
              </w:rPr>
              <w:t>0, 0</w:t>
            </w:r>
          </w:p>
        </w:tc>
        <w:tc>
          <w:tcPr>
            <w:tcW w:type="dxa" w:w="1757"/>
          </w:tcPr>
          <w:p>
            <w:pPr>
              <w:spacing w:after="0"/>
              <w:jc w:val="left"/>
            </w:pPr>
            <w:r>
              <w:rPr>
                <w:sz w:val="16"/>
              </w:rPr>
              <w:t>NWS zone KSZ083 (SEDGWICK), zone-level: may include parts of neighboring counties</w:t>
            </w:r>
          </w:p>
        </w:tc>
        <w:tc>
          <w:tcPr>
            <w:tcW w:type="dxa" w:w="648"/>
          </w:tcPr>
          <w:p>
            <w:pPr>
              <w:spacing w:after="0"/>
              <w:jc w:val="left"/>
            </w:pPr>
          </w:p>
        </w:tc>
        <w:tc>
          <w:tcPr>
            <w:tcW w:type="dxa" w:w="2804"/>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1999-05-03</w:t>
            </w:r>
          </w:p>
        </w:tc>
        <w:tc>
          <w:tcPr>
            <w:tcW w:type="dxa" w:w="1288"/>
          </w:tcPr>
          <w:p>
            <w:pPr>
              <w:spacing w:after="0"/>
              <w:jc w:val="left"/>
            </w:pPr>
            <w:r>
              <w:rPr>
                <w:sz w:val="16"/>
              </w:rPr>
              <w:t>Tornado</w:t>
            </w:r>
          </w:p>
        </w:tc>
        <w:tc>
          <w:tcPr>
            <w:tcW w:type="dxa" w:w="2599"/>
          </w:tcPr>
          <w:p>
            <w:pPr>
              <w:spacing w:after="0"/>
              <w:jc w:val="left"/>
            </w:pPr>
            <w:r>
              <w:rPr>
                <w:sz w:val="16"/>
              </w:rPr>
              <w:t>F4, 14 mi within this county, 880 yd wide</w:t>
            </w:r>
          </w:p>
        </w:tc>
        <w:tc>
          <w:tcPr>
            <w:tcW w:type="dxa" w:w="2912"/>
          </w:tcPr>
          <w:p>
            <w:pPr>
              <w:spacing w:after="0"/>
              <w:jc w:val="left"/>
            </w:pPr>
            <w:r>
              <w:rPr>
                <w:sz w:val="16"/>
              </w:rPr>
              <w:t>$140,000,000 property; crops not reported (1999 dollars)</w:t>
            </w:r>
          </w:p>
        </w:tc>
        <w:tc>
          <w:tcPr>
            <w:tcW w:type="dxa" w:w="1068"/>
          </w:tcPr>
          <w:p>
            <w:pPr>
              <w:spacing w:after="0"/>
              <w:jc w:val="right"/>
            </w:pPr>
            <w:r>
              <w:rPr>
                <w:sz w:val="16"/>
              </w:rPr>
              <w:t>6, 150</w:t>
            </w:r>
          </w:p>
        </w:tc>
        <w:tc>
          <w:tcPr>
            <w:tcW w:type="dxa" w:w="1757"/>
          </w:tcPr>
          <w:p>
            <w:pPr>
              <w:spacing w:after="0"/>
              <w:jc w:val="left"/>
            </w:pPr>
            <w:r>
              <w:rPr>
                <w:sz w:val="16"/>
              </w:rPr>
              <w:t>PECK to WICHITA</w:t>
            </w:r>
          </w:p>
        </w:tc>
        <w:tc>
          <w:tcPr>
            <w:tcW w:type="dxa" w:w="648"/>
          </w:tcPr>
          <w:p>
            <w:pPr>
              <w:spacing w:after="0"/>
              <w:jc w:val="left"/>
            </w:pPr>
          </w:p>
        </w:tc>
        <w:tc>
          <w:tcPr>
            <w:tcW w:type="dxa" w:w="2804"/>
          </w:tcPr>
          <w:p>
            <w:pPr>
              <w:spacing w:after="0"/>
              <w:jc w:val="left"/>
            </w:pPr>
            <w:r>
              <w:rPr>
                <w:sz w:val="16"/>
              </w:rPr>
              <w:t>deaths or injuries recorded</w:t>
            </w:r>
          </w:p>
        </w:tc>
      </w:tr>
      <w:tr>
        <w:trPr>
          <w:cantSplit/>
        </w:trPr>
        <w:tc>
          <w:tcPr>
            <w:tcW w:type="dxa" w:w="1037"/>
          </w:tcPr>
          <w:p>
            <w:pPr>
              <w:spacing w:after="0"/>
              <w:jc w:val="left"/>
            </w:pPr>
            <w:r>
              <w:rPr>
                <w:sz w:val="16"/>
              </w:rPr>
              <w:t>1998-11-01</w:t>
            </w:r>
          </w:p>
        </w:tc>
        <w:tc>
          <w:tcPr>
            <w:tcW w:type="dxa" w:w="1288"/>
          </w:tcPr>
          <w:p>
            <w:pPr>
              <w:spacing w:after="0"/>
              <w:jc w:val="left"/>
            </w:pPr>
            <w:r>
              <w:rPr>
                <w:sz w:val="16"/>
              </w:rPr>
              <w:t>Flood</w:t>
            </w:r>
          </w:p>
        </w:tc>
        <w:tc>
          <w:tcPr>
            <w:tcW w:type="dxa" w:w="2599"/>
          </w:tcPr>
          <w:p>
            <w:pPr>
              <w:spacing w:after="0"/>
              <w:jc w:val="left"/>
            </w:pPr>
          </w:p>
        </w:tc>
        <w:tc>
          <w:tcPr>
            <w:tcW w:type="dxa" w:w="2912"/>
          </w:tcPr>
          <w:p>
            <w:pPr>
              <w:spacing w:after="0"/>
              <w:jc w:val="left"/>
            </w:pPr>
            <w:r>
              <w:rPr>
                <w:sz w:val="16"/>
              </w:rPr>
              <w:t>$4,000,000 property; crops not reported, reported for the zone (1998 dollars)</w:t>
            </w:r>
          </w:p>
        </w:tc>
        <w:tc>
          <w:tcPr>
            <w:tcW w:type="dxa" w:w="1068"/>
          </w:tcPr>
          <w:p>
            <w:pPr>
              <w:spacing w:after="0"/>
              <w:jc w:val="right"/>
            </w:pPr>
            <w:r>
              <w:rPr>
                <w:sz w:val="16"/>
              </w:rPr>
              <w:t>0, 0</w:t>
            </w:r>
          </w:p>
        </w:tc>
        <w:tc>
          <w:tcPr>
            <w:tcW w:type="dxa" w:w="1757"/>
          </w:tcPr>
          <w:p>
            <w:pPr>
              <w:spacing w:after="0"/>
              <w:jc w:val="left"/>
            </w:pPr>
            <w:r>
              <w:rPr>
                <w:sz w:val="16"/>
              </w:rPr>
              <w:t>NWS zone KSZ083 (SEDGWICK), zone-level: may include parts of neighboring counties</w:t>
            </w:r>
          </w:p>
        </w:tc>
        <w:tc>
          <w:tcPr>
            <w:tcW w:type="dxa" w:w="648"/>
          </w:tcPr>
          <w:p>
            <w:pPr>
              <w:spacing w:after="0"/>
              <w:jc w:val="left"/>
            </w:pPr>
          </w:p>
        </w:tc>
        <w:tc>
          <w:tcPr>
            <w:tcW w:type="dxa" w:w="2804"/>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1996-06-04</w:t>
            </w:r>
          </w:p>
        </w:tc>
        <w:tc>
          <w:tcPr>
            <w:tcW w:type="dxa" w:w="1288"/>
          </w:tcPr>
          <w:p>
            <w:pPr>
              <w:spacing w:after="0"/>
              <w:jc w:val="left"/>
            </w:pPr>
            <w:r>
              <w:rPr>
                <w:sz w:val="16"/>
              </w:rPr>
              <w:t>Lightning</w:t>
            </w:r>
          </w:p>
        </w:tc>
        <w:tc>
          <w:tcPr>
            <w:tcW w:type="dxa" w:w="2599"/>
          </w:tcPr>
          <w:p>
            <w:pPr>
              <w:spacing w:after="0"/>
              <w:jc w:val="left"/>
            </w:pPr>
          </w:p>
        </w:tc>
        <w:tc>
          <w:tcPr>
            <w:tcW w:type="dxa" w:w="2912"/>
          </w:tcPr>
          <w:p>
            <w:pPr>
              <w:spacing w:after="0"/>
              <w:jc w:val="left"/>
            </w:pPr>
            <w:r>
              <w:rPr>
                <w:sz w:val="16"/>
              </w:rPr>
              <w:t>damage not reported</w:t>
            </w:r>
          </w:p>
        </w:tc>
        <w:tc>
          <w:tcPr>
            <w:tcW w:type="dxa" w:w="1068"/>
          </w:tcPr>
          <w:p>
            <w:pPr>
              <w:spacing w:after="0"/>
              <w:jc w:val="right"/>
            </w:pPr>
            <w:r>
              <w:rPr>
                <w:sz w:val="16"/>
              </w:rPr>
              <w:t>2, 0</w:t>
            </w:r>
          </w:p>
        </w:tc>
        <w:tc>
          <w:tcPr>
            <w:tcW w:type="dxa" w:w="1757"/>
          </w:tcPr>
          <w:p>
            <w:pPr>
              <w:spacing w:after="0"/>
              <w:jc w:val="left"/>
            </w:pPr>
            <w:r>
              <w:rPr>
                <w:sz w:val="16"/>
              </w:rPr>
              <w:t>WICHITA</w:t>
            </w:r>
          </w:p>
        </w:tc>
        <w:tc>
          <w:tcPr>
            <w:tcW w:type="dxa" w:w="648"/>
          </w:tcPr>
          <w:p>
            <w:pPr>
              <w:spacing w:after="0"/>
              <w:jc w:val="left"/>
            </w:pPr>
          </w:p>
        </w:tc>
        <w:tc>
          <w:tcPr>
            <w:tcW w:type="dxa" w:w="2804"/>
          </w:tcPr>
          <w:p>
            <w:pPr>
              <w:spacing w:after="0"/>
              <w:jc w:val="left"/>
            </w:pPr>
            <w:r>
              <w:rPr>
                <w:sz w:val="16"/>
              </w:rPr>
              <w:t>B1-c worst recorded: Lightning</w:t>
            </w:r>
          </w:p>
        </w:tc>
      </w:tr>
      <w:tr>
        <w:trPr>
          <w:cantSplit/>
        </w:trPr>
        <w:tc>
          <w:tcPr>
            <w:tcW w:type="dxa" w:w="1037"/>
          </w:tcPr>
          <w:p>
            <w:pPr>
              <w:spacing w:after="0"/>
              <w:jc w:val="left"/>
            </w:pPr>
            <w:r>
              <w:rPr>
                <w:sz w:val="16"/>
              </w:rPr>
              <w:t>1991-04-26</w:t>
            </w:r>
          </w:p>
        </w:tc>
        <w:tc>
          <w:tcPr>
            <w:tcW w:type="dxa" w:w="1288"/>
          </w:tcPr>
          <w:p>
            <w:pPr>
              <w:spacing w:after="0"/>
              <w:jc w:val="left"/>
            </w:pPr>
            <w:r>
              <w:rPr>
                <w:sz w:val="16"/>
              </w:rPr>
              <w:t>Tornado</w:t>
            </w:r>
          </w:p>
        </w:tc>
        <w:tc>
          <w:tcPr>
            <w:tcW w:type="dxa" w:w="2599"/>
          </w:tcPr>
          <w:p>
            <w:pPr>
              <w:spacing w:after="0"/>
              <w:jc w:val="left"/>
            </w:pPr>
            <w:r>
              <w:rPr>
                <w:sz w:val="16"/>
              </w:rPr>
              <w:t>F5, 24 mi path length (records before 1996 may include the whole path; rating and listing come from the county where the tornado began), 440 yd wide</w:t>
            </w:r>
          </w:p>
        </w:tc>
        <w:tc>
          <w:tcPr>
            <w:tcW w:type="dxa" w:w="2912"/>
          </w:tcPr>
          <w:p>
            <w:pPr>
              <w:spacing w:after="0"/>
              <w:jc w:val="left"/>
            </w:pPr>
            <w:r>
              <w:rPr>
                <w:sz w:val="16"/>
              </w:rPr>
              <w:t>$250,000,000 property; crops not recorded (1991 dollars)</w:t>
            </w:r>
          </w:p>
        </w:tc>
        <w:tc>
          <w:tcPr>
            <w:tcW w:type="dxa" w:w="1068"/>
          </w:tcPr>
          <w:p>
            <w:pPr>
              <w:spacing w:after="0"/>
              <w:jc w:val="right"/>
            </w:pPr>
            <w:r>
              <w:rPr>
                <w:sz w:val="16"/>
              </w:rPr>
              <w:t>4, 75</w:t>
            </w:r>
          </w:p>
        </w:tc>
        <w:tc>
          <w:tcPr>
            <w:tcW w:type="dxa" w:w="1757"/>
          </w:tcPr>
          <w:p>
            <w:pPr>
              <w:spacing w:after="0"/>
              <w:jc w:val="left"/>
            </w:pPr>
            <w:r>
              <w:rPr>
                <w:sz w:val="16"/>
              </w:rPr>
              <w:t>location not recorded</w:t>
            </w:r>
          </w:p>
        </w:tc>
        <w:tc>
          <w:tcPr>
            <w:tcW w:type="dxa" w:w="648"/>
          </w:tcPr>
          <w:p>
            <w:pPr>
              <w:spacing w:after="0"/>
              <w:jc w:val="left"/>
            </w:pPr>
          </w:p>
        </w:tc>
        <w:tc>
          <w:tcPr>
            <w:tcW w:type="dxa" w:w="2804"/>
          </w:tcPr>
          <w:p>
            <w:pPr>
              <w:spacing w:after="0"/>
              <w:jc w:val="left"/>
            </w:pPr>
            <w:r>
              <w:rPr>
                <w:sz w:val="16"/>
              </w:rPr>
              <w:t>deaths or injuries recorded</w:t>
            </w:r>
          </w:p>
        </w:tc>
      </w:tr>
      <w:tr>
        <w:trPr>
          <w:cantSplit/>
        </w:trPr>
        <w:tc>
          <w:tcPr>
            <w:tcW w:type="dxa" w:w="1037"/>
          </w:tcPr>
          <w:p>
            <w:pPr>
              <w:spacing w:after="0"/>
              <w:jc w:val="left"/>
            </w:pPr>
            <w:r>
              <w:rPr>
                <w:sz w:val="16"/>
              </w:rPr>
              <w:t>1990-06-19</w:t>
            </w:r>
          </w:p>
        </w:tc>
        <w:tc>
          <w:tcPr>
            <w:tcW w:type="dxa" w:w="1288"/>
          </w:tcPr>
          <w:p>
            <w:pPr>
              <w:spacing w:after="0"/>
              <w:jc w:val="left"/>
            </w:pPr>
            <w:r>
              <w:rPr>
                <w:sz w:val="16"/>
              </w:rPr>
              <w:t>Thunderstorm Wind</w:t>
            </w:r>
          </w:p>
        </w:tc>
        <w:tc>
          <w:tcPr>
            <w:tcW w:type="dxa" w:w="2599"/>
          </w:tcPr>
          <w:p>
            <w:pPr>
              <w:spacing w:after="0"/>
              <w:jc w:val="left"/>
            </w:pPr>
            <w:r>
              <w:rPr>
                <w:sz w:val="16"/>
              </w:rPr>
              <w:t>100 kt (115 mph), measurement type not recorded</w:t>
            </w:r>
          </w:p>
        </w:tc>
        <w:tc>
          <w:tcPr>
            <w:tcW w:type="dxa" w:w="2912"/>
          </w:tcPr>
          <w:p>
            <w:pPr>
              <w:spacing w:after="0"/>
              <w:jc w:val="left"/>
            </w:pPr>
            <w:r>
              <w:rPr>
                <w:sz w:val="16"/>
              </w:rPr>
              <w:t>damage not recorded (pre-1996 record)</w:t>
            </w:r>
          </w:p>
        </w:tc>
        <w:tc>
          <w:tcPr>
            <w:tcW w:type="dxa" w:w="1068"/>
          </w:tcPr>
          <w:p>
            <w:pPr>
              <w:spacing w:after="0"/>
              <w:jc w:val="right"/>
            </w:pPr>
            <w:r>
              <w:rPr>
                <w:sz w:val="16"/>
              </w:rPr>
              <w:t>0, 26</w:t>
            </w:r>
          </w:p>
        </w:tc>
        <w:tc>
          <w:tcPr>
            <w:tcW w:type="dxa" w:w="1757"/>
          </w:tcPr>
          <w:p>
            <w:pPr>
              <w:spacing w:after="0"/>
              <w:jc w:val="left"/>
            </w:pPr>
            <w:r>
              <w:rPr>
                <w:sz w:val="16"/>
              </w:rPr>
              <w:t>location not recorded</w:t>
            </w:r>
          </w:p>
        </w:tc>
        <w:tc>
          <w:tcPr>
            <w:tcW w:type="dxa" w:w="648"/>
          </w:tcPr>
          <w:p>
            <w:pPr>
              <w:spacing w:after="0"/>
              <w:jc w:val="left"/>
            </w:pPr>
          </w:p>
        </w:tc>
        <w:tc>
          <w:tcPr>
            <w:tcW w:type="dxa" w:w="2804"/>
          </w:tcPr>
          <w:p>
            <w:pPr>
              <w:spacing w:after="0"/>
              <w:jc w:val="left"/>
            </w:pPr>
            <w:r>
              <w:rPr>
                <w:sz w:val="16"/>
              </w:rPr>
              <w:t>B1-c worst recorded: Thunderstorm Wind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(3,075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2"/>
        <w:gridCol w:w="1450"/>
        <w:gridCol w:w="1579"/>
        <w:gridCol w:w="1037"/>
        <w:gridCol w:w="1728"/>
        <w:gridCol w:w="1521"/>
        <w:gridCol w:w="1504"/>
        <w:gridCol w:w="1037"/>
        <w:gridCol w:w="1978"/>
      </w:tblGrid>
      <w:tr>
        <w:trPr>
          <w:cantSplit/>
          <w:tblHeader/>
        </w:trPr>
        <w:tc>
          <w:tcPr>
            <w:tcW w:type="dxa" w:w="1037"/>
            <w:shd w:val="clear" w:color="auto" w:fill="E8E8E8"/>
          </w:tcPr>
          <w:p>
            <w:pPr>
              <w:spacing w:after="0"/>
              <w:jc w:val="left"/>
            </w:pPr>
            <w:r>
              <w:rPr>
                <w:b/>
                <w:sz w:val="16"/>
              </w:rPr>
              <w:t>Hazard</w:t>
            </w:r>
          </w:p>
        </w:tc>
        <w:tc>
          <w:tcPr>
            <w:tcW w:type="dxa" w:w="124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0"/>
            <w:shd w:val="clear" w:color="auto" w:fill="E8E8E8"/>
          </w:tcPr>
          <w:p>
            <w:pPr>
              <w:spacing w:after="0"/>
              <w:jc w:val="left"/>
            </w:pPr>
            <w:r>
              <w:rPr>
                <w:b/>
                <w:sz w:val="16"/>
              </w:rPr>
              <w:t>Unit</w:t>
            </w:r>
          </w:p>
        </w:tc>
        <w:tc>
          <w:tcPr>
            <w:tcW w:type="dxa" w:w="157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28"/>
            <w:shd w:val="clear" w:color="auto" w:fill="E8E8E8"/>
          </w:tcPr>
          <w:p>
            <w:pPr>
              <w:spacing w:after="0"/>
              <w:jc w:val="left"/>
            </w:pPr>
            <w:r>
              <w:rPr>
                <w:b/>
                <w:sz w:val="16"/>
              </w:rPr>
              <w:t>Descriptor basis</w:t>
            </w:r>
          </w:p>
        </w:tc>
        <w:tc>
          <w:tcPr>
            <w:tcW w:type="dxa" w:w="1521"/>
            <w:shd w:val="clear" w:color="auto" w:fill="E8E8E8"/>
          </w:tcPr>
          <w:p>
            <w:pPr>
              <w:spacing w:after="0"/>
              <w:jc w:val="right"/>
            </w:pPr>
            <w:r>
              <w:rPr>
                <w:b/>
                <w:sz w:val="16"/>
              </w:rPr>
              <w:t>NRI events or days in its record period (hail, wind and tornado are area-weighted, so can be fractional)</w:t>
            </w:r>
          </w:p>
        </w:tc>
        <w:tc>
          <w:tcPr>
            <w:tcW w:type="dxa" w:w="150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2"/>
          </w:tcPr>
          <w:p>
            <w:pPr>
              <w:spacing w:after="0"/>
              <w:jc w:val="right"/>
            </w:pPr>
          </w:p>
        </w:tc>
        <w:tc>
          <w:tcPr>
            <w:tcW w:type="dxa" w:w="1450"/>
          </w:tcPr>
          <w:p>
            <w:pPr>
              <w:spacing w:after="0"/>
              <w:jc w:val="left"/>
            </w:pPr>
            <w:r>
              <w:rPr>
                <w:sz w:val="16"/>
              </w:rPr>
              <w:t>events per year</w:t>
            </w:r>
          </w:p>
        </w:tc>
        <w:tc>
          <w:tcPr>
            <w:tcW w:type="dxa" w:w="1579"/>
          </w:tcPr>
          <w:p>
            <w:pPr>
              <w:spacing w:after="0"/>
              <w:jc w:val="left"/>
            </w:pPr>
          </w:p>
        </w:tc>
        <w:tc>
          <w:tcPr>
            <w:tcW w:type="dxa" w:w="1037"/>
          </w:tcPr>
          <w:p>
            <w:pPr>
              <w:spacing w:after="0"/>
              <w:jc w:val="left"/>
            </w:pPr>
          </w:p>
        </w:tc>
        <w:tc>
          <w:tcPr>
            <w:tcW w:type="dxa" w:w="1728"/>
          </w:tcPr>
          <w:p>
            <w:pPr>
              <w:spacing w:after="0"/>
              <w:jc w:val="left"/>
            </w:pPr>
          </w:p>
        </w:tc>
        <w:tc>
          <w:tcPr>
            <w:tcW w:type="dxa" w:w="1521"/>
          </w:tcPr>
          <w:p>
            <w:pPr>
              <w:spacing w:after="0"/>
              <w:jc w:val="right"/>
            </w:pPr>
          </w:p>
        </w:tc>
        <w:tc>
          <w:tcPr>
            <w:tcW w:type="dxa" w:w="1504"/>
          </w:tcPr>
          <w:p>
            <w:pPr>
              <w:spacing w:after="0"/>
              <w:jc w:val="left"/>
            </w:pPr>
            <w:r>
              <w:rPr>
                <w:sz w:val="16"/>
              </w:rPr>
              <w:t>1994 to 2023 (30 years)</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2"/>
          </w:tcPr>
          <w:p>
            <w:pPr>
              <w:spacing w:after="0"/>
              <w:jc w:val="right"/>
            </w:pPr>
          </w:p>
        </w:tc>
        <w:tc>
          <w:tcPr>
            <w:tcW w:type="dxa" w:w="1450"/>
          </w:tcPr>
          <w:p>
            <w:pPr>
              <w:spacing w:after="0"/>
              <w:jc w:val="left"/>
            </w:pPr>
            <w:r>
              <w:rPr>
                <w:sz w:val="16"/>
              </w:rPr>
              <w:t>events per year at a location (modeled)</w:t>
            </w:r>
          </w:p>
        </w:tc>
        <w:tc>
          <w:tcPr>
            <w:tcW w:type="dxa" w:w="1579"/>
          </w:tcPr>
          <w:p>
            <w:pPr>
              <w:spacing w:after="0"/>
              <w:jc w:val="left"/>
            </w:pPr>
          </w:p>
        </w:tc>
        <w:tc>
          <w:tcPr>
            <w:tcW w:type="dxa" w:w="1037"/>
          </w:tcPr>
          <w:p>
            <w:pPr>
              <w:spacing w:after="0"/>
              <w:jc w:val="left"/>
            </w:pPr>
          </w:p>
        </w:tc>
        <w:tc>
          <w:tcPr>
            <w:tcW w:type="dxa" w:w="1728"/>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2"/>
          </w:tcPr>
          <w:p>
            <w:pPr>
              <w:spacing w:after="0"/>
              <w:jc w:val="right"/>
            </w:pPr>
            <w:r>
              <w:rPr>
                <w:sz w:val="16"/>
              </w:rPr>
              <w:t>1.58</w:t>
            </w:r>
          </w:p>
        </w:tc>
        <w:tc>
          <w:tcPr>
            <w:tcW w:type="dxa" w:w="1450"/>
          </w:tcPr>
          <w:p>
            <w:pPr>
              <w:spacing w:after="0"/>
              <w:jc w:val="left"/>
            </w:pPr>
            <w:r>
              <w:rPr>
                <w:sz w:val="16"/>
              </w:rPr>
              <w:t>event-days per year</w:t>
            </w:r>
          </w:p>
        </w:tc>
        <w:tc>
          <w:tcPr>
            <w:tcW w:type="dxa" w:w="1579"/>
          </w:tcPr>
          <w:p>
            <w:pPr>
              <w:spacing w:after="0"/>
              <w:jc w:val="left"/>
            </w:pPr>
            <w:r>
              <w:rPr>
                <w:sz w:val="16"/>
              </w:rPr>
              <w:t>about 1.58 days per year</w:t>
            </w:r>
          </w:p>
        </w:tc>
        <w:tc>
          <w:tcPr>
            <w:tcW w:type="dxa" w:w="1037"/>
          </w:tcPr>
          <w:p>
            <w:pPr>
              <w:spacing w:after="0"/>
              <w:jc w:val="left"/>
            </w:pPr>
            <w:r>
              <w:rPr>
                <w:sz w:val="16"/>
              </w:rPr>
              <w:t>Likely</w:t>
            </w:r>
          </w:p>
        </w:tc>
        <w:tc>
          <w:tcPr>
            <w:tcW w:type="dxa" w:w="1728"/>
          </w:tcPr>
          <w:p>
            <w:pPr>
              <w:spacing w:after="0"/>
              <w:jc w:val="left"/>
            </w:pPr>
            <w:r>
              <w:rPr>
                <w:sz w:val="16"/>
              </w:rPr>
              <w:t>event-days in 3 of 30 years, 1996 to 2025 (10%)</w:t>
            </w:r>
          </w:p>
        </w:tc>
        <w:tc>
          <w:tcPr>
            <w:tcW w:type="dxa" w:w="1521"/>
          </w:tcPr>
          <w:p>
            <w:pPr>
              <w:spacing w:after="0"/>
              <w:jc w:val="right"/>
            </w:pPr>
            <w:r>
              <w:rPr>
                <w:sz w:val="16"/>
              </w:rPr>
              <w:t>30</w:t>
            </w:r>
          </w:p>
        </w:tc>
        <w:tc>
          <w:tcPr>
            <w:tcW w:type="dxa" w:w="1504"/>
          </w:tcPr>
          <w:p>
            <w:pPr>
              <w:spacing w:after="0"/>
              <w:jc w:val="left"/>
            </w:pPr>
            <w:r>
              <w:rPr>
                <w:sz w:val="16"/>
              </w:rPr>
              <w:t>2005-11-12 to 2024-11-12 (19 years)</w:t>
            </w:r>
          </w:p>
        </w:tc>
        <w:tc>
          <w:tcPr>
            <w:tcW w:type="dxa" w:w="1037"/>
          </w:tcPr>
          <w:p>
            <w:pPr>
              <w:spacing w:after="0"/>
              <w:jc w:val="left"/>
            </w:pPr>
            <w:r>
              <w:rPr>
                <w:sz w:val="16"/>
              </w:rPr>
              <w:t>countywide</w:t>
            </w:r>
          </w:p>
        </w:tc>
        <w:tc>
          <w:tcPr>
            <w:tcW w:type="dxa" w:w="1978"/>
          </w:tcPr>
          <w:p>
            <w:pPr>
              <w:spacing w:after="0"/>
              <w:jc w:val="left"/>
            </w:pPr>
            <w:r>
              <w:rPr>
                <w:sz w:val="16"/>
              </w:rPr>
              <w:t>NRI gives about 1.58 cold wave event-days a year here (its annualized frequency over 19 years; not its event count divided by the years), but Storm Events has a record in only 3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2"/>
          </w:tcPr>
          <w:p>
            <w:pPr>
              <w:spacing w:after="0"/>
              <w:jc w:val="right"/>
            </w:pPr>
            <w:r>
              <w:rPr>
                <w:sz w:val="16"/>
              </w:rPr>
              <w:t>40.3</w:t>
            </w:r>
          </w:p>
        </w:tc>
        <w:tc>
          <w:tcPr>
            <w:tcW w:type="dxa" w:w="1450"/>
          </w:tcPr>
          <w:p>
            <w:pPr>
              <w:spacing w:after="0"/>
              <w:jc w:val="left"/>
            </w:pPr>
            <w:r>
              <w:rPr>
                <w:sz w:val="16"/>
              </w:rPr>
              <w:t>event-days per year</w:t>
            </w:r>
          </w:p>
        </w:tc>
        <w:tc>
          <w:tcPr>
            <w:tcW w:type="dxa" w:w="1579"/>
          </w:tcPr>
          <w:p>
            <w:pPr>
              <w:spacing w:after="0"/>
              <w:jc w:val="left"/>
            </w:pPr>
            <w:r>
              <w:rPr>
                <w:sz w:val="16"/>
              </w:rPr>
              <w:t>about 40.3 days per year</w:t>
            </w:r>
          </w:p>
        </w:tc>
        <w:tc>
          <w:tcPr>
            <w:tcW w:type="dxa" w:w="1037"/>
          </w:tcPr>
          <w:p>
            <w:pPr>
              <w:spacing w:after="0"/>
              <w:jc w:val="left"/>
            </w:pPr>
            <w:r>
              <w:rPr>
                <w:sz w:val="16"/>
              </w:rPr>
              <w:t>Likely</w:t>
            </w:r>
          </w:p>
        </w:tc>
        <w:tc>
          <w:tcPr>
            <w:tcW w:type="dxa" w:w="1728"/>
          </w:tcPr>
          <w:p>
            <w:pPr>
              <w:spacing w:after="0"/>
              <w:jc w:val="left"/>
            </w:pPr>
            <w:r>
              <w:rPr>
                <w:sz w:val="16"/>
              </w:rPr>
              <w:t>event-days in 8 of 30 years, 1996 to 2025 (26.7%)</w:t>
            </w:r>
          </w:p>
        </w:tc>
        <w:tc>
          <w:tcPr>
            <w:tcW w:type="dxa" w:w="1521"/>
          </w:tcPr>
          <w:p>
            <w:pPr>
              <w:spacing w:after="0"/>
              <w:jc w:val="right"/>
            </w:pPr>
            <w:r>
              <w:rPr>
                <w:sz w:val="16"/>
              </w:rPr>
              <w:t>1,526</w:t>
            </w:r>
          </w:p>
        </w:tc>
        <w:tc>
          <w:tcPr>
            <w:tcW w:type="dxa" w:w="150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8"/>
          </w:tcPr>
          <w:p>
            <w:pPr>
              <w:spacing w:after="0"/>
              <w:jc w:val="left"/>
            </w:pPr>
            <w:r>
              <w:rPr>
                <w:sz w:val="16"/>
              </w:rPr>
              <w:t>NRI gives about 40.3 drought event-days a year here (its annualized frequency over 25.25 years; not its event count divided by the years), but Storm Events has a record in only 8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2"/>
          </w:tcPr>
          <w:p>
            <w:pPr>
              <w:spacing w:after="0"/>
              <w:jc w:val="right"/>
            </w:pPr>
            <w:r>
              <w:rPr>
                <w:sz w:val="16"/>
              </w:rPr>
              <w:t>0.000809</w:t>
            </w:r>
          </w:p>
        </w:tc>
        <w:tc>
          <w:tcPr>
            <w:tcW w:type="dxa" w:w="1450"/>
          </w:tcPr>
          <w:p>
            <w:pPr>
              <w:spacing w:after="0"/>
              <w:jc w:val="left"/>
            </w:pPr>
            <w:r>
              <w:rPr>
                <w:sz w:val="16"/>
              </w:rPr>
              <w:t>annual probability at a location</w:t>
            </w:r>
          </w:p>
        </w:tc>
        <w:tc>
          <w:tcPr>
            <w:tcW w:type="dxa" w:w="1579"/>
          </w:tcPr>
          <w:p>
            <w:pPr>
              <w:spacing w:after="0"/>
              <w:jc w:val="left"/>
            </w:pPr>
            <w:r>
              <w:rPr>
                <w:sz w:val="16"/>
              </w:rPr>
              <w:t>chance a given location in the county has at least minor-damage shaking in a year: 0.0809%</w:t>
            </w:r>
          </w:p>
        </w:tc>
        <w:tc>
          <w:tcPr>
            <w:tcW w:type="dxa" w:w="1037"/>
          </w:tcPr>
          <w:p>
            <w:pPr>
              <w:spacing w:after="0"/>
              <w:jc w:val="left"/>
            </w:pPr>
          </w:p>
        </w:tc>
        <w:tc>
          <w:tcPr>
            <w:tcW w:type="dxa" w:w="1728"/>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2"/>
          </w:tcPr>
          <w:p>
            <w:pPr>
              <w:spacing w:after="0"/>
              <w:jc w:val="right"/>
            </w:pPr>
            <w:r>
              <w:rPr>
                <w:sz w:val="16"/>
              </w:rPr>
              <w:t>10.2</w:t>
            </w:r>
          </w:p>
        </w:tc>
        <w:tc>
          <w:tcPr>
            <w:tcW w:type="dxa" w:w="1450"/>
          </w:tcPr>
          <w:p>
            <w:pPr>
              <w:spacing w:after="0"/>
              <w:jc w:val="left"/>
            </w:pPr>
            <w:r>
              <w:rPr>
                <w:sz w:val="16"/>
              </w:rPr>
              <w:t>events per year</w:t>
            </w:r>
          </w:p>
        </w:tc>
        <w:tc>
          <w:tcPr>
            <w:tcW w:type="dxa" w:w="1579"/>
          </w:tcPr>
          <w:p>
            <w:pPr>
              <w:spacing w:after="0"/>
              <w:jc w:val="left"/>
            </w:pPr>
            <w:r>
              <w:rPr>
                <w:sz w:val="16"/>
              </w:rPr>
              <w:t>about 10.2 per year</w:t>
            </w:r>
          </w:p>
        </w:tc>
        <w:tc>
          <w:tcPr>
            <w:tcW w:type="dxa" w:w="1037"/>
          </w:tcPr>
          <w:p>
            <w:pPr>
              <w:spacing w:after="0"/>
              <w:jc w:val="left"/>
            </w:pPr>
            <w:r>
              <w:rPr>
                <w:sz w:val="16"/>
              </w:rPr>
              <w:t>Highly likely</w:t>
            </w:r>
          </w:p>
        </w:tc>
        <w:tc>
          <w:tcPr>
            <w:tcW w:type="dxa" w:w="1728"/>
          </w:tcPr>
          <w:p>
            <w:pPr>
              <w:spacing w:after="0"/>
              <w:jc w:val="left"/>
            </w:pPr>
            <w:r>
              <w:rPr>
                <w:sz w:val="16"/>
              </w:rPr>
              <w:t>FEMA annualized frequency (modeled)</w:t>
            </w:r>
          </w:p>
        </w:tc>
        <w:tc>
          <w:tcPr>
            <w:tcW w:type="dxa" w:w="1521"/>
          </w:tcPr>
          <w:p>
            <w:pPr>
              <w:spacing w:after="0"/>
              <w:jc w:val="right"/>
            </w:pPr>
            <w:r>
              <w:rPr>
                <w:sz w:val="16"/>
              </w:rPr>
              <w:t>388.7 (modeled)</w:t>
            </w:r>
          </w:p>
        </w:tc>
        <w:tc>
          <w:tcPr>
            <w:tcW w:type="dxa" w:w="1504"/>
          </w:tcPr>
          <w:p>
            <w:pPr>
              <w:spacing w:after="0"/>
              <w:jc w:val="left"/>
            </w:pPr>
            <w:r>
              <w:rPr>
                <w:sz w:val="16"/>
              </w:rPr>
              <w:t>1986 to 2023 (38 years)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Heat Wave</w:t>
            </w:r>
          </w:p>
        </w:tc>
        <w:tc>
          <w:tcPr>
            <w:tcW w:type="dxa" w:w="1242"/>
          </w:tcPr>
          <w:p>
            <w:pPr>
              <w:spacing w:after="0"/>
              <w:jc w:val="right"/>
            </w:pPr>
            <w:r>
              <w:rPr>
                <w:sz w:val="16"/>
              </w:rPr>
              <w:t>13.9</w:t>
            </w:r>
          </w:p>
        </w:tc>
        <w:tc>
          <w:tcPr>
            <w:tcW w:type="dxa" w:w="1450"/>
          </w:tcPr>
          <w:p>
            <w:pPr>
              <w:spacing w:after="0"/>
              <w:jc w:val="left"/>
            </w:pPr>
            <w:r>
              <w:rPr>
                <w:sz w:val="16"/>
              </w:rPr>
              <w:t>event-days per year</w:t>
            </w:r>
          </w:p>
        </w:tc>
        <w:tc>
          <w:tcPr>
            <w:tcW w:type="dxa" w:w="1579"/>
          </w:tcPr>
          <w:p>
            <w:pPr>
              <w:spacing w:after="0"/>
              <w:jc w:val="left"/>
            </w:pPr>
            <w:r>
              <w:rPr>
                <w:sz w:val="16"/>
              </w:rPr>
              <w:t>about 13.9 days per year</w:t>
            </w:r>
          </w:p>
        </w:tc>
        <w:tc>
          <w:tcPr>
            <w:tcW w:type="dxa" w:w="1037"/>
          </w:tcPr>
          <w:p>
            <w:pPr>
              <w:spacing w:after="0"/>
              <w:jc w:val="left"/>
            </w:pPr>
            <w:r>
              <w:rPr>
                <w:sz w:val="16"/>
              </w:rPr>
              <w:t>Likely</w:t>
            </w:r>
          </w:p>
        </w:tc>
        <w:tc>
          <w:tcPr>
            <w:tcW w:type="dxa" w:w="1728"/>
          </w:tcPr>
          <w:p>
            <w:pPr>
              <w:spacing w:after="0"/>
              <w:jc w:val="left"/>
            </w:pPr>
            <w:r>
              <w:rPr>
                <w:sz w:val="16"/>
              </w:rPr>
              <w:t>event-days in 6 of 30 years, 1996 to 2025 (20%)</w:t>
            </w:r>
          </w:p>
        </w:tc>
        <w:tc>
          <w:tcPr>
            <w:tcW w:type="dxa" w:w="1521"/>
          </w:tcPr>
          <w:p>
            <w:pPr>
              <w:spacing w:after="0"/>
              <w:jc w:val="right"/>
            </w:pPr>
            <w:r>
              <w:rPr>
                <w:sz w:val="16"/>
              </w:rPr>
              <w:t>173</w:t>
            </w:r>
          </w:p>
        </w:tc>
        <w:tc>
          <w:tcPr>
            <w:tcW w:type="dxa" w:w="1504"/>
          </w:tcPr>
          <w:p>
            <w:pPr>
              <w:spacing w:after="0"/>
              <w:jc w:val="left"/>
            </w:pPr>
            <w:r>
              <w:rPr>
                <w:sz w:val="16"/>
              </w:rPr>
              <w:t>2005-11-12 to 2024-11-12 (19 years)</w:t>
            </w:r>
          </w:p>
        </w:tc>
        <w:tc>
          <w:tcPr>
            <w:tcW w:type="dxa" w:w="1037"/>
          </w:tcPr>
          <w:p>
            <w:pPr>
              <w:spacing w:after="0"/>
              <w:jc w:val="left"/>
            </w:pPr>
            <w:r>
              <w:rPr>
                <w:sz w:val="16"/>
              </w:rPr>
              <w:t>countywide</w:t>
            </w:r>
          </w:p>
        </w:tc>
        <w:tc>
          <w:tcPr>
            <w:tcW w:type="dxa" w:w="1978"/>
          </w:tcPr>
          <w:p>
            <w:pPr>
              <w:spacing w:after="0"/>
              <w:jc w:val="left"/>
            </w:pPr>
            <w:r>
              <w:rPr>
                <w:sz w:val="16"/>
              </w:rPr>
              <w:t>NRI gives about 13.9 heat wave event-days a year here (its annualized frequency over 19 years; not its event count divided by the years), but Storm Events has a record in only 6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2"/>
          </w:tcPr>
          <w:p>
            <w:pPr>
              <w:spacing w:after="0"/>
              <w:jc w:val="right"/>
            </w:pPr>
            <w:r>
              <w:rPr>
                <w:sz w:val="16"/>
              </w:rPr>
              <w:t>0.00612</w:t>
            </w:r>
          </w:p>
        </w:tc>
        <w:tc>
          <w:tcPr>
            <w:tcW w:type="dxa" w:w="1450"/>
          </w:tcPr>
          <w:p>
            <w:pPr>
              <w:spacing w:after="0"/>
              <w:jc w:val="left"/>
            </w:pPr>
            <w:r>
              <w:rPr>
                <w:sz w:val="16"/>
              </w:rPr>
              <w:t>events per year</w:t>
            </w:r>
          </w:p>
        </w:tc>
        <w:tc>
          <w:tcPr>
            <w:tcW w:type="dxa" w:w="1579"/>
          </w:tcPr>
          <w:p>
            <w:pPr>
              <w:spacing w:after="0"/>
              <w:jc w:val="left"/>
            </w:pPr>
            <w:r>
              <w:rPr>
                <w:sz w:val="16"/>
              </w:rPr>
              <w:t>about 1 in 163 years</w:t>
            </w:r>
          </w:p>
        </w:tc>
        <w:tc>
          <w:tcPr>
            <w:tcW w:type="dxa" w:w="1037"/>
          </w:tcPr>
          <w:p>
            <w:pPr>
              <w:spacing w:after="0"/>
              <w:jc w:val="left"/>
            </w:pPr>
            <w:r>
              <w:rPr>
                <w:sz w:val="16"/>
              </w:rPr>
              <w:t>Unlikely</w:t>
            </w:r>
          </w:p>
        </w:tc>
        <w:tc>
          <w:tcPr>
            <w:tcW w:type="dxa" w:w="1728"/>
          </w:tcPr>
          <w:p>
            <w:pPr>
              <w:spacing w:after="0"/>
              <w:jc w:val="left"/>
            </w:pPr>
            <w:r>
              <w:rPr>
                <w:sz w:val="16"/>
              </w:rPr>
              <w:t>FEMA annualized frequency (modeled)</w:t>
            </w:r>
          </w:p>
        </w:tc>
        <w:tc>
          <w:tcPr>
            <w:tcW w:type="dxa" w:w="1521"/>
          </w:tcPr>
          <w:p>
            <w:pPr>
              <w:spacing w:after="0"/>
              <w:jc w:val="right"/>
            </w:pPr>
            <w:r>
              <w:rPr>
                <w:sz w:val="16"/>
              </w:rPr>
              <w:t>2</w:t>
            </w:r>
          </w:p>
        </w:tc>
        <w:tc>
          <w:tcPr>
            <w:tcW w:type="dxa" w:w="1504"/>
          </w:tcPr>
          <w:p>
            <w:pPr>
              <w:spacing w:after="0"/>
              <w:jc w:val="left"/>
            </w:pPr>
            <w:r>
              <w:rPr>
                <w:sz w:val="16"/>
              </w:rPr>
              <w:t>1851 to 2024 (Atlantic)</w:t>
            </w:r>
          </w:p>
        </w:tc>
        <w:tc>
          <w:tcPr>
            <w:tcW w:type="dxa" w:w="1037"/>
          </w:tcPr>
          <w:p>
            <w:pPr>
              <w:spacing w:after="0"/>
              <w:jc w:val="left"/>
            </w:pPr>
            <w:r>
              <w:rPr>
                <w:sz w:val="16"/>
              </w:rPr>
              <w:t>see B1-f</w:t>
            </w:r>
          </w:p>
        </w:tc>
        <w:tc>
          <w:tcPr>
            <w:tcW w:type="dxa" w:w="1978"/>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2"/>
          </w:tcPr>
          <w:p>
            <w:pPr>
              <w:spacing w:after="0"/>
              <w:jc w:val="right"/>
            </w:pPr>
            <w:r>
              <w:rPr>
                <w:sz w:val="16"/>
              </w:rPr>
              <w:t>0.723</w:t>
            </w:r>
          </w:p>
        </w:tc>
        <w:tc>
          <w:tcPr>
            <w:tcW w:type="dxa" w:w="1450"/>
          </w:tcPr>
          <w:p>
            <w:pPr>
              <w:spacing w:after="0"/>
              <w:jc w:val="left"/>
            </w:pPr>
            <w:r>
              <w:rPr>
                <w:sz w:val="16"/>
              </w:rPr>
              <w:t>event-days per year</w:t>
            </w:r>
          </w:p>
        </w:tc>
        <w:tc>
          <w:tcPr>
            <w:tcW w:type="dxa" w:w="1579"/>
          </w:tcPr>
          <w:p>
            <w:pPr>
              <w:spacing w:after="0"/>
              <w:jc w:val="left"/>
            </w:pPr>
            <w:r>
              <w:rPr>
                <w:sz w:val="16"/>
              </w:rPr>
              <w:t>about 0.723 days per year</w:t>
            </w:r>
          </w:p>
        </w:tc>
        <w:tc>
          <w:tcPr>
            <w:tcW w:type="dxa" w:w="1037"/>
          </w:tcPr>
          <w:p>
            <w:pPr>
              <w:spacing w:after="0"/>
              <w:jc w:val="left"/>
            </w:pPr>
            <w:r>
              <w:rPr>
                <w:sz w:val="16"/>
              </w:rPr>
              <w:t>Likely</w:t>
            </w:r>
          </w:p>
        </w:tc>
        <w:tc>
          <w:tcPr>
            <w:tcW w:type="dxa" w:w="1728"/>
          </w:tcPr>
          <w:p>
            <w:pPr>
              <w:spacing w:after="0"/>
              <w:jc w:val="left"/>
            </w:pPr>
            <w:r>
              <w:rPr>
                <w:sz w:val="16"/>
              </w:rPr>
              <w:t>event-days in 4 of 30 years, 1996 to 2025 (13.3%)</w:t>
            </w:r>
          </w:p>
        </w:tc>
        <w:tc>
          <w:tcPr>
            <w:tcW w:type="dxa" w:w="1521"/>
          </w:tcPr>
          <w:p>
            <w:pPr>
              <w:spacing w:after="0"/>
              <w:jc w:val="right"/>
            </w:pPr>
            <w:r>
              <w:rPr>
                <w:sz w:val="16"/>
              </w:rPr>
              <w:t>49</w:t>
            </w:r>
          </w:p>
        </w:tc>
        <w:tc>
          <w:tcPr>
            <w:tcW w:type="dxa" w:w="1504"/>
          </w:tcPr>
          <w:p>
            <w:pPr>
              <w:spacing w:after="0"/>
              <w:jc w:val="left"/>
            </w:pPr>
            <w:r>
              <w:rPr>
                <w:sz w:val="16"/>
              </w:rPr>
              <w:t>1946-12-31 to 2014-02-12 (67 years)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Inland Flooding</w:t>
            </w:r>
          </w:p>
        </w:tc>
        <w:tc>
          <w:tcPr>
            <w:tcW w:type="dxa" w:w="1242"/>
          </w:tcPr>
          <w:p>
            <w:pPr>
              <w:spacing w:after="0"/>
              <w:jc w:val="right"/>
            </w:pPr>
            <w:r>
              <w:rPr>
                <w:sz w:val="16"/>
              </w:rPr>
              <w:t>3.61</w:t>
            </w:r>
          </w:p>
        </w:tc>
        <w:tc>
          <w:tcPr>
            <w:tcW w:type="dxa" w:w="1450"/>
          </w:tcPr>
          <w:p>
            <w:pPr>
              <w:spacing w:after="0"/>
              <w:jc w:val="left"/>
            </w:pPr>
            <w:r>
              <w:rPr>
                <w:sz w:val="16"/>
              </w:rPr>
              <w:t>event-days per year</w:t>
            </w:r>
          </w:p>
        </w:tc>
        <w:tc>
          <w:tcPr>
            <w:tcW w:type="dxa" w:w="1579"/>
          </w:tcPr>
          <w:p>
            <w:pPr>
              <w:spacing w:after="0"/>
              <w:jc w:val="left"/>
            </w:pPr>
            <w:r>
              <w:rPr>
                <w:sz w:val="16"/>
              </w:rPr>
              <w:t>about 3.61 days per year</w:t>
            </w:r>
          </w:p>
        </w:tc>
        <w:tc>
          <w:tcPr>
            <w:tcW w:type="dxa" w:w="1037"/>
          </w:tcPr>
          <w:p>
            <w:pPr>
              <w:spacing w:after="0"/>
              <w:jc w:val="left"/>
            </w:pPr>
            <w:r>
              <w:rPr>
                <w:sz w:val="16"/>
              </w:rPr>
              <w:t>Highly likely</w:t>
            </w:r>
          </w:p>
        </w:tc>
        <w:tc>
          <w:tcPr>
            <w:tcW w:type="dxa" w:w="1728"/>
          </w:tcPr>
          <w:p>
            <w:pPr>
              <w:spacing w:after="0"/>
              <w:jc w:val="left"/>
            </w:pPr>
            <w:r>
              <w:rPr>
                <w:sz w:val="16"/>
              </w:rPr>
              <w:t>event-days in 27 of 30 years, 1996 to 2025 (90%)</w:t>
            </w:r>
          </w:p>
        </w:tc>
        <w:tc>
          <w:tcPr>
            <w:tcW w:type="dxa" w:w="1521"/>
          </w:tcPr>
          <w:p>
            <w:pPr>
              <w:spacing w:after="0"/>
              <w:jc w:val="right"/>
            </w:pPr>
            <w:r>
              <w:rPr>
                <w:sz w:val="16"/>
              </w:rPr>
              <w:t>101</w:t>
            </w:r>
          </w:p>
        </w:tc>
        <w:tc>
          <w:tcPr>
            <w:tcW w:type="dxa" w:w="1504"/>
          </w:tcPr>
          <w:p>
            <w:pPr>
              <w:spacing w:after="0"/>
              <w:jc w:val="left"/>
            </w:pPr>
            <w:r>
              <w:rPr>
                <w:sz w:val="16"/>
              </w:rPr>
              <w:t>1996 to 2023 (28 years)</w:t>
            </w:r>
          </w:p>
        </w:tc>
        <w:tc>
          <w:tcPr>
            <w:tcW w:type="dxa" w:w="1037"/>
          </w:tcPr>
          <w:p>
            <w:pPr>
              <w:spacing w:after="0"/>
              <w:jc w:val="left"/>
            </w:pPr>
            <w:r>
              <w:rPr>
                <w:sz w:val="16"/>
              </w:rPr>
              <w:t>see B1-f</w:t>
            </w:r>
          </w:p>
        </w:tc>
        <w:tc>
          <w:tcPr>
            <w:tcW w:type="dxa" w:w="1978"/>
          </w:tcPr>
          <w:p>
            <w:pPr>
              <w:spacing w:after="0"/>
              <w:jc w:val="left"/>
            </w:pPr>
          </w:p>
        </w:tc>
      </w:tr>
      <w:tr>
        <w:trPr>
          <w:cantSplit/>
        </w:trPr>
        <w:tc>
          <w:tcPr>
            <w:tcW w:type="dxa" w:w="1037"/>
          </w:tcPr>
          <w:p>
            <w:pPr>
              <w:spacing w:after="0"/>
              <w:jc w:val="left"/>
            </w:pPr>
            <w:r>
              <w:rPr>
                <w:sz w:val="16"/>
              </w:rPr>
              <w:t>Landslide</w:t>
            </w:r>
          </w:p>
        </w:tc>
        <w:tc>
          <w:tcPr>
            <w:tcW w:type="dxa" w:w="1242"/>
          </w:tcPr>
          <w:p>
            <w:pPr>
              <w:spacing w:after="0"/>
              <w:jc w:val="right"/>
            </w:pPr>
            <w:r>
              <w:rPr>
                <w:sz w:val="16"/>
              </w:rPr>
              <w:t>0.129</w:t>
            </w:r>
          </w:p>
        </w:tc>
        <w:tc>
          <w:tcPr>
            <w:tcW w:type="dxa" w:w="1450"/>
          </w:tcPr>
          <w:p>
            <w:pPr>
              <w:spacing w:after="0"/>
              <w:jc w:val="left"/>
            </w:pPr>
            <w:r>
              <w:rPr>
                <w:sz w:val="16"/>
              </w:rPr>
              <w:t>events per year (modeled)</w:t>
            </w:r>
          </w:p>
        </w:tc>
        <w:tc>
          <w:tcPr>
            <w:tcW w:type="dxa" w:w="1579"/>
          </w:tcPr>
          <w:p>
            <w:pPr>
              <w:spacing w:after="0"/>
              <w:jc w:val="left"/>
            </w:pPr>
            <w:r>
              <w:rPr>
                <w:sz w:val="16"/>
              </w:rPr>
              <w:t>about 1 in 8 years</w:t>
            </w:r>
          </w:p>
        </w:tc>
        <w:tc>
          <w:tcPr>
            <w:tcW w:type="dxa" w:w="1037"/>
          </w:tcPr>
          <w:p>
            <w:pPr>
              <w:spacing w:after="0"/>
              <w:jc w:val="left"/>
            </w:pPr>
            <w:r>
              <w:rPr>
                <w:sz w:val="16"/>
              </w:rPr>
              <w:t>Likely</w:t>
            </w:r>
          </w:p>
        </w:tc>
        <w:tc>
          <w:tcPr>
            <w:tcW w:type="dxa" w:w="1728"/>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p>
        </w:tc>
      </w:tr>
      <w:tr>
        <w:trPr>
          <w:cantSplit/>
        </w:trPr>
        <w:tc>
          <w:tcPr>
            <w:tcW w:type="dxa" w:w="1037"/>
          </w:tcPr>
          <w:p>
            <w:pPr>
              <w:spacing w:after="0"/>
              <w:jc w:val="left"/>
            </w:pPr>
            <w:r>
              <w:rPr>
                <w:sz w:val="16"/>
              </w:rPr>
              <w:t>Lightning</w:t>
            </w:r>
          </w:p>
        </w:tc>
        <w:tc>
          <w:tcPr>
            <w:tcW w:type="dxa" w:w="1242"/>
          </w:tcPr>
          <w:p>
            <w:pPr>
              <w:spacing w:after="0"/>
              <w:jc w:val="right"/>
            </w:pPr>
            <w:r>
              <w:rPr>
                <w:sz w:val="16"/>
              </w:rPr>
              <w:t>49.5</w:t>
            </w:r>
          </w:p>
        </w:tc>
        <w:tc>
          <w:tcPr>
            <w:tcW w:type="dxa" w:w="1450"/>
          </w:tcPr>
          <w:p>
            <w:pPr>
              <w:spacing w:after="0"/>
              <w:jc w:val="left"/>
            </w:pPr>
            <w:r>
              <w:rPr>
                <w:sz w:val="16"/>
              </w:rPr>
              <w:t>days per year with a strike</w:t>
            </w:r>
          </w:p>
        </w:tc>
        <w:tc>
          <w:tcPr>
            <w:tcW w:type="dxa" w:w="1579"/>
          </w:tcPr>
          <w:p>
            <w:pPr>
              <w:spacing w:after="0"/>
              <w:jc w:val="left"/>
            </w:pPr>
            <w:r>
              <w:rPr>
                <w:sz w:val="16"/>
              </w:rPr>
              <w:t>about 49.5 days per year</w:t>
            </w:r>
          </w:p>
        </w:tc>
        <w:tc>
          <w:tcPr>
            <w:tcW w:type="dxa" w:w="1037"/>
          </w:tcPr>
          <w:p>
            <w:pPr>
              <w:spacing w:after="0"/>
              <w:jc w:val="left"/>
            </w:pPr>
            <w:r>
              <w:rPr>
                <w:sz w:val="16"/>
              </w:rPr>
              <w:t>Highly likely</w:t>
            </w:r>
          </w:p>
        </w:tc>
        <w:tc>
          <w:tcPr>
            <w:tcW w:type="dxa" w:w="1728"/>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4"/>
          </w:tcPr>
          <w:p>
            <w:pPr>
              <w:spacing w:after="0"/>
              <w:jc w:val="left"/>
            </w:pPr>
            <w:r>
              <w:rPr>
                <w:sz w:val="16"/>
              </w:rPr>
              <w:t>1995 to 2023 (29 years; CONUS)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Strong Wind</w:t>
            </w:r>
          </w:p>
        </w:tc>
        <w:tc>
          <w:tcPr>
            <w:tcW w:type="dxa" w:w="1242"/>
          </w:tcPr>
          <w:p>
            <w:pPr>
              <w:spacing w:after="0"/>
              <w:jc w:val="right"/>
            </w:pPr>
            <w:r>
              <w:rPr>
                <w:sz w:val="16"/>
              </w:rPr>
              <w:t>7.1</w:t>
            </w:r>
          </w:p>
        </w:tc>
        <w:tc>
          <w:tcPr>
            <w:tcW w:type="dxa" w:w="1450"/>
          </w:tcPr>
          <w:p>
            <w:pPr>
              <w:spacing w:after="0"/>
              <w:jc w:val="left"/>
            </w:pPr>
            <w:r>
              <w:rPr>
                <w:sz w:val="16"/>
              </w:rPr>
              <w:t>events per year</w:t>
            </w:r>
          </w:p>
        </w:tc>
        <w:tc>
          <w:tcPr>
            <w:tcW w:type="dxa" w:w="1579"/>
          </w:tcPr>
          <w:p>
            <w:pPr>
              <w:spacing w:after="0"/>
              <w:jc w:val="left"/>
            </w:pPr>
            <w:r>
              <w:rPr>
                <w:sz w:val="16"/>
              </w:rPr>
              <w:t>about 7.1 per year</w:t>
            </w:r>
          </w:p>
        </w:tc>
        <w:tc>
          <w:tcPr>
            <w:tcW w:type="dxa" w:w="1037"/>
          </w:tcPr>
          <w:p>
            <w:pPr>
              <w:spacing w:after="0"/>
              <w:jc w:val="left"/>
            </w:pPr>
            <w:r>
              <w:rPr>
                <w:sz w:val="16"/>
              </w:rPr>
              <w:t>Highly likely</w:t>
            </w:r>
          </w:p>
        </w:tc>
        <w:tc>
          <w:tcPr>
            <w:tcW w:type="dxa" w:w="1728"/>
          </w:tcPr>
          <w:p>
            <w:pPr>
              <w:spacing w:after="0"/>
              <w:jc w:val="left"/>
            </w:pPr>
            <w:r>
              <w:rPr>
                <w:sz w:val="16"/>
              </w:rPr>
              <w:t>FEMA annualized frequency (modeled)</w:t>
            </w:r>
          </w:p>
        </w:tc>
        <w:tc>
          <w:tcPr>
            <w:tcW w:type="dxa" w:w="1521"/>
          </w:tcPr>
          <w:p>
            <w:pPr>
              <w:spacing w:after="0"/>
              <w:jc w:val="right"/>
            </w:pPr>
            <w:r>
              <w:rPr>
                <w:sz w:val="16"/>
              </w:rPr>
              <w:t>270</w:t>
            </w:r>
          </w:p>
        </w:tc>
        <w:tc>
          <w:tcPr>
            <w:tcW w:type="dxa" w:w="1504"/>
          </w:tcPr>
          <w:p>
            <w:pPr>
              <w:spacing w:after="0"/>
              <w:jc w:val="left"/>
            </w:pPr>
            <w:r>
              <w:rPr>
                <w:sz w:val="16"/>
              </w:rPr>
              <w:t>1986 to 2023 (38 years)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Tornado</w:t>
            </w:r>
          </w:p>
        </w:tc>
        <w:tc>
          <w:tcPr>
            <w:tcW w:type="dxa" w:w="1242"/>
          </w:tcPr>
          <w:p>
            <w:pPr>
              <w:spacing w:after="0"/>
              <w:jc w:val="right"/>
            </w:pPr>
            <w:r>
              <w:rPr>
                <w:sz w:val="16"/>
              </w:rPr>
              <w:t>1.02</w:t>
            </w:r>
          </w:p>
        </w:tc>
        <w:tc>
          <w:tcPr>
            <w:tcW w:type="dxa" w:w="1450"/>
          </w:tcPr>
          <w:p>
            <w:pPr>
              <w:spacing w:after="0"/>
              <w:jc w:val="left"/>
            </w:pPr>
            <w:r>
              <w:rPr>
                <w:sz w:val="16"/>
              </w:rPr>
              <w:t>events per year</w:t>
            </w:r>
          </w:p>
        </w:tc>
        <w:tc>
          <w:tcPr>
            <w:tcW w:type="dxa" w:w="1579"/>
          </w:tcPr>
          <w:p>
            <w:pPr>
              <w:spacing w:after="0"/>
              <w:jc w:val="left"/>
            </w:pPr>
            <w:r>
              <w:rPr>
                <w:sz w:val="16"/>
              </w:rPr>
              <w:t>about 1.02 per year</w:t>
            </w:r>
          </w:p>
        </w:tc>
        <w:tc>
          <w:tcPr>
            <w:tcW w:type="dxa" w:w="1037"/>
          </w:tcPr>
          <w:p>
            <w:pPr>
              <w:spacing w:after="0"/>
              <w:jc w:val="left"/>
            </w:pPr>
            <w:r>
              <w:rPr>
                <w:sz w:val="16"/>
              </w:rPr>
              <w:t>Highly likely</w:t>
            </w:r>
          </w:p>
        </w:tc>
        <w:tc>
          <w:tcPr>
            <w:tcW w:type="dxa" w:w="1728"/>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4"/>
          </w:tcPr>
          <w:p>
            <w:pPr>
              <w:spacing w:after="0"/>
              <w:jc w:val="left"/>
            </w:pPr>
            <w:r>
              <w:rPr>
                <w:sz w:val="16"/>
              </w:rPr>
              <w:t>1950 to 2023 (EF2+); 1986 to 2023 (EF0-1)</w:t>
            </w:r>
          </w:p>
        </w:tc>
        <w:tc>
          <w:tcPr>
            <w:tcW w:type="dxa" w:w="1037"/>
          </w:tcPr>
          <w:p>
            <w:pPr>
              <w:spacing w:after="0"/>
              <w:jc w:val="left"/>
            </w:pPr>
            <w:r>
              <w:rPr>
                <w:sz w:val="16"/>
              </w:rPr>
              <w:t>see B1-f</w:t>
            </w:r>
          </w:p>
        </w:tc>
        <w:tc>
          <w:tcPr>
            <w:tcW w:type="dxa" w:w="1978"/>
          </w:tcPr>
          <w:p>
            <w:pPr>
              <w:spacing w:after="0"/>
              <w:jc w:val="left"/>
            </w:pPr>
          </w:p>
        </w:tc>
      </w:tr>
      <w:tr>
        <w:trPr>
          <w:cantSplit/>
        </w:trPr>
        <w:tc>
          <w:tcPr>
            <w:tcW w:type="dxa" w:w="1037"/>
          </w:tcPr>
          <w:p>
            <w:pPr>
              <w:spacing w:after="0"/>
              <w:jc w:val="left"/>
            </w:pPr>
            <w:r>
              <w:rPr>
                <w:sz w:val="16"/>
              </w:rPr>
              <w:t>Tsunami</w:t>
            </w:r>
          </w:p>
        </w:tc>
        <w:tc>
          <w:tcPr>
            <w:tcW w:type="dxa" w:w="1242"/>
          </w:tcPr>
          <w:p>
            <w:pPr>
              <w:spacing w:after="0"/>
              <w:jc w:val="right"/>
            </w:pPr>
          </w:p>
        </w:tc>
        <w:tc>
          <w:tcPr>
            <w:tcW w:type="dxa" w:w="1450"/>
          </w:tcPr>
          <w:p>
            <w:pPr>
              <w:spacing w:after="0"/>
              <w:jc w:val="left"/>
            </w:pPr>
            <w:r>
              <w:rPr>
                <w:sz w:val="16"/>
              </w:rPr>
              <w:t>annual probability at the most exposed location (used in place of a county value)</w:t>
            </w:r>
          </w:p>
        </w:tc>
        <w:tc>
          <w:tcPr>
            <w:tcW w:type="dxa" w:w="1579"/>
          </w:tcPr>
          <w:p>
            <w:pPr>
              <w:spacing w:after="0"/>
              <w:jc w:val="left"/>
            </w:pPr>
          </w:p>
        </w:tc>
        <w:tc>
          <w:tcPr>
            <w:tcW w:type="dxa" w:w="1037"/>
          </w:tcPr>
          <w:p>
            <w:pPr>
              <w:spacing w:after="0"/>
              <w:jc w:val="left"/>
            </w:pPr>
          </w:p>
        </w:tc>
        <w:tc>
          <w:tcPr>
            <w:tcW w:type="dxa" w:w="1728"/>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2"/>
          </w:tcPr>
          <w:p>
            <w:pPr>
              <w:spacing w:after="0"/>
              <w:jc w:val="right"/>
            </w:pPr>
          </w:p>
        </w:tc>
        <w:tc>
          <w:tcPr>
            <w:tcW w:type="dxa" w:w="1450"/>
          </w:tcPr>
          <w:p>
            <w:pPr>
              <w:spacing w:after="0"/>
              <w:jc w:val="left"/>
            </w:pPr>
            <w:r>
              <w:rPr>
                <w:sz w:val="16"/>
              </w:rPr>
              <w:t>annual probability</w:t>
            </w:r>
          </w:p>
        </w:tc>
        <w:tc>
          <w:tcPr>
            <w:tcW w:type="dxa" w:w="1579"/>
          </w:tcPr>
          <w:p>
            <w:pPr>
              <w:spacing w:after="0"/>
              <w:jc w:val="left"/>
            </w:pPr>
          </w:p>
        </w:tc>
        <w:tc>
          <w:tcPr>
            <w:tcW w:type="dxa" w:w="1037"/>
          </w:tcPr>
          <w:p>
            <w:pPr>
              <w:spacing w:after="0"/>
              <w:jc w:val="left"/>
            </w:pPr>
          </w:p>
        </w:tc>
        <w:tc>
          <w:tcPr>
            <w:tcW w:type="dxa" w:w="1728"/>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2"/>
          </w:tcPr>
          <w:p>
            <w:pPr>
              <w:spacing w:after="0"/>
              <w:jc w:val="right"/>
            </w:pPr>
            <w:r>
              <w:rPr>
                <w:sz w:val="16"/>
              </w:rPr>
              <w:t>0.000962</w:t>
            </w:r>
          </w:p>
        </w:tc>
        <w:tc>
          <w:tcPr>
            <w:tcW w:type="dxa" w:w="1450"/>
          </w:tcPr>
          <w:p>
            <w:pPr>
              <w:spacing w:after="0"/>
              <w:jc w:val="left"/>
            </w:pPr>
            <w:r>
              <w:rPr>
                <w:sz w:val="16"/>
              </w:rPr>
              <w:t>annual probability at a location</w:t>
            </w:r>
          </w:p>
        </w:tc>
        <w:tc>
          <w:tcPr>
            <w:tcW w:type="dxa" w:w="1579"/>
          </w:tcPr>
          <w:p>
            <w:pPr>
              <w:spacing w:after="0"/>
              <w:jc w:val="left"/>
            </w:pPr>
            <w:r>
              <w:rPr>
                <w:sz w:val="16"/>
              </w:rPr>
              <w:t>chance a given location in the county burns in a year: 0.0962%</w:t>
            </w:r>
          </w:p>
        </w:tc>
        <w:tc>
          <w:tcPr>
            <w:tcW w:type="dxa" w:w="1037"/>
          </w:tcPr>
          <w:p>
            <w:pPr>
              <w:spacing w:after="0"/>
              <w:jc w:val="left"/>
            </w:pPr>
          </w:p>
        </w:tc>
        <w:tc>
          <w:tcPr>
            <w:tcW w:type="dxa" w:w="1728"/>
          </w:tcPr>
          <w:p>
            <w:pPr>
              <w:spacing w:after="0"/>
              <w:jc w:val="left"/>
            </w:pPr>
            <w:r>
              <w:rPr>
                <w:sz w:val="16"/>
              </w:rPr>
              <w:t>Storm Events records in 0 of 30 years, 1996 to 2025 (0%)</w:t>
            </w: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2"/>
          </w:tcPr>
          <w:p>
            <w:pPr>
              <w:spacing w:after="0"/>
              <w:jc w:val="right"/>
            </w:pPr>
            <w:r>
              <w:rPr>
                <w:sz w:val="16"/>
              </w:rPr>
              <w:t>10.8</w:t>
            </w:r>
          </w:p>
        </w:tc>
        <w:tc>
          <w:tcPr>
            <w:tcW w:type="dxa" w:w="1450"/>
          </w:tcPr>
          <w:p>
            <w:pPr>
              <w:spacing w:after="0"/>
              <w:jc w:val="left"/>
            </w:pPr>
            <w:r>
              <w:rPr>
                <w:sz w:val="16"/>
              </w:rPr>
              <w:t>event-days per year</w:t>
            </w:r>
          </w:p>
        </w:tc>
        <w:tc>
          <w:tcPr>
            <w:tcW w:type="dxa" w:w="1579"/>
          </w:tcPr>
          <w:p>
            <w:pPr>
              <w:spacing w:after="0"/>
              <w:jc w:val="left"/>
            </w:pPr>
            <w:r>
              <w:rPr>
                <w:sz w:val="16"/>
              </w:rPr>
              <w:t>about 10.8 days per year</w:t>
            </w:r>
          </w:p>
        </w:tc>
        <w:tc>
          <w:tcPr>
            <w:tcW w:type="dxa" w:w="1037"/>
          </w:tcPr>
          <w:p>
            <w:pPr>
              <w:spacing w:after="0"/>
              <w:jc w:val="left"/>
            </w:pPr>
            <w:r>
              <w:rPr>
                <w:sz w:val="16"/>
              </w:rPr>
              <w:t>Likely</w:t>
            </w:r>
          </w:p>
        </w:tc>
        <w:tc>
          <w:tcPr>
            <w:tcW w:type="dxa" w:w="1728"/>
          </w:tcPr>
          <w:p>
            <w:pPr>
              <w:spacing w:after="0"/>
              <w:jc w:val="left"/>
            </w:pPr>
            <w:r>
              <w:rPr>
                <w:sz w:val="16"/>
              </w:rPr>
              <w:t>event-days in 26 of 30 years, 1996 to 2025 (86.7%)</w:t>
            </w:r>
          </w:p>
        </w:tc>
        <w:tc>
          <w:tcPr>
            <w:tcW w:type="dxa" w:w="1521"/>
          </w:tcPr>
          <w:p>
            <w:pPr>
              <w:spacing w:after="0"/>
              <w:jc w:val="right"/>
            </w:pPr>
            <w:r>
              <w:rPr>
                <w:sz w:val="16"/>
              </w:rPr>
              <w:t>206</w:t>
            </w:r>
          </w:p>
        </w:tc>
        <w:tc>
          <w:tcPr>
            <w:tcW w:type="dxa" w:w="1504"/>
          </w:tcPr>
          <w:p>
            <w:pPr>
              <w:spacing w:after="0"/>
              <w:jc w:val="left"/>
            </w:pPr>
            <w:r>
              <w:rPr>
                <w:sz w:val="16"/>
              </w:rPr>
              <w:t>2005-11-12 to 2024-11-12 (19 years)</w:t>
            </w:r>
          </w:p>
        </w:tc>
        <w:tc>
          <w:tcPr>
            <w:tcW w:type="dxa" w:w="1037"/>
          </w:tcPr>
          <w:p>
            <w:pPr>
              <w:spacing w:after="0"/>
              <w:jc w:val="left"/>
            </w:pPr>
            <w:r>
              <w:rPr>
                <w:sz w:val="16"/>
              </w:rPr>
              <w:t>countywide</w:t>
            </w:r>
          </w:p>
        </w:tc>
        <w:tc>
          <w:tcPr>
            <w:tcW w:type="dxa" w:w="1978"/>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687</w:t>
            </w:r>
          </w:p>
        </w:tc>
        <w:tc>
          <w:tcPr>
            <w:tcW w:type="dxa" w:w="1476"/>
          </w:tcPr>
          <w:p>
            <w:pPr>
              <w:spacing w:after="0"/>
              <w:jc w:val="right"/>
            </w:pPr>
            <w:r>
              <w:rPr>
                <w:sz w:val="16"/>
              </w:rPr>
              <w:t>30</w:t>
            </w:r>
          </w:p>
        </w:tc>
        <w:tc>
          <w:tcPr>
            <w:tcW w:type="dxa" w:w="1476"/>
          </w:tcPr>
          <w:p>
            <w:pPr>
              <w:spacing w:after="0"/>
              <w:jc w:val="right"/>
            </w:pPr>
            <w:r>
              <w:rPr>
                <w:sz w:val="16"/>
              </w:rPr>
              <w:t>22.9</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59</w:t>
            </w:r>
          </w:p>
        </w:tc>
        <w:tc>
          <w:tcPr>
            <w:tcW w:type="dxa" w:w="1476"/>
          </w:tcPr>
          <w:p>
            <w:pPr>
              <w:spacing w:after="0"/>
              <w:jc w:val="right"/>
            </w:pPr>
            <w:r>
              <w:rPr>
                <w:sz w:val="16"/>
              </w:rPr>
              <w:t>30</w:t>
            </w:r>
          </w:p>
        </w:tc>
        <w:tc>
          <w:tcPr>
            <w:tcW w:type="dxa" w:w="1476"/>
          </w:tcPr>
          <w:p>
            <w:pPr>
              <w:spacing w:after="0"/>
              <w:jc w:val="right"/>
            </w:pPr>
            <w:r>
              <w:rPr>
                <w:sz w:val="16"/>
              </w:rPr>
              <w:t>1.97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768</w:t>
            </w:r>
          </w:p>
        </w:tc>
        <w:tc>
          <w:tcPr>
            <w:tcW w:type="dxa" w:w="1476"/>
          </w:tcPr>
          <w:p>
            <w:pPr>
              <w:spacing w:after="0"/>
              <w:jc w:val="right"/>
            </w:pPr>
            <w:r>
              <w:rPr>
                <w:sz w:val="16"/>
              </w:rPr>
              <w:t>30</w:t>
            </w:r>
          </w:p>
        </w:tc>
        <w:tc>
          <w:tcPr>
            <w:tcW w:type="dxa" w:w="1476"/>
          </w:tcPr>
          <w:p>
            <w:pPr>
              <w:spacing w:after="0"/>
              <w:jc w:val="right"/>
            </w:pPr>
            <w:r>
              <w:rPr>
                <w:sz w:val="16"/>
              </w:rPr>
              <w:t>25.6</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118</w:t>
            </w:r>
          </w:p>
        </w:tc>
        <w:tc>
          <w:tcPr>
            <w:tcW w:type="dxa" w:w="1476"/>
          </w:tcPr>
          <w:p>
            <w:pPr>
              <w:spacing w:after="0"/>
              <w:jc w:val="right"/>
            </w:pPr>
            <w:r>
              <w:rPr>
                <w:sz w:val="16"/>
              </w:rPr>
              <w:t>30</w:t>
            </w:r>
          </w:p>
        </w:tc>
        <w:tc>
          <w:tcPr>
            <w:tcW w:type="dxa" w:w="1476"/>
          </w:tcPr>
          <w:p>
            <w:pPr>
              <w:spacing w:after="0"/>
              <w:jc w:val="right"/>
            </w:pPr>
            <w:r>
              <w:rPr>
                <w:sz w:val="16"/>
              </w:rPr>
              <w:t>3.93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20</w:t>
            </w:r>
          </w:p>
        </w:tc>
        <w:tc>
          <w:tcPr>
            <w:tcW w:type="dxa" w:w="1476"/>
          </w:tcPr>
          <w:p>
            <w:pPr>
              <w:spacing w:after="0"/>
              <w:jc w:val="right"/>
            </w:pPr>
            <w:r>
              <w:rPr>
                <w:sz w:val="16"/>
              </w:rPr>
              <w:t>30</w:t>
            </w:r>
          </w:p>
        </w:tc>
        <w:tc>
          <w:tcPr>
            <w:tcW w:type="dxa" w:w="1476"/>
          </w:tcPr>
          <w:p>
            <w:pPr>
              <w:spacing w:after="0"/>
              <w:jc w:val="right"/>
            </w:pPr>
            <w:r>
              <w:rPr>
                <w:sz w:val="16"/>
              </w:rPr>
              <w:t>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960"/>
        <w:gridCol w:w="841"/>
        <w:gridCol w:w="680"/>
        <w:gridCol w:w="648"/>
        <w:gridCol w:w="4262"/>
        <w:gridCol w:w="5684"/>
      </w:tblGrid>
      <w:tr>
        <w:trPr>
          <w:cantSplit/>
          <w:tblHeader/>
        </w:trPr>
        <w:tc>
          <w:tcPr>
            <w:tcW w:type="dxa" w:w="1037"/>
            <w:shd w:val="clear" w:color="auto" w:fill="E8E8E8"/>
          </w:tcPr>
          <w:p>
            <w:pPr>
              <w:spacing w:after="0"/>
              <w:jc w:val="left"/>
            </w:pPr>
            <w:r>
              <w:rPr>
                <w:b/>
                <w:sz w:val="16"/>
              </w:rPr>
              <w:t>Hazard</w:t>
            </w:r>
          </w:p>
        </w:tc>
        <w:tc>
          <w:tcPr>
            <w:tcW w:type="dxa" w:w="960"/>
            <w:shd w:val="clear" w:color="auto" w:fill="E8E8E8"/>
          </w:tcPr>
          <w:p>
            <w:pPr>
              <w:spacing w:after="0"/>
              <w:jc w:val="right"/>
            </w:pPr>
            <w:r>
              <w:rPr>
                <w:b/>
                <w:sz w:val="16"/>
              </w:rPr>
              <w:t>Tracts</w:t>
            </w:r>
          </w:p>
          <w:p>
            <w:pPr>
              <w:spacing w:after="0"/>
              <w:jc w:val="right"/>
            </w:pPr>
            <w:r>
              <w:rPr>
                <w:i/>
                <w:color w:val="555555"/>
                <w:sz w:val="14"/>
              </w:rPr>
              <w:t>rated of all</w:t>
            </w:r>
          </w:p>
        </w:tc>
        <w:tc>
          <w:tcPr>
            <w:tcW w:type="dxa" w:w="841"/>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262"/>
            <w:shd w:val="clear" w:color="auto" w:fill="E8E8E8"/>
          </w:tcPr>
          <w:p>
            <w:pPr>
              <w:spacing w:after="0"/>
              <w:jc w:val="left"/>
            </w:pPr>
            <w:r>
              <w:rPr>
                <w:b/>
                <w:sz w:val="16"/>
              </w:rPr>
              <w:t>Tracts by rating</w:t>
            </w:r>
          </w:p>
        </w:tc>
        <w:tc>
          <w:tcPr>
            <w:tcW w:type="dxa" w:w="568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960"/>
          </w:tcPr>
          <w:p>
            <w:pPr>
              <w:spacing w:after="0"/>
              <w:jc w:val="right"/>
            </w:pPr>
            <w:r>
              <w:rPr>
                <w:sz w:val="16"/>
              </w:rPr>
              <w:t>0 of 135</w:t>
            </w:r>
          </w:p>
        </w:tc>
        <w:tc>
          <w:tcPr>
            <w:tcW w:type="dxa" w:w="841"/>
          </w:tcPr>
          <w:p>
            <w:pPr>
              <w:spacing w:after="0"/>
              <w:jc w:val="right"/>
            </w:pPr>
          </w:p>
        </w:tc>
        <w:tc>
          <w:tcPr>
            <w:tcW w:type="dxa" w:w="680"/>
          </w:tcPr>
          <w:p>
            <w:pPr>
              <w:spacing w:after="0"/>
              <w:jc w:val="right"/>
            </w:pPr>
          </w:p>
        </w:tc>
        <w:tc>
          <w:tcPr>
            <w:tcW w:type="dxa" w:w="648"/>
          </w:tcPr>
          <w:p>
            <w:pPr>
              <w:spacing w:after="0"/>
              <w:jc w:val="right"/>
            </w:pPr>
          </w:p>
        </w:tc>
        <w:tc>
          <w:tcPr>
            <w:tcW w:type="dxa" w:w="4262"/>
          </w:tcPr>
          <w:p>
            <w:pPr>
              <w:spacing w:after="0"/>
              <w:jc w:val="left"/>
            </w:pPr>
            <w:r>
              <w:rPr>
                <w:sz w:val="16"/>
              </w:rPr>
              <w:t>Not Applicable 135</w:t>
            </w:r>
          </w:p>
        </w:tc>
        <w:tc>
          <w:tcPr>
            <w:tcW w:type="dxa" w:w="5684"/>
          </w:tcPr>
          <w:p>
            <w:pPr>
              <w:spacing w:after="0"/>
              <w:jc w:val="left"/>
            </w:pPr>
          </w:p>
        </w:tc>
      </w:tr>
      <w:tr>
        <w:trPr>
          <w:cantSplit/>
        </w:trPr>
        <w:tc>
          <w:tcPr>
            <w:tcW w:type="dxa" w:w="1037"/>
          </w:tcPr>
          <w:p>
            <w:pPr>
              <w:spacing w:after="0"/>
              <w:jc w:val="left"/>
            </w:pPr>
            <w:r>
              <w:rPr>
                <w:sz w:val="16"/>
              </w:rPr>
              <w:t>Coastal Flooding</w:t>
            </w:r>
          </w:p>
        </w:tc>
        <w:tc>
          <w:tcPr>
            <w:tcW w:type="dxa" w:w="960"/>
          </w:tcPr>
          <w:p>
            <w:pPr>
              <w:spacing w:after="0"/>
              <w:jc w:val="right"/>
            </w:pPr>
            <w:r>
              <w:rPr>
                <w:sz w:val="16"/>
              </w:rPr>
              <w:t>0 of 135</w:t>
            </w:r>
          </w:p>
        </w:tc>
        <w:tc>
          <w:tcPr>
            <w:tcW w:type="dxa" w:w="841"/>
          </w:tcPr>
          <w:p>
            <w:pPr>
              <w:spacing w:after="0"/>
              <w:jc w:val="right"/>
            </w:pPr>
          </w:p>
        </w:tc>
        <w:tc>
          <w:tcPr>
            <w:tcW w:type="dxa" w:w="680"/>
          </w:tcPr>
          <w:p>
            <w:pPr>
              <w:spacing w:after="0"/>
              <w:jc w:val="right"/>
            </w:pPr>
          </w:p>
        </w:tc>
        <w:tc>
          <w:tcPr>
            <w:tcW w:type="dxa" w:w="648"/>
          </w:tcPr>
          <w:p>
            <w:pPr>
              <w:spacing w:after="0"/>
              <w:jc w:val="right"/>
            </w:pPr>
          </w:p>
        </w:tc>
        <w:tc>
          <w:tcPr>
            <w:tcW w:type="dxa" w:w="4262"/>
          </w:tcPr>
          <w:p>
            <w:pPr>
              <w:spacing w:after="0"/>
              <w:jc w:val="left"/>
            </w:pPr>
            <w:r>
              <w:rPr>
                <w:sz w:val="16"/>
              </w:rPr>
              <w:t>Not Applicable 135</w:t>
            </w:r>
          </w:p>
        </w:tc>
        <w:tc>
          <w:tcPr>
            <w:tcW w:type="dxa" w:w="5684"/>
          </w:tcPr>
          <w:p>
            <w:pPr>
              <w:spacing w:after="0"/>
              <w:jc w:val="left"/>
            </w:pPr>
          </w:p>
        </w:tc>
      </w:tr>
      <w:tr>
        <w:trPr>
          <w:cantSplit/>
        </w:trPr>
        <w:tc>
          <w:tcPr>
            <w:tcW w:type="dxa" w:w="1037"/>
          </w:tcPr>
          <w:p>
            <w:pPr>
              <w:spacing w:after="0"/>
              <w:jc w:val="left"/>
            </w:pPr>
            <w:r>
              <w:rPr>
                <w:sz w:val="16"/>
              </w:rPr>
              <w:t>Cold Wave</w:t>
            </w:r>
          </w:p>
        </w:tc>
        <w:tc>
          <w:tcPr>
            <w:tcW w:type="dxa" w:w="960"/>
          </w:tcPr>
          <w:p>
            <w:pPr>
              <w:spacing w:after="0"/>
              <w:jc w:val="right"/>
            </w:pPr>
            <w:r>
              <w:rPr>
                <w:sz w:val="16"/>
              </w:rPr>
              <w:t>135 of 135</w:t>
            </w:r>
          </w:p>
        </w:tc>
        <w:tc>
          <w:tcPr>
            <w:tcW w:type="dxa" w:w="841"/>
          </w:tcPr>
          <w:p>
            <w:pPr>
              <w:spacing w:after="0"/>
              <w:jc w:val="right"/>
            </w:pPr>
            <w:r>
              <w:rPr>
                <w:sz w:val="16"/>
              </w:rPr>
              <w:t>72.6</w:t>
            </w:r>
          </w:p>
        </w:tc>
        <w:tc>
          <w:tcPr>
            <w:tcW w:type="dxa" w:w="680"/>
          </w:tcPr>
          <w:p>
            <w:pPr>
              <w:spacing w:after="0"/>
              <w:jc w:val="right"/>
            </w:pPr>
            <w:r>
              <w:rPr>
                <w:sz w:val="16"/>
              </w:rPr>
              <w:t>91.5</w:t>
            </w:r>
          </w:p>
        </w:tc>
        <w:tc>
          <w:tcPr>
            <w:tcW w:type="dxa" w:w="648"/>
          </w:tcPr>
          <w:p>
            <w:pPr>
              <w:spacing w:after="0"/>
              <w:jc w:val="right"/>
            </w:pPr>
            <w:r>
              <w:rPr>
                <w:sz w:val="16"/>
              </w:rPr>
              <w:t>98.4</w:t>
            </w:r>
          </w:p>
        </w:tc>
        <w:tc>
          <w:tcPr>
            <w:tcW w:type="dxa" w:w="4262"/>
          </w:tcPr>
          <w:p>
            <w:pPr>
              <w:spacing w:after="0"/>
              <w:jc w:val="left"/>
            </w:pPr>
            <w:r>
              <w:rPr>
                <w:sz w:val="16"/>
              </w:rPr>
              <w:t>Very High 27, Relatively High 103, Relatively Moderate 5</w:t>
            </w:r>
          </w:p>
        </w:tc>
        <w:tc>
          <w:tcPr>
            <w:tcW w:type="dxa" w:w="568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960"/>
          </w:tcPr>
          <w:p>
            <w:pPr>
              <w:spacing w:after="0"/>
              <w:jc w:val="right"/>
            </w:pPr>
            <w:r>
              <w:rPr>
                <w:sz w:val="16"/>
              </w:rPr>
              <w:t>48 of 135</w:t>
            </w:r>
          </w:p>
        </w:tc>
        <w:tc>
          <w:tcPr>
            <w:tcW w:type="dxa" w:w="841"/>
          </w:tcPr>
          <w:p>
            <w:pPr>
              <w:spacing w:after="0"/>
              <w:jc w:val="right"/>
            </w:pPr>
            <w:r>
              <w:rPr>
                <w:sz w:val="16"/>
              </w:rPr>
              <w:t>66.9</w:t>
            </w:r>
          </w:p>
        </w:tc>
        <w:tc>
          <w:tcPr>
            <w:tcW w:type="dxa" w:w="680"/>
          </w:tcPr>
          <w:p>
            <w:pPr>
              <w:spacing w:after="0"/>
              <w:jc w:val="right"/>
            </w:pPr>
            <w:r>
              <w:rPr>
                <w:sz w:val="16"/>
              </w:rPr>
              <w:t>76.1</w:t>
            </w:r>
          </w:p>
        </w:tc>
        <w:tc>
          <w:tcPr>
            <w:tcW w:type="dxa" w:w="648"/>
          </w:tcPr>
          <w:p>
            <w:pPr>
              <w:spacing w:after="0"/>
              <w:jc w:val="right"/>
            </w:pPr>
            <w:r>
              <w:rPr>
                <w:sz w:val="16"/>
              </w:rPr>
              <w:t>93.9</w:t>
            </w:r>
          </w:p>
        </w:tc>
        <w:tc>
          <w:tcPr>
            <w:tcW w:type="dxa" w:w="4262"/>
          </w:tcPr>
          <w:p>
            <w:pPr>
              <w:spacing w:after="0"/>
              <w:jc w:val="left"/>
            </w:pPr>
            <w:r>
              <w:rPr>
                <w:sz w:val="16"/>
              </w:rPr>
              <w:t>Relatively Moderate 6, Relatively Low 13, Very Low 29, No Rating 87</w:t>
            </w:r>
          </w:p>
        </w:tc>
        <w:tc>
          <w:tcPr>
            <w:tcW w:type="dxa" w:w="5684"/>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960"/>
          </w:tcPr>
          <w:p>
            <w:pPr>
              <w:spacing w:after="0"/>
              <w:jc w:val="right"/>
            </w:pPr>
            <w:r>
              <w:rPr>
                <w:sz w:val="16"/>
              </w:rPr>
              <w:t>135 of 135</w:t>
            </w:r>
          </w:p>
        </w:tc>
        <w:tc>
          <w:tcPr>
            <w:tcW w:type="dxa" w:w="841"/>
          </w:tcPr>
          <w:p>
            <w:pPr>
              <w:spacing w:after="0"/>
              <w:jc w:val="right"/>
            </w:pPr>
            <w:r>
              <w:rPr>
                <w:sz w:val="16"/>
              </w:rPr>
              <w:t>5.8</w:t>
            </w:r>
          </w:p>
        </w:tc>
        <w:tc>
          <w:tcPr>
            <w:tcW w:type="dxa" w:w="680"/>
          </w:tcPr>
          <w:p>
            <w:pPr>
              <w:spacing w:after="0"/>
              <w:jc w:val="right"/>
            </w:pPr>
            <w:r>
              <w:rPr>
                <w:sz w:val="16"/>
              </w:rPr>
              <w:t>20.6</w:t>
            </w:r>
          </w:p>
        </w:tc>
        <w:tc>
          <w:tcPr>
            <w:tcW w:type="dxa" w:w="648"/>
          </w:tcPr>
          <w:p>
            <w:pPr>
              <w:spacing w:after="0"/>
              <w:jc w:val="right"/>
            </w:pPr>
            <w:r>
              <w:rPr>
                <w:sz w:val="16"/>
              </w:rPr>
              <w:t>69.0</w:t>
            </w:r>
          </w:p>
        </w:tc>
        <w:tc>
          <w:tcPr>
            <w:tcW w:type="dxa" w:w="4262"/>
          </w:tcPr>
          <w:p>
            <w:pPr>
              <w:spacing w:after="0"/>
              <w:jc w:val="left"/>
            </w:pPr>
            <w:r>
              <w:rPr>
                <w:sz w:val="16"/>
              </w:rPr>
              <w:t>Relatively Low 9, Very Low 126</w:t>
            </w:r>
          </w:p>
        </w:tc>
        <w:tc>
          <w:tcPr>
            <w:tcW w:type="dxa" w:w="5684"/>
          </w:tcPr>
          <w:p>
            <w:pPr>
              <w:spacing w:after="0"/>
              <w:jc w:val="left"/>
            </w:pPr>
          </w:p>
        </w:tc>
      </w:tr>
      <w:tr>
        <w:trPr>
          <w:cantSplit/>
        </w:trPr>
        <w:tc>
          <w:tcPr>
            <w:tcW w:type="dxa" w:w="1037"/>
          </w:tcPr>
          <w:p>
            <w:pPr>
              <w:spacing w:after="0"/>
              <w:jc w:val="left"/>
            </w:pPr>
            <w:r>
              <w:rPr>
                <w:sz w:val="16"/>
              </w:rPr>
              <w:t>Hail</w:t>
            </w:r>
          </w:p>
        </w:tc>
        <w:tc>
          <w:tcPr>
            <w:tcW w:type="dxa" w:w="960"/>
          </w:tcPr>
          <w:p>
            <w:pPr>
              <w:spacing w:after="0"/>
              <w:jc w:val="right"/>
            </w:pPr>
            <w:r>
              <w:rPr>
                <w:sz w:val="16"/>
              </w:rPr>
              <w:t>135 of 135</w:t>
            </w:r>
          </w:p>
        </w:tc>
        <w:tc>
          <w:tcPr>
            <w:tcW w:type="dxa" w:w="841"/>
          </w:tcPr>
          <w:p>
            <w:pPr>
              <w:spacing w:after="0"/>
              <w:jc w:val="right"/>
            </w:pPr>
            <w:r>
              <w:rPr>
                <w:sz w:val="16"/>
              </w:rPr>
              <w:t>71.5</w:t>
            </w:r>
          </w:p>
        </w:tc>
        <w:tc>
          <w:tcPr>
            <w:tcW w:type="dxa" w:w="680"/>
          </w:tcPr>
          <w:p>
            <w:pPr>
              <w:spacing w:after="0"/>
              <w:jc w:val="right"/>
            </w:pPr>
            <w:r>
              <w:rPr>
                <w:sz w:val="16"/>
              </w:rPr>
              <w:t>86.6</w:t>
            </w:r>
          </w:p>
        </w:tc>
        <w:tc>
          <w:tcPr>
            <w:tcW w:type="dxa" w:w="648"/>
          </w:tcPr>
          <w:p>
            <w:pPr>
              <w:spacing w:after="0"/>
              <w:jc w:val="right"/>
            </w:pPr>
            <w:r>
              <w:rPr>
                <w:sz w:val="16"/>
              </w:rPr>
              <w:t>98.5</w:t>
            </w:r>
          </w:p>
        </w:tc>
        <w:tc>
          <w:tcPr>
            <w:tcW w:type="dxa" w:w="4262"/>
          </w:tcPr>
          <w:p>
            <w:pPr>
              <w:spacing w:after="0"/>
              <w:jc w:val="left"/>
            </w:pPr>
            <w:r>
              <w:rPr>
                <w:sz w:val="16"/>
              </w:rPr>
              <w:t>Very High 1, Relatively High 48, Relatively Moderate 86</w:t>
            </w:r>
          </w:p>
        </w:tc>
        <w:tc>
          <w:tcPr>
            <w:tcW w:type="dxa" w:w="568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960"/>
          </w:tcPr>
          <w:p>
            <w:pPr>
              <w:spacing w:after="0"/>
              <w:jc w:val="right"/>
            </w:pPr>
            <w:r>
              <w:rPr>
                <w:sz w:val="16"/>
              </w:rPr>
              <w:t>135 of 135</w:t>
            </w:r>
          </w:p>
        </w:tc>
        <w:tc>
          <w:tcPr>
            <w:tcW w:type="dxa" w:w="841"/>
          </w:tcPr>
          <w:p>
            <w:pPr>
              <w:spacing w:after="0"/>
              <w:jc w:val="right"/>
            </w:pPr>
            <w:r>
              <w:rPr>
                <w:sz w:val="16"/>
              </w:rPr>
              <w:t>57.5</w:t>
            </w:r>
          </w:p>
        </w:tc>
        <w:tc>
          <w:tcPr>
            <w:tcW w:type="dxa" w:w="680"/>
          </w:tcPr>
          <w:p>
            <w:pPr>
              <w:spacing w:after="0"/>
              <w:jc w:val="right"/>
            </w:pPr>
            <w:r>
              <w:rPr>
                <w:sz w:val="16"/>
              </w:rPr>
              <w:t>84.8</w:t>
            </w:r>
          </w:p>
        </w:tc>
        <w:tc>
          <w:tcPr>
            <w:tcW w:type="dxa" w:w="648"/>
          </w:tcPr>
          <w:p>
            <w:pPr>
              <w:spacing w:after="0"/>
              <w:jc w:val="right"/>
            </w:pPr>
            <w:r>
              <w:rPr>
                <w:sz w:val="16"/>
              </w:rPr>
              <w:t>95.2</w:t>
            </w:r>
          </w:p>
        </w:tc>
        <w:tc>
          <w:tcPr>
            <w:tcW w:type="dxa" w:w="4262"/>
          </w:tcPr>
          <w:p>
            <w:pPr>
              <w:spacing w:after="0"/>
              <w:jc w:val="left"/>
            </w:pPr>
            <w:r>
              <w:rPr>
                <w:sz w:val="16"/>
              </w:rPr>
              <w:t>Relatively High 72, Relatively Moderate 63</w:t>
            </w:r>
          </w:p>
        </w:tc>
        <w:tc>
          <w:tcPr>
            <w:tcW w:type="dxa" w:w="568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960"/>
          </w:tcPr>
          <w:p>
            <w:pPr>
              <w:spacing w:after="0"/>
              <w:jc w:val="right"/>
            </w:pPr>
            <w:r>
              <w:rPr>
                <w:sz w:val="16"/>
              </w:rPr>
              <w:t>135 of 135</w:t>
            </w:r>
          </w:p>
        </w:tc>
        <w:tc>
          <w:tcPr>
            <w:tcW w:type="dxa" w:w="841"/>
          </w:tcPr>
          <w:p>
            <w:pPr>
              <w:spacing w:after="0"/>
              <w:jc w:val="right"/>
            </w:pPr>
            <w:r>
              <w:rPr>
                <w:sz w:val="16"/>
              </w:rPr>
              <w:t>18.2</w:t>
            </w:r>
          </w:p>
        </w:tc>
        <w:tc>
          <w:tcPr>
            <w:tcW w:type="dxa" w:w="680"/>
          </w:tcPr>
          <w:p>
            <w:pPr>
              <w:spacing w:after="0"/>
              <w:jc w:val="right"/>
            </w:pPr>
            <w:r>
              <w:rPr>
                <w:sz w:val="16"/>
              </w:rPr>
              <w:t>24.3</w:t>
            </w:r>
          </w:p>
        </w:tc>
        <w:tc>
          <w:tcPr>
            <w:tcW w:type="dxa" w:w="648"/>
          </w:tcPr>
          <w:p>
            <w:pPr>
              <w:spacing w:after="0"/>
              <w:jc w:val="right"/>
            </w:pPr>
            <w:r>
              <w:rPr>
                <w:sz w:val="16"/>
              </w:rPr>
              <w:t>36.3</w:t>
            </w:r>
          </w:p>
        </w:tc>
        <w:tc>
          <w:tcPr>
            <w:tcW w:type="dxa" w:w="4262"/>
          </w:tcPr>
          <w:p>
            <w:pPr>
              <w:spacing w:after="0"/>
              <w:jc w:val="left"/>
            </w:pPr>
            <w:r>
              <w:rPr>
                <w:sz w:val="16"/>
              </w:rPr>
              <w:t>Very Low 135</w:t>
            </w:r>
          </w:p>
        </w:tc>
        <w:tc>
          <w:tcPr>
            <w:tcW w:type="dxa" w:w="5684"/>
          </w:tcPr>
          <w:p>
            <w:pPr>
              <w:spacing w:after="0"/>
              <w:jc w:val="left"/>
            </w:pPr>
          </w:p>
        </w:tc>
      </w:tr>
      <w:tr>
        <w:trPr>
          <w:cantSplit/>
        </w:trPr>
        <w:tc>
          <w:tcPr>
            <w:tcW w:type="dxa" w:w="1037"/>
          </w:tcPr>
          <w:p>
            <w:pPr>
              <w:spacing w:after="0"/>
              <w:jc w:val="left"/>
            </w:pPr>
            <w:r>
              <w:rPr>
                <w:sz w:val="16"/>
              </w:rPr>
              <w:t>Ice Storm</w:t>
            </w:r>
          </w:p>
        </w:tc>
        <w:tc>
          <w:tcPr>
            <w:tcW w:type="dxa" w:w="960"/>
          </w:tcPr>
          <w:p>
            <w:pPr>
              <w:spacing w:after="0"/>
              <w:jc w:val="right"/>
            </w:pPr>
            <w:r>
              <w:rPr>
                <w:sz w:val="16"/>
              </w:rPr>
              <w:t>135 of 135</w:t>
            </w:r>
          </w:p>
        </w:tc>
        <w:tc>
          <w:tcPr>
            <w:tcW w:type="dxa" w:w="841"/>
          </w:tcPr>
          <w:p>
            <w:pPr>
              <w:spacing w:after="0"/>
              <w:jc w:val="right"/>
            </w:pPr>
            <w:r>
              <w:rPr>
                <w:sz w:val="16"/>
              </w:rPr>
              <w:t>83.2</w:t>
            </w:r>
          </w:p>
        </w:tc>
        <w:tc>
          <w:tcPr>
            <w:tcW w:type="dxa" w:w="680"/>
          </w:tcPr>
          <w:p>
            <w:pPr>
              <w:spacing w:after="0"/>
              <w:jc w:val="right"/>
            </w:pPr>
            <w:r>
              <w:rPr>
                <w:sz w:val="16"/>
              </w:rPr>
              <w:t>93.9</w:t>
            </w:r>
          </w:p>
        </w:tc>
        <w:tc>
          <w:tcPr>
            <w:tcW w:type="dxa" w:w="648"/>
          </w:tcPr>
          <w:p>
            <w:pPr>
              <w:spacing w:after="0"/>
              <w:jc w:val="right"/>
            </w:pPr>
            <w:r>
              <w:rPr>
                <w:sz w:val="16"/>
              </w:rPr>
              <w:t>98.9</w:t>
            </w:r>
          </w:p>
        </w:tc>
        <w:tc>
          <w:tcPr>
            <w:tcW w:type="dxa" w:w="4262"/>
          </w:tcPr>
          <w:p>
            <w:pPr>
              <w:spacing w:after="0"/>
              <w:jc w:val="left"/>
            </w:pPr>
            <w:r>
              <w:rPr>
                <w:sz w:val="16"/>
              </w:rPr>
              <w:t>Very High 8, Relatively High 102, Relatively Moderate 25</w:t>
            </w:r>
          </w:p>
        </w:tc>
        <w:tc>
          <w:tcPr>
            <w:tcW w:type="dxa" w:w="568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960"/>
          </w:tcPr>
          <w:p>
            <w:pPr>
              <w:spacing w:after="0"/>
              <w:jc w:val="right"/>
            </w:pPr>
            <w:r>
              <w:rPr>
                <w:sz w:val="16"/>
              </w:rPr>
              <w:t>135 of 135</w:t>
            </w:r>
          </w:p>
        </w:tc>
        <w:tc>
          <w:tcPr>
            <w:tcW w:type="dxa" w:w="841"/>
          </w:tcPr>
          <w:p>
            <w:pPr>
              <w:spacing w:after="0"/>
              <w:jc w:val="right"/>
            </w:pPr>
            <w:r>
              <w:rPr>
                <w:sz w:val="16"/>
              </w:rPr>
              <w:t>2.6</w:t>
            </w:r>
          </w:p>
        </w:tc>
        <w:tc>
          <w:tcPr>
            <w:tcW w:type="dxa" w:w="680"/>
          </w:tcPr>
          <w:p>
            <w:pPr>
              <w:spacing w:after="0"/>
              <w:jc w:val="right"/>
            </w:pPr>
            <w:r>
              <w:rPr>
                <w:sz w:val="16"/>
              </w:rPr>
              <w:t>52.9</w:t>
            </w:r>
          </w:p>
        </w:tc>
        <w:tc>
          <w:tcPr>
            <w:tcW w:type="dxa" w:w="648"/>
          </w:tcPr>
          <w:p>
            <w:pPr>
              <w:spacing w:after="0"/>
              <w:jc w:val="right"/>
            </w:pPr>
            <w:r>
              <w:rPr>
                <w:sz w:val="16"/>
              </w:rPr>
              <w:t>98.1</w:t>
            </w:r>
          </w:p>
        </w:tc>
        <w:tc>
          <w:tcPr>
            <w:tcW w:type="dxa" w:w="4262"/>
          </w:tcPr>
          <w:p>
            <w:pPr>
              <w:spacing w:after="0"/>
              <w:jc w:val="left"/>
            </w:pPr>
            <w:r>
              <w:rPr>
                <w:sz w:val="16"/>
              </w:rPr>
              <w:t>Very High 1, Relatively High 23, Relatively Moderate 50, Relatively Low 46, Very Low 15</w:t>
            </w:r>
          </w:p>
        </w:tc>
        <w:tc>
          <w:tcPr>
            <w:tcW w:type="dxa" w:w="5684"/>
          </w:tcPr>
          <w:p>
            <w:pPr>
              <w:spacing w:after="0"/>
              <w:jc w:val="left"/>
            </w:pPr>
          </w:p>
        </w:tc>
      </w:tr>
      <w:tr>
        <w:trPr>
          <w:cantSplit/>
        </w:trPr>
        <w:tc>
          <w:tcPr>
            <w:tcW w:type="dxa" w:w="1037"/>
          </w:tcPr>
          <w:p>
            <w:pPr>
              <w:spacing w:after="0"/>
              <w:jc w:val="left"/>
            </w:pPr>
            <w:r>
              <w:rPr>
                <w:sz w:val="16"/>
              </w:rPr>
              <w:t>Landslide</w:t>
            </w:r>
          </w:p>
        </w:tc>
        <w:tc>
          <w:tcPr>
            <w:tcW w:type="dxa" w:w="960"/>
          </w:tcPr>
          <w:p>
            <w:pPr>
              <w:spacing w:after="0"/>
              <w:jc w:val="right"/>
            </w:pPr>
            <w:r>
              <w:rPr>
                <w:sz w:val="16"/>
              </w:rPr>
              <w:t>131 of 135</w:t>
            </w:r>
          </w:p>
        </w:tc>
        <w:tc>
          <w:tcPr>
            <w:tcW w:type="dxa" w:w="841"/>
          </w:tcPr>
          <w:p>
            <w:pPr>
              <w:spacing w:after="0"/>
              <w:jc w:val="right"/>
            </w:pPr>
            <w:r>
              <w:rPr>
                <w:sz w:val="16"/>
              </w:rPr>
              <w:t>11.7</w:t>
            </w:r>
          </w:p>
        </w:tc>
        <w:tc>
          <w:tcPr>
            <w:tcW w:type="dxa" w:w="680"/>
          </w:tcPr>
          <w:p>
            <w:pPr>
              <w:spacing w:after="0"/>
              <w:jc w:val="right"/>
            </w:pPr>
            <w:r>
              <w:rPr>
                <w:sz w:val="16"/>
              </w:rPr>
              <w:t>42.8</w:t>
            </w:r>
          </w:p>
        </w:tc>
        <w:tc>
          <w:tcPr>
            <w:tcW w:type="dxa" w:w="648"/>
          </w:tcPr>
          <w:p>
            <w:pPr>
              <w:spacing w:after="0"/>
              <w:jc w:val="right"/>
            </w:pPr>
            <w:r>
              <w:rPr>
                <w:sz w:val="16"/>
              </w:rPr>
              <w:t>84.0</w:t>
            </w:r>
          </w:p>
        </w:tc>
        <w:tc>
          <w:tcPr>
            <w:tcW w:type="dxa" w:w="4262"/>
          </w:tcPr>
          <w:p>
            <w:pPr>
              <w:spacing w:after="0"/>
              <w:jc w:val="left"/>
            </w:pPr>
            <w:r>
              <w:rPr>
                <w:sz w:val="16"/>
              </w:rPr>
              <w:t>Relatively Low 2, Very Low 129, No Rating 4</w:t>
            </w:r>
          </w:p>
        </w:tc>
        <w:tc>
          <w:tcPr>
            <w:tcW w:type="dxa" w:w="5684"/>
          </w:tcPr>
          <w:p>
            <w:pPr>
              <w:spacing w:after="0"/>
              <w:jc w:val="left"/>
            </w:pPr>
          </w:p>
        </w:tc>
      </w:tr>
      <w:tr>
        <w:trPr>
          <w:cantSplit/>
        </w:trPr>
        <w:tc>
          <w:tcPr>
            <w:tcW w:type="dxa" w:w="1037"/>
          </w:tcPr>
          <w:p>
            <w:pPr>
              <w:spacing w:after="0"/>
              <w:jc w:val="left"/>
            </w:pPr>
            <w:r>
              <w:rPr>
                <w:sz w:val="16"/>
              </w:rPr>
              <w:t>Lightning</w:t>
            </w:r>
          </w:p>
        </w:tc>
        <w:tc>
          <w:tcPr>
            <w:tcW w:type="dxa" w:w="960"/>
          </w:tcPr>
          <w:p>
            <w:pPr>
              <w:spacing w:after="0"/>
              <w:jc w:val="right"/>
            </w:pPr>
            <w:r>
              <w:rPr>
                <w:sz w:val="16"/>
              </w:rPr>
              <w:t>135 of 135</w:t>
            </w:r>
          </w:p>
        </w:tc>
        <w:tc>
          <w:tcPr>
            <w:tcW w:type="dxa" w:w="841"/>
          </w:tcPr>
          <w:p>
            <w:pPr>
              <w:spacing w:after="0"/>
              <w:jc w:val="right"/>
            </w:pPr>
            <w:r>
              <w:rPr>
                <w:sz w:val="16"/>
              </w:rPr>
              <w:t>40.8</w:t>
            </w:r>
          </w:p>
        </w:tc>
        <w:tc>
          <w:tcPr>
            <w:tcW w:type="dxa" w:w="680"/>
          </w:tcPr>
          <w:p>
            <w:pPr>
              <w:spacing w:after="0"/>
              <w:jc w:val="right"/>
            </w:pPr>
            <w:r>
              <w:rPr>
                <w:sz w:val="16"/>
              </w:rPr>
              <w:t>71.8</w:t>
            </w:r>
          </w:p>
        </w:tc>
        <w:tc>
          <w:tcPr>
            <w:tcW w:type="dxa" w:w="648"/>
          </w:tcPr>
          <w:p>
            <w:pPr>
              <w:spacing w:after="0"/>
              <w:jc w:val="right"/>
            </w:pPr>
            <w:r>
              <w:rPr>
                <w:sz w:val="16"/>
              </w:rPr>
              <w:t>93.2</w:t>
            </w:r>
          </w:p>
        </w:tc>
        <w:tc>
          <w:tcPr>
            <w:tcW w:type="dxa" w:w="4262"/>
          </w:tcPr>
          <w:p>
            <w:pPr>
              <w:spacing w:after="0"/>
              <w:jc w:val="left"/>
            </w:pPr>
            <w:r>
              <w:rPr>
                <w:sz w:val="16"/>
              </w:rPr>
              <w:t>Relatively High 44, Relatively Moderate 84, Relatively Low 7</w:t>
            </w:r>
          </w:p>
        </w:tc>
        <w:tc>
          <w:tcPr>
            <w:tcW w:type="dxa" w:w="568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960"/>
          </w:tcPr>
          <w:p>
            <w:pPr>
              <w:spacing w:after="0"/>
              <w:jc w:val="right"/>
            </w:pPr>
            <w:r>
              <w:rPr>
                <w:sz w:val="16"/>
              </w:rPr>
              <w:t>135 of 135</w:t>
            </w:r>
          </w:p>
        </w:tc>
        <w:tc>
          <w:tcPr>
            <w:tcW w:type="dxa" w:w="841"/>
          </w:tcPr>
          <w:p>
            <w:pPr>
              <w:spacing w:after="0"/>
              <w:jc w:val="right"/>
            </w:pPr>
            <w:r>
              <w:rPr>
                <w:sz w:val="16"/>
              </w:rPr>
              <w:t>22.0</w:t>
            </w:r>
          </w:p>
        </w:tc>
        <w:tc>
          <w:tcPr>
            <w:tcW w:type="dxa" w:w="680"/>
          </w:tcPr>
          <w:p>
            <w:pPr>
              <w:spacing w:after="0"/>
              <w:jc w:val="right"/>
            </w:pPr>
            <w:r>
              <w:rPr>
                <w:sz w:val="16"/>
              </w:rPr>
              <w:t>42.4</w:t>
            </w:r>
          </w:p>
        </w:tc>
        <w:tc>
          <w:tcPr>
            <w:tcW w:type="dxa" w:w="648"/>
          </w:tcPr>
          <w:p>
            <w:pPr>
              <w:spacing w:after="0"/>
              <w:jc w:val="right"/>
            </w:pPr>
            <w:r>
              <w:rPr>
                <w:sz w:val="16"/>
              </w:rPr>
              <w:t>73.8</w:t>
            </w:r>
          </w:p>
        </w:tc>
        <w:tc>
          <w:tcPr>
            <w:tcW w:type="dxa" w:w="4262"/>
          </w:tcPr>
          <w:p>
            <w:pPr>
              <w:spacing w:after="0"/>
              <w:jc w:val="left"/>
            </w:pPr>
            <w:r>
              <w:rPr>
                <w:sz w:val="16"/>
              </w:rPr>
              <w:t>Relatively Moderate 26, Relatively Low 109</w:t>
            </w:r>
          </w:p>
        </w:tc>
        <w:tc>
          <w:tcPr>
            <w:tcW w:type="dxa" w:w="568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960"/>
          </w:tcPr>
          <w:p>
            <w:pPr>
              <w:spacing w:after="0"/>
              <w:jc w:val="right"/>
            </w:pPr>
            <w:r>
              <w:rPr>
                <w:sz w:val="16"/>
              </w:rPr>
              <w:t>135 of 135</w:t>
            </w:r>
          </w:p>
        </w:tc>
        <w:tc>
          <w:tcPr>
            <w:tcW w:type="dxa" w:w="841"/>
          </w:tcPr>
          <w:p>
            <w:pPr>
              <w:spacing w:after="0"/>
              <w:jc w:val="right"/>
            </w:pPr>
            <w:r>
              <w:rPr>
                <w:sz w:val="16"/>
              </w:rPr>
              <w:t>65.1</w:t>
            </w:r>
          </w:p>
        </w:tc>
        <w:tc>
          <w:tcPr>
            <w:tcW w:type="dxa" w:w="680"/>
          </w:tcPr>
          <w:p>
            <w:pPr>
              <w:spacing w:after="0"/>
              <w:jc w:val="right"/>
            </w:pPr>
            <w:r>
              <w:rPr>
                <w:sz w:val="16"/>
              </w:rPr>
              <w:t>89.0</w:t>
            </w:r>
          </w:p>
        </w:tc>
        <w:tc>
          <w:tcPr>
            <w:tcW w:type="dxa" w:w="648"/>
          </w:tcPr>
          <w:p>
            <w:pPr>
              <w:spacing w:after="0"/>
              <w:jc w:val="right"/>
            </w:pPr>
            <w:r>
              <w:rPr>
                <w:sz w:val="16"/>
              </w:rPr>
              <w:t>99.1</w:t>
            </w:r>
          </w:p>
        </w:tc>
        <w:tc>
          <w:tcPr>
            <w:tcW w:type="dxa" w:w="4262"/>
          </w:tcPr>
          <w:p>
            <w:pPr>
              <w:spacing w:after="0"/>
              <w:jc w:val="left"/>
            </w:pPr>
            <w:r>
              <w:rPr>
                <w:sz w:val="16"/>
              </w:rPr>
              <w:t>Very High 37, Relatively High 85, Relatively Moderate 13</w:t>
            </w:r>
          </w:p>
        </w:tc>
        <w:tc>
          <w:tcPr>
            <w:tcW w:type="dxa" w:w="5684"/>
          </w:tcPr>
          <w:p>
            <w:pPr>
              <w:spacing w:after="0"/>
              <w:jc w:val="left"/>
            </w:pPr>
          </w:p>
        </w:tc>
      </w:tr>
      <w:tr>
        <w:trPr>
          <w:cantSplit/>
        </w:trPr>
        <w:tc>
          <w:tcPr>
            <w:tcW w:type="dxa" w:w="1037"/>
          </w:tcPr>
          <w:p>
            <w:pPr>
              <w:spacing w:after="0"/>
              <w:jc w:val="left"/>
            </w:pPr>
            <w:r>
              <w:rPr>
                <w:sz w:val="16"/>
              </w:rPr>
              <w:t>Tsunami</w:t>
            </w:r>
          </w:p>
        </w:tc>
        <w:tc>
          <w:tcPr>
            <w:tcW w:type="dxa" w:w="960"/>
          </w:tcPr>
          <w:p>
            <w:pPr>
              <w:spacing w:after="0"/>
              <w:jc w:val="right"/>
            </w:pPr>
            <w:r>
              <w:rPr>
                <w:sz w:val="16"/>
              </w:rPr>
              <w:t>0 of 135</w:t>
            </w:r>
          </w:p>
        </w:tc>
        <w:tc>
          <w:tcPr>
            <w:tcW w:type="dxa" w:w="841"/>
          </w:tcPr>
          <w:p>
            <w:pPr>
              <w:spacing w:after="0"/>
              <w:jc w:val="right"/>
            </w:pPr>
          </w:p>
        </w:tc>
        <w:tc>
          <w:tcPr>
            <w:tcW w:type="dxa" w:w="680"/>
          </w:tcPr>
          <w:p>
            <w:pPr>
              <w:spacing w:after="0"/>
              <w:jc w:val="right"/>
            </w:pPr>
          </w:p>
        </w:tc>
        <w:tc>
          <w:tcPr>
            <w:tcW w:type="dxa" w:w="648"/>
          </w:tcPr>
          <w:p>
            <w:pPr>
              <w:spacing w:after="0"/>
              <w:jc w:val="right"/>
            </w:pPr>
          </w:p>
        </w:tc>
        <w:tc>
          <w:tcPr>
            <w:tcW w:type="dxa" w:w="4262"/>
          </w:tcPr>
          <w:p>
            <w:pPr>
              <w:spacing w:after="0"/>
              <w:jc w:val="left"/>
            </w:pPr>
            <w:r>
              <w:rPr>
                <w:sz w:val="16"/>
              </w:rPr>
              <w:t>Not Applicable 135</w:t>
            </w:r>
          </w:p>
        </w:tc>
        <w:tc>
          <w:tcPr>
            <w:tcW w:type="dxa" w:w="5684"/>
          </w:tcPr>
          <w:p>
            <w:pPr>
              <w:spacing w:after="0"/>
              <w:jc w:val="left"/>
            </w:pPr>
          </w:p>
        </w:tc>
      </w:tr>
      <w:tr>
        <w:trPr>
          <w:cantSplit/>
        </w:trPr>
        <w:tc>
          <w:tcPr>
            <w:tcW w:type="dxa" w:w="1037"/>
          </w:tcPr>
          <w:p>
            <w:pPr>
              <w:spacing w:after="0"/>
              <w:jc w:val="left"/>
            </w:pPr>
            <w:r>
              <w:rPr>
                <w:sz w:val="16"/>
              </w:rPr>
              <w:t>Volcanic Activity</w:t>
            </w:r>
          </w:p>
        </w:tc>
        <w:tc>
          <w:tcPr>
            <w:tcW w:type="dxa" w:w="960"/>
          </w:tcPr>
          <w:p>
            <w:pPr>
              <w:spacing w:after="0"/>
              <w:jc w:val="right"/>
            </w:pPr>
            <w:r>
              <w:rPr>
                <w:sz w:val="16"/>
              </w:rPr>
              <w:t>0 of 135</w:t>
            </w:r>
          </w:p>
        </w:tc>
        <w:tc>
          <w:tcPr>
            <w:tcW w:type="dxa" w:w="841"/>
          </w:tcPr>
          <w:p>
            <w:pPr>
              <w:spacing w:after="0"/>
              <w:jc w:val="right"/>
            </w:pPr>
          </w:p>
        </w:tc>
        <w:tc>
          <w:tcPr>
            <w:tcW w:type="dxa" w:w="680"/>
          </w:tcPr>
          <w:p>
            <w:pPr>
              <w:spacing w:after="0"/>
              <w:jc w:val="right"/>
            </w:pPr>
          </w:p>
        </w:tc>
        <w:tc>
          <w:tcPr>
            <w:tcW w:type="dxa" w:w="648"/>
          </w:tcPr>
          <w:p>
            <w:pPr>
              <w:spacing w:after="0"/>
              <w:jc w:val="right"/>
            </w:pPr>
          </w:p>
        </w:tc>
        <w:tc>
          <w:tcPr>
            <w:tcW w:type="dxa" w:w="4262"/>
          </w:tcPr>
          <w:p>
            <w:pPr>
              <w:spacing w:after="0"/>
              <w:jc w:val="left"/>
            </w:pPr>
            <w:r>
              <w:rPr>
                <w:sz w:val="16"/>
              </w:rPr>
              <w:t>Not Applicable 135</w:t>
            </w:r>
          </w:p>
        </w:tc>
        <w:tc>
          <w:tcPr>
            <w:tcW w:type="dxa" w:w="5684"/>
          </w:tcPr>
          <w:p>
            <w:pPr>
              <w:spacing w:after="0"/>
              <w:jc w:val="left"/>
            </w:pPr>
          </w:p>
        </w:tc>
      </w:tr>
      <w:tr>
        <w:trPr>
          <w:cantSplit/>
        </w:trPr>
        <w:tc>
          <w:tcPr>
            <w:tcW w:type="dxa" w:w="1037"/>
          </w:tcPr>
          <w:p>
            <w:pPr>
              <w:spacing w:after="0"/>
              <w:jc w:val="left"/>
            </w:pPr>
            <w:r>
              <w:rPr>
                <w:sz w:val="16"/>
              </w:rPr>
              <w:t>Wildfire</w:t>
            </w:r>
          </w:p>
        </w:tc>
        <w:tc>
          <w:tcPr>
            <w:tcW w:type="dxa" w:w="960"/>
          </w:tcPr>
          <w:p>
            <w:pPr>
              <w:spacing w:after="0"/>
              <w:jc w:val="right"/>
            </w:pPr>
            <w:r>
              <w:rPr>
                <w:sz w:val="16"/>
              </w:rPr>
              <w:t>122 of 135</w:t>
            </w:r>
          </w:p>
        </w:tc>
        <w:tc>
          <w:tcPr>
            <w:tcW w:type="dxa" w:w="841"/>
          </w:tcPr>
          <w:p>
            <w:pPr>
              <w:spacing w:after="0"/>
              <w:jc w:val="right"/>
            </w:pPr>
            <w:r>
              <w:rPr>
                <w:sz w:val="16"/>
              </w:rPr>
              <w:t>18.6</w:t>
            </w:r>
          </w:p>
        </w:tc>
        <w:tc>
          <w:tcPr>
            <w:tcW w:type="dxa" w:w="680"/>
          </w:tcPr>
          <w:p>
            <w:pPr>
              <w:spacing w:after="0"/>
              <w:jc w:val="right"/>
            </w:pPr>
            <w:r>
              <w:rPr>
                <w:sz w:val="16"/>
              </w:rPr>
              <w:t>63.8</w:t>
            </w:r>
          </w:p>
        </w:tc>
        <w:tc>
          <w:tcPr>
            <w:tcW w:type="dxa" w:w="648"/>
          </w:tcPr>
          <w:p>
            <w:pPr>
              <w:spacing w:after="0"/>
              <w:jc w:val="right"/>
            </w:pPr>
            <w:r>
              <w:rPr>
                <w:sz w:val="16"/>
              </w:rPr>
              <w:t>98.4</w:t>
            </w:r>
          </w:p>
        </w:tc>
        <w:tc>
          <w:tcPr>
            <w:tcW w:type="dxa" w:w="4262"/>
          </w:tcPr>
          <w:p>
            <w:pPr>
              <w:spacing w:after="0"/>
              <w:jc w:val="left"/>
            </w:pPr>
            <w:r>
              <w:rPr>
                <w:sz w:val="16"/>
              </w:rPr>
              <w:t>Relatively High 4, Relatively Moderate 19, Relatively Low 32, Very Low 67, No Rating 13</w:t>
            </w:r>
          </w:p>
        </w:tc>
        <w:tc>
          <w:tcPr>
            <w:tcW w:type="dxa" w:w="5684"/>
          </w:tcPr>
          <w:p>
            <w:pPr>
              <w:spacing w:after="0"/>
              <w:jc w:val="left"/>
            </w:pPr>
          </w:p>
        </w:tc>
      </w:tr>
      <w:tr>
        <w:trPr>
          <w:cantSplit/>
        </w:trPr>
        <w:tc>
          <w:tcPr>
            <w:tcW w:type="dxa" w:w="1037"/>
          </w:tcPr>
          <w:p>
            <w:pPr>
              <w:spacing w:after="0"/>
              <w:jc w:val="left"/>
            </w:pPr>
            <w:r>
              <w:rPr>
                <w:sz w:val="16"/>
              </w:rPr>
              <w:t>Winter Weather</w:t>
            </w:r>
          </w:p>
        </w:tc>
        <w:tc>
          <w:tcPr>
            <w:tcW w:type="dxa" w:w="960"/>
          </w:tcPr>
          <w:p>
            <w:pPr>
              <w:spacing w:after="0"/>
              <w:jc w:val="right"/>
            </w:pPr>
            <w:r>
              <w:rPr>
                <w:sz w:val="16"/>
              </w:rPr>
              <w:t>135 of 135</w:t>
            </w:r>
          </w:p>
        </w:tc>
        <w:tc>
          <w:tcPr>
            <w:tcW w:type="dxa" w:w="841"/>
          </w:tcPr>
          <w:p>
            <w:pPr>
              <w:spacing w:after="0"/>
              <w:jc w:val="right"/>
            </w:pPr>
            <w:r>
              <w:rPr>
                <w:sz w:val="16"/>
              </w:rPr>
              <w:t>52.2</w:t>
            </w:r>
          </w:p>
        </w:tc>
        <w:tc>
          <w:tcPr>
            <w:tcW w:type="dxa" w:w="680"/>
          </w:tcPr>
          <w:p>
            <w:pPr>
              <w:spacing w:after="0"/>
              <w:jc w:val="right"/>
            </w:pPr>
            <w:r>
              <w:rPr>
                <w:sz w:val="16"/>
              </w:rPr>
              <w:t>76.5</w:t>
            </w:r>
          </w:p>
        </w:tc>
        <w:tc>
          <w:tcPr>
            <w:tcW w:type="dxa" w:w="648"/>
          </w:tcPr>
          <w:p>
            <w:pPr>
              <w:spacing w:after="0"/>
              <w:jc w:val="right"/>
            </w:pPr>
            <w:r>
              <w:rPr>
                <w:sz w:val="16"/>
              </w:rPr>
              <w:t>91.5</w:t>
            </w:r>
          </w:p>
        </w:tc>
        <w:tc>
          <w:tcPr>
            <w:tcW w:type="dxa" w:w="4262"/>
          </w:tcPr>
          <w:p>
            <w:pPr>
              <w:spacing w:after="0"/>
              <w:jc w:val="left"/>
            </w:pPr>
            <w:r>
              <w:rPr>
                <w:sz w:val="16"/>
              </w:rPr>
              <w:t>Relatively High 56, Relatively Moderate 79</w:t>
            </w:r>
          </w:p>
        </w:tc>
        <w:tc>
          <w:tcPr>
            <w:tcW w:type="dxa" w:w="568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443"/>
        <w:gridCol w:w="680"/>
        <w:gridCol w:w="2473"/>
        <w:gridCol w:w="2005"/>
        <w:gridCol w:w="1463"/>
        <w:gridCol w:w="1698"/>
        <w:gridCol w:w="4351"/>
      </w:tblGrid>
      <w:tr>
        <w:trPr>
          <w:cantSplit/>
          <w:tblHeader/>
        </w:trPr>
        <w:tc>
          <w:tcPr>
            <w:tcW w:type="dxa" w:w="1443"/>
            <w:shd w:val="clear" w:color="auto" w:fill="E8E8E8"/>
          </w:tcPr>
          <w:p>
            <w:pPr>
              <w:spacing w:after="0"/>
              <w:jc w:val="left"/>
            </w:pPr>
            <w:r>
              <w:rPr>
                <w:b/>
                <w:sz w:val="16"/>
              </w:rPr>
              <w:t>Member</w:t>
            </w:r>
          </w:p>
        </w:tc>
        <w:tc>
          <w:tcPr>
            <w:tcW w:type="dxa" w:w="680"/>
            <w:shd w:val="clear" w:color="auto" w:fill="E8E8E8"/>
          </w:tcPr>
          <w:p>
            <w:pPr>
              <w:spacing w:after="0"/>
              <w:jc w:val="left"/>
            </w:pPr>
            <w:r>
              <w:rPr>
                <w:b/>
                <w:sz w:val="16"/>
              </w:rPr>
              <w:t>Type</w:t>
            </w:r>
          </w:p>
        </w:tc>
        <w:tc>
          <w:tcPr>
            <w:tcW w:type="dxa" w:w="2473"/>
            <w:shd w:val="clear" w:color="auto" w:fill="E8E8E8"/>
          </w:tcPr>
          <w:p>
            <w:pPr>
              <w:spacing w:after="0"/>
              <w:jc w:val="left"/>
            </w:pPr>
            <w:r>
              <w:rPr>
                <w:b/>
                <w:sz w:val="16"/>
              </w:rPr>
              <w:t>Plan status</w:t>
            </w:r>
          </w:p>
        </w:tc>
        <w:tc>
          <w:tcPr>
            <w:tcW w:type="dxa" w:w="200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463"/>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698"/>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4351"/>
            <w:shd w:val="clear" w:color="auto" w:fill="E8E8E8"/>
          </w:tcPr>
          <w:p>
            <w:pPr>
              <w:spacing w:after="0"/>
              <w:jc w:val="left"/>
            </w:pPr>
            <w:r>
              <w:rPr>
                <w:b/>
                <w:sz w:val="16"/>
              </w:rPr>
              <w:t>Notes</w:t>
            </w:r>
          </w:p>
        </w:tc>
      </w:tr>
      <w:tr>
        <w:trPr>
          <w:cantSplit/>
        </w:trPr>
        <w:tc>
          <w:tcPr>
            <w:tcW w:type="dxa" w:w="1443"/>
          </w:tcPr>
          <w:p>
            <w:pPr>
              <w:spacing w:after="0"/>
              <w:jc w:val="left"/>
            </w:pPr>
            <w:r>
              <w:rPr>
                <w:sz w:val="16"/>
              </w:rPr>
              <w:t>Sedgwick County</w:t>
            </w:r>
          </w:p>
        </w:tc>
        <w:tc>
          <w:tcPr>
            <w:tcW w:type="dxa" w:w="680"/>
          </w:tcPr>
          <w:p>
            <w:pPr>
              <w:spacing w:after="0"/>
              <w:jc w:val="left"/>
            </w:pPr>
            <w:r>
              <w:rPr>
                <w:sz w:val="16"/>
              </w:rPr>
              <w:t>County</w:t>
            </w:r>
          </w:p>
        </w:tc>
        <w:tc>
          <w:tcPr>
            <w:tcW w:type="dxa" w:w="2473"/>
          </w:tcPr>
          <w:p>
            <w:pPr>
              <w:spacing w:after="0"/>
              <w:jc w:val="left"/>
            </w:pPr>
            <w:r>
              <w:rPr>
                <w:sz w:val="16"/>
              </w:rPr>
              <w:t>Approved, expires 2029-08-21</w:t>
            </w:r>
          </w:p>
        </w:tc>
        <w:tc>
          <w:tcPr>
            <w:tcW w:type="dxa" w:w="2005"/>
          </w:tcPr>
          <w:p>
            <w:pPr>
              <w:spacing w:after="0"/>
              <w:jc w:val="right"/>
            </w:pPr>
            <w:r>
              <w:rPr>
                <w:sz w:val="16"/>
              </w:rPr>
              <w:t>FMA RL 0, SRL 0; any 23</w:t>
            </w:r>
          </w:p>
        </w:tc>
        <w:tc>
          <w:tcPr>
            <w:tcW w:type="dxa" w:w="1463"/>
          </w:tcPr>
          <w:p>
            <w:pPr>
              <w:spacing w:after="0"/>
              <w:jc w:val="right"/>
            </w:pPr>
            <w:r>
              <w:rPr>
                <w:sz w:val="16"/>
              </w:rPr>
              <w:t>$1,782,031.24</w:t>
            </w:r>
          </w:p>
        </w:tc>
        <w:tc>
          <w:tcPr>
            <w:tcW w:type="dxa" w:w="1698"/>
          </w:tcPr>
          <w:p>
            <w:pPr>
              <w:spacing w:after="0"/>
              <w:jc w:val="right"/>
            </w:pPr>
            <w:r>
              <w:rPr>
                <w:sz w:val="16"/>
              </w:rPr>
              <w:t>0; 0</w:t>
            </w:r>
          </w:p>
        </w:tc>
        <w:tc>
          <w:tcPr>
            <w:tcW w:type="dxa" w:w="4351"/>
          </w:tcPr>
          <w:p>
            <w:pPr>
              <w:spacing w:after="0"/>
              <w:jc w:val="left"/>
            </w:pPr>
            <w:r>
              <w:rPr>
                <w:sz w:val="16"/>
              </w:rPr>
              <w:t>Includes $677,351.17 for declarations not counted as hazard incidents (DR-4504-KS, EM-3236-KS).</w:t>
            </w:r>
          </w:p>
        </w:tc>
      </w:tr>
      <w:tr>
        <w:trPr>
          <w:cantSplit/>
        </w:trPr>
        <w:tc>
          <w:tcPr>
            <w:tcW w:type="dxa" w:w="1443"/>
          </w:tcPr>
          <w:p>
            <w:pPr>
              <w:spacing w:after="0"/>
              <w:jc w:val="left"/>
            </w:pPr>
            <w:r>
              <w:rPr>
                <w:sz w:val="16"/>
              </w:rPr>
              <w:t>Andale city</w:t>
            </w:r>
          </w:p>
        </w:tc>
        <w:tc>
          <w:tcPr>
            <w:tcW w:type="dxa" w:w="680"/>
          </w:tcPr>
          <w:p>
            <w:pPr>
              <w:spacing w:after="0"/>
              <w:jc w:val="left"/>
            </w:pPr>
            <w:r>
              <w:rPr>
                <w:sz w:val="16"/>
              </w:rPr>
              <w:t>City</w:t>
            </w:r>
          </w:p>
        </w:tc>
        <w:tc>
          <w:tcPr>
            <w:tcW w:type="dxa" w:w="2473"/>
          </w:tcPr>
          <w:p>
            <w:pPr>
              <w:spacing w:after="0"/>
              <w:jc w:val="left"/>
            </w:pPr>
            <w:r>
              <w:rPr>
                <w:sz w:val="16"/>
              </w:rPr>
              <w:t>Approved, expires 2029-08-21</w:t>
            </w:r>
          </w:p>
        </w:tc>
        <w:tc>
          <w:tcPr>
            <w:tcW w:type="dxa" w:w="2005"/>
          </w:tcPr>
          <w:p>
            <w:pPr>
              <w:spacing w:after="0"/>
              <w:jc w:val="right"/>
            </w:pPr>
            <w:r>
              <w:rPr>
                <w:sz w:val="16"/>
              </w:rPr>
              <w:t>FMA RL 0, SRL 0; any 0</w:t>
            </w:r>
          </w:p>
        </w:tc>
        <w:tc>
          <w:tcPr>
            <w:tcW w:type="dxa" w:w="1463"/>
          </w:tcPr>
          <w:p>
            <w:pPr>
              <w:spacing w:after="0"/>
              <w:jc w:val="right"/>
            </w:pPr>
            <w:r>
              <w:rPr>
                <w:sz w:val="16"/>
              </w:rPr>
              <w:t>$3,189.39</w:t>
            </w:r>
          </w:p>
        </w:tc>
        <w:tc>
          <w:tcPr>
            <w:tcW w:type="dxa" w:w="1698"/>
          </w:tcPr>
          <w:p>
            <w:pPr>
              <w:spacing w:after="0"/>
              <w:jc w:val="right"/>
            </w:pPr>
            <w:r>
              <w:rPr>
                <w:sz w:val="16"/>
              </w:rPr>
              <w:t>60; 6</w:t>
            </w:r>
          </w:p>
        </w:tc>
        <w:tc>
          <w:tcPr>
            <w:tcW w:type="dxa" w:w="4351"/>
          </w:tcPr>
          <w:p>
            <w:pPr>
              <w:spacing w:after="0"/>
              <w:jc w:val="left"/>
            </w:pPr>
          </w:p>
        </w:tc>
      </w:tr>
      <w:tr>
        <w:trPr>
          <w:cantSplit/>
        </w:trPr>
        <w:tc>
          <w:tcPr>
            <w:tcW w:type="dxa" w:w="1443"/>
          </w:tcPr>
          <w:p>
            <w:pPr>
              <w:spacing w:after="0"/>
              <w:jc w:val="left"/>
            </w:pPr>
            <w:r>
              <w:rPr>
                <w:sz w:val="16"/>
              </w:rPr>
              <w:t>Bel Aire city</w:t>
            </w:r>
          </w:p>
        </w:tc>
        <w:tc>
          <w:tcPr>
            <w:tcW w:type="dxa" w:w="680"/>
          </w:tcPr>
          <w:p>
            <w:pPr>
              <w:spacing w:after="0"/>
              <w:jc w:val="left"/>
            </w:pPr>
            <w:r>
              <w:rPr>
                <w:sz w:val="16"/>
              </w:rPr>
              <w:t>City</w:t>
            </w:r>
          </w:p>
        </w:tc>
        <w:tc>
          <w:tcPr>
            <w:tcW w:type="dxa" w:w="2473"/>
          </w:tcPr>
          <w:p>
            <w:pPr>
              <w:spacing w:after="0"/>
              <w:jc w:val="left"/>
            </w:pPr>
            <w:r>
              <w:rPr>
                <w:sz w:val="16"/>
              </w:rPr>
              <w:t>Approved, expires 2029-08-21</w:t>
            </w:r>
          </w:p>
        </w:tc>
        <w:tc>
          <w:tcPr>
            <w:tcW w:type="dxa" w:w="2005"/>
          </w:tcPr>
          <w:p>
            <w:pPr>
              <w:spacing w:after="0"/>
              <w:jc w:val="right"/>
            </w:pPr>
            <w:r>
              <w:rPr>
                <w:sz w:val="16"/>
              </w:rPr>
              <w:t>FMA RL 0, SRL 0; any 0</w:t>
            </w:r>
          </w:p>
        </w:tc>
        <w:tc>
          <w:tcPr>
            <w:tcW w:type="dxa" w:w="1463"/>
          </w:tcPr>
          <w:p>
            <w:pPr>
              <w:spacing w:after="0"/>
              <w:jc w:val="right"/>
            </w:pPr>
            <w:r>
              <w:rPr>
                <w:sz w:val="16"/>
              </w:rPr>
              <w:t>$55,647.92</w:t>
            </w:r>
          </w:p>
        </w:tc>
        <w:tc>
          <w:tcPr>
            <w:tcW w:type="dxa" w:w="1698"/>
          </w:tcPr>
          <w:p>
            <w:pPr>
              <w:spacing w:after="0"/>
              <w:jc w:val="right"/>
            </w:pPr>
            <w:r>
              <w:rPr>
                <w:sz w:val="16"/>
              </w:rPr>
              <w:t>0; 0</w:t>
            </w:r>
          </w:p>
        </w:tc>
        <w:tc>
          <w:tcPr>
            <w:tcW w:type="dxa" w:w="4351"/>
          </w:tcPr>
          <w:p>
            <w:pPr>
              <w:spacing w:after="0"/>
              <w:jc w:val="left"/>
            </w:pPr>
          </w:p>
        </w:tc>
      </w:tr>
      <w:tr>
        <w:trPr>
          <w:cantSplit/>
        </w:trPr>
        <w:tc>
          <w:tcPr>
            <w:tcW w:type="dxa" w:w="1443"/>
          </w:tcPr>
          <w:p>
            <w:pPr>
              <w:spacing w:after="0"/>
              <w:jc w:val="left"/>
            </w:pPr>
            <w:r>
              <w:rPr>
                <w:sz w:val="16"/>
              </w:rPr>
              <w:t>Bentley city</w:t>
            </w:r>
          </w:p>
        </w:tc>
        <w:tc>
          <w:tcPr>
            <w:tcW w:type="dxa" w:w="680"/>
          </w:tcPr>
          <w:p>
            <w:pPr>
              <w:spacing w:after="0"/>
              <w:jc w:val="left"/>
            </w:pPr>
            <w:r>
              <w:rPr>
                <w:sz w:val="16"/>
              </w:rPr>
              <w:t>City</w:t>
            </w:r>
          </w:p>
        </w:tc>
        <w:tc>
          <w:tcPr>
            <w:tcW w:type="dxa" w:w="2473"/>
          </w:tcPr>
          <w:p>
            <w:pPr>
              <w:spacing w:after="0"/>
              <w:jc w:val="left"/>
            </w:pPr>
            <w:r>
              <w:rPr>
                <w:sz w:val="16"/>
              </w:rPr>
              <w:t>Approved, expires 2029-08-21</w:t>
            </w:r>
          </w:p>
        </w:tc>
        <w:tc>
          <w:tcPr>
            <w:tcW w:type="dxa" w:w="2005"/>
          </w:tcPr>
          <w:p>
            <w:pPr>
              <w:spacing w:after="0"/>
              <w:jc w:val="right"/>
            </w:pPr>
            <w:r>
              <w:rPr>
                <w:sz w:val="16"/>
              </w:rPr>
              <w:t>FMA RL 0, SRL 0; any 0</w:t>
            </w:r>
          </w:p>
        </w:tc>
        <w:tc>
          <w:tcPr>
            <w:tcW w:type="dxa" w:w="1463"/>
          </w:tcPr>
          <w:p>
            <w:pPr>
              <w:spacing w:after="0"/>
              <w:jc w:val="right"/>
            </w:pPr>
            <w:r>
              <w:rPr>
                <w:sz w:val="16"/>
              </w:rPr>
              <w:t>$25,191.46</w:t>
            </w:r>
          </w:p>
        </w:tc>
        <w:tc>
          <w:tcPr>
            <w:tcW w:type="dxa" w:w="1698"/>
          </w:tcPr>
          <w:p>
            <w:pPr>
              <w:spacing w:after="0"/>
              <w:jc w:val="right"/>
            </w:pPr>
            <w:r>
              <w:rPr>
                <w:sz w:val="16"/>
              </w:rPr>
              <w:t>44; 2</w:t>
            </w:r>
          </w:p>
        </w:tc>
        <w:tc>
          <w:tcPr>
            <w:tcW w:type="dxa" w:w="4351"/>
          </w:tcPr>
          <w:p>
            <w:pPr>
              <w:spacing w:after="0"/>
              <w:jc w:val="left"/>
            </w:pPr>
          </w:p>
        </w:tc>
      </w:tr>
      <w:tr>
        <w:trPr>
          <w:cantSplit/>
        </w:trPr>
        <w:tc>
          <w:tcPr>
            <w:tcW w:type="dxa" w:w="1443"/>
          </w:tcPr>
          <w:p>
            <w:pPr>
              <w:spacing w:after="0"/>
              <w:jc w:val="left"/>
            </w:pPr>
            <w:r>
              <w:rPr>
                <w:sz w:val="16"/>
              </w:rPr>
              <w:t>Cheney city</w:t>
            </w:r>
          </w:p>
        </w:tc>
        <w:tc>
          <w:tcPr>
            <w:tcW w:type="dxa" w:w="680"/>
          </w:tcPr>
          <w:p>
            <w:pPr>
              <w:spacing w:after="0"/>
              <w:jc w:val="left"/>
            </w:pPr>
            <w:r>
              <w:rPr>
                <w:sz w:val="16"/>
              </w:rPr>
              <w:t>City</w:t>
            </w:r>
          </w:p>
        </w:tc>
        <w:tc>
          <w:tcPr>
            <w:tcW w:type="dxa" w:w="2473"/>
          </w:tcPr>
          <w:p>
            <w:pPr>
              <w:spacing w:after="0"/>
              <w:jc w:val="left"/>
            </w:pPr>
            <w:r>
              <w:rPr>
                <w:sz w:val="16"/>
              </w:rPr>
              <w:t>Approved, expires 2029-08-21</w:t>
            </w:r>
          </w:p>
        </w:tc>
        <w:tc>
          <w:tcPr>
            <w:tcW w:type="dxa" w:w="2005"/>
          </w:tcPr>
          <w:p>
            <w:pPr>
              <w:spacing w:after="0"/>
              <w:jc w:val="right"/>
            </w:pPr>
            <w:r>
              <w:rPr>
                <w:sz w:val="16"/>
              </w:rPr>
              <w:t>FMA RL 0, SRL 0; any 0</w:t>
            </w:r>
          </w:p>
        </w:tc>
        <w:tc>
          <w:tcPr>
            <w:tcW w:type="dxa" w:w="1463"/>
          </w:tcPr>
          <w:p>
            <w:pPr>
              <w:spacing w:after="0"/>
              <w:jc w:val="right"/>
            </w:pPr>
            <w:r>
              <w:rPr>
                <w:sz w:val="16"/>
              </w:rPr>
              <w:t>$36,920.43</w:t>
            </w:r>
          </w:p>
        </w:tc>
        <w:tc>
          <w:tcPr>
            <w:tcW w:type="dxa" w:w="1698"/>
          </w:tcPr>
          <w:p>
            <w:pPr>
              <w:spacing w:after="0"/>
              <w:jc w:val="right"/>
            </w:pPr>
            <w:r>
              <w:rPr>
                <w:sz w:val="16"/>
              </w:rPr>
              <w:t>60; 0</w:t>
            </w:r>
          </w:p>
        </w:tc>
        <w:tc>
          <w:tcPr>
            <w:tcW w:type="dxa" w:w="4351"/>
          </w:tcPr>
          <w:p>
            <w:pPr>
              <w:spacing w:after="0"/>
              <w:jc w:val="left"/>
            </w:pPr>
          </w:p>
        </w:tc>
      </w:tr>
      <w:tr>
        <w:trPr>
          <w:cantSplit/>
        </w:trPr>
        <w:tc>
          <w:tcPr>
            <w:tcW w:type="dxa" w:w="1443"/>
          </w:tcPr>
          <w:p>
            <w:pPr>
              <w:spacing w:after="0"/>
              <w:jc w:val="left"/>
            </w:pPr>
            <w:r>
              <w:rPr>
                <w:sz w:val="16"/>
              </w:rPr>
              <w:t>Clearwater city</w:t>
            </w:r>
          </w:p>
        </w:tc>
        <w:tc>
          <w:tcPr>
            <w:tcW w:type="dxa" w:w="680"/>
          </w:tcPr>
          <w:p>
            <w:pPr>
              <w:spacing w:after="0"/>
              <w:jc w:val="left"/>
            </w:pPr>
            <w:r>
              <w:rPr>
                <w:sz w:val="16"/>
              </w:rPr>
              <w:t>City</w:t>
            </w:r>
          </w:p>
        </w:tc>
        <w:tc>
          <w:tcPr>
            <w:tcW w:type="dxa" w:w="2473"/>
          </w:tcPr>
          <w:p>
            <w:pPr>
              <w:spacing w:after="0"/>
              <w:jc w:val="left"/>
            </w:pPr>
            <w:r>
              <w:rPr>
                <w:sz w:val="16"/>
              </w:rPr>
              <w:t>Approved, expires 2029-08-21</w:t>
            </w:r>
          </w:p>
        </w:tc>
        <w:tc>
          <w:tcPr>
            <w:tcW w:type="dxa" w:w="2005"/>
          </w:tcPr>
          <w:p>
            <w:pPr>
              <w:spacing w:after="0"/>
              <w:jc w:val="right"/>
            </w:pPr>
            <w:r>
              <w:rPr>
                <w:sz w:val="16"/>
              </w:rPr>
              <w:t>FMA RL 0, SRL 0; any 0</w:t>
            </w:r>
          </w:p>
        </w:tc>
        <w:tc>
          <w:tcPr>
            <w:tcW w:type="dxa" w:w="1463"/>
          </w:tcPr>
          <w:p>
            <w:pPr>
              <w:spacing w:after="0"/>
              <w:jc w:val="right"/>
            </w:pPr>
            <w:r>
              <w:rPr>
                <w:sz w:val="16"/>
              </w:rPr>
              <w:t>$3,554.34</w:t>
            </w:r>
          </w:p>
        </w:tc>
        <w:tc>
          <w:tcPr>
            <w:tcW w:type="dxa" w:w="1698"/>
          </w:tcPr>
          <w:p>
            <w:pPr>
              <w:spacing w:after="0"/>
              <w:jc w:val="right"/>
            </w:pPr>
            <w:r>
              <w:rPr>
                <w:sz w:val="16"/>
              </w:rPr>
              <w:t>114; 11</w:t>
            </w:r>
          </w:p>
        </w:tc>
        <w:tc>
          <w:tcPr>
            <w:tcW w:type="dxa" w:w="4351"/>
          </w:tcPr>
          <w:p>
            <w:pPr>
              <w:spacing w:after="0"/>
              <w:jc w:val="left"/>
            </w:pPr>
          </w:p>
        </w:tc>
      </w:tr>
      <w:tr>
        <w:trPr>
          <w:cantSplit/>
        </w:trPr>
        <w:tc>
          <w:tcPr>
            <w:tcW w:type="dxa" w:w="1443"/>
          </w:tcPr>
          <w:p>
            <w:pPr>
              <w:spacing w:after="0"/>
              <w:jc w:val="left"/>
            </w:pPr>
            <w:r>
              <w:rPr>
                <w:sz w:val="16"/>
              </w:rPr>
              <w:t>Colwich city</w:t>
            </w:r>
          </w:p>
        </w:tc>
        <w:tc>
          <w:tcPr>
            <w:tcW w:type="dxa" w:w="680"/>
          </w:tcPr>
          <w:p>
            <w:pPr>
              <w:spacing w:after="0"/>
              <w:jc w:val="left"/>
            </w:pPr>
            <w:r>
              <w:rPr>
                <w:sz w:val="16"/>
              </w:rPr>
              <w:t>City</w:t>
            </w:r>
          </w:p>
        </w:tc>
        <w:tc>
          <w:tcPr>
            <w:tcW w:type="dxa" w:w="2473"/>
          </w:tcPr>
          <w:p>
            <w:pPr>
              <w:spacing w:after="0"/>
              <w:jc w:val="left"/>
            </w:pPr>
            <w:r>
              <w:rPr>
                <w:sz w:val="16"/>
              </w:rPr>
              <w:t>Approved, expires 2029-08-21</w:t>
            </w:r>
          </w:p>
        </w:tc>
        <w:tc>
          <w:tcPr>
            <w:tcW w:type="dxa" w:w="2005"/>
          </w:tcPr>
          <w:p>
            <w:pPr>
              <w:spacing w:after="0"/>
              <w:jc w:val="right"/>
            </w:pPr>
            <w:r>
              <w:rPr>
                <w:sz w:val="16"/>
              </w:rPr>
              <w:t>FMA RL 0, SRL 0; any 0</w:t>
            </w:r>
          </w:p>
        </w:tc>
        <w:tc>
          <w:tcPr>
            <w:tcW w:type="dxa" w:w="1463"/>
          </w:tcPr>
          <w:p>
            <w:pPr>
              <w:spacing w:after="0"/>
              <w:jc w:val="right"/>
            </w:pPr>
            <w:r>
              <w:rPr>
                <w:sz w:val="16"/>
              </w:rPr>
              <w:t>$17,810.62</w:t>
            </w:r>
          </w:p>
        </w:tc>
        <w:tc>
          <w:tcPr>
            <w:tcW w:type="dxa" w:w="1698"/>
          </w:tcPr>
          <w:p>
            <w:pPr>
              <w:spacing w:after="0"/>
              <w:jc w:val="right"/>
            </w:pPr>
            <w:r>
              <w:rPr>
                <w:sz w:val="16"/>
              </w:rPr>
              <w:t>56; 5</w:t>
            </w:r>
          </w:p>
        </w:tc>
        <w:tc>
          <w:tcPr>
            <w:tcW w:type="dxa" w:w="4351"/>
          </w:tcPr>
          <w:p>
            <w:pPr>
              <w:spacing w:after="0"/>
              <w:jc w:val="left"/>
            </w:pPr>
          </w:p>
        </w:tc>
      </w:tr>
      <w:tr>
        <w:trPr>
          <w:cantSplit/>
        </w:trPr>
        <w:tc>
          <w:tcPr>
            <w:tcW w:type="dxa" w:w="1443"/>
          </w:tcPr>
          <w:p>
            <w:pPr>
              <w:spacing w:after="0"/>
              <w:jc w:val="left"/>
            </w:pPr>
            <w:r>
              <w:rPr>
                <w:sz w:val="16"/>
              </w:rPr>
              <w:t>Derby city</w:t>
            </w:r>
          </w:p>
        </w:tc>
        <w:tc>
          <w:tcPr>
            <w:tcW w:type="dxa" w:w="680"/>
          </w:tcPr>
          <w:p>
            <w:pPr>
              <w:spacing w:after="0"/>
              <w:jc w:val="left"/>
            </w:pPr>
            <w:r>
              <w:rPr>
                <w:sz w:val="16"/>
              </w:rPr>
              <w:t>City</w:t>
            </w:r>
          </w:p>
        </w:tc>
        <w:tc>
          <w:tcPr>
            <w:tcW w:type="dxa" w:w="2473"/>
          </w:tcPr>
          <w:p>
            <w:pPr>
              <w:spacing w:after="0"/>
              <w:jc w:val="left"/>
            </w:pPr>
            <w:r>
              <w:rPr>
                <w:sz w:val="16"/>
              </w:rPr>
              <w:t>Approved, expires 2029-08-21</w:t>
            </w:r>
          </w:p>
        </w:tc>
        <w:tc>
          <w:tcPr>
            <w:tcW w:type="dxa" w:w="2005"/>
          </w:tcPr>
          <w:p>
            <w:pPr>
              <w:spacing w:after="0"/>
              <w:jc w:val="right"/>
            </w:pPr>
            <w:r>
              <w:rPr>
                <w:sz w:val="16"/>
              </w:rPr>
              <w:t>FMA RL 0, SRL 1; any 1</w:t>
            </w:r>
          </w:p>
        </w:tc>
        <w:tc>
          <w:tcPr>
            <w:tcW w:type="dxa" w:w="1463"/>
          </w:tcPr>
          <w:p>
            <w:pPr>
              <w:spacing w:after="0"/>
              <w:jc w:val="right"/>
            </w:pPr>
            <w:r>
              <w:rPr>
                <w:sz w:val="16"/>
              </w:rPr>
              <w:t>$430,093.59</w:t>
            </w:r>
          </w:p>
        </w:tc>
        <w:tc>
          <w:tcPr>
            <w:tcW w:type="dxa" w:w="1698"/>
          </w:tcPr>
          <w:p>
            <w:pPr>
              <w:spacing w:after="0"/>
              <w:jc w:val="right"/>
            </w:pPr>
            <w:r>
              <w:rPr>
                <w:sz w:val="16"/>
              </w:rPr>
              <w:t>174; 15</w:t>
            </w:r>
          </w:p>
        </w:tc>
        <w:tc>
          <w:tcPr>
            <w:tcW w:type="dxa" w:w="4351"/>
          </w:tcPr>
          <w:p>
            <w:pPr>
              <w:spacing w:after="0"/>
              <w:jc w:val="left"/>
            </w:pPr>
            <w:r>
              <w:rPr>
                <w:sz w:val="16"/>
              </w:rPr>
              <w:t>Includes $176,383.99 for declarations not counted as hazard incidents (DR-4504-KS).</w:t>
            </w:r>
          </w:p>
        </w:tc>
      </w:tr>
      <w:tr>
        <w:trPr>
          <w:cantSplit/>
        </w:trPr>
        <w:tc>
          <w:tcPr>
            <w:tcW w:type="dxa" w:w="1443"/>
          </w:tcPr>
          <w:p>
            <w:pPr>
              <w:spacing w:after="0"/>
              <w:jc w:val="left"/>
            </w:pPr>
            <w:r>
              <w:rPr>
                <w:sz w:val="16"/>
              </w:rPr>
              <w:t>Eastborough city</w:t>
            </w:r>
          </w:p>
        </w:tc>
        <w:tc>
          <w:tcPr>
            <w:tcW w:type="dxa" w:w="680"/>
          </w:tcPr>
          <w:p>
            <w:pPr>
              <w:spacing w:after="0"/>
              <w:jc w:val="left"/>
            </w:pPr>
            <w:r>
              <w:rPr>
                <w:sz w:val="16"/>
              </w:rPr>
              <w:t>City</w:t>
            </w:r>
          </w:p>
        </w:tc>
        <w:tc>
          <w:tcPr>
            <w:tcW w:type="dxa" w:w="2473"/>
          </w:tcPr>
          <w:p>
            <w:pPr>
              <w:spacing w:after="0"/>
              <w:jc w:val="left"/>
            </w:pPr>
            <w:r>
              <w:rPr>
                <w:sz w:val="16"/>
              </w:rPr>
              <w:t>Plan 109992 approved 2024-08-22, pending adoption here; not yet eligible</w:t>
            </w:r>
          </w:p>
        </w:tc>
        <w:tc>
          <w:tcPr>
            <w:tcW w:type="dxa" w:w="2005"/>
          </w:tcPr>
          <w:p>
            <w:pPr>
              <w:spacing w:after="0"/>
              <w:jc w:val="right"/>
            </w:pPr>
            <w:r>
              <w:rPr>
                <w:sz w:val="16"/>
              </w:rPr>
              <w:t>FMA RL 0, SRL 0; any 0</w:t>
            </w:r>
          </w:p>
        </w:tc>
        <w:tc>
          <w:tcPr>
            <w:tcW w:type="dxa" w:w="1463"/>
          </w:tcPr>
          <w:p>
            <w:pPr>
              <w:spacing w:after="0"/>
              <w:jc w:val="right"/>
            </w:pPr>
            <w:r>
              <w:rPr>
                <w:sz w:val="16"/>
              </w:rPr>
              <w:t>$8,703.08</w:t>
            </w:r>
          </w:p>
        </w:tc>
        <w:tc>
          <w:tcPr>
            <w:tcW w:type="dxa" w:w="1698"/>
          </w:tcPr>
          <w:p>
            <w:pPr>
              <w:spacing w:after="0"/>
              <w:jc w:val="right"/>
            </w:pPr>
            <w:r>
              <w:rPr>
                <w:sz w:val="16"/>
              </w:rPr>
              <w:t>123; no approved plan</w:t>
            </w:r>
          </w:p>
        </w:tc>
        <w:tc>
          <w:tcPr>
            <w:tcW w:type="dxa" w:w="4351"/>
          </w:tcPr>
          <w:p>
            <w:pPr>
              <w:spacing w:after="0"/>
              <w:jc w:val="left"/>
            </w:pPr>
          </w:p>
        </w:tc>
      </w:tr>
      <w:tr>
        <w:trPr>
          <w:cantSplit/>
        </w:trPr>
        <w:tc>
          <w:tcPr>
            <w:tcW w:type="dxa" w:w="1443"/>
          </w:tcPr>
          <w:p>
            <w:pPr>
              <w:spacing w:after="0"/>
              <w:jc w:val="left"/>
            </w:pPr>
            <w:r>
              <w:rPr>
                <w:sz w:val="16"/>
              </w:rPr>
              <w:t>Garden Plain city</w:t>
            </w:r>
          </w:p>
        </w:tc>
        <w:tc>
          <w:tcPr>
            <w:tcW w:type="dxa" w:w="680"/>
          </w:tcPr>
          <w:p>
            <w:pPr>
              <w:spacing w:after="0"/>
              <w:jc w:val="left"/>
            </w:pPr>
            <w:r>
              <w:rPr>
                <w:sz w:val="16"/>
              </w:rPr>
              <w:t>City</w:t>
            </w:r>
          </w:p>
        </w:tc>
        <w:tc>
          <w:tcPr>
            <w:tcW w:type="dxa" w:w="2473"/>
          </w:tcPr>
          <w:p>
            <w:pPr>
              <w:spacing w:after="0"/>
              <w:jc w:val="left"/>
            </w:pPr>
            <w:r>
              <w:rPr>
                <w:sz w:val="16"/>
              </w:rPr>
              <w:t>Approved, expires 2029-08-21</w:t>
            </w:r>
          </w:p>
        </w:tc>
        <w:tc>
          <w:tcPr>
            <w:tcW w:type="dxa" w:w="2005"/>
          </w:tcPr>
          <w:p>
            <w:pPr>
              <w:spacing w:after="0"/>
              <w:jc w:val="right"/>
            </w:pPr>
            <w:r>
              <w:rPr>
                <w:sz w:val="16"/>
              </w:rPr>
              <w:t>FMA RL 0, SRL 0; any 0</w:t>
            </w:r>
          </w:p>
        </w:tc>
        <w:tc>
          <w:tcPr>
            <w:tcW w:type="dxa" w:w="1463"/>
          </w:tcPr>
          <w:p>
            <w:pPr>
              <w:spacing w:after="0"/>
              <w:jc w:val="right"/>
            </w:pPr>
            <w:r>
              <w:rPr>
                <w:sz w:val="16"/>
              </w:rPr>
              <w:t>$25,830.69</w:t>
            </w:r>
          </w:p>
        </w:tc>
        <w:tc>
          <w:tcPr>
            <w:tcW w:type="dxa" w:w="1698"/>
          </w:tcPr>
          <w:p>
            <w:pPr>
              <w:spacing w:after="0"/>
              <w:jc w:val="right"/>
            </w:pPr>
            <w:r>
              <w:rPr>
                <w:sz w:val="16"/>
              </w:rPr>
              <w:t>37; 4</w:t>
            </w:r>
          </w:p>
        </w:tc>
        <w:tc>
          <w:tcPr>
            <w:tcW w:type="dxa" w:w="4351"/>
          </w:tcPr>
          <w:p>
            <w:pPr>
              <w:spacing w:after="0"/>
              <w:jc w:val="left"/>
            </w:pPr>
          </w:p>
        </w:tc>
      </w:tr>
      <w:tr>
        <w:trPr>
          <w:cantSplit/>
        </w:trPr>
        <w:tc>
          <w:tcPr>
            <w:tcW w:type="dxa" w:w="1443"/>
          </w:tcPr>
          <w:p>
            <w:pPr>
              <w:spacing w:after="0"/>
              <w:jc w:val="left"/>
            </w:pPr>
            <w:r>
              <w:rPr>
                <w:sz w:val="16"/>
              </w:rPr>
              <w:t>Goddard city</w:t>
            </w:r>
          </w:p>
        </w:tc>
        <w:tc>
          <w:tcPr>
            <w:tcW w:type="dxa" w:w="680"/>
          </w:tcPr>
          <w:p>
            <w:pPr>
              <w:spacing w:after="0"/>
              <w:jc w:val="left"/>
            </w:pPr>
            <w:r>
              <w:rPr>
                <w:sz w:val="16"/>
              </w:rPr>
              <w:t>City</w:t>
            </w:r>
          </w:p>
        </w:tc>
        <w:tc>
          <w:tcPr>
            <w:tcW w:type="dxa" w:w="2473"/>
          </w:tcPr>
          <w:p>
            <w:pPr>
              <w:spacing w:after="0"/>
              <w:jc w:val="left"/>
            </w:pPr>
            <w:r>
              <w:rPr>
                <w:sz w:val="16"/>
              </w:rPr>
              <w:t>Approved, expires 2029-08-21</w:t>
            </w:r>
          </w:p>
        </w:tc>
        <w:tc>
          <w:tcPr>
            <w:tcW w:type="dxa" w:w="2005"/>
          </w:tcPr>
          <w:p>
            <w:pPr>
              <w:spacing w:after="0"/>
              <w:jc w:val="right"/>
            </w:pPr>
            <w:r>
              <w:rPr>
                <w:sz w:val="16"/>
              </w:rPr>
              <w:t>FMA RL 0, SRL 0; any 0</w:t>
            </w:r>
          </w:p>
        </w:tc>
        <w:tc>
          <w:tcPr>
            <w:tcW w:type="dxa" w:w="1463"/>
          </w:tcPr>
          <w:p>
            <w:pPr>
              <w:spacing w:after="0"/>
              <w:jc w:val="right"/>
            </w:pPr>
            <w:r>
              <w:rPr>
                <w:sz w:val="16"/>
              </w:rPr>
              <w:t>$57,971.03</w:t>
            </w:r>
          </w:p>
        </w:tc>
        <w:tc>
          <w:tcPr>
            <w:tcW w:type="dxa" w:w="1698"/>
          </w:tcPr>
          <w:p>
            <w:pPr>
              <w:spacing w:after="0"/>
              <w:jc w:val="right"/>
            </w:pPr>
            <w:r>
              <w:rPr>
                <w:sz w:val="16"/>
              </w:rPr>
              <w:t>124; 5</w:t>
            </w:r>
          </w:p>
        </w:tc>
        <w:tc>
          <w:tcPr>
            <w:tcW w:type="dxa" w:w="4351"/>
          </w:tcPr>
          <w:p>
            <w:pPr>
              <w:spacing w:after="0"/>
              <w:jc w:val="left"/>
            </w:pPr>
          </w:p>
        </w:tc>
      </w:tr>
      <w:tr>
        <w:trPr>
          <w:cantSplit/>
        </w:trPr>
        <w:tc>
          <w:tcPr>
            <w:tcW w:type="dxa" w:w="1443"/>
          </w:tcPr>
          <w:p>
            <w:pPr>
              <w:spacing w:after="0"/>
              <w:jc w:val="left"/>
            </w:pPr>
            <w:r>
              <w:rPr>
                <w:sz w:val="16"/>
              </w:rPr>
              <w:t>Haysville city</w:t>
            </w:r>
          </w:p>
        </w:tc>
        <w:tc>
          <w:tcPr>
            <w:tcW w:type="dxa" w:w="680"/>
          </w:tcPr>
          <w:p>
            <w:pPr>
              <w:spacing w:after="0"/>
              <w:jc w:val="left"/>
            </w:pPr>
            <w:r>
              <w:rPr>
                <w:sz w:val="16"/>
              </w:rPr>
              <w:t>City</w:t>
            </w:r>
          </w:p>
        </w:tc>
        <w:tc>
          <w:tcPr>
            <w:tcW w:type="dxa" w:w="2473"/>
          </w:tcPr>
          <w:p>
            <w:pPr>
              <w:spacing w:after="0"/>
              <w:jc w:val="left"/>
            </w:pPr>
            <w:r>
              <w:rPr>
                <w:sz w:val="16"/>
              </w:rPr>
              <w:t>Approved, expires 2029-08-21</w:t>
            </w:r>
          </w:p>
        </w:tc>
        <w:tc>
          <w:tcPr>
            <w:tcW w:type="dxa" w:w="2005"/>
          </w:tcPr>
          <w:p>
            <w:pPr>
              <w:spacing w:after="0"/>
              <w:jc w:val="right"/>
            </w:pPr>
            <w:r>
              <w:rPr>
                <w:sz w:val="16"/>
              </w:rPr>
              <w:t>FMA RL 0, SRL 0; any 0</w:t>
            </w:r>
          </w:p>
        </w:tc>
        <w:tc>
          <w:tcPr>
            <w:tcW w:type="dxa" w:w="1463"/>
          </w:tcPr>
          <w:p>
            <w:pPr>
              <w:spacing w:after="0"/>
              <w:jc w:val="right"/>
            </w:pPr>
            <w:r>
              <w:rPr>
                <w:sz w:val="16"/>
              </w:rPr>
              <w:t>$548,183.36</w:t>
            </w:r>
          </w:p>
        </w:tc>
        <w:tc>
          <w:tcPr>
            <w:tcW w:type="dxa" w:w="1698"/>
          </w:tcPr>
          <w:p>
            <w:pPr>
              <w:spacing w:after="0"/>
              <w:jc w:val="right"/>
            </w:pPr>
            <w:r>
              <w:rPr>
                <w:sz w:val="16"/>
              </w:rPr>
              <w:t>72; 3</w:t>
            </w:r>
          </w:p>
        </w:tc>
        <w:tc>
          <w:tcPr>
            <w:tcW w:type="dxa" w:w="4351"/>
          </w:tcPr>
          <w:p>
            <w:pPr>
              <w:spacing w:after="0"/>
              <w:jc w:val="left"/>
            </w:pPr>
          </w:p>
        </w:tc>
      </w:tr>
      <w:tr>
        <w:trPr>
          <w:cantSplit/>
        </w:trPr>
        <w:tc>
          <w:tcPr>
            <w:tcW w:type="dxa" w:w="1443"/>
          </w:tcPr>
          <w:p>
            <w:pPr>
              <w:spacing w:after="0"/>
              <w:jc w:val="left"/>
            </w:pPr>
            <w:r>
              <w:rPr>
                <w:sz w:val="16"/>
              </w:rPr>
              <w:t>Kechi city</w:t>
            </w:r>
          </w:p>
        </w:tc>
        <w:tc>
          <w:tcPr>
            <w:tcW w:type="dxa" w:w="680"/>
          </w:tcPr>
          <w:p>
            <w:pPr>
              <w:spacing w:after="0"/>
              <w:jc w:val="left"/>
            </w:pPr>
            <w:r>
              <w:rPr>
                <w:sz w:val="16"/>
              </w:rPr>
              <w:t>City</w:t>
            </w:r>
          </w:p>
        </w:tc>
        <w:tc>
          <w:tcPr>
            <w:tcW w:type="dxa" w:w="2473"/>
          </w:tcPr>
          <w:p>
            <w:pPr>
              <w:spacing w:after="0"/>
              <w:jc w:val="left"/>
            </w:pPr>
            <w:r>
              <w:rPr>
                <w:sz w:val="16"/>
              </w:rPr>
              <w:t>Approved, expires 2029-08-21</w:t>
            </w:r>
          </w:p>
        </w:tc>
        <w:tc>
          <w:tcPr>
            <w:tcW w:type="dxa" w:w="2005"/>
          </w:tcPr>
          <w:p>
            <w:pPr>
              <w:spacing w:after="0"/>
              <w:jc w:val="right"/>
            </w:pPr>
            <w:r>
              <w:rPr>
                <w:sz w:val="16"/>
              </w:rPr>
              <w:t>FMA RL 0, SRL 0; any 0</w:t>
            </w:r>
          </w:p>
        </w:tc>
        <w:tc>
          <w:tcPr>
            <w:tcW w:type="dxa" w:w="1463"/>
          </w:tcPr>
          <w:p>
            <w:pPr>
              <w:spacing w:after="0"/>
              <w:jc w:val="right"/>
            </w:pPr>
            <w:r>
              <w:rPr>
                <w:sz w:val="16"/>
              </w:rPr>
              <w:t>$24,777.27</w:t>
            </w:r>
          </w:p>
        </w:tc>
        <w:tc>
          <w:tcPr>
            <w:tcW w:type="dxa" w:w="1698"/>
          </w:tcPr>
          <w:p>
            <w:pPr>
              <w:spacing w:after="0"/>
              <w:jc w:val="right"/>
            </w:pPr>
            <w:r>
              <w:rPr>
                <w:sz w:val="16"/>
              </w:rPr>
              <w:t>22; 3</w:t>
            </w:r>
          </w:p>
        </w:tc>
        <w:tc>
          <w:tcPr>
            <w:tcW w:type="dxa" w:w="4351"/>
          </w:tcPr>
          <w:p>
            <w:pPr>
              <w:spacing w:after="0"/>
              <w:jc w:val="left"/>
            </w:pPr>
          </w:p>
        </w:tc>
      </w:tr>
      <w:tr>
        <w:trPr>
          <w:cantSplit/>
        </w:trPr>
        <w:tc>
          <w:tcPr>
            <w:tcW w:type="dxa" w:w="1443"/>
          </w:tcPr>
          <w:p>
            <w:pPr>
              <w:spacing w:after="0"/>
              <w:jc w:val="left"/>
            </w:pPr>
            <w:r>
              <w:rPr>
                <w:sz w:val="16"/>
              </w:rPr>
              <w:t>Maize city</w:t>
            </w:r>
          </w:p>
        </w:tc>
        <w:tc>
          <w:tcPr>
            <w:tcW w:type="dxa" w:w="680"/>
          </w:tcPr>
          <w:p>
            <w:pPr>
              <w:spacing w:after="0"/>
              <w:jc w:val="left"/>
            </w:pPr>
            <w:r>
              <w:rPr>
                <w:sz w:val="16"/>
              </w:rPr>
              <w:t>City</w:t>
            </w:r>
          </w:p>
        </w:tc>
        <w:tc>
          <w:tcPr>
            <w:tcW w:type="dxa" w:w="2473"/>
          </w:tcPr>
          <w:p>
            <w:pPr>
              <w:spacing w:after="0"/>
              <w:jc w:val="left"/>
            </w:pPr>
            <w:r>
              <w:rPr>
                <w:sz w:val="16"/>
              </w:rPr>
              <w:t>Approved, expires 2029-08-21</w:t>
            </w:r>
          </w:p>
        </w:tc>
        <w:tc>
          <w:tcPr>
            <w:tcW w:type="dxa" w:w="2005"/>
          </w:tcPr>
          <w:p>
            <w:pPr>
              <w:spacing w:after="0"/>
              <w:jc w:val="right"/>
            </w:pPr>
            <w:r>
              <w:rPr>
                <w:sz w:val="16"/>
              </w:rPr>
              <w:t>FMA RL 0, SRL 0; any 1</w:t>
            </w:r>
          </w:p>
        </w:tc>
        <w:tc>
          <w:tcPr>
            <w:tcW w:type="dxa" w:w="1463"/>
          </w:tcPr>
          <w:p>
            <w:pPr>
              <w:spacing w:after="0"/>
              <w:jc w:val="right"/>
            </w:pPr>
            <w:r>
              <w:rPr>
                <w:sz w:val="16"/>
              </w:rPr>
              <w:t>none found</w:t>
            </w:r>
          </w:p>
        </w:tc>
        <w:tc>
          <w:tcPr>
            <w:tcW w:type="dxa" w:w="1698"/>
          </w:tcPr>
          <w:p>
            <w:pPr>
              <w:spacing w:after="0"/>
              <w:jc w:val="right"/>
            </w:pPr>
            <w:r>
              <w:rPr>
                <w:sz w:val="16"/>
              </w:rPr>
              <w:t>172; 25</w:t>
            </w:r>
          </w:p>
        </w:tc>
        <w:tc>
          <w:tcPr>
            <w:tcW w:type="dxa" w:w="4351"/>
          </w:tcPr>
          <w:p>
            <w:pPr>
              <w:spacing w:after="0"/>
              <w:jc w:val="left"/>
            </w:pPr>
          </w:p>
        </w:tc>
      </w:tr>
      <w:tr>
        <w:trPr>
          <w:cantSplit/>
        </w:trPr>
        <w:tc>
          <w:tcPr>
            <w:tcW w:type="dxa" w:w="1443"/>
          </w:tcPr>
          <w:p>
            <w:pPr>
              <w:spacing w:after="0"/>
              <w:jc w:val="left"/>
            </w:pPr>
            <w:r>
              <w:rPr>
                <w:sz w:val="16"/>
              </w:rPr>
              <w:t>Mount Hope city</w:t>
            </w:r>
          </w:p>
        </w:tc>
        <w:tc>
          <w:tcPr>
            <w:tcW w:type="dxa" w:w="680"/>
          </w:tcPr>
          <w:p>
            <w:pPr>
              <w:spacing w:after="0"/>
              <w:jc w:val="left"/>
            </w:pPr>
            <w:r>
              <w:rPr>
                <w:sz w:val="16"/>
              </w:rPr>
              <w:t>City</w:t>
            </w:r>
          </w:p>
        </w:tc>
        <w:tc>
          <w:tcPr>
            <w:tcW w:type="dxa" w:w="2473"/>
          </w:tcPr>
          <w:p>
            <w:pPr>
              <w:spacing w:after="0"/>
              <w:jc w:val="left"/>
            </w:pPr>
            <w:r>
              <w:rPr>
                <w:sz w:val="16"/>
              </w:rPr>
              <w:t>Approved, expires 2029-08-21</w:t>
            </w:r>
          </w:p>
        </w:tc>
        <w:tc>
          <w:tcPr>
            <w:tcW w:type="dxa" w:w="2005"/>
          </w:tcPr>
          <w:p>
            <w:pPr>
              <w:spacing w:after="0"/>
              <w:jc w:val="right"/>
            </w:pPr>
            <w:r>
              <w:rPr>
                <w:sz w:val="16"/>
              </w:rPr>
              <w:t>FMA RL 0, SRL 0; any 0</w:t>
            </w:r>
          </w:p>
        </w:tc>
        <w:tc>
          <w:tcPr>
            <w:tcW w:type="dxa" w:w="1463"/>
          </w:tcPr>
          <w:p>
            <w:pPr>
              <w:spacing w:after="0"/>
              <w:jc w:val="right"/>
            </w:pPr>
            <w:r>
              <w:rPr>
                <w:sz w:val="16"/>
              </w:rPr>
              <w:t>$414,675.67</w:t>
            </w:r>
          </w:p>
        </w:tc>
        <w:tc>
          <w:tcPr>
            <w:tcW w:type="dxa" w:w="1698"/>
          </w:tcPr>
          <w:p>
            <w:pPr>
              <w:spacing w:after="0"/>
              <w:jc w:val="right"/>
            </w:pPr>
            <w:r>
              <w:rPr>
                <w:sz w:val="16"/>
              </w:rPr>
              <w:t>98; 11</w:t>
            </w:r>
          </w:p>
        </w:tc>
        <w:tc>
          <w:tcPr>
            <w:tcW w:type="dxa" w:w="4351"/>
          </w:tcPr>
          <w:p>
            <w:pPr>
              <w:spacing w:after="0"/>
              <w:jc w:val="left"/>
            </w:pPr>
          </w:p>
        </w:tc>
      </w:tr>
      <w:tr>
        <w:trPr>
          <w:cantSplit/>
        </w:trPr>
        <w:tc>
          <w:tcPr>
            <w:tcW w:type="dxa" w:w="1443"/>
          </w:tcPr>
          <w:p>
            <w:pPr>
              <w:spacing w:after="0"/>
              <w:jc w:val="left"/>
            </w:pPr>
            <w:r>
              <w:rPr>
                <w:sz w:val="16"/>
              </w:rPr>
              <w:t>Mulvane city</w:t>
            </w:r>
          </w:p>
        </w:tc>
        <w:tc>
          <w:tcPr>
            <w:tcW w:type="dxa" w:w="680"/>
          </w:tcPr>
          <w:p>
            <w:pPr>
              <w:spacing w:after="0"/>
              <w:jc w:val="left"/>
            </w:pPr>
            <w:r>
              <w:rPr>
                <w:sz w:val="16"/>
              </w:rPr>
              <w:t>City</w:t>
            </w:r>
          </w:p>
        </w:tc>
        <w:tc>
          <w:tcPr>
            <w:tcW w:type="dxa" w:w="2473"/>
          </w:tcPr>
          <w:p>
            <w:pPr>
              <w:spacing w:after="0"/>
              <w:jc w:val="left"/>
            </w:pPr>
            <w:r>
              <w:rPr>
                <w:sz w:val="16"/>
              </w:rPr>
              <w:t>Approved, expires 2029-08-21</w:t>
            </w:r>
          </w:p>
        </w:tc>
        <w:tc>
          <w:tcPr>
            <w:tcW w:type="dxa" w:w="2005"/>
          </w:tcPr>
          <w:p>
            <w:pPr>
              <w:spacing w:after="0"/>
              <w:jc w:val="right"/>
            </w:pPr>
            <w:r>
              <w:rPr>
                <w:sz w:val="16"/>
              </w:rPr>
              <w:t>FMA RL 0, SRL 1; any 14</w:t>
            </w:r>
          </w:p>
        </w:tc>
        <w:tc>
          <w:tcPr>
            <w:tcW w:type="dxa" w:w="1463"/>
          </w:tcPr>
          <w:p>
            <w:pPr>
              <w:spacing w:after="0"/>
              <w:jc w:val="right"/>
            </w:pPr>
            <w:r>
              <w:rPr>
                <w:sz w:val="16"/>
              </w:rPr>
              <w:t>$430,927.68</w:t>
            </w:r>
          </w:p>
        </w:tc>
        <w:tc>
          <w:tcPr>
            <w:tcW w:type="dxa" w:w="1698"/>
          </w:tcPr>
          <w:p>
            <w:pPr>
              <w:spacing w:after="0"/>
              <w:jc w:val="right"/>
            </w:pPr>
            <w:r>
              <w:rPr>
                <w:sz w:val="16"/>
              </w:rPr>
              <w:t>1; 0</w:t>
            </w:r>
          </w:p>
        </w:tc>
        <w:tc>
          <w:tcPr>
            <w:tcW w:type="dxa" w:w="4351"/>
          </w:tcPr>
          <w:p>
            <w:pPr>
              <w:spacing w:after="0"/>
              <w:jc w:val="left"/>
            </w:pPr>
            <w:r>
              <w:rPr>
                <w:sz w:val="16"/>
              </w:rPr>
              <w:t>Whole community, including the part in Sumner County; in-county portion (county table): FMA RL 0, FMA SRL 1, NFIP RL 7, NFIP SRL 1, any category 7.</w:t>
            </w:r>
          </w:p>
        </w:tc>
      </w:tr>
      <w:tr>
        <w:trPr>
          <w:cantSplit/>
        </w:trPr>
        <w:tc>
          <w:tcPr>
            <w:tcW w:type="dxa" w:w="1443"/>
          </w:tcPr>
          <w:p>
            <w:pPr>
              <w:spacing w:after="0"/>
              <w:jc w:val="left"/>
            </w:pPr>
            <w:r>
              <w:rPr>
                <w:sz w:val="16"/>
              </w:rPr>
              <w:t>Park City city</w:t>
            </w:r>
          </w:p>
        </w:tc>
        <w:tc>
          <w:tcPr>
            <w:tcW w:type="dxa" w:w="680"/>
          </w:tcPr>
          <w:p>
            <w:pPr>
              <w:spacing w:after="0"/>
              <w:jc w:val="left"/>
            </w:pPr>
            <w:r>
              <w:rPr>
                <w:sz w:val="16"/>
              </w:rPr>
              <w:t>City</w:t>
            </w:r>
          </w:p>
        </w:tc>
        <w:tc>
          <w:tcPr>
            <w:tcW w:type="dxa" w:w="2473"/>
          </w:tcPr>
          <w:p>
            <w:pPr>
              <w:spacing w:after="0"/>
              <w:jc w:val="left"/>
            </w:pPr>
            <w:r>
              <w:rPr>
                <w:sz w:val="16"/>
              </w:rPr>
              <w:t>Approved, expires 2029-08-21</w:t>
            </w:r>
          </w:p>
        </w:tc>
        <w:tc>
          <w:tcPr>
            <w:tcW w:type="dxa" w:w="2005"/>
          </w:tcPr>
          <w:p>
            <w:pPr>
              <w:spacing w:after="0"/>
              <w:jc w:val="right"/>
            </w:pPr>
            <w:r>
              <w:rPr>
                <w:sz w:val="16"/>
              </w:rPr>
              <w:t>FMA RL 0, SRL 0; any 0</w:t>
            </w:r>
          </w:p>
        </w:tc>
        <w:tc>
          <w:tcPr>
            <w:tcW w:type="dxa" w:w="1463"/>
          </w:tcPr>
          <w:p>
            <w:pPr>
              <w:spacing w:after="0"/>
              <w:jc w:val="right"/>
            </w:pPr>
            <w:r>
              <w:rPr>
                <w:sz w:val="16"/>
              </w:rPr>
              <w:t>none found</w:t>
            </w:r>
          </w:p>
        </w:tc>
        <w:tc>
          <w:tcPr>
            <w:tcW w:type="dxa" w:w="1698"/>
          </w:tcPr>
          <w:p>
            <w:pPr>
              <w:spacing w:after="0"/>
              <w:jc w:val="right"/>
            </w:pPr>
            <w:r>
              <w:rPr>
                <w:sz w:val="16"/>
              </w:rPr>
              <w:t>82; 10</w:t>
            </w:r>
          </w:p>
        </w:tc>
        <w:tc>
          <w:tcPr>
            <w:tcW w:type="dxa" w:w="4351"/>
          </w:tcPr>
          <w:p>
            <w:pPr>
              <w:spacing w:after="0"/>
              <w:jc w:val="left"/>
            </w:pPr>
          </w:p>
        </w:tc>
      </w:tr>
      <w:tr>
        <w:trPr>
          <w:cantSplit/>
        </w:trPr>
        <w:tc>
          <w:tcPr>
            <w:tcW w:type="dxa" w:w="1443"/>
          </w:tcPr>
          <w:p>
            <w:pPr>
              <w:spacing w:after="0"/>
              <w:jc w:val="left"/>
            </w:pPr>
            <w:r>
              <w:rPr>
                <w:sz w:val="16"/>
              </w:rPr>
              <w:t>Sedgwick city</w:t>
            </w:r>
          </w:p>
        </w:tc>
        <w:tc>
          <w:tcPr>
            <w:tcW w:type="dxa" w:w="680"/>
          </w:tcPr>
          <w:p>
            <w:pPr>
              <w:spacing w:after="0"/>
              <w:jc w:val="left"/>
            </w:pPr>
            <w:r>
              <w:rPr>
                <w:sz w:val="16"/>
              </w:rPr>
              <w:t>City</w:t>
            </w:r>
          </w:p>
        </w:tc>
        <w:tc>
          <w:tcPr>
            <w:tcW w:type="dxa" w:w="2473"/>
          </w:tcPr>
          <w:p>
            <w:pPr>
              <w:spacing w:after="0"/>
              <w:jc w:val="left"/>
            </w:pPr>
            <w:r>
              <w:rPr>
                <w:sz w:val="16"/>
              </w:rPr>
              <w:t>Approved, expires 2029-08-21</w:t>
            </w:r>
          </w:p>
        </w:tc>
        <w:tc>
          <w:tcPr>
            <w:tcW w:type="dxa" w:w="2005"/>
          </w:tcPr>
          <w:p>
            <w:pPr>
              <w:spacing w:after="0"/>
              <w:jc w:val="right"/>
            </w:pPr>
            <w:r>
              <w:rPr>
                <w:sz w:val="16"/>
              </w:rPr>
              <w:t>FMA RL 0, SRL 0; any 3</w:t>
            </w:r>
          </w:p>
        </w:tc>
        <w:tc>
          <w:tcPr>
            <w:tcW w:type="dxa" w:w="1463"/>
          </w:tcPr>
          <w:p>
            <w:pPr>
              <w:spacing w:after="0"/>
              <w:jc w:val="right"/>
            </w:pPr>
            <w:r>
              <w:rPr>
                <w:sz w:val="16"/>
              </w:rPr>
              <w:t>none found</w:t>
            </w:r>
          </w:p>
        </w:tc>
        <w:tc>
          <w:tcPr>
            <w:tcW w:type="dxa" w:w="1698"/>
          </w:tcPr>
          <w:p>
            <w:pPr>
              <w:spacing w:after="0"/>
              <w:jc w:val="right"/>
            </w:pPr>
            <w:r>
              <w:rPr>
                <w:sz w:val="16"/>
              </w:rPr>
              <w:t>0; 0</w:t>
            </w:r>
          </w:p>
        </w:tc>
        <w:tc>
          <w:tcPr>
            <w:tcW w:type="dxa" w:w="4351"/>
          </w:tcPr>
          <w:p>
            <w:pPr>
              <w:spacing w:after="0"/>
              <w:jc w:val="left"/>
            </w:pPr>
            <w:r>
              <w:rPr>
                <w:sz w:val="16"/>
              </w:rPr>
              <w:t>Whole community, including the part in Harvey County; none of its repeat-flood properties are in this county.</w:t>
            </w:r>
          </w:p>
        </w:tc>
      </w:tr>
      <w:tr>
        <w:trPr>
          <w:cantSplit/>
        </w:trPr>
        <w:tc>
          <w:tcPr>
            <w:tcW w:type="dxa" w:w="1443"/>
          </w:tcPr>
          <w:p>
            <w:pPr>
              <w:spacing w:after="0"/>
              <w:jc w:val="left"/>
            </w:pPr>
            <w:r>
              <w:rPr>
                <w:sz w:val="16"/>
              </w:rPr>
              <w:t>Valley Center city</w:t>
            </w:r>
          </w:p>
        </w:tc>
        <w:tc>
          <w:tcPr>
            <w:tcW w:type="dxa" w:w="680"/>
          </w:tcPr>
          <w:p>
            <w:pPr>
              <w:spacing w:after="0"/>
              <w:jc w:val="left"/>
            </w:pPr>
            <w:r>
              <w:rPr>
                <w:sz w:val="16"/>
              </w:rPr>
              <w:t>City</w:t>
            </w:r>
          </w:p>
        </w:tc>
        <w:tc>
          <w:tcPr>
            <w:tcW w:type="dxa" w:w="2473"/>
          </w:tcPr>
          <w:p>
            <w:pPr>
              <w:spacing w:after="0"/>
              <w:jc w:val="left"/>
            </w:pPr>
            <w:r>
              <w:rPr>
                <w:sz w:val="16"/>
              </w:rPr>
              <w:t>Approved, expires 2029-08-21</w:t>
            </w:r>
          </w:p>
        </w:tc>
        <w:tc>
          <w:tcPr>
            <w:tcW w:type="dxa" w:w="2005"/>
          </w:tcPr>
          <w:p>
            <w:pPr>
              <w:spacing w:after="0"/>
              <w:jc w:val="right"/>
            </w:pPr>
            <w:r>
              <w:rPr>
                <w:sz w:val="16"/>
              </w:rPr>
              <w:t>FMA RL 0, SRL 0; any 1</w:t>
            </w:r>
          </w:p>
        </w:tc>
        <w:tc>
          <w:tcPr>
            <w:tcW w:type="dxa" w:w="1463"/>
          </w:tcPr>
          <w:p>
            <w:pPr>
              <w:spacing w:after="0"/>
              <w:jc w:val="right"/>
            </w:pPr>
            <w:r>
              <w:rPr>
                <w:sz w:val="16"/>
              </w:rPr>
              <w:t>none found</w:t>
            </w:r>
          </w:p>
        </w:tc>
        <w:tc>
          <w:tcPr>
            <w:tcW w:type="dxa" w:w="1698"/>
          </w:tcPr>
          <w:p>
            <w:pPr>
              <w:spacing w:after="0"/>
              <w:jc w:val="right"/>
            </w:pPr>
            <w:r>
              <w:rPr>
                <w:sz w:val="16"/>
              </w:rPr>
              <w:t>77; 7</w:t>
            </w:r>
          </w:p>
        </w:tc>
        <w:tc>
          <w:tcPr>
            <w:tcW w:type="dxa" w:w="4351"/>
          </w:tcPr>
          <w:p>
            <w:pPr>
              <w:spacing w:after="0"/>
              <w:jc w:val="left"/>
            </w:pPr>
          </w:p>
        </w:tc>
      </w:tr>
      <w:tr>
        <w:trPr>
          <w:cantSplit/>
        </w:trPr>
        <w:tc>
          <w:tcPr>
            <w:tcW w:type="dxa" w:w="1443"/>
          </w:tcPr>
          <w:p>
            <w:pPr>
              <w:spacing w:after="0"/>
              <w:jc w:val="left"/>
            </w:pPr>
            <w:r>
              <w:rPr>
                <w:sz w:val="16"/>
              </w:rPr>
              <w:t>Viola city</w:t>
            </w:r>
          </w:p>
        </w:tc>
        <w:tc>
          <w:tcPr>
            <w:tcW w:type="dxa" w:w="680"/>
          </w:tcPr>
          <w:p>
            <w:pPr>
              <w:spacing w:after="0"/>
              <w:jc w:val="left"/>
            </w:pPr>
            <w:r>
              <w:rPr>
                <w:sz w:val="16"/>
              </w:rPr>
              <w:t>City</w:t>
            </w:r>
          </w:p>
        </w:tc>
        <w:tc>
          <w:tcPr>
            <w:tcW w:type="dxa" w:w="2473"/>
          </w:tcPr>
          <w:p>
            <w:pPr>
              <w:spacing w:after="0"/>
              <w:jc w:val="left"/>
            </w:pPr>
            <w:r>
              <w:rPr>
                <w:sz w:val="16"/>
              </w:rPr>
              <w:t>Approved, expires 2029-08-21</w:t>
            </w:r>
          </w:p>
        </w:tc>
        <w:tc>
          <w:tcPr>
            <w:tcW w:type="dxa" w:w="2005"/>
          </w:tcPr>
          <w:p>
            <w:pPr>
              <w:spacing w:after="0"/>
              <w:jc w:val="right"/>
            </w:pPr>
            <w:r>
              <w:rPr>
                <w:sz w:val="16"/>
              </w:rPr>
              <w:t>FMA RL 0, SRL 0; any 0</w:t>
            </w:r>
          </w:p>
        </w:tc>
        <w:tc>
          <w:tcPr>
            <w:tcW w:type="dxa" w:w="1463"/>
          </w:tcPr>
          <w:p>
            <w:pPr>
              <w:spacing w:after="0"/>
              <w:jc w:val="right"/>
            </w:pPr>
            <w:r>
              <w:rPr>
                <w:sz w:val="16"/>
              </w:rPr>
              <w:t>none found</w:t>
            </w:r>
          </w:p>
        </w:tc>
        <w:tc>
          <w:tcPr>
            <w:tcW w:type="dxa" w:w="1698"/>
          </w:tcPr>
          <w:p>
            <w:pPr>
              <w:spacing w:after="0"/>
              <w:jc w:val="right"/>
            </w:pPr>
            <w:r>
              <w:rPr>
                <w:sz w:val="16"/>
              </w:rPr>
              <w:t>77; 3</w:t>
            </w:r>
          </w:p>
        </w:tc>
        <w:tc>
          <w:tcPr>
            <w:tcW w:type="dxa" w:w="4351"/>
          </w:tcPr>
          <w:p>
            <w:pPr>
              <w:spacing w:after="0"/>
              <w:jc w:val="left"/>
            </w:pPr>
          </w:p>
        </w:tc>
      </w:tr>
      <w:tr>
        <w:trPr>
          <w:cantSplit/>
        </w:trPr>
        <w:tc>
          <w:tcPr>
            <w:tcW w:type="dxa" w:w="1443"/>
          </w:tcPr>
          <w:p>
            <w:pPr>
              <w:spacing w:after="0"/>
              <w:jc w:val="left"/>
            </w:pPr>
            <w:r>
              <w:rPr>
                <w:sz w:val="16"/>
              </w:rPr>
              <w:t>Wichita city</w:t>
            </w:r>
          </w:p>
        </w:tc>
        <w:tc>
          <w:tcPr>
            <w:tcW w:type="dxa" w:w="680"/>
          </w:tcPr>
          <w:p>
            <w:pPr>
              <w:spacing w:after="0"/>
              <w:jc w:val="left"/>
            </w:pPr>
            <w:r>
              <w:rPr>
                <w:sz w:val="16"/>
              </w:rPr>
              <w:t>City</w:t>
            </w:r>
          </w:p>
        </w:tc>
        <w:tc>
          <w:tcPr>
            <w:tcW w:type="dxa" w:w="2473"/>
          </w:tcPr>
          <w:p>
            <w:pPr>
              <w:spacing w:after="0"/>
              <w:jc w:val="left"/>
            </w:pPr>
            <w:r>
              <w:rPr>
                <w:sz w:val="16"/>
              </w:rPr>
              <w:t>Approved, expires 2029-08-21</w:t>
            </w:r>
          </w:p>
        </w:tc>
        <w:tc>
          <w:tcPr>
            <w:tcW w:type="dxa" w:w="2005"/>
          </w:tcPr>
          <w:p>
            <w:pPr>
              <w:spacing w:after="0"/>
              <w:jc w:val="right"/>
            </w:pPr>
            <w:r>
              <w:rPr>
                <w:sz w:val="16"/>
              </w:rPr>
              <w:t>FMA RL 4, SRL 5; any 40</w:t>
            </w:r>
          </w:p>
        </w:tc>
        <w:tc>
          <w:tcPr>
            <w:tcW w:type="dxa" w:w="1463"/>
          </w:tcPr>
          <w:p>
            <w:pPr>
              <w:spacing w:after="0"/>
              <w:jc w:val="right"/>
            </w:pPr>
            <w:r>
              <w:rPr>
                <w:sz w:val="16"/>
              </w:rPr>
              <w:t>$9,153,285.05</w:t>
            </w:r>
          </w:p>
        </w:tc>
        <w:tc>
          <w:tcPr>
            <w:tcW w:type="dxa" w:w="1698"/>
          </w:tcPr>
          <w:p>
            <w:pPr>
              <w:spacing w:after="0"/>
              <w:jc w:val="right"/>
            </w:pPr>
            <w:r>
              <w:rPr>
                <w:sz w:val="16"/>
              </w:rPr>
              <w:t>509; 22</w:t>
            </w:r>
          </w:p>
        </w:tc>
        <w:tc>
          <w:tcPr>
            <w:tcW w:type="dxa" w:w="4351"/>
          </w:tcPr>
          <w:p>
            <w:pPr>
              <w:spacing w:after="0"/>
              <w:jc w:val="left"/>
            </w:pPr>
            <w:r>
              <w:rPr>
                <w:sz w:val="16"/>
              </w:rPr>
              <w:t>Includes $598,080.82 for declarations not counted as hazard incidents (DR-4504-KS, EM-3236-KS).</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572"/>
        <w:gridCol w:w="1215"/>
        <w:gridCol w:w="1040"/>
        <w:gridCol w:w="1215"/>
        <w:gridCol w:w="1126"/>
        <w:gridCol w:w="1145"/>
        <w:gridCol w:w="1305"/>
        <w:gridCol w:w="1152"/>
        <w:gridCol w:w="1065"/>
        <w:gridCol w:w="1065"/>
        <w:gridCol w:w="1175"/>
      </w:tblGrid>
      <w:tr>
        <w:trPr>
          <w:cantSplit/>
          <w:tblHeader/>
        </w:trPr>
        <w:tc>
          <w:tcPr>
            <w:tcW w:type="dxa" w:w="1037"/>
            <w:shd w:val="clear" w:color="auto" w:fill="E8E8E8"/>
          </w:tcPr>
          <w:p>
            <w:pPr>
              <w:spacing w:after="0"/>
              <w:jc w:val="left"/>
            </w:pPr>
            <w:r>
              <w:rPr>
                <w:b/>
                <w:sz w:val="16"/>
              </w:rPr>
              <w:t>Hazard</w:t>
            </w:r>
          </w:p>
        </w:tc>
        <w:tc>
          <w:tcPr>
            <w:tcW w:type="dxa" w:w="157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4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2"/>
            <w:shd w:val="clear" w:color="auto" w:fill="E8E8E8"/>
          </w:tcPr>
          <w:p>
            <w:pPr>
              <w:spacing w:after="0"/>
              <w:jc w:val="right"/>
            </w:pPr>
            <w:r>
              <w:rPr>
                <w:b/>
                <w:sz w:val="16"/>
              </w:rPr>
              <w:t>Storm Events damage since 2024-08-22</w:t>
            </w:r>
          </w:p>
          <w:p>
            <w:pPr>
              <w:spacing w:after="0"/>
              <w:jc w:val="right"/>
            </w:pPr>
            <w:r>
              <w:rPr>
                <w:i/>
                <w:color w:val="555555"/>
                <w:sz w:val="14"/>
              </w:rPr>
              <w:t>county-coded records, property plus crops, nominal dollars</w:t>
            </w:r>
          </w:p>
        </w:tc>
        <w:tc>
          <w:tcPr>
            <w:tcW w:type="dxa" w:w="106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6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7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572"/>
          </w:tcPr>
          <w:p>
            <w:pPr>
              <w:spacing w:after="0"/>
              <w:jc w:val="right"/>
            </w:pPr>
          </w:p>
        </w:tc>
        <w:tc>
          <w:tcPr>
            <w:tcW w:type="dxa" w:w="1215"/>
          </w:tcPr>
          <w:p>
            <w:pPr>
              <w:spacing w:after="0"/>
              <w:jc w:val="right"/>
            </w:pPr>
          </w:p>
        </w:tc>
        <w:tc>
          <w:tcPr>
            <w:tcW w:type="dxa" w:w="1040"/>
          </w:tcPr>
          <w:p>
            <w:pPr>
              <w:spacing w:after="0"/>
              <w:jc w:val="right"/>
            </w:pPr>
          </w:p>
        </w:tc>
        <w:tc>
          <w:tcPr>
            <w:tcW w:type="dxa" w:w="1215"/>
          </w:tcPr>
          <w:p>
            <w:pPr>
              <w:spacing w:after="0"/>
              <w:jc w:val="right"/>
            </w:pPr>
          </w:p>
        </w:tc>
        <w:tc>
          <w:tcPr>
            <w:tcW w:type="dxa" w:w="1126"/>
          </w:tcPr>
          <w:p>
            <w:pPr>
              <w:spacing w:after="0"/>
              <w:jc w:val="right"/>
            </w:pPr>
          </w:p>
        </w:tc>
        <w:tc>
          <w:tcPr>
            <w:tcW w:type="dxa" w:w="1145"/>
          </w:tcPr>
          <w:p>
            <w:pPr>
              <w:spacing w:after="0"/>
              <w:jc w:val="right"/>
            </w:pPr>
          </w:p>
        </w:tc>
        <w:tc>
          <w:tcPr>
            <w:tcW w:type="dxa" w:w="1305"/>
          </w:tcPr>
          <w:p>
            <w:pPr>
              <w:spacing w:after="0"/>
              <w:jc w:val="right"/>
            </w:pPr>
          </w:p>
        </w:tc>
        <w:tc>
          <w:tcPr>
            <w:tcW w:type="dxa" w:w="1152"/>
          </w:tcPr>
          <w:p>
            <w:pPr>
              <w:spacing w:after="0"/>
              <w:jc w:val="right"/>
            </w:pPr>
          </w:p>
        </w:tc>
        <w:tc>
          <w:tcPr>
            <w:tcW w:type="dxa" w:w="1065"/>
          </w:tcPr>
          <w:p>
            <w:pPr>
              <w:spacing w:after="0"/>
              <w:jc w:val="right"/>
            </w:pPr>
          </w:p>
        </w:tc>
        <w:tc>
          <w:tcPr>
            <w:tcW w:type="dxa" w:w="1065"/>
          </w:tcPr>
          <w:p>
            <w:pPr>
              <w:spacing w:after="0"/>
              <w:jc w:val="right"/>
            </w:pPr>
          </w:p>
        </w:tc>
        <w:tc>
          <w:tcPr>
            <w:tcW w:type="dxa" w:w="1175"/>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572"/>
          </w:tcPr>
          <w:p>
            <w:pPr>
              <w:spacing w:after="0"/>
              <w:jc w:val="right"/>
            </w:pPr>
          </w:p>
        </w:tc>
        <w:tc>
          <w:tcPr>
            <w:tcW w:type="dxa" w:w="1215"/>
          </w:tcPr>
          <w:p>
            <w:pPr>
              <w:spacing w:after="0"/>
              <w:jc w:val="right"/>
            </w:pPr>
          </w:p>
        </w:tc>
        <w:tc>
          <w:tcPr>
            <w:tcW w:type="dxa" w:w="1040"/>
          </w:tcPr>
          <w:p>
            <w:pPr>
              <w:spacing w:after="0"/>
              <w:jc w:val="right"/>
            </w:pPr>
          </w:p>
        </w:tc>
        <w:tc>
          <w:tcPr>
            <w:tcW w:type="dxa" w:w="1215"/>
          </w:tcPr>
          <w:p>
            <w:pPr>
              <w:spacing w:after="0"/>
              <w:jc w:val="right"/>
            </w:pPr>
          </w:p>
        </w:tc>
        <w:tc>
          <w:tcPr>
            <w:tcW w:type="dxa" w:w="1126"/>
          </w:tcPr>
          <w:p>
            <w:pPr>
              <w:spacing w:after="0"/>
              <w:jc w:val="right"/>
            </w:pPr>
          </w:p>
        </w:tc>
        <w:tc>
          <w:tcPr>
            <w:tcW w:type="dxa" w:w="1145"/>
          </w:tcPr>
          <w:p>
            <w:pPr>
              <w:spacing w:after="0"/>
              <w:jc w:val="right"/>
            </w:pPr>
          </w:p>
        </w:tc>
        <w:tc>
          <w:tcPr>
            <w:tcW w:type="dxa" w:w="1305"/>
          </w:tcPr>
          <w:p>
            <w:pPr>
              <w:spacing w:after="0"/>
              <w:jc w:val="right"/>
            </w:pPr>
          </w:p>
        </w:tc>
        <w:tc>
          <w:tcPr>
            <w:tcW w:type="dxa" w:w="1152"/>
          </w:tcPr>
          <w:p>
            <w:pPr>
              <w:spacing w:after="0"/>
              <w:jc w:val="right"/>
            </w:pPr>
          </w:p>
        </w:tc>
        <w:tc>
          <w:tcPr>
            <w:tcW w:type="dxa" w:w="1065"/>
          </w:tcPr>
          <w:p>
            <w:pPr>
              <w:spacing w:after="0"/>
              <w:jc w:val="right"/>
            </w:pPr>
          </w:p>
        </w:tc>
        <w:tc>
          <w:tcPr>
            <w:tcW w:type="dxa" w:w="1065"/>
          </w:tcPr>
          <w:p>
            <w:pPr>
              <w:spacing w:after="0"/>
              <w:jc w:val="right"/>
            </w:pPr>
          </w:p>
        </w:tc>
        <w:tc>
          <w:tcPr>
            <w:tcW w:type="dxa" w:w="1175"/>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572"/>
          </w:tcPr>
          <w:p>
            <w:pPr>
              <w:spacing w:after="0"/>
              <w:jc w:val="right"/>
            </w:pPr>
            <w:r>
              <w:rPr>
                <w:sz w:val="16"/>
              </w:rPr>
              <w:t>$109,935,004,488</w:t>
            </w:r>
          </w:p>
        </w:tc>
        <w:tc>
          <w:tcPr>
            <w:tcW w:type="dxa" w:w="1215"/>
          </w:tcPr>
          <w:p>
            <w:pPr>
              <w:spacing w:after="0"/>
              <w:jc w:val="right"/>
            </w:pPr>
            <w:r>
              <w:rPr>
                <w:sz w:val="16"/>
              </w:rPr>
              <w:t>$153,043,591</w:t>
            </w:r>
          </w:p>
        </w:tc>
        <w:tc>
          <w:tcPr>
            <w:tcW w:type="dxa" w:w="1040"/>
          </w:tcPr>
          <w:p>
            <w:pPr>
              <w:spacing w:after="0"/>
              <w:jc w:val="right"/>
            </w:pPr>
            <w:r>
              <w:rPr>
                <w:sz w:val="16"/>
              </w:rPr>
              <w:t>523,609</w:t>
            </w:r>
          </w:p>
        </w:tc>
        <w:tc>
          <w:tcPr>
            <w:tcW w:type="dxa" w:w="1215"/>
          </w:tcPr>
          <w:p>
            <w:pPr>
              <w:spacing w:after="0"/>
              <w:jc w:val="right"/>
            </w:pPr>
            <w:r>
              <w:rPr>
                <w:sz w:val="16"/>
              </w:rPr>
              <w:t>$1,075</w:t>
            </w:r>
          </w:p>
        </w:tc>
        <w:tc>
          <w:tcPr>
            <w:tcW w:type="dxa" w:w="1126"/>
          </w:tcPr>
          <w:p>
            <w:pPr>
              <w:spacing w:after="0"/>
              <w:jc w:val="right"/>
            </w:pPr>
            <w:r>
              <w:rPr>
                <w:sz w:val="16"/>
              </w:rPr>
              <w:t>$521</w:t>
            </w:r>
          </w:p>
        </w:tc>
        <w:tc>
          <w:tcPr>
            <w:tcW w:type="dxa" w:w="1145"/>
          </w:tcPr>
          <w:p>
            <w:pPr>
              <w:spacing w:after="0"/>
              <w:jc w:val="right"/>
            </w:pPr>
            <w:r>
              <w:rPr>
                <w:sz w:val="16"/>
              </w:rPr>
              <w:t>$50,850,263</w:t>
            </w:r>
          </w:p>
        </w:tc>
        <w:tc>
          <w:tcPr>
            <w:tcW w:type="dxa" w:w="1305"/>
          </w:tcPr>
          <w:p>
            <w:pPr>
              <w:spacing w:after="0"/>
              <w:jc w:val="right"/>
            </w:pPr>
            <w:r>
              <w:rPr>
                <w:sz w:val="16"/>
              </w:rPr>
              <w:t>under 0.0001%</w:t>
            </w:r>
          </w:p>
        </w:tc>
        <w:tc>
          <w:tcPr>
            <w:tcW w:type="dxa" w:w="1152"/>
          </w:tcPr>
          <w:p>
            <w:pPr>
              <w:spacing w:after="0"/>
              <w:jc w:val="right"/>
            </w:pPr>
          </w:p>
        </w:tc>
        <w:tc>
          <w:tcPr>
            <w:tcW w:type="dxa" w:w="1065"/>
          </w:tcPr>
          <w:p>
            <w:pPr>
              <w:spacing w:after="0"/>
              <w:jc w:val="right"/>
            </w:pPr>
          </w:p>
        </w:tc>
        <w:tc>
          <w:tcPr>
            <w:tcW w:type="dxa" w:w="1065"/>
          </w:tcPr>
          <w:p>
            <w:pPr>
              <w:spacing w:after="0"/>
              <w:jc w:val="right"/>
            </w:pPr>
          </w:p>
        </w:tc>
        <w:tc>
          <w:tcPr>
            <w:tcW w:type="dxa" w:w="1175"/>
          </w:tcPr>
          <w:p>
            <w:pPr>
              <w:spacing w:after="0"/>
              <w:jc w:val="left"/>
            </w:pPr>
          </w:p>
        </w:tc>
      </w:tr>
      <w:tr>
        <w:trPr>
          <w:cantSplit/>
        </w:trPr>
        <w:tc>
          <w:tcPr>
            <w:tcW w:type="dxa" w:w="1037"/>
          </w:tcPr>
          <w:p>
            <w:pPr>
              <w:spacing w:after="0"/>
              <w:jc w:val="left"/>
            </w:pPr>
            <w:r>
              <w:rPr>
                <w:sz w:val="16"/>
              </w:rPr>
              <w:t>Drought</w:t>
            </w:r>
          </w:p>
        </w:tc>
        <w:tc>
          <w:tcPr>
            <w:tcW w:type="dxa" w:w="1572"/>
          </w:tcPr>
          <w:p>
            <w:pPr>
              <w:spacing w:after="0"/>
              <w:jc w:val="right"/>
            </w:pPr>
          </w:p>
        </w:tc>
        <w:tc>
          <w:tcPr>
            <w:tcW w:type="dxa" w:w="1215"/>
          </w:tcPr>
          <w:p>
            <w:pPr>
              <w:spacing w:after="0"/>
              <w:jc w:val="right"/>
            </w:pPr>
            <w:r>
              <w:rPr>
                <w:sz w:val="16"/>
              </w:rPr>
              <w:t>$101,453,499</w:t>
            </w:r>
          </w:p>
        </w:tc>
        <w:tc>
          <w:tcPr>
            <w:tcW w:type="dxa" w:w="1040"/>
          </w:tcPr>
          <w:p>
            <w:pPr>
              <w:spacing w:after="0"/>
              <w:jc w:val="right"/>
            </w:pPr>
          </w:p>
        </w:tc>
        <w:tc>
          <w:tcPr>
            <w:tcW w:type="dxa" w:w="1215"/>
          </w:tcPr>
          <w:p>
            <w:pPr>
              <w:spacing w:after="0"/>
              <w:jc w:val="right"/>
            </w:pPr>
          </w:p>
        </w:tc>
        <w:tc>
          <w:tcPr>
            <w:tcW w:type="dxa" w:w="1126"/>
          </w:tcPr>
          <w:p>
            <w:pPr>
              <w:spacing w:after="0"/>
              <w:jc w:val="right"/>
            </w:pPr>
            <w:r>
              <w:rPr>
                <w:sz w:val="16"/>
              </w:rPr>
              <w:t>$386,537</w:t>
            </w:r>
          </w:p>
        </w:tc>
        <w:tc>
          <w:tcPr>
            <w:tcW w:type="dxa" w:w="1145"/>
          </w:tcPr>
          <w:p>
            <w:pPr>
              <w:spacing w:after="0"/>
              <w:jc w:val="right"/>
            </w:pPr>
          </w:p>
        </w:tc>
        <w:tc>
          <w:tcPr>
            <w:tcW w:type="dxa" w:w="1305"/>
          </w:tcPr>
          <w:p>
            <w:pPr>
              <w:spacing w:after="0"/>
              <w:jc w:val="right"/>
            </w:pPr>
            <w:r>
              <w:rPr>
                <w:sz w:val="16"/>
              </w:rPr>
              <w:t>0.381% (agriculture)</w:t>
            </w:r>
          </w:p>
        </w:tc>
        <w:tc>
          <w:tcPr>
            <w:tcW w:type="dxa" w:w="1152"/>
          </w:tcPr>
          <w:p>
            <w:pPr>
              <w:spacing w:after="0"/>
              <w:jc w:val="right"/>
            </w:pPr>
          </w:p>
        </w:tc>
        <w:tc>
          <w:tcPr>
            <w:tcW w:type="dxa" w:w="1065"/>
          </w:tcPr>
          <w:p>
            <w:pPr>
              <w:spacing w:after="0"/>
              <w:jc w:val="right"/>
            </w:pPr>
          </w:p>
        </w:tc>
        <w:tc>
          <w:tcPr>
            <w:tcW w:type="dxa" w:w="1065"/>
          </w:tcPr>
          <w:p>
            <w:pPr>
              <w:spacing w:after="0"/>
              <w:jc w:val="right"/>
            </w:pPr>
          </w:p>
        </w:tc>
        <w:tc>
          <w:tcPr>
            <w:tcW w:type="dxa" w:w="1175"/>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572"/>
          </w:tcPr>
          <w:p>
            <w:pPr>
              <w:spacing w:after="0"/>
              <w:jc w:val="right"/>
            </w:pPr>
            <w:r>
              <w:rPr>
                <w:sz w:val="16"/>
              </w:rPr>
              <w:t>$197,250,105,318</w:t>
            </w:r>
          </w:p>
        </w:tc>
        <w:tc>
          <w:tcPr>
            <w:tcW w:type="dxa" w:w="1215"/>
          </w:tcPr>
          <w:p>
            <w:pPr>
              <w:spacing w:after="0"/>
              <w:jc w:val="right"/>
            </w:pPr>
          </w:p>
        </w:tc>
        <w:tc>
          <w:tcPr>
            <w:tcW w:type="dxa" w:w="1040"/>
          </w:tcPr>
          <w:p>
            <w:pPr>
              <w:spacing w:after="0"/>
              <w:jc w:val="right"/>
            </w:pPr>
            <w:r>
              <w:rPr>
                <w:sz w:val="16"/>
              </w:rPr>
              <w:t>523,824</w:t>
            </w:r>
          </w:p>
        </w:tc>
        <w:tc>
          <w:tcPr>
            <w:tcW w:type="dxa" w:w="1215"/>
          </w:tcPr>
          <w:p>
            <w:pPr>
              <w:spacing w:after="0"/>
              <w:jc w:val="right"/>
            </w:pPr>
            <w:r>
              <w:rPr>
                <w:sz w:val="16"/>
              </w:rPr>
              <w:t>$970,258</w:t>
            </w:r>
          </w:p>
        </w:tc>
        <w:tc>
          <w:tcPr>
            <w:tcW w:type="dxa" w:w="1126"/>
          </w:tcPr>
          <w:p>
            <w:pPr>
              <w:spacing w:after="0"/>
              <w:jc w:val="right"/>
            </w:pPr>
          </w:p>
        </w:tc>
        <w:tc>
          <w:tcPr>
            <w:tcW w:type="dxa" w:w="1145"/>
          </w:tcPr>
          <w:p>
            <w:pPr>
              <w:spacing w:after="0"/>
              <w:jc w:val="right"/>
            </w:pPr>
            <w:r>
              <w:rPr>
                <w:sz w:val="16"/>
              </w:rPr>
              <w:t>$278,681</w:t>
            </w:r>
          </w:p>
        </w:tc>
        <w:tc>
          <w:tcPr>
            <w:tcW w:type="dxa" w:w="1305"/>
          </w:tcPr>
          <w:p>
            <w:pPr>
              <w:spacing w:after="0"/>
              <w:jc w:val="right"/>
            </w:pPr>
            <w:r>
              <w:rPr>
                <w:sz w:val="16"/>
              </w:rPr>
              <w:t>0.000492%</w:t>
            </w:r>
          </w:p>
        </w:tc>
        <w:tc>
          <w:tcPr>
            <w:tcW w:type="dxa" w:w="1152"/>
          </w:tcPr>
          <w:p>
            <w:pPr>
              <w:spacing w:after="0"/>
              <w:jc w:val="right"/>
            </w:pPr>
          </w:p>
        </w:tc>
        <w:tc>
          <w:tcPr>
            <w:tcW w:type="dxa" w:w="1065"/>
          </w:tcPr>
          <w:p>
            <w:pPr>
              <w:spacing w:after="0"/>
              <w:jc w:val="right"/>
            </w:pPr>
          </w:p>
        </w:tc>
        <w:tc>
          <w:tcPr>
            <w:tcW w:type="dxa" w:w="1065"/>
          </w:tcPr>
          <w:p>
            <w:pPr>
              <w:spacing w:after="0"/>
              <w:jc w:val="right"/>
            </w:pPr>
          </w:p>
        </w:tc>
        <w:tc>
          <w:tcPr>
            <w:tcW w:type="dxa" w:w="1175"/>
          </w:tcPr>
          <w:p>
            <w:pPr>
              <w:spacing w:after="0"/>
              <w:jc w:val="left"/>
            </w:pPr>
          </w:p>
        </w:tc>
      </w:tr>
      <w:tr>
        <w:trPr>
          <w:cantSplit/>
        </w:trPr>
        <w:tc>
          <w:tcPr>
            <w:tcW w:type="dxa" w:w="1037"/>
          </w:tcPr>
          <w:p>
            <w:pPr>
              <w:spacing w:after="0"/>
              <w:jc w:val="left"/>
            </w:pPr>
            <w:r>
              <w:rPr>
                <w:sz w:val="16"/>
              </w:rPr>
              <w:t>Hail</w:t>
            </w:r>
          </w:p>
        </w:tc>
        <w:tc>
          <w:tcPr>
            <w:tcW w:type="dxa" w:w="1572"/>
          </w:tcPr>
          <w:p>
            <w:pPr>
              <w:spacing w:after="0"/>
              <w:jc w:val="right"/>
            </w:pPr>
            <w:r>
              <w:rPr>
                <w:sz w:val="16"/>
              </w:rPr>
              <w:t>$109,935,004,488</w:t>
            </w:r>
          </w:p>
        </w:tc>
        <w:tc>
          <w:tcPr>
            <w:tcW w:type="dxa" w:w="1215"/>
          </w:tcPr>
          <w:p>
            <w:pPr>
              <w:spacing w:after="0"/>
              <w:jc w:val="right"/>
            </w:pPr>
            <w:r>
              <w:rPr>
                <w:sz w:val="16"/>
              </w:rPr>
              <w:t>$153,043,591</w:t>
            </w:r>
          </w:p>
        </w:tc>
        <w:tc>
          <w:tcPr>
            <w:tcW w:type="dxa" w:w="1040"/>
          </w:tcPr>
          <w:p>
            <w:pPr>
              <w:spacing w:after="0"/>
              <w:jc w:val="right"/>
            </w:pPr>
            <w:r>
              <w:rPr>
                <w:sz w:val="16"/>
              </w:rPr>
              <w:t>523,609</w:t>
            </w:r>
          </w:p>
        </w:tc>
        <w:tc>
          <w:tcPr>
            <w:tcW w:type="dxa" w:w="1215"/>
          </w:tcPr>
          <w:p>
            <w:pPr>
              <w:spacing w:after="0"/>
              <w:jc w:val="right"/>
            </w:pPr>
            <w:r>
              <w:rPr>
                <w:sz w:val="16"/>
              </w:rPr>
              <w:t>$10,367,067</w:t>
            </w:r>
          </w:p>
        </w:tc>
        <w:tc>
          <w:tcPr>
            <w:tcW w:type="dxa" w:w="1126"/>
          </w:tcPr>
          <w:p>
            <w:pPr>
              <w:spacing w:after="0"/>
              <w:jc w:val="right"/>
            </w:pPr>
            <w:r>
              <w:rPr>
                <w:sz w:val="16"/>
              </w:rPr>
              <w:t>$882,016</w:t>
            </w:r>
          </w:p>
        </w:tc>
        <w:tc>
          <w:tcPr>
            <w:tcW w:type="dxa" w:w="1145"/>
          </w:tcPr>
          <w:p>
            <w:pPr>
              <w:spacing w:after="0"/>
              <w:jc w:val="right"/>
            </w:pPr>
            <w:r>
              <w:rPr>
                <w:sz w:val="16"/>
              </w:rPr>
              <w:t>$1,130,250</w:t>
            </w:r>
          </w:p>
        </w:tc>
        <w:tc>
          <w:tcPr>
            <w:tcW w:type="dxa" w:w="1305"/>
          </w:tcPr>
          <w:p>
            <w:pPr>
              <w:spacing w:after="0"/>
              <w:jc w:val="right"/>
            </w:pPr>
            <w:r>
              <w:rPr>
                <w:sz w:val="16"/>
              </w:rPr>
              <w:t>0.00943%</w:t>
            </w:r>
          </w:p>
        </w:tc>
        <w:tc>
          <w:tcPr>
            <w:tcW w:type="dxa" w:w="1152"/>
          </w:tcPr>
          <w:p>
            <w:pPr>
              <w:spacing w:after="0"/>
              <w:jc w:val="right"/>
            </w:pPr>
            <w:r>
              <w:rPr>
                <w:sz w:val="16"/>
              </w:rPr>
              <w:t>$0</w:t>
            </w:r>
          </w:p>
        </w:tc>
        <w:tc>
          <w:tcPr>
            <w:tcW w:type="dxa" w:w="1065"/>
          </w:tcPr>
          <w:p>
            <w:pPr>
              <w:spacing w:after="0"/>
              <w:jc w:val="right"/>
            </w:pPr>
          </w:p>
        </w:tc>
        <w:tc>
          <w:tcPr>
            <w:tcW w:type="dxa" w:w="1065"/>
          </w:tcPr>
          <w:p>
            <w:pPr>
              <w:spacing w:after="0"/>
              <w:jc w:val="right"/>
            </w:pPr>
          </w:p>
        </w:tc>
        <w:tc>
          <w:tcPr>
            <w:tcW w:type="dxa" w:w="1175"/>
          </w:tcPr>
          <w:p>
            <w:pPr>
              <w:spacing w:after="0"/>
              <w:jc w:val="left"/>
            </w:pPr>
          </w:p>
        </w:tc>
      </w:tr>
      <w:tr>
        <w:trPr>
          <w:cantSplit/>
        </w:trPr>
        <w:tc>
          <w:tcPr>
            <w:tcW w:type="dxa" w:w="1037"/>
          </w:tcPr>
          <w:p>
            <w:pPr>
              <w:spacing w:after="0"/>
              <w:jc w:val="left"/>
            </w:pPr>
            <w:r>
              <w:rPr>
                <w:sz w:val="16"/>
              </w:rPr>
              <w:t>Heat Wave</w:t>
            </w:r>
          </w:p>
        </w:tc>
        <w:tc>
          <w:tcPr>
            <w:tcW w:type="dxa" w:w="1572"/>
          </w:tcPr>
          <w:p>
            <w:pPr>
              <w:spacing w:after="0"/>
              <w:jc w:val="right"/>
            </w:pPr>
            <w:r>
              <w:rPr>
                <w:sz w:val="16"/>
              </w:rPr>
              <w:t>$109,935,004,488</w:t>
            </w:r>
          </w:p>
        </w:tc>
        <w:tc>
          <w:tcPr>
            <w:tcW w:type="dxa" w:w="1215"/>
          </w:tcPr>
          <w:p>
            <w:pPr>
              <w:spacing w:after="0"/>
              <w:jc w:val="right"/>
            </w:pPr>
            <w:r>
              <w:rPr>
                <w:sz w:val="16"/>
              </w:rPr>
              <w:t>$153,043,591</w:t>
            </w:r>
          </w:p>
        </w:tc>
        <w:tc>
          <w:tcPr>
            <w:tcW w:type="dxa" w:w="1040"/>
          </w:tcPr>
          <w:p>
            <w:pPr>
              <w:spacing w:after="0"/>
              <w:jc w:val="right"/>
            </w:pPr>
            <w:r>
              <w:rPr>
                <w:sz w:val="16"/>
              </w:rPr>
              <w:t>523,609</w:t>
            </w:r>
          </w:p>
        </w:tc>
        <w:tc>
          <w:tcPr>
            <w:tcW w:type="dxa" w:w="1215"/>
          </w:tcPr>
          <w:p>
            <w:pPr>
              <w:spacing w:after="0"/>
              <w:jc w:val="right"/>
            </w:pPr>
            <w:r>
              <w:rPr>
                <w:sz w:val="16"/>
              </w:rPr>
              <w:t>$142,775</w:t>
            </w:r>
          </w:p>
        </w:tc>
        <w:tc>
          <w:tcPr>
            <w:tcW w:type="dxa" w:w="1126"/>
          </w:tcPr>
          <w:p>
            <w:pPr>
              <w:spacing w:after="0"/>
              <w:jc w:val="right"/>
            </w:pPr>
            <w:r>
              <w:rPr>
                <w:sz w:val="16"/>
              </w:rPr>
              <w:t>$8</w:t>
            </w:r>
          </w:p>
        </w:tc>
        <w:tc>
          <w:tcPr>
            <w:tcW w:type="dxa" w:w="1145"/>
          </w:tcPr>
          <w:p>
            <w:pPr>
              <w:spacing w:after="0"/>
              <w:jc w:val="right"/>
            </w:pPr>
            <w:r>
              <w:rPr>
                <w:sz w:val="16"/>
              </w:rPr>
              <w:t>$19,257,214</w:t>
            </w:r>
          </w:p>
        </w:tc>
        <w:tc>
          <w:tcPr>
            <w:tcW w:type="dxa" w:w="1305"/>
          </w:tcPr>
          <w:p>
            <w:pPr>
              <w:spacing w:after="0"/>
              <w:jc w:val="right"/>
            </w:pPr>
            <w:r>
              <w:rPr>
                <w:sz w:val="16"/>
              </w:rPr>
              <w:t>0.00013%</w:t>
            </w:r>
          </w:p>
        </w:tc>
        <w:tc>
          <w:tcPr>
            <w:tcW w:type="dxa" w:w="1152"/>
          </w:tcPr>
          <w:p>
            <w:pPr>
              <w:spacing w:after="0"/>
              <w:jc w:val="right"/>
            </w:pPr>
          </w:p>
        </w:tc>
        <w:tc>
          <w:tcPr>
            <w:tcW w:type="dxa" w:w="1065"/>
          </w:tcPr>
          <w:p>
            <w:pPr>
              <w:spacing w:after="0"/>
              <w:jc w:val="right"/>
            </w:pPr>
            <w:r>
              <w:rPr>
                <w:sz w:val="16"/>
              </w:rPr>
              <w:t>$0</w:t>
            </w:r>
          </w:p>
        </w:tc>
        <w:tc>
          <w:tcPr>
            <w:tcW w:type="dxa" w:w="1065"/>
          </w:tcPr>
          <w:p>
            <w:pPr>
              <w:spacing w:after="0"/>
              <w:jc w:val="right"/>
            </w:pPr>
          </w:p>
        </w:tc>
        <w:tc>
          <w:tcPr>
            <w:tcW w:type="dxa" w:w="1175"/>
          </w:tcPr>
          <w:p>
            <w:pPr>
              <w:spacing w:after="0"/>
              <w:jc w:val="left"/>
            </w:pPr>
          </w:p>
        </w:tc>
      </w:tr>
      <w:tr>
        <w:trPr>
          <w:cantSplit/>
        </w:trPr>
        <w:tc>
          <w:tcPr>
            <w:tcW w:type="dxa" w:w="1037"/>
          </w:tcPr>
          <w:p>
            <w:pPr>
              <w:spacing w:after="0"/>
              <w:jc w:val="left"/>
            </w:pPr>
            <w:r>
              <w:rPr>
                <w:sz w:val="16"/>
              </w:rPr>
              <w:t>Hurricane</w:t>
            </w:r>
          </w:p>
        </w:tc>
        <w:tc>
          <w:tcPr>
            <w:tcW w:type="dxa" w:w="1572"/>
          </w:tcPr>
          <w:p>
            <w:pPr>
              <w:spacing w:after="0"/>
              <w:jc w:val="right"/>
            </w:pPr>
            <w:r>
              <w:rPr>
                <w:sz w:val="16"/>
              </w:rPr>
              <w:t>$109,746,927,540</w:t>
            </w:r>
          </w:p>
        </w:tc>
        <w:tc>
          <w:tcPr>
            <w:tcW w:type="dxa" w:w="1215"/>
          </w:tcPr>
          <w:p>
            <w:pPr>
              <w:spacing w:after="0"/>
              <w:jc w:val="right"/>
            </w:pPr>
            <w:r>
              <w:rPr>
                <w:sz w:val="16"/>
              </w:rPr>
              <w:t>$151,452,669</w:t>
            </w:r>
          </w:p>
        </w:tc>
        <w:tc>
          <w:tcPr>
            <w:tcW w:type="dxa" w:w="1040"/>
          </w:tcPr>
          <w:p>
            <w:pPr>
              <w:spacing w:after="0"/>
              <w:jc w:val="right"/>
            </w:pPr>
            <w:r>
              <w:rPr>
                <w:sz w:val="16"/>
              </w:rPr>
              <w:t>522,053</w:t>
            </w:r>
          </w:p>
        </w:tc>
        <w:tc>
          <w:tcPr>
            <w:tcW w:type="dxa" w:w="1215"/>
          </w:tcPr>
          <w:p>
            <w:pPr>
              <w:spacing w:after="0"/>
              <w:jc w:val="right"/>
            </w:pPr>
            <w:r>
              <w:rPr>
                <w:sz w:val="16"/>
              </w:rPr>
              <w:t>$37,507</w:t>
            </w:r>
          </w:p>
        </w:tc>
        <w:tc>
          <w:tcPr>
            <w:tcW w:type="dxa" w:w="1126"/>
          </w:tcPr>
          <w:p>
            <w:pPr>
              <w:spacing w:after="0"/>
              <w:jc w:val="right"/>
            </w:pPr>
            <w:r>
              <w:rPr>
                <w:sz w:val="16"/>
              </w:rPr>
              <w:t>$2,775</w:t>
            </w:r>
          </w:p>
        </w:tc>
        <w:tc>
          <w:tcPr>
            <w:tcW w:type="dxa" w:w="1145"/>
          </w:tcPr>
          <w:p>
            <w:pPr>
              <w:spacing w:after="0"/>
              <w:jc w:val="right"/>
            </w:pPr>
            <w:r>
              <w:rPr>
                <w:sz w:val="16"/>
              </w:rPr>
              <w:t>$133</w:t>
            </w:r>
          </w:p>
        </w:tc>
        <w:tc>
          <w:tcPr>
            <w:tcW w:type="dxa" w:w="1305"/>
          </w:tcPr>
          <w:p>
            <w:pPr>
              <w:spacing w:after="0"/>
              <w:jc w:val="right"/>
            </w:pPr>
            <w:r>
              <w:rPr>
                <w:sz w:val="16"/>
              </w:rPr>
              <w:t>under 0.0001%</w:t>
            </w:r>
          </w:p>
        </w:tc>
        <w:tc>
          <w:tcPr>
            <w:tcW w:type="dxa" w:w="1152"/>
          </w:tcPr>
          <w:p>
            <w:pPr>
              <w:spacing w:after="0"/>
              <w:jc w:val="right"/>
            </w:pPr>
          </w:p>
        </w:tc>
        <w:tc>
          <w:tcPr>
            <w:tcW w:type="dxa" w:w="1065"/>
          </w:tcPr>
          <w:p>
            <w:pPr>
              <w:spacing w:after="0"/>
              <w:jc w:val="right"/>
            </w:pPr>
          </w:p>
        </w:tc>
        <w:tc>
          <w:tcPr>
            <w:tcW w:type="dxa" w:w="1065"/>
          </w:tcPr>
          <w:p>
            <w:pPr>
              <w:spacing w:after="0"/>
              <w:jc w:val="right"/>
            </w:pPr>
          </w:p>
        </w:tc>
        <w:tc>
          <w:tcPr>
            <w:tcW w:type="dxa" w:w="1175"/>
          </w:tcPr>
          <w:p>
            <w:pPr>
              <w:spacing w:after="0"/>
              <w:jc w:val="left"/>
            </w:pPr>
          </w:p>
        </w:tc>
      </w:tr>
      <w:tr>
        <w:trPr>
          <w:cantSplit/>
        </w:trPr>
        <w:tc>
          <w:tcPr>
            <w:tcW w:type="dxa" w:w="1037"/>
          </w:tcPr>
          <w:p>
            <w:pPr>
              <w:spacing w:after="0"/>
              <w:jc w:val="left"/>
            </w:pPr>
            <w:r>
              <w:rPr>
                <w:sz w:val="16"/>
              </w:rPr>
              <w:t>Ice Storm</w:t>
            </w:r>
          </w:p>
        </w:tc>
        <w:tc>
          <w:tcPr>
            <w:tcW w:type="dxa" w:w="1572"/>
          </w:tcPr>
          <w:p>
            <w:pPr>
              <w:spacing w:after="0"/>
              <w:jc w:val="right"/>
            </w:pPr>
            <w:r>
              <w:rPr>
                <w:sz w:val="16"/>
              </w:rPr>
              <w:t>$109,933,053,423</w:t>
            </w:r>
          </w:p>
        </w:tc>
        <w:tc>
          <w:tcPr>
            <w:tcW w:type="dxa" w:w="1215"/>
          </w:tcPr>
          <w:p>
            <w:pPr>
              <w:spacing w:after="0"/>
              <w:jc w:val="right"/>
            </w:pPr>
          </w:p>
        </w:tc>
        <w:tc>
          <w:tcPr>
            <w:tcW w:type="dxa" w:w="1040"/>
          </w:tcPr>
          <w:p>
            <w:pPr>
              <w:spacing w:after="0"/>
              <w:jc w:val="right"/>
            </w:pPr>
            <w:r>
              <w:rPr>
                <w:sz w:val="16"/>
              </w:rPr>
              <w:t>523,584</w:t>
            </w:r>
          </w:p>
        </w:tc>
        <w:tc>
          <w:tcPr>
            <w:tcW w:type="dxa" w:w="1215"/>
          </w:tcPr>
          <w:p>
            <w:pPr>
              <w:spacing w:after="0"/>
              <w:jc w:val="right"/>
            </w:pPr>
            <w:r>
              <w:rPr>
                <w:sz w:val="16"/>
              </w:rPr>
              <w:t>$4,568,624</w:t>
            </w:r>
          </w:p>
        </w:tc>
        <w:tc>
          <w:tcPr>
            <w:tcW w:type="dxa" w:w="1126"/>
          </w:tcPr>
          <w:p>
            <w:pPr>
              <w:spacing w:after="0"/>
              <w:jc w:val="right"/>
            </w:pPr>
          </w:p>
        </w:tc>
        <w:tc>
          <w:tcPr>
            <w:tcW w:type="dxa" w:w="1145"/>
          </w:tcPr>
          <w:p>
            <w:pPr>
              <w:spacing w:after="0"/>
              <w:jc w:val="right"/>
            </w:pPr>
            <w:r>
              <w:rPr>
                <w:sz w:val="16"/>
              </w:rPr>
              <w:t>$3,504,288</w:t>
            </w:r>
          </w:p>
        </w:tc>
        <w:tc>
          <w:tcPr>
            <w:tcW w:type="dxa" w:w="1305"/>
          </w:tcPr>
          <w:p>
            <w:pPr>
              <w:spacing w:after="0"/>
              <w:jc w:val="right"/>
            </w:pPr>
            <w:r>
              <w:rPr>
                <w:sz w:val="16"/>
              </w:rPr>
              <w:t>0.00416%</w:t>
            </w:r>
          </w:p>
        </w:tc>
        <w:tc>
          <w:tcPr>
            <w:tcW w:type="dxa" w:w="1152"/>
          </w:tcPr>
          <w:p>
            <w:pPr>
              <w:spacing w:after="0"/>
              <w:jc w:val="right"/>
            </w:pPr>
          </w:p>
        </w:tc>
        <w:tc>
          <w:tcPr>
            <w:tcW w:type="dxa" w:w="1065"/>
          </w:tcPr>
          <w:p>
            <w:pPr>
              <w:spacing w:after="0"/>
              <w:jc w:val="right"/>
            </w:pPr>
          </w:p>
        </w:tc>
        <w:tc>
          <w:tcPr>
            <w:tcW w:type="dxa" w:w="1065"/>
          </w:tcPr>
          <w:p>
            <w:pPr>
              <w:spacing w:after="0"/>
              <w:jc w:val="right"/>
            </w:pPr>
          </w:p>
        </w:tc>
        <w:tc>
          <w:tcPr>
            <w:tcW w:type="dxa" w:w="1175"/>
          </w:tcPr>
          <w:p>
            <w:pPr>
              <w:spacing w:after="0"/>
              <w:jc w:val="left"/>
            </w:pPr>
          </w:p>
        </w:tc>
      </w:tr>
      <w:tr>
        <w:trPr>
          <w:cantSplit/>
        </w:trPr>
        <w:tc>
          <w:tcPr>
            <w:tcW w:type="dxa" w:w="1037"/>
          </w:tcPr>
          <w:p>
            <w:pPr>
              <w:spacing w:after="0"/>
              <w:jc w:val="left"/>
            </w:pPr>
            <w:r>
              <w:rPr>
                <w:sz w:val="16"/>
              </w:rPr>
              <w:t>Inland Flooding</w:t>
            </w:r>
          </w:p>
        </w:tc>
        <w:tc>
          <w:tcPr>
            <w:tcW w:type="dxa" w:w="1572"/>
          </w:tcPr>
          <w:p>
            <w:pPr>
              <w:spacing w:after="0"/>
              <w:jc w:val="right"/>
            </w:pPr>
            <w:r>
              <w:rPr>
                <w:sz w:val="16"/>
              </w:rPr>
              <w:t>$109,885,062,512</w:t>
            </w:r>
          </w:p>
        </w:tc>
        <w:tc>
          <w:tcPr>
            <w:tcW w:type="dxa" w:w="1215"/>
          </w:tcPr>
          <w:p>
            <w:pPr>
              <w:spacing w:after="0"/>
              <w:jc w:val="right"/>
            </w:pPr>
            <w:r>
              <w:rPr>
                <w:sz w:val="16"/>
              </w:rPr>
              <w:t>$25,665,698</w:t>
            </w:r>
          </w:p>
        </w:tc>
        <w:tc>
          <w:tcPr>
            <w:tcW w:type="dxa" w:w="1040"/>
          </w:tcPr>
          <w:p>
            <w:pPr>
              <w:spacing w:after="0"/>
              <w:jc w:val="right"/>
            </w:pPr>
            <w:r>
              <w:rPr>
                <w:sz w:val="16"/>
              </w:rPr>
              <w:t>12,722</w:t>
            </w:r>
          </w:p>
        </w:tc>
        <w:tc>
          <w:tcPr>
            <w:tcW w:type="dxa" w:w="1215"/>
          </w:tcPr>
          <w:p>
            <w:pPr>
              <w:spacing w:after="0"/>
              <w:jc w:val="right"/>
            </w:pPr>
            <w:r>
              <w:rPr>
                <w:sz w:val="16"/>
              </w:rPr>
              <w:t>$100,099,538</w:t>
            </w:r>
          </w:p>
        </w:tc>
        <w:tc>
          <w:tcPr>
            <w:tcW w:type="dxa" w:w="1126"/>
          </w:tcPr>
          <w:p>
            <w:pPr>
              <w:spacing w:after="0"/>
              <w:jc w:val="right"/>
            </w:pPr>
            <w:r>
              <w:rPr>
                <w:sz w:val="16"/>
              </w:rPr>
              <w:t>$7,578</w:t>
            </w:r>
          </w:p>
        </w:tc>
        <w:tc>
          <w:tcPr>
            <w:tcW w:type="dxa" w:w="1145"/>
          </w:tcPr>
          <w:p>
            <w:pPr>
              <w:spacing w:after="0"/>
              <w:jc w:val="right"/>
            </w:pPr>
            <w:r>
              <w:rPr>
                <w:sz w:val="16"/>
              </w:rPr>
              <w:t>$867,340</w:t>
            </w:r>
          </w:p>
        </w:tc>
        <w:tc>
          <w:tcPr>
            <w:tcW w:type="dxa" w:w="1305"/>
          </w:tcPr>
          <w:p>
            <w:pPr>
              <w:spacing w:after="0"/>
              <w:jc w:val="right"/>
            </w:pPr>
            <w:r>
              <w:rPr>
                <w:sz w:val="16"/>
              </w:rPr>
              <w:t>n/a (see note)</w:t>
            </w:r>
          </w:p>
        </w:tc>
        <w:tc>
          <w:tcPr>
            <w:tcW w:type="dxa" w:w="1152"/>
          </w:tcPr>
          <w:p>
            <w:pPr>
              <w:spacing w:after="0"/>
              <w:jc w:val="right"/>
            </w:pPr>
            <w:r>
              <w:rPr>
                <w:sz w:val="16"/>
              </w:rPr>
              <w:t>$0</w:t>
            </w:r>
          </w:p>
        </w:tc>
        <w:tc>
          <w:tcPr>
            <w:tcW w:type="dxa" w:w="1065"/>
          </w:tcPr>
          <w:p>
            <w:pPr>
              <w:spacing w:after="0"/>
              <w:jc w:val="right"/>
            </w:pPr>
          </w:p>
        </w:tc>
        <w:tc>
          <w:tcPr>
            <w:tcW w:type="dxa" w:w="1065"/>
          </w:tcPr>
          <w:p>
            <w:pPr>
              <w:spacing w:after="0"/>
              <w:jc w:val="right"/>
            </w:pPr>
          </w:p>
        </w:tc>
        <w:tc>
          <w:tcPr>
            <w:tcW w:type="dxa" w:w="1175"/>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572"/>
          </w:tcPr>
          <w:p>
            <w:pPr>
              <w:spacing w:after="0"/>
              <w:jc w:val="right"/>
            </w:pPr>
            <w:r>
              <w:rPr>
                <w:sz w:val="16"/>
              </w:rPr>
              <w:t>$354,242,899</w:t>
            </w:r>
          </w:p>
        </w:tc>
        <w:tc>
          <w:tcPr>
            <w:tcW w:type="dxa" w:w="1215"/>
          </w:tcPr>
          <w:p>
            <w:pPr>
              <w:spacing w:after="0"/>
              <w:jc w:val="right"/>
            </w:pPr>
          </w:p>
        </w:tc>
        <w:tc>
          <w:tcPr>
            <w:tcW w:type="dxa" w:w="1040"/>
          </w:tcPr>
          <w:p>
            <w:pPr>
              <w:spacing w:after="0"/>
              <w:jc w:val="right"/>
            </w:pPr>
            <w:r>
              <w:rPr>
                <w:sz w:val="16"/>
              </w:rPr>
              <w:t>1,386</w:t>
            </w:r>
          </w:p>
        </w:tc>
        <w:tc>
          <w:tcPr>
            <w:tcW w:type="dxa" w:w="1215"/>
          </w:tcPr>
          <w:p>
            <w:pPr>
              <w:spacing w:after="0"/>
              <w:jc w:val="right"/>
            </w:pPr>
            <w:r>
              <w:rPr>
                <w:sz w:val="16"/>
              </w:rPr>
              <w:t>$723</w:t>
            </w:r>
          </w:p>
        </w:tc>
        <w:tc>
          <w:tcPr>
            <w:tcW w:type="dxa" w:w="1126"/>
          </w:tcPr>
          <w:p>
            <w:pPr>
              <w:spacing w:after="0"/>
              <w:jc w:val="right"/>
            </w:pPr>
          </w:p>
        </w:tc>
        <w:tc>
          <w:tcPr>
            <w:tcW w:type="dxa" w:w="1145"/>
          </w:tcPr>
          <w:p>
            <w:pPr>
              <w:spacing w:after="0"/>
              <w:jc w:val="right"/>
            </w:pPr>
            <w:r>
              <w:rPr>
                <w:sz w:val="16"/>
              </w:rPr>
              <w:t>$659</w:t>
            </w:r>
          </w:p>
        </w:tc>
        <w:tc>
          <w:tcPr>
            <w:tcW w:type="dxa" w:w="1305"/>
          </w:tcPr>
          <w:p>
            <w:pPr>
              <w:spacing w:after="0"/>
              <w:jc w:val="right"/>
            </w:pPr>
            <w:r>
              <w:rPr>
                <w:sz w:val="16"/>
              </w:rPr>
              <w:t>0.000204%</w:t>
            </w:r>
          </w:p>
        </w:tc>
        <w:tc>
          <w:tcPr>
            <w:tcW w:type="dxa" w:w="1152"/>
          </w:tcPr>
          <w:p>
            <w:pPr>
              <w:spacing w:after="0"/>
              <w:jc w:val="right"/>
            </w:pPr>
          </w:p>
        </w:tc>
        <w:tc>
          <w:tcPr>
            <w:tcW w:type="dxa" w:w="1065"/>
          </w:tcPr>
          <w:p>
            <w:pPr>
              <w:spacing w:after="0"/>
              <w:jc w:val="right"/>
            </w:pPr>
          </w:p>
        </w:tc>
        <w:tc>
          <w:tcPr>
            <w:tcW w:type="dxa" w:w="1065"/>
          </w:tcPr>
          <w:p>
            <w:pPr>
              <w:spacing w:after="0"/>
              <w:jc w:val="right"/>
            </w:pPr>
          </w:p>
        </w:tc>
        <w:tc>
          <w:tcPr>
            <w:tcW w:type="dxa" w:w="1175"/>
          </w:tcPr>
          <w:p>
            <w:pPr>
              <w:spacing w:after="0"/>
              <w:jc w:val="left"/>
            </w:pPr>
          </w:p>
        </w:tc>
      </w:tr>
      <w:tr>
        <w:trPr>
          <w:cantSplit/>
        </w:trPr>
        <w:tc>
          <w:tcPr>
            <w:tcW w:type="dxa" w:w="1037"/>
          </w:tcPr>
          <w:p>
            <w:pPr>
              <w:spacing w:after="0"/>
              <w:jc w:val="left"/>
            </w:pPr>
            <w:r>
              <w:rPr>
                <w:sz w:val="16"/>
              </w:rPr>
              <w:t>Lightning</w:t>
            </w:r>
          </w:p>
        </w:tc>
        <w:tc>
          <w:tcPr>
            <w:tcW w:type="dxa" w:w="1572"/>
          </w:tcPr>
          <w:p>
            <w:pPr>
              <w:spacing w:after="0"/>
              <w:jc w:val="right"/>
            </w:pPr>
            <w:r>
              <w:rPr>
                <w:sz w:val="16"/>
              </w:rPr>
              <w:t>$109,935,004,488</w:t>
            </w:r>
          </w:p>
        </w:tc>
        <w:tc>
          <w:tcPr>
            <w:tcW w:type="dxa" w:w="1215"/>
          </w:tcPr>
          <w:p>
            <w:pPr>
              <w:spacing w:after="0"/>
              <w:jc w:val="right"/>
            </w:pPr>
          </w:p>
        </w:tc>
        <w:tc>
          <w:tcPr>
            <w:tcW w:type="dxa" w:w="1040"/>
          </w:tcPr>
          <w:p>
            <w:pPr>
              <w:spacing w:after="0"/>
              <w:jc w:val="right"/>
            </w:pPr>
            <w:r>
              <w:rPr>
                <w:sz w:val="16"/>
              </w:rPr>
              <w:t>523,609</w:t>
            </w:r>
          </w:p>
        </w:tc>
        <w:tc>
          <w:tcPr>
            <w:tcW w:type="dxa" w:w="1215"/>
          </w:tcPr>
          <w:p>
            <w:pPr>
              <w:spacing w:after="0"/>
              <w:jc w:val="right"/>
            </w:pPr>
            <w:r>
              <w:rPr>
                <w:sz w:val="16"/>
              </w:rPr>
              <w:t>$236,374</w:t>
            </w:r>
          </w:p>
        </w:tc>
        <w:tc>
          <w:tcPr>
            <w:tcW w:type="dxa" w:w="1126"/>
          </w:tcPr>
          <w:p>
            <w:pPr>
              <w:spacing w:after="0"/>
              <w:jc w:val="right"/>
            </w:pPr>
          </w:p>
        </w:tc>
        <w:tc>
          <w:tcPr>
            <w:tcW w:type="dxa" w:w="1145"/>
          </w:tcPr>
          <w:p>
            <w:pPr>
              <w:spacing w:after="0"/>
              <w:jc w:val="right"/>
            </w:pPr>
            <w:r>
              <w:rPr>
                <w:sz w:val="16"/>
              </w:rPr>
              <w:t>$3,114,255</w:t>
            </w:r>
          </w:p>
        </w:tc>
        <w:tc>
          <w:tcPr>
            <w:tcW w:type="dxa" w:w="1305"/>
          </w:tcPr>
          <w:p>
            <w:pPr>
              <w:spacing w:after="0"/>
              <w:jc w:val="right"/>
            </w:pPr>
            <w:r>
              <w:rPr>
                <w:sz w:val="16"/>
              </w:rPr>
              <w:t>0.000215%</w:t>
            </w:r>
          </w:p>
        </w:tc>
        <w:tc>
          <w:tcPr>
            <w:tcW w:type="dxa" w:w="1152"/>
          </w:tcPr>
          <w:p>
            <w:pPr>
              <w:spacing w:after="0"/>
              <w:jc w:val="right"/>
            </w:pPr>
          </w:p>
        </w:tc>
        <w:tc>
          <w:tcPr>
            <w:tcW w:type="dxa" w:w="1065"/>
          </w:tcPr>
          <w:p>
            <w:pPr>
              <w:spacing w:after="0"/>
              <w:jc w:val="right"/>
            </w:pPr>
          </w:p>
        </w:tc>
        <w:tc>
          <w:tcPr>
            <w:tcW w:type="dxa" w:w="1065"/>
          </w:tcPr>
          <w:p>
            <w:pPr>
              <w:spacing w:after="0"/>
              <w:jc w:val="right"/>
            </w:pPr>
          </w:p>
        </w:tc>
        <w:tc>
          <w:tcPr>
            <w:tcW w:type="dxa" w:w="1175"/>
          </w:tcPr>
          <w:p>
            <w:pPr>
              <w:spacing w:after="0"/>
              <w:jc w:val="left"/>
            </w:pPr>
          </w:p>
        </w:tc>
      </w:tr>
      <w:tr>
        <w:trPr>
          <w:cantSplit/>
        </w:trPr>
        <w:tc>
          <w:tcPr>
            <w:tcW w:type="dxa" w:w="1037"/>
          </w:tcPr>
          <w:p>
            <w:pPr>
              <w:spacing w:after="0"/>
              <w:jc w:val="left"/>
            </w:pPr>
            <w:r>
              <w:rPr>
                <w:sz w:val="16"/>
              </w:rPr>
              <w:t>Strong Wind</w:t>
            </w:r>
          </w:p>
        </w:tc>
        <w:tc>
          <w:tcPr>
            <w:tcW w:type="dxa" w:w="1572"/>
          </w:tcPr>
          <w:p>
            <w:pPr>
              <w:spacing w:after="0"/>
              <w:jc w:val="right"/>
            </w:pPr>
            <w:r>
              <w:rPr>
                <w:sz w:val="16"/>
              </w:rPr>
              <w:t>$109,935,004,488</w:t>
            </w:r>
          </w:p>
        </w:tc>
        <w:tc>
          <w:tcPr>
            <w:tcW w:type="dxa" w:w="1215"/>
          </w:tcPr>
          <w:p>
            <w:pPr>
              <w:spacing w:after="0"/>
              <w:jc w:val="right"/>
            </w:pPr>
            <w:r>
              <w:rPr>
                <w:sz w:val="16"/>
              </w:rPr>
              <w:t>$153,043,591</w:t>
            </w:r>
          </w:p>
        </w:tc>
        <w:tc>
          <w:tcPr>
            <w:tcW w:type="dxa" w:w="1040"/>
          </w:tcPr>
          <w:p>
            <w:pPr>
              <w:spacing w:after="0"/>
              <w:jc w:val="right"/>
            </w:pPr>
            <w:r>
              <w:rPr>
                <w:sz w:val="16"/>
              </w:rPr>
              <w:t>523,609</w:t>
            </w:r>
          </w:p>
        </w:tc>
        <w:tc>
          <w:tcPr>
            <w:tcW w:type="dxa" w:w="1215"/>
          </w:tcPr>
          <w:p>
            <w:pPr>
              <w:spacing w:after="0"/>
              <w:jc w:val="right"/>
            </w:pPr>
            <w:r>
              <w:rPr>
                <w:sz w:val="16"/>
              </w:rPr>
              <w:t>$993,359</w:t>
            </w:r>
          </w:p>
        </w:tc>
        <w:tc>
          <w:tcPr>
            <w:tcW w:type="dxa" w:w="1126"/>
          </w:tcPr>
          <w:p>
            <w:pPr>
              <w:spacing w:after="0"/>
              <w:jc w:val="right"/>
            </w:pPr>
            <w:r>
              <w:rPr>
                <w:sz w:val="16"/>
              </w:rPr>
              <w:t>$513</w:t>
            </w:r>
          </w:p>
        </w:tc>
        <w:tc>
          <w:tcPr>
            <w:tcW w:type="dxa" w:w="1145"/>
          </w:tcPr>
          <w:p>
            <w:pPr>
              <w:spacing w:after="0"/>
              <w:jc w:val="right"/>
            </w:pPr>
            <w:r>
              <w:rPr>
                <w:sz w:val="16"/>
              </w:rPr>
              <w:t>$973,340</w:t>
            </w:r>
          </w:p>
        </w:tc>
        <w:tc>
          <w:tcPr>
            <w:tcW w:type="dxa" w:w="1305"/>
          </w:tcPr>
          <w:p>
            <w:pPr>
              <w:spacing w:after="0"/>
              <w:jc w:val="right"/>
            </w:pPr>
            <w:r>
              <w:rPr>
                <w:sz w:val="16"/>
              </w:rPr>
              <w:t>0.000904%</w:t>
            </w:r>
          </w:p>
        </w:tc>
        <w:tc>
          <w:tcPr>
            <w:tcW w:type="dxa" w:w="1152"/>
          </w:tcPr>
          <w:p>
            <w:pPr>
              <w:spacing w:after="0"/>
              <w:jc w:val="right"/>
            </w:pPr>
            <w:r>
              <w:rPr>
                <w:sz w:val="16"/>
              </w:rPr>
              <w:t>$10,000</w:t>
            </w:r>
          </w:p>
        </w:tc>
        <w:tc>
          <w:tcPr>
            <w:tcW w:type="dxa" w:w="1065"/>
          </w:tcPr>
          <w:p>
            <w:pPr>
              <w:spacing w:after="0"/>
              <w:jc w:val="right"/>
            </w:pPr>
            <w:r>
              <w:rPr>
                <w:sz w:val="16"/>
              </w:rPr>
              <w:t>$0</w:t>
            </w:r>
          </w:p>
        </w:tc>
        <w:tc>
          <w:tcPr>
            <w:tcW w:type="dxa" w:w="1065"/>
          </w:tcPr>
          <w:p>
            <w:pPr>
              <w:spacing w:after="0"/>
              <w:jc w:val="right"/>
            </w:pPr>
          </w:p>
        </w:tc>
        <w:tc>
          <w:tcPr>
            <w:tcW w:type="dxa" w:w="1175"/>
          </w:tcPr>
          <w:p>
            <w:pPr>
              <w:spacing w:after="0"/>
              <w:jc w:val="left"/>
            </w:pPr>
          </w:p>
        </w:tc>
      </w:tr>
      <w:tr>
        <w:trPr>
          <w:cantSplit/>
        </w:trPr>
        <w:tc>
          <w:tcPr>
            <w:tcW w:type="dxa" w:w="1037"/>
          </w:tcPr>
          <w:p>
            <w:pPr>
              <w:spacing w:after="0"/>
              <w:jc w:val="left"/>
            </w:pPr>
            <w:r>
              <w:rPr>
                <w:sz w:val="16"/>
              </w:rPr>
              <w:t>Tornado</w:t>
            </w:r>
          </w:p>
        </w:tc>
        <w:tc>
          <w:tcPr>
            <w:tcW w:type="dxa" w:w="1572"/>
          </w:tcPr>
          <w:p>
            <w:pPr>
              <w:spacing w:after="0"/>
              <w:jc w:val="right"/>
            </w:pPr>
            <w:r>
              <w:rPr>
                <w:sz w:val="16"/>
              </w:rPr>
              <w:t>$109,935,004,488</w:t>
            </w:r>
          </w:p>
        </w:tc>
        <w:tc>
          <w:tcPr>
            <w:tcW w:type="dxa" w:w="1215"/>
          </w:tcPr>
          <w:p>
            <w:pPr>
              <w:spacing w:after="0"/>
              <w:jc w:val="right"/>
            </w:pPr>
            <w:r>
              <w:rPr>
                <w:sz w:val="16"/>
              </w:rPr>
              <w:t>$153,043,591</w:t>
            </w:r>
          </w:p>
        </w:tc>
        <w:tc>
          <w:tcPr>
            <w:tcW w:type="dxa" w:w="1040"/>
          </w:tcPr>
          <w:p>
            <w:pPr>
              <w:spacing w:after="0"/>
              <w:jc w:val="right"/>
            </w:pPr>
            <w:r>
              <w:rPr>
                <w:sz w:val="16"/>
              </w:rPr>
              <w:t>523,609</w:t>
            </w:r>
          </w:p>
        </w:tc>
        <w:tc>
          <w:tcPr>
            <w:tcW w:type="dxa" w:w="1215"/>
          </w:tcPr>
          <w:p>
            <w:pPr>
              <w:spacing w:after="0"/>
              <w:jc w:val="right"/>
            </w:pPr>
            <w:r>
              <w:rPr>
                <w:sz w:val="16"/>
              </w:rPr>
              <w:t>$18,108,270</w:t>
            </w:r>
          </w:p>
        </w:tc>
        <w:tc>
          <w:tcPr>
            <w:tcW w:type="dxa" w:w="1126"/>
          </w:tcPr>
          <w:p>
            <w:pPr>
              <w:spacing w:after="0"/>
              <w:jc w:val="right"/>
            </w:pPr>
            <w:r>
              <w:rPr>
                <w:sz w:val="16"/>
              </w:rPr>
              <w:t>$8,263</w:t>
            </w:r>
          </w:p>
        </w:tc>
        <w:tc>
          <w:tcPr>
            <w:tcW w:type="dxa" w:w="1145"/>
          </w:tcPr>
          <w:p>
            <w:pPr>
              <w:spacing w:after="0"/>
              <w:jc w:val="right"/>
            </w:pPr>
            <w:r>
              <w:rPr>
                <w:sz w:val="16"/>
              </w:rPr>
              <w:t>$34,701,950</w:t>
            </w:r>
          </w:p>
        </w:tc>
        <w:tc>
          <w:tcPr>
            <w:tcW w:type="dxa" w:w="1305"/>
          </w:tcPr>
          <w:p>
            <w:pPr>
              <w:spacing w:after="0"/>
              <w:jc w:val="right"/>
            </w:pPr>
            <w:r>
              <w:rPr>
                <w:sz w:val="16"/>
              </w:rPr>
              <w:t>0.0165%</w:t>
            </w:r>
          </w:p>
        </w:tc>
        <w:tc>
          <w:tcPr>
            <w:tcW w:type="dxa" w:w="1152"/>
          </w:tcPr>
          <w:p>
            <w:pPr>
              <w:spacing w:after="0"/>
              <w:jc w:val="right"/>
            </w:pPr>
            <w:r>
              <w:rPr>
                <w:sz w:val="16"/>
              </w:rPr>
              <w:t>$0</w:t>
            </w:r>
          </w:p>
        </w:tc>
        <w:tc>
          <w:tcPr>
            <w:tcW w:type="dxa" w:w="1065"/>
          </w:tcPr>
          <w:p>
            <w:pPr>
              <w:spacing w:after="0"/>
              <w:jc w:val="right"/>
            </w:pPr>
          </w:p>
        </w:tc>
        <w:tc>
          <w:tcPr>
            <w:tcW w:type="dxa" w:w="1065"/>
          </w:tcPr>
          <w:p>
            <w:pPr>
              <w:spacing w:after="0"/>
              <w:jc w:val="right"/>
            </w:pPr>
          </w:p>
        </w:tc>
        <w:tc>
          <w:tcPr>
            <w:tcW w:type="dxa" w:w="1175"/>
          </w:tcPr>
          <w:p>
            <w:pPr>
              <w:spacing w:after="0"/>
              <w:jc w:val="left"/>
            </w:pPr>
          </w:p>
        </w:tc>
      </w:tr>
      <w:tr>
        <w:trPr>
          <w:cantSplit/>
        </w:trPr>
        <w:tc>
          <w:tcPr>
            <w:tcW w:type="dxa" w:w="1037"/>
          </w:tcPr>
          <w:p>
            <w:pPr>
              <w:spacing w:after="0"/>
              <w:jc w:val="left"/>
            </w:pPr>
            <w:r>
              <w:rPr>
                <w:sz w:val="16"/>
              </w:rPr>
              <w:t>Tsunami</w:t>
            </w:r>
          </w:p>
        </w:tc>
        <w:tc>
          <w:tcPr>
            <w:tcW w:type="dxa" w:w="1572"/>
          </w:tcPr>
          <w:p>
            <w:pPr>
              <w:spacing w:after="0"/>
              <w:jc w:val="right"/>
            </w:pPr>
          </w:p>
        </w:tc>
        <w:tc>
          <w:tcPr>
            <w:tcW w:type="dxa" w:w="1215"/>
          </w:tcPr>
          <w:p>
            <w:pPr>
              <w:spacing w:after="0"/>
              <w:jc w:val="right"/>
            </w:pPr>
          </w:p>
        </w:tc>
        <w:tc>
          <w:tcPr>
            <w:tcW w:type="dxa" w:w="1040"/>
          </w:tcPr>
          <w:p>
            <w:pPr>
              <w:spacing w:after="0"/>
              <w:jc w:val="right"/>
            </w:pPr>
          </w:p>
        </w:tc>
        <w:tc>
          <w:tcPr>
            <w:tcW w:type="dxa" w:w="1215"/>
          </w:tcPr>
          <w:p>
            <w:pPr>
              <w:spacing w:after="0"/>
              <w:jc w:val="right"/>
            </w:pPr>
          </w:p>
        </w:tc>
        <w:tc>
          <w:tcPr>
            <w:tcW w:type="dxa" w:w="1126"/>
          </w:tcPr>
          <w:p>
            <w:pPr>
              <w:spacing w:after="0"/>
              <w:jc w:val="right"/>
            </w:pPr>
          </w:p>
        </w:tc>
        <w:tc>
          <w:tcPr>
            <w:tcW w:type="dxa" w:w="1145"/>
          </w:tcPr>
          <w:p>
            <w:pPr>
              <w:spacing w:after="0"/>
              <w:jc w:val="right"/>
            </w:pPr>
          </w:p>
        </w:tc>
        <w:tc>
          <w:tcPr>
            <w:tcW w:type="dxa" w:w="1305"/>
          </w:tcPr>
          <w:p>
            <w:pPr>
              <w:spacing w:after="0"/>
              <w:jc w:val="right"/>
            </w:pPr>
          </w:p>
        </w:tc>
        <w:tc>
          <w:tcPr>
            <w:tcW w:type="dxa" w:w="1152"/>
          </w:tcPr>
          <w:p>
            <w:pPr>
              <w:spacing w:after="0"/>
              <w:jc w:val="right"/>
            </w:pPr>
          </w:p>
        </w:tc>
        <w:tc>
          <w:tcPr>
            <w:tcW w:type="dxa" w:w="1065"/>
          </w:tcPr>
          <w:p>
            <w:pPr>
              <w:spacing w:after="0"/>
              <w:jc w:val="right"/>
            </w:pPr>
          </w:p>
        </w:tc>
        <w:tc>
          <w:tcPr>
            <w:tcW w:type="dxa" w:w="1065"/>
          </w:tcPr>
          <w:p>
            <w:pPr>
              <w:spacing w:after="0"/>
              <w:jc w:val="right"/>
            </w:pPr>
          </w:p>
        </w:tc>
        <w:tc>
          <w:tcPr>
            <w:tcW w:type="dxa" w:w="1175"/>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572"/>
          </w:tcPr>
          <w:p>
            <w:pPr>
              <w:spacing w:after="0"/>
              <w:jc w:val="right"/>
            </w:pPr>
          </w:p>
        </w:tc>
        <w:tc>
          <w:tcPr>
            <w:tcW w:type="dxa" w:w="1215"/>
          </w:tcPr>
          <w:p>
            <w:pPr>
              <w:spacing w:after="0"/>
              <w:jc w:val="right"/>
            </w:pPr>
          </w:p>
        </w:tc>
        <w:tc>
          <w:tcPr>
            <w:tcW w:type="dxa" w:w="1040"/>
          </w:tcPr>
          <w:p>
            <w:pPr>
              <w:spacing w:after="0"/>
              <w:jc w:val="right"/>
            </w:pPr>
          </w:p>
        </w:tc>
        <w:tc>
          <w:tcPr>
            <w:tcW w:type="dxa" w:w="1215"/>
          </w:tcPr>
          <w:p>
            <w:pPr>
              <w:spacing w:after="0"/>
              <w:jc w:val="right"/>
            </w:pPr>
          </w:p>
        </w:tc>
        <w:tc>
          <w:tcPr>
            <w:tcW w:type="dxa" w:w="1126"/>
          </w:tcPr>
          <w:p>
            <w:pPr>
              <w:spacing w:after="0"/>
              <w:jc w:val="right"/>
            </w:pPr>
          </w:p>
        </w:tc>
        <w:tc>
          <w:tcPr>
            <w:tcW w:type="dxa" w:w="1145"/>
          </w:tcPr>
          <w:p>
            <w:pPr>
              <w:spacing w:after="0"/>
              <w:jc w:val="right"/>
            </w:pPr>
          </w:p>
        </w:tc>
        <w:tc>
          <w:tcPr>
            <w:tcW w:type="dxa" w:w="1305"/>
          </w:tcPr>
          <w:p>
            <w:pPr>
              <w:spacing w:after="0"/>
              <w:jc w:val="right"/>
            </w:pPr>
          </w:p>
        </w:tc>
        <w:tc>
          <w:tcPr>
            <w:tcW w:type="dxa" w:w="1152"/>
          </w:tcPr>
          <w:p>
            <w:pPr>
              <w:spacing w:after="0"/>
              <w:jc w:val="right"/>
            </w:pPr>
          </w:p>
        </w:tc>
        <w:tc>
          <w:tcPr>
            <w:tcW w:type="dxa" w:w="1065"/>
          </w:tcPr>
          <w:p>
            <w:pPr>
              <w:spacing w:after="0"/>
              <w:jc w:val="right"/>
            </w:pPr>
          </w:p>
        </w:tc>
        <w:tc>
          <w:tcPr>
            <w:tcW w:type="dxa" w:w="1065"/>
          </w:tcPr>
          <w:p>
            <w:pPr>
              <w:spacing w:after="0"/>
              <w:jc w:val="right"/>
            </w:pPr>
          </w:p>
        </w:tc>
        <w:tc>
          <w:tcPr>
            <w:tcW w:type="dxa" w:w="1175"/>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572"/>
          </w:tcPr>
          <w:p>
            <w:pPr>
              <w:spacing w:after="0"/>
              <w:jc w:val="right"/>
            </w:pPr>
            <w:r>
              <w:rPr>
                <w:sz w:val="16"/>
              </w:rPr>
              <w:t>$15,001,968,626</w:t>
            </w:r>
          </w:p>
        </w:tc>
        <w:tc>
          <w:tcPr>
            <w:tcW w:type="dxa" w:w="1215"/>
          </w:tcPr>
          <w:p>
            <w:pPr>
              <w:spacing w:after="0"/>
              <w:jc w:val="right"/>
            </w:pPr>
            <w:r>
              <w:rPr>
                <w:sz w:val="16"/>
              </w:rPr>
              <w:t>$31,574,890</w:t>
            </w:r>
          </w:p>
        </w:tc>
        <w:tc>
          <w:tcPr>
            <w:tcW w:type="dxa" w:w="1040"/>
          </w:tcPr>
          <w:p>
            <w:pPr>
              <w:spacing w:after="0"/>
              <w:jc w:val="right"/>
            </w:pPr>
            <w:r>
              <w:rPr>
                <w:sz w:val="16"/>
              </w:rPr>
              <w:t>71,743</w:t>
            </w:r>
          </w:p>
        </w:tc>
        <w:tc>
          <w:tcPr>
            <w:tcW w:type="dxa" w:w="1215"/>
          </w:tcPr>
          <w:p>
            <w:pPr>
              <w:spacing w:after="0"/>
              <w:jc w:val="right"/>
            </w:pPr>
            <w:r>
              <w:rPr>
                <w:sz w:val="16"/>
              </w:rPr>
              <w:t>$3,158,410</w:t>
            </w:r>
          </w:p>
        </w:tc>
        <w:tc>
          <w:tcPr>
            <w:tcW w:type="dxa" w:w="1126"/>
          </w:tcPr>
          <w:p>
            <w:pPr>
              <w:spacing w:after="0"/>
              <w:jc w:val="right"/>
            </w:pPr>
            <w:r>
              <w:rPr>
                <w:sz w:val="16"/>
              </w:rPr>
              <w:t>$144</w:t>
            </w:r>
          </w:p>
        </w:tc>
        <w:tc>
          <w:tcPr>
            <w:tcW w:type="dxa" w:w="1145"/>
          </w:tcPr>
          <w:p>
            <w:pPr>
              <w:spacing w:after="0"/>
              <w:jc w:val="right"/>
            </w:pPr>
            <w:r>
              <w:rPr>
                <w:sz w:val="16"/>
              </w:rPr>
              <w:t>$140,817</w:t>
            </w:r>
          </w:p>
        </w:tc>
        <w:tc>
          <w:tcPr>
            <w:tcW w:type="dxa" w:w="1305"/>
          </w:tcPr>
          <w:p>
            <w:pPr>
              <w:spacing w:after="0"/>
              <w:jc w:val="right"/>
            </w:pPr>
            <w:r>
              <w:rPr>
                <w:sz w:val="16"/>
              </w:rPr>
              <w:t>0.0211%</w:t>
            </w:r>
          </w:p>
        </w:tc>
        <w:tc>
          <w:tcPr>
            <w:tcW w:type="dxa" w:w="1152"/>
          </w:tcPr>
          <w:p>
            <w:pPr>
              <w:spacing w:after="0"/>
              <w:jc w:val="right"/>
            </w:pPr>
          </w:p>
        </w:tc>
        <w:tc>
          <w:tcPr>
            <w:tcW w:type="dxa" w:w="1065"/>
          </w:tcPr>
          <w:p>
            <w:pPr>
              <w:spacing w:after="0"/>
              <w:jc w:val="right"/>
            </w:pPr>
          </w:p>
        </w:tc>
        <w:tc>
          <w:tcPr>
            <w:tcW w:type="dxa" w:w="1065"/>
          </w:tcPr>
          <w:p>
            <w:pPr>
              <w:spacing w:after="0"/>
              <w:jc w:val="right"/>
            </w:pPr>
          </w:p>
        </w:tc>
        <w:tc>
          <w:tcPr>
            <w:tcW w:type="dxa" w:w="1175"/>
          </w:tcPr>
          <w:p>
            <w:pPr>
              <w:spacing w:after="0"/>
              <w:jc w:val="left"/>
            </w:pPr>
          </w:p>
        </w:tc>
      </w:tr>
      <w:tr>
        <w:trPr>
          <w:cantSplit/>
        </w:trPr>
        <w:tc>
          <w:tcPr>
            <w:tcW w:type="dxa" w:w="1037"/>
          </w:tcPr>
          <w:p>
            <w:pPr>
              <w:spacing w:after="0"/>
              <w:jc w:val="left"/>
            </w:pPr>
            <w:r>
              <w:rPr>
                <w:sz w:val="16"/>
              </w:rPr>
              <w:t>Winter Weather</w:t>
            </w:r>
          </w:p>
        </w:tc>
        <w:tc>
          <w:tcPr>
            <w:tcW w:type="dxa" w:w="1572"/>
          </w:tcPr>
          <w:p>
            <w:pPr>
              <w:spacing w:after="0"/>
              <w:jc w:val="right"/>
            </w:pPr>
            <w:r>
              <w:rPr>
                <w:sz w:val="16"/>
              </w:rPr>
              <w:t>$109,935,004,488</w:t>
            </w:r>
          </w:p>
        </w:tc>
        <w:tc>
          <w:tcPr>
            <w:tcW w:type="dxa" w:w="1215"/>
          </w:tcPr>
          <w:p>
            <w:pPr>
              <w:spacing w:after="0"/>
              <w:jc w:val="right"/>
            </w:pPr>
            <w:r>
              <w:rPr>
                <w:sz w:val="16"/>
              </w:rPr>
              <w:t>$153,043,591</w:t>
            </w:r>
          </w:p>
        </w:tc>
        <w:tc>
          <w:tcPr>
            <w:tcW w:type="dxa" w:w="1040"/>
          </w:tcPr>
          <w:p>
            <w:pPr>
              <w:spacing w:after="0"/>
              <w:jc w:val="right"/>
            </w:pPr>
            <w:r>
              <w:rPr>
                <w:sz w:val="16"/>
              </w:rPr>
              <w:t>523,609</w:t>
            </w:r>
          </w:p>
        </w:tc>
        <w:tc>
          <w:tcPr>
            <w:tcW w:type="dxa" w:w="1215"/>
          </w:tcPr>
          <w:p>
            <w:pPr>
              <w:spacing w:after="0"/>
              <w:jc w:val="right"/>
            </w:pPr>
            <w:r>
              <w:rPr>
                <w:sz w:val="16"/>
              </w:rPr>
              <w:t>$110,643</w:t>
            </w:r>
          </w:p>
        </w:tc>
        <w:tc>
          <w:tcPr>
            <w:tcW w:type="dxa" w:w="1126"/>
          </w:tcPr>
          <w:p>
            <w:pPr>
              <w:spacing w:after="0"/>
              <w:jc w:val="right"/>
            </w:pPr>
            <w:r>
              <w:rPr>
                <w:sz w:val="16"/>
              </w:rPr>
              <w:t>$160</w:t>
            </w:r>
          </w:p>
        </w:tc>
        <w:tc>
          <w:tcPr>
            <w:tcW w:type="dxa" w:w="1145"/>
          </w:tcPr>
          <w:p>
            <w:pPr>
              <w:spacing w:after="0"/>
              <w:jc w:val="right"/>
            </w:pPr>
            <w:r>
              <w:rPr>
                <w:sz w:val="16"/>
              </w:rPr>
              <w:t>$1,014,680</w:t>
            </w:r>
          </w:p>
        </w:tc>
        <w:tc>
          <w:tcPr>
            <w:tcW w:type="dxa" w:w="1305"/>
          </w:tcPr>
          <w:p>
            <w:pPr>
              <w:spacing w:after="0"/>
              <w:jc w:val="right"/>
            </w:pPr>
            <w:r>
              <w:rPr>
                <w:sz w:val="16"/>
              </w:rPr>
              <w:t>0.000101%</w:t>
            </w:r>
          </w:p>
        </w:tc>
        <w:tc>
          <w:tcPr>
            <w:tcW w:type="dxa" w:w="1152"/>
          </w:tcPr>
          <w:p>
            <w:pPr>
              <w:spacing w:after="0"/>
              <w:jc w:val="right"/>
            </w:pPr>
          </w:p>
        </w:tc>
        <w:tc>
          <w:tcPr>
            <w:tcW w:type="dxa" w:w="1065"/>
          </w:tcPr>
          <w:p>
            <w:pPr>
              <w:spacing w:after="0"/>
              <w:jc w:val="right"/>
            </w:pPr>
            <w:r>
              <w:rPr>
                <w:sz w:val="16"/>
              </w:rPr>
              <w:t>$0</w:t>
            </w:r>
          </w:p>
        </w:tc>
        <w:tc>
          <w:tcPr>
            <w:tcW w:type="dxa" w:w="1065"/>
          </w:tcPr>
          <w:p>
            <w:pPr>
              <w:spacing w:after="0"/>
              <w:jc w:val="right"/>
            </w:pPr>
          </w:p>
        </w:tc>
        <w:tc>
          <w:tcPr>
            <w:tcW w:type="dxa" w:w="1175"/>
          </w:tcPr>
          <w:p>
            <w:pPr>
              <w:spacing w:after="0"/>
              <w:jc w:val="left"/>
            </w:pPr>
          </w:p>
        </w:tc>
      </w:tr>
    </w:tbl>
    <w:p>
      <w:pPr>
        <w:spacing w:after="40" w:before="60"/>
      </w:pPr>
      <w:r>
        <w:rPr>
          <w:sz w:val="15"/>
        </w:rPr>
        <w:t>Totals since 2024-08-22 (Storm Events through 2026-06-30): 206 county-coded records, 197 with a damage value recorded (including $0), $10,000; 11 zone-level records, 11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786"/>
        <w:gridCol w:w="6326"/>
      </w:tblGrid>
      <w:tr>
        <w:trPr>
          <w:cantSplit/>
          <w:tblHeader/>
        </w:trPr>
        <w:tc>
          <w:tcPr>
            <w:tcW w:type="dxa" w:w="7786"/>
            <w:shd w:val="clear" w:color="auto" w:fill="E8E8E8"/>
          </w:tcPr>
          <w:p>
            <w:pPr>
              <w:spacing w:after="0"/>
              <w:jc w:val="left"/>
            </w:pPr>
            <w:r>
              <w:rPr>
                <w:b/>
                <w:sz w:val="16"/>
              </w:rPr>
              <w:t>Measure</w:t>
            </w:r>
          </w:p>
        </w:tc>
        <w:tc>
          <w:tcPr>
            <w:tcW w:type="dxa" w:w="6326"/>
            <w:shd w:val="clear" w:color="auto" w:fill="E8E8E8"/>
          </w:tcPr>
          <w:p>
            <w:pPr>
              <w:spacing w:after="0"/>
              <w:jc w:val="right"/>
            </w:pPr>
            <w:r>
              <w:rPr>
                <w:b/>
                <w:sz w:val="16"/>
              </w:rPr>
              <w:t>Value</w:t>
            </w:r>
          </w:p>
        </w:tc>
      </w:tr>
      <w:tr>
        <w:trPr>
          <w:cantSplit/>
        </w:trPr>
        <w:tc>
          <w:tcPr>
            <w:tcW w:type="dxa" w:w="7786"/>
          </w:tcPr>
          <w:p>
            <w:pPr>
              <w:spacing w:after="0"/>
              <w:jc w:val="left"/>
            </w:pPr>
            <w:r>
              <w:rPr>
                <w:sz w:val="16"/>
              </w:rPr>
              <w:t>Population</w:t>
            </w:r>
          </w:p>
        </w:tc>
        <w:tc>
          <w:tcPr>
            <w:tcW w:type="dxa" w:w="6326"/>
          </w:tcPr>
          <w:p>
            <w:pPr>
              <w:spacing w:after="0"/>
              <w:jc w:val="right"/>
            </w:pPr>
            <w:r>
              <w:rPr>
                <w:sz w:val="16"/>
              </w:rPr>
              <w:t>523,609</w:t>
            </w:r>
          </w:p>
        </w:tc>
      </w:tr>
      <w:tr>
        <w:trPr>
          <w:cantSplit/>
        </w:trPr>
        <w:tc>
          <w:tcPr>
            <w:tcW w:type="dxa" w:w="7786"/>
          </w:tcPr>
          <w:p>
            <w:pPr>
              <w:spacing w:after="0"/>
              <w:jc w:val="left"/>
            </w:pPr>
            <w:r>
              <w:rPr>
                <w:sz w:val="16"/>
              </w:rPr>
              <w:t>Building value (total, not at risk)</w:t>
            </w:r>
          </w:p>
        </w:tc>
        <w:tc>
          <w:tcPr>
            <w:tcW w:type="dxa" w:w="6326"/>
          </w:tcPr>
          <w:p>
            <w:pPr>
              <w:spacing w:after="0"/>
              <w:jc w:val="right"/>
            </w:pPr>
            <w:r>
              <w:rPr>
                <w:sz w:val="16"/>
              </w:rPr>
              <w:t>$109,935,004,488</w:t>
            </w:r>
          </w:p>
        </w:tc>
      </w:tr>
      <w:tr>
        <w:trPr>
          <w:cantSplit/>
        </w:trPr>
        <w:tc>
          <w:tcPr>
            <w:tcW w:type="dxa" w:w="7786"/>
          </w:tcPr>
          <w:p>
            <w:pPr>
              <w:spacing w:after="0"/>
              <w:jc w:val="left"/>
            </w:pPr>
            <w:r>
              <w:rPr>
                <w:sz w:val="16"/>
              </w:rPr>
              <w:t>Agriculture value (total, not at risk)</w:t>
            </w:r>
          </w:p>
        </w:tc>
        <w:tc>
          <w:tcPr>
            <w:tcW w:type="dxa" w:w="6326"/>
          </w:tcPr>
          <w:p>
            <w:pPr>
              <w:spacing w:after="0"/>
              <w:jc w:val="right"/>
            </w:pPr>
            <w:r>
              <w:rPr>
                <w:sz w:val="16"/>
              </w:rPr>
              <w:t>$153,043,591</w:t>
            </w:r>
          </w:p>
        </w:tc>
      </w:tr>
      <w:tr>
        <w:trPr>
          <w:cantSplit/>
        </w:trPr>
        <w:tc>
          <w:tcPr>
            <w:tcW w:type="dxa" w:w="7786"/>
          </w:tcPr>
          <w:p>
            <w:pPr>
              <w:spacing w:after="0"/>
              <w:jc w:val="left"/>
            </w:pPr>
            <w:r>
              <w:rPr>
                <w:sz w:val="16"/>
              </w:rPr>
              <w:t>NRI risk rating (all hazards)</w:t>
            </w:r>
          </w:p>
        </w:tc>
        <w:tc>
          <w:tcPr>
            <w:tcW w:type="dxa" w:w="6326"/>
          </w:tcPr>
          <w:p>
            <w:pPr>
              <w:spacing w:after="0"/>
              <w:jc w:val="right"/>
            </w:pPr>
            <w:r>
              <w:rPr>
                <w:sz w:val="16"/>
              </w:rPr>
              <w:t>Relatively High</w:t>
            </w:r>
          </w:p>
        </w:tc>
      </w:tr>
      <w:tr>
        <w:trPr>
          <w:cantSplit/>
        </w:trPr>
        <w:tc>
          <w:tcPr>
            <w:tcW w:type="dxa" w:w="7786"/>
          </w:tcPr>
          <w:p>
            <w:pPr>
              <w:spacing w:after="0"/>
              <w:jc w:val="left"/>
            </w:pPr>
            <w:r>
              <w:rPr>
                <w:sz w:val="16"/>
              </w:rPr>
              <w:t>Expected annual loss, buildings and agriculture, all hazards</w:t>
            </w:r>
          </w:p>
        </w:tc>
        <w:tc>
          <w:tcPr>
            <w:tcW w:type="dxa" w:w="6326"/>
          </w:tcPr>
          <w:p>
            <w:pPr>
              <w:spacing w:after="0"/>
              <w:jc w:val="right"/>
            </w:pPr>
            <w:r>
              <w:rPr>
                <w:sz w:val="16"/>
              </w:rPr>
              <w:t>$140,083,137</w:t>
            </w:r>
          </w:p>
        </w:tc>
      </w:tr>
      <w:tr>
        <w:trPr>
          <w:cantSplit/>
        </w:trPr>
        <w:tc>
          <w:tcPr>
            <w:tcW w:type="dxa" w:w="7786"/>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326"/>
          </w:tcPr>
          <w:p>
            <w:pPr>
              <w:spacing w:after="0"/>
              <w:jc w:val="right"/>
            </w:pPr>
            <w:r>
              <w:rPr>
                <w:sz w:val="16"/>
              </w:rPr>
              <w:t>$115,833,870</w:t>
            </w:r>
          </w:p>
        </w:tc>
      </w:tr>
      <w:tr>
        <w:trPr>
          <w:cantSplit/>
        </w:trPr>
        <w:tc>
          <w:tcPr>
            <w:tcW w:type="dxa" w:w="7786"/>
          </w:tcPr>
          <w:p>
            <w:pPr>
              <w:spacing w:after="0"/>
              <w:jc w:val="left"/>
            </w:pPr>
            <w:r>
              <w:rPr>
                <w:sz w:val="16"/>
              </w:rPr>
              <w:t>Social vulnerability rating</w:t>
            </w:r>
          </w:p>
        </w:tc>
        <w:tc>
          <w:tcPr>
            <w:tcW w:type="dxa" w:w="6326"/>
          </w:tcPr>
          <w:p>
            <w:pPr>
              <w:spacing w:after="0"/>
              <w:jc w:val="right"/>
            </w:pPr>
            <w:r>
              <w:rPr>
                <w:sz w:val="16"/>
              </w:rPr>
              <w:t>Relatively Low</w:t>
            </w:r>
          </w:p>
        </w:tc>
      </w:tr>
      <w:tr>
        <w:trPr>
          <w:cantSplit/>
        </w:trPr>
        <w:tc>
          <w:tcPr>
            <w:tcW w:type="dxa" w:w="7786"/>
          </w:tcPr>
          <w:p>
            <w:pPr>
              <w:spacing w:after="0"/>
              <w:jc w:val="left"/>
            </w:pPr>
            <w:r>
              <w:rPr>
                <w:sz w:val="16"/>
              </w:rPr>
              <w:t>Community resilience rating</w:t>
            </w:r>
          </w:p>
        </w:tc>
        <w:tc>
          <w:tcPr>
            <w:tcW w:type="dxa" w:w="6326"/>
          </w:tcPr>
          <w:p>
            <w:pPr>
              <w:spacing w:after="0"/>
              <w:jc w:val="right"/>
            </w:pPr>
            <w:r>
              <w:rPr>
                <w:sz w:val="16"/>
              </w:rPr>
              <w:t>Relatively High</w:t>
            </w:r>
          </w:p>
        </w:tc>
      </w:tr>
      <w:tr>
        <w:trPr>
          <w:cantSplit/>
        </w:trPr>
        <w:tc>
          <w:tcPr>
            <w:tcW w:type="dxa" w:w="7786"/>
          </w:tcPr>
          <w:p>
            <w:pPr>
              <w:spacing w:after="0"/>
              <w:jc w:val="left"/>
            </w:pPr>
            <w:r>
              <w:rPr>
                <w:sz w:val="16"/>
              </w:rPr>
              <w:t>NRI version</w:t>
            </w:r>
          </w:p>
        </w:tc>
        <w:tc>
          <w:tcPr>
            <w:tcW w:type="dxa" w:w="6326"/>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4</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7</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74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7</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362"/>
        <w:gridCol w:w="1511"/>
        <w:gridCol w:w="1511"/>
        <w:gridCol w:w="1511"/>
        <w:gridCol w:w="1511"/>
        <w:gridCol w:w="1511"/>
        <w:gridCol w:w="1511"/>
        <w:gridCol w:w="1682"/>
      </w:tblGrid>
      <w:tr>
        <w:trPr>
          <w:cantSplit/>
          <w:tblHeader/>
        </w:trPr>
        <w:tc>
          <w:tcPr>
            <w:tcW w:type="dxa" w:w="3362"/>
            <w:shd w:val="clear" w:color="auto" w:fill="E8E8E8"/>
          </w:tcPr>
          <w:p>
            <w:pPr>
              <w:spacing w:after="0"/>
              <w:jc w:val="left"/>
            </w:pPr>
            <w:r>
              <w:rPr>
                <w:b/>
                <w:sz w:val="16"/>
              </w:rPr>
              <w:t>Scope</w:t>
            </w:r>
          </w:p>
        </w:tc>
        <w:tc>
          <w:tcPr>
            <w:tcW w:type="dxa" w:w="1511"/>
            <w:shd w:val="clear" w:color="auto" w:fill="E8E8E8"/>
          </w:tcPr>
          <w:p>
            <w:pPr>
              <w:spacing w:after="0"/>
              <w:jc w:val="right"/>
            </w:pPr>
            <w:r>
              <w:rPr>
                <w:b/>
                <w:sz w:val="16"/>
              </w:rPr>
              <w:t>RL, FMA</w:t>
            </w:r>
          </w:p>
          <w:p>
            <w:pPr>
              <w:spacing w:after="0"/>
              <w:jc w:val="right"/>
            </w:pPr>
            <w:r>
              <w:rPr>
                <w:i/>
                <w:color w:val="555555"/>
                <w:sz w:val="14"/>
              </w:rPr>
              <w:t>properties</w:t>
            </w:r>
          </w:p>
        </w:tc>
        <w:tc>
          <w:tcPr>
            <w:tcW w:type="dxa" w:w="1511"/>
            <w:shd w:val="clear" w:color="auto" w:fill="E8E8E8"/>
          </w:tcPr>
          <w:p>
            <w:pPr>
              <w:spacing w:after="0"/>
              <w:jc w:val="right"/>
            </w:pPr>
            <w:r>
              <w:rPr>
                <w:b/>
                <w:sz w:val="16"/>
              </w:rPr>
              <w:t>SRL, FMA</w:t>
            </w:r>
          </w:p>
          <w:p>
            <w:pPr>
              <w:spacing w:after="0"/>
              <w:jc w:val="right"/>
            </w:pPr>
            <w:r>
              <w:rPr>
                <w:i/>
                <w:color w:val="555555"/>
                <w:sz w:val="14"/>
              </w:rPr>
              <w:t>properties</w:t>
            </w:r>
          </w:p>
        </w:tc>
        <w:tc>
          <w:tcPr>
            <w:tcW w:type="dxa" w:w="1511"/>
            <w:shd w:val="clear" w:color="auto" w:fill="E8E8E8"/>
          </w:tcPr>
          <w:p>
            <w:pPr>
              <w:spacing w:after="0"/>
              <w:jc w:val="right"/>
            </w:pPr>
            <w:r>
              <w:rPr>
                <w:b/>
                <w:sz w:val="16"/>
              </w:rPr>
              <w:t>RL, NFIP</w:t>
            </w:r>
          </w:p>
          <w:p>
            <w:pPr>
              <w:spacing w:after="0"/>
              <w:jc w:val="right"/>
            </w:pPr>
            <w:r>
              <w:rPr>
                <w:i/>
                <w:color w:val="555555"/>
                <w:sz w:val="14"/>
              </w:rPr>
              <w:t>properties</w:t>
            </w:r>
          </w:p>
        </w:tc>
        <w:tc>
          <w:tcPr>
            <w:tcW w:type="dxa" w:w="1511"/>
            <w:shd w:val="clear" w:color="auto" w:fill="E8E8E8"/>
          </w:tcPr>
          <w:p>
            <w:pPr>
              <w:spacing w:after="0"/>
              <w:jc w:val="right"/>
            </w:pPr>
            <w:r>
              <w:rPr>
                <w:b/>
                <w:sz w:val="16"/>
              </w:rPr>
              <w:t>SRL, NFIP</w:t>
            </w:r>
          </w:p>
          <w:p>
            <w:pPr>
              <w:spacing w:after="0"/>
              <w:jc w:val="right"/>
            </w:pPr>
            <w:r>
              <w:rPr>
                <w:i/>
                <w:color w:val="555555"/>
                <w:sz w:val="14"/>
              </w:rPr>
              <w:t>properties</w:t>
            </w:r>
          </w:p>
        </w:tc>
        <w:tc>
          <w:tcPr>
            <w:tcW w:type="dxa" w:w="151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11"/>
            <w:shd w:val="clear" w:color="auto" w:fill="E8E8E8"/>
          </w:tcPr>
          <w:p>
            <w:pPr>
              <w:spacing w:after="0"/>
              <w:jc w:val="right"/>
            </w:pPr>
            <w:r>
              <w:rPr>
                <w:b/>
                <w:sz w:val="16"/>
              </w:rPr>
              <w:t>Mitigated</w:t>
            </w:r>
          </w:p>
          <w:p>
            <w:pPr>
              <w:spacing w:after="0"/>
              <w:jc w:val="right"/>
            </w:pPr>
            <w:r>
              <w:rPr>
                <w:i/>
                <w:color w:val="555555"/>
                <w:sz w:val="14"/>
              </w:rPr>
              <w:t>properties</w:t>
            </w:r>
          </w:p>
        </w:tc>
        <w:tc>
          <w:tcPr>
            <w:tcW w:type="dxa" w:w="168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362"/>
          </w:tcPr>
          <w:p>
            <w:pPr>
              <w:spacing w:after="0"/>
              <w:jc w:val="left"/>
            </w:pPr>
            <w:r>
              <w:rPr>
                <w:sz w:val="16"/>
              </w:rPr>
              <w:t>County total</w:t>
            </w:r>
          </w:p>
        </w:tc>
        <w:tc>
          <w:tcPr>
            <w:tcW w:type="dxa" w:w="1511"/>
          </w:tcPr>
          <w:p>
            <w:pPr>
              <w:spacing w:after="0"/>
              <w:jc w:val="right"/>
            </w:pPr>
            <w:r>
              <w:rPr>
                <w:sz w:val="16"/>
              </w:rPr>
              <w:t>4</w:t>
            </w:r>
          </w:p>
        </w:tc>
        <w:tc>
          <w:tcPr>
            <w:tcW w:type="dxa" w:w="1511"/>
          </w:tcPr>
          <w:p>
            <w:pPr>
              <w:spacing w:after="0"/>
              <w:jc w:val="right"/>
            </w:pPr>
            <w:r>
              <w:rPr>
                <w:sz w:val="16"/>
              </w:rPr>
              <w:t>7</w:t>
            </w:r>
          </w:p>
        </w:tc>
        <w:tc>
          <w:tcPr>
            <w:tcW w:type="dxa" w:w="1511"/>
          </w:tcPr>
          <w:p>
            <w:pPr>
              <w:spacing w:after="0"/>
              <w:jc w:val="right"/>
            </w:pPr>
            <w:r>
              <w:rPr>
                <w:sz w:val="16"/>
              </w:rPr>
              <w:t>74</w:t>
            </w:r>
          </w:p>
        </w:tc>
        <w:tc>
          <w:tcPr>
            <w:tcW w:type="dxa" w:w="1511"/>
          </w:tcPr>
          <w:p>
            <w:pPr>
              <w:spacing w:after="0"/>
              <w:jc w:val="right"/>
            </w:pPr>
            <w:r>
              <w:rPr>
                <w:sz w:val="16"/>
              </w:rPr>
              <w:t>7</w:t>
            </w:r>
          </w:p>
        </w:tc>
        <w:tc>
          <w:tcPr>
            <w:tcW w:type="dxa" w:w="1511"/>
          </w:tcPr>
          <w:p>
            <w:pPr>
              <w:spacing w:after="0"/>
              <w:jc w:val="right"/>
            </w:pPr>
            <w:r>
              <w:rPr>
                <w:sz w:val="16"/>
              </w:rPr>
              <w:t>74</w:t>
            </w:r>
          </w:p>
        </w:tc>
        <w:tc>
          <w:tcPr>
            <w:tcW w:type="dxa" w:w="1511"/>
          </w:tcPr>
          <w:p>
            <w:pPr>
              <w:spacing w:after="0"/>
              <w:jc w:val="right"/>
            </w:pPr>
            <w:r>
              <w:rPr>
                <w:sz w:val="16"/>
              </w:rPr>
              <w:t>0</w:t>
            </w:r>
          </w:p>
        </w:tc>
        <w:tc>
          <w:tcPr>
            <w:tcW w:type="dxa" w:w="1682"/>
          </w:tcPr>
          <w:p>
            <w:pPr>
              <w:spacing w:after="0"/>
              <w:jc w:val="right"/>
            </w:pPr>
            <w:r>
              <w:rPr>
                <w:sz w:val="16"/>
              </w:rPr>
              <w:t>18</w:t>
            </w:r>
          </w:p>
        </w:tc>
      </w:tr>
      <w:tr>
        <w:trPr>
          <w:cantSplit/>
        </w:trPr>
        <w:tc>
          <w:tcPr>
            <w:tcW w:type="dxa" w:w="3362"/>
          </w:tcPr>
          <w:p>
            <w:pPr>
              <w:spacing w:after="0"/>
              <w:jc w:val="left"/>
            </w:pPr>
            <w:r>
              <w:rPr>
                <w:sz w:val="16"/>
              </w:rPr>
              <w:t>SEDGWICK COUNTY*</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23</w:t>
            </w:r>
          </w:p>
        </w:tc>
        <w:tc>
          <w:tcPr>
            <w:tcW w:type="dxa" w:w="1511"/>
          </w:tcPr>
          <w:p>
            <w:pPr>
              <w:spacing w:after="0"/>
              <w:jc w:val="right"/>
            </w:pPr>
            <w:r>
              <w:rPr>
                <w:sz w:val="16"/>
              </w:rPr>
              <w:t>0</w:t>
            </w:r>
          </w:p>
        </w:tc>
        <w:tc>
          <w:tcPr>
            <w:tcW w:type="dxa" w:w="1511"/>
          </w:tcPr>
          <w:p>
            <w:pPr>
              <w:spacing w:after="0"/>
              <w:jc w:val="right"/>
            </w:pPr>
            <w:r>
              <w:rPr>
                <w:sz w:val="16"/>
              </w:rPr>
              <w:t>23</w:t>
            </w:r>
          </w:p>
        </w:tc>
        <w:tc>
          <w:tcPr>
            <w:tcW w:type="dxa" w:w="1511"/>
          </w:tcPr>
          <w:p>
            <w:pPr>
              <w:spacing w:after="0"/>
              <w:jc w:val="right"/>
            </w:pPr>
            <w:r>
              <w:rPr>
                <w:sz w:val="16"/>
              </w:rPr>
              <w:t>0</w:t>
            </w:r>
          </w:p>
        </w:tc>
        <w:tc>
          <w:tcPr>
            <w:tcW w:type="dxa" w:w="1682"/>
          </w:tcPr>
          <w:p>
            <w:pPr>
              <w:spacing w:after="0"/>
              <w:jc w:val="right"/>
            </w:pPr>
            <w:r>
              <w:rPr>
                <w:sz w:val="16"/>
              </w:rPr>
              <w:t>4</w:t>
            </w:r>
          </w:p>
        </w:tc>
      </w:tr>
      <w:tr>
        <w:trPr>
          <w:cantSplit/>
        </w:trPr>
        <w:tc>
          <w:tcPr>
            <w:tcW w:type="dxa" w:w="3362"/>
          </w:tcPr>
          <w:p>
            <w:pPr>
              <w:spacing w:after="0"/>
              <w:jc w:val="left"/>
            </w:pPr>
            <w:r>
              <w:rPr>
                <w:sz w:val="16"/>
              </w:rPr>
              <w:t>DERBY, CITY OF</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1</w:t>
            </w:r>
          </w:p>
        </w:tc>
        <w:tc>
          <w:tcPr>
            <w:tcW w:type="dxa" w:w="1511"/>
          </w:tcPr>
          <w:p>
            <w:pPr>
              <w:spacing w:after="0"/>
              <w:jc w:val="right"/>
            </w:pPr>
            <w:r>
              <w:rPr>
                <w:sz w:val="16"/>
              </w:rPr>
              <w:t>1</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682"/>
          </w:tcPr>
          <w:p>
            <w:pPr>
              <w:spacing w:after="0"/>
              <w:jc w:val="right"/>
            </w:pPr>
            <w:r>
              <w:rPr>
                <w:sz w:val="16"/>
              </w:rPr>
              <w:t>0</w:t>
            </w:r>
          </w:p>
        </w:tc>
      </w:tr>
      <w:tr>
        <w:trPr>
          <w:cantSplit/>
        </w:trPr>
        <w:tc>
          <w:tcPr>
            <w:tcW w:type="dxa" w:w="3362"/>
          </w:tcPr>
          <w:p>
            <w:pPr>
              <w:spacing w:after="0"/>
              <w:jc w:val="left"/>
            </w:pPr>
            <w:r>
              <w:rPr>
                <w:sz w:val="16"/>
              </w:rPr>
              <w:t>MULVANE, CITY OF</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7</w:t>
            </w:r>
          </w:p>
        </w:tc>
        <w:tc>
          <w:tcPr>
            <w:tcW w:type="dxa" w:w="1511"/>
          </w:tcPr>
          <w:p>
            <w:pPr>
              <w:spacing w:after="0"/>
              <w:jc w:val="right"/>
            </w:pPr>
            <w:r>
              <w:rPr>
                <w:sz w:val="16"/>
              </w:rPr>
              <w:t>1</w:t>
            </w:r>
          </w:p>
        </w:tc>
        <w:tc>
          <w:tcPr>
            <w:tcW w:type="dxa" w:w="1511"/>
          </w:tcPr>
          <w:p>
            <w:pPr>
              <w:spacing w:after="0"/>
              <w:jc w:val="right"/>
            </w:pPr>
            <w:r>
              <w:rPr>
                <w:sz w:val="16"/>
              </w:rPr>
              <w:t>7</w:t>
            </w:r>
          </w:p>
        </w:tc>
        <w:tc>
          <w:tcPr>
            <w:tcW w:type="dxa" w:w="1511"/>
          </w:tcPr>
          <w:p>
            <w:pPr>
              <w:spacing w:after="0"/>
              <w:jc w:val="right"/>
            </w:pPr>
            <w:r>
              <w:rPr>
                <w:sz w:val="16"/>
              </w:rPr>
              <w:t>0</w:t>
            </w:r>
          </w:p>
        </w:tc>
        <w:tc>
          <w:tcPr>
            <w:tcW w:type="dxa" w:w="1682"/>
          </w:tcPr>
          <w:p>
            <w:pPr>
              <w:spacing w:after="0"/>
              <w:jc w:val="right"/>
            </w:pPr>
            <w:r>
              <w:rPr>
                <w:sz w:val="16"/>
              </w:rPr>
              <w:t>1</w:t>
            </w:r>
          </w:p>
        </w:tc>
      </w:tr>
      <w:tr>
        <w:trPr>
          <w:cantSplit/>
        </w:trPr>
        <w:tc>
          <w:tcPr>
            <w:tcW w:type="dxa" w:w="3362"/>
          </w:tcPr>
          <w:p>
            <w:pPr>
              <w:spacing w:after="0"/>
              <w:jc w:val="left"/>
            </w:pPr>
            <w:r>
              <w:rPr>
                <w:sz w:val="16"/>
              </w:rPr>
              <w:t>VALLEY CENTER, CITY OF</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682"/>
          </w:tcPr>
          <w:p>
            <w:pPr>
              <w:spacing w:after="0"/>
              <w:jc w:val="right"/>
            </w:pPr>
            <w:r>
              <w:rPr>
                <w:sz w:val="16"/>
              </w:rPr>
              <w:t>0</w:t>
            </w:r>
          </w:p>
        </w:tc>
      </w:tr>
      <w:tr>
        <w:trPr>
          <w:cantSplit/>
        </w:trPr>
        <w:tc>
          <w:tcPr>
            <w:tcW w:type="dxa" w:w="3362"/>
          </w:tcPr>
          <w:p>
            <w:pPr>
              <w:spacing w:after="0"/>
              <w:jc w:val="left"/>
            </w:pPr>
            <w:r>
              <w:rPr>
                <w:sz w:val="16"/>
              </w:rPr>
              <w:t>WICHITA, CITY OF</w:t>
            </w:r>
          </w:p>
        </w:tc>
        <w:tc>
          <w:tcPr>
            <w:tcW w:type="dxa" w:w="1511"/>
          </w:tcPr>
          <w:p>
            <w:pPr>
              <w:spacing w:after="0"/>
              <w:jc w:val="right"/>
            </w:pPr>
            <w:r>
              <w:rPr>
                <w:sz w:val="16"/>
              </w:rPr>
              <w:t>4</w:t>
            </w:r>
          </w:p>
        </w:tc>
        <w:tc>
          <w:tcPr>
            <w:tcW w:type="dxa" w:w="1511"/>
          </w:tcPr>
          <w:p>
            <w:pPr>
              <w:spacing w:after="0"/>
              <w:jc w:val="right"/>
            </w:pPr>
            <w:r>
              <w:rPr>
                <w:sz w:val="16"/>
              </w:rPr>
              <w:t>5</w:t>
            </w:r>
          </w:p>
        </w:tc>
        <w:tc>
          <w:tcPr>
            <w:tcW w:type="dxa" w:w="1511"/>
          </w:tcPr>
          <w:p>
            <w:pPr>
              <w:spacing w:after="0"/>
              <w:jc w:val="right"/>
            </w:pPr>
            <w:r>
              <w:rPr>
                <w:sz w:val="16"/>
              </w:rPr>
              <w:t>40</w:t>
            </w:r>
          </w:p>
        </w:tc>
        <w:tc>
          <w:tcPr>
            <w:tcW w:type="dxa" w:w="1511"/>
          </w:tcPr>
          <w:p>
            <w:pPr>
              <w:spacing w:after="0"/>
              <w:jc w:val="right"/>
            </w:pPr>
            <w:r>
              <w:rPr>
                <w:sz w:val="16"/>
              </w:rPr>
              <w:t>5</w:t>
            </w:r>
          </w:p>
        </w:tc>
        <w:tc>
          <w:tcPr>
            <w:tcW w:type="dxa" w:w="1511"/>
          </w:tcPr>
          <w:p>
            <w:pPr>
              <w:spacing w:after="0"/>
              <w:jc w:val="right"/>
            </w:pPr>
            <w:r>
              <w:rPr>
                <w:sz w:val="16"/>
              </w:rPr>
              <w:t>40</w:t>
            </w:r>
          </w:p>
        </w:tc>
        <w:tc>
          <w:tcPr>
            <w:tcW w:type="dxa" w:w="1511"/>
          </w:tcPr>
          <w:p>
            <w:pPr>
              <w:spacing w:after="0"/>
              <w:jc w:val="right"/>
            </w:pPr>
            <w:r>
              <w:rPr>
                <w:sz w:val="16"/>
              </w:rPr>
              <w:t>0</w:t>
            </w:r>
          </w:p>
        </w:tc>
        <w:tc>
          <w:tcPr>
            <w:tcW w:type="dxa" w:w="1682"/>
          </w:tcPr>
          <w:p>
            <w:pPr>
              <w:spacing w:after="0"/>
              <w:jc w:val="right"/>
            </w:pPr>
            <w:r>
              <w:rPr>
                <w:sz w:val="16"/>
              </w:rPr>
              <w:t>12</w:t>
            </w:r>
          </w:p>
        </w:tc>
      </w:tr>
      <w:tr>
        <w:trPr>
          <w:cantSplit/>
        </w:trPr>
        <w:tc>
          <w:tcPr>
            <w:tcW w:type="dxa" w:w="3362"/>
          </w:tcPr>
          <w:p>
            <w:pPr>
              <w:spacing w:after="0"/>
              <w:jc w:val="left"/>
            </w:pPr>
            <w:r>
              <w:rPr>
                <w:sz w:val="16"/>
              </w:rPr>
              <w:t>MAIZE, CITY OF</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682"/>
          </w:tcPr>
          <w:p>
            <w:pPr>
              <w:spacing w:after="0"/>
              <w:jc w:val="right"/>
            </w:pPr>
            <w:r>
              <w:rPr>
                <w:sz w:val="16"/>
              </w:rPr>
              <w:t>1</w:t>
            </w:r>
          </w:p>
        </w:tc>
      </w:tr>
      <w:tr>
        <w:trPr>
          <w:cantSplit/>
        </w:trPr>
        <w:tc>
          <w:tcPr>
            <w:tcW w:type="dxa" w:w="3362"/>
          </w:tcPr>
          <w:p>
            <w:pPr>
              <w:spacing w:after="0"/>
              <w:jc w:val="left"/>
            </w:pPr>
            <w:r>
              <w:rPr>
                <w:sz w:val="16"/>
              </w:rPr>
              <w:t>Unknown (community ID Unknown in FEMA data)</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682"/>
          </w:tcPr>
          <w:p>
            <w:pPr>
              <w:spacing w:after="0"/>
              <w:jc w:val="right"/>
            </w:pPr>
            <w:r>
              <w:rPr>
                <w:sz w:val="16"/>
              </w:rPr>
              <w:t>0</w:t>
            </w:r>
          </w:p>
        </w:tc>
      </w:tr>
      <w:tr>
        <w:trPr>
          <w:cantSplit/>
        </w:trPr>
        <w:tc>
          <w:tcPr>
            <w:tcW w:type="dxa" w:w="3362"/>
          </w:tcPr>
          <w:p>
            <w:pPr>
              <w:spacing w:after="0"/>
              <w:jc w:val="left"/>
            </w:pPr>
            <w:r>
              <w:rPr>
                <w:sz w:val="16"/>
              </w:rPr>
              <w:t>State level, not in this county: county not reported</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682"/>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493"/>
        <w:gridCol w:w="1062"/>
        <w:gridCol w:w="954"/>
        <w:gridCol w:w="954"/>
        <w:gridCol w:w="954"/>
        <w:gridCol w:w="954"/>
        <w:gridCol w:w="954"/>
        <w:gridCol w:w="954"/>
        <w:gridCol w:w="1062"/>
        <w:gridCol w:w="4770"/>
      </w:tblGrid>
      <w:tr>
        <w:trPr>
          <w:cantSplit/>
          <w:tblHeader/>
        </w:trPr>
        <w:tc>
          <w:tcPr>
            <w:tcW w:type="dxa" w:w="1493"/>
            <w:shd w:val="clear" w:color="auto" w:fill="E8E8E8"/>
          </w:tcPr>
          <w:p>
            <w:pPr>
              <w:spacing w:after="0"/>
              <w:jc w:val="left"/>
            </w:pPr>
            <w:r>
              <w:rPr>
                <w:b/>
                <w:sz w:val="16"/>
              </w:rPr>
              <w:t>Member</w:t>
            </w:r>
          </w:p>
        </w:tc>
        <w:tc>
          <w:tcPr>
            <w:tcW w:type="dxa" w:w="1062"/>
            <w:shd w:val="clear" w:color="auto" w:fill="E8E8E8"/>
          </w:tcPr>
          <w:p>
            <w:pPr>
              <w:spacing w:after="0"/>
              <w:jc w:val="left"/>
            </w:pPr>
            <w:r>
              <w:rPr>
                <w:b/>
                <w:sz w:val="16"/>
              </w:rPr>
              <w:t>NFIP community ID</w:t>
            </w:r>
          </w:p>
        </w:tc>
        <w:tc>
          <w:tcPr>
            <w:tcW w:type="dxa" w:w="954"/>
            <w:shd w:val="clear" w:color="auto" w:fill="E8E8E8"/>
          </w:tcPr>
          <w:p>
            <w:pPr>
              <w:spacing w:after="0"/>
              <w:jc w:val="right"/>
            </w:pPr>
            <w:r>
              <w:rPr>
                <w:b/>
                <w:sz w:val="16"/>
              </w:rPr>
              <w:t>RL, FMA</w:t>
            </w:r>
          </w:p>
          <w:p>
            <w:pPr>
              <w:spacing w:after="0"/>
              <w:jc w:val="right"/>
            </w:pPr>
            <w:r>
              <w:rPr>
                <w:i/>
                <w:color w:val="555555"/>
                <w:sz w:val="14"/>
              </w:rPr>
              <w:t>properties</w:t>
            </w:r>
          </w:p>
        </w:tc>
        <w:tc>
          <w:tcPr>
            <w:tcW w:type="dxa" w:w="954"/>
            <w:shd w:val="clear" w:color="auto" w:fill="E8E8E8"/>
          </w:tcPr>
          <w:p>
            <w:pPr>
              <w:spacing w:after="0"/>
              <w:jc w:val="right"/>
            </w:pPr>
            <w:r>
              <w:rPr>
                <w:b/>
                <w:sz w:val="16"/>
              </w:rPr>
              <w:t>SRL, FMA</w:t>
            </w:r>
          </w:p>
          <w:p>
            <w:pPr>
              <w:spacing w:after="0"/>
              <w:jc w:val="right"/>
            </w:pPr>
            <w:r>
              <w:rPr>
                <w:i/>
                <w:color w:val="555555"/>
                <w:sz w:val="14"/>
              </w:rPr>
              <w:t>properties</w:t>
            </w:r>
          </w:p>
        </w:tc>
        <w:tc>
          <w:tcPr>
            <w:tcW w:type="dxa" w:w="954"/>
            <w:shd w:val="clear" w:color="auto" w:fill="E8E8E8"/>
          </w:tcPr>
          <w:p>
            <w:pPr>
              <w:spacing w:after="0"/>
              <w:jc w:val="right"/>
            </w:pPr>
            <w:r>
              <w:rPr>
                <w:b/>
                <w:sz w:val="16"/>
              </w:rPr>
              <w:t>RL, NFIP</w:t>
            </w:r>
          </w:p>
          <w:p>
            <w:pPr>
              <w:spacing w:after="0"/>
              <w:jc w:val="right"/>
            </w:pPr>
            <w:r>
              <w:rPr>
                <w:i/>
                <w:color w:val="555555"/>
                <w:sz w:val="14"/>
              </w:rPr>
              <w:t>properties</w:t>
            </w:r>
          </w:p>
        </w:tc>
        <w:tc>
          <w:tcPr>
            <w:tcW w:type="dxa" w:w="954"/>
            <w:shd w:val="clear" w:color="auto" w:fill="E8E8E8"/>
          </w:tcPr>
          <w:p>
            <w:pPr>
              <w:spacing w:after="0"/>
              <w:jc w:val="right"/>
            </w:pPr>
            <w:r>
              <w:rPr>
                <w:b/>
                <w:sz w:val="16"/>
              </w:rPr>
              <w:t>SRL, NFIP</w:t>
            </w:r>
          </w:p>
          <w:p>
            <w:pPr>
              <w:spacing w:after="0"/>
              <w:jc w:val="right"/>
            </w:pPr>
            <w:r>
              <w:rPr>
                <w:i/>
                <w:color w:val="555555"/>
                <w:sz w:val="14"/>
              </w:rPr>
              <w:t>properties</w:t>
            </w:r>
          </w:p>
        </w:tc>
        <w:tc>
          <w:tcPr>
            <w:tcW w:type="dxa" w:w="95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954"/>
            <w:shd w:val="clear" w:color="auto" w:fill="E8E8E8"/>
          </w:tcPr>
          <w:p>
            <w:pPr>
              <w:spacing w:after="0"/>
              <w:jc w:val="right"/>
            </w:pPr>
            <w:r>
              <w:rPr>
                <w:b/>
                <w:sz w:val="16"/>
              </w:rPr>
              <w:t>Mitigated</w:t>
            </w:r>
          </w:p>
          <w:p>
            <w:pPr>
              <w:spacing w:after="0"/>
              <w:jc w:val="right"/>
            </w:pPr>
            <w:r>
              <w:rPr>
                <w:i/>
                <w:color w:val="555555"/>
                <w:sz w:val="14"/>
              </w:rPr>
              <w:t>properties</w:t>
            </w:r>
          </w:p>
        </w:tc>
        <w:tc>
          <w:tcPr>
            <w:tcW w:type="dxa" w:w="1062"/>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4770"/>
            <w:shd w:val="clear" w:color="auto" w:fill="E8E8E8"/>
          </w:tcPr>
          <w:p>
            <w:pPr>
              <w:spacing w:after="0"/>
              <w:jc w:val="left"/>
            </w:pPr>
            <w:r>
              <w:rPr>
                <w:b/>
                <w:sz w:val="16"/>
              </w:rPr>
              <w:t>Note</w:t>
            </w:r>
          </w:p>
        </w:tc>
      </w:tr>
      <w:tr>
        <w:trPr>
          <w:cantSplit/>
        </w:trPr>
        <w:tc>
          <w:tcPr>
            <w:tcW w:type="dxa" w:w="1493"/>
          </w:tcPr>
          <w:p>
            <w:pPr>
              <w:spacing w:after="0"/>
              <w:jc w:val="left"/>
            </w:pPr>
            <w:r>
              <w:rPr>
                <w:sz w:val="16"/>
              </w:rPr>
              <w:t>Sedgwick County</w:t>
            </w:r>
          </w:p>
        </w:tc>
        <w:tc>
          <w:tcPr>
            <w:tcW w:type="dxa" w:w="1062"/>
          </w:tcPr>
          <w:p>
            <w:pPr>
              <w:spacing w:after="0"/>
              <w:jc w:val="left"/>
            </w:pPr>
            <w:r>
              <w:rPr>
                <w:sz w:val="16"/>
              </w:rPr>
              <w:t>200321</w:t>
            </w:r>
          </w:p>
        </w:tc>
        <w:tc>
          <w:tcPr>
            <w:tcW w:type="dxa" w:w="954"/>
          </w:tcPr>
          <w:p>
            <w:pPr>
              <w:spacing w:after="0"/>
              <w:jc w:val="right"/>
            </w:pPr>
            <w:r>
              <w:rPr>
                <w:sz w:val="16"/>
              </w:rPr>
              <w:t>0</w:t>
            </w:r>
          </w:p>
        </w:tc>
        <w:tc>
          <w:tcPr>
            <w:tcW w:type="dxa" w:w="954"/>
          </w:tcPr>
          <w:p>
            <w:pPr>
              <w:spacing w:after="0"/>
              <w:jc w:val="right"/>
            </w:pPr>
            <w:r>
              <w:rPr>
                <w:sz w:val="16"/>
              </w:rPr>
              <w:t>0</w:t>
            </w:r>
          </w:p>
        </w:tc>
        <w:tc>
          <w:tcPr>
            <w:tcW w:type="dxa" w:w="954"/>
          </w:tcPr>
          <w:p>
            <w:pPr>
              <w:spacing w:after="0"/>
              <w:jc w:val="right"/>
            </w:pPr>
            <w:r>
              <w:rPr>
                <w:sz w:val="16"/>
              </w:rPr>
              <w:t>23</w:t>
            </w:r>
          </w:p>
        </w:tc>
        <w:tc>
          <w:tcPr>
            <w:tcW w:type="dxa" w:w="954"/>
          </w:tcPr>
          <w:p>
            <w:pPr>
              <w:spacing w:after="0"/>
              <w:jc w:val="right"/>
            </w:pPr>
            <w:r>
              <w:rPr>
                <w:sz w:val="16"/>
              </w:rPr>
              <w:t>0</w:t>
            </w:r>
          </w:p>
        </w:tc>
        <w:tc>
          <w:tcPr>
            <w:tcW w:type="dxa" w:w="954"/>
          </w:tcPr>
          <w:p>
            <w:pPr>
              <w:spacing w:after="0"/>
              <w:jc w:val="right"/>
            </w:pPr>
            <w:r>
              <w:rPr>
                <w:sz w:val="16"/>
              </w:rPr>
              <w:t>23</w:t>
            </w:r>
          </w:p>
        </w:tc>
        <w:tc>
          <w:tcPr>
            <w:tcW w:type="dxa" w:w="954"/>
          </w:tcPr>
          <w:p>
            <w:pPr>
              <w:spacing w:after="0"/>
              <w:jc w:val="right"/>
            </w:pPr>
            <w:r>
              <w:rPr>
                <w:sz w:val="16"/>
              </w:rPr>
              <w:t>0</w:t>
            </w:r>
          </w:p>
        </w:tc>
        <w:tc>
          <w:tcPr>
            <w:tcW w:type="dxa" w:w="1062"/>
          </w:tcPr>
          <w:p>
            <w:pPr>
              <w:spacing w:after="0"/>
              <w:jc w:val="right"/>
            </w:pPr>
            <w:r>
              <w:rPr>
                <w:sz w:val="16"/>
              </w:rPr>
              <w:t>4</w:t>
            </w:r>
          </w:p>
        </w:tc>
        <w:tc>
          <w:tcPr>
            <w:tcW w:type="dxa" w:w="4770"/>
          </w:tcPr>
          <w:p>
            <w:pPr>
              <w:spacing w:after="0"/>
              <w:jc w:val="left"/>
            </w:pPr>
          </w:p>
        </w:tc>
      </w:tr>
      <w:tr>
        <w:trPr>
          <w:cantSplit/>
        </w:trPr>
        <w:tc>
          <w:tcPr>
            <w:tcW w:type="dxa" w:w="1493"/>
          </w:tcPr>
          <w:p>
            <w:pPr>
              <w:spacing w:after="0"/>
              <w:jc w:val="left"/>
            </w:pPr>
            <w:r>
              <w:rPr>
                <w:sz w:val="16"/>
              </w:rPr>
              <w:t>Andale city</w:t>
            </w:r>
          </w:p>
        </w:tc>
        <w:tc>
          <w:tcPr>
            <w:tcW w:type="dxa" w:w="1062"/>
          </w:tcPr>
          <w:p>
            <w:pPr>
              <w:spacing w:after="0"/>
              <w:jc w:val="left"/>
            </w:pPr>
            <w:r>
              <w:rPr>
                <w:sz w:val="16"/>
              </w:rPr>
              <w:t>200322</w:t>
            </w:r>
          </w:p>
        </w:tc>
        <w:tc>
          <w:tcPr>
            <w:tcW w:type="dxa" w:w="954"/>
          </w:tcPr>
          <w:p>
            <w:pPr>
              <w:spacing w:after="0"/>
              <w:jc w:val="right"/>
            </w:pPr>
            <w:r>
              <w:rPr>
                <w:sz w:val="16"/>
              </w:rPr>
              <w:t>0</w:t>
            </w:r>
          </w:p>
        </w:tc>
        <w:tc>
          <w:tcPr>
            <w:tcW w:type="dxa" w:w="954"/>
          </w:tcPr>
          <w:p>
            <w:pPr>
              <w:spacing w:after="0"/>
              <w:jc w:val="right"/>
            </w:pPr>
            <w:r>
              <w:rPr>
                <w:sz w:val="16"/>
              </w:rPr>
              <w:t>0</w:t>
            </w:r>
          </w:p>
        </w:tc>
        <w:tc>
          <w:tcPr>
            <w:tcW w:type="dxa" w:w="954"/>
          </w:tcPr>
          <w:p>
            <w:pPr>
              <w:spacing w:after="0"/>
              <w:jc w:val="right"/>
            </w:pPr>
            <w:r>
              <w:rPr>
                <w:sz w:val="16"/>
              </w:rPr>
              <w:t>0</w:t>
            </w:r>
          </w:p>
        </w:tc>
        <w:tc>
          <w:tcPr>
            <w:tcW w:type="dxa" w:w="954"/>
          </w:tcPr>
          <w:p>
            <w:pPr>
              <w:spacing w:after="0"/>
              <w:jc w:val="right"/>
            </w:pPr>
            <w:r>
              <w:rPr>
                <w:sz w:val="16"/>
              </w:rPr>
              <w:t>0</w:t>
            </w:r>
          </w:p>
        </w:tc>
        <w:tc>
          <w:tcPr>
            <w:tcW w:type="dxa" w:w="954"/>
          </w:tcPr>
          <w:p>
            <w:pPr>
              <w:spacing w:after="0"/>
              <w:jc w:val="right"/>
            </w:pPr>
            <w:r>
              <w:rPr>
                <w:sz w:val="16"/>
              </w:rPr>
              <w:t>0</w:t>
            </w:r>
          </w:p>
        </w:tc>
        <w:tc>
          <w:tcPr>
            <w:tcW w:type="dxa" w:w="954"/>
          </w:tcPr>
          <w:p>
            <w:pPr>
              <w:spacing w:after="0"/>
              <w:jc w:val="right"/>
            </w:pPr>
            <w:r>
              <w:rPr>
                <w:sz w:val="16"/>
              </w:rPr>
              <w:t>0</w:t>
            </w:r>
          </w:p>
        </w:tc>
        <w:tc>
          <w:tcPr>
            <w:tcW w:type="dxa" w:w="1062"/>
          </w:tcPr>
          <w:p>
            <w:pPr>
              <w:spacing w:after="0"/>
              <w:jc w:val="right"/>
            </w:pPr>
            <w:r>
              <w:rPr>
                <w:sz w:val="16"/>
              </w:rPr>
              <w:t>0</w:t>
            </w:r>
          </w:p>
        </w:tc>
        <w:tc>
          <w:tcPr>
            <w:tcW w:type="dxa" w:w="4770"/>
          </w:tcPr>
          <w:p>
            <w:pPr>
              <w:spacing w:after="0"/>
              <w:jc w:val="left"/>
            </w:pPr>
          </w:p>
        </w:tc>
      </w:tr>
      <w:tr>
        <w:trPr>
          <w:cantSplit/>
        </w:trPr>
        <w:tc>
          <w:tcPr>
            <w:tcW w:type="dxa" w:w="1493"/>
          </w:tcPr>
          <w:p>
            <w:pPr>
              <w:spacing w:after="0"/>
              <w:jc w:val="left"/>
            </w:pPr>
            <w:r>
              <w:rPr>
                <w:sz w:val="16"/>
              </w:rPr>
              <w:t>Bel Aire city</w:t>
            </w:r>
          </w:p>
        </w:tc>
        <w:tc>
          <w:tcPr>
            <w:tcW w:type="dxa" w:w="1062"/>
          </w:tcPr>
          <w:p>
            <w:pPr>
              <w:spacing w:after="0"/>
              <w:jc w:val="left"/>
            </w:pPr>
            <w:r>
              <w:rPr>
                <w:sz w:val="16"/>
              </w:rPr>
              <w:t>200864</w:t>
            </w:r>
          </w:p>
        </w:tc>
        <w:tc>
          <w:tcPr>
            <w:tcW w:type="dxa" w:w="954"/>
          </w:tcPr>
          <w:p>
            <w:pPr>
              <w:spacing w:after="0"/>
              <w:jc w:val="right"/>
            </w:pPr>
            <w:r>
              <w:rPr>
                <w:sz w:val="16"/>
              </w:rPr>
              <w:t>0</w:t>
            </w:r>
          </w:p>
        </w:tc>
        <w:tc>
          <w:tcPr>
            <w:tcW w:type="dxa" w:w="954"/>
          </w:tcPr>
          <w:p>
            <w:pPr>
              <w:spacing w:after="0"/>
              <w:jc w:val="right"/>
            </w:pPr>
            <w:r>
              <w:rPr>
                <w:sz w:val="16"/>
              </w:rPr>
              <w:t>0</w:t>
            </w:r>
          </w:p>
        </w:tc>
        <w:tc>
          <w:tcPr>
            <w:tcW w:type="dxa" w:w="954"/>
          </w:tcPr>
          <w:p>
            <w:pPr>
              <w:spacing w:after="0"/>
              <w:jc w:val="right"/>
            </w:pPr>
            <w:r>
              <w:rPr>
                <w:sz w:val="16"/>
              </w:rPr>
              <w:t>0</w:t>
            </w:r>
          </w:p>
        </w:tc>
        <w:tc>
          <w:tcPr>
            <w:tcW w:type="dxa" w:w="954"/>
          </w:tcPr>
          <w:p>
            <w:pPr>
              <w:spacing w:after="0"/>
              <w:jc w:val="right"/>
            </w:pPr>
            <w:r>
              <w:rPr>
                <w:sz w:val="16"/>
              </w:rPr>
              <w:t>0</w:t>
            </w:r>
          </w:p>
        </w:tc>
        <w:tc>
          <w:tcPr>
            <w:tcW w:type="dxa" w:w="954"/>
          </w:tcPr>
          <w:p>
            <w:pPr>
              <w:spacing w:after="0"/>
              <w:jc w:val="right"/>
            </w:pPr>
            <w:r>
              <w:rPr>
                <w:sz w:val="16"/>
              </w:rPr>
              <w:t>0</w:t>
            </w:r>
          </w:p>
        </w:tc>
        <w:tc>
          <w:tcPr>
            <w:tcW w:type="dxa" w:w="954"/>
          </w:tcPr>
          <w:p>
            <w:pPr>
              <w:spacing w:after="0"/>
              <w:jc w:val="right"/>
            </w:pPr>
            <w:r>
              <w:rPr>
                <w:sz w:val="16"/>
              </w:rPr>
              <w:t>0</w:t>
            </w:r>
          </w:p>
        </w:tc>
        <w:tc>
          <w:tcPr>
            <w:tcW w:type="dxa" w:w="1062"/>
          </w:tcPr>
          <w:p>
            <w:pPr>
              <w:spacing w:after="0"/>
              <w:jc w:val="right"/>
            </w:pPr>
            <w:r>
              <w:rPr>
                <w:sz w:val="16"/>
              </w:rPr>
              <w:t>0</w:t>
            </w:r>
          </w:p>
        </w:tc>
        <w:tc>
          <w:tcPr>
            <w:tcW w:type="dxa" w:w="4770"/>
          </w:tcPr>
          <w:p>
            <w:pPr>
              <w:spacing w:after="0"/>
              <w:jc w:val="left"/>
            </w:pPr>
          </w:p>
        </w:tc>
      </w:tr>
      <w:tr>
        <w:trPr>
          <w:cantSplit/>
        </w:trPr>
        <w:tc>
          <w:tcPr>
            <w:tcW w:type="dxa" w:w="1493"/>
          </w:tcPr>
          <w:p>
            <w:pPr>
              <w:spacing w:after="0"/>
              <w:jc w:val="left"/>
            </w:pPr>
            <w:r>
              <w:rPr>
                <w:sz w:val="16"/>
              </w:rPr>
              <w:t>Bentley city</w:t>
            </w:r>
          </w:p>
        </w:tc>
        <w:tc>
          <w:tcPr>
            <w:tcW w:type="dxa" w:w="1062"/>
          </w:tcPr>
          <w:p>
            <w:pPr>
              <w:spacing w:after="0"/>
              <w:jc w:val="left"/>
            </w:pPr>
            <w:r>
              <w:rPr>
                <w:sz w:val="16"/>
              </w:rPr>
              <w:t>200390</w:t>
            </w:r>
          </w:p>
        </w:tc>
        <w:tc>
          <w:tcPr>
            <w:tcW w:type="dxa" w:w="954"/>
          </w:tcPr>
          <w:p>
            <w:pPr>
              <w:spacing w:after="0"/>
              <w:jc w:val="right"/>
            </w:pPr>
            <w:r>
              <w:rPr>
                <w:sz w:val="16"/>
              </w:rPr>
              <w:t>0</w:t>
            </w:r>
          </w:p>
        </w:tc>
        <w:tc>
          <w:tcPr>
            <w:tcW w:type="dxa" w:w="954"/>
          </w:tcPr>
          <w:p>
            <w:pPr>
              <w:spacing w:after="0"/>
              <w:jc w:val="right"/>
            </w:pPr>
            <w:r>
              <w:rPr>
                <w:sz w:val="16"/>
              </w:rPr>
              <w:t>0</w:t>
            </w:r>
          </w:p>
        </w:tc>
        <w:tc>
          <w:tcPr>
            <w:tcW w:type="dxa" w:w="954"/>
          </w:tcPr>
          <w:p>
            <w:pPr>
              <w:spacing w:after="0"/>
              <w:jc w:val="right"/>
            </w:pPr>
            <w:r>
              <w:rPr>
                <w:sz w:val="16"/>
              </w:rPr>
              <w:t>0</w:t>
            </w:r>
          </w:p>
        </w:tc>
        <w:tc>
          <w:tcPr>
            <w:tcW w:type="dxa" w:w="954"/>
          </w:tcPr>
          <w:p>
            <w:pPr>
              <w:spacing w:after="0"/>
              <w:jc w:val="right"/>
            </w:pPr>
            <w:r>
              <w:rPr>
                <w:sz w:val="16"/>
              </w:rPr>
              <w:t>0</w:t>
            </w:r>
          </w:p>
        </w:tc>
        <w:tc>
          <w:tcPr>
            <w:tcW w:type="dxa" w:w="954"/>
          </w:tcPr>
          <w:p>
            <w:pPr>
              <w:spacing w:after="0"/>
              <w:jc w:val="right"/>
            </w:pPr>
            <w:r>
              <w:rPr>
                <w:sz w:val="16"/>
              </w:rPr>
              <w:t>0</w:t>
            </w:r>
          </w:p>
        </w:tc>
        <w:tc>
          <w:tcPr>
            <w:tcW w:type="dxa" w:w="954"/>
          </w:tcPr>
          <w:p>
            <w:pPr>
              <w:spacing w:after="0"/>
              <w:jc w:val="right"/>
            </w:pPr>
            <w:r>
              <w:rPr>
                <w:sz w:val="16"/>
              </w:rPr>
              <w:t>0</w:t>
            </w:r>
          </w:p>
        </w:tc>
        <w:tc>
          <w:tcPr>
            <w:tcW w:type="dxa" w:w="1062"/>
          </w:tcPr>
          <w:p>
            <w:pPr>
              <w:spacing w:after="0"/>
              <w:jc w:val="right"/>
            </w:pPr>
            <w:r>
              <w:rPr>
                <w:sz w:val="16"/>
              </w:rPr>
              <w:t>0</w:t>
            </w:r>
          </w:p>
        </w:tc>
        <w:tc>
          <w:tcPr>
            <w:tcW w:type="dxa" w:w="4770"/>
          </w:tcPr>
          <w:p>
            <w:pPr>
              <w:spacing w:after="0"/>
              <w:jc w:val="left"/>
            </w:pPr>
          </w:p>
        </w:tc>
      </w:tr>
      <w:tr>
        <w:trPr>
          <w:cantSplit/>
        </w:trPr>
        <w:tc>
          <w:tcPr>
            <w:tcW w:type="dxa" w:w="1493"/>
          </w:tcPr>
          <w:p>
            <w:pPr>
              <w:spacing w:after="0"/>
              <w:jc w:val="left"/>
            </w:pPr>
            <w:r>
              <w:rPr>
                <w:sz w:val="16"/>
              </w:rPr>
              <w:t>Cheney city</w:t>
            </w:r>
          </w:p>
        </w:tc>
        <w:tc>
          <w:tcPr>
            <w:tcW w:type="dxa" w:w="1062"/>
          </w:tcPr>
          <w:p>
            <w:pPr>
              <w:spacing w:after="0"/>
              <w:jc w:val="left"/>
            </w:pPr>
            <w:r>
              <w:rPr>
                <w:sz w:val="16"/>
              </w:rPr>
              <w:t>200478</w:t>
            </w:r>
          </w:p>
        </w:tc>
        <w:tc>
          <w:tcPr>
            <w:tcW w:type="dxa" w:w="954"/>
          </w:tcPr>
          <w:p>
            <w:pPr>
              <w:spacing w:after="0"/>
              <w:jc w:val="right"/>
            </w:pPr>
            <w:r>
              <w:rPr>
                <w:sz w:val="16"/>
              </w:rPr>
              <w:t>0</w:t>
            </w:r>
          </w:p>
        </w:tc>
        <w:tc>
          <w:tcPr>
            <w:tcW w:type="dxa" w:w="954"/>
          </w:tcPr>
          <w:p>
            <w:pPr>
              <w:spacing w:after="0"/>
              <w:jc w:val="right"/>
            </w:pPr>
            <w:r>
              <w:rPr>
                <w:sz w:val="16"/>
              </w:rPr>
              <w:t>0</w:t>
            </w:r>
          </w:p>
        </w:tc>
        <w:tc>
          <w:tcPr>
            <w:tcW w:type="dxa" w:w="954"/>
          </w:tcPr>
          <w:p>
            <w:pPr>
              <w:spacing w:after="0"/>
              <w:jc w:val="right"/>
            </w:pPr>
            <w:r>
              <w:rPr>
                <w:sz w:val="16"/>
              </w:rPr>
              <w:t>0</w:t>
            </w:r>
          </w:p>
        </w:tc>
        <w:tc>
          <w:tcPr>
            <w:tcW w:type="dxa" w:w="954"/>
          </w:tcPr>
          <w:p>
            <w:pPr>
              <w:spacing w:after="0"/>
              <w:jc w:val="right"/>
            </w:pPr>
            <w:r>
              <w:rPr>
                <w:sz w:val="16"/>
              </w:rPr>
              <w:t>0</w:t>
            </w:r>
          </w:p>
        </w:tc>
        <w:tc>
          <w:tcPr>
            <w:tcW w:type="dxa" w:w="954"/>
          </w:tcPr>
          <w:p>
            <w:pPr>
              <w:spacing w:after="0"/>
              <w:jc w:val="right"/>
            </w:pPr>
            <w:r>
              <w:rPr>
                <w:sz w:val="16"/>
              </w:rPr>
              <w:t>0</w:t>
            </w:r>
          </w:p>
        </w:tc>
        <w:tc>
          <w:tcPr>
            <w:tcW w:type="dxa" w:w="954"/>
          </w:tcPr>
          <w:p>
            <w:pPr>
              <w:spacing w:after="0"/>
              <w:jc w:val="right"/>
            </w:pPr>
            <w:r>
              <w:rPr>
                <w:sz w:val="16"/>
              </w:rPr>
              <w:t>0</w:t>
            </w:r>
          </w:p>
        </w:tc>
        <w:tc>
          <w:tcPr>
            <w:tcW w:type="dxa" w:w="1062"/>
          </w:tcPr>
          <w:p>
            <w:pPr>
              <w:spacing w:after="0"/>
              <w:jc w:val="right"/>
            </w:pPr>
            <w:r>
              <w:rPr>
                <w:sz w:val="16"/>
              </w:rPr>
              <w:t>0</w:t>
            </w:r>
          </w:p>
        </w:tc>
        <w:tc>
          <w:tcPr>
            <w:tcW w:type="dxa" w:w="4770"/>
          </w:tcPr>
          <w:p>
            <w:pPr>
              <w:spacing w:after="0"/>
              <w:jc w:val="left"/>
            </w:pPr>
          </w:p>
        </w:tc>
      </w:tr>
      <w:tr>
        <w:trPr>
          <w:cantSplit/>
        </w:trPr>
        <w:tc>
          <w:tcPr>
            <w:tcW w:type="dxa" w:w="1493"/>
          </w:tcPr>
          <w:p>
            <w:pPr>
              <w:spacing w:after="0"/>
              <w:jc w:val="left"/>
            </w:pPr>
            <w:r>
              <w:rPr>
                <w:sz w:val="16"/>
              </w:rPr>
              <w:t>Clearwater city</w:t>
            </w:r>
          </w:p>
        </w:tc>
        <w:tc>
          <w:tcPr>
            <w:tcW w:type="dxa" w:w="1062"/>
          </w:tcPr>
          <w:p>
            <w:pPr>
              <w:spacing w:after="0"/>
              <w:jc w:val="left"/>
            </w:pPr>
            <w:r>
              <w:rPr>
                <w:sz w:val="16"/>
              </w:rPr>
              <w:t>200482</w:t>
            </w:r>
          </w:p>
        </w:tc>
        <w:tc>
          <w:tcPr>
            <w:tcW w:type="dxa" w:w="954"/>
          </w:tcPr>
          <w:p>
            <w:pPr>
              <w:spacing w:after="0"/>
              <w:jc w:val="right"/>
            </w:pPr>
            <w:r>
              <w:rPr>
                <w:sz w:val="16"/>
              </w:rPr>
              <w:t>0</w:t>
            </w:r>
          </w:p>
        </w:tc>
        <w:tc>
          <w:tcPr>
            <w:tcW w:type="dxa" w:w="954"/>
          </w:tcPr>
          <w:p>
            <w:pPr>
              <w:spacing w:after="0"/>
              <w:jc w:val="right"/>
            </w:pPr>
            <w:r>
              <w:rPr>
                <w:sz w:val="16"/>
              </w:rPr>
              <w:t>0</w:t>
            </w:r>
          </w:p>
        </w:tc>
        <w:tc>
          <w:tcPr>
            <w:tcW w:type="dxa" w:w="954"/>
          </w:tcPr>
          <w:p>
            <w:pPr>
              <w:spacing w:after="0"/>
              <w:jc w:val="right"/>
            </w:pPr>
            <w:r>
              <w:rPr>
                <w:sz w:val="16"/>
              </w:rPr>
              <w:t>0</w:t>
            </w:r>
          </w:p>
        </w:tc>
        <w:tc>
          <w:tcPr>
            <w:tcW w:type="dxa" w:w="954"/>
          </w:tcPr>
          <w:p>
            <w:pPr>
              <w:spacing w:after="0"/>
              <w:jc w:val="right"/>
            </w:pPr>
            <w:r>
              <w:rPr>
                <w:sz w:val="16"/>
              </w:rPr>
              <w:t>0</w:t>
            </w:r>
          </w:p>
        </w:tc>
        <w:tc>
          <w:tcPr>
            <w:tcW w:type="dxa" w:w="954"/>
          </w:tcPr>
          <w:p>
            <w:pPr>
              <w:spacing w:after="0"/>
              <w:jc w:val="right"/>
            </w:pPr>
            <w:r>
              <w:rPr>
                <w:sz w:val="16"/>
              </w:rPr>
              <w:t>0</w:t>
            </w:r>
          </w:p>
        </w:tc>
        <w:tc>
          <w:tcPr>
            <w:tcW w:type="dxa" w:w="954"/>
          </w:tcPr>
          <w:p>
            <w:pPr>
              <w:spacing w:after="0"/>
              <w:jc w:val="right"/>
            </w:pPr>
            <w:r>
              <w:rPr>
                <w:sz w:val="16"/>
              </w:rPr>
              <w:t>0</w:t>
            </w:r>
          </w:p>
        </w:tc>
        <w:tc>
          <w:tcPr>
            <w:tcW w:type="dxa" w:w="1062"/>
          </w:tcPr>
          <w:p>
            <w:pPr>
              <w:spacing w:after="0"/>
              <w:jc w:val="right"/>
            </w:pPr>
            <w:r>
              <w:rPr>
                <w:sz w:val="16"/>
              </w:rPr>
              <w:t>0</w:t>
            </w:r>
          </w:p>
        </w:tc>
        <w:tc>
          <w:tcPr>
            <w:tcW w:type="dxa" w:w="4770"/>
          </w:tcPr>
          <w:p>
            <w:pPr>
              <w:spacing w:after="0"/>
              <w:jc w:val="left"/>
            </w:pPr>
          </w:p>
        </w:tc>
      </w:tr>
      <w:tr>
        <w:trPr>
          <w:cantSplit/>
        </w:trPr>
        <w:tc>
          <w:tcPr>
            <w:tcW w:type="dxa" w:w="1493"/>
          </w:tcPr>
          <w:p>
            <w:pPr>
              <w:spacing w:after="0"/>
              <w:jc w:val="left"/>
            </w:pPr>
            <w:r>
              <w:rPr>
                <w:sz w:val="16"/>
              </w:rPr>
              <w:t>Colwich city</w:t>
            </w:r>
          </w:p>
        </w:tc>
        <w:tc>
          <w:tcPr>
            <w:tcW w:type="dxa" w:w="1062"/>
          </w:tcPr>
          <w:p>
            <w:pPr>
              <w:spacing w:after="0"/>
              <w:jc w:val="left"/>
            </w:pPr>
            <w:r>
              <w:rPr>
                <w:sz w:val="16"/>
              </w:rPr>
              <w:t>200484</w:t>
            </w:r>
          </w:p>
        </w:tc>
        <w:tc>
          <w:tcPr>
            <w:tcW w:type="dxa" w:w="954"/>
          </w:tcPr>
          <w:p>
            <w:pPr>
              <w:spacing w:after="0"/>
              <w:jc w:val="right"/>
            </w:pPr>
            <w:r>
              <w:rPr>
                <w:sz w:val="16"/>
              </w:rPr>
              <w:t>0</w:t>
            </w:r>
          </w:p>
        </w:tc>
        <w:tc>
          <w:tcPr>
            <w:tcW w:type="dxa" w:w="954"/>
          </w:tcPr>
          <w:p>
            <w:pPr>
              <w:spacing w:after="0"/>
              <w:jc w:val="right"/>
            </w:pPr>
            <w:r>
              <w:rPr>
                <w:sz w:val="16"/>
              </w:rPr>
              <w:t>0</w:t>
            </w:r>
          </w:p>
        </w:tc>
        <w:tc>
          <w:tcPr>
            <w:tcW w:type="dxa" w:w="954"/>
          </w:tcPr>
          <w:p>
            <w:pPr>
              <w:spacing w:after="0"/>
              <w:jc w:val="right"/>
            </w:pPr>
            <w:r>
              <w:rPr>
                <w:sz w:val="16"/>
              </w:rPr>
              <w:t>0</w:t>
            </w:r>
          </w:p>
        </w:tc>
        <w:tc>
          <w:tcPr>
            <w:tcW w:type="dxa" w:w="954"/>
          </w:tcPr>
          <w:p>
            <w:pPr>
              <w:spacing w:after="0"/>
              <w:jc w:val="right"/>
            </w:pPr>
            <w:r>
              <w:rPr>
                <w:sz w:val="16"/>
              </w:rPr>
              <w:t>0</w:t>
            </w:r>
          </w:p>
        </w:tc>
        <w:tc>
          <w:tcPr>
            <w:tcW w:type="dxa" w:w="954"/>
          </w:tcPr>
          <w:p>
            <w:pPr>
              <w:spacing w:after="0"/>
              <w:jc w:val="right"/>
            </w:pPr>
            <w:r>
              <w:rPr>
                <w:sz w:val="16"/>
              </w:rPr>
              <w:t>0</w:t>
            </w:r>
          </w:p>
        </w:tc>
        <w:tc>
          <w:tcPr>
            <w:tcW w:type="dxa" w:w="954"/>
          </w:tcPr>
          <w:p>
            <w:pPr>
              <w:spacing w:after="0"/>
              <w:jc w:val="right"/>
            </w:pPr>
            <w:r>
              <w:rPr>
                <w:sz w:val="16"/>
              </w:rPr>
              <w:t>0</w:t>
            </w:r>
          </w:p>
        </w:tc>
        <w:tc>
          <w:tcPr>
            <w:tcW w:type="dxa" w:w="1062"/>
          </w:tcPr>
          <w:p>
            <w:pPr>
              <w:spacing w:after="0"/>
              <w:jc w:val="right"/>
            </w:pPr>
            <w:r>
              <w:rPr>
                <w:sz w:val="16"/>
              </w:rPr>
              <w:t>0</w:t>
            </w:r>
          </w:p>
        </w:tc>
        <w:tc>
          <w:tcPr>
            <w:tcW w:type="dxa" w:w="4770"/>
          </w:tcPr>
          <w:p>
            <w:pPr>
              <w:spacing w:after="0"/>
              <w:jc w:val="left"/>
            </w:pPr>
          </w:p>
        </w:tc>
      </w:tr>
      <w:tr>
        <w:trPr>
          <w:cantSplit/>
        </w:trPr>
        <w:tc>
          <w:tcPr>
            <w:tcW w:type="dxa" w:w="1493"/>
          </w:tcPr>
          <w:p>
            <w:pPr>
              <w:spacing w:after="0"/>
              <w:jc w:val="left"/>
            </w:pPr>
            <w:r>
              <w:rPr>
                <w:sz w:val="16"/>
              </w:rPr>
              <w:t>Derby city</w:t>
            </w:r>
          </w:p>
        </w:tc>
        <w:tc>
          <w:tcPr>
            <w:tcW w:type="dxa" w:w="1062"/>
          </w:tcPr>
          <w:p>
            <w:pPr>
              <w:spacing w:after="0"/>
              <w:jc w:val="left"/>
            </w:pPr>
            <w:r>
              <w:rPr>
                <w:sz w:val="16"/>
              </w:rPr>
              <w:t>200323</w:t>
            </w:r>
          </w:p>
        </w:tc>
        <w:tc>
          <w:tcPr>
            <w:tcW w:type="dxa" w:w="954"/>
          </w:tcPr>
          <w:p>
            <w:pPr>
              <w:spacing w:after="0"/>
              <w:jc w:val="right"/>
            </w:pPr>
            <w:r>
              <w:rPr>
                <w:sz w:val="16"/>
              </w:rPr>
              <w:t>0</w:t>
            </w:r>
          </w:p>
        </w:tc>
        <w:tc>
          <w:tcPr>
            <w:tcW w:type="dxa" w:w="954"/>
          </w:tcPr>
          <w:p>
            <w:pPr>
              <w:spacing w:after="0"/>
              <w:jc w:val="right"/>
            </w:pPr>
            <w:r>
              <w:rPr>
                <w:sz w:val="16"/>
              </w:rPr>
              <w:t>1</w:t>
            </w:r>
          </w:p>
        </w:tc>
        <w:tc>
          <w:tcPr>
            <w:tcW w:type="dxa" w:w="954"/>
          </w:tcPr>
          <w:p>
            <w:pPr>
              <w:spacing w:after="0"/>
              <w:jc w:val="right"/>
            </w:pPr>
            <w:r>
              <w:rPr>
                <w:sz w:val="16"/>
              </w:rPr>
              <w:t>1</w:t>
            </w:r>
          </w:p>
        </w:tc>
        <w:tc>
          <w:tcPr>
            <w:tcW w:type="dxa" w:w="954"/>
          </w:tcPr>
          <w:p>
            <w:pPr>
              <w:spacing w:after="0"/>
              <w:jc w:val="right"/>
            </w:pPr>
            <w:r>
              <w:rPr>
                <w:sz w:val="16"/>
              </w:rPr>
              <w:t>1</w:t>
            </w:r>
          </w:p>
        </w:tc>
        <w:tc>
          <w:tcPr>
            <w:tcW w:type="dxa" w:w="954"/>
          </w:tcPr>
          <w:p>
            <w:pPr>
              <w:spacing w:after="0"/>
              <w:jc w:val="right"/>
            </w:pPr>
            <w:r>
              <w:rPr>
                <w:sz w:val="16"/>
              </w:rPr>
              <w:t>1</w:t>
            </w:r>
          </w:p>
        </w:tc>
        <w:tc>
          <w:tcPr>
            <w:tcW w:type="dxa" w:w="954"/>
          </w:tcPr>
          <w:p>
            <w:pPr>
              <w:spacing w:after="0"/>
              <w:jc w:val="right"/>
            </w:pPr>
            <w:r>
              <w:rPr>
                <w:sz w:val="16"/>
              </w:rPr>
              <w:t>0</w:t>
            </w:r>
          </w:p>
        </w:tc>
        <w:tc>
          <w:tcPr>
            <w:tcW w:type="dxa" w:w="1062"/>
          </w:tcPr>
          <w:p>
            <w:pPr>
              <w:spacing w:after="0"/>
              <w:jc w:val="right"/>
            </w:pPr>
            <w:r>
              <w:rPr>
                <w:sz w:val="16"/>
              </w:rPr>
              <w:t>0</w:t>
            </w:r>
          </w:p>
        </w:tc>
        <w:tc>
          <w:tcPr>
            <w:tcW w:type="dxa" w:w="4770"/>
          </w:tcPr>
          <w:p>
            <w:pPr>
              <w:spacing w:after="0"/>
              <w:jc w:val="left"/>
            </w:pPr>
          </w:p>
        </w:tc>
      </w:tr>
      <w:tr>
        <w:trPr>
          <w:cantSplit/>
        </w:trPr>
        <w:tc>
          <w:tcPr>
            <w:tcW w:type="dxa" w:w="1493"/>
          </w:tcPr>
          <w:p>
            <w:pPr>
              <w:spacing w:after="0"/>
              <w:jc w:val="left"/>
            </w:pPr>
            <w:r>
              <w:rPr>
                <w:sz w:val="16"/>
              </w:rPr>
              <w:t>Eastborough city</w:t>
            </w:r>
          </w:p>
        </w:tc>
        <w:tc>
          <w:tcPr>
            <w:tcW w:type="dxa" w:w="1062"/>
          </w:tcPr>
          <w:p>
            <w:pPr>
              <w:spacing w:after="0"/>
              <w:jc w:val="left"/>
            </w:pPr>
            <w:r>
              <w:rPr>
                <w:sz w:val="16"/>
              </w:rPr>
              <w:t>200491</w:t>
            </w:r>
          </w:p>
        </w:tc>
        <w:tc>
          <w:tcPr>
            <w:tcW w:type="dxa" w:w="954"/>
          </w:tcPr>
          <w:p>
            <w:pPr>
              <w:spacing w:after="0"/>
              <w:jc w:val="right"/>
            </w:pPr>
            <w:r>
              <w:rPr>
                <w:sz w:val="16"/>
              </w:rPr>
              <w:t>0</w:t>
            </w:r>
          </w:p>
        </w:tc>
        <w:tc>
          <w:tcPr>
            <w:tcW w:type="dxa" w:w="954"/>
          </w:tcPr>
          <w:p>
            <w:pPr>
              <w:spacing w:after="0"/>
              <w:jc w:val="right"/>
            </w:pPr>
            <w:r>
              <w:rPr>
                <w:sz w:val="16"/>
              </w:rPr>
              <w:t>0</w:t>
            </w:r>
          </w:p>
        </w:tc>
        <w:tc>
          <w:tcPr>
            <w:tcW w:type="dxa" w:w="954"/>
          </w:tcPr>
          <w:p>
            <w:pPr>
              <w:spacing w:after="0"/>
              <w:jc w:val="right"/>
            </w:pPr>
            <w:r>
              <w:rPr>
                <w:sz w:val="16"/>
              </w:rPr>
              <w:t>0</w:t>
            </w:r>
          </w:p>
        </w:tc>
        <w:tc>
          <w:tcPr>
            <w:tcW w:type="dxa" w:w="954"/>
          </w:tcPr>
          <w:p>
            <w:pPr>
              <w:spacing w:after="0"/>
              <w:jc w:val="right"/>
            </w:pPr>
            <w:r>
              <w:rPr>
                <w:sz w:val="16"/>
              </w:rPr>
              <w:t>0</w:t>
            </w:r>
          </w:p>
        </w:tc>
        <w:tc>
          <w:tcPr>
            <w:tcW w:type="dxa" w:w="954"/>
          </w:tcPr>
          <w:p>
            <w:pPr>
              <w:spacing w:after="0"/>
              <w:jc w:val="right"/>
            </w:pPr>
            <w:r>
              <w:rPr>
                <w:sz w:val="16"/>
              </w:rPr>
              <w:t>0</w:t>
            </w:r>
          </w:p>
        </w:tc>
        <w:tc>
          <w:tcPr>
            <w:tcW w:type="dxa" w:w="954"/>
          </w:tcPr>
          <w:p>
            <w:pPr>
              <w:spacing w:after="0"/>
              <w:jc w:val="right"/>
            </w:pPr>
            <w:r>
              <w:rPr>
                <w:sz w:val="16"/>
              </w:rPr>
              <w:t>0</w:t>
            </w:r>
          </w:p>
        </w:tc>
        <w:tc>
          <w:tcPr>
            <w:tcW w:type="dxa" w:w="1062"/>
          </w:tcPr>
          <w:p>
            <w:pPr>
              <w:spacing w:after="0"/>
              <w:jc w:val="right"/>
            </w:pPr>
            <w:r>
              <w:rPr>
                <w:sz w:val="16"/>
              </w:rPr>
              <w:t>0</w:t>
            </w:r>
          </w:p>
        </w:tc>
        <w:tc>
          <w:tcPr>
            <w:tcW w:type="dxa" w:w="4770"/>
          </w:tcPr>
          <w:p>
            <w:pPr>
              <w:spacing w:after="0"/>
              <w:jc w:val="left"/>
            </w:pPr>
          </w:p>
        </w:tc>
      </w:tr>
      <w:tr>
        <w:trPr>
          <w:cantSplit/>
        </w:trPr>
        <w:tc>
          <w:tcPr>
            <w:tcW w:type="dxa" w:w="1493"/>
          </w:tcPr>
          <w:p>
            <w:pPr>
              <w:spacing w:after="0"/>
              <w:jc w:val="left"/>
            </w:pPr>
            <w:r>
              <w:rPr>
                <w:sz w:val="16"/>
              </w:rPr>
              <w:t>Garden Plain city</w:t>
            </w:r>
          </w:p>
        </w:tc>
        <w:tc>
          <w:tcPr>
            <w:tcW w:type="dxa" w:w="1062"/>
          </w:tcPr>
          <w:p>
            <w:pPr>
              <w:spacing w:after="0"/>
              <w:jc w:val="left"/>
            </w:pPr>
            <w:r>
              <w:rPr>
                <w:sz w:val="16"/>
              </w:rPr>
              <w:t>200498</w:t>
            </w:r>
          </w:p>
        </w:tc>
        <w:tc>
          <w:tcPr>
            <w:tcW w:type="dxa" w:w="954"/>
          </w:tcPr>
          <w:p>
            <w:pPr>
              <w:spacing w:after="0"/>
              <w:jc w:val="right"/>
            </w:pPr>
            <w:r>
              <w:rPr>
                <w:sz w:val="16"/>
              </w:rPr>
              <w:t>0</w:t>
            </w:r>
          </w:p>
        </w:tc>
        <w:tc>
          <w:tcPr>
            <w:tcW w:type="dxa" w:w="954"/>
          </w:tcPr>
          <w:p>
            <w:pPr>
              <w:spacing w:after="0"/>
              <w:jc w:val="right"/>
            </w:pPr>
            <w:r>
              <w:rPr>
                <w:sz w:val="16"/>
              </w:rPr>
              <w:t>0</w:t>
            </w:r>
          </w:p>
        </w:tc>
        <w:tc>
          <w:tcPr>
            <w:tcW w:type="dxa" w:w="954"/>
          </w:tcPr>
          <w:p>
            <w:pPr>
              <w:spacing w:after="0"/>
              <w:jc w:val="right"/>
            </w:pPr>
            <w:r>
              <w:rPr>
                <w:sz w:val="16"/>
              </w:rPr>
              <w:t>0</w:t>
            </w:r>
          </w:p>
        </w:tc>
        <w:tc>
          <w:tcPr>
            <w:tcW w:type="dxa" w:w="954"/>
          </w:tcPr>
          <w:p>
            <w:pPr>
              <w:spacing w:after="0"/>
              <w:jc w:val="right"/>
            </w:pPr>
            <w:r>
              <w:rPr>
                <w:sz w:val="16"/>
              </w:rPr>
              <w:t>0</w:t>
            </w:r>
          </w:p>
        </w:tc>
        <w:tc>
          <w:tcPr>
            <w:tcW w:type="dxa" w:w="954"/>
          </w:tcPr>
          <w:p>
            <w:pPr>
              <w:spacing w:after="0"/>
              <w:jc w:val="right"/>
            </w:pPr>
            <w:r>
              <w:rPr>
                <w:sz w:val="16"/>
              </w:rPr>
              <w:t>0</w:t>
            </w:r>
          </w:p>
        </w:tc>
        <w:tc>
          <w:tcPr>
            <w:tcW w:type="dxa" w:w="954"/>
          </w:tcPr>
          <w:p>
            <w:pPr>
              <w:spacing w:after="0"/>
              <w:jc w:val="right"/>
            </w:pPr>
            <w:r>
              <w:rPr>
                <w:sz w:val="16"/>
              </w:rPr>
              <w:t>0</w:t>
            </w:r>
          </w:p>
        </w:tc>
        <w:tc>
          <w:tcPr>
            <w:tcW w:type="dxa" w:w="1062"/>
          </w:tcPr>
          <w:p>
            <w:pPr>
              <w:spacing w:after="0"/>
              <w:jc w:val="right"/>
            </w:pPr>
            <w:r>
              <w:rPr>
                <w:sz w:val="16"/>
              </w:rPr>
              <w:t>0</w:t>
            </w:r>
          </w:p>
        </w:tc>
        <w:tc>
          <w:tcPr>
            <w:tcW w:type="dxa" w:w="4770"/>
          </w:tcPr>
          <w:p>
            <w:pPr>
              <w:spacing w:after="0"/>
              <w:jc w:val="left"/>
            </w:pPr>
          </w:p>
        </w:tc>
      </w:tr>
      <w:tr>
        <w:trPr>
          <w:cantSplit/>
        </w:trPr>
        <w:tc>
          <w:tcPr>
            <w:tcW w:type="dxa" w:w="1493"/>
          </w:tcPr>
          <w:p>
            <w:pPr>
              <w:spacing w:after="0"/>
              <w:jc w:val="left"/>
            </w:pPr>
            <w:r>
              <w:rPr>
                <w:sz w:val="16"/>
              </w:rPr>
              <w:t>Goddard city</w:t>
            </w:r>
          </w:p>
        </w:tc>
        <w:tc>
          <w:tcPr>
            <w:tcW w:type="dxa" w:w="1062"/>
          </w:tcPr>
          <w:p>
            <w:pPr>
              <w:spacing w:after="0"/>
              <w:jc w:val="left"/>
            </w:pPr>
            <w:r>
              <w:rPr>
                <w:sz w:val="16"/>
              </w:rPr>
              <w:t>200500</w:t>
            </w:r>
          </w:p>
        </w:tc>
        <w:tc>
          <w:tcPr>
            <w:tcW w:type="dxa" w:w="954"/>
          </w:tcPr>
          <w:p>
            <w:pPr>
              <w:spacing w:after="0"/>
              <w:jc w:val="right"/>
            </w:pPr>
            <w:r>
              <w:rPr>
                <w:sz w:val="16"/>
              </w:rPr>
              <w:t>0</w:t>
            </w:r>
          </w:p>
        </w:tc>
        <w:tc>
          <w:tcPr>
            <w:tcW w:type="dxa" w:w="954"/>
          </w:tcPr>
          <w:p>
            <w:pPr>
              <w:spacing w:after="0"/>
              <w:jc w:val="right"/>
            </w:pPr>
            <w:r>
              <w:rPr>
                <w:sz w:val="16"/>
              </w:rPr>
              <w:t>0</w:t>
            </w:r>
          </w:p>
        </w:tc>
        <w:tc>
          <w:tcPr>
            <w:tcW w:type="dxa" w:w="954"/>
          </w:tcPr>
          <w:p>
            <w:pPr>
              <w:spacing w:after="0"/>
              <w:jc w:val="right"/>
            </w:pPr>
            <w:r>
              <w:rPr>
                <w:sz w:val="16"/>
              </w:rPr>
              <w:t>0</w:t>
            </w:r>
          </w:p>
        </w:tc>
        <w:tc>
          <w:tcPr>
            <w:tcW w:type="dxa" w:w="954"/>
          </w:tcPr>
          <w:p>
            <w:pPr>
              <w:spacing w:after="0"/>
              <w:jc w:val="right"/>
            </w:pPr>
            <w:r>
              <w:rPr>
                <w:sz w:val="16"/>
              </w:rPr>
              <w:t>0</w:t>
            </w:r>
          </w:p>
        </w:tc>
        <w:tc>
          <w:tcPr>
            <w:tcW w:type="dxa" w:w="954"/>
          </w:tcPr>
          <w:p>
            <w:pPr>
              <w:spacing w:after="0"/>
              <w:jc w:val="right"/>
            </w:pPr>
            <w:r>
              <w:rPr>
                <w:sz w:val="16"/>
              </w:rPr>
              <w:t>0</w:t>
            </w:r>
          </w:p>
        </w:tc>
        <w:tc>
          <w:tcPr>
            <w:tcW w:type="dxa" w:w="954"/>
          </w:tcPr>
          <w:p>
            <w:pPr>
              <w:spacing w:after="0"/>
              <w:jc w:val="right"/>
            </w:pPr>
            <w:r>
              <w:rPr>
                <w:sz w:val="16"/>
              </w:rPr>
              <w:t>0</w:t>
            </w:r>
          </w:p>
        </w:tc>
        <w:tc>
          <w:tcPr>
            <w:tcW w:type="dxa" w:w="1062"/>
          </w:tcPr>
          <w:p>
            <w:pPr>
              <w:spacing w:after="0"/>
              <w:jc w:val="right"/>
            </w:pPr>
            <w:r>
              <w:rPr>
                <w:sz w:val="16"/>
              </w:rPr>
              <w:t>0</w:t>
            </w:r>
          </w:p>
        </w:tc>
        <w:tc>
          <w:tcPr>
            <w:tcW w:type="dxa" w:w="4770"/>
          </w:tcPr>
          <w:p>
            <w:pPr>
              <w:spacing w:after="0"/>
              <w:jc w:val="left"/>
            </w:pPr>
          </w:p>
        </w:tc>
      </w:tr>
      <w:tr>
        <w:trPr>
          <w:cantSplit/>
        </w:trPr>
        <w:tc>
          <w:tcPr>
            <w:tcW w:type="dxa" w:w="1493"/>
          </w:tcPr>
          <w:p>
            <w:pPr>
              <w:spacing w:after="0"/>
              <w:jc w:val="left"/>
            </w:pPr>
            <w:r>
              <w:rPr>
                <w:sz w:val="16"/>
              </w:rPr>
              <w:t>Haysville city</w:t>
            </w:r>
          </w:p>
        </w:tc>
        <w:tc>
          <w:tcPr>
            <w:tcW w:type="dxa" w:w="1062"/>
          </w:tcPr>
          <w:p>
            <w:pPr>
              <w:spacing w:after="0"/>
              <w:jc w:val="left"/>
            </w:pPr>
            <w:r>
              <w:rPr>
                <w:sz w:val="16"/>
              </w:rPr>
              <w:t>200324</w:t>
            </w:r>
          </w:p>
        </w:tc>
        <w:tc>
          <w:tcPr>
            <w:tcW w:type="dxa" w:w="954"/>
          </w:tcPr>
          <w:p>
            <w:pPr>
              <w:spacing w:after="0"/>
              <w:jc w:val="right"/>
            </w:pPr>
            <w:r>
              <w:rPr>
                <w:sz w:val="16"/>
              </w:rPr>
              <w:t>0</w:t>
            </w:r>
          </w:p>
        </w:tc>
        <w:tc>
          <w:tcPr>
            <w:tcW w:type="dxa" w:w="954"/>
          </w:tcPr>
          <w:p>
            <w:pPr>
              <w:spacing w:after="0"/>
              <w:jc w:val="right"/>
            </w:pPr>
            <w:r>
              <w:rPr>
                <w:sz w:val="16"/>
              </w:rPr>
              <w:t>0</w:t>
            </w:r>
          </w:p>
        </w:tc>
        <w:tc>
          <w:tcPr>
            <w:tcW w:type="dxa" w:w="954"/>
          </w:tcPr>
          <w:p>
            <w:pPr>
              <w:spacing w:after="0"/>
              <w:jc w:val="right"/>
            </w:pPr>
            <w:r>
              <w:rPr>
                <w:sz w:val="16"/>
              </w:rPr>
              <w:t>0</w:t>
            </w:r>
          </w:p>
        </w:tc>
        <w:tc>
          <w:tcPr>
            <w:tcW w:type="dxa" w:w="954"/>
          </w:tcPr>
          <w:p>
            <w:pPr>
              <w:spacing w:after="0"/>
              <w:jc w:val="right"/>
            </w:pPr>
            <w:r>
              <w:rPr>
                <w:sz w:val="16"/>
              </w:rPr>
              <w:t>0</w:t>
            </w:r>
          </w:p>
        </w:tc>
        <w:tc>
          <w:tcPr>
            <w:tcW w:type="dxa" w:w="954"/>
          </w:tcPr>
          <w:p>
            <w:pPr>
              <w:spacing w:after="0"/>
              <w:jc w:val="right"/>
            </w:pPr>
            <w:r>
              <w:rPr>
                <w:sz w:val="16"/>
              </w:rPr>
              <w:t>0</w:t>
            </w:r>
          </w:p>
        </w:tc>
        <w:tc>
          <w:tcPr>
            <w:tcW w:type="dxa" w:w="954"/>
          </w:tcPr>
          <w:p>
            <w:pPr>
              <w:spacing w:after="0"/>
              <w:jc w:val="right"/>
            </w:pPr>
            <w:r>
              <w:rPr>
                <w:sz w:val="16"/>
              </w:rPr>
              <w:t>0</w:t>
            </w:r>
          </w:p>
        </w:tc>
        <w:tc>
          <w:tcPr>
            <w:tcW w:type="dxa" w:w="1062"/>
          </w:tcPr>
          <w:p>
            <w:pPr>
              <w:spacing w:after="0"/>
              <w:jc w:val="right"/>
            </w:pPr>
            <w:r>
              <w:rPr>
                <w:sz w:val="16"/>
              </w:rPr>
              <w:t>0</w:t>
            </w:r>
          </w:p>
        </w:tc>
        <w:tc>
          <w:tcPr>
            <w:tcW w:type="dxa" w:w="4770"/>
          </w:tcPr>
          <w:p>
            <w:pPr>
              <w:spacing w:after="0"/>
              <w:jc w:val="left"/>
            </w:pPr>
          </w:p>
        </w:tc>
      </w:tr>
      <w:tr>
        <w:trPr>
          <w:cantSplit/>
        </w:trPr>
        <w:tc>
          <w:tcPr>
            <w:tcW w:type="dxa" w:w="1493"/>
          </w:tcPr>
          <w:p>
            <w:pPr>
              <w:spacing w:after="0"/>
              <w:jc w:val="left"/>
            </w:pPr>
            <w:r>
              <w:rPr>
                <w:sz w:val="16"/>
              </w:rPr>
              <w:t>Kechi city</w:t>
            </w:r>
          </w:p>
        </w:tc>
        <w:tc>
          <w:tcPr>
            <w:tcW w:type="dxa" w:w="1062"/>
          </w:tcPr>
          <w:p>
            <w:pPr>
              <w:spacing w:after="0"/>
              <w:jc w:val="left"/>
            </w:pPr>
            <w:r>
              <w:rPr>
                <w:sz w:val="16"/>
              </w:rPr>
              <w:t>200429</w:t>
            </w:r>
          </w:p>
        </w:tc>
        <w:tc>
          <w:tcPr>
            <w:tcW w:type="dxa" w:w="954"/>
          </w:tcPr>
          <w:p>
            <w:pPr>
              <w:spacing w:after="0"/>
              <w:jc w:val="right"/>
            </w:pPr>
            <w:r>
              <w:rPr>
                <w:sz w:val="16"/>
              </w:rPr>
              <w:t>0</w:t>
            </w:r>
          </w:p>
        </w:tc>
        <w:tc>
          <w:tcPr>
            <w:tcW w:type="dxa" w:w="954"/>
          </w:tcPr>
          <w:p>
            <w:pPr>
              <w:spacing w:after="0"/>
              <w:jc w:val="right"/>
            </w:pPr>
            <w:r>
              <w:rPr>
                <w:sz w:val="16"/>
              </w:rPr>
              <w:t>0</w:t>
            </w:r>
          </w:p>
        </w:tc>
        <w:tc>
          <w:tcPr>
            <w:tcW w:type="dxa" w:w="954"/>
          </w:tcPr>
          <w:p>
            <w:pPr>
              <w:spacing w:after="0"/>
              <w:jc w:val="right"/>
            </w:pPr>
            <w:r>
              <w:rPr>
                <w:sz w:val="16"/>
              </w:rPr>
              <w:t>0</w:t>
            </w:r>
          </w:p>
        </w:tc>
        <w:tc>
          <w:tcPr>
            <w:tcW w:type="dxa" w:w="954"/>
          </w:tcPr>
          <w:p>
            <w:pPr>
              <w:spacing w:after="0"/>
              <w:jc w:val="right"/>
            </w:pPr>
            <w:r>
              <w:rPr>
                <w:sz w:val="16"/>
              </w:rPr>
              <w:t>0</w:t>
            </w:r>
          </w:p>
        </w:tc>
        <w:tc>
          <w:tcPr>
            <w:tcW w:type="dxa" w:w="954"/>
          </w:tcPr>
          <w:p>
            <w:pPr>
              <w:spacing w:after="0"/>
              <w:jc w:val="right"/>
            </w:pPr>
            <w:r>
              <w:rPr>
                <w:sz w:val="16"/>
              </w:rPr>
              <w:t>0</w:t>
            </w:r>
          </w:p>
        </w:tc>
        <w:tc>
          <w:tcPr>
            <w:tcW w:type="dxa" w:w="954"/>
          </w:tcPr>
          <w:p>
            <w:pPr>
              <w:spacing w:after="0"/>
              <w:jc w:val="right"/>
            </w:pPr>
            <w:r>
              <w:rPr>
                <w:sz w:val="16"/>
              </w:rPr>
              <w:t>0</w:t>
            </w:r>
          </w:p>
        </w:tc>
        <w:tc>
          <w:tcPr>
            <w:tcW w:type="dxa" w:w="1062"/>
          </w:tcPr>
          <w:p>
            <w:pPr>
              <w:spacing w:after="0"/>
              <w:jc w:val="right"/>
            </w:pPr>
            <w:r>
              <w:rPr>
                <w:sz w:val="16"/>
              </w:rPr>
              <w:t>0</w:t>
            </w:r>
          </w:p>
        </w:tc>
        <w:tc>
          <w:tcPr>
            <w:tcW w:type="dxa" w:w="4770"/>
          </w:tcPr>
          <w:p>
            <w:pPr>
              <w:spacing w:after="0"/>
              <w:jc w:val="left"/>
            </w:pPr>
          </w:p>
        </w:tc>
      </w:tr>
      <w:tr>
        <w:trPr>
          <w:cantSplit/>
        </w:trPr>
        <w:tc>
          <w:tcPr>
            <w:tcW w:type="dxa" w:w="1493"/>
          </w:tcPr>
          <w:p>
            <w:pPr>
              <w:spacing w:after="0"/>
              <w:jc w:val="left"/>
            </w:pPr>
            <w:r>
              <w:rPr>
                <w:sz w:val="16"/>
              </w:rPr>
              <w:t>Maize city</w:t>
            </w:r>
          </w:p>
        </w:tc>
        <w:tc>
          <w:tcPr>
            <w:tcW w:type="dxa" w:w="1062"/>
          </w:tcPr>
          <w:p>
            <w:pPr>
              <w:spacing w:after="0"/>
              <w:jc w:val="left"/>
            </w:pPr>
            <w:r>
              <w:rPr>
                <w:sz w:val="16"/>
              </w:rPr>
              <w:t>200520</w:t>
            </w:r>
          </w:p>
        </w:tc>
        <w:tc>
          <w:tcPr>
            <w:tcW w:type="dxa" w:w="954"/>
          </w:tcPr>
          <w:p>
            <w:pPr>
              <w:spacing w:after="0"/>
              <w:jc w:val="right"/>
            </w:pPr>
            <w:r>
              <w:rPr>
                <w:sz w:val="16"/>
              </w:rPr>
              <w:t>0</w:t>
            </w:r>
          </w:p>
        </w:tc>
        <w:tc>
          <w:tcPr>
            <w:tcW w:type="dxa" w:w="954"/>
          </w:tcPr>
          <w:p>
            <w:pPr>
              <w:spacing w:after="0"/>
              <w:jc w:val="right"/>
            </w:pPr>
            <w:r>
              <w:rPr>
                <w:sz w:val="16"/>
              </w:rPr>
              <w:t>0</w:t>
            </w:r>
          </w:p>
        </w:tc>
        <w:tc>
          <w:tcPr>
            <w:tcW w:type="dxa" w:w="954"/>
          </w:tcPr>
          <w:p>
            <w:pPr>
              <w:spacing w:after="0"/>
              <w:jc w:val="right"/>
            </w:pPr>
            <w:r>
              <w:rPr>
                <w:sz w:val="16"/>
              </w:rPr>
              <w:t>1</w:t>
            </w:r>
          </w:p>
        </w:tc>
        <w:tc>
          <w:tcPr>
            <w:tcW w:type="dxa" w:w="954"/>
          </w:tcPr>
          <w:p>
            <w:pPr>
              <w:spacing w:after="0"/>
              <w:jc w:val="right"/>
            </w:pPr>
            <w:r>
              <w:rPr>
                <w:sz w:val="16"/>
              </w:rPr>
              <w:t>0</w:t>
            </w:r>
          </w:p>
        </w:tc>
        <w:tc>
          <w:tcPr>
            <w:tcW w:type="dxa" w:w="954"/>
          </w:tcPr>
          <w:p>
            <w:pPr>
              <w:spacing w:after="0"/>
              <w:jc w:val="right"/>
            </w:pPr>
            <w:r>
              <w:rPr>
                <w:sz w:val="16"/>
              </w:rPr>
              <w:t>1</w:t>
            </w:r>
          </w:p>
        </w:tc>
        <w:tc>
          <w:tcPr>
            <w:tcW w:type="dxa" w:w="954"/>
          </w:tcPr>
          <w:p>
            <w:pPr>
              <w:spacing w:after="0"/>
              <w:jc w:val="right"/>
            </w:pPr>
            <w:r>
              <w:rPr>
                <w:sz w:val="16"/>
              </w:rPr>
              <w:t>0</w:t>
            </w:r>
          </w:p>
        </w:tc>
        <w:tc>
          <w:tcPr>
            <w:tcW w:type="dxa" w:w="1062"/>
          </w:tcPr>
          <w:p>
            <w:pPr>
              <w:spacing w:after="0"/>
              <w:jc w:val="right"/>
            </w:pPr>
            <w:r>
              <w:rPr>
                <w:sz w:val="16"/>
              </w:rPr>
              <w:t>1</w:t>
            </w:r>
          </w:p>
        </w:tc>
        <w:tc>
          <w:tcPr>
            <w:tcW w:type="dxa" w:w="4770"/>
          </w:tcPr>
          <w:p>
            <w:pPr>
              <w:spacing w:after="0"/>
              <w:jc w:val="left"/>
            </w:pPr>
          </w:p>
        </w:tc>
      </w:tr>
      <w:tr>
        <w:trPr>
          <w:cantSplit/>
        </w:trPr>
        <w:tc>
          <w:tcPr>
            <w:tcW w:type="dxa" w:w="1493"/>
          </w:tcPr>
          <w:p>
            <w:pPr>
              <w:spacing w:after="0"/>
              <w:jc w:val="left"/>
            </w:pPr>
            <w:r>
              <w:rPr>
                <w:sz w:val="16"/>
              </w:rPr>
              <w:t>Mount Hope city</w:t>
            </w:r>
          </w:p>
        </w:tc>
        <w:tc>
          <w:tcPr>
            <w:tcW w:type="dxa" w:w="1062"/>
          </w:tcPr>
          <w:p>
            <w:pPr>
              <w:spacing w:after="0"/>
              <w:jc w:val="left"/>
            </w:pPr>
            <w:r>
              <w:rPr>
                <w:sz w:val="16"/>
              </w:rPr>
              <w:t>200325</w:t>
            </w:r>
          </w:p>
        </w:tc>
        <w:tc>
          <w:tcPr>
            <w:tcW w:type="dxa" w:w="954"/>
          </w:tcPr>
          <w:p>
            <w:pPr>
              <w:spacing w:after="0"/>
              <w:jc w:val="right"/>
            </w:pPr>
            <w:r>
              <w:rPr>
                <w:sz w:val="16"/>
              </w:rPr>
              <w:t>0</w:t>
            </w:r>
          </w:p>
        </w:tc>
        <w:tc>
          <w:tcPr>
            <w:tcW w:type="dxa" w:w="954"/>
          </w:tcPr>
          <w:p>
            <w:pPr>
              <w:spacing w:after="0"/>
              <w:jc w:val="right"/>
            </w:pPr>
            <w:r>
              <w:rPr>
                <w:sz w:val="16"/>
              </w:rPr>
              <w:t>0</w:t>
            </w:r>
          </w:p>
        </w:tc>
        <w:tc>
          <w:tcPr>
            <w:tcW w:type="dxa" w:w="954"/>
          </w:tcPr>
          <w:p>
            <w:pPr>
              <w:spacing w:after="0"/>
              <w:jc w:val="right"/>
            </w:pPr>
            <w:r>
              <w:rPr>
                <w:sz w:val="16"/>
              </w:rPr>
              <w:t>0</w:t>
            </w:r>
          </w:p>
        </w:tc>
        <w:tc>
          <w:tcPr>
            <w:tcW w:type="dxa" w:w="954"/>
          </w:tcPr>
          <w:p>
            <w:pPr>
              <w:spacing w:after="0"/>
              <w:jc w:val="right"/>
            </w:pPr>
            <w:r>
              <w:rPr>
                <w:sz w:val="16"/>
              </w:rPr>
              <w:t>0</w:t>
            </w:r>
          </w:p>
        </w:tc>
        <w:tc>
          <w:tcPr>
            <w:tcW w:type="dxa" w:w="954"/>
          </w:tcPr>
          <w:p>
            <w:pPr>
              <w:spacing w:after="0"/>
              <w:jc w:val="right"/>
            </w:pPr>
            <w:r>
              <w:rPr>
                <w:sz w:val="16"/>
              </w:rPr>
              <w:t>0</w:t>
            </w:r>
          </w:p>
        </w:tc>
        <w:tc>
          <w:tcPr>
            <w:tcW w:type="dxa" w:w="954"/>
          </w:tcPr>
          <w:p>
            <w:pPr>
              <w:spacing w:after="0"/>
              <w:jc w:val="right"/>
            </w:pPr>
            <w:r>
              <w:rPr>
                <w:sz w:val="16"/>
              </w:rPr>
              <w:t>0</w:t>
            </w:r>
          </w:p>
        </w:tc>
        <w:tc>
          <w:tcPr>
            <w:tcW w:type="dxa" w:w="1062"/>
          </w:tcPr>
          <w:p>
            <w:pPr>
              <w:spacing w:after="0"/>
              <w:jc w:val="right"/>
            </w:pPr>
            <w:r>
              <w:rPr>
                <w:sz w:val="16"/>
              </w:rPr>
              <w:t>0</w:t>
            </w:r>
          </w:p>
        </w:tc>
        <w:tc>
          <w:tcPr>
            <w:tcW w:type="dxa" w:w="4770"/>
          </w:tcPr>
          <w:p>
            <w:pPr>
              <w:spacing w:after="0"/>
              <w:jc w:val="left"/>
            </w:pPr>
          </w:p>
        </w:tc>
      </w:tr>
      <w:tr>
        <w:trPr>
          <w:cantSplit/>
        </w:trPr>
        <w:tc>
          <w:tcPr>
            <w:tcW w:type="dxa" w:w="1493"/>
          </w:tcPr>
          <w:p>
            <w:pPr>
              <w:spacing w:after="0"/>
              <w:jc w:val="left"/>
            </w:pPr>
            <w:r>
              <w:rPr>
                <w:sz w:val="16"/>
              </w:rPr>
              <w:t>Mulvane city</w:t>
            </w:r>
          </w:p>
        </w:tc>
        <w:tc>
          <w:tcPr>
            <w:tcW w:type="dxa" w:w="1062"/>
          </w:tcPr>
          <w:p>
            <w:pPr>
              <w:spacing w:after="0"/>
              <w:jc w:val="left"/>
            </w:pPr>
            <w:r>
              <w:rPr>
                <w:sz w:val="16"/>
              </w:rPr>
              <w:t>200326</w:t>
            </w:r>
          </w:p>
        </w:tc>
        <w:tc>
          <w:tcPr>
            <w:tcW w:type="dxa" w:w="954"/>
          </w:tcPr>
          <w:p>
            <w:pPr>
              <w:spacing w:after="0"/>
              <w:jc w:val="right"/>
            </w:pPr>
            <w:r>
              <w:rPr>
                <w:sz w:val="16"/>
              </w:rPr>
              <w:t>0</w:t>
            </w:r>
          </w:p>
        </w:tc>
        <w:tc>
          <w:tcPr>
            <w:tcW w:type="dxa" w:w="954"/>
          </w:tcPr>
          <w:p>
            <w:pPr>
              <w:spacing w:after="0"/>
              <w:jc w:val="right"/>
            </w:pPr>
            <w:r>
              <w:rPr>
                <w:sz w:val="16"/>
              </w:rPr>
              <w:t>1</w:t>
            </w:r>
          </w:p>
        </w:tc>
        <w:tc>
          <w:tcPr>
            <w:tcW w:type="dxa" w:w="954"/>
          </w:tcPr>
          <w:p>
            <w:pPr>
              <w:spacing w:after="0"/>
              <w:jc w:val="right"/>
            </w:pPr>
            <w:r>
              <w:rPr>
                <w:sz w:val="16"/>
              </w:rPr>
              <w:t>14</w:t>
            </w:r>
          </w:p>
        </w:tc>
        <w:tc>
          <w:tcPr>
            <w:tcW w:type="dxa" w:w="954"/>
          </w:tcPr>
          <w:p>
            <w:pPr>
              <w:spacing w:after="0"/>
              <w:jc w:val="right"/>
            </w:pPr>
            <w:r>
              <w:rPr>
                <w:sz w:val="16"/>
              </w:rPr>
              <w:t>1</w:t>
            </w:r>
          </w:p>
        </w:tc>
        <w:tc>
          <w:tcPr>
            <w:tcW w:type="dxa" w:w="954"/>
          </w:tcPr>
          <w:p>
            <w:pPr>
              <w:spacing w:after="0"/>
              <w:jc w:val="right"/>
            </w:pPr>
            <w:r>
              <w:rPr>
                <w:sz w:val="16"/>
              </w:rPr>
              <w:t>14</w:t>
            </w:r>
          </w:p>
        </w:tc>
        <w:tc>
          <w:tcPr>
            <w:tcW w:type="dxa" w:w="954"/>
          </w:tcPr>
          <w:p>
            <w:pPr>
              <w:spacing w:after="0"/>
              <w:jc w:val="right"/>
            </w:pPr>
            <w:r>
              <w:rPr>
                <w:sz w:val="16"/>
              </w:rPr>
              <w:t>0</w:t>
            </w:r>
          </w:p>
        </w:tc>
        <w:tc>
          <w:tcPr>
            <w:tcW w:type="dxa" w:w="1062"/>
          </w:tcPr>
          <w:p>
            <w:pPr>
              <w:spacing w:after="0"/>
              <w:jc w:val="right"/>
            </w:pPr>
            <w:r>
              <w:rPr>
                <w:sz w:val="16"/>
              </w:rPr>
              <w:t>4</w:t>
            </w:r>
          </w:p>
        </w:tc>
        <w:tc>
          <w:tcPr>
            <w:tcW w:type="dxa" w:w="4770"/>
          </w:tcPr>
          <w:p>
            <w:pPr>
              <w:spacing w:after="0"/>
              <w:jc w:val="left"/>
            </w:pPr>
            <w:r>
              <w:rPr>
                <w:sz w:val="16"/>
              </w:rPr>
              <w:t>Whole community, including the part in Sumner County; in-county portion (county table): FMA RL 0, FMA SRL 1, NFIP RL 7, NFIP SRL 1, any category 7.</w:t>
            </w:r>
          </w:p>
        </w:tc>
      </w:tr>
      <w:tr>
        <w:trPr>
          <w:cantSplit/>
        </w:trPr>
        <w:tc>
          <w:tcPr>
            <w:tcW w:type="dxa" w:w="1493"/>
          </w:tcPr>
          <w:p>
            <w:pPr>
              <w:spacing w:after="0"/>
              <w:jc w:val="left"/>
            </w:pPr>
            <w:r>
              <w:rPr>
                <w:sz w:val="16"/>
              </w:rPr>
              <w:t>Park City city</w:t>
            </w:r>
          </w:p>
        </w:tc>
        <w:tc>
          <w:tcPr>
            <w:tcW w:type="dxa" w:w="1062"/>
          </w:tcPr>
          <w:p>
            <w:pPr>
              <w:spacing w:after="0"/>
              <w:jc w:val="left"/>
            </w:pPr>
            <w:r>
              <w:rPr>
                <w:sz w:val="16"/>
              </w:rPr>
              <w:t>200963</w:t>
            </w:r>
          </w:p>
        </w:tc>
        <w:tc>
          <w:tcPr>
            <w:tcW w:type="dxa" w:w="954"/>
          </w:tcPr>
          <w:p>
            <w:pPr>
              <w:spacing w:after="0"/>
              <w:jc w:val="right"/>
            </w:pPr>
            <w:r>
              <w:rPr>
                <w:sz w:val="16"/>
              </w:rPr>
              <w:t>0</w:t>
            </w:r>
          </w:p>
        </w:tc>
        <w:tc>
          <w:tcPr>
            <w:tcW w:type="dxa" w:w="954"/>
          </w:tcPr>
          <w:p>
            <w:pPr>
              <w:spacing w:after="0"/>
              <w:jc w:val="right"/>
            </w:pPr>
            <w:r>
              <w:rPr>
                <w:sz w:val="16"/>
              </w:rPr>
              <w:t>0</w:t>
            </w:r>
          </w:p>
        </w:tc>
        <w:tc>
          <w:tcPr>
            <w:tcW w:type="dxa" w:w="954"/>
          </w:tcPr>
          <w:p>
            <w:pPr>
              <w:spacing w:after="0"/>
              <w:jc w:val="right"/>
            </w:pPr>
            <w:r>
              <w:rPr>
                <w:sz w:val="16"/>
              </w:rPr>
              <w:t>0</w:t>
            </w:r>
          </w:p>
        </w:tc>
        <w:tc>
          <w:tcPr>
            <w:tcW w:type="dxa" w:w="954"/>
          </w:tcPr>
          <w:p>
            <w:pPr>
              <w:spacing w:after="0"/>
              <w:jc w:val="right"/>
            </w:pPr>
            <w:r>
              <w:rPr>
                <w:sz w:val="16"/>
              </w:rPr>
              <w:t>0</w:t>
            </w:r>
          </w:p>
        </w:tc>
        <w:tc>
          <w:tcPr>
            <w:tcW w:type="dxa" w:w="954"/>
          </w:tcPr>
          <w:p>
            <w:pPr>
              <w:spacing w:after="0"/>
              <w:jc w:val="right"/>
            </w:pPr>
            <w:r>
              <w:rPr>
                <w:sz w:val="16"/>
              </w:rPr>
              <w:t>0</w:t>
            </w:r>
          </w:p>
        </w:tc>
        <w:tc>
          <w:tcPr>
            <w:tcW w:type="dxa" w:w="954"/>
          </w:tcPr>
          <w:p>
            <w:pPr>
              <w:spacing w:after="0"/>
              <w:jc w:val="right"/>
            </w:pPr>
            <w:r>
              <w:rPr>
                <w:sz w:val="16"/>
              </w:rPr>
              <w:t>0</w:t>
            </w:r>
          </w:p>
        </w:tc>
        <w:tc>
          <w:tcPr>
            <w:tcW w:type="dxa" w:w="1062"/>
          </w:tcPr>
          <w:p>
            <w:pPr>
              <w:spacing w:after="0"/>
              <w:jc w:val="right"/>
            </w:pPr>
            <w:r>
              <w:rPr>
                <w:sz w:val="16"/>
              </w:rPr>
              <w:t>0</w:t>
            </w:r>
          </w:p>
        </w:tc>
        <w:tc>
          <w:tcPr>
            <w:tcW w:type="dxa" w:w="4770"/>
          </w:tcPr>
          <w:p>
            <w:pPr>
              <w:spacing w:after="0"/>
              <w:jc w:val="left"/>
            </w:pPr>
          </w:p>
        </w:tc>
      </w:tr>
      <w:tr>
        <w:trPr>
          <w:cantSplit/>
        </w:trPr>
        <w:tc>
          <w:tcPr>
            <w:tcW w:type="dxa" w:w="1493"/>
          </w:tcPr>
          <w:p>
            <w:pPr>
              <w:spacing w:after="0"/>
              <w:jc w:val="left"/>
            </w:pPr>
            <w:r>
              <w:rPr>
                <w:sz w:val="16"/>
              </w:rPr>
              <w:t>Sedgwick city</w:t>
            </w:r>
          </w:p>
        </w:tc>
        <w:tc>
          <w:tcPr>
            <w:tcW w:type="dxa" w:w="1062"/>
          </w:tcPr>
          <w:p>
            <w:pPr>
              <w:spacing w:after="0"/>
              <w:jc w:val="left"/>
            </w:pPr>
            <w:r>
              <w:rPr>
                <w:sz w:val="16"/>
              </w:rPr>
              <w:t>200134</w:t>
            </w:r>
          </w:p>
        </w:tc>
        <w:tc>
          <w:tcPr>
            <w:tcW w:type="dxa" w:w="954"/>
          </w:tcPr>
          <w:p>
            <w:pPr>
              <w:spacing w:after="0"/>
              <w:jc w:val="right"/>
            </w:pPr>
            <w:r>
              <w:rPr>
                <w:sz w:val="16"/>
              </w:rPr>
              <w:t>0</w:t>
            </w:r>
          </w:p>
        </w:tc>
        <w:tc>
          <w:tcPr>
            <w:tcW w:type="dxa" w:w="954"/>
          </w:tcPr>
          <w:p>
            <w:pPr>
              <w:spacing w:after="0"/>
              <w:jc w:val="right"/>
            </w:pPr>
            <w:r>
              <w:rPr>
                <w:sz w:val="16"/>
              </w:rPr>
              <w:t>0</w:t>
            </w:r>
          </w:p>
        </w:tc>
        <w:tc>
          <w:tcPr>
            <w:tcW w:type="dxa" w:w="954"/>
          </w:tcPr>
          <w:p>
            <w:pPr>
              <w:spacing w:after="0"/>
              <w:jc w:val="right"/>
            </w:pPr>
            <w:r>
              <w:rPr>
                <w:sz w:val="16"/>
              </w:rPr>
              <w:t>3</w:t>
            </w:r>
          </w:p>
        </w:tc>
        <w:tc>
          <w:tcPr>
            <w:tcW w:type="dxa" w:w="954"/>
          </w:tcPr>
          <w:p>
            <w:pPr>
              <w:spacing w:after="0"/>
              <w:jc w:val="right"/>
            </w:pPr>
            <w:r>
              <w:rPr>
                <w:sz w:val="16"/>
              </w:rPr>
              <w:t>0</w:t>
            </w:r>
          </w:p>
        </w:tc>
        <w:tc>
          <w:tcPr>
            <w:tcW w:type="dxa" w:w="954"/>
          </w:tcPr>
          <w:p>
            <w:pPr>
              <w:spacing w:after="0"/>
              <w:jc w:val="right"/>
            </w:pPr>
            <w:r>
              <w:rPr>
                <w:sz w:val="16"/>
              </w:rPr>
              <w:t>3</w:t>
            </w:r>
          </w:p>
        </w:tc>
        <w:tc>
          <w:tcPr>
            <w:tcW w:type="dxa" w:w="954"/>
          </w:tcPr>
          <w:p>
            <w:pPr>
              <w:spacing w:after="0"/>
              <w:jc w:val="right"/>
            </w:pPr>
            <w:r>
              <w:rPr>
                <w:sz w:val="16"/>
              </w:rPr>
              <w:t>0</w:t>
            </w:r>
          </w:p>
        </w:tc>
        <w:tc>
          <w:tcPr>
            <w:tcW w:type="dxa" w:w="1062"/>
          </w:tcPr>
          <w:p>
            <w:pPr>
              <w:spacing w:after="0"/>
              <w:jc w:val="right"/>
            </w:pPr>
            <w:r>
              <w:rPr>
                <w:sz w:val="16"/>
              </w:rPr>
              <w:t>0</w:t>
            </w:r>
          </w:p>
        </w:tc>
        <w:tc>
          <w:tcPr>
            <w:tcW w:type="dxa" w:w="4770"/>
          </w:tcPr>
          <w:p>
            <w:pPr>
              <w:spacing w:after="0"/>
              <w:jc w:val="left"/>
            </w:pPr>
            <w:r>
              <w:rPr>
                <w:sz w:val="16"/>
              </w:rPr>
              <w:t>Whole community, including the part in Harvey County; none of its repeat-flood properties are in this county.</w:t>
            </w:r>
          </w:p>
        </w:tc>
      </w:tr>
      <w:tr>
        <w:trPr>
          <w:cantSplit/>
        </w:trPr>
        <w:tc>
          <w:tcPr>
            <w:tcW w:type="dxa" w:w="1493"/>
          </w:tcPr>
          <w:p>
            <w:pPr>
              <w:spacing w:after="0"/>
              <w:jc w:val="left"/>
            </w:pPr>
            <w:r>
              <w:rPr>
                <w:sz w:val="16"/>
              </w:rPr>
              <w:t>Valley Center city</w:t>
            </w:r>
          </w:p>
        </w:tc>
        <w:tc>
          <w:tcPr>
            <w:tcW w:type="dxa" w:w="1062"/>
          </w:tcPr>
          <w:p>
            <w:pPr>
              <w:spacing w:after="0"/>
              <w:jc w:val="left"/>
            </w:pPr>
            <w:r>
              <w:rPr>
                <w:sz w:val="16"/>
              </w:rPr>
              <w:t>200327</w:t>
            </w:r>
          </w:p>
        </w:tc>
        <w:tc>
          <w:tcPr>
            <w:tcW w:type="dxa" w:w="954"/>
          </w:tcPr>
          <w:p>
            <w:pPr>
              <w:spacing w:after="0"/>
              <w:jc w:val="right"/>
            </w:pPr>
            <w:r>
              <w:rPr>
                <w:sz w:val="16"/>
              </w:rPr>
              <w:t>0</w:t>
            </w:r>
          </w:p>
        </w:tc>
        <w:tc>
          <w:tcPr>
            <w:tcW w:type="dxa" w:w="954"/>
          </w:tcPr>
          <w:p>
            <w:pPr>
              <w:spacing w:after="0"/>
              <w:jc w:val="right"/>
            </w:pPr>
            <w:r>
              <w:rPr>
                <w:sz w:val="16"/>
              </w:rPr>
              <w:t>0</w:t>
            </w:r>
          </w:p>
        </w:tc>
        <w:tc>
          <w:tcPr>
            <w:tcW w:type="dxa" w:w="954"/>
          </w:tcPr>
          <w:p>
            <w:pPr>
              <w:spacing w:after="0"/>
              <w:jc w:val="right"/>
            </w:pPr>
            <w:r>
              <w:rPr>
                <w:sz w:val="16"/>
              </w:rPr>
              <w:t>1</w:t>
            </w:r>
          </w:p>
        </w:tc>
        <w:tc>
          <w:tcPr>
            <w:tcW w:type="dxa" w:w="954"/>
          </w:tcPr>
          <w:p>
            <w:pPr>
              <w:spacing w:after="0"/>
              <w:jc w:val="right"/>
            </w:pPr>
            <w:r>
              <w:rPr>
                <w:sz w:val="16"/>
              </w:rPr>
              <w:t>0</w:t>
            </w:r>
          </w:p>
        </w:tc>
        <w:tc>
          <w:tcPr>
            <w:tcW w:type="dxa" w:w="954"/>
          </w:tcPr>
          <w:p>
            <w:pPr>
              <w:spacing w:after="0"/>
              <w:jc w:val="right"/>
            </w:pPr>
            <w:r>
              <w:rPr>
                <w:sz w:val="16"/>
              </w:rPr>
              <w:t>1</w:t>
            </w:r>
          </w:p>
        </w:tc>
        <w:tc>
          <w:tcPr>
            <w:tcW w:type="dxa" w:w="954"/>
          </w:tcPr>
          <w:p>
            <w:pPr>
              <w:spacing w:after="0"/>
              <w:jc w:val="right"/>
            </w:pPr>
            <w:r>
              <w:rPr>
                <w:sz w:val="16"/>
              </w:rPr>
              <w:t>0</w:t>
            </w:r>
          </w:p>
        </w:tc>
        <w:tc>
          <w:tcPr>
            <w:tcW w:type="dxa" w:w="1062"/>
          </w:tcPr>
          <w:p>
            <w:pPr>
              <w:spacing w:after="0"/>
              <w:jc w:val="right"/>
            </w:pPr>
            <w:r>
              <w:rPr>
                <w:sz w:val="16"/>
              </w:rPr>
              <w:t>0</w:t>
            </w:r>
          </w:p>
        </w:tc>
        <w:tc>
          <w:tcPr>
            <w:tcW w:type="dxa" w:w="4770"/>
          </w:tcPr>
          <w:p>
            <w:pPr>
              <w:spacing w:after="0"/>
              <w:jc w:val="left"/>
            </w:pPr>
          </w:p>
        </w:tc>
      </w:tr>
      <w:tr>
        <w:trPr>
          <w:cantSplit/>
        </w:trPr>
        <w:tc>
          <w:tcPr>
            <w:tcW w:type="dxa" w:w="1493"/>
          </w:tcPr>
          <w:p>
            <w:pPr>
              <w:spacing w:after="0"/>
              <w:jc w:val="left"/>
            </w:pPr>
            <w:r>
              <w:rPr>
                <w:sz w:val="16"/>
              </w:rPr>
              <w:t>Viola city</w:t>
            </w:r>
          </w:p>
        </w:tc>
        <w:tc>
          <w:tcPr>
            <w:tcW w:type="dxa" w:w="1062"/>
          </w:tcPr>
          <w:p>
            <w:pPr>
              <w:spacing w:after="0"/>
              <w:jc w:val="left"/>
            </w:pPr>
            <w:r>
              <w:rPr>
                <w:sz w:val="16"/>
              </w:rPr>
              <w:t>200870</w:t>
            </w:r>
          </w:p>
        </w:tc>
        <w:tc>
          <w:tcPr>
            <w:tcW w:type="dxa" w:w="954"/>
          </w:tcPr>
          <w:p>
            <w:pPr>
              <w:spacing w:after="0"/>
              <w:jc w:val="right"/>
            </w:pPr>
            <w:r>
              <w:rPr>
                <w:sz w:val="16"/>
              </w:rPr>
              <w:t>0</w:t>
            </w:r>
          </w:p>
        </w:tc>
        <w:tc>
          <w:tcPr>
            <w:tcW w:type="dxa" w:w="954"/>
          </w:tcPr>
          <w:p>
            <w:pPr>
              <w:spacing w:after="0"/>
              <w:jc w:val="right"/>
            </w:pPr>
            <w:r>
              <w:rPr>
                <w:sz w:val="16"/>
              </w:rPr>
              <w:t>0</w:t>
            </w:r>
          </w:p>
        </w:tc>
        <w:tc>
          <w:tcPr>
            <w:tcW w:type="dxa" w:w="954"/>
          </w:tcPr>
          <w:p>
            <w:pPr>
              <w:spacing w:after="0"/>
              <w:jc w:val="right"/>
            </w:pPr>
            <w:r>
              <w:rPr>
                <w:sz w:val="16"/>
              </w:rPr>
              <w:t>0</w:t>
            </w:r>
          </w:p>
        </w:tc>
        <w:tc>
          <w:tcPr>
            <w:tcW w:type="dxa" w:w="954"/>
          </w:tcPr>
          <w:p>
            <w:pPr>
              <w:spacing w:after="0"/>
              <w:jc w:val="right"/>
            </w:pPr>
            <w:r>
              <w:rPr>
                <w:sz w:val="16"/>
              </w:rPr>
              <w:t>0</w:t>
            </w:r>
          </w:p>
        </w:tc>
        <w:tc>
          <w:tcPr>
            <w:tcW w:type="dxa" w:w="954"/>
          </w:tcPr>
          <w:p>
            <w:pPr>
              <w:spacing w:after="0"/>
              <w:jc w:val="right"/>
            </w:pPr>
            <w:r>
              <w:rPr>
                <w:sz w:val="16"/>
              </w:rPr>
              <w:t>0</w:t>
            </w:r>
          </w:p>
        </w:tc>
        <w:tc>
          <w:tcPr>
            <w:tcW w:type="dxa" w:w="954"/>
          </w:tcPr>
          <w:p>
            <w:pPr>
              <w:spacing w:after="0"/>
              <w:jc w:val="right"/>
            </w:pPr>
            <w:r>
              <w:rPr>
                <w:sz w:val="16"/>
              </w:rPr>
              <w:t>0</w:t>
            </w:r>
          </w:p>
        </w:tc>
        <w:tc>
          <w:tcPr>
            <w:tcW w:type="dxa" w:w="1062"/>
          </w:tcPr>
          <w:p>
            <w:pPr>
              <w:spacing w:after="0"/>
              <w:jc w:val="right"/>
            </w:pPr>
            <w:r>
              <w:rPr>
                <w:sz w:val="16"/>
              </w:rPr>
              <w:t>0</w:t>
            </w:r>
          </w:p>
        </w:tc>
        <w:tc>
          <w:tcPr>
            <w:tcW w:type="dxa" w:w="4770"/>
          </w:tcPr>
          <w:p>
            <w:pPr>
              <w:spacing w:after="0"/>
              <w:jc w:val="left"/>
            </w:pPr>
          </w:p>
        </w:tc>
      </w:tr>
      <w:tr>
        <w:trPr>
          <w:cantSplit/>
        </w:trPr>
        <w:tc>
          <w:tcPr>
            <w:tcW w:type="dxa" w:w="1493"/>
          </w:tcPr>
          <w:p>
            <w:pPr>
              <w:spacing w:after="0"/>
              <w:jc w:val="left"/>
            </w:pPr>
            <w:r>
              <w:rPr>
                <w:sz w:val="16"/>
              </w:rPr>
              <w:t>Wichita city</w:t>
            </w:r>
          </w:p>
        </w:tc>
        <w:tc>
          <w:tcPr>
            <w:tcW w:type="dxa" w:w="1062"/>
          </w:tcPr>
          <w:p>
            <w:pPr>
              <w:spacing w:after="0"/>
              <w:jc w:val="left"/>
            </w:pPr>
            <w:r>
              <w:rPr>
                <w:sz w:val="16"/>
              </w:rPr>
              <w:t>200328</w:t>
            </w:r>
          </w:p>
        </w:tc>
        <w:tc>
          <w:tcPr>
            <w:tcW w:type="dxa" w:w="954"/>
          </w:tcPr>
          <w:p>
            <w:pPr>
              <w:spacing w:after="0"/>
              <w:jc w:val="right"/>
            </w:pPr>
            <w:r>
              <w:rPr>
                <w:sz w:val="16"/>
              </w:rPr>
              <w:t>4</w:t>
            </w:r>
          </w:p>
        </w:tc>
        <w:tc>
          <w:tcPr>
            <w:tcW w:type="dxa" w:w="954"/>
          </w:tcPr>
          <w:p>
            <w:pPr>
              <w:spacing w:after="0"/>
              <w:jc w:val="right"/>
            </w:pPr>
            <w:r>
              <w:rPr>
                <w:sz w:val="16"/>
              </w:rPr>
              <w:t>5</w:t>
            </w:r>
          </w:p>
        </w:tc>
        <w:tc>
          <w:tcPr>
            <w:tcW w:type="dxa" w:w="954"/>
          </w:tcPr>
          <w:p>
            <w:pPr>
              <w:spacing w:after="0"/>
              <w:jc w:val="right"/>
            </w:pPr>
            <w:r>
              <w:rPr>
                <w:sz w:val="16"/>
              </w:rPr>
              <w:t>40</w:t>
            </w:r>
          </w:p>
        </w:tc>
        <w:tc>
          <w:tcPr>
            <w:tcW w:type="dxa" w:w="954"/>
          </w:tcPr>
          <w:p>
            <w:pPr>
              <w:spacing w:after="0"/>
              <w:jc w:val="right"/>
            </w:pPr>
            <w:r>
              <w:rPr>
                <w:sz w:val="16"/>
              </w:rPr>
              <w:t>5</w:t>
            </w:r>
          </w:p>
        </w:tc>
        <w:tc>
          <w:tcPr>
            <w:tcW w:type="dxa" w:w="954"/>
          </w:tcPr>
          <w:p>
            <w:pPr>
              <w:spacing w:after="0"/>
              <w:jc w:val="right"/>
            </w:pPr>
            <w:r>
              <w:rPr>
                <w:sz w:val="16"/>
              </w:rPr>
              <w:t>40</w:t>
            </w:r>
          </w:p>
        </w:tc>
        <w:tc>
          <w:tcPr>
            <w:tcW w:type="dxa" w:w="954"/>
          </w:tcPr>
          <w:p>
            <w:pPr>
              <w:spacing w:after="0"/>
              <w:jc w:val="right"/>
            </w:pPr>
            <w:r>
              <w:rPr>
                <w:sz w:val="16"/>
              </w:rPr>
              <w:t>0</w:t>
            </w:r>
          </w:p>
        </w:tc>
        <w:tc>
          <w:tcPr>
            <w:tcW w:type="dxa" w:w="1062"/>
          </w:tcPr>
          <w:p>
            <w:pPr>
              <w:spacing w:after="0"/>
              <w:jc w:val="right"/>
            </w:pPr>
            <w:r>
              <w:rPr>
                <w:sz w:val="16"/>
              </w:rPr>
              <w:t>12</w:t>
            </w:r>
          </w:p>
        </w:tc>
        <w:tc>
          <w:tcPr>
            <w:tcW w:type="dxa" w:w="477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2</w:t>
            </w:r>
          </w:p>
        </w:tc>
        <w:tc>
          <w:tcPr>
            <w:tcW w:type="dxa" w:w="1496"/>
          </w:tcPr>
          <w:p>
            <w:pPr>
              <w:spacing w:after="0"/>
              <w:jc w:val="right"/>
            </w:pPr>
            <w:r>
              <w:rPr>
                <w:sz w:val="16"/>
              </w:rPr>
              <w:t>4</w:t>
            </w:r>
          </w:p>
        </w:tc>
        <w:tc>
          <w:tcPr>
            <w:tcW w:type="dxa" w:w="1496"/>
          </w:tcPr>
          <w:p>
            <w:pPr>
              <w:spacing w:after="0"/>
              <w:jc w:val="right"/>
            </w:pPr>
            <w:r>
              <w:rPr>
                <w:sz w:val="16"/>
              </w:rPr>
              <w:t>69</w:t>
            </w:r>
          </w:p>
        </w:tc>
        <w:tc>
          <w:tcPr>
            <w:tcW w:type="dxa" w:w="1496"/>
          </w:tcPr>
          <w:p>
            <w:pPr>
              <w:spacing w:after="0"/>
              <w:jc w:val="right"/>
            </w:pPr>
            <w:r>
              <w:rPr>
                <w:sz w:val="16"/>
              </w:rPr>
              <w:t>4</w:t>
            </w:r>
          </w:p>
        </w:tc>
        <w:tc>
          <w:tcPr>
            <w:tcW w:type="dxa" w:w="1496"/>
          </w:tcPr>
          <w:p>
            <w:pPr>
              <w:spacing w:after="0"/>
              <w:jc w:val="right"/>
            </w:pPr>
            <w:r>
              <w:rPr>
                <w:sz w:val="16"/>
              </w:rPr>
              <w:t>69</w:t>
            </w:r>
          </w:p>
        </w:tc>
        <w:tc>
          <w:tcPr>
            <w:tcW w:type="dxa" w:w="1496"/>
          </w:tcPr>
          <w:p>
            <w:pPr>
              <w:spacing w:after="0"/>
              <w:jc w:val="right"/>
            </w:pPr>
            <w:r>
              <w:rPr>
                <w:sz w:val="16"/>
              </w:rPr>
              <w:t>0</w:t>
            </w:r>
          </w:p>
        </w:tc>
        <w:tc>
          <w:tcPr>
            <w:tcW w:type="dxa" w:w="1665"/>
          </w:tcPr>
          <w:p>
            <w:pPr>
              <w:spacing w:after="0"/>
              <w:jc w:val="right"/>
            </w:pPr>
            <w:r>
              <w:rPr>
                <w:sz w:val="16"/>
              </w:rPr>
              <w:t>18</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3</w:t>
            </w:r>
          </w:p>
        </w:tc>
        <w:tc>
          <w:tcPr>
            <w:tcW w:type="dxa" w:w="1496"/>
          </w:tcPr>
          <w:p>
            <w:pPr>
              <w:spacing w:after="0"/>
              <w:jc w:val="right"/>
            </w:pPr>
            <w:r>
              <w:rPr>
                <w:sz w:val="16"/>
              </w:rPr>
              <w:t>2</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70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Sedgwick County, KS: risk-assessment baseline packet, release 2026-10 (data as of 2026-09-28; County area 20173).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hazard-plain_2026-10_KS_20173.docx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Sedgwick County, KS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Sedgwick County, KS: Risk-assessment baseline packet</dc:title>
  <dc:subject>Hazard Plain release 2026-10, as of 2026-09-28. Preview: automated baseline</dc:subject>
  <dc:creator>Hazard Plain</dc:creator>
  <cp:keywords>Hazard Plain; hazard mitigation; risk assessment; 20173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