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Reno County, KS</w:t>
      </w:r>
    </w:p>
    <w:p>
      <w:pPr>
        <w:spacing w:after="120" w:before="0"/>
      </w:pPr>
      <w:r>
        <w:rPr>
          <w:color w:val="555555"/>
          <w:sz w:val="24"/>
        </w:rPr>
        <w:t>Risk-assessment baseline packet</w:t>
      </w:r>
    </w:p>
    <w:p>
      <w:pPr>
        <w:spacing w:after="120" w:before="0"/>
      </w:pPr>
      <w:r>
        <w:rPr>
          <w:b/>
          <w:sz w:val="18"/>
        </w:rPr>
        <w:t xml:space="preserve">County FIPS: </w:t>
      </w:r>
      <w:r>
        <w:rPr>
          <w:sz w:val="18"/>
        </w:rPr>
        <w:t>20155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2029-08-21. Plan: Region G Multi-Jurisdictional HM Plan (FEMA plan 109992), approved 2024-08-22.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2024-08-22: 1 new hazard declaration (1 incident): DR-4883-KS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($14,265,237 a year), Tornado ($10,001,469) and Wildfire ($4,292,553).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2 (44 CFR 77.2); any definition: 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Region G Multi-Jurisdictional HM Plan (FEMA plan 109992)</w:t>
      </w:r>
    </w:p>
    <w:p>
      <w:pPr>
        <w:keepNext/>
        <w:spacing w:after="40" w:before="0"/>
      </w:pPr>
      <w:r>
        <w:rPr>
          <w:b/>
        </w:rPr>
        <w:t xml:space="preserve">Approved: </w:t>
      </w:r>
      <w:r>
        <w:rPr/>
        <w:t>2024-08-22</w:t>
      </w:r>
    </w:p>
    <w:p>
      <w:pPr>
        <w:keepNext/>
        <w:spacing w:after="40" w:before="0"/>
      </w:pPr>
      <w:r>
        <w:rPr>
          <w:b/>
        </w:rPr>
        <w:t xml:space="preserve">Days to expiry: </w:t>
      </w:r>
      <w:r>
        <w:rPr/>
        <w:t>1,056</w:t>
      </w:r>
    </w:p>
    <w:p>
      <w:pPr>
        <w:spacing w:after="80" w:before="0"/>
      </w:pPr>
      <w:r>
        <w:rPr>
          <w:color w:val="555555"/>
          <w:sz w:val="17"/>
        </w:rPr>
        <w:t>Every jurisdiction listed on this page (43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DR-4883-KS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7"/>
        <w:gridCol w:w="1829"/>
        <w:gridCol w:w="1378"/>
        <w:gridCol w:w="2052"/>
        <w:gridCol w:w="1619"/>
        <w:gridCol w:w="1289"/>
        <w:gridCol w:w="810"/>
        <w:gridCol w:w="1871"/>
        <w:gridCol w:w="1797"/>
      </w:tblGrid>
      <w:tr>
        <w:trPr>
          <w:cantSplit/>
          <w:tblHeader/>
        </w:trPr>
        <w:tc>
          <w:tcPr>
            <w:tcW w:type="dxa" w:w="1467"/>
            <w:shd w:val="clear" w:color="auto" w:fill="E8E8E8"/>
          </w:tcPr>
          <w:p>
            <w:pPr>
              <w:spacing w:after="0"/>
              <w:jc w:val="left"/>
            </w:pPr>
            <w:r>
              <w:rPr>
                <w:b/>
                <w:sz w:val="16"/>
              </w:rPr>
              <w:t>Jurisdiction</w:t>
            </w:r>
          </w:p>
        </w:tc>
        <w:tc>
          <w:tcPr>
            <w:tcW w:type="dxa" w:w="1829"/>
            <w:shd w:val="clear" w:color="auto" w:fill="E8E8E8"/>
          </w:tcPr>
          <w:p>
            <w:pPr>
              <w:spacing w:after="0"/>
              <w:jc w:val="left"/>
            </w:pPr>
            <w:r>
              <w:rPr>
                <w:b/>
                <w:sz w:val="16"/>
              </w:rPr>
              <w:t>Type</w:t>
            </w:r>
          </w:p>
        </w:tc>
        <w:tc>
          <w:tcPr>
            <w:tcW w:type="dxa" w:w="1378"/>
            <w:shd w:val="clear" w:color="auto" w:fill="E8E8E8"/>
          </w:tcPr>
          <w:p>
            <w:pPr>
              <w:spacing w:after="0"/>
              <w:jc w:val="left"/>
            </w:pPr>
            <w:r>
              <w:rPr>
                <w:b/>
                <w:sz w:val="16"/>
              </w:rPr>
              <w:t>Status</w:t>
            </w:r>
          </w:p>
        </w:tc>
        <w:tc>
          <w:tcPr>
            <w:tcW w:type="dxa" w:w="2052"/>
            <w:shd w:val="clear" w:color="auto" w:fill="E8E8E8"/>
          </w:tcPr>
          <w:p>
            <w:pPr>
              <w:spacing w:after="0"/>
              <w:jc w:val="left"/>
            </w:pPr>
            <w:r>
              <w:rPr>
                <w:b/>
                <w:sz w:val="16"/>
              </w:rPr>
              <w:t>Plan</w:t>
            </w:r>
          </w:p>
        </w:tc>
        <w:tc>
          <w:tcPr>
            <w:tcW w:type="dxa" w:w="1619"/>
            <w:shd w:val="clear" w:color="auto" w:fill="E8E8E8"/>
          </w:tcPr>
          <w:p>
            <w:pPr>
              <w:spacing w:after="0"/>
              <w:jc w:val="left"/>
            </w:pPr>
            <w:r>
              <w:rPr>
                <w:b/>
                <w:sz w:val="16"/>
              </w:rPr>
              <w:t>Approved</w:t>
            </w:r>
          </w:p>
        </w:tc>
        <w:tc>
          <w:tcPr>
            <w:tcW w:type="dxa" w:w="1289"/>
            <w:shd w:val="clear" w:color="auto" w:fill="E8E8E8"/>
          </w:tcPr>
          <w:p>
            <w:pPr>
              <w:spacing w:after="0"/>
              <w:jc w:val="left"/>
            </w:pPr>
            <w:r>
              <w:rPr>
                <w:b/>
                <w:sz w:val="16"/>
              </w:rPr>
              <w:t>Expires</w:t>
            </w:r>
          </w:p>
        </w:tc>
        <w:tc>
          <w:tcPr>
            <w:tcW w:type="dxa" w:w="8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71"/>
            <w:shd w:val="clear" w:color="auto" w:fill="E8E8E8"/>
          </w:tcPr>
          <w:p>
            <w:pPr>
              <w:spacing w:after="0"/>
              <w:jc w:val="left"/>
            </w:pPr>
            <w:r>
              <w:rPr>
                <w:b/>
                <w:sz w:val="16"/>
              </w:rPr>
              <w:t>Update underway</w:t>
            </w:r>
          </w:p>
        </w:tc>
        <w:tc>
          <w:tcPr>
            <w:tcW w:type="dxa" w:w="1797"/>
            <w:shd w:val="clear" w:color="auto" w:fill="E8E8E8"/>
          </w:tcPr>
          <w:p>
            <w:pPr>
              <w:spacing w:after="0"/>
              <w:jc w:val="left"/>
            </w:pPr>
            <w:r>
              <w:rPr>
                <w:b/>
                <w:sz w:val="16"/>
              </w:rPr>
              <w:t>Notes</w:t>
            </w:r>
          </w:p>
        </w:tc>
      </w:tr>
      <w:tr>
        <w:trPr>
          <w:cantSplit/>
        </w:trPr>
        <w:tc>
          <w:tcPr>
            <w:tcW w:type="dxa" w:w="1467"/>
          </w:tcPr>
          <w:p>
            <w:pPr>
              <w:spacing w:after="0"/>
              <w:jc w:val="left"/>
            </w:pPr>
            <w:r>
              <w:rPr>
                <w:sz w:val="16"/>
              </w:rPr>
              <w:t>Reno County</w:t>
            </w:r>
          </w:p>
        </w:tc>
        <w:tc>
          <w:tcPr>
            <w:tcW w:type="dxa" w:w="1829"/>
          </w:tcPr>
          <w:p>
            <w:pPr>
              <w:spacing w:after="0"/>
              <w:jc w:val="left"/>
            </w:pPr>
            <w:r>
              <w:rPr>
                <w:sz w:val="16"/>
              </w:rPr>
              <w:t>County</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2025-01-24</w:t>
            </w:r>
          </w:p>
        </w:tc>
      </w:tr>
      <w:tr>
        <w:trPr>
          <w:cantSplit/>
        </w:trPr>
        <w:tc>
          <w:tcPr>
            <w:tcW w:type="dxa" w:w="1467"/>
          </w:tcPr>
          <w:p>
            <w:pPr>
              <w:spacing w:after="0"/>
              <w:jc w:val="left"/>
            </w:pPr>
            <w:r>
              <w:rPr>
                <w:sz w:val="16"/>
              </w:rPr>
              <w:t>Abbyville city</w:t>
            </w:r>
          </w:p>
        </w:tc>
        <w:tc>
          <w:tcPr>
            <w:tcW w:type="dxa" w:w="182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Arlington city</w:t>
            </w:r>
          </w:p>
        </w:tc>
        <w:tc>
          <w:tcPr>
            <w:tcW w:type="dxa" w:w="182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Buhler city</w:t>
            </w:r>
          </w:p>
        </w:tc>
        <w:tc>
          <w:tcPr>
            <w:tcW w:type="dxa" w:w="1829"/>
          </w:tcPr>
          <w:p>
            <w:pPr>
              <w:spacing w:after="0"/>
              <w:jc w:val="left"/>
            </w:pPr>
            <w:r>
              <w:rPr>
                <w:sz w:val="16"/>
              </w:rPr>
              <w:t>City</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2025-02-02</w:t>
            </w:r>
          </w:p>
        </w:tc>
      </w:tr>
      <w:tr>
        <w:trPr>
          <w:cantSplit/>
        </w:trPr>
        <w:tc>
          <w:tcPr>
            <w:tcW w:type="dxa" w:w="1467"/>
          </w:tcPr>
          <w:p>
            <w:pPr>
              <w:spacing w:after="0"/>
              <w:jc w:val="left"/>
            </w:pPr>
            <w:r>
              <w:rPr>
                <w:sz w:val="16"/>
              </w:rPr>
              <w:t>Haven city</w:t>
            </w:r>
          </w:p>
        </w:tc>
        <w:tc>
          <w:tcPr>
            <w:tcW w:type="dxa" w:w="1829"/>
          </w:tcPr>
          <w:p>
            <w:pPr>
              <w:spacing w:after="0"/>
              <w:jc w:val="left"/>
            </w:pPr>
            <w:r>
              <w:rPr>
                <w:sz w:val="16"/>
              </w:rPr>
              <w:t>City</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2025-04-10</w:t>
            </w:r>
          </w:p>
        </w:tc>
      </w:tr>
      <w:tr>
        <w:trPr>
          <w:cantSplit/>
        </w:trPr>
        <w:tc>
          <w:tcPr>
            <w:tcW w:type="dxa" w:w="1467"/>
          </w:tcPr>
          <w:p>
            <w:pPr>
              <w:spacing w:after="0"/>
              <w:jc w:val="left"/>
            </w:pPr>
            <w:r>
              <w:rPr>
                <w:sz w:val="16"/>
              </w:rPr>
              <w:t>Hutchinson city</w:t>
            </w:r>
          </w:p>
        </w:tc>
        <w:tc>
          <w:tcPr>
            <w:tcW w:type="dxa" w:w="182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Langdon city</w:t>
            </w:r>
          </w:p>
        </w:tc>
        <w:tc>
          <w:tcPr>
            <w:tcW w:type="dxa" w:w="182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Nickerson city</w:t>
            </w:r>
          </w:p>
        </w:tc>
        <w:tc>
          <w:tcPr>
            <w:tcW w:type="dxa" w:w="1829"/>
          </w:tcPr>
          <w:p>
            <w:pPr>
              <w:spacing w:after="0"/>
              <w:jc w:val="left"/>
            </w:pPr>
            <w:r>
              <w:rPr>
                <w:sz w:val="16"/>
              </w:rPr>
              <w:t>City</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2025-04-17</w:t>
            </w:r>
          </w:p>
        </w:tc>
      </w:tr>
      <w:tr>
        <w:trPr>
          <w:cantSplit/>
        </w:trPr>
        <w:tc>
          <w:tcPr>
            <w:tcW w:type="dxa" w:w="1467"/>
          </w:tcPr>
          <w:p>
            <w:pPr>
              <w:spacing w:after="0"/>
              <w:jc w:val="left"/>
            </w:pPr>
            <w:r>
              <w:rPr>
                <w:sz w:val="16"/>
              </w:rPr>
              <w:t>Partridge city</w:t>
            </w:r>
          </w:p>
        </w:tc>
        <w:tc>
          <w:tcPr>
            <w:tcW w:type="dxa" w:w="1829"/>
          </w:tcPr>
          <w:p>
            <w:pPr>
              <w:spacing w:after="0"/>
              <w:jc w:val="left"/>
            </w:pPr>
            <w:r>
              <w:rPr>
                <w:sz w:val="16"/>
              </w:rPr>
              <w:t>City</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2025-02-13</w:t>
            </w:r>
          </w:p>
        </w:tc>
      </w:tr>
      <w:tr>
        <w:trPr>
          <w:cantSplit/>
        </w:trPr>
        <w:tc>
          <w:tcPr>
            <w:tcW w:type="dxa" w:w="1467"/>
          </w:tcPr>
          <w:p>
            <w:pPr>
              <w:spacing w:after="0"/>
              <w:jc w:val="left"/>
            </w:pPr>
            <w:r>
              <w:rPr>
                <w:sz w:val="16"/>
              </w:rPr>
              <w:t>Plevna city</w:t>
            </w:r>
          </w:p>
        </w:tc>
        <w:tc>
          <w:tcPr>
            <w:tcW w:type="dxa" w:w="182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Pretty Prairie city</w:t>
            </w:r>
          </w:p>
        </w:tc>
        <w:tc>
          <w:tcPr>
            <w:tcW w:type="dxa" w:w="182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South Hutchinson city</w:t>
            </w:r>
          </w:p>
        </w:tc>
        <w:tc>
          <w:tcPr>
            <w:tcW w:type="dxa" w:w="182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Sylvia city</w:t>
            </w:r>
          </w:p>
        </w:tc>
        <w:tc>
          <w:tcPr>
            <w:tcW w:type="dxa" w:w="182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Turon city</w:t>
            </w:r>
          </w:p>
        </w:tc>
        <w:tc>
          <w:tcPr>
            <w:tcW w:type="dxa" w:w="1829"/>
          </w:tcPr>
          <w:p>
            <w:pPr>
              <w:spacing w:after="0"/>
              <w:jc w:val="left"/>
            </w:pPr>
            <w:r>
              <w:rPr>
                <w:sz w:val="16"/>
              </w:rPr>
              <w:t>City</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Willowbrook city</w:t>
            </w:r>
          </w:p>
        </w:tc>
        <w:tc>
          <w:tcPr>
            <w:tcW w:type="dxa" w:w="1829"/>
          </w:tcPr>
          <w:p>
            <w:pPr>
              <w:spacing w:after="0"/>
              <w:jc w:val="left"/>
            </w:pPr>
            <w:r>
              <w:rPr>
                <w:sz w:val="16"/>
              </w:rPr>
              <w:t>City</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2025-01-24</w:t>
            </w:r>
          </w:p>
        </w:tc>
      </w:tr>
      <w:tr>
        <w:trPr>
          <w:cantSplit/>
        </w:trPr>
        <w:tc>
          <w:tcPr>
            <w:tcW w:type="dxa" w:w="1467"/>
          </w:tcPr>
          <w:p>
            <w:pPr>
              <w:spacing w:after="0"/>
              <w:jc w:val="left"/>
            </w:pPr>
            <w:r>
              <w:rPr>
                <w:sz w:val="16"/>
              </w:rPr>
              <w:t>Castleton township</w:t>
            </w:r>
          </w:p>
        </w:tc>
        <w:tc>
          <w:tcPr>
            <w:tcW w:type="dxa" w:w="1829"/>
          </w:tcPr>
          <w:p>
            <w:pPr>
              <w:spacing w:after="0"/>
              <w:jc w:val="left"/>
            </w:pPr>
            <w:r>
              <w:rPr>
                <w:sz w:val="16"/>
              </w:rPr>
              <w:t>Township</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2025-01-24</w:t>
            </w:r>
          </w:p>
        </w:tc>
      </w:tr>
      <w:tr>
        <w:trPr>
          <w:cantSplit/>
        </w:trPr>
        <w:tc>
          <w:tcPr>
            <w:tcW w:type="dxa" w:w="1467"/>
          </w:tcPr>
          <w:p>
            <w:pPr>
              <w:spacing w:after="0"/>
              <w:jc w:val="left"/>
            </w:pPr>
            <w:r>
              <w:rPr>
                <w:sz w:val="16"/>
              </w:rPr>
              <w:t>Center township</w:t>
            </w:r>
          </w:p>
        </w:tc>
        <w:tc>
          <w:tcPr>
            <w:tcW w:type="dxa" w:w="1829"/>
          </w:tcPr>
          <w:p>
            <w:pPr>
              <w:spacing w:after="0"/>
              <w:jc w:val="left"/>
            </w:pPr>
            <w:r>
              <w:rPr>
                <w:sz w:val="16"/>
              </w:rPr>
              <w:t>Township</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Clay township</w:t>
            </w:r>
          </w:p>
        </w:tc>
        <w:tc>
          <w:tcPr>
            <w:tcW w:type="dxa" w:w="1829"/>
          </w:tcPr>
          <w:p>
            <w:pPr>
              <w:spacing w:after="0"/>
              <w:jc w:val="left"/>
            </w:pPr>
            <w:r>
              <w:rPr>
                <w:sz w:val="16"/>
              </w:rPr>
              <w:t>Township</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Enterprise township</w:t>
            </w:r>
          </w:p>
        </w:tc>
        <w:tc>
          <w:tcPr>
            <w:tcW w:type="dxa" w:w="1829"/>
          </w:tcPr>
          <w:p>
            <w:pPr>
              <w:spacing w:after="0"/>
              <w:jc w:val="left"/>
            </w:pPr>
            <w:r>
              <w:rPr>
                <w:sz w:val="16"/>
              </w:rPr>
              <w:t>Township</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Haven township</w:t>
            </w:r>
          </w:p>
        </w:tc>
        <w:tc>
          <w:tcPr>
            <w:tcW w:type="dxa" w:w="1829"/>
          </w:tcPr>
          <w:p>
            <w:pPr>
              <w:spacing w:after="0"/>
              <w:jc w:val="left"/>
            </w:pPr>
            <w:r>
              <w:rPr>
                <w:sz w:val="16"/>
              </w:rPr>
              <w:t>Township</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Langdon township</w:t>
            </w:r>
          </w:p>
        </w:tc>
        <w:tc>
          <w:tcPr>
            <w:tcW w:type="dxa" w:w="1829"/>
          </w:tcPr>
          <w:p>
            <w:pPr>
              <w:spacing w:after="0"/>
              <w:jc w:val="left"/>
            </w:pPr>
            <w:r>
              <w:rPr>
                <w:sz w:val="16"/>
              </w:rPr>
              <w:t>Township</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Loda township</w:t>
            </w:r>
          </w:p>
        </w:tc>
        <w:tc>
          <w:tcPr>
            <w:tcW w:type="dxa" w:w="1829"/>
          </w:tcPr>
          <w:p>
            <w:pPr>
              <w:spacing w:after="0"/>
              <w:jc w:val="left"/>
            </w:pPr>
            <w:r>
              <w:rPr>
                <w:sz w:val="16"/>
              </w:rPr>
              <w:t>Township</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Miami township</w:t>
            </w:r>
          </w:p>
        </w:tc>
        <w:tc>
          <w:tcPr>
            <w:tcW w:type="dxa" w:w="1829"/>
          </w:tcPr>
          <w:p>
            <w:pPr>
              <w:spacing w:after="0"/>
              <w:jc w:val="left"/>
            </w:pPr>
            <w:r>
              <w:rPr>
                <w:sz w:val="16"/>
              </w:rPr>
              <w:t>Township</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Reno township</w:t>
            </w:r>
          </w:p>
        </w:tc>
        <w:tc>
          <w:tcPr>
            <w:tcW w:type="dxa" w:w="1829"/>
          </w:tcPr>
          <w:p>
            <w:pPr>
              <w:spacing w:after="0"/>
              <w:jc w:val="left"/>
            </w:pPr>
            <w:r>
              <w:rPr>
                <w:sz w:val="16"/>
              </w:rPr>
              <w:t>Township</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Sumner township</w:t>
            </w:r>
          </w:p>
        </w:tc>
        <w:tc>
          <w:tcPr>
            <w:tcW w:type="dxa" w:w="1829"/>
          </w:tcPr>
          <w:p>
            <w:pPr>
              <w:spacing w:after="0"/>
              <w:jc w:val="left"/>
            </w:pPr>
            <w:r>
              <w:rPr>
                <w:sz w:val="16"/>
              </w:rPr>
              <w:t>Township</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Sylvia township</w:t>
            </w:r>
          </w:p>
        </w:tc>
        <w:tc>
          <w:tcPr>
            <w:tcW w:type="dxa" w:w="1829"/>
          </w:tcPr>
          <w:p>
            <w:pPr>
              <w:spacing w:after="0"/>
              <w:jc w:val="left"/>
            </w:pPr>
            <w:r>
              <w:rPr>
                <w:sz w:val="16"/>
              </w:rPr>
              <w:t>Township</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2025-02-09</w:t>
            </w:r>
          </w:p>
        </w:tc>
      </w:tr>
      <w:tr>
        <w:trPr>
          <w:cantSplit/>
        </w:trPr>
        <w:tc>
          <w:tcPr>
            <w:tcW w:type="dxa" w:w="1467"/>
          </w:tcPr>
          <w:p>
            <w:pPr>
              <w:spacing w:after="0"/>
              <w:jc w:val="left"/>
            </w:pPr>
            <w:r>
              <w:rPr>
                <w:sz w:val="16"/>
              </w:rPr>
              <w:t>Yoder township</w:t>
            </w:r>
          </w:p>
        </w:tc>
        <w:tc>
          <w:tcPr>
            <w:tcW w:type="dxa" w:w="1829"/>
          </w:tcPr>
          <w:p>
            <w:pPr>
              <w:spacing w:after="0"/>
              <w:jc w:val="left"/>
            </w:pPr>
            <w:r>
              <w:rPr>
                <w:sz w:val="16"/>
              </w:rPr>
              <w:t>Township</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Buhler Unified School District 313</w:t>
            </w:r>
          </w:p>
        </w:tc>
        <w:tc>
          <w:tcPr>
            <w:tcW w:type="dxa" w:w="1829"/>
          </w:tcPr>
          <w:p>
            <w:pPr>
              <w:spacing w:after="0"/>
              <w:jc w:val="left"/>
            </w:pPr>
            <w:r>
              <w:rPr>
                <w:sz w:val="16"/>
              </w:rPr>
              <w:t>School/School District</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Fairfield Unified School District 310</w:t>
            </w:r>
          </w:p>
        </w:tc>
        <w:tc>
          <w:tcPr>
            <w:tcW w:type="dxa" w:w="1829"/>
          </w:tcPr>
          <w:p>
            <w:pPr>
              <w:spacing w:after="0"/>
              <w:jc w:val="left"/>
            </w:pPr>
            <w:r>
              <w:rPr>
                <w:sz w:val="16"/>
              </w:rPr>
              <w:t>School/School District</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Haven Public Schools Unified School District 312</w:t>
            </w:r>
          </w:p>
        </w:tc>
        <w:tc>
          <w:tcPr>
            <w:tcW w:type="dxa" w:w="1829"/>
          </w:tcPr>
          <w:p>
            <w:pPr>
              <w:spacing w:after="0"/>
              <w:jc w:val="left"/>
            </w:pPr>
            <w:r>
              <w:rPr>
                <w:sz w:val="16"/>
              </w:rPr>
              <w:t>School/School District</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2025-01-24</w:t>
            </w:r>
          </w:p>
        </w:tc>
      </w:tr>
      <w:tr>
        <w:trPr>
          <w:cantSplit/>
        </w:trPr>
        <w:tc>
          <w:tcPr>
            <w:tcW w:type="dxa" w:w="1467"/>
          </w:tcPr>
          <w:p>
            <w:pPr>
              <w:spacing w:after="0"/>
              <w:jc w:val="left"/>
            </w:pPr>
            <w:r>
              <w:rPr>
                <w:sz w:val="16"/>
              </w:rPr>
              <w:t>Hutchinson Public Schools Unified School District 308</w:t>
            </w:r>
          </w:p>
        </w:tc>
        <w:tc>
          <w:tcPr>
            <w:tcW w:type="dxa" w:w="1829"/>
          </w:tcPr>
          <w:p>
            <w:pPr>
              <w:spacing w:after="0"/>
              <w:jc w:val="left"/>
            </w:pPr>
            <w:r>
              <w:rPr>
                <w:sz w:val="16"/>
              </w:rPr>
              <w:t>School/School District</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Nickerson Unified School District 309</w:t>
            </w:r>
          </w:p>
        </w:tc>
        <w:tc>
          <w:tcPr>
            <w:tcW w:type="dxa" w:w="1829"/>
          </w:tcPr>
          <w:p>
            <w:pPr>
              <w:spacing w:after="0"/>
              <w:jc w:val="left"/>
            </w:pPr>
            <w:r>
              <w:rPr>
                <w:sz w:val="16"/>
              </w:rPr>
              <w:t>School/School District</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Alta Township Drainage District #2</w:t>
            </w:r>
          </w:p>
        </w:tc>
        <w:tc>
          <w:tcPr>
            <w:tcW w:type="dxa" w:w="1829"/>
          </w:tcPr>
          <w:p>
            <w:pPr>
              <w:spacing w:after="0"/>
              <w:jc w:val="left"/>
            </w:pPr>
            <w:r>
              <w:rPr>
                <w:sz w:val="16"/>
              </w:rPr>
              <w:t>Flood Control District</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Ark Valley Electric Co-Op</w:t>
            </w:r>
          </w:p>
        </w:tc>
        <w:tc>
          <w:tcPr>
            <w:tcW w:type="dxa" w:w="1829"/>
          </w:tcPr>
          <w:p>
            <w:pPr>
              <w:spacing w:after="0"/>
              <w:jc w:val="left"/>
            </w:pPr>
            <w:r>
              <w:rPr>
                <w:sz w:val="16"/>
              </w:rPr>
              <w:t>Electric/Power Authority</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2025-01-28</w:t>
            </w:r>
          </w:p>
        </w:tc>
      </w:tr>
      <w:tr>
        <w:trPr>
          <w:cantSplit/>
        </w:trPr>
        <w:tc>
          <w:tcPr>
            <w:tcW w:type="dxa" w:w="1467"/>
          </w:tcPr>
          <w:p>
            <w:pPr>
              <w:spacing w:after="0"/>
              <w:jc w:val="left"/>
            </w:pPr>
            <w:r>
              <w:rPr>
                <w:sz w:val="16"/>
              </w:rPr>
              <w:t>Cow Creek Drainage Dist #2</w:t>
            </w:r>
          </w:p>
        </w:tc>
        <w:tc>
          <w:tcPr>
            <w:tcW w:type="dxa" w:w="1829"/>
          </w:tcPr>
          <w:p>
            <w:pPr>
              <w:spacing w:after="0"/>
              <w:jc w:val="left"/>
            </w:pPr>
            <w:r>
              <w:rPr>
                <w:sz w:val="16"/>
              </w:rPr>
              <w:t>Flood Control District</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Hutchinson Catholic Schools</w:t>
            </w:r>
          </w:p>
        </w:tc>
        <w:tc>
          <w:tcPr>
            <w:tcW w:type="dxa" w:w="1829"/>
          </w:tcPr>
          <w:p>
            <w:pPr>
              <w:spacing w:after="0"/>
              <w:jc w:val="left"/>
            </w:pPr>
            <w:r>
              <w:rPr>
                <w:sz w:val="16"/>
              </w:rPr>
              <w:t>School/School District</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Hutchinson Community College</w:t>
            </w:r>
          </w:p>
        </w:tc>
        <w:tc>
          <w:tcPr>
            <w:tcW w:type="dxa" w:w="1829"/>
          </w:tcPr>
          <w:p>
            <w:pPr>
              <w:spacing w:after="0"/>
              <w:jc w:val="left"/>
            </w:pPr>
            <w:r>
              <w:rPr>
                <w:sz w:val="16"/>
              </w:rPr>
              <w:t>College/University</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2025-02-18</w:t>
            </w:r>
          </w:p>
        </w:tc>
      </w:tr>
      <w:tr>
        <w:trPr>
          <w:cantSplit/>
        </w:trPr>
        <w:tc>
          <w:tcPr>
            <w:tcW w:type="dxa" w:w="1467"/>
          </w:tcPr>
          <w:p>
            <w:pPr>
              <w:spacing w:after="0"/>
              <w:jc w:val="left"/>
            </w:pPr>
            <w:r>
              <w:rPr>
                <w:sz w:val="16"/>
              </w:rPr>
              <w:t>Hutchinson Correctional Facility</w:t>
            </w:r>
          </w:p>
        </w:tc>
        <w:tc>
          <w:tcPr>
            <w:tcW w:type="dxa" w:w="1829"/>
          </w:tcPr>
          <w:p>
            <w:pPr>
              <w:spacing w:after="0"/>
              <w:jc w:val="left"/>
            </w:pPr>
            <w:r>
              <w:rPr>
                <w:sz w:val="16"/>
              </w:rPr>
              <w:t>Special District</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2025-01-24</w:t>
            </w:r>
          </w:p>
        </w:tc>
      </w:tr>
      <w:tr>
        <w:trPr>
          <w:cantSplit/>
        </w:trPr>
        <w:tc>
          <w:tcPr>
            <w:tcW w:type="dxa" w:w="1467"/>
          </w:tcPr>
          <w:p>
            <w:pPr>
              <w:spacing w:after="0"/>
              <w:jc w:val="left"/>
            </w:pPr>
            <w:r>
              <w:rPr>
                <w:sz w:val="16"/>
              </w:rPr>
              <w:t>Hutchinson Regional Healthcare System</w:t>
            </w:r>
          </w:p>
        </w:tc>
        <w:tc>
          <w:tcPr>
            <w:tcW w:type="dxa" w:w="1829"/>
          </w:tcPr>
          <w:p>
            <w:pPr>
              <w:spacing w:after="0"/>
              <w:jc w:val="left"/>
            </w:pPr>
            <w:r>
              <w:rPr>
                <w:sz w:val="16"/>
              </w:rPr>
              <w:t>Hospital/Medical Facility</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2025-03-31</w:t>
            </w:r>
          </w:p>
        </w:tc>
      </w:tr>
      <w:tr>
        <w:trPr>
          <w:cantSplit/>
        </w:trPr>
        <w:tc>
          <w:tcPr>
            <w:tcW w:type="dxa" w:w="1467"/>
          </w:tcPr>
          <w:p>
            <w:pPr>
              <w:spacing w:after="0"/>
              <w:jc w:val="left"/>
            </w:pPr>
            <w:r>
              <w:rPr>
                <w:sz w:val="16"/>
              </w:rPr>
              <w:t>Midwest Energy</w:t>
            </w:r>
          </w:p>
        </w:tc>
        <w:tc>
          <w:tcPr>
            <w:tcW w:type="dxa" w:w="1829"/>
          </w:tcPr>
          <w:p>
            <w:pPr>
              <w:spacing w:after="0"/>
              <w:jc w:val="left"/>
            </w:pPr>
            <w:r>
              <w:rPr>
                <w:sz w:val="16"/>
              </w:rPr>
              <w:t>Electric/Power Authority</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2024-12-17</w:t>
            </w:r>
          </w:p>
        </w:tc>
      </w:tr>
      <w:tr>
        <w:trPr>
          <w:cantSplit/>
        </w:trPr>
        <w:tc>
          <w:tcPr>
            <w:tcW w:type="dxa" w:w="1467"/>
          </w:tcPr>
          <w:p>
            <w:pPr>
              <w:spacing w:after="0"/>
              <w:jc w:val="left"/>
            </w:pPr>
            <w:r>
              <w:rPr>
                <w:sz w:val="16"/>
              </w:rPr>
              <w:t>Reno Drainage Dist #3</w:t>
            </w:r>
          </w:p>
        </w:tc>
        <w:tc>
          <w:tcPr>
            <w:tcW w:type="dxa" w:w="1829"/>
          </w:tcPr>
          <w:p>
            <w:pPr>
              <w:spacing w:after="0"/>
              <w:jc w:val="left"/>
            </w:pPr>
            <w:r>
              <w:rPr>
                <w:sz w:val="16"/>
              </w:rPr>
              <w:t>Flood Control District</w:t>
            </w:r>
          </w:p>
        </w:tc>
        <w:tc>
          <w:tcPr>
            <w:tcW w:type="dxa" w:w="1378"/>
          </w:tcPr>
          <w:p>
            <w:pPr>
              <w:spacing w:after="0"/>
              <w:jc w:val="left"/>
            </w:pPr>
            <w:r>
              <w:rPr>
                <w:sz w:val="16"/>
              </w:rPr>
              <w:t>Approved, expires 2029-08-21</w:t>
            </w:r>
          </w:p>
        </w:tc>
        <w:tc>
          <w:tcPr>
            <w:tcW w:type="dxa" w:w="2052"/>
          </w:tcPr>
          <w:p>
            <w:pPr>
              <w:spacing w:after="0"/>
              <w:jc w:val="left"/>
            </w:pPr>
            <w:r>
              <w:rPr>
                <w:sz w:val="16"/>
              </w:rPr>
              <w:t>Region G Multi-Jurisdictional HM Plan (FEMA plan 109992)</w:t>
            </w:r>
          </w:p>
        </w:tc>
        <w:tc>
          <w:tcPr>
            <w:tcW w:type="dxa" w:w="1619"/>
          </w:tcPr>
          <w:p>
            <w:pPr>
              <w:spacing w:after="0"/>
              <w:jc w:val="left"/>
            </w:pPr>
            <w:r>
              <w:rPr>
                <w:sz w:val="16"/>
              </w:rPr>
              <w:t>2024-08-22</w:t>
            </w:r>
          </w:p>
        </w:tc>
        <w:tc>
          <w:tcPr>
            <w:tcW w:type="dxa" w:w="1289"/>
          </w:tcPr>
          <w:p>
            <w:pPr>
              <w:spacing w:after="0"/>
              <w:jc w:val="left"/>
            </w:pPr>
            <w:r>
              <w:rPr>
                <w:sz w:val="16"/>
              </w:rPr>
              <w:t>2029-08-21</w:t>
            </w:r>
          </w:p>
        </w:tc>
        <w:tc>
          <w:tcPr>
            <w:tcW w:type="dxa" w:w="810"/>
          </w:tcPr>
          <w:p>
            <w:pPr>
              <w:spacing w:after="0"/>
              <w:jc w:val="right"/>
            </w:pPr>
            <w:r>
              <w:rPr>
                <w:sz w:val="16"/>
              </w:rPr>
              <w:t>1,056</w:t>
            </w:r>
          </w:p>
        </w:tc>
        <w:tc>
          <w:tcPr>
            <w:tcW w:type="dxa" w:w="1871"/>
          </w:tcPr>
          <w:p>
            <w:pPr>
              <w:spacing w:after="0"/>
              <w:jc w:val="left"/>
            </w:pPr>
          </w:p>
        </w:tc>
        <w:tc>
          <w:tcPr>
            <w:tcW w:type="dxa" w:w="1797"/>
          </w:tcPr>
          <w:p>
            <w:pPr>
              <w:spacing w:after="0"/>
              <w:jc w:val="left"/>
            </w:pPr>
            <w:r>
              <w:rPr>
                <w:sz w:val="16"/>
              </w:rPr>
              <w:t>this jurisdiction approved 2025-03-03</w:t>
            </w:r>
          </w:p>
        </w:tc>
      </w:tr>
      <w:tr>
        <w:trPr>
          <w:cantSplit/>
        </w:trPr>
        <w:tc>
          <w:tcPr>
            <w:tcW w:type="dxa" w:w="1467"/>
          </w:tcPr>
          <w:p>
            <w:pPr>
              <w:spacing w:after="0"/>
              <w:jc w:val="left"/>
            </w:pPr>
            <w:r>
              <w:rPr>
                <w:sz w:val="16"/>
              </w:rPr>
              <w:t>Reno Rural FD #2</w:t>
            </w:r>
          </w:p>
        </w:tc>
        <w:tc>
          <w:tcPr>
            <w:tcW w:type="dxa" w:w="1829"/>
          </w:tcPr>
          <w:p>
            <w:pPr>
              <w:spacing w:after="0"/>
              <w:jc w:val="left"/>
            </w:pPr>
            <w:r>
              <w:rPr>
                <w:sz w:val="16"/>
              </w:rPr>
              <w:t>Fire/EMS District</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r>
        <w:trPr>
          <w:cantSplit/>
        </w:trPr>
        <w:tc>
          <w:tcPr>
            <w:tcW w:type="dxa" w:w="1467"/>
          </w:tcPr>
          <w:p>
            <w:pPr>
              <w:spacing w:after="0"/>
              <w:jc w:val="left"/>
            </w:pPr>
            <w:r>
              <w:rPr>
                <w:sz w:val="16"/>
              </w:rPr>
              <w:t>Reno RWD #3</w:t>
            </w:r>
          </w:p>
        </w:tc>
        <w:tc>
          <w:tcPr>
            <w:tcW w:type="dxa" w:w="1829"/>
          </w:tcPr>
          <w:p>
            <w:pPr>
              <w:spacing w:after="0"/>
              <w:jc w:val="left"/>
            </w:pPr>
            <w:r>
              <w:rPr>
                <w:sz w:val="16"/>
              </w:rPr>
              <w:t>Water/Sewer Authority</w:t>
            </w:r>
          </w:p>
        </w:tc>
        <w:tc>
          <w:tcPr>
            <w:tcW w:type="dxa" w:w="1378"/>
          </w:tcPr>
          <w:p>
            <w:pPr>
              <w:spacing w:after="0"/>
              <w:jc w:val="left"/>
            </w:pPr>
            <w:r>
              <w:rPr>
                <w:sz w:val="16"/>
              </w:rPr>
              <w:t>Plan 109992 approved 2024-08-22, pending adoption here; not yet eligible</w:t>
            </w:r>
          </w:p>
        </w:tc>
        <w:tc>
          <w:tcPr>
            <w:tcW w:type="dxa" w:w="2052"/>
          </w:tcPr>
          <w:p>
            <w:pPr>
              <w:spacing w:after="0"/>
              <w:jc w:val="left"/>
            </w:pPr>
            <w:r>
              <w:rPr>
                <w:sz w:val="16"/>
              </w:rPr>
              <w:t>Region G Multi-Jurisdictional HM Plan (FEMA plan 109992), pending adoption here</w:t>
            </w:r>
          </w:p>
        </w:tc>
        <w:tc>
          <w:tcPr>
            <w:tcW w:type="dxa" w:w="1619"/>
          </w:tcPr>
          <w:p>
            <w:pPr>
              <w:spacing w:after="0"/>
              <w:jc w:val="left"/>
            </w:pPr>
            <w:r>
              <w:rPr>
                <w:sz w:val="16"/>
              </w:rPr>
              <w:t>2024-08-22 by FEMA; not yet adopted here</w:t>
            </w:r>
          </w:p>
        </w:tc>
        <w:tc>
          <w:tcPr>
            <w:tcW w:type="dxa" w:w="1289"/>
          </w:tcPr>
          <w:p>
            <w:pPr>
              <w:spacing w:after="0"/>
              <w:jc w:val="left"/>
            </w:pPr>
            <w:r>
              <w:rPr>
                <w:sz w:val="16"/>
              </w:rPr>
              <w:t>2029-08-21 once adopted</w:t>
            </w:r>
          </w:p>
        </w:tc>
        <w:tc>
          <w:tcPr>
            <w:tcW w:type="dxa" w:w="810"/>
          </w:tcPr>
          <w:p>
            <w:pPr>
              <w:spacing w:after="0"/>
              <w:jc w:val="right"/>
            </w:pPr>
          </w:p>
        </w:tc>
        <w:tc>
          <w:tcPr>
            <w:tcW w:type="dxa" w:w="1871"/>
          </w:tcPr>
          <w:p>
            <w:pPr>
              <w:spacing w:after="0"/>
              <w:jc w:val="left"/>
            </w:pPr>
            <w:r>
              <w:rPr>
                <w:sz w:val="16"/>
              </w:rPr>
              <w:t>FEMA tracker shows a plan approvable pending adoption</w:t>
            </w:r>
          </w:p>
        </w:tc>
        <w:tc>
          <w:tcPr>
            <w:tcW w:type="dxa" w:w="1797"/>
          </w:tcPr>
          <w:p>
            <w:pPr>
              <w:spacing w:after="0"/>
              <w:jc w:val="left"/>
            </w:pPr>
            <w:r>
              <w:rPr>
                <w:sz w:val="16"/>
              </w:rPr>
              <w:t>Not yet eligible: adopt the approved plan.</w:t>
            </w:r>
          </w:p>
        </w:tc>
      </w:tr>
    </w:tbl>
    <w:p>
      <w:pPr>
        <w:spacing w:after="40" w:before="60"/>
      </w:pPr>
      <w:r>
        <w:rPr>
          <w:sz w:val="15"/>
        </w:rPr>
        <w:t>Plan 109992 lists 310 other participants not on this page, 191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4"/>
        <w:gridCol w:w="1284"/>
        <w:gridCol w:w="1126"/>
        <w:gridCol w:w="1126"/>
        <w:gridCol w:w="1610"/>
        <w:gridCol w:w="1175"/>
        <w:gridCol w:w="1728"/>
        <w:gridCol w:w="3047"/>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7"/>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$13,916,021</w:t>
            </w:r>
          </w:p>
        </w:tc>
        <w:tc>
          <w:tcPr>
            <w:tcW w:type="dxa" w:w="1126"/>
          </w:tcPr>
          <w:p>
            <w:pPr>
              <w:spacing w:after="0"/>
              <w:jc w:val="right"/>
            </w:pPr>
            <w:r>
              <w:rPr>
                <w:sz w:val="16"/>
              </w:rPr>
              <w:t>$11,460</w:t>
            </w:r>
          </w:p>
        </w:tc>
        <w:tc>
          <w:tcPr>
            <w:tcW w:type="dxa" w:w="1610"/>
          </w:tcPr>
          <w:p>
            <w:pPr>
              <w:spacing w:after="0"/>
              <w:jc w:val="right"/>
            </w:pPr>
            <w:r>
              <w:rPr>
                <w:sz w:val="16"/>
              </w:rPr>
              <w:t>$337,757</w:t>
            </w:r>
          </w:p>
        </w:tc>
        <w:tc>
          <w:tcPr>
            <w:tcW w:type="dxa" w:w="1175"/>
          </w:tcPr>
          <w:p>
            <w:pPr>
              <w:spacing w:after="0"/>
              <w:jc w:val="right"/>
            </w:pPr>
            <w:r>
              <w:rPr>
                <w:sz w:val="16"/>
              </w:rPr>
              <w:t>$14,265,237</w:t>
            </w:r>
          </w:p>
        </w:tc>
        <w:tc>
          <w:tcPr>
            <w:tcW w:type="dxa" w:w="1728"/>
          </w:tcPr>
          <w:p>
            <w:pPr>
              <w:spacing w:after="0"/>
              <w:jc w:val="right"/>
            </w:pPr>
            <w:r>
              <w:rPr>
                <w:sz w:val="16"/>
              </w:rPr>
              <w:t>56</w:t>
            </w:r>
          </w:p>
        </w:tc>
        <w:tc>
          <w:tcPr>
            <w:tcW w:type="dxa" w:w="3047"/>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$3,165,584</w:t>
            </w:r>
          </w:p>
        </w:tc>
        <w:tc>
          <w:tcPr>
            <w:tcW w:type="dxa" w:w="1126"/>
          </w:tcPr>
          <w:p>
            <w:pPr>
              <w:spacing w:after="0"/>
              <w:jc w:val="right"/>
            </w:pPr>
            <w:r>
              <w:rPr>
                <w:sz w:val="16"/>
              </w:rPr>
              <w:t>$16,926</w:t>
            </w:r>
          </w:p>
        </w:tc>
        <w:tc>
          <w:tcPr>
            <w:tcW w:type="dxa" w:w="1610"/>
          </w:tcPr>
          <w:p>
            <w:pPr>
              <w:spacing w:after="0"/>
              <w:jc w:val="right"/>
            </w:pPr>
            <w:r>
              <w:rPr>
                <w:sz w:val="16"/>
              </w:rPr>
              <w:t>$6,818,959</w:t>
            </w:r>
          </w:p>
        </w:tc>
        <w:tc>
          <w:tcPr>
            <w:tcW w:type="dxa" w:w="1175"/>
          </w:tcPr>
          <w:p>
            <w:pPr>
              <w:spacing w:after="0"/>
              <w:jc w:val="right"/>
            </w:pPr>
            <w:r>
              <w:rPr>
                <w:sz w:val="16"/>
              </w:rPr>
              <w:t>$10,001,469</w:t>
            </w:r>
          </w:p>
        </w:tc>
        <w:tc>
          <w:tcPr>
            <w:tcW w:type="dxa" w:w="1728"/>
          </w:tcPr>
          <w:p>
            <w:pPr>
              <w:spacing w:after="0"/>
              <w:jc w:val="right"/>
            </w:pPr>
            <w:r>
              <w:rPr>
                <w:sz w:val="16"/>
              </w:rPr>
              <w:t>50</w:t>
            </w:r>
          </w:p>
        </w:tc>
        <w:tc>
          <w:tcPr>
            <w:tcW w:type="dxa" w:w="3047"/>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Wildfire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$4,116,009</w:t>
            </w:r>
          </w:p>
        </w:tc>
        <w:tc>
          <w:tcPr>
            <w:tcW w:type="dxa" w:w="1126"/>
          </w:tcPr>
          <w:p>
            <w:pPr>
              <w:spacing w:after="0"/>
              <w:jc w:val="right"/>
            </w:pPr>
            <w:r>
              <w:rPr>
                <w:sz w:val="16"/>
              </w:rPr>
              <w:t>$1,304</w:t>
            </w:r>
          </w:p>
        </w:tc>
        <w:tc>
          <w:tcPr>
            <w:tcW w:type="dxa" w:w="1610"/>
          </w:tcPr>
          <w:p>
            <w:pPr>
              <w:spacing w:after="0"/>
              <w:jc w:val="right"/>
            </w:pPr>
            <w:r>
              <w:rPr>
                <w:sz w:val="16"/>
              </w:rPr>
              <w:t>$175,240</w:t>
            </w:r>
          </w:p>
        </w:tc>
        <w:tc>
          <w:tcPr>
            <w:tcW w:type="dxa" w:w="1175"/>
          </w:tcPr>
          <w:p>
            <w:pPr>
              <w:spacing w:after="0"/>
              <w:jc w:val="right"/>
            </w:pPr>
            <w:r>
              <w:rPr>
                <w:sz w:val="16"/>
              </w:rPr>
              <w:t>$4,292,553</w:t>
            </w:r>
          </w:p>
        </w:tc>
        <w:tc>
          <w:tcPr>
            <w:tcW w:type="dxa" w:w="1728"/>
          </w:tcPr>
          <w:p>
            <w:pPr>
              <w:spacing w:after="0"/>
              <w:jc w:val="right"/>
            </w:pPr>
            <w:r>
              <w:rPr>
                <w:sz w:val="16"/>
              </w:rPr>
              <w:t>4</w:t>
            </w:r>
          </w:p>
        </w:tc>
        <w:tc>
          <w:tcPr>
            <w:tcW w:type="dxa" w:w="3047"/>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84"/>
          </w:tcPr>
          <w:p>
            <w:pPr>
              <w:spacing w:after="0"/>
              <w:jc w:val="left"/>
            </w:pPr>
            <w:r>
              <w:rPr>
                <w:sz w:val="16"/>
              </w:rPr>
              <w:t>Relatively Moderate</w:t>
            </w:r>
          </w:p>
        </w:tc>
        <w:tc>
          <w:tcPr>
            <w:tcW w:type="dxa" w:w="1284"/>
          </w:tcPr>
          <w:p>
            <w:pPr>
              <w:spacing w:after="0"/>
              <w:jc w:val="left"/>
            </w:pPr>
            <w:r>
              <w:rPr>
                <w:sz w:val="16"/>
              </w:rPr>
              <w:t>Relatively High</w:t>
            </w:r>
          </w:p>
        </w:tc>
        <w:tc>
          <w:tcPr>
            <w:tcW w:type="dxa" w:w="1126"/>
          </w:tcPr>
          <w:p>
            <w:pPr>
              <w:spacing w:after="0"/>
              <w:jc w:val="right"/>
            </w:pPr>
            <w:r>
              <w:rPr>
                <w:sz w:val="16"/>
              </w:rPr>
              <w:t>$83</w:t>
            </w:r>
          </w:p>
        </w:tc>
        <w:tc>
          <w:tcPr>
            <w:tcW w:type="dxa" w:w="1126"/>
          </w:tcPr>
          <w:p>
            <w:pPr>
              <w:spacing w:after="0"/>
              <w:jc w:val="right"/>
            </w:pPr>
            <w:r>
              <w:rPr>
                <w:sz w:val="16"/>
              </w:rPr>
              <w:t>$8,407</w:t>
            </w:r>
          </w:p>
        </w:tc>
        <w:tc>
          <w:tcPr>
            <w:tcW w:type="dxa" w:w="1610"/>
          </w:tcPr>
          <w:p>
            <w:pPr>
              <w:spacing w:after="0"/>
              <w:jc w:val="right"/>
            </w:pPr>
            <w:r>
              <w:rPr>
                <w:sz w:val="16"/>
              </w:rPr>
              <w:t>$3,931,846</w:t>
            </w:r>
          </w:p>
        </w:tc>
        <w:tc>
          <w:tcPr>
            <w:tcW w:type="dxa" w:w="1175"/>
          </w:tcPr>
          <w:p>
            <w:pPr>
              <w:spacing w:after="0"/>
              <w:jc w:val="right"/>
            </w:pPr>
            <w:r>
              <w:rPr>
                <w:sz w:val="16"/>
              </w:rPr>
              <w:t>$3,940,335</w:t>
            </w:r>
          </w:p>
        </w:tc>
        <w:tc>
          <w:tcPr>
            <w:tcW w:type="dxa" w:w="1728"/>
          </w:tcPr>
          <w:p>
            <w:pPr>
              <w:spacing w:after="0"/>
              <w:jc w:val="right"/>
            </w:pPr>
            <w:r>
              <w:rPr>
                <w:sz w:val="16"/>
              </w:rPr>
              <w:t>3</w:t>
            </w:r>
          </w:p>
        </w:tc>
        <w:tc>
          <w:tcPr>
            <w:tcW w:type="dxa" w:w="3047"/>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$1,730,046</w:t>
            </w:r>
          </w:p>
        </w:tc>
        <w:tc>
          <w:tcPr>
            <w:tcW w:type="dxa" w:w="1126"/>
          </w:tcPr>
          <w:p>
            <w:pPr>
              <w:spacing w:after="0"/>
              <w:jc w:val="right"/>
            </w:pPr>
            <w:r>
              <w:rPr>
                <w:sz w:val="16"/>
              </w:rPr>
              <w:t>$100,451</w:t>
            </w:r>
          </w:p>
        </w:tc>
        <w:tc>
          <w:tcPr>
            <w:tcW w:type="dxa" w:w="1610"/>
          </w:tcPr>
          <w:p>
            <w:pPr>
              <w:spacing w:after="0"/>
              <w:jc w:val="right"/>
            </w:pPr>
            <w:r>
              <w:rPr>
                <w:sz w:val="16"/>
              </w:rPr>
              <w:t>$2,045,936</w:t>
            </w:r>
          </w:p>
        </w:tc>
        <w:tc>
          <w:tcPr>
            <w:tcW w:type="dxa" w:w="1175"/>
          </w:tcPr>
          <w:p>
            <w:pPr>
              <w:spacing w:after="0"/>
              <w:jc w:val="right"/>
            </w:pPr>
            <w:r>
              <w:rPr>
                <w:sz w:val="16"/>
              </w:rPr>
              <w:t>$3,876,433</w:t>
            </w:r>
          </w:p>
        </w:tc>
        <w:tc>
          <w:tcPr>
            <w:tcW w:type="dxa" w:w="1728"/>
          </w:tcPr>
          <w:p>
            <w:pPr>
              <w:spacing w:after="0"/>
              <w:jc w:val="right"/>
            </w:pPr>
            <w:r>
              <w:rPr>
                <w:sz w:val="16"/>
              </w:rPr>
              <w:t>467</w:t>
            </w:r>
          </w:p>
        </w:tc>
        <w:tc>
          <w:tcPr>
            <w:tcW w:type="dxa" w:w="3047"/>
          </w:tcPr>
          <w:p>
            <w:pPr>
              <w:spacing w:after="0"/>
              <w:jc w:val="left"/>
            </w:pPr>
            <w:r>
              <w:rPr>
                <w:sz w:val="16"/>
              </w:rPr>
              <w:t>Includes 40 High Wind and 2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Hail</w:t>
            </w:r>
          </w:p>
        </w:tc>
        <w:tc>
          <w:tcPr>
            <w:tcW w:type="dxa" w:w="1284"/>
          </w:tcPr>
          <w:p>
            <w:pPr>
              <w:spacing w:after="0"/>
              <w:jc w:val="left"/>
            </w:pPr>
            <w:r>
              <w:rPr>
                <w:sz w:val="16"/>
              </w:rPr>
              <w:t>Relatively High</w:t>
            </w:r>
          </w:p>
        </w:tc>
        <w:tc>
          <w:tcPr>
            <w:tcW w:type="dxa" w:w="1284"/>
          </w:tcPr>
          <w:p>
            <w:pPr>
              <w:spacing w:after="0"/>
              <w:jc w:val="left"/>
            </w:pPr>
            <w:r>
              <w:rPr>
                <w:sz w:val="16"/>
              </w:rPr>
              <w:t>Relatively Moderate</w:t>
            </w:r>
          </w:p>
        </w:tc>
        <w:tc>
          <w:tcPr>
            <w:tcW w:type="dxa" w:w="1126"/>
          </w:tcPr>
          <w:p>
            <w:pPr>
              <w:spacing w:after="0"/>
              <w:jc w:val="right"/>
            </w:pPr>
            <w:r>
              <w:rPr>
                <w:sz w:val="16"/>
              </w:rPr>
              <w:t>$1,589,342</w:t>
            </w:r>
          </w:p>
        </w:tc>
        <w:tc>
          <w:tcPr>
            <w:tcW w:type="dxa" w:w="1126"/>
          </w:tcPr>
          <w:p>
            <w:pPr>
              <w:spacing w:after="0"/>
              <w:jc w:val="right"/>
            </w:pPr>
            <w:r>
              <w:rPr>
                <w:sz w:val="16"/>
              </w:rPr>
              <w:t>$1,034,834</w:t>
            </w:r>
          </w:p>
        </w:tc>
        <w:tc>
          <w:tcPr>
            <w:tcW w:type="dxa" w:w="1610"/>
          </w:tcPr>
          <w:p>
            <w:pPr>
              <w:spacing w:after="0"/>
              <w:jc w:val="right"/>
            </w:pPr>
            <w:r>
              <w:rPr>
                <w:sz w:val="16"/>
              </w:rPr>
              <w:t>$153,071</w:t>
            </w:r>
          </w:p>
        </w:tc>
        <w:tc>
          <w:tcPr>
            <w:tcW w:type="dxa" w:w="1175"/>
          </w:tcPr>
          <w:p>
            <w:pPr>
              <w:spacing w:after="0"/>
              <w:jc w:val="right"/>
            </w:pPr>
            <w:r>
              <w:rPr>
                <w:sz w:val="16"/>
              </w:rPr>
              <w:t>$2,777,247</w:t>
            </w:r>
          </w:p>
        </w:tc>
        <w:tc>
          <w:tcPr>
            <w:tcW w:type="dxa" w:w="1728"/>
          </w:tcPr>
          <w:p>
            <w:pPr>
              <w:spacing w:after="0"/>
              <w:jc w:val="right"/>
            </w:pPr>
            <w:r>
              <w:rPr>
                <w:sz w:val="16"/>
              </w:rPr>
              <w:t>588</w:t>
            </w:r>
          </w:p>
        </w:tc>
        <w:tc>
          <w:tcPr>
            <w:tcW w:type="dxa" w:w="3047"/>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84"/>
          </w:tcPr>
          <w:p>
            <w:pPr>
              <w:spacing w:after="0"/>
              <w:jc w:val="left"/>
            </w:pPr>
            <w:r>
              <w:rPr>
                <w:sz w:val="16"/>
              </w:rPr>
              <w:t>Very High</w:t>
            </w:r>
          </w:p>
        </w:tc>
        <w:tc>
          <w:tcPr>
            <w:tcW w:type="dxa" w:w="1284"/>
          </w:tcPr>
          <w:p>
            <w:pPr>
              <w:spacing w:after="0"/>
              <w:jc w:val="left"/>
            </w:pPr>
            <w:r>
              <w:rPr>
                <w:sz w:val="16"/>
              </w:rPr>
              <w:t>Very High</w:t>
            </w:r>
          </w:p>
        </w:tc>
        <w:tc>
          <w:tcPr>
            <w:tcW w:type="dxa" w:w="1126"/>
          </w:tcPr>
          <w:p>
            <w:pPr>
              <w:spacing w:after="0"/>
              <w:jc w:val="right"/>
            </w:pPr>
            <w:r>
              <w:rPr>
                <w:sz w:val="16"/>
              </w:rPr>
              <w:t>$1,879,783</w:t>
            </w:r>
          </w:p>
        </w:tc>
        <w:tc>
          <w:tcPr>
            <w:tcW w:type="dxa" w:w="1126"/>
          </w:tcPr>
          <w:p>
            <w:pPr>
              <w:spacing w:after="0"/>
              <w:jc w:val="right"/>
            </w:pPr>
            <w:r>
              <w:rPr>
                <w:sz w:val="16"/>
              </w:rPr>
              <w:t>n/a</w:t>
            </w:r>
          </w:p>
        </w:tc>
        <w:tc>
          <w:tcPr>
            <w:tcW w:type="dxa" w:w="1610"/>
          </w:tcPr>
          <w:p>
            <w:pPr>
              <w:spacing w:after="0"/>
              <w:jc w:val="right"/>
            </w:pPr>
            <w:r>
              <w:rPr>
                <w:sz w:val="16"/>
              </w:rPr>
              <w:t>$548,553</w:t>
            </w:r>
          </w:p>
        </w:tc>
        <w:tc>
          <w:tcPr>
            <w:tcW w:type="dxa" w:w="1175"/>
          </w:tcPr>
          <w:p>
            <w:pPr>
              <w:spacing w:after="0"/>
              <w:jc w:val="right"/>
            </w:pPr>
            <w:r>
              <w:rPr>
                <w:sz w:val="16"/>
              </w:rPr>
              <w:t>$2,428,336</w:t>
            </w:r>
          </w:p>
        </w:tc>
        <w:tc>
          <w:tcPr>
            <w:tcW w:type="dxa" w:w="1728"/>
          </w:tcPr>
          <w:p>
            <w:pPr>
              <w:spacing w:after="0"/>
              <w:jc w:val="right"/>
            </w:pPr>
            <w:r>
              <w:rPr>
                <w:sz w:val="16"/>
              </w:rPr>
              <w:t>6</w:t>
            </w:r>
          </w:p>
        </w:tc>
        <w:tc>
          <w:tcPr>
            <w:tcW w:type="dxa" w:w="3047"/>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Heat Wave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$21,825</w:t>
            </w:r>
          </w:p>
        </w:tc>
        <w:tc>
          <w:tcPr>
            <w:tcW w:type="dxa" w:w="1126"/>
          </w:tcPr>
          <w:p>
            <w:pPr>
              <w:spacing w:after="0"/>
              <w:jc w:val="right"/>
            </w:pPr>
            <w:r>
              <w:rPr>
                <w:sz w:val="16"/>
              </w:rPr>
              <w:t>$1,072</w:t>
            </w:r>
          </w:p>
        </w:tc>
        <w:tc>
          <w:tcPr>
            <w:tcW w:type="dxa" w:w="1610"/>
          </w:tcPr>
          <w:p>
            <w:pPr>
              <w:spacing w:after="0"/>
              <w:jc w:val="right"/>
            </w:pPr>
            <w:r>
              <w:rPr>
                <w:sz w:val="16"/>
              </w:rPr>
              <w:t>$2,058,649</w:t>
            </w:r>
          </w:p>
        </w:tc>
        <w:tc>
          <w:tcPr>
            <w:tcW w:type="dxa" w:w="1175"/>
          </w:tcPr>
          <w:p>
            <w:pPr>
              <w:spacing w:after="0"/>
              <w:jc w:val="right"/>
            </w:pPr>
            <w:r>
              <w:rPr>
                <w:sz w:val="16"/>
              </w:rPr>
              <w:t>$2,081,546</w:t>
            </w:r>
          </w:p>
        </w:tc>
        <w:tc>
          <w:tcPr>
            <w:tcW w:type="dxa" w:w="1728"/>
          </w:tcPr>
          <w:p>
            <w:pPr>
              <w:spacing w:after="0"/>
              <w:jc w:val="right"/>
            </w:pPr>
            <w:r>
              <w:rPr>
                <w:sz w:val="16"/>
              </w:rPr>
              <w:t>10</w:t>
            </w:r>
          </w:p>
        </w:tc>
        <w:tc>
          <w:tcPr>
            <w:tcW w:type="dxa" w:w="3047"/>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Winter Weather</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$232,169</w:t>
            </w:r>
          </w:p>
        </w:tc>
        <w:tc>
          <w:tcPr>
            <w:tcW w:type="dxa" w:w="1126"/>
          </w:tcPr>
          <w:p>
            <w:pPr>
              <w:spacing w:after="0"/>
              <w:jc w:val="right"/>
            </w:pPr>
            <w:r>
              <w:rPr>
                <w:sz w:val="16"/>
              </w:rPr>
              <w:t>$374</w:t>
            </w:r>
          </w:p>
        </w:tc>
        <w:tc>
          <w:tcPr>
            <w:tcW w:type="dxa" w:w="1610"/>
          </w:tcPr>
          <w:p>
            <w:pPr>
              <w:spacing w:after="0"/>
              <w:jc w:val="right"/>
            </w:pPr>
            <w:r>
              <w:rPr>
                <w:sz w:val="16"/>
              </w:rPr>
              <w:t>$84,313</w:t>
            </w:r>
          </w:p>
        </w:tc>
        <w:tc>
          <w:tcPr>
            <w:tcW w:type="dxa" w:w="1175"/>
          </w:tcPr>
          <w:p>
            <w:pPr>
              <w:spacing w:after="0"/>
              <w:jc w:val="right"/>
            </w:pPr>
            <w:r>
              <w:rPr>
                <w:sz w:val="16"/>
              </w:rPr>
              <w:t>$316,856</w:t>
            </w:r>
          </w:p>
        </w:tc>
        <w:tc>
          <w:tcPr>
            <w:tcW w:type="dxa" w:w="1728"/>
          </w:tcPr>
          <w:p>
            <w:pPr>
              <w:spacing w:after="0"/>
              <w:jc w:val="right"/>
            </w:pPr>
            <w:r>
              <w:rPr>
                <w:sz w:val="16"/>
              </w:rPr>
              <w:t>71</w:t>
            </w:r>
          </w:p>
        </w:tc>
        <w:tc>
          <w:tcPr>
            <w:tcW w:type="dxa" w:w="3047"/>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$29,583</w:t>
            </w:r>
          </w:p>
        </w:tc>
        <w:tc>
          <w:tcPr>
            <w:tcW w:type="dxa" w:w="1126"/>
          </w:tcPr>
          <w:p>
            <w:pPr>
              <w:spacing w:after="0"/>
              <w:jc w:val="right"/>
            </w:pPr>
            <w:r>
              <w:rPr>
                <w:sz w:val="16"/>
              </w:rPr>
              <w:t>n/a</w:t>
            </w:r>
          </w:p>
        </w:tc>
        <w:tc>
          <w:tcPr>
            <w:tcW w:type="dxa" w:w="1610"/>
          </w:tcPr>
          <w:p>
            <w:pPr>
              <w:spacing w:after="0"/>
              <w:jc w:val="right"/>
            </w:pPr>
            <w:r>
              <w:rPr>
                <w:sz w:val="16"/>
              </w:rPr>
              <w:t>$217,119</w:t>
            </w:r>
          </w:p>
        </w:tc>
        <w:tc>
          <w:tcPr>
            <w:tcW w:type="dxa" w:w="1175"/>
          </w:tcPr>
          <w:p>
            <w:pPr>
              <w:spacing w:after="0"/>
              <w:jc w:val="right"/>
            </w:pPr>
            <w:r>
              <w:rPr>
                <w:sz w:val="16"/>
              </w:rPr>
              <w:t>$246,702</w:t>
            </w:r>
          </w:p>
        </w:tc>
        <w:tc>
          <w:tcPr>
            <w:tcW w:type="dxa" w:w="1728"/>
          </w:tcPr>
          <w:p>
            <w:pPr>
              <w:spacing w:after="0"/>
              <w:jc w:val="right"/>
            </w:pPr>
            <w:r>
              <w:rPr>
                <w:sz w:val="16"/>
              </w:rPr>
              <w:t>7</w:t>
            </w:r>
          </w:p>
        </w:tc>
        <w:tc>
          <w:tcPr>
            <w:tcW w:type="dxa" w:w="3047"/>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Drought</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$165,300</w:t>
            </w:r>
          </w:p>
        </w:tc>
        <w:tc>
          <w:tcPr>
            <w:tcW w:type="dxa" w:w="1610"/>
          </w:tcPr>
          <w:p>
            <w:pPr>
              <w:spacing w:after="0"/>
              <w:jc w:val="right"/>
            </w:pPr>
            <w:r>
              <w:rPr>
                <w:sz w:val="16"/>
              </w:rPr>
              <w:t>n/a</w:t>
            </w:r>
          </w:p>
        </w:tc>
        <w:tc>
          <w:tcPr>
            <w:tcW w:type="dxa" w:w="1175"/>
          </w:tcPr>
          <w:p>
            <w:pPr>
              <w:spacing w:after="0"/>
              <w:jc w:val="right"/>
            </w:pPr>
            <w:r>
              <w:rPr>
                <w:sz w:val="16"/>
              </w:rPr>
              <w:t>$165,300</w:t>
            </w:r>
          </w:p>
        </w:tc>
        <w:tc>
          <w:tcPr>
            <w:tcW w:type="dxa" w:w="1728"/>
          </w:tcPr>
          <w:p>
            <w:pPr>
              <w:spacing w:after="0"/>
              <w:jc w:val="right"/>
            </w:pPr>
            <w:r>
              <w:rPr>
                <w:sz w:val="16"/>
              </w:rPr>
              <w:t>65</w:t>
            </w:r>
          </w:p>
        </w:tc>
        <w:tc>
          <w:tcPr>
            <w:tcW w:type="dxa" w:w="3047"/>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$126,627</w:t>
            </w:r>
          </w:p>
        </w:tc>
        <w:tc>
          <w:tcPr>
            <w:tcW w:type="dxa" w:w="1126"/>
          </w:tcPr>
          <w:p>
            <w:pPr>
              <w:spacing w:after="0"/>
              <w:jc w:val="right"/>
            </w:pPr>
            <w:r>
              <w:rPr>
                <w:sz w:val="16"/>
              </w:rPr>
              <w:t>n/a</w:t>
            </w:r>
          </w:p>
        </w:tc>
        <w:tc>
          <w:tcPr>
            <w:tcW w:type="dxa" w:w="1610"/>
          </w:tcPr>
          <w:p>
            <w:pPr>
              <w:spacing w:after="0"/>
              <w:jc w:val="right"/>
            </w:pPr>
            <w:r>
              <w:rPr>
                <w:sz w:val="16"/>
              </w:rPr>
              <w:t>$38,024</w:t>
            </w:r>
          </w:p>
        </w:tc>
        <w:tc>
          <w:tcPr>
            <w:tcW w:type="dxa" w:w="1175"/>
          </w:tcPr>
          <w:p>
            <w:pPr>
              <w:spacing w:after="0"/>
              <w:jc w:val="right"/>
            </w:pPr>
            <w:r>
              <w:rPr>
                <w:sz w:val="16"/>
              </w:rPr>
              <w:t>$164,651</w:t>
            </w:r>
          </w:p>
        </w:tc>
        <w:tc>
          <w:tcPr>
            <w:tcW w:type="dxa" w:w="1728"/>
          </w:tcPr>
          <w:p>
            <w:pPr>
              <w:spacing w:after="0"/>
              <w:jc w:val="right"/>
            </w:pPr>
          </w:p>
        </w:tc>
        <w:tc>
          <w:tcPr>
            <w:tcW w:type="dxa" w:w="3047"/>
          </w:tcPr>
          <w:p>
            <w:pPr>
              <w:spacing w:after="0"/>
              <w:jc w:val="left"/>
            </w:pPr>
            <w:r>
              <w:rPr>
                <w:sz w:val="16"/>
              </w:rPr>
              <w:t>Storm Events does not record earthquakes.</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$35</w:t>
            </w:r>
          </w:p>
        </w:tc>
        <w:tc>
          <w:tcPr>
            <w:tcW w:type="dxa" w:w="1126"/>
          </w:tcPr>
          <w:p>
            <w:pPr>
              <w:spacing w:after="0"/>
              <w:jc w:val="right"/>
            </w:pPr>
            <w:r>
              <w:rPr>
                <w:sz w:val="16"/>
              </w:rPr>
              <w:t>n/a</w:t>
            </w:r>
          </w:p>
        </w:tc>
        <w:tc>
          <w:tcPr>
            <w:tcW w:type="dxa" w:w="1610"/>
          </w:tcPr>
          <w:p>
            <w:pPr>
              <w:spacing w:after="0"/>
              <w:jc w:val="right"/>
            </w:pPr>
            <w:r>
              <w:rPr>
                <w:sz w:val="16"/>
              </w:rPr>
              <w:t>$2</w:t>
            </w:r>
          </w:p>
        </w:tc>
        <w:tc>
          <w:tcPr>
            <w:tcW w:type="dxa" w:w="1175"/>
          </w:tcPr>
          <w:p>
            <w:pPr>
              <w:spacing w:after="0"/>
              <w:jc w:val="right"/>
            </w:pPr>
            <w:r>
              <w:rPr>
                <w:sz w:val="16"/>
              </w:rPr>
              <w:t>$37</w:t>
            </w:r>
          </w:p>
        </w:tc>
        <w:tc>
          <w:tcPr>
            <w:tcW w:type="dxa" w:w="1728"/>
          </w:tcPr>
          <w:p>
            <w:pPr>
              <w:spacing w:after="0"/>
              <w:jc w:val="right"/>
            </w:pPr>
            <w:r>
              <w:rPr>
                <w:sz w:val="16"/>
              </w:rPr>
              <w:t>0</w:t>
            </w:r>
          </w:p>
        </w:tc>
        <w:tc>
          <w:tcPr>
            <w:tcW w:type="dxa" w:w="3047"/>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Hurricane</w:t>
            </w:r>
          </w:p>
        </w:tc>
        <w:tc>
          <w:tcPr>
            <w:tcW w:type="dxa" w:w="1284"/>
          </w:tcPr>
          <w:p>
            <w:pPr>
              <w:spacing w:after="0"/>
              <w:jc w:val="left"/>
            </w:pPr>
            <w:r>
              <w:rPr>
                <w:sz w:val="16"/>
              </w:rPr>
              <w:t>No Rating</w:t>
            </w:r>
          </w:p>
        </w:tc>
        <w:tc>
          <w:tcPr>
            <w:tcW w:type="dxa" w:w="128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10"/>
          </w:tcPr>
          <w:p>
            <w:pPr>
              <w:spacing w:after="0"/>
              <w:jc w:val="right"/>
            </w:pPr>
            <w:r>
              <w:rPr>
                <w:sz w:val="16"/>
              </w:rPr>
              <w:t>$0</w:t>
            </w:r>
          </w:p>
        </w:tc>
        <w:tc>
          <w:tcPr>
            <w:tcW w:type="dxa" w:w="1175"/>
          </w:tcPr>
          <w:p>
            <w:pPr>
              <w:spacing w:after="0"/>
              <w:jc w:val="right"/>
            </w:pPr>
            <w:r>
              <w:rPr>
                <w:sz w:val="16"/>
              </w:rPr>
              <w:t>$0</w:t>
            </w:r>
          </w:p>
        </w:tc>
        <w:tc>
          <w:tcPr>
            <w:tcW w:type="dxa" w:w="1728"/>
          </w:tcPr>
          <w:p>
            <w:pPr>
              <w:spacing w:after="0"/>
              <w:jc w:val="right"/>
            </w:pPr>
            <w:r>
              <w:rPr>
                <w:sz w:val="16"/>
              </w:rPr>
              <w:t>0</w:t>
            </w:r>
          </w:p>
        </w:tc>
        <w:tc>
          <w:tcPr>
            <w:tcW w:type="dxa" w:w="304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91"/>
        <w:gridCol w:w="10321"/>
      </w:tblGrid>
      <w:tr>
        <w:trPr>
          <w:cantSplit/>
          <w:tblHeader/>
        </w:trPr>
        <w:tc>
          <w:tcPr>
            <w:tcW w:type="dxa" w:w="3791"/>
            <w:shd w:val="clear" w:color="auto" w:fill="E8E8E8"/>
          </w:tcPr>
          <w:p>
            <w:pPr>
              <w:spacing w:after="0"/>
              <w:jc w:val="left"/>
            </w:pPr>
            <w:r>
              <w:rPr>
                <w:b/>
                <w:sz w:val="16"/>
              </w:rPr>
              <w:t>Hazard</w:t>
            </w:r>
          </w:p>
        </w:tc>
        <w:tc>
          <w:tcPr>
            <w:tcW w:type="dxa" w:w="1032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91"/>
          </w:tcPr>
          <w:p>
            <w:pPr>
              <w:spacing w:after="0"/>
              <w:jc w:val="left"/>
            </w:pPr>
            <w:r>
              <w:rPr>
                <w:sz w:val="16"/>
              </w:rPr>
              <w:t>Earthquake</w:t>
            </w:r>
          </w:p>
        </w:tc>
        <w:tc>
          <w:tcPr>
            <w:tcW w:type="dxa" w:w="10321"/>
          </w:tcPr>
          <w:p>
            <w:pPr>
              <w:spacing w:after="0"/>
              <w:jc w:val="left"/>
            </w:pPr>
            <w:r>
              <w:rPr>
                <w:sz w:val="16"/>
              </w:rPr>
              <w:t>tract 6 (Relatively Low, 45.6); tract 14 (Relatively Low, 42.6); tract 13 (Very Low, 41.0)</w:t>
            </w:r>
          </w:p>
        </w:tc>
      </w:tr>
      <w:tr>
        <w:trPr>
          <w:cantSplit/>
        </w:trPr>
        <w:tc>
          <w:tcPr>
            <w:tcW w:type="dxa" w:w="3791"/>
          </w:tcPr>
          <w:p>
            <w:pPr>
              <w:spacing w:after="0"/>
              <w:jc w:val="left"/>
            </w:pPr>
            <w:r>
              <w:rPr>
                <w:sz w:val="16"/>
              </w:rPr>
              <w:t>Hurricane</w:t>
            </w:r>
          </w:p>
        </w:tc>
        <w:tc>
          <w:tcPr>
            <w:tcW w:type="dxa" w:w="10321"/>
          </w:tcPr>
          <w:p>
            <w:pPr>
              <w:spacing w:after="0"/>
              <w:jc w:val="left"/>
            </w:pPr>
            <w:r>
              <w:rPr>
                <w:sz w:val="16"/>
              </w:rPr>
              <w:t>no tract has a National Risk Index rating for this hazard</w:t>
            </w:r>
          </w:p>
        </w:tc>
      </w:tr>
      <w:tr>
        <w:trPr>
          <w:cantSplit/>
        </w:trPr>
        <w:tc>
          <w:tcPr>
            <w:tcW w:type="dxa" w:w="3791"/>
          </w:tcPr>
          <w:p>
            <w:pPr>
              <w:spacing w:after="0"/>
              <w:jc w:val="left"/>
            </w:pPr>
            <w:r>
              <w:rPr>
                <w:sz w:val="16"/>
              </w:rPr>
              <w:t>Landslide</w:t>
            </w:r>
          </w:p>
        </w:tc>
        <w:tc>
          <w:tcPr>
            <w:tcW w:type="dxa" w:w="10321"/>
          </w:tcPr>
          <w:p>
            <w:pPr>
              <w:spacing w:after="0"/>
              <w:jc w:val="left"/>
            </w:pPr>
            <w:r>
              <w:rPr>
                <w:sz w:val="16"/>
              </w:rPr>
              <w:t>tract 14 (Very Low, 63.1); tract 17 (Very Low, 62.0); tract 11 (Very Low, 56.3)</w:t>
            </w:r>
          </w:p>
        </w:tc>
      </w:tr>
      <w:tr>
        <w:trPr>
          <w:cantSplit/>
        </w:trPr>
        <w:tc>
          <w:tcPr>
            <w:tcW w:type="dxa" w:w="3791"/>
          </w:tcPr>
          <w:p>
            <w:pPr>
              <w:spacing w:after="0"/>
              <w:jc w:val="left"/>
            </w:pPr>
            <w:r>
              <w:rPr>
                <w:sz w:val="16"/>
              </w:rPr>
              <w:t>Tornado</w:t>
            </w:r>
          </w:p>
        </w:tc>
        <w:tc>
          <w:tcPr>
            <w:tcW w:type="dxa" w:w="10321"/>
          </w:tcPr>
          <w:p>
            <w:pPr>
              <w:spacing w:after="0"/>
              <w:jc w:val="left"/>
            </w:pPr>
            <w:r>
              <w:rPr>
                <w:sz w:val="16"/>
              </w:rPr>
              <w:t>tract 14 (Very High, 99.3); tract 11 (Very High, 99.1); tract 3 (Very High, 98.7)</w:t>
            </w:r>
          </w:p>
        </w:tc>
      </w:tr>
      <w:tr>
        <w:trPr>
          <w:cantSplit/>
        </w:trPr>
        <w:tc>
          <w:tcPr>
            <w:tcW w:type="dxa" w:w="3791"/>
          </w:tcPr>
          <w:p>
            <w:pPr>
              <w:spacing w:after="0"/>
              <w:jc w:val="left"/>
            </w:pPr>
            <w:r>
              <w:rPr>
                <w:sz w:val="16"/>
              </w:rPr>
              <w:t>Wildfire</w:t>
            </w:r>
          </w:p>
        </w:tc>
        <w:tc>
          <w:tcPr>
            <w:tcW w:type="dxa" w:w="10321"/>
          </w:tcPr>
          <w:p>
            <w:pPr>
              <w:spacing w:after="0"/>
              <w:jc w:val="left"/>
            </w:pPr>
            <w:r>
              <w:rPr>
                <w:sz w:val="16"/>
              </w:rPr>
              <w:t>tract 11 (Very High, 99.3); tract 17 (Relatively High, 98.9); tract 15 (Relatively High, 98.5)</w:t>
            </w:r>
          </w:p>
        </w:tc>
      </w:tr>
    </w:tbl>
    <w:p>
      <w:pPr>
        <w:spacing w:after="40" w:before="60"/>
      </w:pPr>
      <w:r>
        <w:rPr>
          <w:sz w:val="15"/>
        </w:rPr>
        <w:t xml:space="preserve">Up to 3 census tracts per hazard, highest National Risk Index rating first, then highest score; a tract number is the Census tract number (for example 6 is Census Tract 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807"/>
        <w:gridCol w:w="1677"/>
        <w:gridCol w:w="1823"/>
        <w:gridCol w:w="1563"/>
        <w:gridCol w:w="1406"/>
        <w:gridCol w:w="2315"/>
        <w:gridCol w:w="1754"/>
      </w:tblGrid>
      <w:tr>
        <w:trPr>
          <w:cantSplit/>
          <w:tblHeader/>
        </w:trPr>
        <w:tc>
          <w:tcPr>
            <w:tcW w:type="dxa" w:w="1767"/>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6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3"/>
            <w:shd w:val="clear" w:color="auto" w:fill="E8E8E8"/>
          </w:tcPr>
          <w:p>
            <w:pPr>
              <w:spacing w:after="0"/>
              <w:jc w:val="left"/>
            </w:pPr>
            <w:r>
              <w:rPr>
                <w:b/>
                <w:sz w:val="16"/>
              </w:rPr>
              <w:t>Observed range</w:t>
            </w:r>
          </w:p>
        </w:tc>
        <w:tc>
          <w:tcPr>
            <w:tcW w:type="dxa" w:w="1563"/>
            <w:shd w:val="clear" w:color="auto" w:fill="E8E8E8"/>
          </w:tcPr>
          <w:p>
            <w:pPr>
              <w:spacing w:after="0"/>
              <w:jc w:val="left"/>
            </w:pPr>
            <w:r>
              <w:rPr>
                <w:b/>
                <w:sz w:val="16"/>
              </w:rPr>
              <w:t>Worst recorded event</w:t>
            </w:r>
          </w:p>
        </w:tc>
        <w:tc>
          <w:tcPr>
            <w:tcW w:type="dxa" w:w="1406"/>
            <w:shd w:val="clear" w:color="auto" w:fill="E8E8E8"/>
          </w:tcPr>
          <w:p>
            <w:pPr>
              <w:spacing w:after="0"/>
              <w:jc w:val="left"/>
            </w:pPr>
            <w:r>
              <w:rPr>
                <w:b/>
                <w:sz w:val="16"/>
              </w:rPr>
              <w:t>Most damaging (when different)</w:t>
            </w:r>
          </w:p>
        </w:tc>
        <w:tc>
          <w:tcPr>
            <w:tcW w:type="dxa" w:w="2315"/>
            <w:shd w:val="clear" w:color="auto" w:fill="E8E8E8"/>
          </w:tcPr>
          <w:p>
            <w:pPr>
              <w:spacing w:after="0"/>
              <w:jc w:val="left"/>
            </w:pPr>
            <w:r>
              <w:rPr>
                <w:b/>
                <w:sz w:val="16"/>
              </w:rPr>
              <w:t>How it applies to jurisdictions</w:t>
            </w:r>
          </w:p>
        </w:tc>
        <w:tc>
          <w:tcPr>
            <w:tcW w:type="dxa" w:w="1754"/>
            <w:shd w:val="clear" w:color="auto" w:fill="E8E8E8"/>
          </w:tcPr>
          <w:p>
            <w:pPr>
              <w:spacing w:after="0"/>
              <w:jc w:val="left"/>
            </w:pPr>
            <w:r>
              <w:rPr>
                <w:b/>
                <w:sz w:val="16"/>
              </w:rPr>
              <w:t>Note</w:t>
            </w:r>
          </w:p>
        </w:tc>
      </w:tr>
      <w:tr>
        <w:trPr>
          <w:cantSplit/>
        </w:trPr>
        <w:tc>
          <w:tcPr>
            <w:tcW w:type="dxa" w:w="1767"/>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677"/>
          </w:tcPr>
          <w:p>
            <w:pPr>
              <w:spacing w:after="0"/>
              <w:jc w:val="right"/>
            </w:pPr>
            <w:r>
              <w:rPr>
                <w:sz w:val="16"/>
              </w:rPr>
              <w:t>2 records, 2011 to 2021 (2 zone-level)</w:t>
            </w:r>
          </w:p>
        </w:tc>
        <w:tc>
          <w:tcPr>
            <w:tcW w:type="dxa" w:w="1823"/>
          </w:tcPr>
          <w:p>
            <w:pPr>
              <w:spacing w:after="0"/>
              <w:jc w:val="left"/>
            </w:pPr>
            <w:r>
              <w:rPr>
                <w:sz w:val="16"/>
              </w:rPr>
              <w:t>1 day to 13 days (median 7 days); 2 with a recorded value</w:t>
            </w:r>
          </w:p>
        </w:tc>
        <w:tc>
          <w:tcPr>
            <w:tcW w:type="dxa" w:w="1563"/>
          </w:tcPr>
          <w:p>
            <w:pPr>
              <w:spacing w:after="0"/>
              <w:jc w:val="left"/>
            </w:pPr>
            <w:r>
              <w:rPr>
                <w:sz w:val="16"/>
              </w:rPr>
              <w:t>13 consecutive days, 2021-02-06 to 2021-02-18, zone-level</w:t>
            </w:r>
          </w:p>
        </w:tc>
        <w:tc>
          <w:tcPr>
            <w:tcW w:type="dxa" w:w="1406"/>
          </w:tcPr>
          <w:p>
            <w:pPr>
              <w:spacing w:after="0"/>
              <w:jc w:val="left"/>
            </w:pPr>
          </w:p>
        </w:tc>
        <w:tc>
          <w:tcPr>
            <w:tcW w:type="dxa" w:w="2315"/>
          </w:tcPr>
          <w:p>
            <w:pPr>
              <w:spacing w:after="0"/>
              <w:jc w:val="left"/>
            </w:pPr>
            <w:r>
              <w:rPr>
                <w:sz w:val="16"/>
              </w:rPr>
              <w:t>Countywide (zone-level records).</w:t>
            </w:r>
          </w:p>
        </w:tc>
        <w:tc>
          <w:tcPr>
            <w:tcW w:type="dxa" w:w="1754"/>
          </w:tcPr>
          <w:p>
            <w:pPr>
              <w:spacing w:after="0"/>
              <w:jc w:val="left"/>
            </w:pPr>
            <w:r>
              <w:rPr>
                <w:sz w:val="16"/>
              </w:rPr>
              <w:t>Wind chill: in event narratives only (local data needed).</w:t>
            </w:r>
          </w:p>
        </w:tc>
      </w:tr>
      <w:tr>
        <w:trPr>
          <w:cantSplit/>
        </w:trPr>
        <w:tc>
          <w:tcPr>
            <w:tcW w:type="dxa" w:w="1767"/>
          </w:tcPr>
          <w:p>
            <w:pPr>
              <w:spacing w:after="0"/>
              <w:jc w:val="left"/>
            </w:pPr>
            <w:r>
              <w:rPr>
                <w:sz w:val="16"/>
              </w:rPr>
              <w:t>Frost/Freeze (outside NRI's Cold Wave definition)</w:t>
            </w:r>
          </w:p>
        </w:tc>
        <w:tc>
          <w:tcPr>
            <w:tcW w:type="dxa" w:w="1807"/>
          </w:tcPr>
          <w:p>
            <w:pPr>
              <w:spacing w:after="0"/>
              <w:jc w:val="left"/>
            </w:pPr>
            <w:r>
              <w:rPr>
                <w:sz w:val="16"/>
              </w:rPr>
              <w:t>crop damage</w:t>
            </w:r>
          </w:p>
        </w:tc>
        <w:tc>
          <w:tcPr>
            <w:tcW w:type="dxa" w:w="1677"/>
          </w:tcPr>
          <w:p>
            <w:pPr>
              <w:spacing w:after="0"/>
              <w:jc w:val="right"/>
            </w:pPr>
            <w:r>
              <w:rPr>
                <w:sz w:val="16"/>
              </w:rPr>
              <w:t>1 record, 2007 (1 zone-level)</w:t>
            </w:r>
          </w:p>
        </w:tc>
        <w:tc>
          <w:tcPr>
            <w:tcW w:type="dxa" w:w="1823"/>
          </w:tcPr>
          <w:p>
            <w:pPr>
              <w:spacing w:after="0"/>
              <w:jc w:val="left"/>
            </w:pPr>
          </w:p>
        </w:tc>
        <w:tc>
          <w:tcPr>
            <w:tcW w:type="dxa" w:w="1563"/>
          </w:tcPr>
          <w:p>
            <w:pPr>
              <w:spacing w:after="0"/>
              <w:jc w:val="left"/>
            </w:pPr>
            <w:r>
              <w:rPr>
                <w:sz w:val="16"/>
              </w:rPr>
              <w:t>No crop damage reported in 1 record.</w:t>
            </w:r>
          </w:p>
        </w:tc>
        <w:tc>
          <w:tcPr>
            <w:tcW w:type="dxa" w:w="1406"/>
          </w:tcPr>
          <w:p>
            <w:pPr>
              <w:spacing w:after="0"/>
              <w:jc w:val="left"/>
            </w:pPr>
          </w:p>
        </w:tc>
        <w:tc>
          <w:tcPr>
            <w:tcW w:type="dxa" w:w="2315"/>
          </w:tcPr>
          <w:p>
            <w:pPr>
              <w:spacing w:after="0"/>
              <w:jc w:val="left"/>
            </w:pPr>
            <w:r>
              <w:rPr>
                <w:sz w:val="16"/>
              </w:rPr>
              <w:t>Countywide (zone-level records).</w:t>
            </w:r>
          </w:p>
        </w:tc>
        <w:tc>
          <w:tcPr>
            <w:tcW w:type="dxa" w:w="1754"/>
          </w:tcPr>
          <w:p>
            <w:pPr>
              <w:spacing w:after="0"/>
              <w:jc w:val="left"/>
            </w:pPr>
            <w:r>
              <w:rPr>
                <w:sz w:val="16"/>
              </w:rPr>
              <w:t>Temperature: in event narratives only (local data needed).</w:t>
            </w:r>
          </w:p>
        </w:tc>
      </w:tr>
      <w:tr>
        <w:trPr>
          <w:cantSplit/>
        </w:trPr>
        <w:tc>
          <w:tcPr>
            <w:tcW w:type="dxa" w:w="1767"/>
          </w:tcPr>
          <w:p>
            <w:pPr>
              <w:spacing w:after="0"/>
              <w:jc w:val="left"/>
            </w:pPr>
            <w:r>
              <w:rPr>
                <w:sz w:val="16"/>
              </w:rPr>
              <w:t>Drought</w:t>
            </w:r>
          </w:p>
        </w:tc>
        <w:tc>
          <w:tcPr>
            <w:tcW w:type="dxa" w:w="1807"/>
          </w:tcPr>
          <w:p>
            <w:pPr>
              <w:spacing w:after="0"/>
              <w:jc w:val="left"/>
            </w:pPr>
            <w:r>
              <w:rPr>
                <w:sz w:val="16"/>
              </w:rPr>
              <w:t>U.S. Drought Monitor scale (D0 to D4)</w:t>
            </w:r>
          </w:p>
        </w:tc>
        <w:tc>
          <w:tcPr>
            <w:tcW w:type="dxa" w:w="1677"/>
          </w:tcPr>
          <w:p>
            <w:pPr>
              <w:spacing w:after="0"/>
              <w:jc w:val="right"/>
            </w:pPr>
            <w:r>
              <w:rPr>
                <w:sz w:val="16"/>
              </w:rPr>
              <w:t>65 records, 2000 to 2026 (65 zone-level)</w:t>
            </w:r>
          </w:p>
        </w:tc>
        <w:tc>
          <w:tcPr>
            <w:tcW w:type="dxa" w:w="1823"/>
          </w:tcPr>
          <w:p>
            <w:pPr>
              <w:spacing w:after="0"/>
              <w:jc w:val="left"/>
            </w:pPr>
            <w:r>
              <w:rPr>
                <w:sz w:val="16"/>
              </w:rPr>
              <w:t>25 days to 823 days (median 152 days); 8 with a recorded value</w:t>
            </w:r>
          </w:p>
        </w:tc>
        <w:tc>
          <w:tcPr>
            <w:tcW w:type="dxa" w:w="1563"/>
          </w:tcPr>
          <w:p>
            <w:pPr>
              <w:spacing w:after="0"/>
              <w:jc w:val="left"/>
            </w:pPr>
            <w:r>
              <w:rPr>
                <w:sz w:val="16"/>
              </w:rPr>
              <w:t>823 days (27 months), 2022-07-01 to 2024-09-30, a run of 27 consecutive Storm Events drought records, zone-level</w:t>
            </w:r>
          </w:p>
        </w:tc>
        <w:tc>
          <w:tcPr>
            <w:tcW w:type="dxa" w:w="1406"/>
          </w:tcPr>
          <w:p>
            <w:pPr>
              <w:spacing w:after="0"/>
              <w:jc w:val="left"/>
            </w:pPr>
            <w:r>
              <w:rPr>
                <w:sz w:val="16"/>
              </w:rPr>
              <w:t>Drought, 2011-07-01, property not reported; $4,000,000 crops, reported for the zone (2011 dollars)</w:t>
            </w:r>
          </w:p>
        </w:tc>
        <w:tc>
          <w:tcPr>
            <w:tcW w:type="dxa" w:w="2315"/>
          </w:tcPr>
          <w:p>
            <w:pPr>
              <w:spacing w:after="0"/>
              <w:jc w:val="left"/>
            </w:pPr>
            <w:r>
              <w:rPr>
                <w:sz w:val="16"/>
              </w:rPr>
              <w:t>Countywide (zone-level records).</w:t>
            </w:r>
          </w:p>
        </w:tc>
        <w:tc>
          <w:tcPr>
            <w:tcW w:type="dxa" w:w="17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807"/>
          </w:tcPr>
          <w:p>
            <w:pPr>
              <w:spacing w:after="0"/>
              <w:jc w:val="left"/>
            </w:pPr>
            <w:r>
              <w:rPr>
                <w:sz w:val="16"/>
              </w:rPr>
              <w:t>Modified Mercalli (local data)</w:t>
            </w:r>
          </w:p>
        </w:tc>
        <w:tc>
          <w:tcPr>
            <w:tcW w:type="dxa" w:w="1677"/>
          </w:tcPr>
          <w:p>
            <w:pPr>
              <w:spacing w:after="0"/>
              <w:jc w:val="right"/>
            </w:pPr>
            <w:r>
              <w:rPr>
                <w:sz w:val="16"/>
              </w:rPr>
              <w:t>0</w:t>
            </w:r>
          </w:p>
        </w:tc>
        <w:tc>
          <w:tcPr>
            <w:tcW w:type="dxa" w:w="1823"/>
          </w:tcPr>
          <w:p>
            <w:pPr>
              <w:spacing w:after="0"/>
              <w:jc w:val="left"/>
            </w:pPr>
          </w:p>
        </w:tc>
        <w:tc>
          <w:tcPr>
            <w:tcW w:type="dxa" w:w="1563"/>
          </w:tcPr>
          <w:p>
            <w:pPr>
              <w:spacing w:after="0"/>
              <w:jc w:val="left"/>
            </w:pPr>
          </w:p>
        </w:tc>
        <w:tc>
          <w:tcPr>
            <w:tcW w:type="dxa" w:w="1406"/>
          </w:tcPr>
          <w:p>
            <w:pPr>
              <w:spacing w:after="0"/>
              <w:jc w:val="left"/>
            </w:pPr>
          </w:p>
        </w:tc>
        <w:tc>
          <w:tcPr>
            <w:tcW w:type="dxa" w:w="2315"/>
          </w:tcPr>
          <w:p>
            <w:pPr>
              <w:spacing w:after="0"/>
              <w:jc w:val="left"/>
            </w:pPr>
          </w:p>
        </w:tc>
        <w:tc>
          <w:tcPr>
            <w:tcW w:type="dxa" w:w="1754"/>
          </w:tcPr>
          <w:p>
            <w:pPr>
              <w:spacing w:after="0"/>
              <w:jc w:val="left"/>
            </w:pPr>
            <w:r>
              <w:rPr>
                <w:sz w:val="16"/>
              </w:rPr>
              <w:t>Storm Events does not record earthquakes; the USGS earthquake catalog is the source.</w:t>
            </w:r>
          </w:p>
        </w:tc>
      </w:tr>
      <w:tr>
        <w:trPr>
          <w:cantSplit/>
        </w:trPr>
        <w:tc>
          <w:tcPr>
            <w:tcW w:type="dxa" w:w="1767"/>
          </w:tcPr>
          <w:p>
            <w:pPr>
              <w:spacing w:after="0"/>
              <w:jc w:val="left"/>
            </w:pPr>
            <w:r>
              <w:rPr>
                <w:sz w:val="16"/>
              </w:rPr>
              <w:t>Hail</w:t>
            </w:r>
          </w:p>
        </w:tc>
        <w:tc>
          <w:tcPr>
            <w:tcW w:type="dxa" w:w="1807"/>
          </w:tcPr>
          <w:p>
            <w:pPr>
              <w:spacing w:after="0"/>
              <w:jc w:val="left"/>
            </w:pPr>
            <w:r>
              <w:rPr>
                <w:sz w:val="16"/>
              </w:rPr>
              <w:t>hail size (inches)</w:t>
            </w:r>
          </w:p>
        </w:tc>
        <w:tc>
          <w:tcPr>
            <w:tcW w:type="dxa" w:w="1677"/>
          </w:tcPr>
          <w:p>
            <w:pPr>
              <w:spacing w:after="0"/>
              <w:jc w:val="right"/>
            </w:pPr>
            <w:r>
              <w:rPr>
                <w:sz w:val="16"/>
              </w:rPr>
              <w:t>720 records, 1957 to 2026</w:t>
            </w:r>
          </w:p>
        </w:tc>
        <w:tc>
          <w:tcPr>
            <w:tcW w:type="dxa" w:w="1823"/>
          </w:tcPr>
          <w:p>
            <w:pPr>
              <w:spacing w:after="0"/>
              <w:jc w:val="left"/>
            </w:pPr>
            <w:r>
              <w:rPr>
                <w:sz w:val="16"/>
              </w:rPr>
              <w:t>0.75 in to 5 in (median 1 in); 719 with a recorded value</w:t>
            </w:r>
          </w:p>
        </w:tc>
        <w:tc>
          <w:tcPr>
            <w:tcW w:type="dxa" w:w="1563"/>
          </w:tcPr>
          <w:p>
            <w:pPr>
              <w:spacing w:after="0"/>
              <w:jc w:val="left"/>
            </w:pPr>
            <w:r>
              <w:rPr>
                <w:sz w:val="16"/>
              </w:rPr>
              <w:t>5 in hail, 1995-05-22</w:t>
            </w:r>
          </w:p>
        </w:tc>
        <w:tc>
          <w:tcPr>
            <w:tcW w:type="dxa" w:w="1406"/>
          </w:tcPr>
          <w:p>
            <w:pPr>
              <w:spacing w:after="0"/>
              <w:jc w:val="left"/>
            </w:pPr>
            <w:r>
              <w:rPr>
                <w:sz w:val="16"/>
              </w:rPr>
              <w:t>Hail, 1998-05-24, $40,000 property; $750,000 crops (1998 dollars)</w:t>
            </w:r>
          </w:p>
        </w:tc>
        <w:tc>
          <w:tcPr>
            <w:tcW w:type="dxa" w:w="2315"/>
          </w:tcPr>
          <w:p>
            <w:pPr>
              <w:spacing w:after="0"/>
              <w:jc w:val="left"/>
            </w:pPr>
            <w:r>
              <w:rPr>
                <w:sz w:val="16"/>
              </w:rPr>
              <w:t>Event records naming jurisdictions in the plan: Hutchinson city (148 records), Haven city (49 records), Haven township (49 records), Turon city (46 records), Arlington city (41 records), Nickerson city (35 records), Sylvia city (33 records), Sylvia township (33 records), Pretty Prairie city (31 records), Plevna city (28 records); and 9 more jurisdictions (see the Excel file).</w:t>
            </w:r>
          </w:p>
        </w:tc>
        <w:tc>
          <w:tcPr>
            <w:tcW w:type="dxa" w:w="1754"/>
          </w:tcPr>
          <w:p>
            <w:pPr>
              <w:spacing w:after="0"/>
              <w:jc w:val="left"/>
            </w:pPr>
          </w:p>
        </w:tc>
      </w:tr>
      <w:tr>
        <w:trPr>
          <w:cantSplit/>
        </w:trPr>
        <w:tc>
          <w:tcPr>
            <w:tcW w:type="dxa" w:w="1767"/>
          </w:tcPr>
          <w:p>
            <w:pPr>
              <w:spacing w:after="0"/>
              <w:jc w:val="left"/>
            </w:pPr>
            <w:r>
              <w:rPr>
                <w:sz w:val="16"/>
              </w:rPr>
              <w:t>Excessive Heat, Heat</w:t>
            </w:r>
          </w:p>
        </w:tc>
        <w:tc>
          <w:tcPr>
            <w:tcW w:type="dxa" w:w="1807"/>
          </w:tcPr>
          <w:p>
            <w:pPr>
              <w:spacing w:after="0"/>
              <w:jc w:val="left"/>
            </w:pPr>
            <w:r>
              <w:rPr>
                <w:sz w:val="16"/>
              </w:rPr>
              <w:t>heat index (in event narratives)</w:t>
            </w:r>
          </w:p>
        </w:tc>
        <w:tc>
          <w:tcPr>
            <w:tcW w:type="dxa" w:w="1677"/>
          </w:tcPr>
          <w:p>
            <w:pPr>
              <w:spacing w:after="0"/>
              <w:jc w:val="right"/>
            </w:pPr>
            <w:r>
              <w:rPr>
                <w:sz w:val="16"/>
              </w:rPr>
              <w:t>10 records, 2006 to 2011 (10 zone-level)</w:t>
            </w:r>
          </w:p>
        </w:tc>
        <w:tc>
          <w:tcPr>
            <w:tcW w:type="dxa" w:w="1823"/>
          </w:tcPr>
          <w:p>
            <w:pPr>
              <w:spacing w:after="0"/>
              <w:jc w:val="left"/>
            </w:pPr>
            <w:r>
              <w:rPr>
                <w:sz w:val="16"/>
              </w:rPr>
              <w:t>1 day to 26 days (median 3 days); 9 with a recorded value</w:t>
            </w:r>
          </w:p>
        </w:tc>
        <w:tc>
          <w:tcPr>
            <w:tcW w:type="dxa" w:w="1563"/>
          </w:tcPr>
          <w:p>
            <w:pPr>
              <w:spacing w:after="0"/>
              <w:jc w:val="left"/>
            </w:pPr>
            <w:r>
              <w:rPr>
                <w:sz w:val="16"/>
              </w:rPr>
              <w:t>26 consecutive days, 2011-07-14 to 2011-08-08, 3 direct deaths, zone-level</w:t>
            </w:r>
          </w:p>
        </w:tc>
        <w:tc>
          <w:tcPr>
            <w:tcW w:type="dxa" w:w="1406"/>
          </w:tcPr>
          <w:p>
            <w:pPr>
              <w:spacing w:after="0"/>
              <w:jc w:val="left"/>
            </w:pPr>
          </w:p>
        </w:tc>
        <w:tc>
          <w:tcPr>
            <w:tcW w:type="dxa" w:w="2315"/>
          </w:tcPr>
          <w:p>
            <w:pPr>
              <w:spacing w:after="0"/>
              <w:jc w:val="left"/>
            </w:pPr>
            <w:r>
              <w:rPr>
                <w:sz w:val="16"/>
              </w:rPr>
              <w:t>Countywide (zone-level records).</w:t>
            </w:r>
          </w:p>
        </w:tc>
        <w:tc>
          <w:tcPr>
            <w:tcW w:type="dxa" w:w="1754"/>
          </w:tcPr>
          <w:p>
            <w:pPr>
              <w:spacing w:after="0"/>
              <w:jc w:val="left"/>
            </w:pPr>
            <w:r>
              <w:rPr>
                <w:sz w:val="16"/>
              </w:rPr>
              <w:t>Heat index: in event narratives only (local data needed).</w:t>
            </w:r>
          </w:p>
        </w:tc>
      </w:tr>
      <w:tr>
        <w:trPr>
          <w:cantSplit/>
        </w:trPr>
        <w:tc>
          <w:tcPr>
            <w:tcW w:type="dxa" w:w="1767"/>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677"/>
          </w:tcPr>
          <w:p>
            <w:pPr>
              <w:spacing w:after="0"/>
              <w:jc w:val="right"/>
            </w:pPr>
            <w:r>
              <w:rPr>
                <w:sz w:val="16"/>
              </w:rPr>
              <w:t>0</w:t>
            </w:r>
          </w:p>
        </w:tc>
        <w:tc>
          <w:tcPr>
            <w:tcW w:type="dxa" w:w="1823"/>
          </w:tcPr>
          <w:p>
            <w:pPr>
              <w:spacing w:after="0"/>
              <w:jc w:val="left"/>
            </w:pPr>
          </w:p>
        </w:tc>
        <w:tc>
          <w:tcPr>
            <w:tcW w:type="dxa" w:w="1563"/>
          </w:tcPr>
          <w:p>
            <w:pPr>
              <w:spacing w:after="0"/>
              <w:jc w:val="left"/>
            </w:pPr>
          </w:p>
        </w:tc>
        <w:tc>
          <w:tcPr>
            <w:tcW w:type="dxa" w:w="1406"/>
          </w:tcPr>
          <w:p>
            <w:pPr>
              <w:spacing w:after="0"/>
              <w:jc w:val="left"/>
            </w:pPr>
          </w:p>
        </w:tc>
        <w:tc>
          <w:tcPr>
            <w:tcW w:type="dxa" w:w="2315"/>
          </w:tcPr>
          <w:p>
            <w:pPr>
              <w:spacing w:after="0"/>
              <w:jc w:val="left"/>
            </w:pPr>
          </w:p>
        </w:tc>
        <w:tc>
          <w:tcPr>
            <w:tcW w:type="dxa" w:w="17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7"/>
          </w:tcPr>
          <w:p>
            <w:pPr>
              <w:spacing w:after="0"/>
              <w:jc w:val="left"/>
            </w:pPr>
            <w:r>
              <w:rPr>
                <w:sz w:val="16"/>
              </w:rPr>
              <w:t>Ice Storm</w:t>
            </w:r>
          </w:p>
        </w:tc>
        <w:tc>
          <w:tcPr>
            <w:tcW w:type="dxa" w:w="1807"/>
          </w:tcPr>
          <w:p>
            <w:pPr>
              <w:spacing w:after="0"/>
              <w:jc w:val="left"/>
            </w:pPr>
            <w:r>
              <w:rPr>
                <w:sz w:val="16"/>
              </w:rPr>
              <w:t>Sperry-Piltz ice scale (local data)</w:t>
            </w:r>
          </w:p>
        </w:tc>
        <w:tc>
          <w:tcPr>
            <w:tcW w:type="dxa" w:w="1677"/>
          </w:tcPr>
          <w:p>
            <w:pPr>
              <w:spacing w:after="0"/>
              <w:jc w:val="right"/>
            </w:pPr>
            <w:r>
              <w:rPr>
                <w:sz w:val="16"/>
              </w:rPr>
              <w:t>6 records, 1998 to 2017 (6 zone-level)</w:t>
            </w:r>
          </w:p>
        </w:tc>
        <w:tc>
          <w:tcPr>
            <w:tcW w:type="dxa" w:w="1823"/>
          </w:tcPr>
          <w:p>
            <w:pPr>
              <w:spacing w:after="0"/>
              <w:jc w:val="left"/>
            </w:pPr>
          </w:p>
        </w:tc>
        <w:tc>
          <w:tcPr>
            <w:tcW w:type="dxa" w:w="1563"/>
          </w:tcPr>
          <w:p>
            <w:pPr>
              <w:spacing w:after="0"/>
              <w:jc w:val="left"/>
            </w:pPr>
            <w:r>
              <w:rPr>
                <w:sz w:val="16"/>
              </w:rPr>
              <w:t>Ice Storm, 2007-12-10, $37,500,000 property; $0 crops (2007 dollars); NWS zone KSZ067</w:t>
            </w:r>
          </w:p>
        </w:tc>
        <w:tc>
          <w:tcPr>
            <w:tcW w:type="dxa" w:w="1406"/>
          </w:tcPr>
          <w:p>
            <w:pPr>
              <w:spacing w:after="0"/>
              <w:jc w:val="left"/>
            </w:pPr>
          </w:p>
        </w:tc>
        <w:tc>
          <w:tcPr>
            <w:tcW w:type="dxa" w:w="2315"/>
          </w:tcPr>
          <w:p>
            <w:pPr>
              <w:spacing w:after="0"/>
              <w:jc w:val="left"/>
            </w:pPr>
            <w:r>
              <w:rPr>
                <w:sz w:val="16"/>
              </w:rPr>
              <w:t>Countywide (zone-level records).</w:t>
            </w:r>
          </w:p>
        </w:tc>
        <w:tc>
          <w:tcPr>
            <w:tcW w:type="dxa" w:w="1754"/>
          </w:tcPr>
          <w:p>
            <w:pPr>
              <w:spacing w:after="0"/>
              <w:jc w:val="left"/>
            </w:pPr>
            <w:r>
              <w:rPr>
                <w:sz w:val="16"/>
              </w:rPr>
              <w:t>Ice thickness: in event narratives only (local data needed).</w:t>
            </w:r>
          </w:p>
        </w:tc>
      </w:tr>
      <w:tr>
        <w:trPr>
          <w:cantSplit/>
        </w:trPr>
        <w:tc>
          <w:tcPr>
            <w:tcW w:type="dxa" w:w="1767"/>
          </w:tcPr>
          <w:p>
            <w:pPr>
              <w:spacing w:after="0"/>
              <w:jc w:val="left"/>
            </w:pPr>
            <w:r>
              <w:rPr>
                <w:sz w:val="16"/>
              </w:rPr>
              <w:t>Flash Flood, Flood, Lakeshore Flood</w:t>
            </w:r>
          </w:p>
        </w:tc>
        <w:tc>
          <w:tcPr>
            <w:tcW w:type="dxa" w:w="1807"/>
          </w:tcPr>
          <w:p>
            <w:pPr>
              <w:spacing w:after="0"/>
              <w:jc w:val="left"/>
            </w:pPr>
            <w:r>
              <w:rPr>
                <w:sz w:val="16"/>
              </w:rPr>
              <w:t>damage and flood days (flood depth: FIRM)</w:t>
            </w:r>
          </w:p>
        </w:tc>
        <w:tc>
          <w:tcPr>
            <w:tcW w:type="dxa" w:w="1677"/>
          </w:tcPr>
          <w:p>
            <w:pPr>
              <w:spacing w:after="0"/>
              <w:jc w:val="right"/>
            </w:pPr>
            <w:r>
              <w:rPr>
                <w:sz w:val="16"/>
              </w:rPr>
              <w:t>56 records, 1996 to 2025 (4 zone-level)</w:t>
            </w:r>
          </w:p>
        </w:tc>
        <w:tc>
          <w:tcPr>
            <w:tcW w:type="dxa" w:w="1823"/>
          </w:tcPr>
          <w:p>
            <w:pPr>
              <w:spacing w:after="0"/>
              <w:jc w:val="left"/>
            </w:pPr>
          </w:p>
        </w:tc>
        <w:tc>
          <w:tcPr>
            <w:tcW w:type="dxa" w:w="1563"/>
          </w:tcPr>
          <w:p>
            <w:pPr>
              <w:spacing w:after="0"/>
              <w:jc w:val="left"/>
            </w:pPr>
            <w:r>
              <w:rPr>
                <w:sz w:val="16"/>
              </w:rPr>
              <w:t>Flood, 2007-05-23, $6,500,000 property; $0 crops (2007 dollars)</w:t>
            </w:r>
          </w:p>
        </w:tc>
        <w:tc>
          <w:tcPr>
            <w:tcW w:type="dxa" w:w="1406"/>
          </w:tcPr>
          <w:p>
            <w:pPr>
              <w:spacing w:after="0"/>
              <w:jc w:val="left"/>
            </w:pPr>
          </w:p>
        </w:tc>
        <w:tc>
          <w:tcPr>
            <w:tcW w:type="dxa" w:w="2315"/>
          </w:tcPr>
          <w:p>
            <w:pPr>
              <w:spacing w:after="0"/>
              <w:jc w:val="left"/>
            </w:pPr>
            <w:r>
              <w:rPr>
                <w:sz w:val="16"/>
              </w:rPr>
              <w:t>Event records naming jurisdictions in the plan: Hutchinson city (21 records), Nickerson city (10 records), Haven city (6 records), Haven township (6 records), Willowbrook city (6 records), South Hutchinson city (5 records), Sylvia city (4 records), Sylvia township (4 records), Partridge city (3 records), Abbyville city (2 records); and 6 more jurisdictions (see the Excel file). Zone-level records (4) apply countywide.</w:t>
            </w:r>
          </w:p>
        </w:tc>
        <w:tc>
          <w:tcPr>
            <w:tcW w:type="dxa" w:w="17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7"/>
          </w:tcPr>
          <w:p>
            <w:pPr>
              <w:spacing w:after="0"/>
              <w:jc w:val="left"/>
            </w:pPr>
            <w:r>
              <w:rPr>
                <w:sz w:val="16"/>
              </w:rPr>
              <w:t>Debris Flow</w:t>
            </w:r>
          </w:p>
        </w:tc>
        <w:tc>
          <w:tcPr>
            <w:tcW w:type="dxa" w:w="1807"/>
          </w:tcPr>
          <w:p>
            <w:pPr>
              <w:spacing w:after="0"/>
              <w:jc w:val="left"/>
            </w:pPr>
            <w:r>
              <w:rPr>
                <w:sz w:val="16"/>
              </w:rPr>
              <w:t>none (count and damage only)</w:t>
            </w:r>
          </w:p>
        </w:tc>
        <w:tc>
          <w:tcPr>
            <w:tcW w:type="dxa" w:w="1677"/>
          </w:tcPr>
          <w:p>
            <w:pPr>
              <w:spacing w:after="0"/>
              <w:jc w:val="right"/>
            </w:pPr>
            <w:r>
              <w:rPr>
                <w:sz w:val="16"/>
              </w:rPr>
              <w:t>0</w:t>
            </w:r>
          </w:p>
        </w:tc>
        <w:tc>
          <w:tcPr>
            <w:tcW w:type="dxa" w:w="1823"/>
          </w:tcPr>
          <w:p>
            <w:pPr>
              <w:spacing w:after="0"/>
              <w:jc w:val="left"/>
            </w:pPr>
          </w:p>
        </w:tc>
        <w:tc>
          <w:tcPr>
            <w:tcW w:type="dxa" w:w="1563"/>
          </w:tcPr>
          <w:p>
            <w:pPr>
              <w:spacing w:after="0"/>
              <w:jc w:val="left"/>
            </w:pPr>
          </w:p>
        </w:tc>
        <w:tc>
          <w:tcPr>
            <w:tcW w:type="dxa" w:w="1406"/>
          </w:tcPr>
          <w:p>
            <w:pPr>
              <w:spacing w:after="0"/>
              <w:jc w:val="left"/>
            </w:pPr>
          </w:p>
        </w:tc>
        <w:tc>
          <w:tcPr>
            <w:tcW w:type="dxa" w:w="2315"/>
          </w:tcPr>
          <w:p>
            <w:pPr>
              <w:spacing w:after="0"/>
              <w:jc w:val="left"/>
            </w:pPr>
          </w:p>
        </w:tc>
        <w:tc>
          <w:tcPr>
            <w:tcW w:type="dxa" w:w="1754"/>
          </w:tcPr>
          <w:p>
            <w:pPr>
              <w:spacing w:after="0"/>
              <w:jc w:val="left"/>
            </w:pPr>
            <w:r>
              <w:rPr>
                <w:sz w:val="16"/>
              </w:rPr>
              <w:t>Physical measure: in event narratives only (local data needed).</w:t>
            </w:r>
          </w:p>
        </w:tc>
      </w:tr>
      <w:tr>
        <w:trPr>
          <w:cantSplit/>
        </w:trPr>
        <w:tc>
          <w:tcPr>
            <w:tcW w:type="dxa" w:w="1767"/>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677"/>
          </w:tcPr>
          <w:p>
            <w:pPr>
              <w:spacing w:after="0"/>
              <w:jc w:val="right"/>
            </w:pPr>
            <w:r>
              <w:rPr>
                <w:sz w:val="16"/>
              </w:rPr>
              <w:t>7 records, 1998 to 2013</w:t>
            </w:r>
          </w:p>
        </w:tc>
        <w:tc>
          <w:tcPr>
            <w:tcW w:type="dxa" w:w="1823"/>
          </w:tcPr>
          <w:p>
            <w:pPr>
              <w:spacing w:after="0"/>
              <w:jc w:val="left"/>
            </w:pPr>
          </w:p>
        </w:tc>
        <w:tc>
          <w:tcPr>
            <w:tcW w:type="dxa" w:w="1563"/>
          </w:tcPr>
          <w:p>
            <w:pPr>
              <w:spacing w:after="0"/>
              <w:jc w:val="left"/>
            </w:pPr>
            <w:r>
              <w:rPr>
                <w:sz w:val="16"/>
              </w:rPr>
              <w:t>Lightning, 2006-05-22, $30,000 property; crops not reported (2006 dollars)</w:t>
            </w:r>
          </w:p>
        </w:tc>
        <w:tc>
          <w:tcPr>
            <w:tcW w:type="dxa" w:w="1406"/>
          </w:tcPr>
          <w:p>
            <w:pPr>
              <w:spacing w:after="0"/>
              <w:jc w:val="left"/>
            </w:pPr>
          </w:p>
        </w:tc>
        <w:tc>
          <w:tcPr>
            <w:tcW w:type="dxa" w:w="2315"/>
          </w:tcPr>
          <w:p>
            <w:pPr>
              <w:spacing w:after="0"/>
              <w:jc w:val="left"/>
            </w:pPr>
            <w:r>
              <w:rPr>
                <w:sz w:val="16"/>
              </w:rPr>
              <w:t>Event records naming jurisdictions in the plan: Pretty Prairie city (2 records), Buhler city (1 record), Hutchinson city (1 record), Nickerson city (1 record), South Hutchinson city (1 record).</w:t>
            </w:r>
          </w:p>
        </w:tc>
        <w:tc>
          <w:tcPr>
            <w:tcW w:type="dxa" w:w="1754"/>
          </w:tcPr>
          <w:p>
            <w:pPr>
              <w:spacing w:after="0"/>
              <w:jc w:val="left"/>
            </w:pPr>
            <w:r>
              <w:rPr>
                <w:sz w:val="16"/>
              </w:rPr>
              <w:t>Storm Events lists lightning with damage or casualties; physical measure in event narratives only (local data needed).</w:t>
            </w:r>
          </w:p>
        </w:tc>
      </w:tr>
      <w:tr>
        <w:trPr>
          <w:cantSplit/>
        </w:trPr>
        <w:tc>
          <w:tcPr>
            <w:tcW w:type="dxa" w:w="1767"/>
          </w:tcPr>
          <w:p>
            <w:pPr>
              <w:spacing w:after="0"/>
              <w:jc w:val="left"/>
            </w:pPr>
            <w:r>
              <w:rPr>
                <w:sz w:val="16"/>
              </w:rPr>
              <w:t>High Wind and Strong Wind (outside NRI's Strong Wind definition)</w:t>
            </w:r>
          </w:p>
        </w:tc>
        <w:tc>
          <w:tcPr>
            <w:tcW w:type="dxa" w:w="1807"/>
          </w:tcPr>
          <w:p>
            <w:pPr>
              <w:spacing w:after="0"/>
              <w:jc w:val="left"/>
            </w:pPr>
            <w:r>
              <w:rPr>
                <w:sz w:val="16"/>
              </w:rPr>
              <w:t>wind speed (kt and mph)</w:t>
            </w:r>
          </w:p>
        </w:tc>
        <w:tc>
          <w:tcPr>
            <w:tcW w:type="dxa" w:w="1677"/>
          </w:tcPr>
          <w:p>
            <w:pPr>
              <w:spacing w:after="0"/>
              <w:jc w:val="right"/>
            </w:pPr>
            <w:r>
              <w:rPr>
                <w:sz w:val="16"/>
              </w:rPr>
              <w:t>42 records, 1999 to 2026 (42 zone-level)</w:t>
            </w:r>
          </w:p>
        </w:tc>
        <w:tc>
          <w:tcPr>
            <w:tcW w:type="dxa" w:w="1823"/>
          </w:tcPr>
          <w:p>
            <w:pPr>
              <w:spacing w:after="0"/>
              <w:jc w:val="left"/>
            </w:pPr>
            <w:r>
              <w:rPr>
                <w:sz w:val="16"/>
              </w:rPr>
              <w:t>35 kt (40 mph) to 73 kt (84 mph) (median 51.5 kt (59 mph)); 42 with a recorded value</w:t>
            </w:r>
          </w:p>
        </w:tc>
        <w:tc>
          <w:tcPr>
            <w:tcW w:type="dxa" w:w="1563"/>
          </w:tcPr>
          <w:p>
            <w:pPr>
              <w:spacing w:after="0"/>
              <w:jc w:val="left"/>
            </w:pPr>
            <w:r>
              <w:rPr>
                <w:sz w:val="16"/>
              </w:rPr>
              <w:t>73 kt (84 mph) measured gust, High Wind, 2021-12-15; NWS zone KSZ067</w:t>
            </w:r>
          </w:p>
        </w:tc>
        <w:tc>
          <w:tcPr>
            <w:tcW w:type="dxa" w:w="1406"/>
          </w:tcPr>
          <w:p>
            <w:pPr>
              <w:spacing w:after="0"/>
              <w:jc w:val="left"/>
            </w:pPr>
            <w:r>
              <w:rPr>
                <w:sz w:val="16"/>
              </w:rPr>
              <w:t>High Wind, 2009-03-23, $80,000 property; crops not reported, reported for the zone (2009 dollars)</w:t>
            </w:r>
          </w:p>
        </w:tc>
        <w:tc>
          <w:tcPr>
            <w:tcW w:type="dxa" w:w="2315"/>
          </w:tcPr>
          <w:p>
            <w:pPr>
              <w:spacing w:after="0"/>
              <w:jc w:val="left"/>
            </w:pPr>
            <w:r>
              <w:rPr>
                <w:sz w:val="16"/>
              </w:rPr>
              <w:t>Countywide (zone-level records).</w:t>
            </w:r>
          </w:p>
        </w:tc>
        <w:tc>
          <w:tcPr>
            <w:tcW w:type="dxa" w:w="1754"/>
          </w:tcPr>
          <w:p>
            <w:pPr>
              <w:spacing w:after="0"/>
              <w:jc w:val="left"/>
            </w:pPr>
          </w:p>
        </w:tc>
      </w:tr>
      <w:tr>
        <w:trPr>
          <w:cantSplit/>
        </w:trPr>
        <w:tc>
          <w:tcPr>
            <w:tcW w:type="dxa" w:w="1767"/>
          </w:tcPr>
          <w:p>
            <w:pPr>
              <w:spacing w:after="0"/>
              <w:jc w:val="left"/>
            </w:pPr>
            <w:r>
              <w:rPr>
                <w:sz w:val="16"/>
              </w:rPr>
              <w:t>Thunderstorm Wind</w:t>
            </w:r>
          </w:p>
        </w:tc>
        <w:tc>
          <w:tcPr>
            <w:tcW w:type="dxa" w:w="1807"/>
          </w:tcPr>
          <w:p>
            <w:pPr>
              <w:spacing w:after="0"/>
              <w:jc w:val="left"/>
            </w:pPr>
            <w:r>
              <w:rPr>
                <w:sz w:val="16"/>
              </w:rPr>
              <w:t>wind speed (kt and mph)</w:t>
            </w:r>
          </w:p>
        </w:tc>
        <w:tc>
          <w:tcPr>
            <w:tcW w:type="dxa" w:w="1677"/>
          </w:tcPr>
          <w:p>
            <w:pPr>
              <w:spacing w:after="0"/>
              <w:jc w:val="right"/>
            </w:pPr>
            <w:r>
              <w:rPr>
                <w:sz w:val="16"/>
              </w:rPr>
              <w:t>536 records, 1956 to 2026</w:t>
            </w:r>
          </w:p>
        </w:tc>
        <w:tc>
          <w:tcPr>
            <w:tcW w:type="dxa" w:w="1823"/>
          </w:tcPr>
          <w:p>
            <w:pPr>
              <w:spacing w:after="0"/>
              <w:jc w:val="left"/>
            </w:pPr>
            <w:r>
              <w:rPr>
                <w:sz w:val="16"/>
              </w:rPr>
              <w:t>45 kt (52 mph) to 90 kt (104 mph) (median 56 kt (64 mph)); 492 with a recorded value</w:t>
            </w:r>
          </w:p>
        </w:tc>
        <w:tc>
          <w:tcPr>
            <w:tcW w:type="dxa" w:w="1563"/>
          </w:tcPr>
          <w:p>
            <w:pPr>
              <w:spacing w:after="0"/>
              <w:jc w:val="left"/>
            </w:pPr>
            <w:r>
              <w:rPr>
                <w:sz w:val="16"/>
              </w:rPr>
              <w:t>90 kt (104 mph), measurement type not recorded, Thunderstorm Wind, 1990-06-19; same speed and measurement basis also recorded on 1990-06-19</w:t>
            </w:r>
          </w:p>
        </w:tc>
        <w:tc>
          <w:tcPr>
            <w:tcW w:type="dxa" w:w="1406"/>
          </w:tcPr>
          <w:p>
            <w:pPr>
              <w:spacing w:after="0"/>
              <w:jc w:val="left"/>
            </w:pPr>
            <w:r>
              <w:rPr>
                <w:sz w:val="16"/>
              </w:rPr>
              <w:t>Thunderstorm Wind, 2005-07-03, $12,500,000 property; $2,000,000 crops (2005 dollars)</w:t>
            </w:r>
          </w:p>
        </w:tc>
        <w:tc>
          <w:tcPr>
            <w:tcW w:type="dxa" w:w="2315"/>
          </w:tcPr>
          <w:p>
            <w:pPr>
              <w:spacing w:after="0"/>
              <w:jc w:val="left"/>
            </w:pPr>
            <w:r>
              <w:rPr>
                <w:sz w:val="16"/>
              </w:rPr>
              <w:t>Event records naming jurisdictions in the plan: Hutchinson city (85 records), Nickerson city (39 records), Plevna city (36 records), Sylvia city (34 records), Sylvia township (34 records), Pretty Prairie city (29 records), South Hutchinson city (20 records), Haven city (19 records), Haven township (19 records), Arlington city (18 records); and 9 more jurisdictions (see the Excel file).</w:t>
            </w:r>
          </w:p>
        </w:tc>
        <w:tc>
          <w:tcPr>
            <w:tcW w:type="dxa" w:w="1754"/>
          </w:tcPr>
          <w:p>
            <w:pPr>
              <w:spacing w:after="0"/>
              <w:jc w:val="left"/>
            </w:pPr>
          </w:p>
        </w:tc>
      </w:tr>
      <w:tr>
        <w:trPr>
          <w:cantSplit/>
        </w:trPr>
        <w:tc>
          <w:tcPr>
            <w:tcW w:type="dxa" w:w="1767"/>
          </w:tcPr>
          <w:p>
            <w:pPr>
              <w:spacing w:after="0"/>
              <w:jc w:val="left"/>
            </w:pPr>
            <w:r>
              <w:rPr>
                <w:sz w:val="16"/>
              </w:rPr>
              <w:t>Tornado</w:t>
            </w:r>
          </w:p>
        </w:tc>
        <w:tc>
          <w:tcPr>
            <w:tcW w:type="dxa" w:w="1807"/>
          </w:tcPr>
          <w:p>
            <w:pPr>
              <w:spacing w:after="0"/>
              <w:jc w:val="left"/>
            </w:pPr>
            <w:r>
              <w:rPr>
                <w:sz w:val="16"/>
              </w:rPr>
              <w:t>Enhanced Fujita (Fujita before Feb 2007)</w:t>
            </w:r>
          </w:p>
        </w:tc>
        <w:tc>
          <w:tcPr>
            <w:tcW w:type="dxa" w:w="1677"/>
          </w:tcPr>
          <w:p>
            <w:pPr>
              <w:spacing w:after="0"/>
              <w:jc w:val="right"/>
            </w:pPr>
            <w:r>
              <w:rPr>
                <w:sz w:val="16"/>
              </w:rPr>
              <w:t>88 records, 1954 to 2026</w:t>
            </w:r>
          </w:p>
        </w:tc>
        <w:tc>
          <w:tcPr>
            <w:tcW w:type="dxa" w:w="1823"/>
          </w:tcPr>
          <w:p>
            <w:pPr>
              <w:spacing w:after="0"/>
              <w:jc w:val="left"/>
            </w:pPr>
            <w:r>
              <w:rPr>
                <w:sz w:val="16"/>
              </w:rPr>
              <w:t>F/EF0 to F/EF5 (median F/EF0); 85 with a recorded value</w:t>
            </w:r>
          </w:p>
        </w:tc>
        <w:tc>
          <w:tcPr>
            <w:tcW w:type="dxa" w:w="1563"/>
          </w:tcPr>
          <w:p>
            <w:pPr>
              <w:spacing w:after="0"/>
              <w:jc w:val="left"/>
            </w:pPr>
            <w:r>
              <w:rPr>
                <w:sz w:val="16"/>
              </w:rPr>
              <w:t>F5 tornado, 1990-03-13, 21 mi path length (whole path, pre-1996), 1,320 yd wide, $25,000,000 property; crops not recorded (1990 dollars), 1 direct injury</w:t>
            </w:r>
          </w:p>
        </w:tc>
        <w:tc>
          <w:tcPr>
            <w:tcW w:type="dxa" w:w="1406"/>
          </w:tcPr>
          <w:p>
            <w:pPr>
              <w:spacing w:after="0"/>
              <w:jc w:val="left"/>
            </w:pPr>
            <w:r>
              <w:rPr>
                <w:sz w:val="16"/>
              </w:rPr>
              <w:t>Tornado, 1991-03-26, $25,000,000 property; crops not recorded (1991 dollars)</w:t>
            </w:r>
          </w:p>
        </w:tc>
        <w:tc>
          <w:tcPr>
            <w:tcW w:type="dxa" w:w="2315"/>
          </w:tcPr>
          <w:p>
            <w:pPr>
              <w:spacing w:after="0"/>
              <w:jc w:val="left"/>
            </w:pPr>
            <w:r>
              <w:rPr>
                <w:sz w:val="16"/>
              </w:rPr>
              <w:t>Event records naming jurisdictions in the plan: Nickerson city (12 records), Partridge city (6 records), Pretty Prairie city (6 records), Haven city (4 records), Haven township (4 records), Arlington city (3 records), Langdon city (3 records), Langdon township (3 records), Plevna city (3 records), Sylvia city (3 records); and 5 more jurisdictions (see the Excel file).</w:t>
            </w:r>
          </w:p>
        </w:tc>
        <w:tc>
          <w:tcPr>
            <w:tcW w:type="dxa" w:w="17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7"/>
          </w:tcPr>
          <w:p>
            <w:pPr>
              <w:spacing w:after="0"/>
              <w:jc w:val="left"/>
            </w:pPr>
            <w:r>
              <w:rPr>
                <w:sz w:val="16"/>
              </w:rPr>
              <w:t>Wildfire</w:t>
            </w:r>
          </w:p>
        </w:tc>
        <w:tc>
          <w:tcPr>
            <w:tcW w:type="dxa" w:w="1807"/>
          </w:tcPr>
          <w:p>
            <w:pPr>
              <w:spacing w:after="0"/>
              <w:jc w:val="left"/>
            </w:pPr>
            <w:r>
              <w:rPr>
                <w:sz w:val="16"/>
              </w:rPr>
              <w:t>acres burned (local data)</w:t>
            </w:r>
          </w:p>
        </w:tc>
        <w:tc>
          <w:tcPr>
            <w:tcW w:type="dxa" w:w="1677"/>
          </w:tcPr>
          <w:p>
            <w:pPr>
              <w:spacing w:after="0"/>
              <w:jc w:val="right"/>
            </w:pPr>
            <w:r>
              <w:rPr>
                <w:sz w:val="16"/>
              </w:rPr>
              <w:t>4 records, 2006 to 2017 (4 zone-level)</w:t>
            </w:r>
          </w:p>
        </w:tc>
        <w:tc>
          <w:tcPr>
            <w:tcW w:type="dxa" w:w="1823"/>
          </w:tcPr>
          <w:p>
            <w:pPr>
              <w:spacing w:after="0"/>
              <w:jc w:val="left"/>
            </w:pPr>
          </w:p>
        </w:tc>
        <w:tc>
          <w:tcPr>
            <w:tcW w:type="dxa" w:w="1563"/>
          </w:tcPr>
          <w:p>
            <w:pPr>
              <w:spacing w:after="0"/>
              <w:jc w:val="left"/>
            </w:pPr>
            <w:r>
              <w:rPr>
                <w:sz w:val="16"/>
              </w:rPr>
              <w:t>Wildfire, 2017-03-06, $2,000,000 property; $500,000 crops (2017 dollars); NWS zone KSZ067</w:t>
            </w:r>
          </w:p>
        </w:tc>
        <w:tc>
          <w:tcPr>
            <w:tcW w:type="dxa" w:w="1406"/>
          </w:tcPr>
          <w:p>
            <w:pPr>
              <w:spacing w:after="0"/>
              <w:jc w:val="left"/>
            </w:pPr>
          </w:p>
        </w:tc>
        <w:tc>
          <w:tcPr>
            <w:tcW w:type="dxa" w:w="2315"/>
          </w:tcPr>
          <w:p>
            <w:pPr>
              <w:spacing w:after="0"/>
              <w:jc w:val="left"/>
            </w:pPr>
            <w:r>
              <w:rPr>
                <w:sz w:val="16"/>
              </w:rPr>
              <w:t>Countywide (zone-level records).</w:t>
            </w:r>
          </w:p>
        </w:tc>
        <w:tc>
          <w:tcPr>
            <w:tcW w:type="dxa" w:w="1754"/>
          </w:tcPr>
          <w:p>
            <w:pPr>
              <w:spacing w:after="0"/>
              <w:jc w:val="left"/>
            </w:pPr>
            <w:r>
              <w:rPr>
                <w:sz w:val="16"/>
              </w:rPr>
              <w:t>Acres burned: in event narratives only (local data needed).</w:t>
            </w:r>
          </w:p>
        </w:tc>
      </w:tr>
      <w:tr>
        <w:trPr>
          <w:cantSplit/>
        </w:trPr>
        <w:tc>
          <w:tcPr>
            <w:tcW w:type="dxa" w:w="1767"/>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 data)</w:t>
            </w:r>
          </w:p>
        </w:tc>
        <w:tc>
          <w:tcPr>
            <w:tcW w:type="dxa" w:w="1677"/>
          </w:tcPr>
          <w:p>
            <w:pPr>
              <w:spacing w:after="0"/>
              <w:jc w:val="right"/>
            </w:pPr>
            <w:r>
              <w:rPr>
                <w:sz w:val="16"/>
              </w:rPr>
              <w:t>71 records, 1998 to 2026 (71 zone-level)</w:t>
            </w:r>
          </w:p>
        </w:tc>
        <w:tc>
          <w:tcPr>
            <w:tcW w:type="dxa" w:w="1823"/>
          </w:tcPr>
          <w:p>
            <w:pPr>
              <w:spacing w:after="0"/>
              <w:jc w:val="left"/>
            </w:pPr>
          </w:p>
        </w:tc>
        <w:tc>
          <w:tcPr>
            <w:tcW w:type="dxa" w:w="1563"/>
          </w:tcPr>
          <w:p>
            <w:pPr>
              <w:spacing w:after="0"/>
              <w:jc w:val="left"/>
            </w:pPr>
            <w:r>
              <w:rPr>
                <w:sz w:val="16"/>
              </w:rPr>
              <w:t>Blizzard, 2009-03-27, $1,500,000 property; crops not reported (2009 dollars); NWS zone KSZ067</w:t>
            </w:r>
          </w:p>
        </w:tc>
        <w:tc>
          <w:tcPr>
            <w:tcW w:type="dxa" w:w="1406"/>
          </w:tcPr>
          <w:p>
            <w:pPr>
              <w:spacing w:after="0"/>
              <w:jc w:val="left"/>
            </w:pPr>
          </w:p>
        </w:tc>
        <w:tc>
          <w:tcPr>
            <w:tcW w:type="dxa" w:w="2315"/>
          </w:tcPr>
          <w:p>
            <w:pPr>
              <w:spacing w:after="0"/>
              <w:jc w:val="left"/>
            </w:pPr>
            <w:r>
              <w:rPr>
                <w:sz w:val="16"/>
              </w:rPr>
              <w:t>Countywide (zone-level records).</w:t>
            </w:r>
          </w:p>
        </w:tc>
        <w:tc>
          <w:tcPr>
            <w:tcW w:type="dxa" w:w="175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1"/>
        <w:gridCol w:w="3060"/>
        <w:gridCol w:w="1949"/>
        <w:gridCol w:w="2543"/>
        <w:gridCol w:w="1384"/>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1"/>
            <w:shd w:val="clear" w:color="auto" w:fill="E8E8E8"/>
          </w:tcPr>
          <w:p>
            <w:pPr>
              <w:spacing w:after="0"/>
              <w:jc w:val="left"/>
            </w:pPr>
            <w:r>
              <w:rPr>
                <w:b/>
                <w:sz w:val="16"/>
              </w:rPr>
              <w:t>Type</w:t>
            </w:r>
          </w:p>
        </w:tc>
        <w:tc>
          <w:tcPr>
            <w:tcW w:type="dxa" w:w="3060"/>
            <w:shd w:val="clear" w:color="auto" w:fill="E8E8E8"/>
          </w:tcPr>
          <w:p>
            <w:pPr>
              <w:spacing w:after="0"/>
              <w:jc w:val="left"/>
            </w:pPr>
            <w:r>
              <w:rPr>
                <w:b/>
                <w:sz w:val="16"/>
              </w:rPr>
              <w:t>Title</w:t>
            </w:r>
          </w:p>
        </w:tc>
        <w:tc>
          <w:tcPr>
            <w:tcW w:type="dxa" w:w="1949"/>
            <w:shd w:val="clear" w:color="auto" w:fill="E8E8E8"/>
          </w:tcPr>
          <w:p>
            <w:pPr>
              <w:spacing w:after="0"/>
              <w:jc w:val="left"/>
            </w:pPr>
            <w:r>
              <w:rPr>
                <w:b/>
                <w:sz w:val="16"/>
              </w:rPr>
              <w:t>Mapped hazard</w:t>
            </w:r>
          </w:p>
        </w:tc>
        <w:tc>
          <w:tcPr>
            <w:tcW w:type="dxa" w:w="25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4"/>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191"/>
          </w:tcPr>
          <w:p>
            <w:pPr>
              <w:spacing w:after="0"/>
              <w:jc w:val="left"/>
            </w:pPr>
            <w:r>
              <w:rPr>
                <w:sz w:val="16"/>
              </w:rPr>
              <w:t>Major disaster</w:t>
            </w:r>
          </w:p>
        </w:tc>
        <w:tc>
          <w:tcPr>
            <w:tcW w:type="dxa" w:w="3060"/>
          </w:tcPr>
          <w:p>
            <w:pPr>
              <w:spacing w:after="0"/>
              <w:jc w:val="left"/>
            </w:pPr>
            <w:r>
              <w:rPr>
                <w:sz w:val="16"/>
              </w:rPr>
              <w:t>Severe Storms, Straight-Line Winds, Tornadoes, and Flooding</w:t>
            </w:r>
          </w:p>
        </w:tc>
        <w:tc>
          <w:tcPr>
            <w:tcW w:type="dxa" w:w="1949"/>
          </w:tcPr>
          <w:p>
            <w:pPr>
              <w:spacing w:after="0"/>
              <w:jc w:val="left"/>
            </w:pPr>
            <w:r>
              <w:rPr>
                <w:sz w:val="16"/>
              </w:rPr>
              <w:t>Inland Flooding; Strong Wind; Tornado</w:t>
            </w:r>
          </w:p>
        </w:tc>
        <w:tc>
          <w:tcPr>
            <w:tcW w:type="dxa" w:w="2543"/>
          </w:tcPr>
          <w:p>
            <w:pPr>
              <w:spacing w:after="0"/>
              <w:jc w:val="right"/>
            </w:pPr>
            <w:r>
              <w:rPr>
                <w:sz w:val="16"/>
              </w:rPr>
              <w:t>$351,983.78</w:t>
            </w:r>
          </w:p>
        </w:tc>
        <w:tc>
          <w:tcPr>
            <w:tcW w:type="dxa" w:w="138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91"/>
          </w:tcPr>
          <w:p>
            <w:pPr>
              <w:spacing w:after="0"/>
              <w:jc w:val="left"/>
            </w:pPr>
            <w:r>
              <w:rPr>
                <w:sz w:val="16"/>
              </w:rPr>
              <w:t>Major disaster</w:t>
            </w:r>
          </w:p>
        </w:tc>
        <w:tc>
          <w:tcPr>
            <w:tcW w:type="dxa" w:w="3060"/>
          </w:tcPr>
          <w:p>
            <w:pPr>
              <w:spacing w:after="0"/>
              <w:jc w:val="left"/>
            </w:pPr>
            <w:r>
              <w:rPr>
                <w:sz w:val="16"/>
              </w:rPr>
              <w:t>Severe Storm, Straight-Line Winds, Tornadoes, and Flooding</w:t>
            </w:r>
          </w:p>
        </w:tc>
        <w:tc>
          <w:tcPr>
            <w:tcW w:type="dxa" w:w="1949"/>
          </w:tcPr>
          <w:p>
            <w:pPr>
              <w:spacing w:after="0"/>
              <w:jc w:val="left"/>
            </w:pPr>
            <w:r>
              <w:rPr>
                <w:sz w:val="16"/>
              </w:rPr>
              <w:t>Inland Flooding; Strong Wind; Tornado</w:t>
            </w:r>
          </w:p>
        </w:tc>
        <w:tc>
          <w:tcPr>
            <w:tcW w:type="dxa" w:w="2543"/>
          </w:tcPr>
          <w:p>
            <w:pPr>
              <w:spacing w:after="0"/>
              <w:jc w:val="right"/>
            </w:pPr>
            <w:r>
              <w:rPr>
                <w:sz w:val="16"/>
              </w:rPr>
              <w:t>$308,555.64</w:t>
            </w:r>
          </w:p>
        </w:tc>
        <w:tc>
          <w:tcPr>
            <w:tcW w:type="dxa" w:w="1384"/>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2022-03-05</w:t>
            </w:r>
          </w:p>
        </w:tc>
        <w:tc>
          <w:tcPr>
            <w:tcW w:type="dxa" w:w="1037"/>
          </w:tcPr>
          <w:p>
            <w:pPr>
              <w:spacing w:after="0"/>
              <w:jc w:val="left"/>
            </w:pPr>
            <w:r>
              <w:rPr>
                <w:sz w:val="16"/>
              </w:rPr>
              <w:t>2022-03-05</w:t>
            </w:r>
          </w:p>
        </w:tc>
        <w:tc>
          <w:tcPr>
            <w:tcW w:type="dxa" w:w="1037"/>
          </w:tcPr>
          <w:p>
            <w:pPr>
              <w:spacing w:after="0"/>
              <w:jc w:val="left"/>
            </w:pPr>
            <w:r>
              <w:rPr>
                <w:sz w:val="16"/>
              </w:rPr>
              <w:t>FM-5425-KS</w:t>
            </w:r>
          </w:p>
        </w:tc>
        <w:tc>
          <w:tcPr>
            <w:tcW w:type="dxa" w:w="1191"/>
          </w:tcPr>
          <w:p>
            <w:pPr>
              <w:spacing w:after="0"/>
              <w:jc w:val="left"/>
            </w:pPr>
            <w:r>
              <w:rPr>
                <w:sz w:val="16"/>
              </w:rPr>
              <w:t>Fire management</w:t>
            </w:r>
          </w:p>
        </w:tc>
        <w:tc>
          <w:tcPr>
            <w:tcW w:type="dxa" w:w="3060"/>
          </w:tcPr>
          <w:p>
            <w:pPr>
              <w:spacing w:after="0"/>
              <w:jc w:val="left"/>
            </w:pPr>
            <w:r>
              <w:rPr>
                <w:sz w:val="16"/>
              </w:rPr>
              <w:t>Cottonwood Fire Complex</w:t>
            </w:r>
          </w:p>
        </w:tc>
        <w:tc>
          <w:tcPr>
            <w:tcW w:type="dxa" w:w="1949"/>
          </w:tcPr>
          <w:p>
            <w:pPr>
              <w:spacing w:after="0"/>
              <w:jc w:val="left"/>
            </w:pPr>
            <w:r>
              <w:rPr>
                <w:sz w:val="16"/>
              </w:rPr>
              <w:t>Wildfire</w:t>
            </w:r>
          </w:p>
        </w:tc>
        <w:tc>
          <w:tcPr>
            <w:tcW w:type="dxa" w:w="2543"/>
          </w:tcPr>
          <w:p>
            <w:pPr>
              <w:spacing w:after="0"/>
              <w:jc w:val="right"/>
            </w:pPr>
            <w:r>
              <w:rPr>
                <w:sz w:val="16"/>
              </w:rPr>
              <w:t>no Public Assistance recorded</w:t>
            </w:r>
          </w:p>
        </w:tc>
        <w:tc>
          <w:tcPr>
            <w:tcW w:type="dxa" w:w="1384"/>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1"/>
          </w:tcPr>
          <w:p>
            <w:pPr>
              <w:spacing w:after="0"/>
              <w:jc w:val="left"/>
            </w:pPr>
            <w:r>
              <w:rPr>
                <w:sz w:val="16"/>
              </w:rPr>
              <w:t>Major disaster</w:t>
            </w:r>
          </w:p>
        </w:tc>
        <w:tc>
          <w:tcPr>
            <w:tcW w:type="dxa" w:w="3060"/>
          </w:tcPr>
          <w:p>
            <w:pPr>
              <w:spacing w:after="0"/>
              <w:jc w:val="left"/>
            </w:pPr>
            <w:r>
              <w:rPr>
                <w:sz w:val="16"/>
              </w:rPr>
              <w:t>COVID-19 Pandemic</w:t>
            </w:r>
          </w:p>
        </w:tc>
        <w:tc>
          <w:tcPr>
            <w:tcW w:type="dxa" w:w="1949"/>
          </w:tcPr>
          <w:p>
            <w:pPr>
              <w:spacing w:after="0"/>
              <w:jc w:val="left"/>
            </w:pPr>
            <w:r>
              <w:rPr>
                <w:sz w:val="16"/>
              </w:rPr>
              <w:t>Non-natural, not counted</w:t>
            </w:r>
          </w:p>
        </w:tc>
        <w:tc>
          <w:tcPr>
            <w:tcW w:type="dxa" w:w="2543"/>
          </w:tcPr>
          <w:p>
            <w:pPr>
              <w:spacing w:after="0"/>
              <w:jc w:val="right"/>
            </w:pPr>
            <w:r>
              <w:rPr>
                <w:sz w:val="16"/>
              </w:rPr>
              <w:t>none placed in this county by FEMA's record; $16,404.82 for this declaration is not placed in any county (see the state page)</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1"/>
          </w:tcPr>
          <w:p>
            <w:pPr>
              <w:spacing w:after="0"/>
              <w:jc w:val="left"/>
            </w:pPr>
            <w:r>
              <w:rPr>
                <w:sz w:val="16"/>
              </w:rPr>
              <w:t>Emergency</w:t>
            </w:r>
          </w:p>
        </w:tc>
        <w:tc>
          <w:tcPr>
            <w:tcW w:type="dxa" w:w="3060"/>
          </w:tcPr>
          <w:p>
            <w:pPr>
              <w:spacing w:after="0"/>
              <w:jc w:val="left"/>
            </w:pPr>
            <w:r>
              <w:rPr>
                <w:sz w:val="16"/>
              </w:rPr>
              <w:t>COVID-19</w:t>
            </w:r>
          </w:p>
        </w:tc>
        <w:tc>
          <w:tcPr>
            <w:tcW w:type="dxa" w:w="1949"/>
          </w:tcPr>
          <w:p>
            <w:pPr>
              <w:spacing w:after="0"/>
              <w:jc w:val="left"/>
            </w:pPr>
            <w:r>
              <w:rPr>
                <w:sz w:val="16"/>
              </w:rPr>
              <w:t>Non-natural, not counted</w:t>
            </w:r>
          </w:p>
        </w:tc>
        <w:tc>
          <w:tcPr>
            <w:tcW w:type="dxa" w:w="2543"/>
          </w:tcPr>
          <w:p>
            <w:pPr>
              <w:spacing w:after="0"/>
              <w:jc w:val="right"/>
            </w:pPr>
            <w:r>
              <w:rPr>
                <w:sz w:val="16"/>
              </w:rPr>
              <w:t>no Public Assistance recorded</w:t>
            </w:r>
          </w:p>
        </w:tc>
        <w:tc>
          <w:tcPr>
            <w:tcW w:type="dxa" w:w="1384"/>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91"/>
          </w:tcPr>
          <w:p>
            <w:pPr>
              <w:spacing w:after="0"/>
              <w:jc w:val="left"/>
            </w:pPr>
            <w:r>
              <w:rPr>
                <w:sz w:val="16"/>
              </w:rPr>
              <w:t>Major disaster</w:t>
            </w:r>
          </w:p>
        </w:tc>
        <w:tc>
          <w:tcPr>
            <w:tcW w:type="dxa" w:w="3060"/>
          </w:tcPr>
          <w:p>
            <w:pPr>
              <w:spacing w:after="0"/>
              <w:jc w:val="left"/>
            </w:pPr>
            <w:r>
              <w:rPr>
                <w:sz w:val="16"/>
              </w:rPr>
              <w:t>Severe Storms, Straight-Line Winds, Tornadoes, Flooding,Landslides,and Mudslides</w:t>
            </w:r>
          </w:p>
        </w:tc>
        <w:tc>
          <w:tcPr>
            <w:tcW w:type="dxa" w:w="1949"/>
          </w:tcPr>
          <w:p>
            <w:pPr>
              <w:spacing w:after="0"/>
              <w:jc w:val="left"/>
            </w:pPr>
            <w:r>
              <w:rPr>
                <w:sz w:val="16"/>
              </w:rPr>
              <w:t>Inland Flooding; Landslide; Strong Wind; Tornado</w:t>
            </w:r>
          </w:p>
        </w:tc>
        <w:tc>
          <w:tcPr>
            <w:tcW w:type="dxa" w:w="2543"/>
          </w:tcPr>
          <w:p>
            <w:pPr>
              <w:spacing w:after="0"/>
              <w:jc w:val="right"/>
            </w:pPr>
            <w:r>
              <w:rPr>
                <w:sz w:val="16"/>
              </w:rPr>
              <w:t>$2,022,353.22</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91"/>
          </w:tcPr>
          <w:p>
            <w:pPr>
              <w:spacing w:after="0"/>
              <w:jc w:val="left"/>
            </w:pPr>
            <w:r>
              <w:rPr>
                <w:sz w:val="16"/>
              </w:rPr>
              <w:t>Emergency</w:t>
            </w:r>
          </w:p>
        </w:tc>
        <w:tc>
          <w:tcPr>
            <w:tcW w:type="dxa" w:w="3060"/>
          </w:tcPr>
          <w:p>
            <w:pPr>
              <w:spacing w:after="0"/>
              <w:jc w:val="left"/>
            </w:pPr>
            <w:r>
              <w:rPr>
                <w:sz w:val="16"/>
              </w:rPr>
              <w:t>Tornadoes and Flooding</w:t>
            </w:r>
          </w:p>
        </w:tc>
        <w:tc>
          <w:tcPr>
            <w:tcW w:type="dxa" w:w="1949"/>
          </w:tcPr>
          <w:p>
            <w:pPr>
              <w:spacing w:after="0"/>
              <w:jc w:val="left"/>
            </w:pPr>
            <w:r>
              <w:rPr>
                <w:sz w:val="16"/>
              </w:rPr>
              <w:t>Inland Flooding; Tornado</w:t>
            </w:r>
          </w:p>
        </w:tc>
        <w:tc>
          <w:tcPr>
            <w:tcW w:type="dxa" w:w="2543"/>
          </w:tcPr>
          <w:p>
            <w:pPr>
              <w:spacing w:after="0"/>
              <w:jc w:val="right"/>
            </w:pPr>
            <w:r>
              <w:rPr>
                <w:sz w:val="16"/>
              </w:rPr>
              <w:t>no Public Assistance recorded</w:t>
            </w:r>
          </w:p>
        </w:tc>
        <w:tc>
          <w:tcPr>
            <w:tcW w:type="dxa" w:w="1384"/>
          </w:tcPr>
          <w:p>
            <w:pPr>
              <w:spacing w:after="0"/>
              <w:jc w:val="left"/>
            </w:pPr>
          </w:p>
        </w:tc>
        <w:tc>
          <w:tcPr>
            <w:tcW w:type="dxa" w:w="874"/>
          </w:tcPr>
          <w:p>
            <w:pPr>
              <w:spacing w:after="0"/>
              <w:jc w:val="left"/>
            </w:pPr>
            <w:r>
              <w:rPr>
                <w:sz w:val="16"/>
              </w:rPr>
              <w:t>same incident as DR-4449</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191"/>
          </w:tcPr>
          <w:p>
            <w:pPr>
              <w:spacing w:after="0"/>
              <w:jc w:val="left"/>
            </w:pPr>
            <w:r>
              <w:rPr>
                <w:sz w:val="16"/>
              </w:rPr>
              <w:t>Major disaster</w:t>
            </w:r>
          </w:p>
        </w:tc>
        <w:tc>
          <w:tcPr>
            <w:tcW w:type="dxa" w:w="3060"/>
          </w:tcPr>
          <w:p>
            <w:pPr>
              <w:spacing w:after="0"/>
              <w:jc w:val="left"/>
            </w:pPr>
            <w:r>
              <w:rPr>
                <w:sz w:val="16"/>
              </w:rPr>
              <w:t>Severe Storms, Straight-Line Winds, and Flooding</w:t>
            </w:r>
          </w:p>
        </w:tc>
        <w:tc>
          <w:tcPr>
            <w:tcW w:type="dxa" w:w="1949"/>
          </w:tcPr>
          <w:p>
            <w:pPr>
              <w:spacing w:after="0"/>
              <w:jc w:val="left"/>
            </w:pPr>
            <w:r>
              <w:rPr>
                <w:sz w:val="16"/>
              </w:rPr>
              <w:t>Inland Flooding; Strong Wind</w:t>
            </w:r>
          </w:p>
        </w:tc>
        <w:tc>
          <w:tcPr>
            <w:tcW w:type="dxa" w:w="2543"/>
          </w:tcPr>
          <w:p>
            <w:pPr>
              <w:spacing w:after="0"/>
              <w:jc w:val="right"/>
            </w:pPr>
            <w:r>
              <w:rPr>
                <w:sz w:val="16"/>
              </w:rPr>
              <w:t>$270,027.03</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2017-03-05</w:t>
            </w:r>
          </w:p>
        </w:tc>
        <w:tc>
          <w:tcPr>
            <w:tcW w:type="dxa" w:w="1037"/>
          </w:tcPr>
          <w:p>
            <w:pPr>
              <w:spacing w:after="0"/>
              <w:jc w:val="left"/>
            </w:pPr>
            <w:r>
              <w:rPr>
                <w:sz w:val="16"/>
              </w:rPr>
              <w:t>2017-03-04</w:t>
            </w:r>
          </w:p>
        </w:tc>
        <w:tc>
          <w:tcPr>
            <w:tcW w:type="dxa" w:w="1037"/>
          </w:tcPr>
          <w:p>
            <w:pPr>
              <w:spacing w:after="0"/>
              <w:jc w:val="left"/>
            </w:pPr>
            <w:r>
              <w:rPr>
                <w:sz w:val="16"/>
              </w:rPr>
              <w:t>FM-5170-KS</w:t>
            </w:r>
          </w:p>
        </w:tc>
        <w:tc>
          <w:tcPr>
            <w:tcW w:type="dxa" w:w="1191"/>
          </w:tcPr>
          <w:p>
            <w:pPr>
              <w:spacing w:after="0"/>
              <w:jc w:val="left"/>
            </w:pPr>
            <w:r>
              <w:rPr>
                <w:sz w:val="16"/>
              </w:rPr>
              <w:t>Fire management</w:t>
            </w:r>
          </w:p>
        </w:tc>
        <w:tc>
          <w:tcPr>
            <w:tcW w:type="dxa" w:w="3060"/>
          </w:tcPr>
          <w:p>
            <w:pPr>
              <w:spacing w:after="0"/>
              <w:jc w:val="left"/>
            </w:pPr>
            <w:r>
              <w:rPr>
                <w:sz w:val="16"/>
              </w:rPr>
              <w:t>Highland Hills Fire</w:t>
            </w:r>
          </w:p>
        </w:tc>
        <w:tc>
          <w:tcPr>
            <w:tcW w:type="dxa" w:w="1949"/>
          </w:tcPr>
          <w:p>
            <w:pPr>
              <w:spacing w:after="0"/>
              <w:jc w:val="left"/>
            </w:pPr>
            <w:r>
              <w:rPr>
                <w:sz w:val="16"/>
              </w:rPr>
              <w:t>Wildfire</w:t>
            </w:r>
          </w:p>
        </w:tc>
        <w:tc>
          <w:tcPr>
            <w:tcW w:type="dxa" w:w="2543"/>
          </w:tcPr>
          <w:p>
            <w:pPr>
              <w:spacing w:after="0"/>
              <w:jc w:val="right"/>
            </w:pPr>
            <w:r>
              <w:rPr>
                <w:sz w:val="16"/>
              </w:rPr>
              <w:t>no Public Assistance recorded</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91"/>
          </w:tcPr>
          <w:p>
            <w:pPr>
              <w:spacing w:after="0"/>
              <w:jc w:val="left"/>
            </w:pPr>
            <w:r>
              <w:rPr>
                <w:sz w:val="16"/>
              </w:rPr>
              <w:t>Major disaster</w:t>
            </w:r>
          </w:p>
        </w:tc>
        <w:tc>
          <w:tcPr>
            <w:tcW w:type="dxa" w:w="3060"/>
          </w:tcPr>
          <w:p>
            <w:pPr>
              <w:spacing w:after="0"/>
              <w:jc w:val="left"/>
            </w:pPr>
            <w:r>
              <w:rPr>
                <w:sz w:val="16"/>
              </w:rPr>
              <w:t>Severe Storms, Straight-Line Winds, Tornadoes, and Flooding</w:t>
            </w:r>
          </w:p>
        </w:tc>
        <w:tc>
          <w:tcPr>
            <w:tcW w:type="dxa" w:w="1949"/>
          </w:tcPr>
          <w:p>
            <w:pPr>
              <w:spacing w:after="0"/>
              <w:jc w:val="left"/>
            </w:pPr>
            <w:r>
              <w:rPr>
                <w:sz w:val="16"/>
              </w:rPr>
              <w:t>Inland Flooding; Strong Wind; Tornado</w:t>
            </w:r>
          </w:p>
        </w:tc>
        <w:tc>
          <w:tcPr>
            <w:tcW w:type="dxa" w:w="2543"/>
          </w:tcPr>
          <w:p>
            <w:pPr>
              <w:spacing w:after="0"/>
              <w:jc w:val="right"/>
            </w:pPr>
            <w:r>
              <w:rPr>
                <w:sz w:val="16"/>
              </w:rPr>
              <w:t>$959,990.82</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91"/>
          </w:tcPr>
          <w:p>
            <w:pPr>
              <w:spacing w:after="0"/>
              <w:jc w:val="left"/>
            </w:pPr>
            <w:r>
              <w:rPr>
                <w:sz w:val="16"/>
              </w:rPr>
              <w:t>Major disaster</w:t>
            </w:r>
          </w:p>
        </w:tc>
        <w:tc>
          <w:tcPr>
            <w:tcW w:type="dxa" w:w="3060"/>
          </w:tcPr>
          <w:p>
            <w:pPr>
              <w:spacing w:after="0"/>
              <w:jc w:val="left"/>
            </w:pPr>
            <w:r>
              <w:rPr>
                <w:sz w:val="16"/>
              </w:rPr>
              <w:t>Severe Storms, Flooding, Straight-Line Winds, and Tornadoes</w:t>
            </w:r>
          </w:p>
        </w:tc>
        <w:tc>
          <w:tcPr>
            <w:tcW w:type="dxa" w:w="1949"/>
          </w:tcPr>
          <w:p>
            <w:pPr>
              <w:spacing w:after="0"/>
              <w:jc w:val="left"/>
            </w:pPr>
            <w:r>
              <w:rPr>
                <w:sz w:val="16"/>
              </w:rPr>
              <w:t>Inland Flooding; Strong Wind; Tornado</w:t>
            </w:r>
          </w:p>
        </w:tc>
        <w:tc>
          <w:tcPr>
            <w:tcW w:type="dxa" w:w="2543"/>
          </w:tcPr>
          <w:p>
            <w:pPr>
              <w:spacing w:after="0"/>
              <w:jc w:val="right"/>
            </w:pPr>
            <w:r>
              <w:rPr>
                <w:sz w:val="16"/>
              </w:rPr>
              <w:t>$398,961</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91"/>
          </w:tcPr>
          <w:p>
            <w:pPr>
              <w:spacing w:after="0"/>
              <w:jc w:val="left"/>
            </w:pPr>
            <w:r>
              <w:rPr>
                <w:sz w:val="16"/>
              </w:rPr>
              <w:t>Major disaster</w:t>
            </w:r>
          </w:p>
        </w:tc>
        <w:tc>
          <w:tcPr>
            <w:tcW w:type="dxa" w:w="3060"/>
          </w:tcPr>
          <w:p>
            <w:pPr>
              <w:spacing w:after="0"/>
              <w:jc w:val="left"/>
            </w:pPr>
            <w:r>
              <w:rPr>
                <w:sz w:val="16"/>
              </w:rPr>
              <w:t>Severe Winter Storm and Record and Near Record Snow</w:t>
            </w:r>
          </w:p>
        </w:tc>
        <w:tc>
          <w:tcPr>
            <w:tcW w:type="dxa" w:w="1949"/>
          </w:tcPr>
          <w:p>
            <w:pPr>
              <w:spacing w:after="0"/>
              <w:jc w:val="left"/>
            </w:pPr>
            <w:r>
              <w:rPr>
                <w:sz w:val="16"/>
              </w:rPr>
              <w:t>Winter Weather</w:t>
            </w:r>
          </w:p>
        </w:tc>
        <w:tc>
          <w:tcPr>
            <w:tcW w:type="dxa" w:w="2543"/>
          </w:tcPr>
          <w:p>
            <w:pPr>
              <w:spacing w:after="0"/>
              <w:jc w:val="right"/>
            </w:pPr>
            <w:r>
              <w:rPr>
                <w:sz w:val="16"/>
              </w:rPr>
              <w:t>$116,822.69</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91"/>
          </w:tcPr>
          <w:p>
            <w:pPr>
              <w:spacing w:after="0"/>
              <w:jc w:val="left"/>
            </w:pPr>
            <w:r>
              <w:rPr>
                <w:sz w:val="16"/>
              </w:rPr>
              <w:t>Major disaster</w:t>
            </w:r>
          </w:p>
        </w:tc>
        <w:tc>
          <w:tcPr>
            <w:tcW w:type="dxa" w:w="3060"/>
          </w:tcPr>
          <w:p>
            <w:pPr>
              <w:spacing w:after="0"/>
              <w:jc w:val="left"/>
            </w:pPr>
            <w:r>
              <w:rPr>
                <w:sz w:val="16"/>
              </w:rPr>
              <w:t>Severe Storms, Flooding and Tornadoes</w:t>
            </w:r>
          </w:p>
        </w:tc>
        <w:tc>
          <w:tcPr>
            <w:tcW w:type="dxa" w:w="1949"/>
          </w:tcPr>
          <w:p>
            <w:pPr>
              <w:spacing w:after="0"/>
              <w:jc w:val="left"/>
            </w:pPr>
            <w:r>
              <w:rPr>
                <w:sz w:val="16"/>
              </w:rPr>
              <w:t>Inland Flooding; Tornado</w:t>
            </w:r>
          </w:p>
        </w:tc>
        <w:tc>
          <w:tcPr>
            <w:tcW w:type="dxa" w:w="2543"/>
          </w:tcPr>
          <w:p>
            <w:pPr>
              <w:spacing w:after="0"/>
              <w:jc w:val="right"/>
            </w:pPr>
            <w:r>
              <w:rPr>
                <w:sz w:val="16"/>
              </w:rPr>
              <w:t>$240,445.36</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91"/>
          </w:tcPr>
          <w:p>
            <w:pPr>
              <w:spacing w:after="0"/>
              <w:jc w:val="left"/>
            </w:pPr>
            <w:r>
              <w:rPr>
                <w:sz w:val="16"/>
              </w:rPr>
              <w:t>Major disaster</w:t>
            </w:r>
          </w:p>
        </w:tc>
        <w:tc>
          <w:tcPr>
            <w:tcW w:type="dxa" w:w="3060"/>
          </w:tcPr>
          <w:p>
            <w:pPr>
              <w:spacing w:after="0"/>
              <w:jc w:val="left"/>
            </w:pPr>
            <w:r>
              <w:rPr>
                <w:sz w:val="16"/>
              </w:rPr>
              <w:t>Severe Winter Storms</w:t>
            </w:r>
          </w:p>
        </w:tc>
        <w:tc>
          <w:tcPr>
            <w:tcW w:type="dxa" w:w="1949"/>
          </w:tcPr>
          <w:p>
            <w:pPr>
              <w:spacing w:after="0"/>
              <w:jc w:val="left"/>
            </w:pPr>
            <w:r>
              <w:rPr>
                <w:sz w:val="16"/>
              </w:rPr>
              <w:t>Winter Weather</w:t>
            </w:r>
          </w:p>
        </w:tc>
        <w:tc>
          <w:tcPr>
            <w:tcW w:type="dxa" w:w="2543"/>
          </w:tcPr>
          <w:p>
            <w:pPr>
              <w:spacing w:after="0"/>
              <w:jc w:val="right"/>
            </w:pPr>
            <w:r>
              <w:rPr>
                <w:sz w:val="16"/>
              </w:rPr>
              <w:t>$38,532,427.13</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1"/>
          </w:tcPr>
          <w:p>
            <w:pPr>
              <w:spacing w:after="0"/>
              <w:jc w:val="left"/>
            </w:pPr>
            <w:r>
              <w:rPr>
                <w:sz w:val="16"/>
              </w:rPr>
              <w:t>Emergency</w:t>
            </w:r>
          </w:p>
        </w:tc>
        <w:tc>
          <w:tcPr>
            <w:tcW w:type="dxa" w:w="3060"/>
          </w:tcPr>
          <w:p>
            <w:pPr>
              <w:spacing w:after="0"/>
              <w:jc w:val="left"/>
            </w:pPr>
            <w:r>
              <w:rPr>
                <w:sz w:val="16"/>
              </w:rPr>
              <w:t>Severe Winter Storms</w:t>
            </w:r>
          </w:p>
        </w:tc>
        <w:tc>
          <w:tcPr>
            <w:tcW w:type="dxa" w:w="1949"/>
          </w:tcPr>
          <w:p>
            <w:pPr>
              <w:spacing w:after="0"/>
              <w:jc w:val="left"/>
            </w:pPr>
            <w:r>
              <w:rPr>
                <w:sz w:val="16"/>
              </w:rPr>
              <w:t>Winter Weather</w:t>
            </w:r>
          </w:p>
        </w:tc>
        <w:tc>
          <w:tcPr>
            <w:tcW w:type="dxa" w:w="2543"/>
          </w:tcPr>
          <w:p>
            <w:pPr>
              <w:spacing w:after="0"/>
              <w:jc w:val="right"/>
            </w:pPr>
            <w:r>
              <w:rPr>
                <w:sz w:val="16"/>
              </w:rPr>
              <w:t>no Public Assistance recorded</w:t>
            </w:r>
          </w:p>
        </w:tc>
        <w:tc>
          <w:tcPr>
            <w:tcW w:type="dxa" w:w="1384"/>
          </w:tcPr>
          <w:p>
            <w:pPr>
              <w:spacing w:after="0"/>
              <w:jc w:val="left"/>
            </w:pPr>
          </w:p>
        </w:tc>
        <w:tc>
          <w:tcPr>
            <w:tcW w:type="dxa" w:w="874"/>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91"/>
          </w:tcPr>
          <w:p>
            <w:pPr>
              <w:spacing w:after="0"/>
              <w:jc w:val="left"/>
            </w:pPr>
            <w:r>
              <w:rPr>
                <w:sz w:val="16"/>
              </w:rPr>
              <w:t>Major disaster</w:t>
            </w:r>
          </w:p>
        </w:tc>
        <w:tc>
          <w:tcPr>
            <w:tcW w:type="dxa" w:w="3060"/>
          </w:tcPr>
          <w:p>
            <w:pPr>
              <w:spacing w:after="0"/>
              <w:jc w:val="left"/>
            </w:pPr>
            <w:r>
              <w:rPr>
                <w:sz w:val="16"/>
              </w:rPr>
              <w:t>Severe Storms, Tornadoes, and Flooding</w:t>
            </w:r>
          </w:p>
        </w:tc>
        <w:tc>
          <w:tcPr>
            <w:tcW w:type="dxa" w:w="1949"/>
          </w:tcPr>
          <w:p>
            <w:pPr>
              <w:spacing w:after="0"/>
              <w:jc w:val="left"/>
            </w:pPr>
            <w:r>
              <w:rPr>
                <w:sz w:val="16"/>
              </w:rPr>
              <w:t>Inland Flooding; Tornado</w:t>
            </w:r>
          </w:p>
        </w:tc>
        <w:tc>
          <w:tcPr>
            <w:tcW w:type="dxa" w:w="2543"/>
          </w:tcPr>
          <w:p>
            <w:pPr>
              <w:spacing w:after="0"/>
              <w:jc w:val="right"/>
            </w:pPr>
            <w:r>
              <w:rPr>
                <w:sz w:val="16"/>
              </w:rPr>
              <w:t>$1,350,248.15</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2006-03-30</w:t>
            </w:r>
          </w:p>
        </w:tc>
        <w:tc>
          <w:tcPr>
            <w:tcW w:type="dxa" w:w="1037"/>
          </w:tcPr>
          <w:p>
            <w:pPr>
              <w:spacing w:after="0"/>
              <w:jc w:val="left"/>
            </w:pPr>
            <w:r>
              <w:rPr>
                <w:sz w:val="16"/>
              </w:rPr>
              <w:t>2006-03-30</w:t>
            </w:r>
          </w:p>
        </w:tc>
        <w:tc>
          <w:tcPr>
            <w:tcW w:type="dxa" w:w="1037"/>
          </w:tcPr>
          <w:p>
            <w:pPr>
              <w:spacing w:after="0"/>
              <w:jc w:val="left"/>
            </w:pPr>
            <w:r>
              <w:rPr>
                <w:sz w:val="16"/>
              </w:rPr>
              <w:t>FM-2632-KS</w:t>
            </w:r>
          </w:p>
        </w:tc>
        <w:tc>
          <w:tcPr>
            <w:tcW w:type="dxa" w:w="1191"/>
          </w:tcPr>
          <w:p>
            <w:pPr>
              <w:spacing w:after="0"/>
              <w:jc w:val="left"/>
            </w:pPr>
            <w:r>
              <w:rPr>
                <w:sz w:val="16"/>
              </w:rPr>
              <w:t>Fire management</w:t>
            </w:r>
          </w:p>
        </w:tc>
        <w:tc>
          <w:tcPr>
            <w:tcW w:type="dxa" w:w="3060"/>
          </w:tcPr>
          <w:p>
            <w:pPr>
              <w:spacing w:after="0"/>
              <w:jc w:val="left"/>
            </w:pPr>
            <w:r>
              <w:rPr>
                <w:sz w:val="16"/>
              </w:rPr>
              <w:t>Obee Fire</w:t>
            </w:r>
          </w:p>
        </w:tc>
        <w:tc>
          <w:tcPr>
            <w:tcW w:type="dxa" w:w="1949"/>
          </w:tcPr>
          <w:p>
            <w:pPr>
              <w:spacing w:after="0"/>
              <w:jc w:val="left"/>
            </w:pPr>
            <w:r>
              <w:rPr>
                <w:sz w:val="16"/>
              </w:rPr>
              <w:t>Wildfire</w:t>
            </w:r>
          </w:p>
        </w:tc>
        <w:tc>
          <w:tcPr>
            <w:tcW w:type="dxa" w:w="2543"/>
          </w:tcPr>
          <w:p>
            <w:pPr>
              <w:spacing w:after="0"/>
              <w:jc w:val="right"/>
            </w:pPr>
            <w:r>
              <w:rPr>
                <w:sz w:val="16"/>
              </w:rPr>
              <w:t>no Public Assistance recorded</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1"/>
          </w:tcPr>
          <w:p>
            <w:pPr>
              <w:spacing w:after="0"/>
              <w:jc w:val="left"/>
            </w:pPr>
            <w:r>
              <w:rPr>
                <w:sz w:val="16"/>
              </w:rPr>
              <w:t>Emergency</w:t>
            </w:r>
          </w:p>
        </w:tc>
        <w:tc>
          <w:tcPr>
            <w:tcW w:type="dxa" w:w="3060"/>
          </w:tcPr>
          <w:p>
            <w:pPr>
              <w:spacing w:after="0"/>
              <w:jc w:val="left"/>
            </w:pPr>
            <w:r>
              <w:rPr>
                <w:sz w:val="16"/>
              </w:rPr>
              <w:t>Hurricane Katrina Evacuation</w:t>
            </w:r>
          </w:p>
        </w:tc>
        <w:tc>
          <w:tcPr>
            <w:tcW w:type="dxa" w:w="1949"/>
          </w:tcPr>
          <w:p>
            <w:pPr>
              <w:spacing w:after="0"/>
              <w:jc w:val="left"/>
            </w:pPr>
            <w:r>
              <w:rPr>
                <w:sz w:val="16"/>
              </w:rPr>
              <w:t>Hurricane: evacuation support, not a local hazard event; not counted</w:t>
            </w:r>
          </w:p>
        </w:tc>
        <w:tc>
          <w:tcPr>
            <w:tcW w:type="dxa" w:w="2543"/>
          </w:tcPr>
          <w:p>
            <w:pPr>
              <w:spacing w:after="0"/>
              <w:jc w:val="right"/>
            </w:pPr>
            <w:r>
              <w:rPr>
                <w:sz w:val="16"/>
              </w:rPr>
              <w:t>no Public Assistance recorded</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91"/>
          </w:tcPr>
          <w:p>
            <w:pPr>
              <w:spacing w:after="0"/>
              <w:jc w:val="left"/>
            </w:pPr>
            <w:r>
              <w:rPr>
                <w:sz w:val="16"/>
              </w:rPr>
              <w:t>Major disaster</w:t>
            </w:r>
          </w:p>
        </w:tc>
        <w:tc>
          <w:tcPr>
            <w:tcW w:type="dxa" w:w="3060"/>
          </w:tcPr>
          <w:p>
            <w:pPr>
              <w:spacing w:after="0"/>
              <w:jc w:val="left"/>
            </w:pPr>
            <w:r>
              <w:rPr>
                <w:sz w:val="16"/>
              </w:rPr>
              <w:t>Severe Winter Storms, Heavy Rains, and Flooding</w:t>
            </w:r>
          </w:p>
        </w:tc>
        <w:tc>
          <w:tcPr>
            <w:tcW w:type="dxa" w:w="1949"/>
          </w:tcPr>
          <w:p>
            <w:pPr>
              <w:spacing w:after="0"/>
              <w:jc w:val="left"/>
            </w:pPr>
            <w:r>
              <w:rPr>
                <w:sz w:val="16"/>
              </w:rPr>
              <w:t>Inland Flooding; Winter Weather</w:t>
            </w:r>
          </w:p>
        </w:tc>
        <w:tc>
          <w:tcPr>
            <w:tcW w:type="dxa" w:w="2543"/>
          </w:tcPr>
          <w:p>
            <w:pPr>
              <w:spacing w:after="0"/>
              <w:jc w:val="right"/>
            </w:pPr>
            <w:r>
              <w:rPr>
                <w:sz w:val="16"/>
              </w:rPr>
              <w:t>$6,898,225.39</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DR-1273-KS</w:t>
            </w:r>
          </w:p>
        </w:tc>
        <w:tc>
          <w:tcPr>
            <w:tcW w:type="dxa" w:w="1191"/>
          </w:tcPr>
          <w:p>
            <w:pPr>
              <w:spacing w:after="0"/>
              <w:jc w:val="left"/>
            </w:pPr>
            <w:r>
              <w:rPr>
                <w:sz w:val="16"/>
              </w:rPr>
              <w:t>Major disaster</w:t>
            </w:r>
          </w:p>
        </w:tc>
        <w:tc>
          <w:tcPr>
            <w:tcW w:type="dxa" w:w="3060"/>
          </w:tcPr>
          <w:p>
            <w:pPr>
              <w:spacing w:after="0"/>
              <w:jc w:val="left"/>
            </w:pPr>
            <w:r>
              <w:rPr>
                <w:sz w:val="16"/>
              </w:rPr>
              <w:t>Severe Storms and Tornadoes</w:t>
            </w:r>
          </w:p>
        </w:tc>
        <w:tc>
          <w:tcPr>
            <w:tcW w:type="dxa" w:w="1949"/>
          </w:tcPr>
          <w:p>
            <w:pPr>
              <w:spacing w:after="0"/>
              <w:jc w:val="left"/>
            </w:pPr>
            <w:r>
              <w:rPr>
                <w:sz w:val="16"/>
              </w:rPr>
              <w:t>Tornado</w:t>
            </w:r>
          </w:p>
        </w:tc>
        <w:tc>
          <w:tcPr>
            <w:tcW w:type="dxa" w:w="2543"/>
          </w:tcPr>
          <w:p>
            <w:pPr>
              <w:spacing w:after="0"/>
              <w:jc w:val="right"/>
            </w:pPr>
            <w:r>
              <w:rPr>
                <w:sz w:val="16"/>
              </w:rPr>
              <w:t>PA not declared for this county</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91"/>
          </w:tcPr>
          <w:p>
            <w:pPr>
              <w:spacing w:after="0"/>
              <w:jc w:val="left"/>
            </w:pPr>
            <w:r>
              <w:rPr>
                <w:sz w:val="16"/>
              </w:rPr>
              <w:t>Major disaster</w:t>
            </w:r>
          </w:p>
        </w:tc>
        <w:tc>
          <w:tcPr>
            <w:tcW w:type="dxa" w:w="3060"/>
          </w:tcPr>
          <w:p>
            <w:pPr>
              <w:spacing w:after="0"/>
              <w:jc w:val="left"/>
            </w:pPr>
            <w:r>
              <w:rPr>
                <w:sz w:val="16"/>
              </w:rPr>
              <w:t>Severe Storms &amp; Flooding</w:t>
            </w:r>
          </w:p>
        </w:tc>
        <w:tc>
          <w:tcPr>
            <w:tcW w:type="dxa" w:w="1949"/>
          </w:tcPr>
          <w:p>
            <w:pPr>
              <w:spacing w:after="0"/>
              <w:jc w:val="left"/>
            </w:pPr>
            <w:r>
              <w:rPr>
                <w:sz w:val="16"/>
              </w:rPr>
              <w:t>Inland Flooding</w:t>
            </w:r>
          </w:p>
        </w:tc>
        <w:tc>
          <w:tcPr>
            <w:tcW w:type="dxa" w:w="2543"/>
          </w:tcPr>
          <w:p>
            <w:pPr>
              <w:spacing w:after="0"/>
              <w:jc w:val="right"/>
            </w:pPr>
            <w:r>
              <w:rPr>
                <w:sz w:val="16"/>
              </w:rPr>
              <w:t>no Public Assistance recorded</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91"/>
          </w:tcPr>
          <w:p>
            <w:pPr>
              <w:spacing w:after="0"/>
              <w:jc w:val="left"/>
            </w:pPr>
            <w:r>
              <w:rPr>
                <w:sz w:val="16"/>
              </w:rPr>
              <w:t>Major disaster</w:t>
            </w:r>
          </w:p>
        </w:tc>
        <w:tc>
          <w:tcPr>
            <w:tcW w:type="dxa" w:w="3060"/>
          </w:tcPr>
          <w:p>
            <w:pPr>
              <w:spacing w:after="0"/>
              <w:jc w:val="left"/>
            </w:pPr>
            <w:r>
              <w:rPr>
                <w:sz w:val="16"/>
              </w:rPr>
              <w:t>Severe Storms, Tornadoes &amp; Flooding</w:t>
            </w:r>
          </w:p>
        </w:tc>
        <w:tc>
          <w:tcPr>
            <w:tcW w:type="dxa" w:w="1949"/>
          </w:tcPr>
          <w:p>
            <w:pPr>
              <w:spacing w:after="0"/>
              <w:jc w:val="left"/>
            </w:pPr>
            <w:r>
              <w:rPr>
                <w:sz w:val="16"/>
              </w:rPr>
              <w:t>Inland Flooding; Tornado</w:t>
            </w:r>
          </w:p>
        </w:tc>
        <w:tc>
          <w:tcPr>
            <w:tcW w:type="dxa" w:w="2543"/>
          </w:tcPr>
          <w:p>
            <w:pPr>
              <w:spacing w:after="0"/>
              <w:jc w:val="right"/>
            </w:pPr>
            <w:r>
              <w:rPr>
                <w:sz w:val="16"/>
              </w:rPr>
              <w:t>no Public Assistance recorded</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91"/>
          </w:tcPr>
          <w:p>
            <w:pPr>
              <w:spacing w:after="0"/>
              <w:jc w:val="left"/>
            </w:pPr>
            <w:r>
              <w:rPr>
                <w:sz w:val="16"/>
              </w:rPr>
              <w:t>Major disaster</w:t>
            </w:r>
          </w:p>
        </w:tc>
        <w:tc>
          <w:tcPr>
            <w:tcW w:type="dxa" w:w="3060"/>
          </w:tcPr>
          <w:p>
            <w:pPr>
              <w:spacing w:after="0"/>
              <w:jc w:val="left"/>
            </w:pPr>
            <w:r>
              <w:rPr>
                <w:sz w:val="16"/>
              </w:rPr>
              <w:t>Severe Storms &amp; Flooding</w:t>
            </w:r>
          </w:p>
        </w:tc>
        <w:tc>
          <w:tcPr>
            <w:tcW w:type="dxa" w:w="1949"/>
          </w:tcPr>
          <w:p>
            <w:pPr>
              <w:spacing w:after="0"/>
              <w:jc w:val="left"/>
            </w:pPr>
            <w:r>
              <w:rPr>
                <w:sz w:val="16"/>
              </w:rPr>
              <w:t>Inland Flooding</w:t>
            </w:r>
          </w:p>
        </w:tc>
        <w:tc>
          <w:tcPr>
            <w:tcW w:type="dxa" w:w="2543"/>
          </w:tcPr>
          <w:p>
            <w:pPr>
              <w:spacing w:after="0"/>
              <w:jc w:val="right"/>
            </w:pPr>
            <w:r>
              <w:rPr>
                <w:sz w:val="16"/>
              </w:rPr>
              <w:t>no Public Assistance recorded</w:t>
            </w:r>
          </w:p>
        </w:tc>
        <w:tc>
          <w:tcPr>
            <w:tcW w:type="dxa" w:w="138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91"/>
          </w:tcPr>
          <w:p>
            <w:pPr>
              <w:spacing w:after="0"/>
              <w:jc w:val="left"/>
            </w:pPr>
            <w:r>
              <w:rPr>
                <w:sz w:val="16"/>
              </w:rPr>
              <w:t>Major disaster</w:t>
            </w:r>
          </w:p>
        </w:tc>
        <w:tc>
          <w:tcPr>
            <w:tcW w:type="dxa" w:w="3060"/>
          </w:tcPr>
          <w:p>
            <w:pPr>
              <w:spacing w:after="0"/>
              <w:jc w:val="left"/>
            </w:pPr>
            <w:r>
              <w:rPr>
                <w:sz w:val="16"/>
              </w:rPr>
              <w:t>Flooding</w:t>
            </w:r>
          </w:p>
        </w:tc>
        <w:tc>
          <w:tcPr>
            <w:tcW w:type="dxa" w:w="1949"/>
          </w:tcPr>
          <w:p>
            <w:pPr>
              <w:spacing w:after="0"/>
              <w:jc w:val="left"/>
            </w:pPr>
            <w:r>
              <w:rPr>
                <w:sz w:val="16"/>
              </w:rPr>
              <w:t>Inland Flooding</w:t>
            </w:r>
          </w:p>
        </w:tc>
        <w:tc>
          <w:tcPr>
            <w:tcW w:type="dxa" w:w="2543"/>
          </w:tcPr>
          <w:p>
            <w:pPr>
              <w:spacing w:after="0"/>
              <w:jc w:val="right"/>
            </w:pPr>
            <w:r>
              <w:rPr>
                <w:sz w:val="16"/>
              </w:rPr>
              <w:t>no Public Assistance recorded</w:t>
            </w:r>
          </w:p>
        </w:tc>
        <w:tc>
          <w:tcPr>
            <w:tcW w:type="dxa" w:w="1384"/>
          </w:tcPr>
          <w:p>
            <w:pPr>
              <w:spacing w:after="0"/>
              <w:jc w:val="left"/>
            </w:pPr>
          </w:p>
        </w:tc>
        <w:tc>
          <w:tcPr>
            <w:tcW w:type="dxa" w:w="874"/>
          </w:tcPr>
          <w:p>
            <w:pPr>
              <w:spacing w:after="0"/>
              <w:jc w:val="left"/>
            </w:pPr>
          </w:p>
        </w:tc>
      </w:tr>
    </w:tbl>
    <w:p>
      <w:pPr>
        <w:spacing w:after="40" w:before="60"/>
        <w:ind w:left="360"/>
      </w:pPr>
      <w:r>
        <w:rPr>
          <w:sz w:val="15"/>
        </w:rPr>
        <w:t>School districts and special districts in this county: $116,624.22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$446,660.11</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46,660.11"/>
        <w:tblDescription w:val="Hazard Plain table b1d_pa_other"/>
      </w:tblPr>
      <w:tblGrid>
        <w:gridCol w:w="1376"/>
        <w:gridCol w:w="1376"/>
        <w:gridCol w:w="4577"/>
        <w:gridCol w:w="5288"/>
        <w:gridCol w:w="1495"/>
      </w:tblGrid>
      <w:tr>
        <w:trPr>
          <w:cantSplit/>
          <w:tblHeader/>
        </w:trPr>
        <w:tc>
          <w:tcPr>
            <w:tcW w:type="dxa" w:w="1376"/>
            <w:shd w:val="clear" w:color="auto" w:fill="E8E8E8"/>
          </w:tcPr>
          <w:p>
            <w:pPr>
              <w:spacing w:after="0"/>
              <w:jc w:val="left"/>
            </w:pPr>
            <w:r>
              <w:rPr>
                <w:b/>
                <w:sz w:val="16"/>
              </w:rPr>
              <w:t>FEMA number</w:t>
            </w:r>
          </w:p>
        </w:tc>
        <w:tc>
          <w:tcPr>
            <w:tcW w:type="dxa" w:w="1376"/>
            <w:shd w:val="clear" w:color="auto" w:fill="E8E8E8"/>
          </w:tcPr>
          <w:p>
            <w:pPr>
              <w:spacing w:after="0"/>
              <w:jc w:val="left"/>
            </w:pPr>
            <w:r>
              <w:rPr>
                <w:b/>
                <w:sz w:val="16"/>
              </w:rPr>
              <w:t>Declared</w:t>
            </w:r>
          </w:p>
        </w:tc>
        <w:tc>
          <w:tcPr>
            <w:tcW w:type="dxa" w:w="4577"/>
            <w:shd w:val="clear" w:color="auto" w:fill="E8E8E8"/>
          </w:tcPr>
          <w:p>
            <w:pPr>
              <w:spacing w:after="0"/>
              <w:jc w:val="left"/>
            </w:pPr>
            <w:r>
              <w:rPr>
                <w:b/>
                <w:sz w:val="16"/>
              </w:rPr>
              <w:t>Title</w:t>
            </w:r>
          </w:p>
        </w:tc>
        <w:tc>
          <w:tcPr>
            <w:tcW w:type="dxa" w:w="5288"/>
            <w:shd w:val="clear" w:color="auto" w:fill="E8E8E8"/>
          </w:tcPr>
          <w:p>
            <w:pPr>
              <w:spacing w:after="0"/>
              <w:jc w:val="left"/>
            </w:pPr>
            <w:r>
              <w:rPr>
                <w:b/>
                <w:sz w:val="16"/>
              </w:rPr>
              <w:t>Applicant</w:t>
            </w:r>
          </w:p>
        </w:tc>
        <w:tc>
          <w:tcPr>
            <w:tcW w:type="dxa" w:w="149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76"/>
          </w:tcPr>
          <w:p>
            <w:pPr>
              <w:spacing w:after="0"/>
              <w:jc w:val="left"/>
            </w:pPr>
            <w:r>
              <w:rPr>
                <w:sz w:val="16"/>
              </w:rPr>
              <w:t>DR-4640-KS</w:t>
            </w:r>
          </w:p>
        </w:tc>
        <w:tc>
          <w:tcPr>
            <w:tcW w:type="dxa" w:w="1376"/>
          </w:tcPr>
          <w:p>
            <w:pPr>
              <w:spacing w:after="0"/>
              <w:jc w:val="left"/>
            </w:pPr>
            <w:r>
              <w:rPr>
                <w:sz w:val="16"/>
              </w:rPr>
              <w:t>2022-02-17</w:t>
            </w:r>
          </w:p>
        </w:tc>
        <w:tc>
          <w:tcPr>
            <w:tcW w:type="dxa" w:w="4577"/>
          </w:tcPr>
          <w:p>
            <w:pPr>
              <w:spacing w:after="0"/>
              <w:jc w:val="left"/>
            </w:pPr>
            <w:r>
              <w:rPr>
                <w:sz w:val="16"/>
              </w:rPr>
              <w:t>Severe Storms and Straight Line Winds</w:t>
            </w:r>
          </w:p>
        </w:tc>
        <w:tc>
          <w:tcPr>
            <w:tcW w:type="dxa" w:w="5288"/>
          </w:tcPr>
          <w:p>
            <w:pPr>
              <w:spacing w:after="0"/>
              <w:jc w:val="left"/>
            </w:pPr>
            <w:r>
              <w:rPr>
                <w:sz w:val="16"/>
              </w:rPr>
              <w:t>Ark Valley Electric Cooperative Association</w:t>
            </w:r>
          </w:p>
        </w:tc>
        <w:tc>
          <w:tcPr>
            <w:tcW w:type="dxa" w:w="1495"/>
          </w:tcPr>
          <w:p>
            <w:pPr>
              <w:spacing w:after="0"/>
              <w:jc w:val="right"/>
            </w:pPr>
            <w:r>
              <w:rPr>
                <w:sz w:val="16"/>
              </w:rPr>
              <w:t>$102,303.96</w:t>
            </w:r>
          </w:p>
        </w:tc>
      </w:tr>
      <w:tr>
        <w:trPr>
          <w:cantSplit/>
        </w:trPr>
        <w:tc>
          <w:tcPr>
            <w:tcW w:type="dxa" w:w="1376"/>
          </w:tcPr>
          <w:p>
            <w:pPr>
              <w:spacing w:after="0"/>
              <w:jc w:val="left"/>
            </w:pPr>
            <w:r>
              <w:rPr>
                <w:sz w:val="16"/>
              </w:rPr>
              <w:t>DR-4063-KS</w:t>
            </w:r>
          </w:p>
        </w:tc>
        <w:tc>
          <w:tcPr>
            <w:tcW w:type="dxa" w:w="1376"/>
          </w:tcPr>
          <w:p>
            <w:pPr>
              <w:spacing w:after="0"/>
              <w:jc w:val="left"/>
            </w:pPr>
            <w:r>
              <w:rPr>
                <w:sz w:val="16"/>
              </w:rPr>
              <w:t>2012-05-24</w:t>
            </w:r>
          </w:p>
        </w:tc>
        <w:tc>
          <w:tcPr>
            <w:tcW w:type="dxa" w:w="4577"/>
          </w:tcPr>
          <w:p>
            <w:pPr>
              <w:spacing w:after="0"/>
              <w:jc w:val="left"/>
            </w:pPr>
            <w:r>
              <w:rPr>
                <w:sz w:val="16"/>
              </w:rPr>
              <w:t>Severe Storms, Tornadoes, Straight-Line Winds, and Flooding</w:t>
            </w:r>
          </w:p>
        </w:tc>
        <w:tc>
          <w:tcPr>
            <w:tcW w:type="dxa" w:w="5288"/>
          </w:tcPr>
          <w:p>
            <w:pPr>
              <w:spacing w:after="0"/>
              <w:jc w:val="left"/>
            </w:pPr>
            <w:r>
              <w:rPr>
                <w:sz w:val="16"/>
              </w:rPr>
              <w:t>Ark Valley Electric Cooperative Association</w:t>
            </w:r>
          </w:p>
        </w:tc>
        <w:tc>
          <w:tcPr>
            <w:tcW w:type="dxa" w:w="1495"/>
          </w:tcPr>
          <w:p>
            <w:pPr>
              <w:spacing w:after="0"/>
              <w:jc w:val="right"/>
            </w:pPr>
            <w:r>
              <w:rPr>
                <w:sz w:val="16"/>
              </w:rPr>
              <w:t>$344,356.15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65</w:t>
            </w:r>
          </w:p>
        </w:tc>
        <w:tc>
          <w:tcPr>
            <w:tcW w:type="dxa" w:w="1116"/>
          </w:tcPr>
          <w:p>
            <w:pPr>
              <w:spacing w:after="0"/>
              <w:jc w:val="right"/>
            </w:pPr>
            <w:r>
              <w:rPr>
                <w:sz w:val="16"/>
              </w:rPr>
              <w:t>4</w:t>
            </w:r>
          </w:p>
        </w:tc>
        <w:tc>
          <w:tcPr>
            <w:tcW w:type="dxa" w:w="1933"/>
          </w:tcPr>
          <w:p>
            <w:pPr>
              <w:spacing w:after="0"/>
              <w:jc w:val="right"/>
            </w:pPr>
            <w:r>
              <w:rPr>
                <w:sz w:val="16"/>
              </w:rPr>
              <w:t>12</w:t>
            </w:r>
          </w:p>
        </w:tc>
        <w:tc>
          <w:tcPr>
            <w:tcW w:type="dxa" w:w="775"/>
          </w:tcPr>
          <w:p>
            <w:pPr>
              <w:spacing w:after="0"/>
              <w:jc w:val="right"/>
            </w:pPr>
            <w:r>
              <w:rPr>
                <w:sz w:val="16"/>
              </w:rPr>
              <w:t>33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720</w:t>
            </w:r>
          </w:p>
        </w:tc>
        <w:tc>
          <w:tcPr>
            <w:tcW w:type="dxa" w:w="1116"/>
          </w:tcPr>
          <w:p>
            <w:pPr>
              <w:spacing w:after="0"/>
              <w:jc w:val="right"/>
            </w:pPr>
            <w:r>
              <w:rPr>
                <w:sz w:val="16"/>
              </w:rPr>
              <w:t>20</w:t>
            </w:r>
          </w:p>
        </w:tc>
        <w:tc>
          <w:tcPr>
            <w:tcW w:type="dxa" w:w="1933"/>
          </w:tcPr>
          <w:p>
            <w:pPr>
              <w:spacing w:after="0"/>
              <w:jc w:val="right"/>
            </w:pPr>
            <w:r>
              <w:rPr>
                <w:sz w:val="16"/>
              </w:rPr>
              <w:t>4</w:t>
            </w:r>
          </w:p>
        </w:tc>
        <w:tc>
          <w:tcPr>
            <w:tcW w:type="dxa" w:w="775"/>
          </w:tcPr>
          <w:p>
            <w:pPr>
              <w:spacing w:after="0"/>
              <w:jc w:val="right"/>
            </w:pPr>
            <w:r>
              <w:rPr>
                <w:sz w:val="16"/>
              </w:rPr>
              <w:t>32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56</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13</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578</w:t>
            </w:r>
          </w:p>
        </w:tc>
        <w:tc>
          <w:tcPr>
            <w:tcW w:type="dxa" w:w="1116"/>
          </w:tcPr>
          <w:p>
            <w:pPr>
              <w:spacing w:after="0"/>
              <w:jc w:val="right"/>
            </w:pPr>
            <w:r>
              <w:rPr>
                <w:sz w:val="16"/>
              </w:rPr>
              <w:t>28</w:t>
            </w:r>
          </w:p>
        </w:tc>
        <w:tc>
          <w:tcPr>
            <w:tcW w:type="dxa" w:w="1933"/>
          </w:tcPr>
          <w:p>
            <w:pPr>
              <w:spacing w:after="0"/>
              <w:jc w:val="right"/>
            </w:pPr>
            <w:r>
              <w:rPr>
                <w:sz w:val="16"/>
              </w:rPr>
              <w:t>12</w:t>
            </w:r>
          </w:p>
        </w:tc>
        <w:tc>
          <w:tcPr>
            <w:tcW w:type="dxa" w:w="775"/>
          </w:tcPr>
          <w:p>
            <w:pPr>
              <w:spacing w:after="0"/>
              <w:jc w:val="right"/>
            </w:pPr>
            <w:r>
              <w:rPr>
                <w:sz w:val="16"/>
              </w:rPr>
              <w:t>59</w:t>
            </w:r>
          </w:p>
        </w:tc>
        <w:tc>
          <w:tcPr>
            <w:tcW w:type="dxa" w:w="1597"/>
          </w:tcPr>
          <w:p>
            <w:pPr>
              <w:spacing w:after="0"/>
              <w:jc w:val="right"/>
            </w:pPr>
            <w:r>
              <w:rPr>
                <w:sz w:val="16"/>
              </w:rPr>
              <w:t>6</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40 High Wind and 2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88</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9</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71</w:t>
            </w:r>
          </w:p>
        </w:tc>
        <w:tc>
          <w:tcPr>
            <w:tcW w:type="dxa" w:w="1116"/>
          </w:tcPr>
          <w:p>
            <w:pPr>
              <w:spacing w:after="0"/>
              <w:jc w:val="right"/>
            </w:pPr>
            <w:r>
              <w:rPr>
                <w:sz w:val="16"/>
              </w:rPr>
              <w:t>5</w:t>
            </w:r>
          </w:p>
        </w:tc>
        <w:tc>
          <w:tcPr>
            <w:tcW w:type="dxa" w:w="1933"/>
          </w:tcPr>
          <w:p>
            <w:pPr>
              <w:spacing w:after="0"/>
              <w:jc w:val="right"/>
            </w:pPr>
            <w:r>
              <w:rPr>
                <w:sz w:val="16"/>
              </w:rPr>
              <w:t>3</w:t>
            </w:r>
          </w:p>
        </w:tc>
        <w:tc>
          <w:tcPr>
            <w:tcW w:type="dxa" w:w="775"/>
          </w:tcPr>
          <w:p>
            <w:pPr>
              <w:spacing w:after="0"/>
              <w:jc w:val="right"/>
            </w:pPr>
            <w:r>
              <w:rPr>
                <w:sz w:val="16"/>
              </w:rPr>
              <w:t>12</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7"/>
        <w:gridCol w:w="1924"/>
        <w:gridCol w:w="3254"/>
        <w:gridCol w:w="929"/>
        <w:gridCol w:w="2101"/>
        <w:gridCol w:w="708"/>
        <w:gridCol w:w="2722"/>
      </w:tblGrid>
      <w:tr>
        <w:trPr>
          <w:cantSplit/>
          <w:tblHeader/>
        </w:trPr>
        <w:tc>
          <w:tcPr>
            <w:tcW w:type="dxa" w:w="1037"/>
            <w:shd w:val="clear" w:color="auto" w:fill="E8E8E8"/>
          </w:tcPr>
          <w:p>
            <w:pPr>
              <w:spacing w:after="0"/>
              <w:jc w:val="left"/>
            </w:pPr>
            <w:r>
              <w:rPr>
                <w:b/>
                <w:sz w:val="16"/>
              </w:rPr>
              <w:t>Date</w:t>
            </w:r>
          </w:p>
        </w:tc>
        <w:tc>
          <w:tcPr>
            <w:tcW w:type="dxa" w:w="1437"/>
            <w:shd w:val="clear" w:color="auto" w:fill="E8E8E8"/>
          </w:tcPr>
          <w:p>
            <w:pPr>
              <w:spacing w:after="0"/>
              <w:jc w:val="left"/>
            </w:pPr>
            <w:r>
              <w:rPr>
                <w:b/>
                <w:sz w:val="16"/>
              </w:rPr>
              <w:t>Event type</w:t>
            </w:r>
          </w:p>
        </w:tc>
        <w:tc>
          <w:tcPr>
            <w:tcW w:type="dxa" w:w="1924"/>
            <w:shd w:val="clear" w:color="auto" w:fill="E8E8E8"/>
          </w:tcPr>
          <w:p>
            <w:pPr>
              <w:spacing w:after="0"/>
              <w:jc w:val="left"/>
            </w:pPr>
            <w:r>
              <w:rPr>
                <w:b/>
                <w:sz w:val="16"/>
              </w:rPr>
              <w:t>Magnitude or extent</w:t>
            </w:r>
          </w:p>
        </w:tc>
        <w:tc>
          <w:tcPr>
            <w:tcW w:type="dxa" w:w="32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1"/>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7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437"/>
          </w:tcPr>
          <w:p>
            <w:pPr>
              <w:spacing w:after="0"/>
              <w:jc w:val="left"/>
            </w:pPr>
            <w:r>
              <w:rPr>
                <w:sz w:val="16"/>
              </w:rPr>
              <w:t>High Wind</w:t>
            </w:r>
          </w:p>
        </w:tc>
        <w:tc>
          <w:tcPr>
            <w:tcW w:type="dxa" w:w="1924"/>
          </w:tcPr>
          <w:p>
            <w:pPr>
              <w:spacing w:after="0"/>
              <w:jc w:val="left"/>
            </w:pPr>
            <w:r>
              <w:rPr>
                <w:sz w:val="16"/>
              </w:rPr>
              <w:t>73 kt (84 mph) measured gust</w:t>
            </w:r>
          </w:p>
        </w:tc>
        <w:tc>
          <w:tcPr>
            <w:tcW w:type="dxa" w:w="3254"/>
          </w:tcPr>
          <w:p>
            <w:pPr>
              <w:spacing w:after="0"/>
              <w:jc w:val="left"/>
            </w:pPr>
            <w:r>
              <w:rPr>
                <w:sz w:val="16"/>
              </w:rPr>
              <w:t>$0 property; $0 crops, reported for the zone (2021 dollars)</w:t>
            </w:r>
          </w:p>
        </w:tc>
        <w:tc>
          <w:tcPr>
            <w:tcW w:type="dxa" w:w="929"/>
          </w:tcPr>
          <w:p>
            <w:pPr>
              <w:spacing w:after="0"/>
              <w:jc w:val="right"/>
            </w:pPr>
            <w:r>
              <w:rPr>
                <w:sz w:val="16"/>
              </w:rPr>
              <w:t>0, 0</w:t>
            </w:r>
          </w:p>
        </w:tc>
        <w:tc>
          <w:tcPr>
            <w:tcW w:type="dxa" w:w="2101"/>
          </w:tcPr>
          <w:p>
            <w:pPr>
              <w:spacing w:after="0"/>
              <w:jc w:val="left"/>
            </w:pPr>
            <w:r>
              <w:rPr>
                <w:sz w:val="16"/>
              </w:rPr>
              <w:t>NWS zone KSZ067 (RENO), zone-level</w:t>
            </w:r>
          </w:p>
        </w:tc>
        <w:tc>
          <w:tcPr>
            <w:tcW w:type="dxa" w:w="708"/>
          </w:tcPr>
          <w:p>
            <w:pPr>
              <w:spacing w:after="0"/>
              <w:jc w:val="left"/>
            </w:pPr>
            <w:r>
              <w:rPr>
                <w:sz w:val="16"/>
              </w:rPr>
              <w:t>within last 5 years</w:t>
            </w:r>
          </w:p>
        </w:tc>
        <w:tc>
          <w:tcPr>
            <w:tcW w:type="dxa" w:w="2722"/>
          </w:tcPr>
          <w:p>
            <w:pPr>
              <w:spacing w:after="0"/>
              <w:jc w:val="left"/>
            </w:pPr>
            <w:r>
              <w:rPr>
                <w:sz w:val="16"/>
              </w:rPr>
              <w:t>B1-c worst recorded: High Wind and Strong Wind</w:t>
            </w:r>
          </w:p>
        </w:tc>
      </w:tr>
      <w:tr>
        <w:trPr>
          <w:cantSplit/>
        </w:trPr>
        <w:tc>
          <w:tcPr>
            <w:tcW w:type="dxa" w:w="1037"/>
          </w:tcPr>
          <w:p>
            <w:pPr>
              <w:spacing w:after="0"/>
              <w:jc w:val="left"/>
            </w:pPr>
            <w:r>
              <w:rPr>
                <w:sz w:val="16"/>
              </w:rPr>
              <w:t>2021-02-06</w:t>
            </w:r>
          </w:p>
        </w:tc>
        <w:tc>
          <w:tcPr>
            <w:tcW w:type="dxa" w:w="1437"/>
          </w:tcPr>
          <w:p>
            <w:pPr>
              <w:spacing w:after="0"/>
              <w:jc w:val="left"/>
            </w:pPr>
            <w:r>
              <w:rPr>
                <w:sz w:val="16"/>
              </w:rPr>
              <w:t>Extreme Cold/Wind Chill</w:t>
            </w:r>
          </w:p>
        </w:tc>
        <w:tc>
          <w:tcPr>
            <w:tcW w:type="dxa" w:w="1924"/>
          </w:tcPr>
          <w:p>
            <w:pPr>
              <w:spacing w:after="0"/>
              <w:jc w:val="left"/>
            </w:pPr>
          </w:p>
        </w:tc>
        <w:tc>
          <w:tcPr>
            <w:tcW w:type="dxa" w:w="3254"/>
          </w:tcPr>
          <w:p>
            <w:pPr>
              <w:spacing w:after="0"/>
              <w:jc w:val="left"/>
            </w:pPr>
            <w:r>
              <w:rPr>
                <w:sz w:val="16"/>
              </w:rPr>
              <w:t>$0 property; $0 crops, reported for the zone (2021 dollars)</w:t>
            </w:r>
          </w:p>
        </w:tc>
        <w:tc>
          <w:tcPr>
            <w:tcW w:type="dxa" w:w="929"/>
          </w:tcPr>
          <w:p>
            <w:pPr>
              <w:spacing w:after="0"/>
              <w:jc w:val="right"/>
            </w:pPr>
            <w:r>
              <w:rPr>
                <w:sz w:val="16"/>
              </w:rPr>
              <w:t>0, 0</w:t>
            </w:r>
          </w:p>
        </w:tc>
        <w:tc>
          <w:tcPr>
            <w:tcW w:type="dxa" w:w="2101"/>
          </w:tcPr>
          <w:p>
            <w:pPr>
              <w:spacing w:after="0"/>
              <w:jc w:val="left"/>
            </w:pPr>
            <w:r>
              <w:rPr>
                <w:sz w:val="16"/>
              </w:rPr>
              <w:t>NWS zone KSZ067 (RENO), zone-level</w:t>
            </w:r>
          </w:p>
        </w:tc>
        <w:tc>
          <w:tcPr>
            <w:tcW w:type="dxa" w:w="708"/>
          </w:tcPr>
          <w:p>
            <w:pPr>
              <w:spacing w:after="0"/>
              <w:jc w:val="left"/>
            </w:pPr>
          </w:p>
        </w:tc>
        <w:tc>
          <w:tcPr>
            <w:tcW w:type="dxa" w:w="27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2017-03-06</w:t>
            </w:r>
          </w:p>
        </w:tc>
        <w:tc>
          <w:tcPr>
            <w:tcW w:type="dxa" w:w="1437"/>
          </w:tcPr>
          <w:p>
            <w:pPr>
              <w:spacing w:after="0"/>
              <w:jc w:val="left"/>
            </w:pPr>
            <w:r>
              <w:rPr>
                <w:sz w:val="16"/>
              </w:rPr>
              <w:t>Wildfire</w:t>
            </w:r>
          </w:p>
        </w:tc>
        <w:tc>
          <w:tcPr>
            <w:tcW w:type="dxa" w:w="1924"/>
          </w:tcPr>
          <w:p>
            <w:pPr>
              <w:spacing w:after="0"/>
              <w:jc w:val="left"/>
            </w:pPr>
          </w:p>
        </w:tc>
        <w:tc>
          <w:tcPr>
            <w:tcW w:type="dxa" w:w="3254"/>
          </w:tcPr>
          <w:p>
            <w:pPr>
              <w:spacing w:after="0"/>
              <w:jc w:val="left"/>
            </w:pPr>
            <w:r>
              <w:rPr>
                <w:sz w:val="16"/>
              </w:rPr>
              <w:t>$2,000,000 property; $500,000 crops, reported for the zone (2017 dollars)</w:t>
            </w:r>
          </w:p>
        </w:tc>
        <w:tc>
          <w:tcPr>
            <w:tcW w:type="dxa" w:w="929"/>
          </w:tcPr>
          <w:p>
            <w:pPr>
              <w:spacing w:after="0"/>
              <w:jc w:val="right"/>
            </w:pPr>
            <w:r>
              <w:rPr>
                <w:sz w:val="16"/>
              </w:rPr>
              <w:t>0, 0</w:t>
            </w:r>
          </w:p>
        </w:tc>
        <w:tc>
          <w:tcPr>
            <w:tcW w:type="dxa" w:w="2101"/>
          </w:tcPr>
          <w:p>
            <w:pPr>
              <w:spacing w:after="0"/>
              <w:jc w:val="left"/>
            </w:pPr>
            <w:r>
              <w:rPr>
                <w:sz w:val="16"/>
              </w:rPr>
              <w:t>NWS zone KSZ067 (RENO), zone-level</w:t>
            </w:r>
          </w:p>
        </w:tc>
        <w:tc>
          <w:tcPr>
            <w:tcW w:type="dxa" w:w="708"/>
          </w:tcPr>
          <w:p>
            <w:pPr>
              <w:spacing w:after="0"/>
              <w:jc w:val="left"/>
            </w:pPr>
          </w:p>
        </w:tc>
        <w:tc>
          <w:tcPr>
            <w:tcW w:type="dxa" w:w="2722"/>
          </w:tcPr>
          <w:p>
            <w:pPr>
              <w:spacing w:after="0"/>
              <w:jc w:val="left"/>
            </w:pPr>
            <w:r>
              <w:rPr>
                <w:sz w:val="16"/>
              </w:rPr>
              <w:t>B1-c worst recorded: Wildfire</w:t>
            </w:r>
          </w:p>
        </w:tc>
      </w:tr>
      <w:tr>
        <w:trPr>
          <w:cantSplit/>
        </w:trPr>
        <w:tc>
          <w:tcPr>
            <w:tcW w:type="dxa" w:w="1037"/>
          </w:tcPr>
          <w:p>
            <w:pPr>
              <w:spacing w:after="0"/>
              <w:jc w:val="left"/>
            </w:pPr>
            <w:r>
              <w:rPr>
                <w:sz w:val="16"/>
              </w:rPr>
              <w:t>2011-07-14</w:t>
            </w:r>
          </w:p>
        </w:tc>
        <w:tc>
          <w:tcPr>
            <w:tcW w:type="dxa" w:w="1437"/>
          </w:tcPr>
          <w:p>
            <w:pPr>
              <w:spacing w:after="0"/>
              <w:jc w:val="left"/>
            </w:pPr>
            <w:r>
              <w:rPr>
                <w:sz w:val="16"/>
              </w:rPr>
              <w:t>Excessive Heat</w:t>
            </w:r>
          </w:p>
        </w:tc>
        <w:tc>
          <w:tcPr>
            <w:tcW w:type="dxa" w:w="1924"/>
          </w:tcPr>
          <w:p>
            <w:pPr>
              <w:spacing w:after="0"/>
              <w:jc w:val="left"/>
            </w:pPr>
          </w:p>
        </w:tc>
        <w:tc>
          <w:tcPr>
            <w:tcW w:type="dxa" w:w="3254"/>
          </w:tcPr>
          <w:p>
            <w:pPr>
              <w:spacing w:after="0"/>
              <w:jc w:val="left"/>
            </w:pPr>
            <w:r>
              <w:rPr>
                <w:sz w:val="16"/>
              </w:rPr>
              <w:t>damage not reported</w:t>
            </w:r>
          </w:p>
        </w:tc>
        <w:tc>
          <w:tcPr>
            <w:tcW w:type="dxa" w:w="929"/>
          </w:tcPr>
          <w:p>
            <w:pPr>
              <w:spacing w:after="0"/>
              <w:jc w:val="right"/>
            </w:pPr>
            <w:r>
              <w:rPr>
                <w:sz w:val="16"/>
              </w:rPr>
              <w:t>3, 0</w:t>
            </w:r>
          </w:p>
        </w:tc>
        <w:tc>
          <w:tcPr>
            <w:tcW w:type="dxa" w:w="2101"/>
          </w:tcPr>
          <w:p>
            <w:pPr>
              <w:spacing w:after="0"/>
              <w:jc w:val="left"/>
            </w:pPr>
            <w:r>
              <w:rPr>
                <w:sz w:val="16"/>
              </w:rPr>
              <w:t>NWS zone KSZ067 (RENO), zone-level</w:t>
            </w:r>
          </w:p>
        </w:tc>
        <w:tc>
          <w:tcPr>
            <w:tcW w:type="dxa" w:w="708"/>
          </w:tcPr>
          <w:p>
            <w:pPr>
              <w:spacing w:after="0"/>
              <w:jc w:val="left"/>
            </w:pP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2009-03-27</w:t>
            </w:r>
          </w:p>
        </w:tc>
        <w:tc>
          <w:tcPr>
            <w:tcW w:type="dxa" w:w="1437"/>
          </w:tcPr>
          <w:p>
            <w:pPr>
              <w:spacing w:after="0"/>
              <w:jc w:val="left"/>
            </w:pPr>
            <w:r>
              <w:rPr>
                <w:sz w:val="16"/>
              </w:rPr>
              <w:t>Blizzard</w:t>
            </w:r>
          </w:p>
        </w:tc>
        <w:tc>
          <w:tcPr>
            <w:tcW w:type="dxa" w:w="1924"/>
          </w:tcPr>
          <w:p>
            <w:pPr>
              <w:spacing w:after="0"/>
              <w:jc w:val="left"/>
            </w:pPr>
          </w:p>
        </w:tc>
        <w:tc>
          <w:tcPr>
            <w:tcW w:type="dxa" w:w="3254"/>
          </w:tcPr>
          <w:p>
            <w:pPr>
              <w:spacing w:after="0"/>
              <w:jc w:val="left"/>
            </w:pPr>
            <w:r>
              <w:rPr>
                <w:sz w:val="16"/>
              </w:rPr>
              <w:t>$1,500,000 property; crops not reported, reported for the zone (2009 dollars)</w:t>
            </w:r>
          </w:p>
        </w:tc>
        <w:tc>
          <w:tcPr>
            <w:tcW w:type="dxa" w:w="929"/>
          </w:tcPr>
          <w:p>
            <w:pPr>
              <w:spacing w:after="0"/>
              <w:jc w:val="right"/>
            </w:pPr>
            <w:r>
              <w:rPr>
                <w:sz w:val="16"/>
              </w:rPr>
              <w:t>0, 0</w:t>
            </w:r>
          </w:p>
        </w:tc>
        <w:tc>
          <w:tcPr>
            <w:tcW w:type="dxa" w:w="2101"/>
          </w:tcPr>
          <w:p>
            <w:pPr>
              <w:spacing w:after="0"/>
              <w:jc w:val="left"/>
            </w:pPr>
            <w:r>
              <w:rPr>
                <w:sz w:val="16"/>
              </w:rPr>
              <w:t>NWS zone KSZ067 (RENO), zone-level</w:t>
            </w:r>
          </w:p>
        </w:tc>
        <w:tc>
          <w:tcPr>
            <w:tcW w:type="dxa" w:w="708"/>
          </w:tcPr>
          <w:p>
            <w:pPr>
              <w:spacing w:after="0"/>
              <w:jc w:val="left"/>
            </w:pPr>
          </w:p>
        </w:tc>
        <w:tc>
          <w:tcPr>
            <w:tcW w:type="dxa" w:w="27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2007-12-10</w:t>
            </w:r>
          </w:p>
        </w:tc>
        <w:tc>
          <w:tcPr>
            <w:tcW w:type="dxa" w:w="1437"/>
          </w:tcPr>
          <w:p>
            <w:pPr>
              <w:spacing w:after="0"/>
              <w:jc w:val="left"/>
            </w:pPr>
            <w:r>
              <w:rPr>
                <w:sz w:val="16"/>
              </w:rPr>
              <w:t>Ice Storm</w:t>
            </w:r>
          </w:p>
        </w:tc>
        <w:tc>
          <w:tcPr>
            <w:tcW w:type="dxa" w:w="1924"/>
          </w:tcPr>
          <w:p>
            <w:pPr>
              <w:spacing w:after="0"/>
              <w:jc w:val="left"/>
            </w:pPr>
          </w:p>
        </w:tc>
        <w:tc>
          <w:tcPr>
            <w:tcW w:type="dxa" w:w="3254"/>
          </w:tcPr>
          <w:p>
            <w:pPr>
              <w:spacing w:after="0"/>
              <w:jc w:val="left"/>
            </w:pPr>
            <w:r>
              <w:rPr>
                <w:sz w:val="16"/>
              </w:rPr>
              <w:t>$37,500,000 property; $0 crops, reported for the zone (2007 dollars)</w:t>
            </w:r>
          </w:p>
        </w:tc>
        <w:tc>
          <w:tcPr>
            <w:tcW w:type="dxa" w:w="929"/>
          </w:tcPr>
          <w:p>
            <w:pPr>
              <w:spacing w:after="0"/>
              <w:jc w:val="right"/>
            </w:pPr>
            <w:r>
              <w:rPr>
                <w:sz w:val="16"/>
              </w:rPr>
              <w:t>0, 0</w:t>
            </w:r>
          </w:p>
        </w:tc>
        <w:tc>
          <w:tcPr>
            <w:tcW w:type="dxa" w:w="2101"/>
          </w:tcPr>
          <w:p>
            <w:pPr>
              <w:spacing w:after="0"/>
              <w:jc w:val="left"/>
            </w:pPr>
            <w:r>
              <w:rPr>
                <w:sz w:val="16"/>
              </w:rPr>
              <w:t>NWS zone KSZ067 (RENO), zone-level</w:t>
            </w:r>
          </w:p>
        </w:tc>
        <w:tc>
          <w:tcPr>
            <w:tcW w:type="dxa" w:w="708"/>
          </w:tcPr>
          <w:p>
            <w:pPr>
              <w:spacing w:after="0"/>
              <w:jc w:val="left"/>
            </w:pPr>
          </w:p>
        </w:tc>
        <w:tc>
          <w:tcPr>
            <w:tcW w:type="dxa" w:w="2722"/>
          </w:tcPr>
          <w:p>
            <w:pPr>
              <w:spacing w:after="0"/>
              <w:jc w:val="left"/>
            </w:pPr>
            <w:r>
              <w:rPr>
                <w:sz w:val="16"/>
              </w:rPr>
              <w:t>B1-c worst recorded: Ice Storm</w:t>
            </w:r>
          </w:p>
        </w:tc>
      </w:tr>
      <w:tr>
        <w:trPr>
          <w:cantSplit/>
        </w:trPr>
        <w:tc>
          <w:tcPr>
            <w:tcW w:type="dxa" w:w="1037"/>
          </w:tcPr>
          <w:p>
            <w:pPr>
              <w:spacing w:after="0"/>
              <w:jc w:val="left"/>
            </w:pPr>
            <w:r>
              <w:rPr>
                <w:sz w:val="16"/>
              </w:rPr>
              <w:t>2007-05-23</w:t>
            </w:r>
          </w:p>
        </w:tc>
        <w:tc>
          <w:tcPr>
            <w:tcW w:type="dxa" w:w="1437"/>
          </w:tcPr>
          <w:p>
            <w:pPr>
              <w:spacing w:after="0"/>
              <w:jc w:val="left"/>
            </w:pPr>
            <w:r>
              <w:rPr>
                <w:sz w:val="16"/>
              </w:rPr>
              <w:t>Flood</w:t>
            </w:r>
          </w:p>
        </w:tc>
        <w:tc>
          <w:tcPr>
            <w:tcW w:type="dxa" w:w="1924"/>
          </w:tcPr>
          <w:p>
            <w:pPr>
              <w:spacing w:after="0"/>
              <w:jc w:val="left"/>
            </w:pPr>
          </w:p>
        </w:tc>
        <w:tc>
          <w:tcPr>
            <w:tcW w:type="dxa" w:w="3254"/>
          </w:tcPr>
          <w:p>
            <w:pPr>
              <w:spacing w:after="0"/>
              <w:jc w:val="left"/>
            </w:pPr>
            <w:r>
              <w:rPr>
                <w:sz w:val="16"/>
              </w:rPr>
              <w:t>$6,500,000 property; $0 crops (2007 dollars)</w:t>
            </w:r>
          </w:p>
        </w:tc>
        <w:tc>
          <w:tcPr>
            <w:tcW w:type="dxa" w:w="929"/>
          </w:tcPr>
          <w:p>
            <w:pPr>
              <w:spacing w:after="0"/>
              <w:jc w:val="right"/>
            </w:pPr>
            <w:r>
              <w:rPr>
                <w:sz w:val="16"/>
              </w:rPr>
              <w:t>0, 0</w:t>
            </w:r>
          </w:p>
        </w:tc>
        <w:tc>
          <w:tcPr>
            <w:tcW w:type="dxa" w:w="2101"/>
          </w:tcPr>
          <w:p>
            <w:pPr>
              <w:spacing w:after="0"/>
              <w:jc w:val="left"/>
            </w:pPr>
            <w:r>
              <w:rPr>
                <w:sz w:val="16"/>
              </w:rPr>
              <w:t>HUTCHINSON</w:t>
            </w:r>
          </w:p>
        </w:tc>
        <w:tc>
          <w:tcPr>
            <w:tcW w:type="dxa" w:w="708"/>
          </w:tcPr>
          <w:p>
            <w:pPr>
              <w:spacing w:after="0"/>
              <w:jc w:val="left"/>
            </w:pPr>
          </w:p>
        </w:tc>
        <w:tc>
          <w:tcPr>
            <w:tcW w:type="dxa" w:w="27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2005-07-03</w:t>
            </w:r>
          </w:p>
        </w:tc>
        <w:tc>
          <w:tcPr>
            <w:tcW w:type="dxa" w:w="1437"/>
          </w:tcPr>
          <w:p>
            <w:pPr>
              <w:spacing w:after="0"/>
              <w:jc w:val="left"/>
            </w:pPr>
            <w:r>
              <w:rPr>
                <w:sz w:val="16"/>
              </w:rPr>
              <w:t>Thunderstorm Wind</w:t>
            </w:r>
          </w:p>
        </w:tc>
        <w:tc>
          <w:tcPr>
            <w:tcW w:type="dxa" w:w="1924"/>
          </w:tcPr>
          <w:p>
            <w:pPr>
              <w:spacing w:after="0"/>
              <w:jc w:val="left"/>
            </w:pPr>
            <w:r>
              <w:rPr>
                <w:sz w:val="16"/>
              </w:rPr>
              <w:t>70 kt (81 mph) estimated gust</w:t>
            </w:r>
          </w:p>
        </w:tc>
        <w:tc>
          <w:tcPr>
            <w:tcW w:type="dxa" w:w="3254"/>
          </w:tcPr>
          <w:p>
            <w:pPr>
              <w:spacing w:after="0"/>
              <w:jc w:val="left"/>
            </w:pPr>
            <w:r>
              <w:rPr>
                <w:sz w:val="16"/>
              </w:rPr>
              <w:t>$12,500,000 property; $2,000,000 crops (2005 dollars)</w:t>
            </w:r>
          </w:p>
        </w:tc>
        <w:tc>
          <w:tcPr>
            <w:tcW w:type="dxa" w:w="929"/>
          </w:tcPr>
          <w:p>
            <w:pPr>
              <w:spacing w:after="0"/>
              <w:jc w:val="right"/>
            </w:pPr>
            <w:r>
              <w:rPr>
                <w:sz w:val="16"/>
              </w:rPr>
              <w:t>1, 6</w:t>
            </w:r>
          </w:p>
        </w:tc>
        <w:tc>
          <w:tcPr>
            <w:tcW w:type="dxa" w:w="2101"/>
          </w:tcPr>
          <w:p>
            <w:pPr>
              <w:spacing w:after="0"/>
              <w:jc w:val="left"/>
            </w:pPr>
            <w:r>
              <w:rPr>
                <w:sz w:val="16"/>
              </w:rPr>
              <w:t>PRETTY PRAIRIE</w:t>
            </w:r>
          </w:p>
        </w:tc>
        <w:tc>
          <w:tcPr>
            <w:tcW w:type="dxa" w:w="708"/>
          </w:tcPr>
          <w:p>
            <w:pPr>
              <w:spacing w:after="0"/>
              <w:jc w:val="left"/>
            </w:pP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1995-05-22</w:t>
            </w:r>
          </w:p>
        </w:tc>
        <w:tc>
          <w:tcPr>
            <w:tcW w:type="dxa" w:w="1437"/>
          </w:tcPr>
          <w:p>
            <w:pPr>
              <w:spacing w:after="0"/>
              <w:jc w:val="left"/>
            </w:pPr>
            <w:r>
              <w:rPr>
                <w:sz w:val="16"/>
              </w:rPr>
              <w:t>Hail</w:t>
            </w:r>
          </w:p>
        </w:tc>
        <w:tc>
          <w:tcPr>
            <w:tcW w:type="dxa" w:w="1924"/>
          </w:tcPr>
          <w:p>
            <w:pPr>
              <w:spacing w:after="0"/>
              <w:jc w:val="left"/>
            </w:pPr>
            <w:r>
              <w:rPr>
                <w:sz w:val="16"/>
              </w:rPr>
              <w:t>5 in</w:t>
            </w:r>
          </w:p>
        </w:tc>
        <w:tc>
          <w:tcPr>
            <w:tcW w:type="dxa" w:w="3254"/>
          </w:tcPr>
          <w:p>
            <w:pPr>
              <w:spacing w:after="0"/>
              <w:jc w:val="left"/>
            </w:pPr>
            <w:r>
              <w:rPr>
                <w:sz w:val="16"/>
              </w:rPr>
              <w:t>damage not recorded (pre-1996 record)</w:t>
            </w:r>
          </w:p>
        </w:tc>
        <w:tc>
          <w:tcPr>
            <w:tcW w:type="dxa" w:w="929"/>
          </w:tcPr>
          <w:p>
            <w:pPr>
              <w:spacing w:after="0"/>
              <w:jc w:val="right"/>
            </w:pPr>
            <w:r>
              <w:rPr>
                <w:sz w:val="16"/>
              </w:rPr>
              <w:t>0, 0</w:t>
            </w:r>
          </w:p>
        </w:tc>
        <w:tc>
          <w:tcPr>
            <w:tcW w:type="dxa" w:w="2101"/>
          </w:tcPr>
          <w:p>
            <w:pPr>
              <w:spacing w:after="0"/>
              <w:jc w:val="left"/>
            </w:pPr>
            <w:r>
              <w:rPr>
                <w:sz w:val="16"/>
              </w:rPr>
              <w:t>Turon</w:t>
            </w:r>
          </w:p>
        </w:tc>
        <w:tc>
          <w:tcPr>
            <w:tcW w:type="dxa" w:w="708"/>
          </w:tcPr>
          <w:p>
            <w:pPr>
              <w:spacing w:after="0"/>
              <w:jc w:val="left"/>
            </w:pPr>
          </w:p>
        </w:tc>
        <w:tc>
          <w:tcPr>
            <w:tcW w:type="dxa" w:w="2722"/>
          </w:tcPr>
          <w:p>
            <w:pPr>
              <w:spacing w:after="0"/>
              <w:jc w:val="left"/>
            </w:pPr>
            <w:r>
              <w:rPr>
                <w:sz w:val="16"/>
              </w:rPr>
              <w:t>B1-c worst recorded: Hail</w:t>
            </w:r>
          </w:p>
        </w:tc>
      </w:tr>
      <w:tr>
        <w:trPr>
          <w:cantSplit/>
        </w:trPr>
        <w:tc>
          <w:tcPr>
            <w:tcW w:type="dxa" w:w="1037"/>
          </w:tcPr>
          <w:p>
            <w:pPr>
              <w:spacing w:after="0"/>
              <w:jc w:val="left"/>
            </w:pPr>
            <w:r>
              <w:rPr>
                <w:sz w:val="16"/>
              </w:rPr>
              <w:t>1992-06-19</w:t>
            </w:r>
          </w:p>
        </w:tc>
        <w:tc>
          <w:tcPr>
            <w:tcW w:type="dxa" w:w="1437"/>
          </w:tcPr>
          <w:p>
            <w:pPr>
              <w:spacing w:after="0"/>
              <w:jc w:val="left"/>
            </w:pPr>
            <w:r>
              <w:rPr>
                <w:sz w:val="16"/>
              </w:rPr>
              <w:t>Thunderstorm Wind</w:t>
            </w:r>
          </w:p>
        </w:tc>
        <w:tc>
          <w:tcPr>
            <w:tcW w:type="dxa" w:w="1924"/>
          </w:tcPr>
          <w:p>
            <w:pPr>
              <w:spacing w:after="0"/>
              <w:jc w:val="left"/>
            </w:pPr>
            <w:r>
              <w:rPr>
                <w:sz w:val="16"/>
              </w:rPr>
              <w:t>70 kt (81 mph), measurement type not recorded</w:t>
            </w:r>
          </w:p>
        </w:tc>
        <w:tc>
          <w:tcPr>
            <w:tcW w:type="dxa" w:w="3254"/>
          </w:tcPr>
          <w:p>
            <w:pPr>
              <w:spacing w:after="0"/>
              <w:jc w:val="left"/>
            </w:pPr>
            <w:r>
              <w:rPr>
                <w:sz w:val="16"/>
              </w:rPr>
              <w:t>damage not recorded (pre-1996 record)</w:t>
            </w:r>
          </w:p>
        </w:tc>
        <w:tc>
          <w:tcPr>
            <w:tcW w:type="dxa" w:w="929"/>
          </w:tcPr>
          <w:p>
            <w:pPr>
              <w:spacing w:after="0"/>
              <w:jc w:val="right"/>
            </w:pPr>
            <w:r>
              <w:rPr>
                <w:sz w:val="16"/>
              </w:rPr>
              <w:t>0, 8</w:t>
            </w:r>
          </w:p>
        </w:tc>
        <w:tc>
          <w:tcPr>
            <w:tcW w:type="dxa" w:w="2101"/>
          </w:tcPr>
          <w:p>
            <w:pPr>
              <w:spacing w:after="0"/>
              <w:jc w:val="left"/>
            </w:pPr>
            <w:r>
              <w:rPr>
                <w:sz w:val="16"/>
              </w:rPr>
              <w:t>location not recorded</w:t>
            </w:r>
          </w:p>
        </w:tc>
        <w:tc>
          <w:tcPr>
            <w:tcW w:type="dxa" w:w="708"/>
          </w:tcPr>
          <w:p>
            <w:pPr>
              <w:spacing w:after="0"/>
              <w:jc w:val="left"/>
            </w:pP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1990-06-19</w:t>
            </w:r>
          </w:p>
        </w:tc>
        <w:tc>
          <w:tcPr>
            <w:tcW w:type="dxa" w:w="1437"/>
          </w:tcPr>
          <w:p>
            <w:pPr>
              <w:spacing w:after="0"/>
              <w:jc w:val="left"/>
            </w:pPr>
            <w:r>
              <w:rPr>
                <w:sz w:val="16"/>
              </w:rPr>
              <w:t>Thunderstorm Wind</w:t>
            </w:r>
          </w:p>
        </w:tc>
        <w:tc>
          <w:tcPr>
            <w:tcW w:type="dxa" w:w="1924"/>
          </w:tcPr>
          <w:p>
            <w:pPr>
              <w:spacing w:after="0"/>
              <w:jc w:val="left"/>
            </w:pPr>
            <w:r>
              <w:rPr>
                <w:sz w:val="16"/>
              </w:rPr>
              <w:t>90 kt (104 mph), measurement type not recorded</w:t>
            </w:r>
          </w:p>
        </w:tc>
        <w:tc>
          <w:tcPr>
            <w:tcW w:type="dxa" w:w="3254"/>
          </w:tcPr>
          <w:p>
            <w:pPr>
              <w:spacing w:after="0"/>
              <w:jc w:val="left"/>
            </w:pPr>
            <w:r>
              <w:rPr>
                <w:sz w:val="16"/>
              </w:rPr>
              <w:t>damage not recorded (pre-1996 record)</w:t>
            </w:r>
          </w:p>
        </w:tc>
        <w:tc>
          <w:tcPr>
            <w:tcW w:type="dxa" w:w="929"/>
          </w:tcPr>
          <w:p>
            <w:pPr>
              <w:spacing w:after="0"/>
              <w:jc w:val="right"/>
            </w:pPr>
            <w:r>
              <w:rPr>
                <w:sz w:val="16"/>
              </w:rPr>
              <w:t>0, 0</w:t>
            </w:r>
          </w:p>
        </w:tc>
        <w:tc>
          <w:tcPr>
            <w:tcW w:type="dxa" w:w="2101"/>
          </w:tcPr>
          <w:p>
            <w:pPr>
              <w:spacing w:after="0"/>
              <w:jc w:val="left"/>
            </w:pPr>
            <w:r>
              <w:rPr>
                <w:sz w:val="16"/>
              </w:rPr>
              <w:t>location not recorded</w:t>
            </w:r>
          </w:p>
        </w:tc>
        <w:tc>
          <w:tcPr>
            <w:tcW w:type="dxa" w:w="708"/>
          </w:tcPr>
          <w:p>
            <w:pPr>
              <w:spacing w:after="0"/>
              <w:jc w:val="left"/>
            </w:pPr>
          </w:p>
        </w:tc>
        <w:tc>
          <w:tcPr>
            <w:tcW w:type="dxa" w:w="2722"/>
          </w:tcPr>
          <w:p>
            <w:pPr>
              <w:spacing w:after="0"/>
              <w:jc w:val="left"/>
            </w:pPr>
            <w:r>
              <w:rPr>
                <w:sz w:val="16"/>
              </w:rPr>
              <w:t>B1-c worst recorded: Thunderstorm Wind</w:t>
            </w:r>
          </w:p>
        </w:tc>
      </w:tr>
      <w:tr>
        <w:trPr>
          <w:cantSplit/>
        </w:trPr>
        <w:tc>
          <w:tcPr>
            <w:tcW w:type="dxa" w:w="1037"/>
          </w:tcPr>
          <w:p>
            <w:pPr>
              <w:spacing w:after="0"/>
              <w:jc w:val="left"/>
            </w:pPr>
            <w:r>
              <w:rPr>
                <w:sz w:val="16"/>
              </w:rPr>
              <w:t>1990-03-13</w:t>
            </w:r>
          </w:p>
        </w:tc>
        <w:tc>
          <w:tcPr>
            <w:tcW w:type="dxa" w:w="1437"/>
          </w:tcPr>
          <w:p>
            <w:pPr>
              <w:spacing w:after="0"/>
              <w:jc w:val="left"/>
            </w:pPr>
            <w:r>
              <w:rPr>
                <w:sz w:val="16"/>
              </w:rPr>
              <w:t>Tornado</w:t>
            </w:r>
          </w:p>
        </w:tc>
        <w:tc>
          <w:tcPr>
            <w:tcW w:type="dxa" w:w="1924"/>
          </w:tcPr>
          <w:p>
            <w:pPr>
              <w:spacing w:after="0"/>
              <w:jc w:val="left"/>
            </w:pPr>
            <w:r>
              <w:rPr>
                <w:sz w:val="16"/>
              </w:rPr>
              <w:t>F5, 21 mi path length (whole path, pre-1996), 1,320 yd wide</w:t>
            </w:r>
          </w:p>
        </w:tc>
        <w:tc>
          <w:tcPr>
            <w:tcW w:type="dxa" w:w="3254"/>
          </w:tcPr>
          <w:p>
            <w:pPr>
              <w:spacing w:after="0"/>
              <w:jc w:val="left"/>
            </w:pPr>
            <w:r>
              <w:rPr>
                <w:sz w:val="16"/>
              </w:rPr>
              <w:t>$25,000,000 property; crops not recorded (1990 dollars)</w:t>
            </w:r>
          </w:p>
        </w:tc>
        <w:tc>
          <w:tcPr>
            <w:tcW w:type="dxa" w:w="929"/>
          </w:tcPr>
          <w:p>
            <w:pPr>
              <w:spacing w:after="0"/>
              <w:jc w:val="right"/>
            </w:pPr>
            <w:r>
              <w:rPr>
                <w:sz w:val="16"/>
              </w:rPr>
              <w:t>0, 1</w:t>
            </w:r>
          </w:p>
        </w:tc>
        <w:tc>
          <w:tcPr>
            <w:tcW w:type="dxa" w:w="2101"/>
          </w:tcPr>
          <w:p>
            <w:pPr>
              <w:spacing w:after="0"/>
              <w:jc w:val="left"/>
            </w:pPr>
            <w:r>
              <w:rPr>
                <w:sz w:val="16"/>
              </w:rPr>
              <w:t>location not recorded</w:t>
            </w:r>
          </w:p>
        </w:tc>
        <w:tc>
          <w:tcPr>
            <w:tcW w:type="dxa" w:w="708"/>
          </w:tcPr>
          <w:p>
            <w:pPr>
              <w:spacing w:after="0"/>
              <w:jc w:val="left"/>
            </w:pPr>
          </w:p>
        </w:tc>
        <w:tc>
          <w:tcPr>
            <w:tcW w:type="dxa" w:w="2722"/>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8"/>
        <w:gridCol w:w="1566"/>
        <w:gridCol w:w="1669"/>
        <w:gridCol w:w="1510"/>
        <w:gridCol w:w="1464"/>
        <w:gridCol w:w="1037"/>
        <w:gridCol w:w="1794"/>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8"/>
            <w:shd w:val="clear" w:color="auto" w:fill="E8E8E8"/>
          </w:tcPr>
          <w:p>
            <w:pPr>
              <w:spacing w:after="0"/>
              <w:jc w:val="left"/>
            </w:pPr>
            <w:r>
              <w:rPr>
                <w:b/>
                <w:sz w:val="16"/>
              </w:rPr>
              <w:t>In plain terms</w:t>
            </w:r>
          </w:p>
        </w:tc>
        <w:tc>
          <w:tcPr>
            <w:tcW w:type="dxa" w:w="1566"/>
            <w:shd w:val="clear" w:color="auto" w:fill="E8E8E8"/>
          </w:tcPr>
          <w:p>
            <w:pPr>
              <w:spacing w:after="0"/>
              <w:jc w:val="left"/>
            </w:pPr>
            <w:r>
              <w:rPr>
                <w:b/>
                <w:sz w:val="16"/>
              </w:rPr>
              <w:t>Descriptor</w:t>
            </w:r>
          </w:p>
        </w:tc>
        <w:tc>
          <w:tcPr>
            <w:tcW w:type="dxa" w:w="1669"/>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1.74</w:t>
            </w:r>
          </w:p>
        </w:tc>
        <w:tc>
          <w:tcPr>
            <w:tcW w:type="dxa" w:w="1263"/>
          </w:tcPr>
          <w:p>
            <w:pPr>
              <w:spacing w:after="0"/>
              <w:jc w:val="left"/>
            </w:pPr>
            <w:r>
              <w:rPr>
                <w:sz w:val="16"/>
              </w:rPr>
              <w:t>event-days per year</w:t>
            </w:r>
          </w:p>
        </w:tc>
        <w:tc>
          <w:tcPr>
            <w:tcW w:type="dxa" w:w="1548"/>
          </w:tcPr>
          <w:p>
            <w:pPr>
              <w:spacing w:after="0"/>
              <w:jc w:val="left"/>
            </w:pPr>
            <w:r>
              <w:rPr>
                <w:sz w:val="16"/>
              </w:rPr>
              <w:t>about 1.74 days per year</w:t>
            </w:r>
          </w:p>
        </w:tc>
        <w:tc>
          <w:tcPr>
            <w:tcW w:type="dxa" w:w="1566"/>
          </w:tcPr>
          <w:p>
            <w:pPr>
              <w:spacing w:after="0"/>
              <w:jc w:val="left"/>
            </w:pPr>
            <w:r>
              <w:rPr>
                <w:sz w:val="16"/>
              </w:rPr>
              <w:t>Possible (from Storm Events: 2 of 30 years)</w:t>
            </w:r>
          </w:p>
        </w:tc>
        <w:tc>
          <w:tcPr>
            <w:tcW w:type="dxa" w:w="1669"/>
          </w:tcPr>
          <w:p>
            <w:pPr>
              <w:spacing w:after="0"/>
              <w:jc w:val="left"/>
            </w:pPr>
            <w:r>
              <w:rPr>
                <w:sz w:val="16"/>
              </w:rPr>
              <w:t>event-days in 2 of 30 years, 1996 to 2025 (6.67%)</w:t>
            </w:r>
          </w:p>
        </w:tc>
        <w:tc>
          <w:tcPr>
            <w:tcW w:type="dxa" w:w="1510"/>
          </w:tcPr>
          <w:p>
            <w:pPr>
              <w:spacing w:after="0"/>
              <w:jc w:val="right"/>
            </w:pPr>
            <w:r>
              <w:rPr>
                <w:sz w:val="16"/>
              </w:rPr>
              <w:t>33</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62.4</w:t>
            </w:r>
          </w:p>
        </w:tc>
        <w:tc>
          <w:tcPr>
            <w:tcW w:type="dxa" w:w="1263"/>
          </w:tcPr>
          <w:p>
            <w:pPr>
              <w:spacing w:after="0"/>
              <w:jc w:val="left"/>
            </w:pPr>
            <w:r>
              <w:rPr>
                <w:sz w:val="16"/>
              </w:rPr>
              <w:t>event-days per year</w:t>
            </w:r>
          </w:p>
        </w:tc>
        <w:tc>
          <w:tcPr>
            <w:tcW w:type="dxa" w:w="1548"/>
          </w:tcPr>
          <w:p>
            <w:pPr>
              <w:spacing w:after="0"/>
              <w:jc w:val="left"/>
            </w:pPr>
            <w:r>
              <w:rPr>
                <w:sz w:val="16"/>
              </w:rPr>
              <w:t>about 62.4 days per year</w:t>
            </w:r>
          </w:p>
        </w:tc>
        <w:tc>
          <w:tcPr>
            <w:tcW w:type="dxa" w:w="1566"/>
          </w:tcPr>
          <w:p>
            <w:pPr>
              <w:spacing w:after="0"/>
              <w:jc w:val="left"/>
            </w:pPr>
            <w:r>
              <w:rPr>
                <w:sz w:val="16"/>
              </w:rPr>
              <w:t>Likely (from Storm Events: 9 of 30 years)</w:t>
            </w:r>
          </w:p>
        </w:tc>
        <w:tc>
          <w:tcPr>
            <w:tcW w:type="dxa" w:w="1669"/>
          </w:tcPr>
          <w:p>
            <w:pPr>
              <w:spacing w:after="0"/>
              <w:jc w:val="left"/>
            </w:pPr>
            <w:r>
              <w:rPr>
                <w:sz w:val="16"/>
              </w:rPr>
              <w:t>event-days in 9 of 30 years, 1996 to 2025 (30%)</w:t>
            </w:r>
          </w:p>
        </w:tc>
        <w:tc>
          <w:tcPr>
            <w:tcW w:type="dxa" w:w="1510"/>
          </w:tcPr>
          <w:p>
            <w:pPr>
              <w:spacing w:after="0"/>
              <w:jc w:val="right"/>
            </w:pPr>
            <w:r>
              <w:rPr>
                <w:sz w:val="16"/>
              </w:rPr>
              <w:t>1,939</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0.000718</w:t>
            </w:r>
          </w:p>
        </w:tc>
        <w:tc>
          <w:tcPr>
            <w:tcW w:type="dxa" w:w="1263"/>
          </w:tcPr>
          <w:p>
            <w:pPr>
              <w:spacing w:after="0"/>
              <w:jc w:val="left"/>
            </w:pPr>
            <w:r>
              <w:rPr>
                <w:sz w:val="16"/>
              </w:rPr>
              <w:t>annual probability at a location</w:t>
            </w:r>
          </w:p>
        </w:tc>
        <w:tc>
          <w:tcPr>
            <w:tcW w:type="dxa" w:w="1548"/>
          </w:tcPr>
          <w:p>
            <w:pPr>
              <w:spacing w:after="0"/>
              <w:jc w:val="left"/>
            </w:pPr>
            <w:r>
              <w:rPr>
                <w:sz w:val="16"/>
              </w:rPr>
              <w:t>chance a given location in the county has at least minor-damage shaking in a year: 0.0718%</w:t>
            </w:r>
          </w:p>
        </w:tc>
        <w:tc>
          <w:tcPr>
            <w:tcW w:type="dxa" w:w="1566"/>
          </w:tcPr>
          <w:p>
            <w:pPr>
              <w:spacing w:after="0"/>
              <w:jc w:val="left"/>
            </w:pPr>
          </w:p>
        </w:tc>
        <w:tc>
          <w:tcPr>
            <w:tcW w:type="dxa" w:w="1669"/>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11.4</w:t>
            </w:r>
          </w:p>
        </w:tc>
        <w:tc>
          <w:tcPr>
            <w:tcW w:type="dxa" w:w="1263"/>
          </w:tcPr>
          <w:p>
            <w:pPr>
              <w:spacing w:after="0"/>
              <w:jc w:val="left"/>
            </w:pPr>
            <w:r>
              <w:rPr>
                <w:sz w:val="16"/>
              </w:rPr>
              <w:t>events per year</w:t>
            </w:r>
          </w:p>
        </w:tc>
        <w:tc>
          <w:tcPr>
            <w:tcW w:type="dxa" w:w="1548"/>
          </w:tcPr>
          <w:p>
            <w:pPr>
              <w:spacing w:after="0"/>
              <w:jc w:val="left"/>
            </w:pPr>
            <w:r>
              <w:rPr>
                <w:sz w:val="16"/>
              </w:rPr>
              <w:t>about 11.4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432.4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11.8</w:t>
            </w:r>
          </w:p>
        </w:tc>
        <w:tc>
          <w:tcPr>
            <w:tcW w:type="dxa" w:w="1263"/>
          </w:tcPr>
          <w:p>
            <w:pPr>
              <w:spacing w:after="0"/>
              <w:jc w:val="left"/>
            </w:pPr>
            <w:r>
              <w:rPr>
                <w:sz w:val="16"/>
              </w:rPr>
              <w:t>event-days per year</w:t>
            </w:r>
          </w:p>
        </w:tc>
        <w:tc>
          <w:tcPr>
            <w:tcW w:type="dxa" w:w="1548"/>
          </w:tcPr>
          <w:p>
            <w:pPr>
              <w:spacing w:after="0"/>
              <w:jc w:val="left"/>
            </w:pPr>
            <w:r>
              <w:rPr>
                <w:sz w:val="16"/>
              </w:rPr>
              <w:t>about 11.8 days per year</w:t>
            </w:r>
          </w:p>
        </w:tc>
        <w:tc>
          <w:tcPr>
            <w:tcW w:type="dxa" w:w="1566"/>
          </w:tcPr>
          <w:p>
            <w:pPr>
              <w:spacing w:after="0"/>
              <w:jc w:val="left"/>
            </w:pPr>
            <w:r>
              <w:rPr>
                <w:sz w:val="16"/>
              </w:rPr>
              <w:t>Likely (from Storm Events: 3 of 30 years)</w:t>
            </w:r>
          </w:p>
        </w:tc>
        <w:tc>
          <w:tcPr>
            <w:tcW w:type="dxa" w:w="1669"/>
          </w:tcPr>
          <w:p>
            <w:pPr>
              <w:spacing w:after="0"/>
              <w:jc w:val="left"/>
            </w:pPr>
            <w:r>
              <w:rPr>
                <w:sz w:val="16"/>
              </w:rPr>
              <w:t>event-days in 3 of 30 years, 1996 to 2025 (10%)</w:t>
            </w:r>
          </w:p>
        </w:tc>
        <w:tc>
          <w:tcPr>
            <w:tcW w:type="dxa" w:w="1510"/>
          </w:tcPr>
          <w:p>
            <w:pPr>
              <w:spacing w:after="0"/>
              <w:jc w:val="right"/>
            </w:pPr>
            <w:r>
              <w:rPr>
                <w:sz w:val="16"/>
              </w:rPr>
              <w:t>152</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w:t>
            </w:r>
          </w:p>
        </w:tc>
        <w:tc>
          <w:tcPr>
            <w:tcW w:type="dxa" w:w="1263"/>
          </w:tcPr>
          <w:p>
            <w:pPr>
              <w:spacing w:after="0"/>
              <w:jc w:val="left"/>
            </w:pPr>
            <w:r>
              <w:rPr>
                <w:sz w:val="16"/>
              </w:rPr>
              <w:t>events per year</w:t>
            </w:r>
          </w:p>
        </w:tc>
        <w:tc>
          <w:tcPr>
            <w:tcW w:type="dxa" w:w="1548"/>
          </w:tcPr>
          <w:p>
            <w:pPr>
              <w:spacing w:after="0"/>
              <w:jc w:val="left"/>
            </w:pPr>
            <w:r>
              <w:rPr>
                <w:sz w:val="16"/>
              </w:rPr>
              <w:t>none modeled</w:t>
            </w:r>
          </w:p>
        </w:tc>
        <w:tc>
          <w:tcPr>
            <w:tcW w:type="dxa" w:w="1566"/>
          </w:tcPr>
          <w:p>
            <w:pPr>
              <w:spacing w:after="0"/>
              <w:jc w:val="left"/>
            </w:pPr>
            <w:r>
              <w:rPr>
                <w:sz w:val="16"/>
              </w:rPr>
              <w:t>Unlikely</w:t>
            </w:r>
          </w:p>
        </w:tc>
        <w:tc>
          <w:tcPr>
            <w:tcW w:type="dxa" w:w="1669"/>
          </w:tcPr>
          <w:p>
            <w:pPr>
              <w:spacing w:after="0"/>
              <w:jc w:val="left"/>
            </w:pPr>
            <w:r>
              <w:rPr>
                <w:sz w:val="16"/>
              </w:rPr>
              <w:t>FEMA annualized frequency (modeled)</w:t>
            </w:r>
          </w:p>
        </w:tc>
        <w:tc>
          <w:tcPr>
            <w:tcW w:type="dxa" w:w="1510"/>
          </w:tcPr>
          <w:p>
            <w:pPr>
              <w:spacing w:after="0"/>
              <w:jc w:val="right"/>
            </w:pPr>
            <w:r>
              <w:rPr>
                <w:sz w:val="16"/>
              </w:rPr>
              <w:t>0</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17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1.01</w:t>
            </w:r>
          </w:p>
        </w:tc>
        <w:tc>
          <w:tcPr>
            <w:tcW w:type="dxa" w:w="1263"/>
          </w:tcPr>
          <w:p>
            <w:pPr>
              <w:spacing w:after="0"/>
              <w:jc w:val="left"/>
            </w:pPr>
            <w:r>
              <w:rPr>
                <w:sz w:val="16"/>
              </w:rPr>
              <w:t>event-days per year</w:t>
            </w:r>
          </w:p>
        </w:tc>
        <w:tc>
          <w:tcPr>
            <w:tcW w:type="dxa" w:w="1548"/>
          </w:tcPr>
          <w:p>
            <w:pPr>
              <w:spacing w:after="0"/>
              <w:jc w:val="left"/>
            </w:pPr>
            <w:r>
              <w:rPr>
                <w:sz w:val="16"/>
              </w:rPr>
              <w:t>about 1.01 days per year</w:t>
            </w:r>
          </w:p>
        </w:tc>
        <w:tc>
          <w:tcPr>
            <w:tcW w:type="dxa" w:w="1566"/>
          </w:tcPr>
          <w:p>
            <w:pPr>
              <w:spacing w:after="0"/>
              <w:jc w:val="left"/>
            </w:pPr>
            <w:r>
              <w:rPr>
                <w:sz w:val="16"/>
              </w:rPr>
              <w:t>Likely (from Storm Events: 6 of 30 years)</w:t>
            </w:r>
          </w:p>
        </w:tc>
        <w:tc>
          <w:tcPr>
            <w:tcW w:type="dxa" w:w="1669"/>
          </w:tcPr>
          <w:p>
            <w:pPr>
              <w:spacing w:after="0"/>
              <w:jc w:val="left"/>
            </w:pPr>
            <w:r>
              <w:rPr>
                <w:sz w:val="16"/>
              </w:rPr>
              <w:t>event-days in 6 of 30 years, 1996 to 2025 (20%)</w:t>
            </w:r>
          </w:p>
        </w:tc>
        <w:tc>
          <w:tcPr>
            <w:tcW w:type="dxa" w:w="1510"/>
          </w:tcPr>
          <w:p>
            <w:pPr>
              <w:spacing w:after="0"/>
              <w:jc w:val="right"/>
            </w:pPr>
            <w:r>
              <w:rPr>
                <w:sz w:val="16"/>
              </w:rPr>
              <w:t>68</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1.71</w:t>
            </w:r>
          </w:p>
        </w:tc>
        <w:tc>
          <w:tcPr>
            <w:tcW w:type="dxa" w:w="1263"/>
          </w:tcPr>
          <w:p>
            <w:pPr>
              <w:spacing w:after="0"/>
              <w:jc w:val="left"/>
            </w:pPr>
            <w:r>
              <w:rPr>
                <w:sz w:val="16"/>
              </w:rPr>
              <w:t>event-days per year</w:t>
            </w:r>
          </w:p>
        </w:tc>
        <w:tc>
          <w:tcPr>
            <w:tcW w:type="dxa" w:w="1548"/>
          </w:tcPr>
          <w:p>
            <w:pPr>
              <w:spacing w:after="0"/>
              <w:jc w:val="left"/>
            </w:pPr>
            <w:r>
              <w:rPr>
                <w:sz w:val="16"/>
              </w:rPr>
              <w:t>about 1.71 days per year</w:t>
            </w:r>
          </w:p>
        </w:tc>
        <w:tc>
          <w:tcPr>
            <w:tcW w:type="dxa" w:w="1566"/>
          </w:tcPr>
          <w:p>
            <w:pPr>
              <w:spacing w:after="0"/>
              <w:jc w:val="left"/>
            </w:pPr>
            <w:r>
              <w:rPr>
                <w:sz w:val="16"/>
              </w:rPr>
              <w:t>Likely (from Storm Events: 21 of 30 years)</w:t>
            </w:r>
          </w:p>
        </w:tc>
        <w:tc>
          <w:tcPr>
            <w:tcW w:type="dxa" w:w="1669"/>
          </w:tcPr>
          <w:p>
            <w:pPr>
              <w:spacing w:after="0"/>
              <w:jc w:val="left"/>
            </w:pPr>
            <w:r>
              <w:rPr>
                <w:sz w:val="16"/>
              </w:rPr>
              <w:t>event-days in 21 of 30 years, 1996 to 2025 (70%)</w:t>
            </w:r>
          </w:p>
        </w:tc>
        <w:tc>
          <w:tcPr>
            <w:tcW w:type="dxa" w:w="1510"/>
          </w:tcPr>
          <w:p>
            <w:pPr>
              <w:spacing w:after="0"/>
              <w:jc w:val="right"/>
            </w:pPr>
            <w:r>
              <w:rPr>
                <w:sz w:val="16"/>
              </w:rPr>
              <w:t>48</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0.14</w:t>
            </w:r>
          </w:p>
        </w:tc>
        <w:tc>
          <w:tcPr>
            <w:tcW w:type="dxa" w:w="1263"/>
          </w:tcPr>
          <w:p>
            <w:pPr>
              <w:spacing w:after="0"/>
              <w:jc w:val="left"/>
            </w:pPr>
            <w:r>
              <w:rPr>
                <w:sz w:val="16"/>
              </w:rPr>
              <w:t>events per year (modeled)</w:t>
            </w:r>
          </w:p>
        </w:tc>
        <w:tc>
          <w:tcPr>
            <w:tcW w:type="dxa" w:w="1548"/>
          </w:tcPr>
          <w:p>
            <w:pPr>
              <w:spacing w:after="0"/>
              <w:jc w:val="left"/>
            </w:pPr>
            <w:r>
              <w:rPr>
                <w:sz w:val="16"/>
              </w:rPr>
              <w:t>about 1 in 7 years</w:t>
            </w:r>
          </w:p>
        </w:tc>
        <w:tc>
          <w:tcPr>
            <w:tcW w:type="dxa" w:w="1566"/>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47.8</w:t>
            </w:r>
          </w:p>
        </w:tc>
        <w:tc>
          <w:tcPr>
            <w:tcW w:type="dxa" w:w="1263"/>
          </w:tcPr>
          <w:p>
            <w:pPr>
              <w:spacing w:after="0"/>
              <w:jc w:val="left"/>
            </w:pPr>
            <w:r>
              <w:rPr>
                <w:sz w:val="16"/>
              </w:rPr>
              <w:t>days per year with a strike</w:t>
            </w:r>
          </w:p>
        </w:tc>
        <w:tc>
          <w:tcPr>
            <w:tcW w:type="dxa" w:w="1548"/>
          </w:tcPr>
          <w:p>
            <w:pPr>
              <w:spacing w:after="0"/>
              <w:jc w:val="left"/>
            </w:pPr>
            <w:r>
              <w:rPr>
                <w:sz w:val="16"/>
              </w:rPr>
              <w:t>about 47.8 days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7.19</w:t>
            </w:r>
          </w:p>
        </w:tc>
        <w:tc>
          <w:tcPr>
            <w:tcW w:type="dxa" w:w="1263"/>
          </w:tcPr>
          <w:p>
            <w:pPr>
              <w:spacing w:after="0"/>
              <w:jc w:val="left"/>
            </w:pPr>
            <w:r>
              <w:rPr>
                <w:sz w:val="16"/>
              </w:rPr>
              <w:t>events per year</w:t>
            </w:r>
          </w:p>
        </w:tc>
        <w:tc>
          <w:tcPr>
            <w:tcW w:type="dxa" w:w="1548"/>
          </w:tcPr>
          <w:p>
            <w:pPr>
              <w:spacing w:after="0"/>
              <w:jc w:val="left"/>
            </w:pPr>
            <w:r>
              <w:rPr>
                <w:sz w:val="16"/>
              </w:rPr>
              <w:t>about 7.19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274</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1.46</w:t>
            </w:r>
          </w:p>
        </w:tc>
        <w:tc>
          <w:tcPr>
            <w:tcW w:type="dxa" w:w="1263"/>
          </w:tcPr>
          <w:p>
            <w:pPr>
              <w:spacing w:after="0"/>
              <w:jc w:val="left"/>
            </w:pPr>
            <w:r>
              <w:rPr>
                <w:sz w:val="16"/>
              </w:rPr>
              <w:t>events per year</w:t>
            </w:r>
          </w:p>
        </w:tc>
        <w:tc>
          <w:tcPr>
            <w:tcW w:type="dxa" w:w="1548"/>
          </w:tcPr>
          <w:p>
            <w:pPr>
              <w:spacing w:after="0"/>
              <w:jc w:val="left"/>
            </w:pPr>
            <w:r>
              <w:rPr>
                <w:sz w:val="16"/>
              </w:rPr>
              <w:t>about 1.46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0.00432</w:t>
            </w:r>
          </w:p>
        </w:tc>
        <w:tc>
          <w:tcPr>
            <w:tcW w:type="dxa" w:w="1263"/>
          </w:tcPr>
          <w:p>
            <w:pPr>
              <w:spacing w:after="0"/>
              <w:jc w:val="left"/>
            </w:pPr>
            <w:r>
              <w:rPr>
                <w:sz w:val="16"/>
              </w:rPr>
              <w:t>annual probability at a location</w:t>
            </w:r>
          </w:p>
        </w:tc>
        <w:tc>
          <w:tcPr>
            <w:tcW w:type="dxa" w:w="1548"/>
          </w:tcPr>
          <w:p>
            <w:pPr>
              <w:spacing w:after="0"/>
              <w:jc w:val="left"/>
            </w:pPr>
            <w:r>
              <w:rPr>
                <w:sz w:val="16"/>
              </w:rPr>
              <w:t>chance a given location in the county burns in a year: 0.432%</w:t>
            </w:r>
          </w:p>
        </w:tc>
        <w:tc>
          <w:tcPr>
            <w:tcW w:type="dxa" w:w="1566"/>
          </w:tcPr>
          <w:p>
            <w:pPr>
              <w:spacing w:after="0"/>
              <w:jc w:val="left"/>
            </w:pPr>
            <w:r>
              <w:rPr>
                <w:sz w:val="16"/>
              </w:rPr>
              <w:t>Likely (from Storm Events: 3 of 30 years)</w:t>
            </w:r>
          </w:p>
        </w:tc>
        <w:tc>
          <w:tcPr>
            <w:tcW w:type="dxa" w:w="1669"/>
          </w:tcPr>
          <w:p>
            <w:pPr>
              <w:spacing w:after="0"/>
              <w:jc w:val="left"/>
            </w:pPr>
            <w:r>
              <w:rPr>
                <w:sz w:val="16"/>
              </w:rPr>
              <w:t>Storm Events records in 3 of 30 years, 1996 to 2025 (10%)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11.6</w:t>
            </w:r>
          </w:p>
        </w:tc>
        <w:tc>
          <w:tcPr>
            <w:tcW w:type="dxa" w:w="1263"/>
          </w:tcPr>
          <w:p>
            <w:pPr>
              <w:spacing w:after="0"/>
              <w:jc w:val="left"/>
            </w:pPr>
            <w:r>
              <w:rPr>
                <w:sz w:val="16"/>
              </w:rPr>
              <w:t>event-days per year</w:t>
            </w:r>
          </w:p>
        </w:tc>
        <w:tc>
          <w:tcPr>
            <w:tcW w:type="dxa" w:w="1548"/>
          </w:tcPr>
          <w:p>
            <w:pPr>
              <w:spacing w:after="0"/>
              <w:jc w:val="left"/>
            </w:pPr>
            <w:r>
              <w:rPr>
                <w:sz w:val="16"/>
              </w:rPr>
              <w:t>about 11.6 days per year</w:t>
            </w:r>
          </w:p>
        </w:tc>
        <w:tc>
          <w:tcPr>
            <w:tcW w:type="dxa" w:w="1566"/>
          </w:tcPr>
          <w:p>
            <w:pPr>
              <w:spacing w:after="0"/>
              <w:jc w:val="left"/>
            </w:pPr>
            <w:r>
              <w:rPr>
                <w:sz w:val="16"/>
              </w:rPr>
              <w:t>Likely (from Storm Events: 24 of 30 years)</w:t>
            </w:r>
          </w:p>
        </w:tc>
        <w:tc>
          <w:tcPr>
            <w:tcW w:type="dxa" w:w="1669"/>
          </w:tcPr>
          <w:p>
            <w:pPr>
              <w:spacing w:after="0"/>
              <w:jc w:val="left"/>
            </w:pPr>
            <w:r>
              <w:rPr>
                <w:sz w:val="16"/>
              </w:rPr>
              <w:t>event-days in 24 of 30 years, 1996 to 2025 (80%)</w:t>
            </w:r>
          </w:p>
        </w:tc>
        <w:tc>
          <w:tcPr>
            <w:tcW w:type="dxa" w:w="1510"/>
          </w:tcPr>
          <w:p>
            <w:pPr>
              <w:spacing w:after="0"/>
              <w:jc w:val="right"/>
            </w:pPr>
            <w:r>
              <w:rPr>
                <w:sz w:val="16"/>
              </w:rPr>
              <w:t>221</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340</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357</w:t>
            </w:r>
          </w:p>
        </w:tc>
        <w:tc>
          <w:tcPr>
            <w:tcW w:type="dxa" w:w="1381"/>
          </w:tcPr>
          <w:p>
            <w:pPr>
              <w:spacing w:after="0"/>
              <w:jc w:val="right"/>
            </w:pPr>
            <w:r>
              <w:rPr>
                <w:sz w:val="16"/>
              </w:rPr>
              <w:t>30</w:t>
            </w:r>
          </w:p>
        </w:tc>
        <w:tc>
          <w:tcPr>
            <w:tcW w:type="dxa" w:w="1381"/>
          </w:tcPr>
          <w:p>
            <w:pPr>
              <w:spacing w:after="0"/>
              <w:jc w:val="right"/>
            </w:pPr>
            <w:r>
              <w:rPr>
                <w:sz w:val="16"/>
              </w:rPr>
              <w:t>11.9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17 of 17</w:t>
            </w:r>
          </w:p>
        </w:tc>
        <w:tc>
          <w:tcPr>
            <w:tcW w:type="dxa" w:w="1035"/>
          </w:tcPr>
          <w:p>
            <w:pPr>
              <w:spacing w:after="0"/>
              <w:jc w:val="right"/>
            </w:pPr>
            <w:r>
              <w:rPr>
                <w:sz w:val="16"/>
              </w:rPr>
              <w:t>68.0</w:t>
            </w:r>
          </w:p>
        </w:tc>
        <w:tc>
          <w:tcPr>
            <w:tcW w:type="dxa" w:w="1086"/>
          </w:tcPr>
          <w:p>
            <w:pPr>
              <w:spacing w:after="0"/>
              <w:jc w:val="right"/>
            </w:pPr>
            <w:r>
              <w:rPr>
                <w:sz w:val="16"/>
              </w:rPr>
              <w:t>86.6</w:t>
            </w:r>
          </w:p>
        </w:tc>
        <w:tc>
          <w:tcPr>
            <w:tcW w:type="dxa" w:w="1035"/>
          </w:tcPr>
          <w:p>
            <w:pPr>
              <w:spacing w:after="0"/>
              <w:jc w:val="right"/>
            </w:pPr>
            <w:r>
              <w:rPr>
                <w:sz w:val="16"/>
              </w:rPr>
              <w:t>92.4</w:t>
            </w:r>
          </w:p>
        </w:tc>
        <w:tc>
          <w:tcPr>
            <w:tcW w:type="dxa" w:w="7930"/>
          </w:tcPr>
          <w:p>
            <w:pPr>
              <w:spacing w:after="0"/>
              <w:jc w:val="left"/>
            </w:pPr>
            <w:r>
              <w:rPr>
                <w:sz w:val="16"/>
              </w:rPr>
              <w:t>Relatively High 15, Relatively Moderate 2</w:t>
            </w:r>
          </w:p>
        </w:tc>
      </w:tr>
      <w:tr>
        <w:trPr>
          <w:cantSplit/>
        </w:trPr>
        <w:tc>
          <w:tcPr>
            <w:tcW w:type="dxa" w:w="1656"/>
          </w:tcPr>
          <w:p>
            <w:pPr>
              <w:spacing w:after="0"/>
              <w:jc w:val="left"/>
            </w:pPr>
            <w:r>
              <w:rPr>
                <w:sz w:val="16"/>
              </w:rPr>
              <w:t>Drought</w:t>
            </w:r>
          </w:p>
        </w:tc>
        <w:tc>
          <w:tcPr>
            <w:tcW w:type="dxa" w:w="1371"/>
          </w:tcPr>
          <w:p>
            <w:pPr>
              <w:spacing w:after="0"/>
              <w:jc w:val="right"/>
            </w:pPr>
            <w:r>
              <w:rPr>
                <w:sz w:val="16"/>
              </w:rPr>
              <w:t>12 of 17</w:t>
            </w:r>
          </w:p>
        </w:tc>
        <w:tc>
          <w:tcPr>
            <w:tcW w:type="dxa" w:w="1035"/>
          </w:tcPr>
          <w:p>
            <w:pPr>
              <w:spacing w:after="0"/>
              <w:jc w:val="right"/>
            </w:pPr>
            <w:r>
              <w:rPr>
                <w:sz w:val="16"/>
              </w:rPr>
              <w:t>68.3</w:t>
            </w:r>
          </w:p>
        </w:tc>
        <w:tc>
          <w:tcPr>
            <w:tcW w:type="dxa" w:w="1086"/>
          </w:tcPr>
          <w:p>
            <w:pPr>
              <w:spacing w:after="0"/>
              <w:jc w:val="right"/>
            </w:pPr>
            <w:r>
              <w:rPr>
                <w:sz w:val="16"/>
              </w:rPr>
              <w:t>83.5</w:t>
            </w:r>
          </w:p>
        </w:tc>
        <w:tc>
          <w:tcPr>
            <w:tcW w:type="dxa" w:w="1035"/>
          </w:tcPr>
          <w:p>
            <w:pPr>
              <w:spacing w:after="0"/>
              <w:jc w:val="right"/>
            </w:pPr>
            <w:r>
              <w:rPr>
                <w:sz w:val="16"/>
              </w:rPr>
              <w:t>94.4</w:t>
            </w:r>
          </w:p>
        </w:tc>
        <w:tc>
          <w:tcPr>
            <w:tcW w:type="dxa" w:w="7930"/>
          </w:tcPr>
          <w:p>
            <w:pPr>
              <w:spacing w:after="0"/>
              <w:jc w:val="left"/>
            </w:pPr>
            <w:r>
              <w:rPr>
                <w:sz w:val="16"/>
              </w:rPr>
              <w:t>Relatively Moderate 2, Relatively Low 5, Very Low 5, No Rating 5</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17 of 17</w:t>
            </w:r>
          </w:p>
        </w:tc>
        <w:tc>
          <w:tcPr>
            <w:tcW w:type="dxa" w:w="1035"/>
          </w:tcPr>
          <w:p>
            <w:pPr>
              <w:spacing w:after="0"/>
              <w:jc w:val="right"/>
            </w:pPr>
            <w:r>
              <w:rPr>
                <w:sz w:val="16"/>
              </w:rPr>
              <w:t>13.8</w:t>
            </w:r>
          </w:p>
        </w:tc>
        <w:tc>
          <w:tcPr>
            <w:tcW w:type="dxa" w:w="1086"/>
          </w:tcPr>
          <w:p>
            <w:pPr>
              <w:spacing w:after="0"/>
              <w:jc w:val="right"/>
            </w:pPr>
            <w:r>
              <w:rPr>
                <w:sz w:val="16"/>
              </w:rPr>
              <w:t>23.9</w:t>
            </w:r>
          </w:p>
        </w:tc>
        <w:tc>
          <w:tcPr>
            <w:tcW w:type="dxa" w:w="1035"/>
          </w:tcPr>
          <w:p>
            <w:pPr>
              <w:spacing w:after="0"/>
              <w:jc w:val="right"/>
            </w:pPr>
            <w:r>
              <w:rPr>
                <w:sz w:val="16"/>
              </w:rPr>
              <w:t>45.6</w:t>
            </w:r>
          </w:p>
        </w:tc>
        <w:tc>
          <w:tcPr>
            <w:tcW w:type="dxa" w:w="7930"/>
          </w:tcPr>
          <w:p>
            <w:pPr>
              <w:spacing w:after="0"/>
              <w:jc w:val="left"/>
            </w:pPr>
            <w:r>
              <w:rPr>
                <w:sz w:val="16"/>
              </w:rPr>
              <w:t>Relatively Low 2, Very Low 15</w:t>
            </w:r>
          </w:p>
        </w:tc>
      </w:tr>
      <w:tr>
        <w:trPr>
          <w:cantSplit/>
        </w:trPr>
        <w:tc>
          <w:tcPr>
            <w:tcW w:type="dxa" w:w="1656"/>
          </w:tcPr>
          <w:p>
            <w:pPr>
              <w:spacing w:after="0"/>
              <w:jc w:val="left"/>
            </w:pPr>
            <w:r>
              <w:rPr>
                <w:sz w:val="16"/>
              </w:rPr>
              <w:t>Hail</w:t>
            </w:r>
          </w:p>
        </w:tc>
        <w:tc>
          <w:tcPr>
            <w:tcW w:type="dxa" w:w="1371"/>
          </w:tcPr>
          <w:p>
            <w:pPr>
              <w:spacing w:after="0"/>
              <w:jc w:val="right"/>
            </w:pPr>
            <w:r>
              <w:rPr>
                <w:sz w:val="16"/>
              </w:rPr>
              <w:t>17 of 17</w:t>
            </w:r>
          </w:p>
        </w:tc>
        <w:tc>
          <w:tcPr>
            <w:tcW w:type="dxa" w:w="1035"/>
          </w:tcPr>
          <w:p>
            <w:pPr>
              <w:spacing w:after="0"/>
              <w:jc w:val="right"/>
            </w:pPr>
            <w:r>
              <w:rPr>
                <w:sz w:val="16"/>
              </w:rPr>
              <w:t>83.2</w:t>
            </w:r>
          </w:p>
        </w:tc>
        <w:tc>
          <w:tcPr>
            <w:tcW w:type="dxa" w:w="1086"/>
          </w:tcPr>
          <w:p>
            <w:pPr>
              <w:spacing w:after="0"/>
              <w:jc w:val="right"/>
            </w:pPr>
            <w:r>
              <w:rPr>
                <w:sz w:val="16"/>
              </w:rPr>
              <w:t>92.9</w:t>
            </w:r>
          </w:p>
        </w:tc>
        <w:tc>
          <w:tcPr>
            <w:tcW w:type="dxa" w:w="1035"/>
          </w:tcPr>
          <w:p>
            <w:pPr>
              <w:spacing w:after="0"/>
              <w:jc w:val="right"/>
            </w:pPr>
            <w:r>
              <w:rPr>
                <w:sz w:val="16"/>
              </w:rPr>
              <w:t>99.1</w:t>
            </w:r>
          </w:p>
        </w:tc>
        <w:tc>
          <w:tcPr>
            <w:tcW w:type="dxa" w:w="7930"/>
          </w:tcPr>
          <w:p>
            <w:pPr>
              <w:spacing w:after="0"/>
              <w:jc w:val="left"/>
            </w:pPr>
            <w:r>
              <w:rPr>
                <w:sz w:val="16"/>
              </w:rPr>
              <w:t>Very High 2, Relatively High 14, Relatively Moderate 1</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17 of 17</w:t>
            </w:r>
          </w:p>
        </w:tc>
        <w:tc>
          <w:tcPr>
            <w:tcW w:type="dxa" w:w="1035"/>
          </w:tcPr>
          <w:p>
            <w:pPr>
              <w:spacing w:after="0"/>
              <w:jc w:val="right"/>
            </w:pPr>
            <w:r>
              <w:rPr>
                <w:sz w:val="16"/>
              </w:rPr>
              <w:t>61.3</w:t>
            </w:r>
          </w:p>
        </w:tc>
        <w:tc>
          <w:tcPr>
            <w:tcW w:type="dxa" w:w="1086"/>
          </w:tcPr>
          <w:p>
            <w:pPr>
              <w:spacing w:after="0"/>
              <w:jc w:val="right"/>
            </w:pPr>
            <w:r>
              <w:rPr>
                <w:sz w:val="16"/>
              </w:rPr>
              <w:t>84.7</w:t>
            </w:r>
          </w:p>
        </w:tc>
        <w:tc>
          <w:tcPr>
            <w:tcW w:type="dxa" w:w="1035"/>
          </w:tcPr>
          <w:p>
            <w:pPr>
              <w:spacing w:after="0"/>
              <w:jc w:val="right"/>
            </w:pPr>
            <w:r>
              <w:rPr>
                <w:sz w:val="16"/>
              </w:rPr>
              <w:t>91.0</w:t>
            </w:r>
          </w:p>
        </w:tc>
        <w:tc>
          <w:tcPr>
            <w:tcW w:type="dxa" w:w="7930"/>
          </w:tcPr>
          <w:p>
            <w:pPr>
              <w:spacing w:after="0"/>
              <w:jc w:val="left"/>
            </w:pPr>
            <w:r>
              <w:rPr>
                <w:sz w:val="16"/>
              </w:rPr>
              <w:t>Relatively High 9, Relatively Moderate 8</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17</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 Rating 17</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17 of 17</w:t>
            </w:r>
          </w:p>
        </w:tc>
        <w:tc>
          <w:tcPr>
            <w:tcW w:type="dxa" w:w="1035"/>
          </w:tcPr>
          <w:p>
            <w:pPr>
              <w:spacing w:after="0"/>
              <w:jc w:val="right"/>
            </w:pPr>
            <w:r>
              <w:rPr>
                <w:sz w:val="16"/>
              </w:rPr>
              <w:t>94.5</w:t>
            </w:r>
          </w:p>
        </w:tc>
        <w:tc>
          <w:tcPr>
            <w:tcW w:type="dxa" w:w="1086"/>
          </w:tcPr>
          <w:p>
            <w:pPr>
              <w:spacing w:after="0"/>
              <w:jc w:val="right"/>
            </w:pPr>
            <w:r>
              <w:rPr>
                <w:sz w:val="16"/>
              </w:rPr>
              <w:t>98.3</w:t>
            </w:r>
          </w:p>
        </w:tc>
        <w:tc>
          <w:tcPr>
            <w:tcW w:type="dxa" w:w="1035"/>
          </w:tcPr>
          <w:p>
            <w:pPr>
              <w:spacing w:after="0"/>
              <w:jc w:val="right"/>
            </w:pPr>
            <w:r>
              <w:rPr>
                <w:sz w:val="16"/>
              </w:rPr>
              <w:t>99.7</w:t>
            </w:r>
          </w:p>
        </w:tc>
        <w:tc>
          <w:tcPr>
            <w:tcW w:type="dxa" w:w="7930"/>
          </w:tcPr>
          <w:p>
            <w:pPr>
              <w:spacing w:after="0"/>
              <w:jc w:val="left"/>
            </w:pPr>
            <w:r>
              <w:rPr>
                <w:sz w:val="16"/>
              </w:rPr>
              <w:t>Very High 14, Relatively High 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17 of 17</w:t>
            </w:r>
          </w:p>
        </w:tc>
        <w:tc>
          <w:tcPr>
            <w:tcW w:type="dxa" w:w="1035"/>
          </w:tcPr>
          <w:p>
            <w:pPr>
              <w:spacing w:after="0"/>
              <w:jc w:val="right"/>
            </w:pPr>
            <w:r>
              <w:rPr>
                <w:sz w:val="16"/>
              </w:rPr>
              <w:t>26.4</w:t>
            </w:r>
          </w:p>
        </w:tc>
        <w:tc>
          <w:tcPr>
            <w:tcW w:type="dxa" w:w="1086"/>
          </w:tcPr>
          <w:p>
            <w:pPr>
              <w:spacing w:after="0"/>
              <w:jc w:val="right"/>
            </w:pPr>
            <w:r>
              <w:rPr>
                <w:sz w:val="16"/>
              </w:rPr>
              <w:t>62.5</w:t>
            </w:r>
          </w:p>
        </w:tc>
        <w:tc>
          <w:tcPr>
            <w:tcW w:type="dxa" w:w="1035"/>
          </w:tcPr>
          <w:p>
            <w:pPr>
              <w:spacing w:after="0"/>
              <w:jc w:val="right"/>
            </w:pPr>
            <w:r>
              <w:rPr>
                <w:sz w:val="16"/>
              </w:rPr>
              <w:t>93.7</w:t>
            </w:r>
          </w:p>
        </w:tc>
        <w:tc>
          <w:tcPr>
            <w:tcW w:type="dxa" w:w="7930"/>
          </w:tcPr>
          <w:p>
            <w:pPr>
              <w:spacing w:after="0"/>
              <w:jc w:val="left"/>
            </w:pPr>
            <w:r>
              <w:rPr>
                <w:sz w:val="16"/>
              </w:rPr>
              <w:t>Relatively High 3, Relatively Moderate 11, Relatively Low 3</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17 of 17</w:t>
            </w:r>
          </w:p>
        </w:tc>
        <w:tc>
          <w:tcPr>
            <w:tcW w:type="dxa" w:w="1035"/>
          </w:tcPr>
          <w:p>
            <w:pPr>
              <w:spacing w:after="0"/>
              <w:jc w:val="right"/>
            </w:pPr>
            <w:r>
              <w:rPr>
                <w:sz w:val="16"/>
              </w:rPr>
              <w:t>10.1</w:t>
            </w:r>
          </w:p>
        </w:tc>
        <w:tc>
          <w:tcPr>
            <w:tcW w:type="dxa" w:w="1086"/>
          </w:tcPr>
          <w:p>
            <w:pPr>
              <w:spacing w:after="0"/>
              <w:jc w:val="right"/>
            </w:pPr>
            <w:r>
              <w:rPr>
                <w:sz w:val="16"/>
              </w:rPr>
              <w:t>29.0</w:t>
            </w:r>
          </w:p>
        </w:tc>
        <w:tc>
          <w:tcPr>
            <w:tcW w:type="dxa" w:w="1035"/>
          </w:tcPr>
          <w:p>
            <w:pPr>
              <w:spacing w:after="0"/>
              <w:jc w:val="right"/>
            </w:pPr>
            <w:r>
              <w:rPr>
                <w:sz w:val="16"/>
              </w:rPr>
              <w:t>63.1</w:t>
            </w:r>
          </w:p>
        </w:tc>
        <w:tc>
          <w:tcPr>
            <w:tcW w:type="dxa" w:w="7930"/>
          </w:tcPr>
          <w:p>
            <w:pPr>
              <w:spacing w:after="0"/>
              <w:jc w:val="left"/>
            </w:pPr>
            <w:r>
              <w:rPr>
                <w:sz w:val="16"/>
              </w:rPr>
              <w:t>Very Low 17</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17 of 17</w:t>
            </w:r>
          </w:p>
        </w:tc>
        <w:tc>
          <w:tcPr>
            <w:tcW w:type="dxa" w:w="1035"/>
          </w:tcPr>
          <w:p>
            <w:pPr>
              <w:spacing w:after="0"/>
              <w:jc w:val="right"/>
            </w:pPr>
            <w:r>
              <w:rPr>
                <w:sz w:val="16"/>
              </w:rPr>
              <w:t>33.0</w:t>
            </w:r>
          </w:p>
        </w:tc>
        <w:tc>
          <w:tcPr>
            <w:tcW w:type="dxa" w:w="1086"/>
          </w:tcPr>
          <w:p>
            <w:pPr>
              <w:spacing w:after="0"/>
              <w:jc w:val="right"/>
            </w:pPr>
            <w:r>
              <w:rPr>
                <w:sz w:val="16"/>
              </w:rPr>
              <w:t>57.5</w:t>
            </w:r>
          </w:p>
        </w:tc>
        <w:tc>
          <w:tcPr>
            <w:tcW w:type="dxa" w:w="1035"/>
          </w:tcPr>
          <w:p>
            <w:pPr>
              <w:spacing w:after="0"/>
              <w:jc w:val="right"/>
            </w:pPr>
            <w:r>
              <w:rPr>
                <w:sz w:val="16"/>
              </w:rPr>
              <w:t>70.7</w:t>
            </w:r>
          </w:p>
        </w:tc>
        <w:tc>
          <w:tcPr>
            <w:tcW w:type="dxa" w:w="7930"/>
          </w:tcPr>
          <w:p>
            <w:pPr>
              <w:spacing w:after="0"/>
              <w:jc w:val="left"/>
            </w:pPr>
            <w:r>
              <w:rPr>
                <w:sz w:val="16"/>
              </w:rPr>
              <w:t>Relatively Moderate 14, Relatively Low 3</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17 of 17</w:t>
            </w:r>
          </w:p>
        </w:tc>
        <w:tc>
          <w:tcPr>
            <w:tcW w:type="dxa" w:w="1035"/>
          </w:tcPr>
          <w:p>
            <w:pPr>
              <w:spacing w:after="0"/>
              <w:jc w:val="right"/>
            </w:pPr>
            <w:r>
              <w:rPr>
                <w:sz w:val="16"/>
              </w:rPr>
              <w:t>91.3</w:t>
            </w:r>
          </w:p>
        </w:tc>
        <w:tc>
          <w:tcPr>
            <w:tcW w:type="dxa" w:w="1086"/>
          </w:tcPr>
          <w:p>
            <w:pPr>
              <w:spacing w:after="0"/>
              <w:jc w:val="right"/>
            </w:pPr>
            <w:r>
              <w:rPr>
                <w:sz w:val="16"/>
              </w:rPr>
              <w:t>97.8</w:t>
            </w:r>
          </w:p>
        </w:tc>
        <w:tc>
          <w:tcPr>
            <w:tcW w:type="dxa" w:w="1035"/>
          </w:tcPr>
          <w:p>
            <w:pPr>
              <w:spacing w:after="0"/>
              <w:jc w:val="right"/>
            </w:pPr>
            <w:r>
              <w:rPr>
                <w:sz w:val="16"/>
              </w:rPr>
              <w:t>99.3</w:t>
            </w:r>
          </w:p>
        </w:tc>
        <w:tc>
          <w:tcPr>
            <w:tcW w:type="dxa" w:w="7930"/>
          </w:tcPr>
          <w:p>
            <w:pPr>
              <w:spacing w:after="0"/>
              <w:jc w:val="left"/>
            </w:pPr>
            <w:r>
              <w:rPr>
                <w:sz w:val="16"/>
              </w:rPr>
              <w:t>Very High 14, Relatively High 3</w:t>
            </w:r>
          </w:p>
        </w:tc>
      </w:tr>
      <w:tr>
        <w:trPr>
          <w:cantSplit/>
        </w:trPr>
        <w:tc>
          <w:tcPr>
            <w:tcW w:type="dxa" w:w="1656"/>
          </w:tcPr>
          <w:p>
            <w:pPr>
              <w:spacing w:after="0"/>
              <w:jc w:val="left"/>
            </w:pPr>
            <w:r>
              <w:rPr>
                <w:sz w:val="16"/>
              </w:rPr>
              <w:t>Tornado</w:t>
            </w:r>
          </w:p>
        </w:tc>
        <w:tc>
          <w:tcPr>
            <w:tcW w:type="dxa" w:w="1371"/>
          </w:tcPr>
          <w:p>
            <w:pPr>
              <w:spacing w:after="0"/>
              <w:jc w:val="right"/>
            </w:pPr>
            <w:r>
              <w:rPr>
                <w:sz w:val="16"/>
              </w:rPr>
              <w:t>17 of 17</w:t>
            </w:r>
          </w:p>
        </w:tc>
        <w:tc>
          <w:tcPr>
            <w:tcW w:type="dxa" w:w="1035"/>
          </w:tcPr>
          <w:p>
            <w:pPr>
              <w:spacing w:after="0"/>
              <w:jc w:val="right"/>
            </w:pPr>
            <w:r>
              <w:rPr>
                <w:sz w:val="16"/>
              </w:rPr>
              <w:t>80.8</w:t>
            </w:r>
          </w:p>
        </w:tc>
        <w:tc>
          <w:tcPr>
            <w:tcW w:type="dxa" w:w="1086"/>
          </w:tcPr>
          <w:p>
            <w:pPr>
              <w:spacing w:after="0"/>
              <w:jc w:val="right"/>
            </w:pPr>
            <w:r>
              <w:rPr>
                <w:sz w:val="16"/>
              </w:rPr>
              <w:t>96.5</w:t>
            </w:r>
          </w:p>
        </w:tc>
        <w:tc>
          <w:tcPr>
            <w:tcW w:type="dxa" w:w="1035"/>
          </w:tcPr>
          <w:p>
            <w:pPr>
              <w:spacing w:after="0"/>
              <w:jc w:val="right"/>
            </w:pPr>
            <w:r>
              <w:rPr>
                <w:sz w:val="16"/>
              </w:rPr>
              <w:t>99.3</w:t>
            </w:r>
          </w:p>
        </w:tc>
        <w:tc>
          <w:tcPr>
            <w:tcW w:type="dxa" w:w="7930"/>
          </w:tcPr>
          <w:p>
            <w:pPr>
              <w:spacing w:after="0"/>
              <w:jc w:val="left"/>
            </w:pPr>
            <w:r>
              <w:rPr>
                <w:sz w:val="16"/>
              </w:rPr>
              <w:t>Very High 15, Relatively High 2</w:t>
            </w:r>
          </w:p>
        </w:tc>
      </w:tr>
      <w:tr>
        <w:trPr>
          <w:cantSplit/>
        </w:trPr>
        <w:tc>
          <w:tcPr>
            <w:tcW w:type="dxa" w:w="1656"/>
          </w:tcPr>
          <w:p>
            <w:pPr>
              <w:spacing w:after="0"/>
              <w:jc w:val="left"/>
            </w:pPr>
            <w:r>
              <w:rPr>
                <w:sz w:val="16"/>
              </w:rPr>
              <w:t>Wildfire</w:t>
            </w:r>
          </w:p>
        </w:tc>
        <w:tc>
          <w:tcPr>
            <w:tcW w:type="dxa" w:w="1371"/>
          </w:tcPr>
          <w:p>
            <w:pPr>
              <w:spacing w:after="0"/>
              <w:jc w:val="right"/>
            </w:pPr>
            <w:r>
              <w:rPr>
                <w:sz w:val="16"/>
              </w:rPr>
              <w:t>16 of 17</w:t>
            </w:r>
          </w:p>
        </w:tc>
        <w:tc>
          <w:tcPr>
            <w:tcW w:type="dxa" w:w="1035"/>
          </w:tcPr>
          <w:p>
            <w:pPr>
              <w:spacing w:after="0"/>
              <w:jc w:val="right"/>
            </w:pPr>
            <w:r>
              <w:rPr>
                <w:sz w:val="16"/>
              </w:rPr>
              <w:t>21.6</w:t>
            </w:r>
          </w:p>
        </w:tc>
        <w:tc>
          <w:tcPr>
            <w:tcW w:type="dxa" w:w="1086"/>
          </w:tcPr>
          <w:p>
            <w:pPr>
              <w:spacing w:after="0"/>
              <w:jc w:val="right"/>
            </w:pPr>
            <w:r>
              <w:rPr>
                <w:sz w:val="16"/>
              </w:rPr>
              <w:t>91.7</w:t>
            </w:r>
          </w:p>
        </w:tc>
        <w:tc>
          <w:tcPr>
            <w:tcW w:type="dxa" w:w="1035"/>
          </w:tcPr>
          <w:p>
            <w:pPr>
              <w:spacing w:after="0"/>
              <w:jc w:val="right"/>
            </w:pPr>
            <w:r>
              <w:rPr>
                <w:sz w:val="16"/>
              </w:rPr>
              <w:t>99.3</w:t>
            </w:r>
          </w:p>
        </w:tc>
        <w:tc>
          <w:tcPr>
            <w:tcW w:type="dxa" w:w="7930"/>
          </w:tcPr>
          <w:p>
            <w:pPr>
              <w:spacing w:after="0"/>
              <w:jc w:val="left"/>
            </w:pPr>
            <w:r>
              <w:rPr>
                <w:sz w:val="16"/>
              </w:rPr>
              <w:t>Very High 1, Relatively High 6, Relatively Moderate 3, Relatively Low 3, Very Low 3, No Rating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17 of 17</w:t>
            </w:r>
          </w:p>
        </w:tc>
        <w:tc>
          <w:tcPr>
            <w:tcW w:type="dxa" w:w="1035"/>
          </w:tcPr>
          <w:p>
            <w:pPr>
              <w:spacing w:after="0"/>
              <w:jc w:val="right"/>
            </w:pPr>
            <w:r>
              <w:rPr>
                <w:sz w:val="16"/>
              </w:rPr>
              <w:t>77.1</w:t>
            </w:r>
          </w:p>
        </w:tc>
        <w:tc>
          <w:tcPr>
            <w:tcW w:type="dxa" w:w="1086"/>
          </w:tcPr>
          <w:p>
            <w:pPr>
              <w:spacing w:after="0"/>
              <w:jc w:val="right"/>
            </w:pPr>
            <w:r>
              <w:rPr>
                <w:sz w:val="16"/>
              </w:rPr>
              <w:t>91.6</w:t>
            </w:r>
          </w:p>
        </w:tc>
        <w:tc>
          <w:tcPr>
            <w:tcW w:type="dxa" w:w="1035"/>
          </w:tcPr>
          <w:p>
            <w:pPr>
              <w:spacing w:after="0"/>
              <w:jc w:val="right"/>
            </w:pPr>
            <w:r>
              <w:rPr>
                <w:sz w:val="16"/>
              </w:rPr>
              <w:t>96.8</w:t>
            </w:r>
          </w:p>
        </w:tc>
        <w:tc>
          <w:tcPr>
            <w:tcW w:type="dxa" w:w="7930"/>
          </w:tcPr>
          <w:p>
            <w:pPr>
              <w:spacing w:after="0"/>
              <w:jc w:val="left"/>
            </w:pPr>
            <w:r>
              <w:rPr>
                <w:sz w:val="16"/>
              </w:rPr>
              <w:t>Very High 2, Relatively High 14,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4"/>
        <w:gridCol w:w="858"/>
        <w:gridCol w:w="1987"/>
        <w:gridCol w:w="1871"/>
        <w:gridCol w:w="1954"/>
        <w:gridCol w:w="2051"/>
        <w:gridCol w:w="3977"/>
      </w:tblGrid>
      <w:tr>
        <w:trPr>
          <w:cantSplit/>
          <w:tblHeader/>
        </w:trPr>
        <w:tc>
          <w:tcPr>
            <w:tcW w:type="dxa" w:w="141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Plan status</w:t>
            </w:r>
          </w:p>
        </w:tc>
        <w:tc>
          <w:tcPr>
            <w:tcW w:type="dxa" w:w="18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77"/>
            <w:shd w:val="clear" w:color="auto" w:fill="E8E8E8"/>
          </w:tcPr>
          <w:p>
            <w:pPr>
              <w:spacing w:after="0"/>
              <w:jc w:val="left"/>
            </w:pPr>
            <w:r>
              <w:rPr>
                <w:b/>
                <w:sz w:val="16"/>
              </w:rPr>
              <w:t>Notes</w:t>
            </w:r>
          </w:p>
        </w:tc>
      </w:tr>
      <w:tr>
        <w:trPr>
          <w:cantSplit/>
        </w:trPr>
        <w:tc>
          <w:tcPr>
            <w:tcW w:type="dxa" w:w="1414"/>
          </w:tcPr>
          <w:p>
            <w:pPr>
              <w:spacing w:after="0"/>
              <w:jc w:val="left"/>
            </w:pPr>
            <w:r>
              <w:rPr>
                <w:sz w:val="16"/>
              </w:rPr>
              <w:t>Reno County</w:t>
            </w:r>
          </w:p>
        </w:tc>
        <w:tc>
          <w:tcPr>
            <w:tcW w:type="dxa" w:w="858"/>
          </w:tcPr>
          <w:p>
            <w:pPr>
              <w:spacing w:after="0"/>
              <w:jc w:val="left"/>
            </w:pPr>
            <w:r>
              <w:rPr>
                <w:sz w:val="16"/>
              </w:rPr>
              <w:t>County</w:t>
            </w:r>
          </w:p>
        </w:tc>
        <w:tc>
          <w:tcPr>
            <w:tcW w:type="dxa" w:w="1987"/>
          </w:tcPr>
          <w:p>
            <w:pPr>
              <w:spacing w:after="0"/>
              <w:jc w:val="left"/>
            </w:pPr>
            <w:r>
              <w:rPr>
                <w:sz w:val="16"/>
              </w:rPr>
              <w:t>Approved, expires 2029-08-21</w:t>
            </w:r>
          </w:p>
        </w:tc>
        <w:tc>
          <w:tcPr>
            <w:tcW w:type="dxa" w:w="1871"/>
          </w:tcPr>
          <w:p>
            <w:pPr>
              <w:spacing w:after="0"/>
              <w:jc w:val="right"/>
            </w:pPr>
            <w:r>
              <w:rPr>
                <w:sz w:val="16"/>
              </w:rPr>
              <w:t>FMA RL 0, SRL 2; any 7</w:t>
            </w:r>
          </w:p>
        </w:tc>
        <w:tc>
          <w:tcPr>
            <w:tcW w:type="dxa" w:w="1954"/>
          </w:tcPr>
          <w:p>
            <w:pPr>
              <w:spacing w:after="0"/>
              <w:jc w:val="right"/>
            </w:pPr>
            <w:r>
              <w:rPr>
                <w:sz w:val="16"/>
              </w:rPr>
              <w:t>$486,489.74</w:t>
            </w:r>
          </w:p>
        </w:tc>
        <w:tc>
          <w:tcPr>
            <w:tcW w:type="dxa" w:w="2051"/>
          </w:tcPr>
          <w:p>
            <w:pPr>
              <w:spacing w:after="0"/>
              <w:jc w:val="right"/>
            </w:pPr>
            <w:r>
              <w:rPr>
                <w:sz w:val="16"/>
              </w:rPr>
              <w:t>0 total; 0 since its plan</w:t>
            </w:r>
          </w:p>
        </w:tc>
        <w:tc>
          <w:tcPr>
            <w:tcW w:type="dxa" w:w="3977"/>
          </w:tcPr>
          <w:p>
            <w:pPr>
              <w:spacing w:after="0"/>
              <w:jc w:val="left"/>
            </w:pPr>
          </w:p>
        </w:tc>
      </w:tr>
      <w:tr>
        <w:trPr>
          <w:cantSplit/>
        </w:trPr>
        <w:tc>
          <w:tcPr>
            <w:tcW w:type="dxa" w:w="1414"/>
          </w:tcPr>
          <w:p>
            <w:pPr>
              <w:spacing w:after="0"/>
              <w:jc w:val="left"/>
            </w:pPr>
            <w:r>
              <w:rPr>
                <w:sz w:val="16"/>
              </w:rPr>
              <w:t>Abbyville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$10,902.26</w:t>
            </w:r>
          </w:p>
        </w:tc>
        <w:tc>
          <w:tcPr>
            <w:tcW w:type="dxa" w:w="2051"/>
          </w:tcPr>
          <w:p>
            <w:pPr>
              <w:spacing w:after="0"/>
              <w:jc w:val="right"/>
            </w:pPr>
            <w:r>
              <w:rPr>
                <w:sz w:val="16"/>
              </w:rPr>
              <w:t>25 total; no approved plan</w:t>
            </w:r>
          </w:p>
        </w:tc>
        <w:tc>
          <w:tcPr>
            <w:tcW w:type="dxa" w:w="3977"/>
          </w:tcPr>
          <w:p>
            <w:pPr>
              <w:spacing w:after="0"/>
              <w:jc w:val="left"/>
            </w:pPr>
          </w:p>
        </w:tc>
      </w:tr>
      <w:tr>
        <w:trPr>
          <w:cantSplit/>
        </w:trPr>
        <w:tc>
          <w:tcPr>
            <w:tcW w:type="dxa" w:w="1414"/>
          </w:tcPr>
          <w:p>
            <w:pPr>
              <w:spacing w:after="0"/>
              <w:jc w:val="left"/>
            </w:pPr>
            <w:r>
              <w:rPr>
                <w:sz w:val="16"/>
              </w:rPr>
              <w:t>Arlington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$17,343.52</w:t>
            </w:r>
          </w:p>
        </w:tc>
        <w:tc>
          <w:tcPr>
            <w:tcW w:type="dxa" w:w="2051"/>
          </w:tcPr>
          <w:p>
            <w:pPr>
              <w:spacing w:after="0"/>
              <w:jc w:val="right"/>
            </w:pPr>
            <w:r>
              <w:rPr>
                <w:sz w:val="16"/>
              </w:rPr>
              <w:t>62 total; no approved plan</w:t>
            </w:r>
          </w:p>
        </w:tc>
        <w:tc>
          <w:tcPr>
            <w:tcW w:type="dxa" w:w="3977"/>
          </w:tcPr>
          <w:p>
            <w:pPr>
              <w:spacing w:after="0"/>
              <w:jc w:val="left"/>
            </w:pPr>
          </w:p>
        </w:tc>
      </w:tr>
      <w:tr>
        <w:trPr>
          <w:cantSplit/>
        </w:trPr>
        <w:tc>
          <w:tcPr>
            <w:tcW w:type="dxa" w:w="1414"/>
          </w:tcPr>
          <w:p>
            <w:pPr>
              <w:spacing w:after="0"/>
              <w:jc w:val="left"/>
            </w:pPr>
            <w:r>
              <w:rPr>
                <w:sz w:val="16"/>
              </w:rPr>
              <w:t>Buhler city</w:t>
            </w:r>
          </w:p>
        </w:tc>
        <w:tc>
          <w:tcPr>
            <w:tcW w:type="dxa" w:w="858"/>
          </w:tcPr>
          <w:p>
            <w:pPr>
              <w:spacing w:after="0"/>
              <w:jc w:val="left"/>
            </w:pPr>
            <w:r>
              <w:rPr>
                <w:sz w:val="16"/>
              </w:rPr>
              <w:t>City</w:t>
            </w:r>
          </w:p>
        </w:tc>
        <w:tc>
          <w:tcPr>
            <w:tcW w:type="dxa" w:w="1987"/>
          </w:tcPr>
          <w:p>
            <w:pPr>
              <w:spacing w:after="0"/>
              <w:jc w:val="left"/>
            </w:pPr>
            <w:r>
              <w:rPr>
                <w:sz w:val="16"/>
              </w:rPr>
              <w:t>Approved, expires 2029-08-21</w:t>
            </w:r>
          </w:p>
        </w:tc>
        <w:tc>
          <w:tcPr>
            <w:tcW w:type="dxa" w:w="1871"/>
          </w:tcPr>
          <w:p>
            <w:pPr>
              <w:spacing w:after="0"/>
              <w:jc w:val="right"/>
            </w:pPr>
            <w:r>
              <w:rPr>
                <w:sz w:val="16"/>
              </w:rPr>
              <w:t>FMA RL 0, SRL 0; any 0</w:t>
            </w:r>
          </w:p>
        </w:tc>
        <w:tc>
          <w:tcPr>
            <w:tcW w:type="dxa" w:w="1954"/>
          </w:tcPr>
          <w:p>
            <w:pPr>
              <w:spacing w:after="0"/>
              <w:jc w:val="right"/>
            </w:pPr>
            <w:r>
              <w:rPr>
                <w:sz w:val="16"/>
              </w:rPr>
              <w:t>$16,582.83</w:t>
            </w:r>
          </w:p>
        </w:tc>
        <w:tc>
          <w:tcPr>
            <w:tcW w:type="dxa" w:w="2051"/>
          </w:tcPr>
          <w:p>
            <w:pPr>
              <w:spacing w:after="0"/>
              <w:jc w:val="right"/>
            </w:pPr>
            <w:r>
              <w:rPr>
                <w:sz w:val="16"/>
              </w:rPr>
              <w:t>41 total; 3 since its plan</w:t>
            </w:r>
          </w:p>
        </w:tc>
        <w:tc>
          <w:tcPr>
            <w:tcW w:type="dxa" w:w="3977"/>
          </w:tcPr>
          <w:p>
            <w:pPr>
              <w:spacing w:after="0"/>
              <w:jc w:val="left"/>
            </w:pPr>
          </w:p>
        </w:tc>
      </w:tr>
      <w:tr>
        <w:trPr>
          <w:cantSplit/>
        </w:trPr>
        <w:tc>
          <w:tcPr>
            <w:tcW w:type="dxa" w:w="1414"/>
          </w:tcPr>
          <w:p>
            <w:pPr>
              <w:spacing w:after="0"/>
              <w:jc w:val="left"/>
            </w:pPr>
            <w:r>
              <w:rPr>
                <w:sz w:val="16"/>
              </w:rPr>
              <w:t>Haven city</w:t>
            </w:r>
          </w:p>
        </w:tc>
        <w:tc>
          <w:tcPr>
            <w:tcW w:type="dxa" w:w="858"/>
          </w:tcPr>
          <w:p>
            <w:pPr>
              <w:spacing w:after="0"/>
              <w:jc w:val="left"/>
            </w:pPr>
            <w:r>
              <w:rPr>
                <w:sz w:val="16"/>
              </w:rPr>
              <w:t>City</w:t>
            </w:r>
          </w:p>
        </w:tc>
        <w:tc>
          <w:tcPr>
            <w:tcW w:type="dxa" w:w="1987"/>
          </w:tcPr>
          <w:p>
            <w:pPr>
              <w:spacing w:after="0"/>
              <w:jc w:val="left"/>
            </w:pPr>
            <w:r>
              <w:rPr>
                <w:sz w:val="16"/>
              </w:rPr>
              <w:t>Approved, expires 2029-08-21</w:t>
            </w:r>
          </w:p>
        </w:tc>
        <w:tc>
          <w:tcPr>
            <w:tcW w:type="dxa" w:w="1871"/>
          </w:tcPr>
          <w:p>
            <w:pPr>
              <w:spacing w:after="0"/>
              <w:jc w:val="right"/>
            </w:pPr>
            <w:r>
              <w:rPr>
                <w:sz w:val="16"/>
              </w:rPr>
              <w:t>FMA RL 0, SRL 0; any 0</w:t>
            </w:r>
          </w:p>
        </w:tc>
        <w:tc>
          <w:tcPr>
            <w:tcW w:type="dxa" w:w="1954"/>
          </w:tcPr>
          <w:p>
            <w:pPr>
              <w:spacing w:after="0"/>
              <w:jc w:val="right"/>
            </w:pPr>
            <w:r>
              <w:rPr>
                <w:sz w:val="16"/>
              </w:rPr>
              <w:t>$342,448.46</w:t>
            </w:r>
          </w:p>
        </w:tc>
        <w:tc>
          <w:tcPr>
            <w:tcW w:type="dxa" w:w="2051"/>
          </w:tcPr>
          <w:p>
            <w:pPr>
              <w:spacing w:after="0"/>
              <w:jc w:val="right"/>
            </w:pPr>
            <w:r>
              <w:rPr>
                <w:sz w:val="16"/>
              </w:rPr>
              <w:t>78 total; 5 since its plan</w:t>
            </w:r>
          </w:p>
        </w:tc>
        <w:tc>
          <w:tcPr>
            <w:tcW w:type="dxa" w:w="3977"/>
          </w:tcPr>
          <w:p>
            <w:pPr>
              <w:spacing w:after="0"/>
              <w:jc w:val="left"/>
            </w:pPr>
          </w:p>
        </w:tc>
      </w:tr>
      <w:tr>
        <w:trPr>
          <w:cantSplit/>
        </w:trPr>
        <w:tc>
          <w:tcPr>
            <w:tcW w:type="dxa" w:w="1414"/>
          </w:tcPr>
          <w:p>
            <w:pPr>
              <w:spacing w:after="0"/>
              <w:jc w:val="left"/>
            </w:pPr>
            <w:r>
              <w:rPr>
                <w:sz w:val="16"/>
              </w:rPr>
              <w:t>Hutchinson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$2,209,129.96</w:t>
            </w:r>
          </w:p>
        </w:tc>
        <w:tc>
          <w:tcPr>
            <w:tcW w:type="dxa" w:w="2051"/>
          </w:tcPr>
          <w:p>
            <w:pPr>
              <w:spacing w:after="0"/>
              <w:jc w:val="right"/>
            </w:pPr>
            <w:r>
              <w:rPr>
                <w:sz w:val="16"/>
              </w:rPr>
              <w:t>257 total; no approved plan</w:t>
            </w:r>
          </w:p>
        </w:tc>
        <w:tc>
          <w:tcPr>
            <w:tcW w:type="dxa" w:w="3977"/>
          </w:tcPr>
          <w:p>
            <w:pPr>
              <w:spacing w:after="0"/>
              <w:jc w:val="left"/>
            </w:pPr>
          </w:p>
        </w:tc>
      </w:tr>
      <w:tr>
        <w:trPr>
          <w:cantSplit/>
        </w:trPr>
        <w:tc>
          <w:tcPr>
            <w:tcW w:type="dxa" w:w="1414"/>
          </w:tcPr>
          <w:p>
            <w:pPr>
              <w:spacing w:after="0"/>
              <w:jc w:val="left"/>
            </w:pPr>
            <w:r>
              <w:rPr>
                <w:sz w:val="16"/>
              </w:rPr>
              <w:t>Langdon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$10,675</w:t>
            </w:r>
          </w:p>
        </w:tc>
        <w:tc>
          <w:tcPr>
            <w:tcW w:type="dxa" w:w="2051"/>
          </w:tcPr>
          <w:p>
            <w:pPr>
              <w:spacing w:after="0"/>
              <w:jc w:val="right"/>
            </w:pPr>
            <w:r>
              <w:rPr>
                <w:sz w:val="16"/>
              </w:rPr>
              <w:t>36 total; no approved plan</w:t>
            </w:r>
          </w:p>
        </w:tc>
        <w:tc>
          <w:tcPr>
            <w:tcW w:type="dxa" w:w="3977"/>
          </w:tcPr>
          <w:p>
            <w:pPr>
              <w:spacing w:after="0"/>
              <w:jc w:val="left"/>
            </w:pPr>
          </w:p>
        </w:tc>
      </w:tr>
      <w:tr>
        <w:trPr>
          <w:cantSplit/>
        </w:trPr>
        <w:tc>
          <w:tcPr>
            <w:tcW w:type="dxa" w:w="1414"/>
          </w:tcPr>
          <w:p>
            <w:pPr>
              <w:spacing w:after="0"/>
              <w:jc w:val="left"/>
            </w:pPr>
            <w:r>
              <w:rPr>
                <w:sz w:val="16"/>
              </w:rPr>
              <w:t>Nickerson city</w:t>
            </w:r>
          </w:p>
        </w:tc>
        <w:tc>
          <w:tcPr>
            <w:tcW w:type="dxa" w:w="858"/>
          </w:tcPr>
          <w:p>
            <w:pPr>
              <w:spacing w:after="0"/>
              <w:jc w:val="left"/>
            </w:pPr>
            <w:r>
              <w:rPr>
                <w:sz w:val="16"/>
              </w:rPr>
              <w:t>City</w:t>
            </w:r>
          </w:p>
        </w:tc>
        <w:tc>
          <w:tcPr>
            <w:tcW w:type="dxa" w:w="1987"/>
          </w:tcPr>
          <w:p>
            <w:pPr>
              <w:spacing w:after="0"/>
              <w:jc w:val="left"/>
            </w:pPr>
            <w:r>
              <w:rPr>
                <w:sz w:val="16"/>
              </w:rPr>
              <w:t>Approved, expires 2029-08-21</w:t>
            </w:r>
          </w:p>
        </w:tc>
        <w:tc>
          <w:tcPr>
            <w:tcW w:type="dxa" w:w="1871"/>
          </w:tcPr>
          <w:p>
            <w:pPr>
              <w:spacing w:after="0"/>
              <w:jc w:val="right"/>
            </w:pPr>
            <w:r>
              <w:rPr>
                <w:sz w:val="16"/>
              </w:rPr>
              <w:t>FMA RL 0, SRL 0; any 0</w:t>
            </w:r>
          </w:p>
        </w:tc>
        <w:tc>
          <w:tcPr>
            <w:tcW w:type="dxa" w:w="1954"/>
          </w:tcPr>
          <w:p>
            <w:pPr>
              <w:spacing w:after="0"/>
              <w:jc w:val="right"/>
            </w:pPr>
            <w:r>
              <w:rPr>
                <w:sz w:val="16"/>
              </w:rPr>
              <w:t>$142,005.18</w:t>
            </w:r>
          </w:p>
        </w:tc>
        <w:tc>
          <w:tcPr>
            <w:tcW w:type="dxa" w:w="2051"/>
          </w:tcPr>
          <w:p>
            <w:pPr>
              <w:spacing w:after="0"/>
              <w:jc w:val="right"/>
            </w:pPr>
            <w:r>
              <w:rPr>
                <w:sz w:val="16"/>
              </w:rPr>
              <w:t>97 total; 1 since its plan</w:t>
            </w:r>
          </w:p>
        </w:tc>
        <w:tc>
          <w:tcPr>
            <w:tcW w:type="dxa" w:w="3977"/>
          </w:tcPr>
          <w:p>
            <w:pPr>
              <w:spacing w:after="0"/>
              <w:jc w:val="left"/>
            </w:pPr>
          </w:p>
        </w:tc>
      </w:tr>
      <w:tr>
        <w:trPr>
          <w:cantSplit/>
        </w:trPr>
        <w:tc>
          <w:tcPr>
            <w:tcW w:type="dxa" w:w="1414"/>
          </w:tcPr>
          <w:p>
            <w:pPr>
              <w:spacing w:after="0"/>
              <w:jc w:val="left"/>
            </w:pPr>
            <w:r>
              <w:rPr>
                <w:sz w:val="16"/>
              </w:rPr>
              <w:t>Partridge city</w:t>
            </w:r>
          </w:p>
        </w:tc>
        <w:tc>
          <w:tcPr>
            <w:tcW w:type="dxa" w:w="858"/>
          </w:tcPr>
          <w:p>
            <w:pPr>
              <w:spacing w:after="0"/>
              <w:jc w:val="left"/>
            </w:pPr>
            <w:r>
              <w:rPr>
                <w:sz w:val="16"/>
              </w:rPr>
              <w:t>City</w:t>
            </w:r>
          </w:p>
        </w:tc>
        <w:tc>
          <w:tcPr>
            <w:tcW w:type="dxa" w:w="1987"/>
          </w:tcPr>
          <w:p>
            <w:pPr>
              <w:spacing w:after="0"/>
              <w:jc w:val="left"/>
            </w:pPr>
            <w:r>
              <w:rPr>
                <w:sz w:val="16"/>
              </w:rPr>
              <w:t>Approved, expires 2029-08-21</w:t>
            </w:r>
          </w:p>
        </w:tc>
        <w:tc>
          <w:tcPr>
            <w:tcW w:type="dxa" w:w="1871"/>
          </w:tcPr>
          <w:p>
            <w:pPr>
              <w:spacing w:after="0"/>
              <w:jc w:val="right"/>
            </w:pPr>
            <w:r>
              <w:rPr>
                <w:sz w:val="16"/>
              </w:rPr>
              <w:t>FMA RL 0, SRL 0; any 0</w:t>
            </w:r>
          </w:p>
        </w:tc>
        <w:tc>
          <w:tcPr>
            <w:tcW w:type="dxa" w:w="1954"/>
          </w:tcPr>
          <w:p>
            <w:pPr>
              <w:spacing w:after="0"/>
              <w:jc w:val="right"/>
            </w:pPr>
            <w:r>
              <w:rPr>
                <w:sz w:val="16"/>
              </w:rPr>
              <w:t>no Public Assistance recorded</w:t>
            </w:r>
          </w:p>
        </w:tc>
        <w:tc>
          <w:tcPr>
            <w:tcW w:type="dxa" w:w="2051"/>
          </w:tcPr>
          <w:p>
            <w:pPr>
              <w:spacing w:after="0"/>
              <w:jc w:val="right"/>
            </w:pPr>
            <w:r>
              <w:rPr>
                <w:sz w:val="16"/>
              </w:rPr>
              <w:t>42 total; 3 since its plan</w:t>
            </w:r>
          </w:p>
        </w:tc>
        <w:tc>
          <w:tcPr>
            <w:tcW w:type="dxa" w:w="3977"/>
          </w:tcPr>
          <w:p>
            <w:pPr>
              <w:spacing w:after="0"/>
              <w:jc w:val="left"/>
            </w:pPr>
          </w:p>
        </w:tc>
      </w:tr>
      <w:tr>
        <w:trPr>
          <w:cantSplit/>
        </w:trPr>
        <w:tc>
          <w:tcPr>
            <w:tcW w:type="dxa" w:w="1414"/>
          </w:tcPr>
          <w:p>
            <w:pPr>
              <w:spacing w:after="0"/>
              <w:jc w:val="left"/>
            </w:pPr>
            <w:r>
              <w:rPr>
                <w:sz w:val="16"/>
              </w:rPr>
              <w:t>Plevna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$56,220.18</w:t>
            </w:r>
          </w:p>
        </w:tc>
        <w:tc>
          <w:tcPr>
            <w:tcW w:type="dxa" w:w="2051"/>
          </w:tcPr>
          <w:p>
            <w:pPr>
              <w:spacing w:after="0"/>
              <w:jc w:val="right"/>
            </w:pPr>
            <w:r>
              <w:rPr>
                <w:sz w:val="16"/>
              </w:rPr>
              <w:t>68 total; no approved plan</w:t>
            </w:r>
          </w:p>
        </w:tc>
        <w:tc>
          <w:tcPr>
            <w:tcW w:type="dxa" w:w="3977"/>
          </w:tcPr>
          <w:p>
            <w:pPr>
              <w:spacing w:after="0"/>
              <w:jc w:val="left"/>
            </w:pPr>
          </w:p>
        </w:tc>
      </w:tr>
      <w:tr>
        <w:trPr>
          <w:cantSplit/>
        </w:trPr>
        <w:tc>
          <w:tcPr>
            <w:tcW w:type="dxa" w:w="1414"/>
          </w:tcPr>
          <w:p>
            <w:pPr>
              <w:spacing w:after="0"/>
              <w:jc w:val="left"/>
            </w:pPr>
            <w:r>
              <w:rPr>
                <w:sz w:val="16"/>
              </w:rPr>
              <w:t>Pretty Prairie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$46,597.07</w:t>
            </w:r>
          </w:p>
        </w:tc>
        <w:tc>
          <w:tcPr>
            <w:tcW w:type="dxa" w:w="2051"/>
          </w:tcPr>
          <w:p>
            <w:pPr>
              <w:spacing w:after="0"/>
              <w:jc w:val="right"/>
            </w:pPr>
            <w:r>
              <w:rPr>
                <w:sz w:val="16"/>
              </w:rPr>
              <w:t>70 total; no approved plan</w:t>
            </w:r>
          </w:p>
        </w:tc>
        <w:tc>
          <w:tcPr>
            <w:tcW w:type="dxa" w:w="3977"/>
          </w:tcPr>
          <w:p>
            <w:pPr>
              <w:spacing w:after="0"/>
              <w:jc w:val="left"/>
            </w:pPr>
          </w:p>
        </w:tc>
      </w:tr>
      <w:tr>
        <w:trPr>
          <w:cantSplit/>
        </w:trPr>
        <w:tc>
          <w:tcPr>
            <w:tcW w:type="dxa" w:w="1414"/>
          </w:tcPr>
          <w:p>
            <w:pPr>
              <w:spacing w:after="0"/>
              <w:jc w:val="left"/>
            </w:pPr>
            <w:r>
              <w:rPr>
                <w:sz w:val="16"/>
              </w:rPr>
              <w:t>South Hutchinson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$245,431.53</w:t>
            </w:r>
          </w:p>
        </w:tc>
        <w:tc>
          <w:tcPr>
            <w:tcW w:type="dxa" w:w="2051"/>
          </w:tcPr>
          <w:p>
            <w:pPr>
              <w:spacing w:after="0"/>
              <w:jc w:val="right"/>
            </w:pPr>
            <w:r>
              <w:rPr>
                <w:sz w:val="16"/>
              </w:rPr>
              <w:t>51 total; no approved plan</w:t>
            </w:r>
          </w:p>
        </w:tc>
        <w:tc>
          <w:tcPr>
            <w:tcW w:type="dxa" w:w="3977"/>
          </w:tcPr>
          <w:p>
            <w:pPr>
              <w:spacing w:after="0"/>
              <w:jc w:val="left"/>
            </w:pPr>
          </w:p>
        </w:tc>
      </w:tr>
      <w:tr>
        <w:trPr>
          <w:cantSplit/>
        </w:trPr>
        <w:tc>
          <w:tcPr>
            <w:tcW w:type="dxa" w:w="1414"/>
          </w:tcPr>
          <w:p>
            <w:pPr>
              <w:spacing w:after="0"/>
              <w:jc w:val="left"/>
            </w:pPr>
            <w:r>
              <w:rPr>
                <w:sz w:val="16"/>
              </w:rPr>
              <w:t>Sylvia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$58,648.12</w:t>
            </w:r>
          </w:p>
        </w:tc>
        <w:tc>
          <w:tcPr>
            <w:tcW w:type="dxa" w:w="2051"/>
          </w:tcPr>
          <w:p>
            <w:pPr>
              <w:spacing w:after="0"/>
              <w:jc w:val="right"/>
            </w:pPr>
            <w:r>
              <w:rPr>
                <w:sz w:val="16"/>
              </w:rPr>
              <w:t>74 total; no approved plan</w:t>
            </w:r>
          </w:p>
        </w:tc>
        <w:tc>
          <w:tcPr>
            <w:tcW w:type="dxa" w:w="3977"/>
          </w:tcPr>
          <w:p>
            <w:pPr>
              <w:spacing w:after="0"/>
              <w:jc w:val="left"/>
            </w:pPr>
          </w:p>
        </w:tc>
      </w:tr>
      <w:tr>
        <w:trPr>
          <w:cantSplit/>
        </w:trPr>
        <w:tc>
          <w:tcPr>
            <w:tcW w:type="dxa" w:w="1414"/>
          </w:tcPr>
          <w:p>
            <w:pPr>
              <w:spacing w:after="0"/>
              <w:jc w:val="left"/>
            </w:pPr>
            <w:r>
              <w:rPr>
                <w:sz w:val="16"/>
              </w:rPr>
              <w:t>Turon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no Public Assistance recorded</w:t>
            </w:r>
          </w:p>
        </w:tc>
        <w:tc>
          <w:tcPr>
            <w:tcW w:type="dxa" w:w="2051"/>
          </w:tcPr>
          <w:p>
            <w:pPr>
              <w:spacing w:after="0"/>
              <w:jc w:val="right"/>
            </w:pPr>
            <w:r>
              <w:rPr>
                <w:sz w:val="16"/>
              </w:rPr>
              <w:t>69 total; no approved plan</w:t>
            </w:r>
          </w:p>
        </w:tc>
        <w:tc>
          <w:tcPr>
            <w:tcW w:type="dxa" w:w="3977"/>
          </w:tcPr>
          <w:p>
            <w:pPr>
              <w:spacing w:after="0"/>
              <w:jc w:val="left"/>
            </w:pPr>
          </w:p>
        </w:tc>
      </w:tr>
      <w:tr>
        <w:trPr>
          <w:cantSplit/>
        </w:trPr>
        <w:tc>
          <w:tcPr>
            <w:tcW w:type="dxa" w:w="1414"/>
          </w:tcPr>
          <w:p>
            <w:pPr>
              <w:spacing w:after="0"/>
              <w:jc w:val="left"/>
            </w:pPr>
            <w:r>
              <w:rPr>
                <w:sz w:val="16"/>
              </w:rPr>
              <w:t>Willowbrook city</w:t>
            </w:r>
          </w:p>
        </w:tc>
        <w:tc>
          <w:tcPr>
            <w:tcW w:type="dxa" w:w="858"/>
          </w:tcPr>
          <w:p>
            <w:pPr>
              <w:spacing w:after="0"/>
              <w:jc w:val="left"/>
            </w:pPr>
            <w:r>
              <w:rPr>
                <w:sz w:val="16"/>
              </w:rPr>
              <w:t>City</w:t>
            </w:r>
          </w:p>
        </w:tc>
        <w:tc>
          <w:tcPr>
            <w:tcW w:type="dxa" w:w="1987"/>
          </w:tcPr>
          <w:p>
            <w:pPr>
              <w:spacing w:after="0"/>
              <w:jc w:val="left"/>
            </w:pPr>
            <w:r>
              <w:rPr>
                <w:sz w:val="16"/>
              </w:rPr>
              <w:t>Approved, expires 2029-08-21</w:t>
            </w:r>
          </w:p>
        </w:tc>
        <w:tc>
          <w:tcPr>
            <w:tcW w:type="dxa" w:w="1871"/>
          </w:tcPr>
          <w:p>
            <w:pPr>
              <w:spacing w:after="0"/>
              <w:jc w:val="right"/>
            </w:pPr>
            <w:r>
              <w:rPr>
                <w:sz w:val="16"/>
              </w:rPr>
              <w:t>FMA RL 0, SRL 0; any 0</w:t>
            </w:r>
          </w:p>
        </w:tc>
        <w:tc>
          <w:tcPr>
            <w:tcW w:type="dxa" w:w="1954"/>
          </w:tcPr>
          <w:p>
            <w:pPr>
              <w:spacing w:after="0"/>
              <w:jc w:val="right"/>
            </w:pPr>
            <w:r>
              <w:rPr>
                <w:sz w:val="16"/>
              </w:rPr>
              <w:t>$108,027.53</w:t>
            </w:r>
          </w:p>
        </w:tc>
        <w:tc>
          <w:tcPr>
            <w:tcW w:type="dxa" w:w="2051"/>
          </w:tcPr>
          <w:p>
            <w:pPr>
              <w:spacing w:after="0"/>
              <w:jc w:val="right"/>
            </w:pPr>
            <w:r>
              <w:rPr>
                <w:sz w:val="16"/>
              </w:rPr>
              <w:t>31 total; 4 since its plan</w:t>
            </w:r>
          </w:p>
        </w:tc>
        <w:tc>
          <w:tcPr>
            <w:tcW w:type="dxa" w:w="3977"/>
          </w:tcPr>
          <w:p>
            <w:pPr>
              <w:spacing w:after="0"/>
              <w:jc w:val="left"/>
            </w:pPr>
          </w:p>
        </w:tc>
      </w:tr>
      <w:tr>
        <w:trPr>
          <w:cantSplit/>
        </w:trPr>
        <w:tc>
          <w:tcPr>
            <w:tcW w:type="dxa" w:w="1414"/>
          </w:tcPr>
          <w:p>
            <w:pPr>
              <w:spacing w:after="0"/>
              <w:jc w:val="left"/>
            </w:pPr>
            <w:r>
              <w:rPr>
                <w:sz w:val="16"/>
              </w:rPr>
              <w:t>Castleton township</w:t>
            </w:r>
          </w:p>
        </w:tc>
        <w:tc>
          <w:tcPr>
            <w:tcW w:type="dxa" w:w="858"/>
          </w:tcPr>
          <w:p>
            <w:pPr>
              <w:spacing w:after="0"/>
              <w:jc w:val="left"/>
            </w:pPr>
            <w:r>
              <w:rPr>
                <w:sz w:val="16"/>
              </w:rPr>
              <w:t>Township</w:t>
            </w:r>
          </w:p>
        </w:tc>
        <w:tc>
          <w:tcPr>
            <w:tcW w:type="dxa" w:w="1987"/>
          </w:tcPr>
          <w:p>
            <w:pPr>
              <w:spacing w:after="0"/>
              <w:jc w:val="left"/>
            </w:pPr>
            <w:r>
              <w:rPr>
                <w:sz w:val="16"/>
              </w:rPr>
              <w:t>Approved, expires 2029-08-21</w:t>
            </w:r>
          </w:p>
        </w:tc>
        <w:tc>
          <w:tcPr>
            <w:tcW w:type="dxa" w:w="1871"/>
          </w:tcPr>
          <w:p>
            <w:pPr>
              <w:spacing w:after="0"/>
              <w:jc w:val="right"/>
            </w:pPr>
          </w:p>
        </w:tc>
        <w:tc>
          <w:tcPr>
            <w:tcW w:type="dxa" w:w="1954"/>
          </w:tcPr>
          <w:p>
            <w:pPr>
              <w:spacing w:after="0"/>
              <w:jc w:val="right"/>
            </w:pPr>
            <w:r>
              <w:rPr>
                <w:sz w:val="16"/>
              </w:rPr>
              <w:t>$266,517.82</w:t>
            </w:r>
          </w:p>
        </w:tc>
        <w:tc>
          <w:tcPr>
            <w:tcW w:type="dxa" w:w="2051"/>
          </w:tcPr>
          <w:p>
            <w:pPr>
              <w:spacing w:after="0"/>
              <w:jc w:val="right"/>
            </w:pPr>
            <w:r>
              <w:rPr>
                <w:sz w:val="16"/>
              </w:rPr>
              <w:t>24 total; 2 since its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Center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$127,396.84</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Clay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$164,456.65</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Enterprise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$16,509.45</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Haven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$16,456.27</w:t>
            </w:r>
          </w:p>
        </w:tc>
        <w:tc>
          <w:tcPr>
            <w:tcW w:type="dxa" w:w="2051"/>
          </w:tcPr>
          <w:p>
            <w:pPr>
              <w:spacing w:after="0"/>
              <w:jc w:val="right"/>
            </w:pPr>
            <w:r>
              <w:rPr>
                <w:sz w:val="16"/>
              </w:rPr>
              <w:t>78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Langdon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$85,927.27</w:t>
            </w:r>
          </w:p>
        </w:tc>
        <w:tc>
          <w:tcPr>
            <w:tcW w:type="dxa" w:w="2051"/>
          </w:tcPr>
          <w:p>
            <w:pPr>
              <w:spacing w:after="0"/>
              <w:jc w:val="right"/>
            </w:pPr>
            <w:r>
              <w:rPr>
                <w:sz w:val="16"/>
              </w:rPr>
              <w:t>36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Loda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no Public Assistance recorded</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Miami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no Public Assistance recorded</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Reno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no Public Assistance recorded</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Sumner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$32,506.43</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Sylvia township</w:t>
            </w:r>
          </w:p>
        </w:tc>
        <w:tc>
          <w:tcPr>
            <w:tcW w:type="dxa" w:w="858"/>
          </w:tcPr>
          <w:p>
            <w:pPr>
              <w:spacing w:after="0"/>
              <w:jc w:val="left"/>
            </w:pPr>
            <w:r>
              <w:rPr>
                <w:sz w:val="16"/>
              </w:rPr>
              <w:t>Township</w:t>
            </w:r>
          </w:p>
        </w:tc>
        <w:tc>
          <w:tcPr>
            <w:tcW w:type="dxa" w:w="1987"/>
          </w:tcPr>
          <w:p>
            <w:pPr>
              <w:spacing w:after="0"/>
              <w:jc w:val="left"/>
            </w:pPr>
            <w:r>
              <w:rPr>
                <w:sz w:val="16"/>
              </w:rPr>
              <w:t>Approved, expires 2029-08-21</w:t>
            </w:r>
          </w:p>
        </w:tc>
        <w:tc>
          <w:tcPr>
            <w:tcW w:type="dxa" w:w="1871"/>
          </w:tcPr>
          <w:p>
            <w:pPr>
              <w:spacing w:after="0"/>
              <w:jc w:val="right"/>
            </w:pPr>
          </w:p>
        </w:tc>
        <w:tc>
          <w:tcPr>
            <w:tcW w:type="dxa" w:w="1954"/>
          </w:tcPr>
          <w:p>
            <w:pPr>
              <w:spacing w:after="0"/>
              <w:jc w:val="right"/>
            </w:pPr>
            <w:r>
              <w:rPr>
                <w:sz w:val="16"/>
              </w:rPr>
              <w:t>no Public Assistance recorded</w:t>
            </w:r>
          </w:p>
        </w:tc>
        <w:tc>
          <w:tcPr>
            <w:tcW w:type="dxa" w:w="2051"/>
          </w:tcPr>
          <w:p>
            <w:pPr>
              <w:spacing w:after="0"/>
              <w:jc w:val="right"/>
            </w:pPr>
            <w:r>
              <w:rPr>
                <w:sz w:val="16"/>
              </w:rPr>
              <w:t>74 total; 1 since its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Yoder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$228,580.96</w:t>
            </w:r>
          </w:p>
        </w:tc>
        <w:tc>
          <w:tcPr>
            <w:tcW w:type="dxa" w:w="2051"/>
          </w:tcPr>
          <w:p>
            <w:pPr>
              <w:spacing w:after="0"/>
              <w:jc w:val="right"/>
            </w:pPr>
            <w:r>
              <w:rPr>
                <w:sz w:val="16"/>
              </w:rPr>
              <w:t>34 total; no approved plan</w:t>
            </w:r>
          </w:p>
        </w:tc>
        <w:tc>
          <w:tcPr>
            <w:tcW w:type="dxa" w:w="3977"/>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085"/>
        <w:gridCol w:w="1305"/>
        <w:gridCol w:w="1153"/>
        <w:gridCol w:w="1065"/>
        <w:gridCol w:w="1150"/>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$15,274,770,034</w:t>
            </w:r>
          </w:p>
        </w:tc>
        <w:tc>
          <w:tcPr>
            <w:tcW w:type="dxa" w:w="1215"/>
          </w:tcPr>
          <w:p>
            <w:pPr>
              <w:spacing w:after="0"/>
              <w:jc w:val="right"/>
            </w:pPr>
            <w:r>
              <w:rPr>
                <w:sz w:val="16"/>
              </w:rPr>
              <w:t>$279,136,957</w:t>
            </w:r>
          </w:p>
        </w:tc>
        <w:tc>
          <w:tcPr>
            <w:tcW w:type="dxa" w:w="1040"/>
          </w:tcPr>
          <w:p>
            <w:pPr>
              <w:spacing w:after="0"/>
              <w:jc w:val="right"/>
            </w:pPr>
            <w:r>
              <w:rPr>
                <w:sz w:val="16"/>
              </w:rPr>
              <w:t>61,884</w:t>
            </w:r>
          </w:p>
        </w:tc>
        <w:tc>
          <w:tcPr>
            <w:tcW w:type="dxa" w:w="1126"/>
          </w:tcPr>
          <w:p>
            <w:pPr>
              <w:spacing w:after="0"/>
              <w:jc w:val="right"/>
            </w:pPr>
            <w:r>
              <w:rPr>
                <w:sz w:val="16"/>
              </w:rPr>
              <w:t>$83</w:t>
            </w:r>
          </w:p>
        </w:tc>
        <w:tc>
          <w:tcPr>
            <w:tcW w:type="dxa" w:w="1126"/>
          </w:tcPr>
          <w:p>
            <w:pPr>
              <w:spacing w:after="0"/>
              <w:jc w:val="right"/>
            </w:pPr>
            <w:r>
              <w:rPr>
                <w:sz w:val="16"/>
              </w:rPr>
              <w:t>$8,407</w:t>
            </w:r>
          </w:p>
        </w:tc>
        <w:tc>
          <w:tcPr>
            <w:tcW w:type="dxa" w:w="1085"/>
          </w:tcPr>
          <w:p>
            <w:pPr>
              <w:spacing w:after="0"/>
              <w:jc w:val="right"/>
            </w:pPr>
            <w:r>
              <w:rPr>
                <w:sz w:val="16"/>
              </w:rPr>
              <w:t>$3,931,846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$99,157,437</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$165,300</w:t>
            </w:r>
          </w:p>
        </w:tc>
        <w:tc>
          <w:tcPr>
            <w:tcW w:type="dxa" w:w="1085"/>
          </w:tcPr>
          <w:p>
            <w:pPr>
              <w:spacing w:after="0"/>
              <w:jc w:val="right"/>
            </w:pPr>
            <w:r>
              <w:rPr>
                <w:sz w:val="16"/>
              </w:rPr>
              <w:t>n/a</w:t>
            </w:r>
          </w:p>
        </w:tc>
        <w:tc>
          <w:tcPr>
            <w:tcW w:type="dxa" w:w="1305"/>
          </w:tcPr>
          <w:p>
            <w:pPr>
              <w:spacing w:after="0"/>
              <w:jc w:val="right"/>
            </w:pPr>
            <w:r>
              <w:rPr>
                <w:sz w:val="16"/>
              </w:rPr>
              <w:t>0.167% (agriculture)</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$28,074,469,519</w:t>
            </w:r>
          </w:p>
        </w:tc>
        <w:tc>
          <w:tcPr>
            <w:tcW w:type="dxa" w:w="1215"/>
          </w:tcPr>
          <w:p>
            <w:pPr>
              <w:spacing w:after="0"/>
              <w:jc w:val="right"/>
            </w:pPr>
            <w:r>
              <w:rPr>
                <w:sz w:val="16"/>
              </w:rPr>
              <w:t>n/a</w:t>
            </w:r>
          </w:p>
        </w:tc>
        <w:tc>
          <w:tcPr>
            <w:tcW w:type="dxa" w:w="1040"/>
          </w:tcPr>
          <w:p>
            <w:pPr>
              <w:spacing w:after="0"/>
              <w:jc w:val="right"/>
            </w:pPr>
            <w:r>
              <w:rPr>
                <w:sz w:val="16"/>
              </w:rPr>
              <w:t>61,898</w:t>
            </w:r>
          </w:p>
        </w:tc>
        <w:tc>
          <w:tcPr>
            <w:tcW w:type="dxa" w:w="1126"/>
          </w:tcPr>
          <w:p>
            <w:pPr>
              <w:spacing w:after="0"/>
              <w:jc w:val="right"/>
            </w:pPr>
            <w:r>
              <w:rPr>
                <w:sz w:val="16"/>
              </w:rPr>
              <w:t>$126,627</w:t>
            </w:r>
          </w:p>
        </w:tc>
        <w:tc>
          <w:tcPr>
            <w:tcW w:type="dxa" w:w="1126"/>
          </w:tcPr>
          <w:p>
            <w:pPr>
              <w:spacing w:after="0"/>
              <w:jc w:val="right"/>
            </w:pPr>
            <w:r>
              <w:rPr>
                <w:sz w:val="16"/>
              </w:rPr>
              <w:t>n/a</w:t>
            </w:r>
          </w:p>
        </w:tc>
        <w:tc>
          <w:tcPr>
            <w:tcW w:type="dxa" w:w="1085"/>
          </w:tcPr>
          <w:p>
            <w:pPr>
              <w:spacing w:after="0"/>
              <w:jc w:val="right"/>
            </w:pPr>
            <w:r>
              <w:rPr>
                <w:sz w:val="16"/>
              </w:rPr>
              <w:t>$38,024</w:t>
            </w:r>
          </w:p>
        </w:tc>
        <w:tc>
          <w:tcPr>
            <w:tcW w:type="dxa" w:w="1305"/>
          </w:tcPr>
          <w:p>
            <w:pPr>
              <w:spacing w:after="0"/>
              <w:jc w:val="right"/>
            </w:pPr>
            <w:r>
              <w:rPr>
                <w:sz w:val="16"/>
              </w:rPr>
              <w:t>0.000451%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$15,274,770,034</w:t>
            </w:r>
          </w:p>
        </w:tc>
        <w:tc>
          <w:tcPr>
            <w:tcW w:type="dxa" w:w="1215"/>
          </w:tcPr>
          <w:p>
            <w:pPr>
              <w:spacing w:after="0"/>
              <w:jc w:val="right"/>
            </w:pPr>
            <w:r>
              <w:rPr>
                <w:sz w:val="16"/>
              </w:rPr>
              <w:t>$279,136,957</w:t>
            </w:r>
          </w:p>
        </w:tc>
        <w:tc>
          <w:tcPr>
            <w:tcW w:type="dxa" w:w="1040"/>
          </w:tcPr>
          <w:p>
            <w:pPr>
              <w:spacing w:after="0"/>
              <w:jc w:val="right"/>
            </w:pPr>
            <w:r>
              <w:rPr>
                <w:sz w:val="16"/>
              </w:rPr>
              <w:t>61,884</w:t>
            </w:r>
          </w:p>
        </w:tc>
        <w:tc>
          <w:tcPr>
            <w:tcW w:type="dxa" w:w="1126"/>
          </w:tcPr>
          <w:p>
            <w:pPr>
              <w:spacing w:after="0"/>
              <w:jc w:val="right"/>
            </w:pPr>
            <w:r>
              <w:rPr>
                <w:sz w:val="16"/>
              </w:rPr>
              <w:t>$1,589,342</w:t>
            </w:r>
          </w:p>
        </w:tc>
        <w:tc>
          <w:tcPr>
            <w:tcW w:type="dxa" w:w="1126"/>
          </w:tcPr>
          <w:p>
            <w:pPr>
              <w:spacing w:after="0"/>
              <w:jc w:val="right"/>
            </w:pPr>
            <w:r>
              <w:rPr>
                <w:sz w:val="16"/>
              </w:rPr>
              <w:t>$1,034,834</w:t>
            </w:r>
          </w:p>
        </w:tc>
        <w:tc>
          <w:tcPr>
            <w:tcW w:type="dxa" w:w="1085"/>
          </w:tcPr>
          <w:p>
            <w:pPr>
              <w:spacing w:after="0"/>
              <w:jc w:val="right"/>
            </w:pPr>
            <w:r>
              <w:rPr>
                <w:sz w:val="16"/>
              </w:rPr>
              <w:t>$153,071</w:t>
            </w:r>
          </w:p>
        </w:tc>
        <w:tc>
          <w:tcPr>
            <w:tcW w:type="dxa" w:w="1305"/>
          </w:tcPr>
          <w:p>
            <w:pPr>
              <w:spacing w:after="0"/>
              <w:jc w:val="right"/>
            </w:pPr>
            <w:r>
              <w:rPr>
                <w:sz w:val="16"/>
              </w:rPr>
              <w:t>0.0104%</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$15,274,770,034</w:t>
            </w:r>
          </w:p>
        </w:tc>
        <w:tc>
          <w:tcPr>
            <w:tcW w:type="dxa" w:w="1215"/>
          </w:tcPr>
          <w:p>
            <w:pPr>
              <w:spacing w:after="0"/>
              <w:jc w:val="right"/>
            </w:pPr>
            <w:r>
              <w:rPr>
                <w:sz w:val="16"/>
              </w:rPr>
              <w:t>$279,136,957</w:t>
            </w:r>
          </w:p>
        </w:tc>
        <w:tc>
          <w:tcPr>
            <w:tcW w:type="dxa" w:w="1040"/>
          </w:tcPr>
          <w:p>
            <w:pPr>
              <w:spacing w:after="0"/>
              <w:jc w:val="right"/>
            </w:pPr>
            <w:r>
              <w:rPr>
                <w:sz w:val="16"/>
              </w:rPr>
              <w:t>61,884</w:t>
            </w:r>
          </w:p>
        </w:tc>
        <w:tc>
          <w:tcPr>
            <w:tcW w:type="dxa" w:w="1126"/>
          </w:tcPr>
          <w:p>
            <w:pPr>
              <w:spacing w:after="0"/>
              <w:jc w:val="right"/>
            </w:pPr>
            <w:r>
              <w:rPr>
                <w:sz w:val="16"/>
              </w:rPr>
              <w:t>$21,825</w:t>
            </w:r>
          </w:p>
        </w:tc>
        <w:tc>
          <w:tcPr>
            <w:tcW w:type="dxa" w:w="1126"/>
          </w:tcPr>
          <w:p>
            <w:pPr>
              <w:spacing w:after="0"/>
              <w:jc w:val="right"/>
            </w:pPr>
            <w:r>
              <w:rPr>
                <w:sz w:val="16"/>
              </w:rPr>
              <w:t>$1,072</w:t>
            </w:r>
          </w:p>
        </w:tc>
        <w:tc>
          <w:tcPr>
            <w:tcW w:type="dxa" w:w="1085"/>
          </w:tcPr>
          <w:p>
            <w:pPr>
              <w:spacing w:after="0"/>
              <w:jc w:val="right"/>
            </w:pPr>
            <w:r>
              <w:rPr>
                <w:sz w:val="16"/>
              </w:rPr>
              <w:t>$2,058,649</w:t>
            </w:r>
          </w:p>
        </w:tc>
        <w:tc>
          <w:tcPr>
            <w:tcW w:type="dxa" w:w="1305"/>
          </w:tcPr>
          <w:p>
            <w:pPr>
              <w:spacing w:after="0"/>
              <w:jc w:val="right"/>
            </w:pPr>
            <w:r>
              <w:rPr>
                <w:sz w:val="16"/>
              </w:rPr>
              <w:t>0.000143%</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$15,274,770,034</w:t>
            </w:r>
          </w:p>
        </w:tc>
        <w:tc>
          <w:tcPr>
            <w:tcW w:type="dxa" w:w="1215"/>
          </w:tcPr>
          <w:p>
            <w:pPr>
              <w:spacing w:after="0"/>
              <w:jc w:val="right"/>
            </w:pPr>
            <w:r>
              <w:rPr>
                <w:sz w:val="16"/>
              </w:rPr>
              <w:t>$279,136,957</w:t>
            </w:r>
          </w:p>
        </w:tc>
        <w:tc>
          <w:tcPr>
            <w:tcW w:type="dxa" w:w="1040"/>
          </w:tcPr>
          <w:p>
            <w:pPr>
              <w:spacing w:after="0"/>
              <w:jc w:val="right"/>
            </w:pPr>
            <w:r>
              <w:rPr>
                <w:sz w:val="16"/>
              </w:rPr>
              <w:t>61,884</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5"/>
          </w:tcPr>
          <w:p>
            <w:pPr>
              <w:spacing w:after="0"/>
              <w:jc w:val="right"/>
            </w:pPr>
            <w:r>
              <w:rPr>
                <w:sz w:val="16"/>
              </w:rPr>
              <w:t>$0</w:t>
            </w:r>
          </w:p>
        </w:tc>
        <w:tc>
          <w:tcPr>
            <w:tcW w:type="dxa" w:w="1305"/>
          </w:tcPr>
          <w:p>
            <w:pPr>
              <w:spacing w:after="0"/>
              <w:jc w:val="right"/>
            </w:pPr>
            <w:r>
              <w:rPr>
                <w:sz w:val="16"/>
              </w:rPr>
              <w:t>0%</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$15,274,279,760</w:t>
            </w:r>
          </w:p>
        </w:tc>
        <w:tc>
          <w:tcPr>
            <w:tcW w:type="dxa" w:w="1215"/>
          </w:tcPr>
          <w:p>
            <w:pPr>
              <w:spacing w:after="0"/>
              <w:jc w:val="right"/>
            </w:pPr>
            <w:r>
              <w:rPr>
                <w:sz w:val="16"/>
              </w:rPr>
              <w:t>n/a</w:t>
            </w:r>
          </w:p>
        </w:tc>
        <w:tc>
          <w:tcPr>
            <w:tcW w:type="dxa" w:w="1040"/>
          </w:tcPr>
          <w:p>
            <w:pPr>
              <w:spacing w:after="0"/>
              <w:jc w:val="right"/>
            </w:pPr>
            <w:r>
              <w:rPr>
                <w:sz w:val="16"/>
              </w:rPr>
              <w:t>61,882</w:t>
            </w:r>
          </w:p>
        </w:tc>
        <w:tc>
          <w:tcPr>
            <w:tcW w:type="dxa" w:w="1126"/>
          </w:tcPr>
          <w:p>
            <w:pPr>
              <w:spacing w:after="0"/>
              <w:jc w:val="right"/>
            </w:pPr>
            <w:r>
              <w:rPr>
                <w:sz w:val="16"/>
              </w:rPr>
              <w:t>$1,879,783</w:t>
            </w:r>
          </w:p>
        </w:tc>
        <w:tc>
          <w:tcPr>
            <w:tcW w:type="dxa" w:w="1126"/>
          </w:tcPr>
          <w:p>
            <w:pPr>
              <w:spacing w:after="0"/>
              <w:jc w:val="right"/>
            </w:pPr>
            <w:r>
              <w:rPr>
                <w:sz w:val="16"/>
              </w:rPr>
              <w:t>n/a</w:t>
            </w:r>
          </w:p>
        </w:tc>
        <w:tc>
          <w:tcPr>
            <w:tcW w:type="dxa" w:w="1085"/>
          </w:tcPr>
          <w:p>
            <w:pPr>
              <w:spacing w:after="0"/>
              <w:jc w:val="right"/>
            </w:pPr>
            <w:r>
              <w:rPr>
                <w:sz w:val="16"/>
              </w:rPr>
              <w:t>$548,553</w:t>
            </w:r>
          </w:p>
        </w:tc>
        <w:tc>
          <w:tcPr>
            <w:tcW w:type="dxa" w:w="1305"/>
          </w:tcPr>
          <w:p>
            <w:pPr>
              <w:spacing w:after="0"/>
              <w:jc w:val="right"/>
            </w:pPr>
            <w:r>
              <w:rPr>
                <w:sz w:val="16"/>
              </w:rPr>
              <w:t>0.0123%</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$15,272,985,779</w:t>
            </w:r>
          </w:p>
        </w:tc>
        <w:tc>
          <w:tcPr>
            <w:tcW w:type="dxa" w:w="1215"/>
          </w:tcPr>
          <w:p>
            <w:pPr>
              <w:spacing w:after="0"/>
              <w:jc w:val="right"/>
            </w:pPr>
            <w:r>
              <w:rPr>
                <w:sz w:val="16"/>
              </w:rPr>
              <w:t>$53,859,564</w:t>
            </w:r>
          </w:p>
        </w:tc>
        <w:tc>
          <w:tcPr>
            <w:tcW w:type="dxa" w:w="1040"/>
          </w:tcPr>
          <w:p>
            <w:pPr>
              <w:spacing w:after="0"/>
              <w:jc w:val="right"/>
            </w:pPr>
            <w:r>
              <w:rPr>
                <w:sz w:val="16"/>
              </w:rPr>
              <w:t>2,959</w:t>
            </w:r>
          </w:p>
        </w:tc>
        <w:tc>
          <w:tcPr>
            <w:tcW w:type="dxa" w:w="1126"/>
          </w:tcPr>
          <w:p>
            <w:pPr>
              <w:spacing w:after="0"/>
              <w:jc w:val="right"/>
            </w:pPr>
            <w:r>
              <w:rPr>
                <w:sz w:val="16"/>
              </w:rPr>
              <w:t>$13,916,021</w:t>
            </w:r>
          </w:p>
        </w:tc>
        <w:tc>
          <w:tcPr>
            <w:tcW w:type="dxa" w:w="1126"/>
          </w:tcPr>
          <w:p>
            <w:pPr>
              <w:spacing w:after="0"/>
              <w:jc w:val="right"/>
            </w:pPr>
            <w:r>
              <w:rPr>
                <w:sz w:val="16"/>
              </w:rPr>
              <w:t>$11,460</w:t>
            </w:r>
          </w:p>
        </w:tc>
        <w:tc>
          <w:tcPr>
            <w:tcW w:type="dxa" w:w="1085"/>
          </w:tcPr>
          <w:p>
            <w:pPr>
              <w:spacing w:after="0"/>
              <w:jc w:val="right"/>
            </w:pPr>
            <w:r>
              <w:rPr>
                <w:sz w:val="16"/>
              </w:rPr>
              <w:t>$337,757</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r>
              <w:rPr>
                <w:sz w:val="16"/>
              </w:rPr>
              <w:t>$351,983.78</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$26,114,641</w:t>
            </w:r>
          </w:p>
        </w:tc>
        <w:tc>
          <w:tcPr>
            <w:tcW w:type="dxa" w:w="1215"/>
          </w:tcPr>
          <w:p>
            <w:pPr>
              <w:spacing w:after="0"/>
              <w:jc w:val="right"/>
            </w:pPr>
            <w:r>
              <w:rPr>
                <w:sz w:val="16"/>
              </w:rPr>
              <w:t>n/a</w:t>
            </w:r>
          </w:p>
        </w:tc>
        <w:tc>
          <w:tcPr>
            <w:tcW w:type="dxa" w:w="1040"/>
          </w:tcPr>
          <w:p>
            <w:pPr>
              <w:spacing w:after="0"/>
              <w:jc w:val="right"/>
            </w:pPr>
            <w:r>
              <w:rPr>
                <w:sz w:val="16"/>
              </w:rPr>
              <w:t>83</w:t>
            </w:r>
          </w:p>
        </w:tc>
        <w:tc>
          <w:tcPr>
            <w:tcW w:type="dxa" w:w="1126"/>
          </w:tcPr>
          <w:p>
            <w:pPr>
              <w:spacing w:after="0"/>
              <w:jc w:val="right"/>
            </w:pPr>
            <w:r>
              <w:rPr>
                <w:sz w:val="16"/>
              </w:rPr>
              <w:t>$35</w:t>
            </w:r>
          </w:p>
        </w:tc>
        <w:tc>
          <w:tcPr>
            <w:tcW w:type="dxa" w:w="1126"/>
          </w:tcPr>
          <w:p>
            <w:pPr>
              <w:spacing w:after="0"/>
              <w:jc w:val="right"/>
            </w:pPr>
            <w:r>
              <w:rPr>
                <w:sz w:val="16"/>
              </w:rPr>
              <w:t>n/a</w:t>
            </w:r>
          </w:p>
        </w:tc>
        <w:tc>
          <w:tcPr>
            <w:tcW w:type="dxa" w:w="1085"/>
          </w:tcPr>
          <w:p>
            <w:pPr>
              <w:spacing w:after="0"/>
              <w:jc w:val="right"/>
            </w:pPr>
            <w:r>
              <w:rPr>
                <w:sz w:val="16"/>
              </w:rPr>
              <w:t>$2</w:t>
            </w:r>
          </w:p>
        </w:tc>
        <w:tc>
          <w:tcPr>
            <w:tcW w:type="dxa" w:w="1305"/>
          </w:tcPr>
          <w:p>
            <w:pPr>
              <w:spacing w:after="0"/>
              <w:jc w:val="right"/>
            </w:pPr>
            <w:r>
              <w:rPr>
                <w:sz w:val="16"/>
              </w:rPr>
              <w:t>0.000132%</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$15,274,770,034</w:t>
            </w:r>
          </w:p>
        </w:tc>
        <w:tc>
          <w:tcPr>
            <w:tcW w:type="dxa" w:w="1215"/>
          </w:tcPr>
          <w:p>
            <w:pPr>
              <w:spacing w:after="0"/>
              <w:jc w:val="right"/>
            </w:pPr>
            <w:r>
              <w:rPr>
                <w:sz w:val="16"/>
              </w:rPr>
              <w:t>n/a</w:t>
            </w:r>
          </w:p>
        </w:tc>
        <w:tc>
          <w:tcPr>
            <w:tcW w:type="dxa" w:w="1040"/>
          </w:tcPr>
          <w:p>
            <w:pPr>
              <w:spacing w:after="0"/>
              <w:jc w:val="right"/>
            </w:pPr>
            <w:r>
              <w:rPr>
                <w:sz w:val="16"/>
              </w:rPr>
              <w:t>61,884</w:t>
            </w:r>
          </w:p>
        </w:tc>
        <w:tc>
          <w:tcPr>
            <w:tcW w:type="dxa" w:w="1126"/>
          </w:tcPr>
          <w:p>
            <w:pPr>
              <w:spacing w:after="0"/>
              <w:jc w:val="right"/>
            </w:pPr>
            <w:r>
              <w:rPr>
                <w:sz w:val="16"/>
              </w:rPr>
              <w:t>$29,583</w:t>
            </w:r>
          </w:p>
        </w:tc>
        <w:tc>
          <w:tcPr>
            <w:tcW w:type="dxa" w:w="1126"/>
          </w:tcPr>
          <w:p>
            <w:pPr>
              <w:spacing w:after="0"/>
              <w:jc w:val="right"/>
            </w:pPr>
            <w:r>
              <w:rPr>
                <w:sz w:val="16"/>
              </w:rPr>
              <w:t>n/a</w:t>
            </w:r>
          </w:p>
        </w:tc>
        <w:tc>
          <w:tcPr>
            <w:tcW w:type="dxa" w:w="1085"/>
          </w:tcPr>
          <w:p>
            <w:pPr>
              <w:spacing w:after="0"/>
              <w:jc w:val="right"/>
            </w:pPr>
            <w:r>
              <w:rPr>
                <w:sz w:val="16"/>
              </w:rPr>
              <w:t>$217,119</w:t>
            </w:r>
          </w:p>
        </w:tc>
        <w:tc>
          <w:tcPr>
            <w:tcW w:type="dxa" w:w="1305"/>
          </w:tcPr>
          <w:p>
            <w:pPr>
              <w:spacing w:after="0"/>
              <w:jc w:val="right"/>
            </w:pPr>
            <w:r>
              <w:rPr>
                <w:sz w:val="16"/>
              </w:rPr>
              <w:t>0.000194%</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$15,274,770,034</w:t>
            </w:r>
          </w:p>
        </w:tc>
        <w:tc>
          <w:tcPr>
            <w:tcW w:type="dxa" w:w="1215"/>
          </w:tcPr>
          <w:p>
            <w:pPr>
              <w:spacing w:after="0"/>
              <w:jc w:val="right"/>
            </w:pPr>
            <w:r>
              <w:rPr>
                <w:sz w:val="16"/>
              </w:rPr>
              <w:t>$279,136,957</w:t>
            </w:r>
          </w:p>
        </w:tc>
        <w:tc>
          <w:tcPr>
            <w:tcW w:type="dxa" w:w="1040"/>
          </w:tcPr>
          <w:p>
            <w:pPr>
              <w:spacing w:after="0"/>
              <w:jc w:val="right"/>
            </w:pPr>
            <w:r>
              <w:rPr>
                <w:sz w:val="16"/>
              </w:rPr>
              <w:t>61,884</w:t>
            </w:r>
          </w:p>
        </w:tc>
        <w:tc>
          <w:tcPr>
            <w:tcW w:type="dxa" w:w="1126"/>
          </w:tcPr>
          <w:p>
            <w:pPr>
              <w:spacing w:after="0"/>
              <w:jc w:val="right"/>
            </w:pPr>
            <w:r>
              <w:rPr>
                <w:sz w:val="16"/>
              </w:rPr>
              <w:t>$1,730,046</w:t>
            </w:r>
          </w:p>
        </w:tc>
        <w:tc>
          <w:tcPr>
            <w:tcW w:type="dxa" w:w="1126"/>
          </w:tcPr>
          <w:p>
            <w:pPr>
              <w:spacing w:after="0"/>
              <w:jc w:val="right"/>
            </w:pPr>
            <w:r>
              <w:rPr>
                <w:sz w:val="16"/>
              </w:rPr>
              <w:t>$100,451</w:t>
            </w:r>
          </w:p>
        </w:tc>
        <w:tc>
          <w:tcPr>
            <w:tcW w:type="dxa" w:w="1085"/>
          </w:tcPr>
          <w:p>
            <w:pPr>
              <w:spacing w:after="0"/>
              <w:jc w:val="right"/>
            </w:pPr>
            <w:r>
              <w:rPr>
                <w:sz w:val="16"/>
              </w:rPr>
              <w:t>$2,045,936</w:t>
            </w:r>
          </w:p>
        </w:tc>
        <w:tc>
          <w:tcPr>
            <w:tcW w:type="dxa" w:w="1305"/>
          </w:tcPr>
          <w:p>
            <w:pPr>
              <w:spacing w:after="0"/>
              <w:jc w:val="right"/>
            </w:pPr>
            <w:r>
              <w:rPr>
                <w:sz w:val="16"/>
              </w:rPr>
              <w:t>0.0113%</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150"/>
          </w:tcPr>
          <w:p>
            <w:pPr>
              <w:spacing w:after="0"/>
              <w:jc w:val="right"/>
            </w:pPr>
            <w:r>
              <w:rPr>
                <w:sz w:val="16"/>
              </w:rPr>
              <w:t>$351,983.78</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$15,274,770,034</w:t>
            </w:r>
          </w:p>
        </w:tc>
        <w:tc>
          <w:tcPr>
            <w:tcW w:type="dxa" w:w="1215"/>
          </w:tcPr>
          <w:p>
            <w:pPr>
              <w:spacing w:after="0"/>
              <w:jc w:val="right"/>
            </w:pPr>
            <w:r>
              <w:rPr>
                <w:sz w:val="16"/>
              </w:rPr>
              <w:t>$279,136,957</w:t>
            </w:r>
          </w:p>
        </w:tc>
        <w:tc>
          <w:tcPr>
            <w:tcW w:type="dxa" w:w="1040"/>
          </w:tcPr>
          <w:p>
            <w:pPr>
              <w:spacing w:after="0"/>
              <w:jc w:val="right"/>
            </w:pPr>
            <w:r>
              <w:rPr>
                <w:sz w:val="16"/>
              </w:rPr>
              <w:t>61,884</w:t>
            </w:r>
          </w:p>
        </w:tc>
        <w:tc>
          <w:tcPr>
            <w:tcW w:type="dxa" w:w="1126"/>
          </w:tcPr>
          <w:p>
            <w:pPr>
              <w:spacing w:after="0"/>
              <w:jc w:val="right"/>
            </w:pPr>
            <w:r>
              <w:rPr>
                <w:sz w:val="16"/>
              </w:rPr>
              <w:t>$3,165,584</w:t>
            </w:r>
          </w:p>
        </w:tc>
        <w:tc>
          <w:tcPr>
            <w:tcW w:type="dxa" w:w="1126"/>
          </w:tcPr>
          <w:p>
            <w:pPr>
              <w:spacing w:after="0"/>
              <w:jc w:val="right"/>
            </w:pPr>
            <w:r>
              <w:rPr>
                <w:sz w:val="16"/>
              </w:rPr>
              <w:t>$16,926</w:t>
            </w:r>
          </w:p>
        </w:tc>
        <w:tc>
          <w:tcPr>
            <w:tcW w:type="dxa" w:w="1085"/>
          </w:tcPr>
          <w:p>
            <w:pPr>
              <w:spacing w:after="0"/>
              <w:jc w:val="right"/>
            </w:pPr>
            <w:r>
              <w:rPr>
                <w:sz w:val="16"/>
              </w:rPr>
              <w:t>$6,818,959</w:t>
            </w:r>
          </w:p>
        </w:tc>
        <w:tc>
          <w:tcPr>
            <w:tcW w:type="dxa" w:w="1305"/>
          </w:tcPr>
          <w:p>
            <w:pPr>
              <w:spacing w:after="0"/>
              <w:jc w:val="right"/>
            </w:pPr>
            <w:r>
              <w:rPr>
                <w:sz w:val="16"/>
              </w:rPr>
              <w:t>0.0207%</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r>
              <w:rPr>
                <w:sz w:val="16"/>
              </w:rPr>
              <w:t>$351,983.78</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$3,004,577,414</w:t>
            </w:r>
          </w:p>
        </w:tc>
        <w:tc>
          <w:tcPr>
            <w:tcW w:type="dxa" w:w="1215"/>
          </w:tcPr>
          <w:p>
            <w:pPr>
              <w:spacing w:after="0"/>
              <w:jc w:val="right"/>
            </w:pPr>
            <w:r>
              <w:rPr>
                <w:sz w:val="16"/>
              </w:rPr>
              <w:t>$85,279,845</w:t>
            </w:r>
          </w:p>
        </w:tc>
        <w:tc>
          <w:tcPr>
            <w:tcW w:type="dxa" w:w="1040"/>
          </w:tcPr>
          <w:p>
            <w:pPr>
              <w:spacing w:after="0"/>
              <w:jc w:val="right"/>
            </w:pPr>
            <w:r>
              <w:rPr>
                <w:sz w:val="16"/>
              </w:rPr>
              <w:t>13,631</w:t>
            </w:r>
          </w:p>
        </w:tc>
        <w:tc>
          <w:tcPr>
            <w:tcW w:type="dxa" w:w="1126"/>
          </w:tcPr>
          <w:p>
            <w:pPr>
              <w:spacing w:after="0"/>
              <w:jc w:val="right"/>
            </w:pPr>
            <w:r>
              <w:rPr>
                <w:sz w:val="16"/>
              </w:rPr>
              <w:t>$4,116,009</w:t>
            </w:r>
          </w:p>
        </w:tc>
        <w:tc>
          <w:tcPr>
            <w:tcW w:type="dxa" w:w="1126"/>
          </w:tcPr>
          <w:p>
            <w:pPr>
              <w:spacing w:after="0"/>
              <w:jc w:val="right"/>
            </w:pPr>
            <w:r>
              <w:rPr>
                <w:sz w:val="16"/>
              </w:rPr>
              <w:t>$1,304</w:t>
            </w:r>
          </w:p>
        </w:tc>
        <w:tc>
          <w:tcPr>
            <w:tcW w:type="dxa" w:w="1085"/>
          </w:tcPr>
          <w:p>
            <w:pPr>
              <w:spacing w:after="0"/>
              <w:jc w:val="right"/>
            </w:pPr>
            <w:r>
              <w:rPr>
                <w:sz w:val="16"/>
              </w:rPr>
              <w:t>$175,240</w:t>
            </w:r>
          </w:p>
        </w:tc>
        <w:tc>
          <w:tcPr>
            <w:tcW w:type="dxa" w:w="1305"/>
          </w:tcPr>
          <w:p>
            <w:pPr>
              <w:spacing w:after="0"/>
              <w:jc w:val="right"/>
            </w:pPr>
            <w:r>
              <w:rPr>
                <w:sz w:val="16"/>
              </w:rPr>
              <w:t>0.137%</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$15,274,770,034</w:t>
            </w:r>
          </w:p>
        </w:tc>
        <w:tc>
          <w:tcPr>
            <w:tcW w:type="dxa" w:w="1215"/>
          </w:tcPr>
          <w:p>
            <w:pPr>
              <w:spacing w:after="0"/>
              <w:jc w:val="right"/>
            </w:pPr>
            <w:r>
              <w:rPr>
                <w:sz w:val="16"/>
              </w:rPr>
              <w:t>$279,136,957</w:t>
            </w:r>
          </w:p>
        </w:tc>
        <w:tc>
          <w:tcPr>
            <w:tcW w:type="dxa" w:w="1040"/>
          </w:tcPr>
          <w:p>
            <w:pPr>
              <w:spacing w:after="0"/>
              <w:jc w:val="right"/>
            </w:pPr>
            <w:r>
              <w:rPr>
                <w:sz w:val="16"/>
              </w:rPr>
              <w:t>61,884</w:t>
            </w:r>
          </w:p>
        </w:tc>
        <w:tc>
          <w:tcPr>
            <w:tcW w:type="dxa" w:w="1126"/>
          </w:tcPr>
          <w:p>
            <w:pPr>
              <w:spacing w:after="0"/>
              <w:jc w:val="right"/>
            </w:pPr>
            <w:r>
              <w:rPr>
                <w:sz w:val="16"/>
              </w:rPr>
              <w:t>$232,169</w:t>
            </w:r>
          </w:p>
        </w:tc>
        <w:tc>
          <w:tcPr>
            <w:tcW w:type="dxa" w:w="1126"/>
          </w:tcPr>
          <w:p>
            <w:pPr>
              <w:spacing w:after="0"/>
              <w:jc w:val="right"/>
            </w:pPr>
            <w:r>
              <w:rPr>
                <w:sz w:val="16"/>
              </w:rPr>
              <w:t>$374</w:t>
            </w:r>
          </w:p>
        </w:tc>
        <w:tc>
          <w:tcPr>
            <w:tcW w:type="dxa" w:w="1085"/>
          </w:tcPr>
          <w:p>
            <w:pPr>
              <w:spacing w:after="0"/>
              <w:jc w:val="right"/>
            </w:pPr>
            <w:r>
              <w:rPr>
                <w:sz w:val="16"/>
              </w:rPr>
              <w:t>$84,313</w:t>
            </w:r>
          </w:p>
        </w:tc>
        <w:tc>
          <w:tcPr>
            <w:tcW w:type="dxa" w:w="1305"/>
          </w:tcPr>
          <w:p>
            <w:pPr>
              <w:spacing w:after="0"/>
              <w:jc w:val="right"/>
            </w:pPr>
            <w:r>
              <w:rPr>
                <w:sz w:val="16"/>
              </w:rPr>
              <w:t>0.00152%</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bl>
    <w:p>
      <w:pPr>
        <w:spacing w:after="40" w:before="60"/>
      </w:pPr>
      <w:r>
        <w:rPr>
          <w:sz w:val="15"/>
        </w:rPr>
        <w:t>Totals since 2024-08-22 (Storm Events through 2026-06-30): 46 county-coded records, 39 with a damage value recorded (including $0), $0; 14 zone-level records, 14 with a damage value recorded (including $0), $0 reported for the zone; Public Assistance: $351,983.78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61,884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$15,274,770,034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$279,136,957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$28,147,234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$16,409,469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Reno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Reno County</w:t>
            </w:r>
          </w:p>
        </w:tc>
        <w:tc>
          <w:tcPr>
            <w:tcW w:type="dxa" w:w="1620"/>
          </w:tcPr>
          <w:p>
            <w:pPr>
              <w:spacing w:after="0"/>
              <w:jc w:val="left"/>
            </w:pPr>
            <w:r>
              <w:rPr>
                <w:sz w:val="16"/>
              </w:rPr>
              <w:t>200567</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6</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1</w:t>
            </w:r>
          </w:p>
        </w:tc>
        <w:tc>
          <w:tcPr>
            <w:tcW w:type="dxa" w:w="1620"/>
          </w:tcPr>
          <w:p>
            <w:pPr>
              <w:spacing w:after="0"/>
              <w:jc w:val="right"/>
            </w:pPr>
            <w:r>
              <w:rPr>
                <w:sz w:val="16"/>
              </w:rPr>
              <w:t>2</w:t>
            </w:r>
          </w:p>
        </w:tc>
      </w:tr>
      <w:tr>
        <w:trPr>
          <w:cantSplit/>
        </w:trPr>
        <w:tc>
          <w:tcPr>
            <w:tcW w:type="dxa" w:w="2141"/>
          </w:tcPr>
          <w:p>
            <w:pPr>
              <w:spacing w:after="0"/>
              <w:jc w:val="left"/>
            </w:pPr>
            <w:r>
              <w:rPr>
                <w:sz w:val="16"/>
              </w:rPr>
              <w:t>Abbyville city</w:t>
            </w:r>
          </w:p>
        </w:tc>
        <w:tc>
          <w:tcPr>
            <w:tcW w:type="dxa" w:w="1620"/>
          </w:tcPr>
          <w:p>
            <w:pPr>
              <w:spacing w:after="0"/>
              <w:jc w:val="left"/>
            </w:pPr>
            <w:r>
              <w:rPr>
                <w:sz w:val="16"/>
              </w:rPr>
              <w:t>200416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Arlington city</w:t>
            </w:r>
          </w:p>
        </w:tc>
        <w:tc>
          <w:tcPr>
            <w:tcW w:type="dxa" w:w="1620"/>
          </w:tcPr>
          <w:p>
            <w:pPr>
              <w:spacing w:after="0"/>
              <w:jc w:val="left"/>
            </w:pPr>
            <w:r>
              <w:rPr>
                <w:sz w:val="16"/>
              </w:rPr>
              <w:t>200464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Buhler city</w:t>
            </w:r>
          </w:p>
        </w:tc>
        <w:tc>
          <w:tcPr>
            <w:tcW w:type="dxa" w:w="1620"/>
          </w:tcPr>
          <w:p>
            <w:pPr>
              <w:spacing w:after="0"/>
              <w:jc w:val="left"/>
            </w:pPr>
            <w:r>
              <w:rPr>
                <w:sz w:val="16"/>
              </w:rPr>
              <w:t>200472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Haven city</w:t>
            </w:r>
          </w:p>
        </w:tc>
        <w:tc>
          <w:tcPr>
            <w:tcW w:type="dxa" w:w="1620"/>
          </w:tcPr>
          <w:p>
            <w:pPr>
              <w:spacing w:after="0"/>
              <w:jc w:val="left"/>
            </w:pPr>
            <w:r>
              <w:rPr>
                <w:sz w:val="16"/>
              </w:rPr>
              <w:t>200503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Hutchinson city</w:t>
            </w:r>
          </w:p>
        </w:tc>
        <w:tc>
          <w:tcPr>
            <w:tcW w:type="dxa" w:w="1620"/>
          </w:tcPr>
          <w:p>
            <w:pPr>
              <w:spacing w:after="0"/>
              <w:jc w:val="left"/>
            </w:pPr>
            <w:r>
              <w:rPr>
                <w:sz w:val="16"/>
              </w:rPr>
              <w:t>200283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Langdon city</w:t>
            </w:r>
          </w:p>
        </w:tc>
        <w:tc>
          <w:tcPr>
            <w:tcW w:type="dxa" w:w="1620"/>
          </w:tcPr>
          <w:p>
            <w:pPr>
              <w:spacing w:after="0"/>
              <w:jc w:val="left"/>
            </w:pPr>
            <w:r>
              <w:rPr>
                <w:sz w:val="16"/>
              </w:rPr>
              <w:t>200364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Nickerson city</w:t>
            </w:r>
          </w:p>
        </w:tc>
        <w:tc>
          <w:tcPr>
            <w:tcW w:type="dxa" w:w="1620"/>
          </w:tcPr>
          <w:p>
            <w:pPr>
              <w:spacing w:after="0"/>
              <w:jc w:val="left"/>
            </w:pPr>
            <w:r>
              <w:rPr>
                <w:sz w:val="16"/>
              </w:rPr>
              <w:t>200284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Partridge city</w:t>
            </w:r>
          </w:p>
        </w:tc>
        <w:tc>
          <w:tcPr>
            <w:tcW w:type="dxa" w:w="1620"/>
          </w:tcPr>
          <w:p>
            <w:pPr>
              <w:spacing w:after="0"/>
              <w:jc w:val="left"/>
            </w:pPr>
            <w:r>
              <w:rPr>
                <w:sz w:val="16"/>
              </w:rPr>
              <w:t>200446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Plevna city</w:t>
            </w:r>
          </w:p>
        </w:tc>
        <w:tc>
          <w:tcPr>
            <w:tcW w:type="dxa" w:w="1620"/>
          </w:tcPr>
          <w:p>
            <w:pPr>
              <w:spacing w:after="0"/>
              <w:jc w:val="left"/>
            </w:pPr>
            <w:r>
              <w:rPr>
                <w:sz w:val="16"/>
              </w:rPr>
              <w:t>200423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Pretty Prairie city</w:t>
            </w:r>
          </w:p>
        </w:tc>
        <w:tc>
          <w:tcPr>
            <w:tcW w:type="dxa" w:w="1620"/>
          </w:tcPr>
          <w:p>
            <w:pPr>
              <w:spacing w:after="0"/>
              <w:jc w:val="left"/>
            </w:pPr>
            <w:r>
              <w:rPr>
                <w:sz w:val="16"/>
              </w:rPr>
              <w:t>200549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South Hutchinson city</w:t>
            </w:r>
          </w:p>
        </w:tc>
        <w:tc>
          <w:tcPr>
            <w:tcW w:type="dxa" w:w="1620"/>
          </w:tcPr>
          <w:p>
            <w:pPr>
              <w:spacing w:after="0"/>
              <w:jc w:val="left"/>
            </w:pPr>
            <w:r>
              <w:rPr>
                <w:sz w:val="16"/>
              </w:rPr>
              <w:t>200530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Sylvia city</w:t>
            </w:r>
          </w:p>
        </w:tc>
        <w:tc>
          <w:tcPr>
            <w:tcW w:type="dxa" w:w="1620"/>
          </w:tcPr>
          <w:p>
            <w:pPr>
              <w:spacing w:after="0"/>
              <w:jc w:val="left"/>
            </w:pPr>
            <w:r>
              <w:rPr>
                <w:sz w:val="16"/>
              </w:rPr>
              <w:t>200515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Turon city</w:t>
            </w:r>
          </w:p>
        </w:tc>
        <w:tc>
          <w:tcPr>
            <w:tcW w:type="dxa" w:w="1620"/>
          </w:tcPr>
          <w:p>
            <w:pPr>
              <w:spacing w:after="0"/>
              <w:jc w:val="left"/>
            </w:pPr>
            <w:r>
              <w:rPr>
                <w:sz w:val="16"/>
              </w:rPr>
              <w:t>200865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Willowbrook city</w:t>
            </w:r>
          </w:p>
        </w:tc>
        <w:tc>
          <w:tcPr>
            <w:tcW w:type="dxa" w:w="1620"/>
          </w:tcPr>
          <w:p>
            <w:pPr>
              <w:spacing w:after="0"/>
              <w:jc w:val="left"/>
            </w:pPr>
            <w:r>
              <w:rPr>
                <w:sz w:val="16"/>
              </w:rPr>
              <w:t>200285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Reno County, KS: risk-assessment baseline packet, release 2026-10 (data as of 2026-09-30; County FIPS 20155). Automated baseline. </w:t>
      </w:r>
      <w:hyperlink r:id="rId15">
        <w:r>
          <w:rPr>
            <w:color w:val="1F4E99"/>
            <w:sz w:val="17"/>
            <w:u w:val="single"/>
          </w:rPr>
          <w:t>https://hazardplain.org/ks/20155/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Reno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Reno County, KS: Risk-assessment baseline packet</dc:title>
  <dc:subject>Hazard Plain release 2026-10, as of 2026-09-30. Automated baseline</dc:subject>
  <dc:creator>Hazard Plain</dc:creator>
  <cp:keywords>Hazard Plain; hazard mitigation; risk assessment; 20155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