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Ness County, KS</w:t>
      </w:r>
    </w:p>
    <w:p>
      <w:pPr>
        <w:spacing w:after="120" w:before="0"/>
      </w:pPr>
      <w:r>
        <w:rPr>
          <w:color w:val="555555"/>
          <w:sz w:val="24"/>
        </w:rPr>
        <w:t>Risk-assessment baseline packet</w:t>
      </w:r>
    </w:p>
    <w:p>
      <w:pPr>
        <w:spacing w:after="120" w:before="0"/>
      </w:pPr>
      <w:r>
        <w:rPr>
          <w:b/>
          <w:sz w:val="18"/>
        </w:rPr>
        <w:t xml:space="preserve">Unit: </w:t>
      </w:r>
      <w:r>
        <w:rPr>
          <w:sz w:val="18"/>
        </w:rPr>
        <w:t>County area 20135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No approved plan on record. Approvable pending adoption, not yet eligible</w:t>
      </w:r>
    </w:p>
    <w:p>
      <w:pPr>
        <w:keepNext/>
        <w:spacing w:after="40" w:before="0"/>
      </w:pPr>
      <w:r>
        <w:rPr>
          <w:b/>
        </w:rPr>
        <w:t xml:space="preserve">Plan: </w:t>
      </w:r>
      <w:r>
        <w:rPr/>
        <w:t>none</w:t>
      </w:r>
    </w:p>
    <w:p>
      <w:pPr>
        <w:keepNext/>
        <w:spacing w:after="40" w:before="0"/>
      </w:pPr>
      <w:r>
        <w:rPr>
          <w:b/>
        </w:rPr>
        <w:t xml:space="preserve">Approved: </w:t>
      </w:r>
      <w:r>
        <w:rPr/>
        <w:t>none</w:t>
      </w:r>
    </w:p>
    <w:p>
      <w:pPr>
        <w:keepNext/>
        <w:spacing w:after="40" w:before="0"/>
      </w:pPr>
      <w:r>
        <w:rPr>
          <w:b/>
        </w:rPr>
        <w:t xml:space="preserve">Expires: </w:t>
      </w:r>
      <w:r>
        <w:rPr/>
        <w:t>none</w:t>
      </w:r>
    </w:p>
    <w:p>
      <w:pPr>
        <w:keepNext/>
        <w:spacing w:after="40" w:before="0"/>
      </w:pPr>
      <w:r>
        <w:rPr>
          <w:b/>
        </w:rPr>
        <w:t xml:space="preserve">As of: </w:t>
      </w:r>
      <w:r>
        <w:rPr/>
        <w:t>2026-09-28</w:t>
      </w:r>
    </w:p>
    <w:p>
      <w:pPr>
        <w:keepNext/>
        <w:spacing w:after="40" w:before="0"/>
      </w:pPr>
      <w:r>
        <w:rPr>
          <w:b/>
        </w:rPr>
        <w:t xml:space="preserve">Update underway: </w:t>
      </w:r>
      <w:r>
        <w:rPr/>
        <w:t>FEMA tracker shows a plan approvable pending adoption</w:t>
      </w:r>
    </w:p>
    <w:p>
      <w:pPr>
        <w:spacing w:after="80" w:before="0"/>
      </w:pPr>
      <w:r>
        <w:rPr/>
        <w:t>Not yet eligible: adopt the approved plan.</w:t>
      </w:r>
    </w:p>
    <w:p>
      <w:pPr>
        <w:spacing w:after="80" w:before="0"/>
      </w:pPr>
      <w:r>
        <w:rPr/>
        <w:t>Not yet eligible: adopt the approved plan.</w:t>
      </w:r>
    </w:p>
    <w:p>
      <w:pPr>
        <w:spacing w:after="80" w:before="0"/>
      </w:pPr>
      <w:r>
        <w:rPr>
          <w:color w:val="555555"/>
          <w:sz w:val="17"/>
        </w:rPr>
        <w:t>Every jurisdiction listed on this page (11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No approved plan on record, so there is no approval date to count from.</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107"/>
        <w:gridCol w:w="1840"/>
        <w:gridCol w:w="1676"/>
        <w:gridCol w:w="648"/>
        <w:gridCol w:w="858"/>
        <w:gridCol w:w="769"/>
        <w:gridCol w:w="840"/>
        <w:gridCol w:w="2954"/>
        <w:gridCol w:w="2419"/>
      </w:tblGrid>
      <w:tr>
        <w:trPr>
          <w:cantSplit/>
          <w:tblHeader/>
        </w:trPr>
        <w:tc>
          <w:tcPr>
            <w:tcW w:type="dxa" w:w="2107"/>
            <w:shd w:val="clear" w:color="auto" w:fill="E8E8E8"/>
          </w:tcPr>
          <w:p>
            <w:pPr>
              <w:spacing w:after="0"/>
              <w:jc w:val="left"/>
            </w:pPr>
            <w:r>
              <w:rPr>
                <w:b/>
                <w:sz w:val="16"/>
              </w:rPr>
              <w:t>Jurisdiction</w:t>
            </w:r>
          </w:p>
        </w:tc>
        <w:tc>
          <w:tcPr>
            <w:tcW w:type="dxa" w:w="1840"/>
            <w:shd w:val="clear" w:color="auto" w:fill="E8E8E8"/>
          </w:tcPr>
          <w:p>
            <w:pPr>
              <w:spacing w:after="0"/>
              <w:jc w:val="left"/>
            </w:pPr>
            <w:r>
              <w:rPr>
                <w:b/>
                <w:sz w:val="16"/>
              </w:rPr>
              <w:t>Type</w:t>
            </w:r>
          </w:p>
        </w:tc>
        <w:tc>
          <w:tcPr>
            <w:tcW w:type="dxa" w:w="1676"/>
            <w:shd w:val="clear" w:color="auto" w:fill="E8E8E8"/>
          </w:tcPr>
          <w:p>
            <w:pPr>
              <w:spacing w:after="0"/>
              <w:jc w:val="left"/>
            </w:pPr>
            <w:r>
              <w:rPr>
                <w:b/>
                <w:sz w:val="16"/>
              </w:rPr>
              <w:t>Status</w:t>
            </w:r>
          </w:p>
        </w:tc>
        <w:tc>
          <w:tcPr>
            <w:tcW w:type="dxa" w:w="648"/>
            <w:shd w:val="clear" w:color="auto" w:fill="E8E8E8"/>
          </w:tcPr>
          <w:p>
            <w:pPr>
              <w:spacing w:after="0"/>
              <w:jc w:val="left"/>
            </w:pPr>
            <w:r>
              <w:rPr>
                <w:b/>
                <w:sz w:val="16"/>
              </w:rPr>
              <w:t>Plan</w:t>
            </w:r>
          </w:p>
        </w:tc>
        <w:tc>
          <w:tcPr>
            <w:tcW w:type="dxa" w:w="858"/>
            <w:shd w:val="clear" w:color="auto" w:fill="E8E8E8"/>
          </w:tcPr>
          <w:p>
            <w:pPr>
              <w:spacing w:after="0"/>
              <w:jc w:val="left"/>
            </w:pPr>
            <w:r>
              <w:rPr>
                <w:b/>
                <w:sz w:val="16"/>
              </w:rPr>
              <w:t>Approved</w:t>
            </w:r>
          </w:p>
        </w:tc>
        <w:tc>
          <w:tcPr>
            <w:tcW w:type="dxa" w:w="769"/>
            <w:shd w:val="clear" w:color="auto" w:fill="E8E8E8"/>
          </w:tcPr>
          <w:p>
            <w:pPr>
              <w:spacing w:after="0"/>
              <w:jc w:val="left"/>
            </w:pPr>
            <w:r>
              <w:rPr>
                <w:b/>
                <w:sz w:val="16"/>
              </w:rPr>
              <w:t>Expires</w:t>
            </w:r>
          </w:p>
        </w:tc>
        <w:tc>
          <w:tcPr>
            <w:tcW w:type="dxa" w:w="840"/>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954"/>
            <w:shd w:val="clear" w:color="auto" w:fill="E8E8E8"/>
          </w:tcPr>
          <w:p>
            <w:pPr>
              <w:spacing w:after="0"/>
              <w:jc w:val="left"/>
            </w:pPr>
            <w:r>
              <w:rPr>
                <w:b/>
                <w:sz w:val="16"/>
              </w:rPr>
              <w:t>Update underway</w:t>
            </w:r>
          </w:p>
        </w:tc>
        <w:tc>
          <w:tcPr>
            <w:tcW w:type="dxa" w:w="2419"/>
            <w:shd w:val="clear" w:color="auto" w:fill="E8E8E8"/>
          </w:tcPr>
          <w:p>
            <w:pPr>
              <w:spacing w:after="0"/>
              <w:jc w:val="left"/>
            </w:pPr>
            <w:r>
              <w:rPr>
                <w:b/>
                <w:sz w:val="16"/>
              </w:rPr>
              <w:t>Notes</w:t>
            </w:r>
          </w:p>
        </w:tc>
      </w:tr>
      <w:tr>
        <w:trPr>
          <w:cantSplit/>
        </w:trPr>
        <w:tc>
          <w:tcPr>
            <w:tcW w:type="dxa" w:w="2107"/>
          </w:tcPr>
          <w:p>
            <w:pPr>
              <w:spacing w:after="0"/>
              <w:jc w:val="left"/>
            </w:pPr>
            <w:r>
              <w:rPr>
                <w:sz w:val="16"/>
              </w:rPr>
              <w:t>Ness County</w:t>
            </w:r>
          </w:p>
        </w:tc>
        <w:tc>
          <w:tcPr>
            <w:tcW w:type="dxa" w:w="1840"/>
          </w:tcPr>
          <w:p>
            <w:pPr>
              <w:spacing w:after="0"/>
              <w:jc w:val="left"/>
            </w:pPr>
            <w:r>
              <w:rPr>
                <w:sz w:val="16"/>
              </w:rPr>
              <w:t>County</w:t>
            </w:r>
          </w:p>
        </w:tc>
        <w:tc>
          <w:tcPr>
            <w:tcW w:type="dxa" w:w="1676"/>
          </w:tcPr>
          <w:p>
            <w:pPr>
              <w:spacing w:after="0"/>
              <w:jc w:val="left"/>
            </w:pPr>
            <w:r>
              <w:rPr>
                <w:sz w:val="16"/>
              </w:rPr>
              <w:t>No approved plan on record. Approvable pending adoption, not yet eligible</w:t>
            </w:r>
          </w:p>
        </w:tc>
        <w:tc>
          <w:tcPr>
            <w:tcW w:type="dxa" w:w="648"/>
          </w:tcPr>
          <w:p>
            <w:pPr>
              <w:spacing w:after="0"/>
              <w:jc w:val="left"/>
            </w:pPr>
            <w:r>
              <w:rPr>
                <w:sz w:val="16"/>
              </w:rPr>
              <w:t>none</w:t>
            </w:r>
          </w:p>
        </w:tc>
        <w:tc>
          <w:tcPr>
            <w:tcW w:type="dxa" w:w="858"/>
          </w:tcPr>
          <w:p>
            <w:pPr>
              <w:spacing w:after="0"/>
              <w:jc w:val="left"/>
            </w:pPr>
            <w:r>
              <w:rPr>
                <w:sz w:val="16"/>
              </w:rPr>
              <w:t>none</w:t>
            </w:r>
          </w:p>
        </w:tc>
        <w:tc>
          <w:tcPr>
            <w:tcW w:type="dxa" w:w="769"/>
          </w:tcPr>
          <w:p>
            <w:pPr>
              <w:spacing w:after="0"/>
              <w:jc w:val="left"/>
            </w:pPr>
            <w:r>
              <w:rPr>
                <w:sz w:val="16"/>
              </w:rPr>
              <w:t>none</w:t>
            </w:r>
          </w:p>
        </w:tc>
        <w:tc>
          <w:tcPr>
            <w:tcW w:type="dxa" w:w="840"/>
          </w:tcPr>
          <w:p>
            <w:pPr>
              <w:spacing w:after="0"/>
              <w:jc w:val="right"/>
            </w:pPr>
          </w:p>
        </w:tc>
        <w:tc>
          <w:tcPr>
            <w:tcW w:type="dxa" w:w="2954"/>
          </w:tcPr>
          <w:p>
            <w:pPr>
              <w:spacing w:after="0"/>
              <w:jc w:val="left"/>
            </w:pPr>
            <w:r>
              <w:rPr>
                <w:sz w:val="16"/>
              </w:rPr>
              <w:t>FEMA tracker shows a plan approvable pending adoption</w:t>
            </w:r>
          </w:p>
        </w:tc>
        <w:tc>
          <w:tcPr>
            <w:tcW w:type="dxa" w:w="2419"/>
          </w:tcPr>
          <w:p>
            <w:pPr>
              <w:spacing w:after="0"/>
              <w:jc w:val="left"/>
            </w:pPr>
            <w:r>
              <w:rPr>
                <w:sz w:val="16"/>
              </w:rPr>
              <w:t>Not yet eligible: adopt the approved plan.</w:t>
            </w:r>
          </w:p>
        </w:tc>
      </w:tr>
      <w:tr>
        <w:trPr>
          <w:cantSplit/>
        </w:trPr>
        <w:tc>
          <w:tcPr>
            <w:tcW w:type="dxa" w:w="2107"/>
          </w:tcPr>
          <w:p>
            <w:pPr>
              <w:spacing w:after="0"/>
              <w:jc w:val="left"/>
            </w:pPr>
            <w:r>
              <w:rPr>
                <w:sz w:val="16"/>
              </w:rPr>
              <w:t>Bazine city</w:t>
            </w:r>
          </w:p>
        </w:tc>
        <w:tc>
          <w:tcPr>
            <w:tcW w:type="dxa" w:w="1840"/>
          </w:tcPr>
          <w:p>
            <w:pPr>
              <w:spacing w:after="0"/>
              <w:jc w:val="left"/>
            </w:pPr>
            <w:r>
              <w:rPr>
                <w:sz w:val="16"/>
              </w:rPr>
              <w:t>City</w:t>
            </w:r>
          </w:p>
        </w:tc>
        <w:tc>
          <w:tcPr>
            <w:tcW w:type="dxa" w:w="1676"/>
          </w:tcPr>
          <w:p>
            <w:pPr>
              <w:spacing w:after="0"/>
              <w:jc w:val="left"/>
            </w:pPr>
            <w:r>
              <w:rPr>
                <w:sz w:val="16"/>
              </w:rPr>
              <w:t>No approved plan on record. Approvable pending adoption, not yet eligible</w:t>
            </w:r>
          </w:p>
        </w:tc>
        <w:tc>
          <w:tcPr>
            <w:tcW w:type="dxa" w:w="648"/>
          </w:tcPr>
          <w:p>
            <w:pPr>
              <w:spacing w:after="0"/>
              <w:jc w:val="left"/>
            </w:pPr>
            <w:r>
              <w:rPr>
                <w:sz w:val="16"/>
              </w:rPr>
              <w:t>none</w:t>
            </w:r>
          </w:p>
        </w:tc>
        <w:tc>
          <w:tcPr>
            <w:tcW w:type="dxa" w:w="858"/>
          </w:tcPr>
          <w:p>
            <w:pPr>
              <w:spacing w:after="0"/>
              <w:jc w:val="left"/>
            </w:pPr>
            <w:r>
              <w:rPr>
                <w:sz w:val="16"/>
              </w:rPr>
              <w:t>none</w:t>
            </w:r>
          </w:p>
        </w:tc>
        <w:tc>
          <w:tcPr>
            <w:tcW w:type="dxa" w:w="769"/>
          </w:tcPr>
          <w:p>
            <w:pPr>
              <w:spacing w:after="0"/>
              <w:jc w:val="left"/>
            </w:pPr>
            <w:r>
              <w:rPr>
                <w:sz w:val="16"/>
              </w:rPr>
              <w:t>none</w:t>
            </w:r>
          </w:p>
        </w:tc>
        <w:tc>
          <w:tcPr>
            <w:tcW w:type="dxa" w:w="840"/>
          </w:tcPr>
          <w:p>
            <w:pPr>
              <w:spacing w:after="0"/>
              <w:jc w:val="right"/>
            </w:pPr>
          </w:p>
        </w:tc>
        <w:tc>
          <w:tcPr>
            <w:tcW w:type="dxa" w:w="2954"/>
          </w:tcPr>
          <w:p>
            <w:pPr>
              <w:spacing w:after="0"/>
              <w:jc w:val="left"/>
            </w:pPr>
            <w:r>
              <w:rPr>
                <w:sz w:val="16"/>
              </w:rPr>
              <w:t>FEMA tracker shows a plan approvable pending adoption</w:t>
            </w:r>
          </w:p>
        </w:tc>
        <w:tc>
          <w:tcPr>
            <w:tcW w:type="dxa" w:w="2419"/>
          </w:tcPr>
          <w:p>
            <w:pPr>
              <w:spacing w:after="0"/>
              <w:jc w:val="left"/>
            </w:pPr>
            <w:r>
              <w:rPr>
                <w:sz w:val="16"/>
              </w:rPr>
              <w:t>Not yet eligible: adopt the approved plan.</w:t>
            </w:r>
          </w:p>
        </w:tc>
      </w:tr>
      <w:tr>
        <w:trPr>
          <w:cantSplit/>
        </w:trPr>
        <w:tc>
          <w:tcPr>
            <w:tcW w:type="dxa" w:w="2107"/>
          </w:tcPr>
          <w:p>
            <w:pPr>
              <w:spacing w:after="0"/>
              <w:jc w:val="left"/>
            </w:pPr>
            <w:r>
              <w:rPr>
                <w:sz w:val="16"/>
              </w:rPr>
              <w:t>Brownell city</w:t>
            </w:r>
          </w:p>
        </w:tc>
        <w:tc>
          <w:tcPr>
            <w:tcW w:type="dxa" w:w="1840"/>
          </w:tcPr>
          <w:p>
            <w:pPr>
              <w:spacing w:after="0"/>
              <w:jc w:val="left"/>
            </w:pPr>
            <w:r>
              <w:rPr>
                <w:sz w:val="16"/>
              </w:rPr>
              <w:t>City</w:t>
            </w:r>
          </w:p>
        </w:tc>
        <w:tc>
          <w:tcPr>
            <w:tcW w:type="dxa" w:w="1676"/>
          </w:tcPr>
          <w:p>
            <w:pPr>
              <w:spacing w:after="0"/>
              <w:jc w:val="left"/>
            </w:pPr>
            <w:r>
              <w:rPr>
                <w:sz w:val="16"/>
              </w:rPr>
              <w:t>No approved plan on record. Approvable pending adoption, not yet eligible</w:t>
            </w:r>
          </w:p>
        </w:tc>
        <w:tc>
          <w:tcPr>
            <w:tcW w:type="dxa" w:w="648"/>
          </w:tcPr>
          <w:p>
            <w:pPr>
              <w:spacing w:after="0"/>
              <w:jc w:val="left"/>
            </w:pPr>
            <w:r>
              <w:rPr>
                <w:sz w:val="16"/>
              </w:rPr>
              <w:t>none</w:t>
            </w:r>
          </w:p>
        </w:tc>
        <w:tc>
          <w:tcPr>
            <w:tcW w:type="dxa" w:w="858"/>
          </w:tcPr>
          <w:p>
            <w:pPr>
              <w:spacing w:after="0"/>
              <w:jc w:val="left"/>
            </w:pPr>
            <w:r>
              <w:rPr>
                <w:sz w:val="16"/>
              </w:rPr>
              <w:t>none</w:t>
            </w:r>
          </w:p>
        </w:tc>
        <w:tc>
          <w:tcPr>
            <w:tcW w:type="dxa" w:w="769"/>
          </w:tcPr>
          <w:p>
            <w:pPr>
              <w:spacing w:after="0"/>
              <w:jc w:val="left"/>
            </w:pPr>
            <w:r>
              <w:rPr>
                <w:sz w:val="16"/>
              </w:rPr>
              <w:t>none</w:t>
            </w:r>
          </w:p>
        </w:tc>
        <w:tc>
          <w:tcPr>
            <w:tcW w:type="dxa" w:w="840"/>
          </w:tcPr>
          <w:p>
            <w:pPr>
              <w:spacing w:after="0"/>
              <w:jc w:val="right"/>
            </w:pPr>
          </w:p>
        </w:tc>
        <w:tc>
          <w:tcPr>
            <w:tcW w:type="dxa" w:w="2954"/>
          </w:tcPr>
          <w:p>
            <w:pPr>
              <w:spacing w:after="0"/>
              <w:jc w:val="left"/>
            </w:pPr>
            <w:r>
              <w:rPr>
                <w:sz w:val="16"/>
              </w:rPr>
              <w:t>FEMA tracker shows a plan approvable pending adoption</w:t>
            </w:r>
          </w:p>
        </w:tc>
        <w:tc>
          <w:tcPr>
            <w:tcW w:type="dxa" w:w="2419"/>
          </w:tcPr>
          <w:p>
            <w:pPr>
              <w:spacing w:after="0"/>
              <w:jc w:val="left"/>
            </w:pPr>
            <w:r>
              <w:rPr>
                <w:sz w:val="16"/>
              </w:rPr>
              <w:t>Not yet eligible: adopt the approved plan.</w:t>
            </w:r>
          </w:p>
        </w:tc>
      </w:tr>
      <w:tr>
        <w:trPr>
          <w:cantSplit/>
        </w:trPr>
        <w:tc>
          <w:tcPr>
            <w:tcW w:type="dxa" w:w="2107"/>
          </w:tcPr>
          <w:p>
            <w:pPr>
              <w:spacing w:after="0"/>
              <w:jc w:val="left"/>
            </w:pPr>
            <w:r>
              <w:rPr>
                <w:sz w:val="16"/>
              </w:rPr>
              <w:t>Ness City city</w:t>
            </w:r>
          </w:p>
        </w:tc>
        <w:tc>
          <w:tcPr>
            <w:tcW w:type="dxa" w:w="1840"/>
          </w:tcPr>
          <w:p>
            <w:pPr>
              <w:spacing w:after="0"/>
              <w:jc w:val="left"/>
            </w:pPr>
            <w:r>
              <w:rPr>
                <w:sz w:val="16"/>
              </w:rPr>
              <w:t>City</w:t>
            </w:r>
          </w:p>
        </w:tc>
        <w:tc>
          <w:tcPr>
            <w:tcW w:type="dxa" w:w="1676"/>
          </w:tcPr>
          <w:p>
            <w:pPr>
              <w:spacing w:after="0"/>
              <w:jc w:val="left"/>
            </w:pPr>
            <w:r>
              <w:rPr>
                <w:sz w:val="16"/>
              </w:rPr>
              <w:t>No approved plan on record. Approvable pending adoption, not yet eligible</w:t>
            </w:r>
          </w:p>
        </w:tc>
        <w:tc>
          <w:tcPr>
            <w:tcW w:type="dxa" w:w="648"/>
          </w:tcPr>
          <w:p>
            <w:pPr>
              <w:spacing w:after="0"/>
              <w:jc w:val="left"/>
            </w:pPr>
            <w:r>
              <w:rPr>
                <w:sz w:val="16"/>
              </w:rPr>
              <w:t>none</w:t>
            </w:r>
          </w:p>
        </w:tc>
        <w:tc>
          <w:tcPr>
            <w:tcW w:type="dxa" w:w="858"/>
          </w:tcPr>
          <w:p>
            <w:pPr>
              <w:spacing w:after="0"/>
              <w:jc w:val="left"/>
            </w:pPr>
            <w:r>
              <w:rPr>
                <w:sz w:val="16"/>
              </w:rPr>
              <w:t>none</w:t>
            </w:r>
          </w:p>
        </w:tc>
        <w:tc>
          <w:tcPr>
            <w:tcW w:type="dxa" w:w="769"/>
          </w:tcPr>
          <w:p>
            <w:pPr>
              <w:spacing w:after="0"/>
              <w:jc w:val="left"/>
            </w:pPr>
            <w:r>
              <w:rPr>
                <w:sz w:val="16"/>
              </w:rPr>
              <w:t>none</w:t>
            </w:r>
          </w:p>
        </w:tc>
        <w:tc>
          <w:tcPr>
            <w:tcW w:type="dxa" w:w="840"/>
          </w:tcPr>
          <w:p>
            <w:pPr>
              <w:spacing w:after="0"/>
              <w:jc w:val="right"/>
            </w:pPr>
          </w:p>
        </w:tc>
        <w:tc>
          <w:tcPr>
            <w:tcW w:type="dxa" w:w="2954"/>
          </w:tcPr>
          <w:p>
            <w:pPr>
              <w:spacing w:after="0"/>
              <w:jc w:val="left"/>
            </w:pPr>
            <w:r>
              <w:rPr>
                <w:sz w:val="16"/>
              </w:rPr>
              <w:t>FEMA tracker shows a plan approvable pending adoption</w:t>
            </w:r>
          </w:p>
        </w:tc>
        <w:tc>
          <w:tcPr>
            <w:tcW w:type="dxa" w:w="2419"/>
          </w:tcPr>
          <w:p>
            <w:pPr>
              <w:spacing w:after="0"/>
              <w:jc w:val="left"/>
            </w:pPr>
            <w:r>
              <w:rPr>
                <w:sz w:val="16"/>
              </w:rPr>
              <w:t>Not yet eligible: adopt the approved plan.</w:t>
            </w:r>
          </w:p>
        </w:tc>
      </w:tr>
      <w:tr>
        <w:trPr>
          <w:cantSplit/>
        </w:trPr>
        <w:tc>
          <w:tcPr>
            <w:tcW w:type="dxa" w:w="2107"/>
          </w:tcPr>
          <w:p>
            <w:pPr>
              <w:spacing w:after="0"/>
              <w:jc w:val="left"/>
            </w:pPr>
            <w:r>
              <w:rPr>
                <w:sz w:val="16"/>
              </w:rPr>
              <w:t>Ransom city</w:t>
            </w:r>
          </w:p>
        </w:tc>
        <w:tc>
          <w:tcPr>
            <w:tcW w:type="dxa" w:w="1840"/>
          </w:tcPr>
          <w:p>
            <w:pPr>
              <w:spacing w:after="0"/>
              <w:jc w:val="left"/>
            </w:pPr>
            <w:r>
              <w:rPr>
                <w:sz w:val="16"/>
              </w:rPr>
              <w:t>City</w:t>
            </w:r>
          </w:p>
        </w:tc>
        <w:tc>
          <w:tcPr>
            <w:tcW w:type="dxa" w:w="1676"/>
          </w:tcPr>
          <w:p>
            <w:pPr>
              <w:spacing w:after="0"/>
              <w:jc w:val="left"/>
            </w:pPr>
            <w:r>
              <w:rPr>
                <w:sz w:val="16"/>
              </w:rPr>
              <w:t>No approved plan on record. Approvable pending adoption, not yet eligible</w:t>
            </w:r>
          </w:p>
        </w:tc>
        <w:tc>
          <w:tcPr>
            <w:tcW w:type="dxa" w:w="648"/>
          </w:tcPr>
          <w:p>
            <w:pPr>
              <w:spacing w:after="0"/>
              <w:jc w:val="left"/>
            </w:pPr>
            <w:r>
              <w:rPr>
                <w:sz w:val="16"/>
              </w:rPr>
              <w:t>none</w:t>
            </w:r>
          </w:p>
        </w:tc>
        <w:tc>
          <w:tcPr>
            <w:tcW w:type="dxa" w:w="858"/>
          </w:tcPr>
          <w:p>
            <w:pPr>
              <w:spacing w:after="0"/>
              <w:jc w:val="left"/>
            </w:pPr>
            <w:r>
              <w:rPr>
                <w:sz w:val="16"/>
              </w:rPr>
              <w:t>none</w:t>
            </w:r>
          </w:p>
        </w:tc>
        <w:tc>
          <w:tcPr>
            <w:tcW w:type="dxa" w:w="769"/>
          </w:tcPr>
          <w:p>
            <w:pPr>
              <w:spacing w:after="0"/>
              <w:jc w:val="left"/>
            </w:pPr>
            <w:r>
              <w:rPr>
                <w:sz w:val="16"/>
              </w:rPr>
              <w:t>none</w:t>
            </w:r>
          </w:p>
        </w:tc>
        <w:tc>
          <w:tcPr>
            <w:tcW w:type="dxa" w:w="840"/>
          </w:tcPr>
          <w:p>
            <w:pPr>
              <w:spacing w:after="0"/>
              <w:jc w:val="right"/>
            </w:pPr>
          </w:p>
        </w:tc>
        <w:tc>
          <w:tcPr>
            <w:tcW w:type="dxa" w:w="2954"/>
          </w:tcPr>
          <w:p>
            <w:pPr>
              <w:spacing w:after="0"/>
              <w:jc w:val="left"/>
            </w:pPr>
            <w:r>
              <w:rPr>
                <w:sz w:val="16"/>
              </w:rPr>
              <w:t>FEMA tracker shows a plan approvable pending adoption</w:t>
            </w:r>
          </w:p>
        </w:tc>
        <w:tc>
          <w:tcPr>
            <w:tcW w:type="dxa" w:w="2419"/>
          </w:tcPr>
          <w:p>
            <w:pPr>
              <w:spacing w:after="0"/>
              <w:jc w:val="left"/>
            </w:pPr>
            <w:r>
              <w:rPr>
                <w:sz w:val="16"/>
              </w:rPr>
              <w:t>Not yet eligible: adopt the approved plan.</w:t>
            </w:r>
          </w:p>
        </w:tc>
      </w:tr>
      <w:tr>
        <w:trPr>
          <w:cantSplit/>
        </w:trPr>
        <w:tc>
          <w:tcPr>
            <w:tcW w:type="dxa" w:w="2107"/>
          </w:tcPr>
          <w:p>
            <w:pPr>
              <w:spacing w:after="0"/>
              <w:jc w:val="left"/>
            </w:pPr>
            <w:r>
              <w:rPr>
                <w:sz w:val="16"/>
              </w:rPr>
              <w:t>Utica city</w:t>
            </w:r>
          </w:p>
        </w:tc>
        <w:tc>
          <w:tcPr>
            <w:tcW w:type="dxa" w:w="1840"/>
          </w:tcPr>
          <w:p>
            <w:pPr>
              <w:spacing w:after="0"/>
              <w:jc w:val="left"/>
            </w:pPr>
            <w:r>
              <w:rPr>
                <w:sz w:val="16"/>
              </w:rPr>
              <w:t>City</w:t>
            </w:r>
          </w:p>
        </w:tc>
        <w:tc>
          <w:tcPr>
            <w:tcW w:type="dxa" w:w="1676"/>
          </w:tcPr>
          <w:p>
            <w:pPr>
              <w:spacing w:after="0"/>
              <w:jc w:val="left"/>
            </w:pPr>
            <w:r>
              <w:rPr>
                <w:sz w:val="16"/>
              </w:rPr>
              <w:t>No approved plan on record. Approvable pending adoption, not yet eligible</w:t>
            </w:r>
          </w:p>
        </w:tc>
        <w:tc>
          <w:tcPr>
            <w:tcW w:type="dxa" w:w="648"/>
          </w:tcPr>
          <w:p>
            <w:pPr>
              <w:spacing w:after="0"/>
              <w:jc w:val="left"/>
            </w:pPr>
            <w:r>
              <w:rPr>
                <w:sz w:val="16"/>
              </w:rPr>
              <w:t>none</w:t>
            </w:r>
          </w:p>
        </w:tc>
        <w:tc>
          <w:tcPr>
            <w:tcW w:type="dxa" w:w="858"/>
          </w:tcPr>
          <w:p>
            <w:pPr>
              <w:spacing w:after="0"/>
              <w:jc w:val="left"/>
            </w:pPr>
            <w:r>
              <w:rPr>
                <w:sz w:val="16"/>
              </w:rPr>
              <w:t>none</w:t>
            </w:r>
          </w:p>
        </w:tc>
        <w:tc>
          <w:tcPr>
            <w:tcW w:type="dxa" w:w="769"/>
          </w:tcPr>
          <w:p>
            <w:pPr>
              <w:spacing w:after="0"/>
              <w:jc w:val="left"/>
            </w:pPr>
            <w:r>
              <w:rPr>
                <w:sz w:val="16"/>
              </w:rPr>
              <w:t>none</w:t>
            </w:r>
          </w:p>
        </w:tc>
        <w:tc>
          <w:tcPr>
            <w:tcW w:type="dxa" w:w="840"/>
          </w:tcPr>
          <w:p>
            <w:pPr>
              <w:spacing w:after="0"/>
              <w:jc w:val="right"/>
            </w:pPr>
          </w:p>
        </w:tc>
        <w:tc>
          <w:tcPr>
            <w:tcW w:type="dxa" w:w="2954"/>
          </w:tcPr>
          <w:p>
            <w:pPr>
              <w:spacing w:after="0"/>
              <w:jc w:val="left"/>
            </w:pPr>
            <w:r>
              <w:rPr>
                <w:sz w:val="16"/>
              </w:rPr>
              <w:t>FEMA tracker shows a plan approvable pending adoption</w:t>
            </w:r>
          </w:p>
        </w:tc>
        <w:tc>
          <w:tcPr>
            <w:tcW w:type="dxa" w:w="2419"/>
          </w:tcPr>
          <w:p>
            <w:pPr>
              <w:spacing w:after="0"/>
              <w:jc w:val="left"/>
            </w:pPr>
            <w:r>
              <w:rPr>
                <w:sz w:val="16"/>
              </w:rPr>
              <w:t>Not yet eligible: adopt the approved plan.</w:t>
            </w:r>
          </w:p>
        </w:tc>
      </w:tr>
      <w:tr>
        <w:trPr>
          <w:cantSplit/>
        </w:trPr>
        <w:tc>
          <w:tcPr>
            <w:tcW w:type="dxa" w:w="2107"/>
          </w:tcPr>
          <w:p>
            <w:pPr>
              <w:spacing w:after="0"/>
              <w:jc w:val="left"/>
            </w:pPr>
            <w:r>
              <w:rPr>
                <w:sz w:val="16"/>
              </w:rPr>
              <w:t>Ness City Unified School District 303</w:t>
            </w:r>
          </w:p>
        </w:tc>
        <w:tc>
          <w:tcPr>
            <w:tcW w:type="dxa" w:w="1840"/>
          </w:tcPr>
          <w:p>
            <w:pPr>
              <w:spacing w:after="0"/>
              <w:jc w:val="left"/>
            </w:pPr>
            <w:r>
              <w:rPr>
                <w:sz w:val="16"/>
              </w:rPr>
              <w:t>School/School District</w:t>
            </w:r>
          </w:p>
        </w:tc>
        <w:tc>
          <w:tcPr>
            <w:tcW w:type="dxa" w:w="1676"/>
          </w:tcPr>
          <w:p>
            <w:pPr>
              <w:spacing w:after="0"/>
              <w:jc w:val="left"/>
            </w:pPr>
            <w:r>
              <w:rPr>
                <w:sz w:val="16"/>
              </w:rPr>
              <w:t>No approved plan on record. Approvable pending adoption, not yet eligible</w:t>
            </w:r>
          </w:p>
        </w:tc>
        <w:tc>
          <w:tcPr>
            <w:tcW w:type="dxa" w:w="648"/>
          </w:tcPr>
          <w:p>
            <w:pPr>
              <w:spacing w:after="0"/>
              <w:jc w:val="left"/>
            </w:pPr>
            <w:r>
              <w:rPr>
                <w:sz w:val="16"/>
              </w:rPr>
              <w:t>none</w:t>
            </w:r>
          </w:p>
        </w:tc>
        <w:tc>
          <w:tcPr>
            <w:tcW w:type="dxa" w:w="858"/>
          </w:tcPr>
          <w:p>
            <w:pPr>
              <w:spacing w:after="0"/>
              <w:jc w:val="left"/>
            </w:pPr>
            <w:r>
              <w:rPr>
                <w:sz w:val="16"/>
              </w:rPr>
              <w:t>none</w:t>
            </w:r>
          </w:p>
        </w:tc>
        <w:tc>
          <w:tcPr>
            <w:tcW w:type="dxa" w:w="769"/>
          </w:tcPr>
          <w:p>
            <w:pPr>
              <w:spacing w:after="0"/>
              <w:jc w:val="left"/>
            </w:pPr>
            <w:r>
              <w:rPr>
                <w:sz w:val="16"/>
              </w:rPr>
              <w:t>none</w:t>
            </w:r>
          </w:p>
        </w:tc>
        <w:tc>
          <w:tcPr>
            <w:tcW w:type="dxa" w:w="840"/>
          </w:tcPr>
          <w:p>
            <w:pPr>
              <w:spacing w:after="0"/>
              <w:jc w:val="right"/>
            </w:pPr>
          </w:p>
        </w:tc>
        <w:tc>
          <w:tcPr>
            <w:tcW w:type="dxa" w:w="2954"/>
          </w:tcPr>
          <w:p>
            <w:pPr>
              <w:spacing w:after="0"/>
              <w:jc w:val="left"/>
            </w:pPr>
            <w:r>
              <w:rPr>
                <w:sz w:val="16"/>
              </w:rPr>
              <w:t>FEMA tracker shows a plan approvable pending adoption</w:t>
            </w:r>
          </w:p>
        </w:tc>
        <w:tc>
          <w:tcPr>
            <w:tcW w:type="dxa" w:w="2419"/>
          </w:tcPr>
          <w:p>
            <w:pPr>
              <w:spacing w:after="0"/>
              <w:jc w:val="left"/>
            </w:pPr>
            <w:r>
              <w:rPr>
                <w:sz w:val="16"/>
              </w:rPr>
              <w:t>Not yet eligible: adopt the approved plan.</w:t>
            </w:r>
          </w:p>
        </w:tc>
      </w:tr>
      <w:tr>
        <w:trPr>
          <w:cantSplit/>
        </w:trPr>
        <w:tc>
          <w:tcPr>
            <w:tcW w:type="dxa" w:w="2107"/>
          </w:tcPr>
          <w:p>
            <w:pPr>
              <w:spacing w:after="0"/>
              <w:jc w:val="left"/>
            </w:pPr>
            <w:r>
              <w:rPr>
                <w:sz w:val="16"/>
              </w:rPr>
              <w:t>Western Plains Unified School District 106</w:t>
            </w:r>
          </w:p>
        </w:tc>
        <w:tc>
          <w:tcPr>
            <w:tcW w:type="dxa" w:w="1840"/>
          </w:tcPr>
          <w:p>
            <w:pPr>
              <w:spacing w:after="0"/>
              <w:jc w:val="left"/>
            </w:pPr>
            <w:r>
              <w:rPr>
                <w:sz w:val="16"/>
              </w:rPr>
              <w:t>School/School District</w:t>
            </w:r>
          </w:p>
        </w:tc>
        <w:tc>
          <w:tcPr>
            <w:tcW w:type="dxa" w:w="1676"/>
          </w:tcPr>
          <w:p>
            <w:pPr>
              <w:spacing w:after="0"/>
              <w:jc w:val="left"/>
            </w:pPr>
            <w:r>
              <w:rPr>
                <w:sz w:val="16"/>
              </w:rPr>
              <w:t>No approved plan on record. Approvable pending adoption, not yet eligible</w:t>
            </w:r>
          </w:p>
        </w:tc>
        <w:tc>
          <w:tcPr>
            <w:tcW w:type="dxa" w:w="648"/>
          </w:tcPr>
          <w:p>
            <w:pPr>
              <w:spacing w:after="0"/>
              <w:jc w:val="left"/>
            </w:pPr>
            <w:r>
              <w:rPr>
                <w:sz w:val="16"/>
              </w:rPr>
              <w:t>none</w:t>
            </w:r>
          </w:p>
        </w:tc>
        <w:tc>
          <w:tcPr>
            <w:tcW w:type="dxa" w:w="858"/>
          </w:tcPr>
          <w:p>
            <w:pPr>
              <w:spacing w:after="0"/>
              <w:jc w:val="left"/>
            </w:pPr>
            <w:r>
              <w:rPr>
                <w:sz w:val="16"/>
              </w:rPr>
              <w:t>none</w:t>
            </w:r>
          </w:p>
        </w:tc>
        <w:tc>
          <w:tcPr>
            <w:tcW w:type="dxa" w:w="769"/>
          </w:tcPr>
          <w:p>
            <w:pPr>
              <w:spacing w:after="0"/>
              <w:jc w:val="left"/>
            </w:pPr>
            <w:r>
              <w:rPr>
                <w:sz w:val="16"/>
              </w:rPr>
              <w:t>none</w:t>
            </w:r>
          </w:p>
        </w:tc>
        <w:tc>
          <w:tcPr>
            <w:tcW w:type="dxa" w:w="840"/>
          </w:tcPr>
          <w:p>
            <w:pPr>
              <w:spacing w:after="0"/>
              <w:jc w:val="right"/>
            </w:pPr>
          </w:p>
        </w:tc>
        <w:tc>
          <w:tcPr>
            <w:tcW w:type="dxa" w:w="2954"/>
          </w:tcPr>
          <w:p>
            <w:pPr>
              <w:spacing w:after="0"/>
              <w:jc w:val="left"/>
            </w:pPr>
            <w:r>
              <w:rPr>
                <w:sz w:val="16"/>
              </w:rPr>
              <w:t>FEMA tracker shows a plan approvable pending adoption</w:t>
            </w:r>
          </w:p>
        </w:tc>
        <w:tc>
          <w:tcPr>
            <w:tcW w:type="dxa" w:w="2419"/>
          </w:tcPr>
          <w:p>
            <w:pPr>
              <w:spacing w:after="0"/>
              <w:jc w:val="left"/>
            </w:pPr>
            <w:r>
              <w:rPr>
                <w:sz w:val="16"/>
              </w:rPr>
              <w:t>Not yet eligible: adopt the approved plan.</w:t>
            </w:r>
          </w:p>
        </w:tc>
      </w:tr>
      <w:tr>
        <w:trPr>
          <w:cantSplit/>
        </w:trPr>
        <w:tc>
          <w:tcPr>
            <w:tcW w:type="dxa" w:w="2107"/>
          </w:tcPr>
          <w:p>
            <w:pPr>
              <w:spacing w:after="0"/>
              <w:jc w:val="left"/>
            </w:pPr>
            <w:r>
              <w:rPr>
                <w:sz w:val="16"/>
              </w:rPr>
              <w:t>Grisell Memorial Hospital District #1</w:t>
            </w:r>
          </w:p>
        </w:tc>
        <w:tc>
          <w:tcPr>
            <w:tcW w:type="dxa" w:w="1840"/>
          </w:tcPr>
          <w:p>
            <w:pPr>
              <w:spacing w:after="0"/>
              <w:jc w:val="left"/>
            </w:pPr>
            <w:r>
              <w:rPr>
                <w:sz w:val="16"/>
              </w:rPr>
              <w:t>Hospital/Medical Facility</w:t>
            </w:r>
          </w:p>
        </w:tc>
        <w:tc>
          <w:tcPr>
            <w:tcW w:type="dxa" w:w="1676"/>
          </w:tcPr>
          <w:p>
            <w:pPr>
              <w:spacing w:after="0"/>
              <w:jc w:val="left"/>
            </w:pPr>
            <w:r>
              <w:rPr>
                <w:sz w:val="16"/>
              </w:rPr>
              <w:t>No approved plan on record. Approvable pending adoption, not yet eligible</w:t>
            </w:r>
          </w:p>
        </w:tc>
        <w:tc>
          <w:tcPr>
            <w:tcW w:type="dxa" w:w="648"/>
          </w:tcPr>
          <w:p>
            <w:pPr>
              <w:spacing w:after="0"/>
              <w:jc w:val="left"/>
            </w:pPr>
            <w:r>
              <w:rPr>
                <w:sz w:val="16"/>
              </w:rPr>
              <w:t>none</w:t>
            </w:r>
          </w:p>
        </w:tc>
        <w:tc>
          <w:tcPr>
            <w:tcW w:type="dxa" w:w="858"/>
          </w:tcPr>
          <w:p>
            <w:pPr>
              <w:spacing w:after="0"/>
              <w:jc w:val="left"/>
            </w:pPr>
            <w:r>
              <w:rPr>
                <w:sz w:val="16"/>
              </w:rPr>
              <w:t>none</w:t>
            </w:r>
          </w:p>
        </w:tc>
        <w:tc>
          <w:tcPr>
            <w:tcW w:type="dxa" w:w="769"/>
          </w:tcPr>
          <w:p>
            <w:pPr>
              <w:spacing w:after="0"/>
              <w:jc w:val="left"/>
            </w:pPr>
            <w:r>
              <w:rPr>
                <w:sz w:val="16"/>
              </w:rPr>
              <w:t>none</w:t>
            </w:r>
          </w:p>
        </w:tc>
        <w:tc>
          <w:tcPr>
            <w:tcW w:type="dxa" w:w="840"/>
          </w:tcPr>
          <w:p>
            <w:pPr>
              <w:spacing w:after="0"/>
              <w:jc w:val="right"/>
            </w:pPr>
          </w:p>
        </w:tc>
        <w:tc>
          <w:tcPr>
            <w:tcW w:type="dxa" w:w="2954"/>
          </w:tcPr>
          <w:p>
            <w:pPr>
              <w:spacing w:after="0"/>
              <w:jc w:val="left"/>
            </w:pPr>
            <w:r>
              <w:rPr>
                <w:sz w:val="16"/>
              </w:rPr>
              <w:t>FEMA tracker shows a plan approvable pending adoption</w:t>
            </w:r>
          </w:p>
        </w:tc>
        <w:tc>
          <w:tcPr>
            <w:tcW w:type="dxa" w:w="2419"/>
          </w:tcPr>
          <w:p>
            <w:pPr>
              <w:spacing w:after="0"/>
              <w:jc w:val="left"/>
            </w:pPr>
            <w:r>
              <w:rPr>
                <w:sz w:val="16"/>
              </w:rPr>
              <w:t>Not yet eligible: adopt the approved plan.</w:t>
            </w:r>
          </w:p>
        </w:tc>
      </w:tr>
      <w:tr>
        <w:trPr>
          <w:cantSplit/>
        </w:trPr>
        <w:tc>
          <w:tcPr>
            <w:tcW w:type="dxa" w:w="2107"/>
          </w:tcPr>
          <w:p>
            <w:pPr>
              <w:spacing w:after="0"/>
              <w:jc w:val="left"/>
            </w:pPr>
            <w:r>
              <w:rPr>
                <w:sz w:val="16"/>
              </w:rPr>
              <w:t>Ness county Hospital District #2</w:t>
            </w:r>
          </w:p>
        </w:tc>
        <w:tc>
          <w:tcPr>
            <w:tcW w:type="dxa" w:w="1840"/>
          </w:tcPr>
          <w:p>
            <w:pPr>
              <w:spacing w:after="0"/>
              <w:jc w:val="left"/>
            </w:pPr>
            <w:r>
              <w:rPr>
                <w:sz w:val="16"/>
              </w:rPr>
              <w:t>Hospital/Medical Facility</w:t>
            </w:r>
          </w:p>
        </w:tc>
        <w:tc>
          <w:tcPr>
            <w:tcW w:type="dxa" w:w="1676"/>
          </w:tcPr>
          <w:p>
            <w:pPr>
              <w:spacing w:after="0"/>
              <w:jc w:val="left"/>
            </w:pPr>
            <w:r>
              <w:rPr>
                <w:sz w:val="16"/>
              </w:rPr>
              <w:t>No approved plan on record. Approvable pending adoption, not yet eligible</w:t>
            </w:r>
          </w:p>
        </w:tc>
        <w:tc>
          <w:tcPr>
            <w:tcW w:type="dxa" w:w="648"/>
          </w:tcPr>
          <w:p>
            <w:pPr>
              <w:spacing w:after="0"/>
              <w:jc w:val="left"/>
            </w:pPr>
            <w:r>
              <w:rPr>
                <w:sz w:val="16"/>
              </w:rPr>
              <w:t>none</w:t>
            </w:r>
          </w:p>
        </w:tc>
        <w:tc>
          <w:tcPr>
            <w:tcW w:type="dxa" w:w="858"/>
          </w:tcPr>
          <w:p>
            <w:pPr>
              <w:spacing w:after="0"/>
              <w:jc w:val="left"/>
            </w:pPr>
            <w:r>
              <w:rPr>
                <w:sz w:val="16"/>
              </w:rPr>
              <w:t>none</w:t>
            </w:r>
          </w:p>
        </w:tc>
        <w:tc>
          <w:tcPr>
            <w:tcW w:type="dxa" w:w="769"/>
          </w:tcPr>
          <w:p>
            <w:pPr>
              <w:spacing w:after="0"/>
              <w:jc w:val="left"/>
            </w:pPr>
            <w:r>
              <w:rPr>
                <w:sz w:val="16"/>
              </w:rPr>
              <w:t>none</w:t>
            </w:r>
          </w:p>
        </w:tc>
        <w:tc>
          <w:tcPr>
            <w:tcW w:type="dxa" w:w="840"/>
          </w:tcPr>
          <w:p>
            <w:pPr>
              <w:spacing w:after="0"/>
              <w:jc w:val="right"/>
            </w:pPr>
          </w:p>
        </w:tc>
        <w:tc>
          <w:tcPr>
            <w:tcW w:type="dxa" w:w="2954"/>
          </w:tcPr>
          <w:p>
            <w:pPr>
              <w:spacing w:after="0"/>
              <w:jc w:val="left"/>
            </w:pPr>
            <w:r>
              <w:rPr>
                <w:sz w:val="16"/>
              </w:rPr>
              <w:t>FEMA tracker shows a plan approvable pending adoption</w:t>
            </w:r>
          </w:p>
        </w:tc>
        <w:tc>
          <w:tcPr>
            <w:tcW w:type="dxa" w:w="2419"/>
          </w:tcPr>
          <w:p>
            <w:pPr>
              <w:spacing w:after="0"/>
              <w:jc w:val="left"/>
            </w:pPr>
            <w:r>
              <w:rPr>
                <w:sz w:val="16"/>
              </w:rPr>
              <w:t>Not yet eligible: adopt the approved plan.</w:t>
            </w:r>
          </w:p>
        </w:tc>
      </w:tr>
      <w:tr>
        <w:trPr>
          <w:cantSplit/>
        </w:trPr>
        <w:tc>
          <w:tcPr>
            <w:tcW w:type="dxa" w:w="2107"/>
          </w:tcPr>
          <w:p>
            <w:pPr>
              <w:spacing w:after="0"/>
              <w:jc w:val="left"/>
            </w:pPr>
            <w:r>
              <w:rPr>
                <w:sz w:val="16"/>
              </w:rPr>
              <w:t>Sacred Heart School</w:t>
            </w:r>
          </w:p>
        </w:tc>
        <w:tc>
          <w:tcPr>
            <w:tcW w:type="dxa" w:w="1840"/>
          </w:tcPr>
          <w:p>
            <w:pPr>
              <w:spacing w:after="0"/>
              <w:jc w:val="left"/>
            </w:pPr>
            <w:r>
              <w:rPr>
                <w:sz w:val="16"/>
              </w:rPr>
              <w:t>School/School District</w:t>
            </w:r>
          </w:p>
        </w:tc>
        <w:tc>
          <w:tcPr>
            <w:tcW w:type="dxa" w:w="1676"/>
          </w:tcPr>
          <w:p>
            <w:pPr>
              <w:spacing w:after="0"/>
              <w:jc w:val="left"/>
            </w:pPr>
            <w:r>
              <w:rPr>
                <w:sz w:val="16"/>
              </w:rPr>
              <w:t>No approved plan on record. Approvable pending adoption, not yet eligible</w:t>
            </w:r>
          </w:p>
        </w:tc>
        <w:tc>
          <w:tcPr>
            <w:tcW w:type="dxa" w:w="648"/>
          </w:tcPr>
          <w:p>
            <w:pPr>
              <w:spacing w:after="0"/>
              <w:jc w:val="left"/>
            </w:pPr>
            <w:r>
              <w:rPr>
                <w:sz w:val="16"/>
              </w:rPr>
              <w:t>none</w:t>
            </w:r>
          </w:p>
        </w:tc>
        <w:tc>
          <w:tcPr>
            <w:tcW w:type="dxa" w:w="858"/>
          </w:tcPr>
          <w:p>
            <w:pPr>
              <w:spacing w:after="0"/>
              <w:jc w:val="left"/>
            </w:pPr>
            <w:r>
              <w:rPr>
                <w:sz w:val="16"/>
              </w:rPr>
              <w:t>none</w:t>
            </w:r>
          </w:p>
        </w:tc>
        <w:tc>
          <w:tcPr>
            <w:tcW w:type="dxa" w:w="769"/>
          </w:tcPr>
          <w:p>
            <w:pPr>
              <w:spacing w:after="0"/>
              <w:jc w:val="left"/>
            </w:pPr>
            <w:r>
              <w:rPr>
                <w:sz w:val="16"/>
              </w:rPr>
              <w:t>none</w:t>
            </w:r>
          </w:p>
        </w:tc>
        <w:tc>
          <w:tcPr>
            <w:tcW w:type="dxa" w:w="840"/>
          </w:tcPr>
          <w:p>
            <w:pPr>
              <w:spacing w:after="0"/>
              <w:jc w:val="right"/>
            </w:pPr>
          </w:p>
        </w:tc>
        <w:tc>
          <w:tcPr>
            <w:tcW w:type="dxa" w:w="2954"/>
          </w:tcPr>
          <w:p>
            <w:pPr>
              <w:spacing w:after="0"/>
              <w:jc w:val="left"/>
            </w:pPr>
            <w:r>
              <w:rPr>
                <w:sz w:val="16"/>
              </w:rPr>
              <w:t>FEMA tracker shows a plan approvable pending adoption</w:t>
            </w:r>
          </w:p>
        </w:tc>
        <w:tc>
          <w:tcPr>
            <w:tcW w:type="dxa" w:w="2419"/>
          </w:tcPr>
          <w:p>
            <w:pPr>
              <w:spacing w:after="0"/>
              <w:jc w:val="left"/>
            </w:pPr>
            <w:r>
              <w:rPr>
                <w:sz w:val="16"/>
              </w:rPr>
              <w:t>Not yet eligible: adopt the approved plan.</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4"/>
        <w:gridCol w:w="1037"/>
        <w:gridCol w:w="1271"/>
        <w:gridCol w:w="1271"/>
        <w:gridCol w:w="1037"/>
        <w:gridCol w:w="1126"/>
        <w:gridCol w:w="1396"/>
        <w:gridCol w:w="1154"/>
        <w:gridCol w:w="1449"/>
        <w:gridCol w:w="1747"/>
        <w:gridCol w:w="1919"/>
      </w:tblGrid>
      <w:tr>
        <w:trPr>
          <w:cantSplit/>
          <w:tblHeader/>
        </w:trPr>
        <w:tc>
          <w:tcPr>
            <w:tcW w:type="dxa" w:w="70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71"/>
            <w:shd w:val="clear" w:color="auto" w:fill="E8E8E8"/>
          </w:tcPr>
          <w:p>
            <w:pPr>
              <w:spacing w:after="0"/>
              <w:jc w:val="left"/>
            </w:pPr>
            <w:r>
              <w:rPr>
                <w:b/>
                <w:sz w:val="16"/>
              </w:rPr>
              <w:t>NRI risk rating</w:t>
            </w:r>
          </w:p>
        </w:tc>
        <w:tc>
          <w:tcPr>
            <w:tcW w:type="dxa" w:w="1271"/>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9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54"/>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44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747"/>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19"/>
            <w:shd w:val="clear" w:color="auto" w:fill="E8E8E8"/>
          </w:tcPr>
          <w:p>
            <w:pPr>
              <w:spacing w:after="0"/>
              <w:jc w:val="left"/>
            </w:pPr>
            <w:r>
              <w:rPr>
                <w:b/>
                <w:sz w:val="16"/>
              </w:rPr>
              <w:t>Storm Events coverage note</w:t>
            </w:r>
          </w:p>
        </w:tc>
      </w:tr>
      <w:tr>
        <w:trPr>
          <w:cantSplit/>
        </w:trPr>
        <w:tc>
          <w:tcPr>
            <w:tcW w:type="dxa" w:w="704"/>
          </w:tcPr>
          <w:p>
            <w:pPr>
              <w:spacing w:after="0"/>
              <w:jc w:val="right"/>
            </w:pPr>
            <w:r>
              <w:rPr>
                <w:sz w:val="16"/>
              </w:rPr>
              <w:t>1</w:t>
            </w:r>
          </w:p>
        </w:tc>
        <w:tc>
          <w:tcPr>
            <w:tcW w:type="dxa" w:w="1037"/>
          </w:tcPr>
          <w:p>
            <w:pPr>
              <w:spacing w:after="0"/>
              <w:jc w:val="left"/>
            </w:pPr>
            <w:r>
              <w:rPr>
                <w:sz w:val="16"/>
              </w:rPr>
              <w:t>Inland Flooding</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$1,647,399</w:t>
            </w:r>
          </w:p>
        </w:tc>
        <w:tc>
          <w:tcPr>
            <w:tcW w:type="dxa" w:w="1126"/>
          </w:tcPr>
          <w:p>
            <w:pPr>
              <w:spacing w:after="0"/>
              <w:jc w:val="right"/>
            </w:pPr>
            <w:r>
              <w:rPr>
                <w:sz w:val="16"/>
              </w:rPr>
              <w:t>$3</w:t>
            </w:r>
          </w:p>
        </w:tc>
        <w:tc>
          <w:tcPr>
            <w:tcW w:type="dxa" w:w="1396"/>
          </w:tcPr>
          <w:p>
            <w:pPr>
              <w:spacing w:after="0"/>
              <w:jc w:val="right"/>
            </w:pPr>
            <w:r>
              <w:rPr>
                <w:sz w:val="16"/>
              </w:rPr>
              <w:t>$5,093</w:t>
            </w:r>
          </w:p>
        </w:tc>
        <w:tc>
          <w:tcPr>
            <w:tcW w:type="dxa" w:w="1154"/>
          </w:tcPr>
          <w:p>
            <w:pPr>
              <w:spacing w:after="0"/>
              <w:jc w:val="right"/>
            </w:pPr>
            <w:r>
              <w:rPr>
                <w:sz w:val="16"/>
              </w:rPr>
              <w:t>$1,652,495</w:t>
            </w:r>
          </w:p>
        </w:tc>
        <w:tc>
          <w:tcPr>
            <w:tcW w:type="dxa" w:w="1449"/>
          </w:tcPr>
          <w:p>
            <w:pPr>
              <w:spacing w:after="0"/>
              <w:jc w:val="right"/>
            </w:pPr>
            <w:r>
              <w:rPr>
                <w:sz w:val="16"/>
              </w:rPr>
              <w:t>16</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2</w:t>
            </w:r>
          </w:p>
        </w:tc>
        <w:tc>
          <w:tcPr>
            <w:tcW w:type="dxa" w:w="1037"/>
          </w:tcPr>
          <w:p>
            <w:pPr>
              <w:spacing w:after="0"/>
              <w:jc w:val="left"/>
            </w:pPr>
            <w:r>
              <w:rPr>
                <w:sz w:val="16"/>
              </w:rPr>
              <w:t>Tornado</w:t>
            </w:r>
          </w:p>
        </w:tc>
        <w:tc>
          <w:tcPr>
            <w:tcW w:type="dxa" w:w="1271"/>
          </w:tcPr>
          <w:p>
            <w:pPr>
              <w:spacing w:after="0"/>
              <w:jc w:val="left"/>
            </w:pPr>
            <w:r>
              <w:rPr>
                <w:sz w:val="16"/>
              </w:rPr>
              <w:t>Relatively Low</w:t>
            </w:r>
          </w:p>
        </w:tc>
        <w:tc>
          <w:tcPr>
            <w:tcW w:type="dxa" w:w="1271"/>
          </w:tcPr>
          <w:p>
            <w:pPr>
              <w:spacing w:after="0"/>
              <w:jc w:val="left"/>
            </w:pPr>
            <w:r>
              <w:rPr>
                <w:sz w:val="16"/>
              </w:rPr>
              <w:t>Relatively Low</w:t>
            </w:r>
          </w:p>
        </w:tc>
        <w:tc>
          <w:tcPr>
            <w:tcW w:type="dxa" w:w="1037"/>
          </w:tcPr>
          <w:p>
            <w:pPr>
              <w:spacing w:after="0"/>
              <w:jc w:val="right"/>
            </w:pPr>
            <w:r>
              <w:rPr>
                <w:sz w:val="16"/>
              </w:rPr>
              <w:t>$490,353</w:t>
            </w:r>
          </w:p>
        </w:tc>
        <w:tc>
          <w:tcPr>
            <w:tcW w:type="dxa" w:w="1126"/>
          </w:tcPr>
          <w:p>
            <w:pPr>
              <w:spacing w:after="0"/>
              <w:jc w:val="right"/>
            </w:pPr>
            <w:r>
              <w:rPr>
                <w:sz w:val="16"/>
              </w:rPr>
              <w:t>$2,853</w:t>
            </w:r>
          </w:p>
        </w:tc>
        <w:tc>
          <w:tcPr>
            <w:tcW w:type="dxa" w:w="1396"/>
          </w:tcPr>
          <w:p>
            <w:pPr>
              <w:spacing w:after="0"/>
              <w:jc w:val="right"/>
            </w:pPr>
            <w:r>
              <w:rPr>
                <w:sz w:val="16"/>
              </w:rPr>
              <w:t>$296,858</w:t>
            </w:r>
          </w:p>
        </w:tc>
        <w:tc>
          <w:tcPr>
            <w:tcW w:type="dxa" w:w="1154"/>
          </w:tcPr>
          <w:p>
            <w:pPr>
              <w:spacing w:after="0"/>
              <w:jc w:val="right"/>
            </w:pPr>
            <w:r>
              <w:rPr>
                <w:sz w:val="16"/>
              </w:rPr>
              <w:t>$790,064</w:t>
            </w:r>
          </w:p>
        </w:tc>
        <w:tc>
          <w:tcPr>
            <w:tcW w:type="dxa" w:w="1449"/>
          </w:tcPr>
          <w:p>
            <w:pPr>
              <w:spacing w:after="0"/>
              <w:jc w:val="right"/>
            </w:pPr>
            <w:r>
              <w:rPr>
                <w:sz w:val="16"/>
              </w:rPr>
              <w:t>27</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3</w:t>
            </w:r>
          </w:p>
        </w:tc>
        <w:tc>
          <w:tcPr>
            <w:tcW w:type="dxa" w:w="1037"/>
          </w:tcPr>
          <w:p>
            <w:pPr>
              <w:spacing w:after="0"/>
              <w:jc w:val="left"/>
            </w:pPr>
            <w:r>
              <w:rPr>
                <w:sz w:val="16"/>
              </w:rPr>
              <w:t>Drought</w:t>
            </w:r>
          </w:p>
        </w:tc>
        <w:tc>
          <w:tcPr>
            <w:tcW w:type="dxa" w:w="1271"/>
          </w:tcPr>
          <w:p>
            <w:pPr>
              <w:spacing w:after="0"/>
              <w:jc w:val="left"/>
            </w:pPr>
            <w:r>
              <w:rPr>
                <w:sz w:val="16"/>
              </w:rPr>
              <w:t>Relatively Moderate</w:t>
            </w:r>
          </w:p>
        </w:tc>
        <w:tc>
          <w:tcPr>
            <w:tcW w:type="dxa" w:w="1271"/>
          </w:tcPr>
          <w:p>
            <w:pPr>
              <w:spacing w:after="0"/>
              <w:jc w:val="left"/>
            </w:pPr>
            <w:r>
              <w:rPr>
                <w:sz w:val="16"/>
              </w:rPr>
              <w:t>Relatively Moderate</w:t>
            </w:r>
          </w:p>
        </w:tc>
        <w:tc>
          <w:tcPr>
            <w:tcW w:type="dxa" w:w="1037"/>
          </w:tcPr>
          <w:p>
            <w:pPr>
              <w:spacing w:after="0"/>
              <w:jc w:val="right"/>
            </w:pPr>
          </w:p>
        </w:tc>
        <w:tc>
          <w:tcPr>
            <w:tcW w:type="dxa" w:w="1126"/>
          </w:tcPr>
          <w:p>
            <w:pPr>
              <w:spacing w:after="0"/>
              <w:jc w:val="right"/>
            </w:pPr>
            <w:r>
              <w:rPr>
                <w:sz w:val="16"/>
              </w:rPr>
              <w:t>$717,045</w:t>
            </w:r>
          </w:p>
        </w:tc>
        <w:tc>
          <w:tcPr>
            <w:tcW w:type="dxa" w:w="1396"/>
          </w:tcPr>
          <w:p>
            <w:pPr>
              <w:spacing w:after="0"/>
              <w:jc w:val="right"/>
            </w:pPr>
          </w:p>
        </w:tc>
        <w:tc>
          <w:tcPr>
            <w:tcW w:type="dxa" w:w="1154"/>
          </w:tcPr>
          <w:p>
            <w:pPr>
              <w:spacing w:after="0"/>
              <w:jc w:val="right"/>
            </w:pPr>
            <w:r>
              <w:rPr>
                <w:sz w:val="16"/>
              </w:rPr>
              <w:t>$717,045</w:t>
            </w:r>
          </w:p>
        </w:tc>
        <w:tc>
          <w:tcPr>
            <w:tcW w:type="dxa" w:w="1449"/>
          </w:tcPr>
          <w:p>
            <w:pPr>
              <w:spacing w:after="0"/>
              <w:jc w:val="right"/>
            </w:pPr>
            <w:r>
              <w:rPr>
                <w:sz w:val="16"/>
              </w:rPr>
              <w:t>3</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4</w:t>
            </w:r>
          </w:p>
        </w:tc>
        <w:tc>
          <w:tcPr>
            <w:tcW w:type="dxa" w:w="1037"/>
          </w:tcPr>
          <w:p>
            <w:pPr>
              <w:spacing w:after="0"/>
              <w:jc w:val="left"/>
            </w:pPr>
            <w:r>
              <w:rPr>
                <w:sz w:val="16"/>
              </w:rPr>
              <w:t>Hail</w:t>
            </w:r>
          </w:p>
        </w:tc>
        <w:tc>
          <w:tcPr>
            <w:tcW w:type="dxa" w:w="1271"/>
          </w:tcPr>
          <w:p>
            <w:pPr>
              <w:spacing w:after="0"/>
              <w:jc w:val="left"/>
            </w:pPr>
            <w:r>
              <w:rPr>
                <w:sz w:val="16"/>
              </w:rPr>
              <w:t>Relatively Moderate</w:t>
            </w:r>
          </w:p>
        </w:tc>
        <w:tc>
          <w:tcPr>
            <w:tcW w:type="dxa" w:w="1271"/>
          </w:tcPr>
          <w:p>
            <w:pPr>
              <w:spacing w:after="0"/>
              <w:jc w:val="left"/>
            </w:pPr>
            <w:r>
              <w:rPr>
                <w:sz w:val="16"/>
              </w:rPr>
              <w:t>Relatively Low</w:t>
            </w:r>
          </w:p>
        </w:tc>
        <w:tc>
          <w:tcPr>
            <w:tcW w:type="dxa" w:w="1037"/>
          </w:tcPr>
          <w:p>
            <w:pPr>
              <w:spacing w:after="0"/>
              <w:jc w:val="right"/>
            </w:pPr>
            <w:r>
              <w:rPr>
                <w:sz w:val="16"/>
              </w:rPr>
              <w:t>$358,410</w:t>
            </w:r>
          </w:p>
        </w:tc>
        <w:tc>
          <w:tcPr>
            <w:tcW w:type="dxa" w:w="1126"/>
          </w:tcPr>
          <w:p>
            <w:pPr>
              <w:spacing w:after="0"/>
              <w:jc w:val="right"/>
            </w:pPr>
            <w:r>
              <w:rPr>
                <w:sz w:val="16"/>
              </w:rPr>
              <w:t>$259,510</w:t>
            </w:r>
          </w:p>
        </w:tc>
        <w:tc>
          <w:tcPr>
            <w:tcW w:type="dxa" w:w="1396"/>
          </w:tcPr>
          <w:p>
            <w:pPr>
              <w:spacing w:after="0"/>
              <w:jc w:val="right"/>
            </w:pPr>
            <w:r>
              <w:rPr>
                <w:sz w:val="16"/>
              </w:rPr>
              <w:t>$10,567</w:t>
            </w:r>
          </w:p>
        </w:tc>
        <w:tc>
          <w:tcPr>
            <w:tcW w:type="dxa" w:w="1154"/>
          </w:tcPr>
          <w:p>
            <w:pPr>
              <w:spacing w:after="0"/>
              <w:jc w:val="right"/>
            </w:pPr>
            <w:r>
              <w:rPr>
                <w:sz w:val="16"/>
              </w:rPr>
              <w:t>$628,488</w:t>
            </w:r>
          </w:p>
        </w:tc>
        <w:tc>
          <w:tcPr>
            <w:tcW w:type="dxa" w:w="1449"/>
          </w:tcPr>
          <w:p>
            <w:pPr>
              <w:spacing w:after="0"/>
              <w:jc w:val="right"/>
            </w:pPr>
            <w:r>
              <w:rPr>
                <w:sz w:val="16"/>
              </w:rPr>
              <w:t>376</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5</w:t>
            </w:r>
          </w:p>
        </w:tc>
        <w:tc>
          <w:tcPr>
            <w:tcW w:type="dxa" w:w="1037"/>
          </w:tcPr>
          <w:p>
            <w:pPr>
              <w:spacing w:after="0"/>
              <w:jc w:val="left"/>
            </w:pPr>
            <w:r>
              <w:rPr>
                <w:sz w:val="16"/>
              </w:rPr>
              <w:t>Cold Wave</w:t>
            </w:r>
          </w:p>
        </w:tc>
        <w:tc>
          <w:tcPr>
            <w:tcW w:type="dxa" w:w="1271"/>
          </w:tcPr>
          <w:p>
            <w:pPr>
              <w:spacing w:after="0"/>
              <w:jc w:val="left"/>
            </w:pPr>
            <w:r>
              <w:rPr>
                <w:sz w:val="16"/>
              </w:rPr>
              <w:t>Relatively Low</w:t>
            </w:r>
          </w:p>
        </w:tc>
        <w:tc>
          <w:tcPr>
            <w:tcW w:type="dxa" w:w="1271"/>
          </w:tcPr>
          <w:p>
            <w:pPr>
              <w:spacing w:after="0"/>
              <w:jc w:val="left"/>
            </w:pPr>
            <w:r>
              <w:rPr>
                <w:sz w:val="16"/>
              </w:rPr>
              <w:t>Relatively Low</w:t>
            </w:r>
          </w:p>
        </w:tc>
        <w:tc>
          <w:tcPr>
            <w:tcW w:type="dxa" w:w="1037"/>
          </w:tcPr>
          <w:p>
            <w:pPr>
              <w:spacing w:after="0"/>
              <w:jc w:val="right"/>
            </w:pPr>
            <w:r>
              <w:rPr>
                <w:sz w:val="16"/>
              </w:rPr>
              <w:t>$19</w:t>
            </w:r>
          </w:p>
        </w:tc>
        <w:tc>
          <w:tcPr>
            <w:tcW w:type="dxa" w:w="1126"/>
          </w:tcPr>
          <w:p>
            <w:pPr>
              <w:spacing w:after="0"/>
              <w:jc w:val="right"/>
            </w:pPr>
            <w:r>
              <w:rPr>
                <w:sz w:val="16"/>
              </w:rPr>
              <w:t>$6,314</w:t>
            </w:r>
          </w:p>
        </w:tc>
        <w:tc>
          <w:tcPr>
            <w:tcW w:type="dxa" w:w="1396"/>
          </w:tcPr>
          <w:p>
            <w:pPr>
              <w:spacing w:after="0"/>
              <w:jc w:val="right"/>
            </w:pPr>
            <w:r>
              <w:rPr>
                <w:sz w:val="16"/>
              </w:rPr>
              <w:t>$387,935</w:t>
            </w:r>
          </w:p>
        </w:tc>
        <w:tc>
          <w:tcPr>
            <w:tcW w:type="dxa" w:w="1154"/>
          </w:tcPr>
          <w:p>
            <w:pPr>
              <w:spacing w:after="0"/>
              <w:jc w:val="right"/>
            </w:pPr>
            <w:r>
              <w:rPr>
                <w:sz w:val="16"/>
              </w:rPr>
              <w:t>$394,268</w:t>
            </w:r>
          </w:p>
        </w:tc>
        <w:tc>
          <w:tcPr>
            <w:tcW w:type="dxa" w:w="1449"/>
          </w:tcPr>
          <w:p>
            <w:pPr>
              <w:spacing w:after="0"/>
              <w:jc w:val="right"/>
            </w:pPr>
            <w:r>
              <w:rPr>
                <w:sz w:val="16"/>
              </w:rPr>
              <w:t>2</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6</w:t>
            </w:r>
          </w:p>
        </w:tc>
        <w:tc>
          <w:tcPr>
            <w:tcW w:type="dxa" w:w="1037"/>
          </w:tcPr>
          <w:p>
            <w:pPr>
              <w:spacing w:after="0"/>
              <w:jc w:val="left"/>
            </w:pPr>
            <w:r>
              <w:rPr>
                <w:sz w:val="16"/>
              </w:rPr>
              <w:t>Strong Wind</w:t>
            </w:r>
          </w:p>
        </w:tc>
        <w:tc>
          <w:tcPr>
            <w:tcW w:type="dxa" w:w="1271"/>
          </w:tcPr>
          <w:p>
            <w:pPr>
              <w:spacing w:after="0"/>
              <w:jc w:val="left"/>
            </w:pPr>
            <w:r>
              <w:rPr>
                <w:sz w:val="16"/>
              </w:rPr>
              <w:t>Relatively Low</w:t>
            </w:r>
          </w:p>
        </w:tc>
        <w:tc>
          <w:tcPr>
            <w:tcW w:type="dxa" w:w="1271"/>
          </w:tcPr>
          <w:p>
            <w:pPr>
              <w:spacing w:after="0"/>
              <w:jc w:val="left"/>
            </w:pPr>
            <w:r>
              <w:rPr>
                <w:sz w:val="16"/>
              </w:rPr>
              <w:t>Relatively Low</w:t>
            </w:r>
          </w:p>
        </w:tc>
        <w:tc>
          <w:tcPr>
            <w:tcW w:type="dxa" w:w="1037"/>
          </w:tcPr>
          <w:p>
            <w:pPr>
              <w:spacing w:after="0"/>
              <w:jc w:val="right"/>
            </w:pPr>
            <w:r>
              <w:rPr>
                <w:sz w:val="16"/>
              </w:rPr>
              <w:t>$200,812</w:t>
            </w:r>
          </w:p>
        </w:tc>
        <w:tc>
          <w:tcPr>
            <w:tcW w:type="dxa" w:w="1126"/>
          </w:tcPr>
          <w:p>
            <w:pPr>
              <w:spacing w:after="0"/>
              <w:jc w:val="right"/>
            </w:pPr>
            <w:r>
              <w:rPr>
                <w:sz w:val="16"/>
              </w:rPr>
              <w:t>$50,546</w:t>
            </w:r>
          </w:p>
        </w:tc>
        <w:tc>
          <w:tcPr>
            <w:tcW w:type="dxa" w:w="1396"/>
          </w:tcPr>
          <w:p>
            <w:pPr>
              <w:spacing w:after="0"/>
              <w:jc w:val="right"/>
            </w:pPr>
            <w:r>
              <w:rPr>
                <w:sz w:val="16"/>
              </w:rPr>
              <w:t>$59,781</w:t>
            </w:r>
          </w:p>
        </w:tc>
        <w:tc>
          <w:tcPr>
            <w:tcW w:type="dxa" w:w="1154"/>
          </w:tcPr>
          <w:p>
            <w:pPr>
              <w:spacing w:after="0"/>
              <w:jc w:val="right"/>
            </w:pPr>
            <w:r>
              <w:rPr>
                <w:sz w:val="16"/>
              </w:rPr>
              <w:t>$311,139</w:t>
            </w:r>
          </w:p>
        </w:tc>
        <w:tc>
          <w:tcPr>
            <w:tcW w:type="dxa" w:w="1449"/>
          </w:tcPr>
          <w:p>
            <w:pPr>
              <w:spacing w:after="0"/>
              <w:jc w:val="right"/>
            </w:pPr>
            <w:r>
              <w:rPr>
                <w:sz w:val="16"/>
              </w:rPr>
              <w:t>183</w:t>
            </w:r>
          </w:p>
        </w:tc>
        <w:tc>
          <w:tcPr>
            <w:tcW w:type="dxa" w:w="1747"/>
          </w:tcPr>
          <w:p>
            <w:pPr>
              <w:spacing w:after="0"/>
              <w:jc w:val="left"/>
            </w:pPr>
          </w:p>
        </w:tc>
        <w:tc>
          <w:tcPr>
            <w:tcW w:type="dxa" w:w="1919"/>
          </w:tcPr>
          <w:p>
            <w:pPr>
              <w:spacing w:after="0"/>
              <w:jc w:val="left"/>
            </w:pPr>
            <w:r>
              <w:rPr>
                <w:sz w:val="16"/>
              </w:rPr>
              <w:t>Includes 17 High Wind records, event types the NRI definition of this hazard leaves out.</w:t>
            </w:r>
          </w:p>
        </w:tc>
      </w:tr>
      <w:tr>
        <w:trPr>
          <w:cantSplit/>
        </w:trPr>
        <w:tc>
          <w:tcPr>
            <w:tcW w:type="dxa" w:w="704"/>
          </w:tcPr>
          <w:p>
            <w:pPr>
              <w:spacing w:after="0"/>
              <w:jc w:val="right"/>
            </w:pPr>
            <w:r>
              <w:rPr>
                <w:sz w:val="16"/>
              </w:rPr>
              <w:t>7</w:t>
            </w:r>
          </w:p>
        </w:tc>
        <w:tc>
          <w:tcPr>
            <w:tcW w:type="dxa" w:w="1037"/>
          </w:tcPr>
          <w:p>
            <w:pPr>
              <w:spacing w:after="0"/>
              <w:jc w:val="left"/>
            </w:pPr>
            <w:r>
              <w:rPr>
                <w:sz w:val="16"/>
              </w:rPr>
              <w:t>Ice Storm</w:t>
            </w:r>
          </w:p>
        </w:tc>
        <w:tc>
          <w:tcPr>
            <w:tcW w:type="dxa" w:w="1271"/>
          </w:tcPr>
          <w:p>
            <w:pPr>
              <w:spacing w:after="0"/>
              <w:jc w:val="left"/>
            </w:pPr>
            <w:r>
              <w:rPr>
                <w:sz w:val="16"/>
              </w:rPr>
              <w:t>Relatively Low</w:t>
            </w:r>
          </w:p>
        </w:tc>
        <w:tc>
          <w:tcPr>
            <w:tcW w:type="dxa" w:w="1271"/>
          </w:tcPr>
          <w:p>
            <w:pPr>
              <w:spacing w:after="0"/>
              <w:jc w:val="left"/>
            </w:pPr>
            <w:r>
              <w:rPr>
                <w:sz w:val="16"/>
              </w:rPr>
              <w:t>Relatively Low</w:t>
            </w:r>
          </w:p>
        </w:tc>
        <w:tc>
          <w:tcPr>
            <w:tcW w:type="dxa" w:w="1037"/>
          </w:tcPr>
          <w:p>
            <w:pPr>
              <w:spacing w:after="0"/>
              <w:jc w:val="right"/>
            </w:pPr>
            <w:r>
              <w:rPr>
                <w:sz w:val="16"/>
              </w:rPr>
              <w:t>$57,243</w:t>
            </w:r>
          </w:p>
        </w:tc>
        <w:tc>
          <w:tcPr>
            <w:tcW w:type="dxa" w:w="1126"/>
          </w:tcPr>
          <w:p>
            <w:pPr>
              <w:spacing w:after="0"/>
              <w:jc w:val="right"/>
            </w:pPr>
          </w:p>
        </w:tc>
        <w:tc>
          <w:tcPr>
            <w:tcW w:type="dxa" w:w="1396"/>
          </w:tcPr>
          <w:p>
            <w:pPr>
              <w:spacing w:after="0"/>
              <w:jc w:val="right"/>
            </w:pPr>
            <w:r>
              <w:rPr>
                <w:sz w:val="16"/>
              </w:rPr>
              <w:t>$4,378</w:t>
            </w:r>
          </w:p>
        </w:tc>
        <w:tc>
          <w:tcPr>
            <w:tcW w:type="dxa" w:w="1154"/>
          </w:tcPr>
          <w:p>
            <w:pPr>
              <w:spacing w:after="0"/>
              <w:jc w:val="right"/>
            </w:pPr>
            <w:r>
              <w:rPr>
                <w:sz w:val="16"/>
              </w:rPr>
              <w:t>$61,620</w:t>
            </w:r>
          </w:p>
        </w:tc>
        <w:tc>
          <w:tcPr>
            <w:tcW w:type="dxa" w:w="1449"/>
          </w:tcPr>
          <w:p>
            <w:pPr>
              <w:spacing w:after="0"/>
              <w:jc w:val="right"/>
            </w:pPr>
            <w:r>
              <w:rPr>
                <w:sz w:val="16"/>
              </w:rPr>
              <w:t>5</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8</w:t>
            </w:r>
          </w:p>
        </w:tc>
        <w:tc>
          <w:tcPr>
            <w:tcW w:type="dxa" w:w="1037"/>
          </w:tcPr>
          <w:p>
            <w:pPr>
              <w:spacing w:after="0"/>
              <w:jc w:val="left"/>
            </w:pPr>
            <w:r>
              <w:rPr>
                <w:sz w:val="16"/>
              </w:rPr>
              <w:t>Winter Weather</w:t>
            </w:r>
          </w:p>
        </w:tc>
        <w:tc>
          <w:tcPr>
            <w:tcW w:type="dxa" w:w="1271"/>
          </w:tcPr>
          <w:p>
            <w:pPr>
              <w:spacing w:after="0"/>
              <w:jc w:val="left"/>
            </w:pPr>
            <w:r>
              <w:rPr>
                <w:sz w:val="16"/>
              </w:rPr>
              <w:t>Relatively Low</w:t>
            </w:r>
          </w:p>
        </w:tc>
        <w:tc>
          <w:tcPr>
            <w:tcW w:type="dxa" w:w="1271"/>
          </w:tcPr>
          <w:p>
            <w:pPr>
              <w:spacing w:after="0"/>
              <w:jc w:val="left"/>
            </w:pPr>
            <w:r>
              <w:rPr>
                <w:sz w:val="16"/>
              </w:rPr>
              <w:t>Relatively Low</w:t>
            </w:r>
          </w:p>
        </w:tc>
        <w:tc>
          <w:tcPr>
            <w:tcW w:type="dxa" w:w="1037"/>
          </w:tcPr>
          <w:p>
            <w:pPr>
              <w:spacing w:after="0"/>
              <w:jc w:val="right"/>
            </w:pPr>
            <w:r>
              <w:rPr>
                <w:sz w:val="16"/>
              </w:rPr>
              <w:t>$36,216</w:t>
            </w:r>
          </w:p>
        </w:tc>
        <w:tc>
          <w:tcPr>
            <w:tcW w:type="dxa" w:w="1126"/>
          </w:tcPr>
          <w:p>
            <w:pPr>
              <w:spacing w:after="0"/>
              <w:jc w:val="right"/>
            </w:pPr>
            <w:r>
              <w:rPr>
                <w:sz w:val="16"/>
              </w:rPr>
              <w:t>$122</w:t>
            </w:r>
          </w:p>
        </w:tc>
        <w:tc>
          <w:tcPr>
            <w:tcW w:type="dxa" w:w="1396"/>
          </w:tcPr>
          <w:p>
            <w:pPr>
              <w:spacing w:after="0"/>
              <w:jc w:val="right"/>
            </w:pPr>
            <w:r>
              <w:rPr>
                <w:sz w:val="16"/>
              </w:rPr>
              <w:t>$18,699</w:t>
            </w:r>
          </w:p>
        </w:tc>
        <w:tc>
          <w:tcPr>
            <w:tcW w:type="dxa" w:w="1154"/>
          </w:tcPr>
          <w:p>
            <w:pPr>
              <w:spacing w:after="0"/>
              <w:jc w:val="right"/>
            </w:pPr>
            <w:r>
              <w:rPr>
                <w:sz w:val="16"/>
              </w:rPr>
              <w:t>$55,037</w:t>
            </w:r>
          </w:p>
        </w:tc>
        <w:tc>
          <w:tcPr>
            <w:tcW w:type="dxa" w:w="1449"/>
          </w:tcPr>
          <w:p>
            <w:pPr>
              <w:spacing w:after="0"/>
              <w:jc w:val="right"/>
            </w:pPr>
            <w:r>
              <w:rPr>
                <w:sz w:val="16"/>
              </w:rPr>
              <w:t>67</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9</w:t>
            </w:r>
          </w:p>
        </w:tc>
        <w:tc>
          <w:tcPr>
            <w:tcW w:type="dxa" w:w="1037"/>
          </w:tcPr>
          <w:p>
            <w:pPr>
              <w:spacing w:after="0"/>
              <w:jc w:val="left"/>
            </w:pPr>
            <w:r>
              <w:rPr>
                <w:sz w:val="16"/>
              </w:rPr>
              <w:t>Wildfire</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$46,027</w:t>
            </w:r>
          </w:p>
        </w:tc>
        <w:tc>
          <w:tcPr>
            <w:tcW w:type="dxa" w:w="1126"/>
          </w:tcPr>
          <w:p>
            <w:pPr>
              <w:spacing w:after="0"/>
              <w:jc w:val="right"/>
            </w:pPr>
            <w:r>
              <w:rPr>
                <w:sz w:val="16"/>
              </w:rPr>
              <w:t>$35</w:t>
            </w:r>
          </w:p>
        </w:tc>
        <w:tc>
          <w:tcPr>
            <w:tcW w:type="dxa" w:w="1396"/>
          </w:tcPr>
          <w:p>
            <w:pPr>
              <w:spacing w:after="0"/>
              <w:jc w:val="right"/>
            </w:pPr>
            <w:r>
              <w:rPr>
                <w:sz w:val="16"/>
              </w:rPr>
              <w:t>$602</w:t>
            </w:r>
          </w:p>
        </w:tc>
        <w:tc>
          <w:tcPr>
            <w:tcW w:type="dxa" w:w="1154"/>
          </w:tcPr>
          <w:p>
            <w:pPr>
              <w:spacing w:after="0"/>
              <w:jc w:val="right"/>
            </w:pPr>
            <w:r>
              <w:rPr>
                <w:sz w:val="16"/>
              </w:rPr>
              <w:t>$46,665</w:t>
            </w:r>
          </w:p>
        </w:tc>
        <w:tc>
          <w:tcPr>
            <w:tcW w:type="dxa" w:w="1449"/>
          </w:tcPr>
          <w:p>
            <w:pPr>
              <w:spacing w:after="0"/>
              <w:jc w:val="right"/>
            </w:pPr>
            <w:r>
              <w:rPr>
                <w:sz w:val="16"/>
              </w:rPr>
              <w:t>3</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10</w:t>
            </w:r>
          </w:p>
        </w:tc>
        <w:tc>
          <w:tcPr>
            <w:tcW w:type="dxa" w:w="1037"/>
          </w:tcPr>
          <w:p>
            <w:pPr>
              <w:spacing w:after="0"/>
              <w:jc w:val="left"/>
            </w:pPr>
            <w:r>
              <w:rPr>
                <w:sz w:val="16"/>
              </w:rPr>
              <w:t>Lightning</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$2,692</w:t>
            </w:r>
          </w:p>
        </w:tc>
        <w:tc>
          <w:tcPr>
            <w:tcW w:type="dxa" w:w="1126"/>
          </w:tcPr>
          <w:p>
            <w:pPr>
              <w:spacing w:after="0"/>
              <w:jc w:val="right"/>
            </w:pPr>
          </w:p>
        </w:tc>
        <w:tc>
          <w:tcPr>
            <w:tcW w:type="dxa" w:w="1396"/>
          </w:tcPr>
          <w:p>
            <w:pPr>
              <w:spacing w:after="0"/>
              <w:jc w:val="right"/>
            </w:pPr>
            <w:r>
              <w:rPr>
                <w:sz w:val="16"/>
              </w:rPr>
              <w:t>$25,589</w:t>
            </w:r>
          </w:p>
        </w:tc>
        <w:tc>
          <w:tcPr>
            <w:tcW w:type="dxa" w:w="1154"/>
          </w:tcPr>
          <w:p>
            <w:pPr>
              <w:spacing w:after="0"/>
              <w:jc w:val="right"/>
            </w:pPr>
            <w:r>
              <w:rPr>
                <w:sz w:val="16"/>
              </w:rPr>
              <w:t>$28,280</w:t>
            </w:r>
          </w:p>
        </w:tc>
        <w:tc>
          <w:tcPr>
            <w:tcW w:type="dxa" w:w="1449"/>
          </w:tcPr>
          <w:p>
            <w:pPr>
              <w:spacing w:after="0"/>
              <w:jc w:val="right"/>
            </w:pPr>
            <w:r>
              <w:rPr>
                <w:sz w:val="16"/>
              </w:rPr>
              <w:t>1</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11</w:t>
            </w:r>
          </w:p>
        </w:tc>
        <w:tc>
          <w:tcPr>
            <w:tcW w:type="dxa" w:w="1037"/>
          </w:tcPr>
          <w:p>
            <w:pPr>
              <w:spacing w:after="0"/>
              <w:jc w:val="left"/>
            </w:pPr>
            <w:r>
              <w:rPr>
                <w:sz w:val="16"/>
              </w:rPr>
              <w:t>Earthquake</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$15,089</w:t>
            </w:r>
          </w:p>
        </w:tc>
        <w:tc>
          <w:tcPr>
            <w:tcW w:type="dxa" w:w="1126"/>
          </w:tcPr>
          <w:p>
            <w:pPr>
              <w:spacing w:after="0"/>
              <w:jc w:val="right"/>
            </w:pPr>
          </w:p>
        </w:tc>
        <w:tc>
          <w:tcPr>
            <w:tcW w:type="dxa" w:w="1396"/>
          </w:tcPr>
          <w:p>
            <w:pPr>
              <w:spacing w:after="0"/>
              <w:jc w:val="right"/>
            </w:pPr>
            <w:r>
              <w:rPr>
                <w:sz w:val="16"/>
              </w:rPr>
              <w:t>$4,744</w:t>
            </w:r>
          </w:p>
        </w:tc>
        <w:tc>
          <w:tcPr>
            <w:tcW w:type="dxa" w:w="1154"/>
          </w:tcPr>
          <w:p>
            <w:pPr>
              <w:spacing w:after="0"/>
              <w:jc w:val="right"/>
            </w:pPr>
            <w:r>
              <w:rPr>
                <w:sz w:val="16"/>
              </w:rPr>
              <w:t>$19,833</w:t>
            </w:r>
          </w:p>
        </w:tc>
        <w:tc>
          <w:tcPr>
            <w:tcW w:type="dxa" w:w="1449"/>
          </w:tcPr>
          <w:p>
            <w:pPr>
              <w:spacing w:after="0"/>
              <w:jc w:val="right"/>
            </w:pPr>
          </w:p>
        </w:tc>
        <w:tc>
          <w:tcPr>
            <w:tcW w:type="dxa" w:w="1747"/>
          </w:tcPr>
          <w:p>
            <w:pPr>
              <w:spacing w:after="0"/>
              <w:jc w:val="left"/>
            </w:pPr>
          </w:p>
        </w:tc>
        <w:tc>
          <w:tcPr>
            <w:tcW w:type="dxa" w:w="1919"/>
          </w:tcPr>
          <w:p>
            <w:pPr>
              <w:spacing w:after="0"/>
              <w:jc w:val="left"/>
            </w:pPr>
            <w:r>
              <w:rPr>
                <w:sz w:val="16"/>
              </w:rPr>
              <w:t>Not in Storm Events. Storm Events coverage of this hazard is limited; absence is not evidence of low risk.</w:t>
            </w:r>
          </w:p>
        </w:tc>
      </w:tr>
      <w:tr>
        <w:trPr>
          <w:cantSplit/>
        </w:trPr>
        <w:tc>
          <w:tcPr>
            <w:tcW w:type="dxa" w:w="704"/>
          </w:tcPr>
          <w:p>
            <w:pPr>
              <w:spacing w:after="0"/>
              <w:jc w:val="right"/>
            </w:pPr>
            <w:r>
              <w:rPr>
                <w:sz w:val="16"/>
              </w:rPr>
              <w:t>12</w:t>
            </w:r>
          </w:p>
        </w:tc>
        <w:tc>
          <w:tcPr>
            <w:tcW w:type="dxa" w:w="1037"/>
          </w:tcPr>
          <w:p>
            <w:pPr>
              <w:spacing w:after="0"/>
              <w:jc w:val="left"/>
            </w:pPr>
            <w:r>
              <w:rPr>
                <w:sz w:val="16"/>
              </w:rPr>
              <w:t>Heat Wave</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$1,230</w:t>
            </w:r>
          </w:p>
        </w:tc>
        <w:tc>
          <w:tcPr>
            <w:tcW w:type="dxa" w:w="1126"/>
          </w:tcPr>
          <w:p>
            <w:pPr>
              <w:spacing w:after="0"/>
              <w:jc w:val="right"/>
            </w:pPr>
            <w:r>
              <w:rPr>
                <w:sz w:val="16"/>
              </w:rPr>
              <w:t>$43</w:t>
            </w:r>
          </w:p>
        </w:tc>
        <w:tc>
          <w:tcPr>
            <w:tcW w:type="dxa" w:w="1396"/>
          </w:tcPr>
          <w:p>
            <w:pPr>
              <w:spacing w:after="0"/>
              <w:jc w:val="right"/>
            </w:pPr>
            <w:r>
              <w:rPr>
                <w:sz w:val="16"/>
              </w:rPr>
              <w:t>$4,549</w:t>
            </w:r>
          </w:p>
        </w:tc>
        <w:tc>
          <w:tcPr>
            <w:tcW w:type="dxa" w:w="1154"/>
          </w:tcPr>
          <w:p>
            <w:pPr>
              <w:spacing w:after="0"/>
              <w:jc w:val="right"/>
            </w:pPr>
            <w:r>
              <w:rPr>
                <w:sz w:val="16"/>
              </w:rPr>
              <w:t>$5,821</w:t>
            </w:r>
          </w:p>
        </w:tc>
        <w:tc>
          <w:tcPr>
            <w:tcW w:type="dxa" w:w="1449"/>
          </w:tcPr>
          <w:p>
            <w:pPr>
              <w:spacing w:after="0"/>
              <w:jc w:val="right"/>
            </w:pPr>
            <w:r>
              <w:rPr>
                <w:sz w:val="16"/>
              </w:rPr>
              <w:t>0</w:t>
            </w:r>
          </w:p>
        </w:tc>
        <w:tc>
          <w:tcPr>
            <w:tcW w:type="dxa" w:w="1747"/>
          </w:tcPr>
          <w:p>
            <w:pPr>
              <w:spacing w:after="0"/>
              <w:jc w:val="left"/>
            </w:pPr>
          </w:p>
        </w:tc>
        <w:tc>
          <w:tcPr>
            <w:tcW w:type="dxa" w:w="1919"/>
          </w:tcPr>
          <w:p>
            <w:pPr>
              <w:spacing w:after="0"/>
              <w:jc w:val="left"/>
            </w:pPr>
            <w:r>
              <w:rPr>
                <w:sz w:val="16"/>
              </w:rPr>
              <w:t>No recorded events in Storm Events since 1996 (data through 2026-06-30).</w:t>
            </w:r>
          </w:p>
        </w:tc>
      </w:tr>
      <w:tr>
        <w:trPr>
          <w:cantSplit/>
        </w:trPr>
        <w:tc>
          <w:tcPr>
            <w:tcW w:type="dxa" w:w="704"/>
          </w:tcPr>
          <w:p>
            <w:pPr>
              <w:spacing w:after="0"/>
              <w:jc w:val="right"/>
            </w:pPr>
            <w:r>
              <w:rPr>
                <w:sz w:val="16"/>
              </w:rPr>
              <w:t>13</w:t>
            </w:r>
          </w:p>
        </w:tc>
        <w:tc>
          <w:tcPr>
            <w:tcW w:type="dxa" w:w="1037"/>
          </w:tcPr>
          <w:p>
            <w:pPr>
              <w:spacing w:after="0"/>
              <w:jc w:val="left"/>
            </w:pPr>
            <w:r>
              <w:rPr>
                <w:sz w:val="16"/>
              </w:rPr>
              <w:t>Landslide</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$10</w:t>
            </w:r>
          </w:p>
        </w:tc>
        <w:tc>
          <w:tcPr>
            <w:tcW w:type="dxa" w:w="1126"/>
          </w:tcPr>
          <w:p>
            <w:pPr>
              <w:spacing w:after="0"/>
              <w:jc w:val="right"/>
            </w:pPr>
          </w:p>
        </w:tc>
        <w:tc>
          <w:tcPr>
            <w:tcW w:type="dxa" w:w="1396"/>
          </w:tcPr>
          <w:p>
            <w:pPr>
              <w:spacing w:after="0"/>
              <w:jc w:val="right"/>
            </w:pPr>
            <w:r>
              <w:rPr>
                <w:sz w:val="16"/>
              </w:rPr>
              <w:t>$4</w:t>
            </w:r>
          </w:p>
        </w:tc>
        <w:tc>
          <w:tcPr>
            <w:tcW w:type="dxa" w:w="1154"/>
          </w:tcPr>
          <w:p>
            <w:pPr>
              <w:spacing w:after="0"/>
              <w:jc w:val="right"/>
            </w:pPr>
            <w:r>
              <w:rPr>
                <w:sz w:val="16"/>
              </w:rPr>
              <w:t>$14</w:t>
            </w:r>
          </w:p>
        </w:tc>
        <w:tc>
          <w:tcPr>
            <w:tcW w:type="dxa" w:w="1449"/>
          </w:tcPr>
          <w:p>
            <w:pPr>
              <w:spacing w:after="0"/>
              <w:jc w:val="right"/>
            </w:pPr>
            <w:r>
              <w:rPr>
                <w:sz w:val="16"/>
              </w:rPr>
              <w:t>0</w:t>
            </w:r>
          </w:p>
        </w:tc>
        <w:tc>
          <w:tcPr>
            <w:tcW w:type="dxa" w:w="1747"/>
          </w:tcPr>
          <w:p>
            <w:pPr>
              <w:spacing w:after="0"/>
              <w:jc w:val="left"/>
            </w:pPr>
          </w:p>
        </w:tc>
        <w:tc>
          <w:tcPr>
            <w:tcW w:type="dxa" w:w="1919"/>
          </w:tcPr>
          <w:p>
            <w:pPr>
              <w:spacing w:after="0"/>
              <w:jc w:val="left"/>
            </w:pPr>
            <w:r>
              <w:rPr>
                <w:sz w:val="16"/>
              </w:rPr>
              <w:t>Declared 1 time; no Storm Events record of this type. Storm Events coverage of this hazard is limited; absence is not evidence of low risk.</w:t>
            </w:r>
          </w:p>
        </w:tc>
      </w:tr>
      <w:tr>
        <w:trPr>
          <w:cantSplit/>
        </w:trPr>
        <w:tc>
          <w:tcPr>
            <w:tcW w:type="dxa" w:w="704"/>
          </w:tcPr>
          <w:p>
            <w:pPr>
              <w:spacing w:after="0"/>
              <w:jc w:val="right"/>
            </w:pPr>
          </w:p>
        </w:tc>
        <w:tc>
          <w:tcPr>
            <w:tcW w:type="dxa" w:w="1037"/>
          </w:tcPr>
          <w:p>
            <w:pPr>
              <w:spacing w:after="0"/>
              <w:jc w:val="left"/>
            </w:pPr>
            <w:r>
              <w:rPr>
                <w:sz w:val="16"/>
              </w:rPr>
              <w:t>Avalanche</w:t>
            </w:r>
          </w:p>
        </w:tc>
        <w:tc>
          <w:tcPr>
            <w:tcW w:type="dxa" w:w="1271"/>
          </w:tcPr>
          <w:p>
            <w:pPr>
              <w:spacing w:after="0"/>
              <w:jc w:val="left"/>
            </w:pPr>
            <w:r>
              <w:rPr>
                <w:sz w:val="16"/>
              </w:rPr>
              <w:t>Not Applicable</w:t>
            </w:r>
          </w:p>
        </w:tc>
        <w:tc>
          <w:tcPr>
            <w:tcW w:type="dxa" w:w="127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96"/>
          </w:tcPr>
          <w:p>
            <w:pPr>
              <w:spacing w:after="0"/>
              <w:jc w:val="right"/>
            </w:pPr>
          </w:p>
        </w:tc>
        <w:tc>
          <w:tcPr>
            <w:tcW w:type="dxa" w:w="1154"/>
          </w:tcPr>
          <w:p>
            <w:pPr>
              <w:spacing w:after="0"/>
              <w:jc w:val="right"/>
            </w:pPr>
          </w:p>
        </w:tc>
        <w:tc>
          <w:tcPr>
            <w:tcW w:type="dxa" w:w="1449"/>
          </w:tcPr>
          <w:p>
            <w:pPr>
              <w:spacing w:after="0"/>
              <w:jc w:val="right"/>
            </w:pPr>
            <w:r>
              <w:rPr>
                <w:sz w:val="16"/>
              </w:rPr>
              <w:t>0</w:t>
            </w:r>
          </w:p>
        </w:tc>
        <w:tc>
          <w:tcPr>
            <w:tcW w:type="dxa" w:w="1747"/>
          </w:tcPr>
          <w:p>
            <w:pPr>
              <w:spacing w:after="0"/>
              <w:jc w:val="left"/>
            </w:pPr>
            <w:r>
              <w:rPr>
                <w:sz w:val="16"/>
              </w:rPr>
              <w:t>NRI rates avalanche Not Applicable for this county, and no federal declaration for this county names it.</w:t>
            </w:r>
          </w:p>
        </w:tc>
        <w:tc>
          <w:tcPr>
            <w:tcW w:type="dxa" w:w="1919"/>
          </w:tcPr>
          <w:p>
            <w:pPr>
              <w:spacing w:after="0"/>
              <w:jc w:val="left"/>
            </w:pPr>
            <w:r>
              <w:rPr>
                <w:sz w:val="16"/>
              </w:rPr>
              <w:t>No recorded events in Storm Events since 1996 (data through 2026-06-30).</w:t>
            </w:r>
          </w:p>
        </w:tc>
      </w:tr>
      <w:tr>
        <w:trPr>
          <w:cantSplit/>
        </w:trPr>
        <w:tc>
          <w:tcPr>
            <w:tcW w:type="dxa" w:w="704"/>
          </w:tcPr>
          <w:p>
            <w:pPr>
              <w:spacing w:after="0"/>
              <w:jc w:val="right"/>
            </w:pPr>
          </w:p>
        </w:tc>
        <w:tc>
          <w:tcPr>
            <w:tcW w:type="dxa" w:w="1037"/>
          </w:tcPr>
          <w:p>
            <w:pPr>
              <w:spacing w:after="0"/>
              <w:jc w:val="left"/>
            </w:pPr>
            <w:r>
              <w:rPr>
                <w:sz w:val="16"/>
              </w:rPr>
              <w:t>Coastal Flooding</w:t>
            </w:r>
          </w:p>
        </w:tc>
        <w:tc>
          <w:tcPr>
            <w:tcW w:type="dxa" w:w="1271"/>
          </w:tcPr>
          <w:p>
            <w:pPr>
              <w:spacing w:after="0"/>
              <w:jc w:val="left"/>
            </w:pPr>
            <w:r>
              <w:rPr>
                <w:sz w:val="16"/>
              </w:rPr>
              <w:t>Not Applicable</w:t>
            </w:r>
          </w:p>
        </w:tc>
        <w:tc>
          <w:tcPr>
            <w:tcW w:type="dxa" w:w="127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96"/>
          </w:tcPr>
          <w:p>
            <w:pPr>
              <w:spacing w:after="0"/>
              <w:jc w:val="right"/>
            </w:pPr>
          </w:p>
        </w:tc>
        <w:tc>
          <w:tcPr>
            <w:tcW w:type="dxa" w:w="1154"/>
          </w:tcPr>
          <w:p>
            <w:pPr>
              <w:spacing w:after="0"/>
              <w:jc w:val="right"/>
            </w:pPr>
          </w:p>
        </w:tc>
        <w:tc>
          <w:tcPr>
            <w:tcW w:type="dxa" w:w="1449"/>
          </w:tcPr>
          <w:p>
            <w:pPr>
              <w:spacing w:after="0"/>
              <w:jc w:val="right"/>
            </w:pPr>
            <w:r>
              <w:rPr>
                <w:sz w:val="16"/>
              </w:rPr>
              <w:t>0</w:t>
            </w:r>
          </w:p>
        </w:tc>
        <w:tc>
          <w:tcPr>
            <w:tcW w:type="dxa" w:w="1747"/>
          </w:tcPr>
          <w:p>
            <w:pPr>
              <w:spacing w:after="0"/>
              <w:jc w:val="left"/>
            </w:pPr>
            <w:r>
              <w:rPr>
                <w:sz w:val="16"/>
              </w:rPr>
              <w:t>NRI rates coastal flooding Not Applicable for this county, and no federal declaration for this county names it.</w:t>
            </w:r>
          </w:p>
        </w:tc>
        <w:tc>
          <w:tcPr>
            <w:tcW w:type="dxa" w:w="1919"/>
          </w:tcPr>
          <w:p>
            <w:pPr>
              <w:spacing w:after="0"/>
              <w:jc w:val="left"/>
            </w:pPr>
            <w:r>
              <w:rPr>
                <w:sz w:val="16"/>
              </w:rPr>
              <w:t>No recorded events in Storm Events since 1996 (data through 2026-06-30).</w:t>
            </w:r>
          </w:p>
        </w:tc>
      </w:tr>
      <w:tr>
        <w:trPr>
          <w:cantSplit/>
        </w:trPr>
        <w:tc>
          <w:tcPr>
            <w:tcW w:type="dxa" w:w="704"/>
          </w:tcPr>
          <w:p>
            <w:pPr>
              <w:spacing w:after="0"/>
              <w:jc w:val="right"/>
            </w:pPr>
          </w:p>
        </w:tc>
        <w:tc>
          <w:tcPr>
            <w:tcW w:type="dxa" w:w="1037"/>
          </w:tcPr>
          <w:p>
            <w:pPr>
              <w:spacing w:after="0"/>
              <w:jc w:val="left"/>
            </w:pPr>
            <w:r>
              <w:rPr>
                <w:sz w:val="16"/>
              </w:rPr>
              <w:t>Hurricane</w:t>
            </w:r>
          </w:p>
        </w:tc>
        <w:tc>
          <w:tcPr>
            <w:tcW w:type="dxa" w:w="1271"/>
          </w:tcPr>
          <w:p>
            <w:pPr>
              <w:spacing w:after="0"/>
              <w:jc w:val="left"/>
            </w:pPr>
            <w:r>
              <w:rPr>
                <w:sz w:val="16"/>
              </w:rPr>
              <w:t>Not Applicable</w:t>
            </w:r>
          </w:p>
        </w:tc>
        <w:tc>
          <w:tcPr>
            <w:tcW w:type="dxa" w:w="127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96"/>
          </w:tcPr>
          <w:p>
            <w:pPr>
              <w:spacing w:after="0"/>
              <w:jc w:val="right"/>
            </w:pPr>
          </w:p>
        </w:tc>
        <w:tc>
          <w:tcPr>
            <w:tcW w:type="dxa" w:w="1154"/>
          </w:tcPr>
          <w:p>
            <w:pPr>
              <w:spacing w:after="0"/>
              <w:jc w:val="right"/>
            </w:pPr>
          </w:p>
        </w:tc>
        <w:tc>
          <w:tcPr>
            <w:tcW w:type="dxa" w:w="1449"/>
          </w:tcPr>
          <w:p>
            <w:pPr>
              <w:spacing w:after="0"/>
              <w:jc w:val="right"/>
            </w:pPr>
            <w:r>
              <w:rPr>
                <w:sz w:val="16"/>
              </w:rPr>
              <w:t>0</w:t>
            </w:r>
          </w:p>
        </w:tc>
        <w:tc>
          <w:tcPr>
            <w:tcW w:type="dxa" w:w="1747"/>
          </w:tcPr>
          <w:p>
            <w:pPr>
              <w:spacing w:after="0"/>
              <w:jc w:val="left"/>
            </w:pPr>
            <w:r>
              <w:rPr>
                <w:sz w:val="16"/>
              </w:rPr>
              <w:t>NRI rates hurricane Not Applicable for this county, and no counted federal declaration for this county names it (EM-3236-KS names it but is not counted as a local occurrence; see B1-d).</w:t>
            </w:r>
          </w:p>
        </w:tc>
        <w:tc>
          <w:tcPr>
            <w:tcW w:type="dxa" w:w="1919"/>
          </w:tcPr>
          <w:p>
            <w:pPr>
              <w:spacing w:after="0"/>
              <w:jc w:val="left"/>
            </w:pPr>
            <w:r>
              <w:rPr>
                <w:sz w:val="16"/>
              </w:rPr>
              <w:t>No recorded events in Storm Events since 1996 (data through 2026-06-30).</w:t>
            </w:r>
          </w:p>
        </w:tc>
      </w:tr>
      <w:tr>
        <w:trPr>
          <w:cantSplit/>
        </w:trPr>
        <w:tc>
          <w:tcPr>
            <w:tcW w:type="dxa" w:w="704"/>
          </w:tcPr>
          <w:p>
            <w:pPr>
              <w:spacing w:after="0"/>
              <w:jc w:val="right"/>
            </w:pPr>
          </w:p>
        </w:tc>
        <w:tc>
          <w:tcPr>
            <w:tcW w:type="dxa" w:w="1037"/>
          </w:tcPr>
          <w:p>
            <w:pPr>
              <w:spacing w:after="0"/>
              <w:jc w:val="left"/>
            </w:pPr>
            <w:r>
              <w:rPr>
                <w:sz w:val="16"/>
              </w:rPr>
              <w:t>Tsunami</w:t>
            </w:r>
          </w:p>
        </w:tc>
        <w:tc>
          <w:tcPr>
            <w:tcW w:type="dxa" w:w="1271"/>
          </w:tcPr>
          <w:p>
            <w:pPr>
              <w:spacing w:after="0"/>
              <w:jc w:val="left"/>
            </w:pPr>
            <w:r>
              <w:rPr>
                <w:sz w:val="16"/>
              </w:rPr>
              <w:t>Not Applicable</w:t>
            </w:r>
          </w:p>
        </w:tc>
        <w:tc>
          <w:tcPr>
            <w:tcW w:type="dxa" w:w="127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96"/>
          </w:tcPr>
          <w:p>
            <w:pPr>
              <w:spacing w:after="0"/>
              <w:jc w:val="right"/>
            </w:pPr>
          </w:p>
        </w:tc>
        <w:tc>
          <w:tcPr>
            <w:tcW w:type="dxa" w:w="1154"/>
          </w:tcPr>
          <w:p>
            <w:pPr>
              <w:spacing w:after="0"/>
              <w:jc w:val="right"/>
            </w:pPr>
          </w:p>
        </w:tc>
        <w:tc>
          <w:tcPr>
            <w:tcW w:type="dxa" w:w="1449"/>
          </w:tcPr>
          <w:p>
            <w:pPr>
              <w:spacing w:after="0"/>
              <w:jc w:val="right"/>
            </w:pPr>
            <w:r>
              <w:rPr>
                <w:sz w:val="16"/>
              </w:rPr>
              <w:t>0</w:t>
            </w:r>
          </w:p>
        </w:tc>
        <w:tc>
          <w:tcPr>
            <w:tcW w:type="dxa" w:w="1747"/>
          </w:tcPr>
          <w:p>
            <w:pPr>
              <w:spacing w:after="0"/>
              <w:jc w:val="left"/>
            </w:pPr>
            <w:r>
              <w:rPr>
                <w:sz w:val="16"/>
              </w:rPr>
              <w:t>NRI rates tsunami Not Applicable for this county, and no federal declaration for this county names it.</w:t>
            </w:r>
          </w:p>
        </w:tc>
        <w:tc>
          <w:tcPr>
            <w:tcW w:type="dxa" w:w="191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704"/>
          </w:tcPr>
          <w:p>
            <w:pPr>
              <w:spacing w:after="0"/>
              <w:jc w:val="right"/>
            </w:pPr>
          </w:p>
        </w:tc>
        <w:tc>
          <w:tcPr>
            <w:tcW w:type="dxa" w:w="1037"/>
          </w:tcPr>
          <w:p>
            <w:pPr>
              <w:spacing w:after="0"/>
              <w:jc w:val="left"/>
            </w:pPr>
            <w:r>
              <w:rPr>
                <w:sz w:val="16"/>
              </w:rPr>
              <w:t>Volcanic Activity</w:t>
            </w:r>
          </w:p>
        </w:tc>
        <w:tc>
          <w:tcPr>
            <w:tcW w:type="dxa" w:w="1271"/>
          </w:tcPr>
          <w:p>
            <w:pPr>
              <w:spacing w:after="0"/>
              <w:jc w:val="left"/>
            </w:pPr>
            <w:r>
              <w:rPr>
                <w:sz w:val="16"/>
              </w:rPr>
              <w:t>Not Applicable</w:t>
            </w:r>
          </w:p>
        </w:tc>
        <w:tc>
          <w:tcPr>
            <w:tcW w:type="dxa" w:w="127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96"/>
          </w:tcPr>
          <w:p>
            <w:pPr>
              <w:spacing w:after="0"/>
              <w:jc w:val="right"/>
            </w:pPr>
          </w:p>
        </w:tc>
        <w:tc>
          <w:tcPr>
            <w:tcW w:type="dxa" w:w="1154"/>
          </w:tcPr>
          <w:p>
            <w:pPr>
              <w:spacing w:after="0"/>
              <w:jc w:val="right"/>
            </w:pPr>
          </w:p>
        </w:tc>
        <w:tc>
          <w:tcPr>
            <w:tcW w:type="dxa" w:w="1449"/>
          </w:tcPr>
          <w:p>
            <w:pPr>
              <w:spacing w:after="0"/>
              <w:jc w:val="right"/>
            </w:pPr>
            <w:r>
              <w:rPr>
                <w:sz w:val="16"/>
              </w:rPr>
              <w:t>0</w:t>
            </w:r>
          </w:p>
        </w:tc>
        <w:tc>
          <w:tcPr>
            <w:tcW w:type="dxa" w:w="1747"/>
          </w:tcPr>
          <w:p>
            <w:pPr>
              <w:spacing w:after="0"/>
              <w:jc w:val="left"/>
            </w:pPr>
            <w:r>
              <w:rPr>
                <w:sz w:val="16"/>
              </w:rPr>
              <w:t>NRI rates volcanic activity Not Applicable for this county, and no federal declaration for this county names it.</w:t>
            </w:r>
          </w:p>
        </w:tc>
        <w:tc>
          <w:tcPr>
            <w:tcW w:type="dxa" w:w="1919"/>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 of 1</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44"/>
        <w:gridCol w:w="1739"/>
        <w:gridCol w:w="1563"/>
        <w:gridCol w:w="1939"/>
        <w:gridCol w:w="1535"/>
        <w:gridCol w:w="1712"/>
        <w:gridCol w:w="1632"/>
        <w:gridCol w:w="2247"/>
      </w:tblGrid>
      <w:tr>
        <w:trPr>
          <w:cantSplit/>
          <w:tblHeader/>
        </w:trPr>
        <w:tc>
          <w:tcPr>
            <w:tcW w:type="dxa" w:w="1744"/>
            <w:shd w:val="clear" w:color="auto" w:fill="E8E8E8"/>
          </w:tcPr>
          <w:p>
            <w:pPr>
              <w:spacing w:after="0"/>
              <w:jc w:val="left"/>
            </w:pPr>
            <w:r>
              <w:rPr>
                <w:b/>
                <w:sz w:val="16"/>
              </w:rPr>
              <w:t>Hazard</w:t>
            </w:r>
          </w:p>
        </w:tc>
        <w:tc>
          <w:tcPr>
            <w:tcW w:type="dxa" w:w="1739"/>
            <w:shd w:val="clear" w:color="auto" w:fill="E8E8E8"/>
          </w:tcPr>
          <w:p>
            <w:pPr>
              <w:spacing w:after="0"/>
              <w:jc w:val="left"/>
            </w:pPr>
            <w:r>
              <w:rPr>
                <w:b/>
                <w:sz w:val="16"/>
              </w:rPr>
              <w:t>Scale</w:t>
            </w:r>
          </w:p>
        </w:tc>
        <w:tc>
          <w:tcPr>
            <w:tcW w:type="dxa" w:w="1563"/>
            <w:shd w:val="clear" w:color="auto" w:fill="E8E8E8"/>
          </w:tcPr>
          <w:p>
            <w:pPr>
              <w:spacing w:after="0"/>
              <w:jc w:val="right"/>
            </w:pPr>
            <w:r>
              <w:rPr>
                <w:b/>
                <w:sz w:val="16"/>
              </w:rPr>
              <w:t>Records</w:t>
            </w:r>
          </w:p>
          <w:p>
            <w:pPr>
              <w:spacing w:after="0"/>
              <w:jc w:val="right"/>
            </w:pPr>
            <w:r>
              <w:rPr>
                <w:i/>
                <w:color w:val="555555"/>
                <w:sz w:val="14"/>
              </w:rPr>
              <w:t>count, years</w:t>
            </w:r>
          </w:p>
        </w:tc>
        <w:tc>
          <w:tcPr>
            <w:tcW w:type="dxa" w:w="1939"/>
            <w:shd w:val="clear" w:color="auto" w:fill="E8E8E8"/>
          </w:tcPr>
          <w:p>
            <w:pPr>
              <w:spacing w:after="0"/>
              <w:jc w:val="left"/>
            </w:pPr>
            <w:r>
              <w:rPr>
                <w:b/>
                <w:sz w:val="16"/>
              </w:rPr>
              <w:t>Observed range</w:t>
            </w:r>
          </w:p>
        </w:tc>
        <w:tc>
          <w:tcPr>
            <w:tcW w:type="dxa" w:w="1535"/>
            <w:shd w:val="clear" w:color="auto" w:fill="E8E8E8"/>
          </w:tcPr>
          <w:p>
            <w:pPr>
              <w:spacing w:after="0"/>
              <w:jc w:val="left"/>
            </w:pPr>
            <w:r>
              <w:rPr>
                <w:b/>
                <w:sz w:val="16"/>
              </w:rPr>
              <w:t>Worst recorded event</w:t>
            </w:r>
          </w:p>
        </w:tc>
        <w:tc>
          <w:tcPr>
            <w:tcW w:type="dxa" w:w="1712"/>
            <w:shd w:val="clear" w:color="auto" w:fill="E8E8E8"/>
          </w:tcPr>
          <w:p>
            <w:pPr>
              <w:spacing w:after="0"/>
              <w:jc w:val="left"/>
            </w:pPr>
            <w:r>
              <w:rPr>
                <w:b/>
                <w:sz w:val="16"/>
              </w:rPr>
              <w:t>Most damaging (when different)</w:t>
            </w:r>
          </w:p>
        </w:tc>
        <w:tc>
          <w:tcPr>
            <w:tcW w:type="dxa" w:w="1632"/>
            <w:shd w:val="clear" w:color="auto" w:fill="E8E8E8"/>
          </w:tcPr>
          <w:p>
            <w:pPr>
              <w:spacing w:after="0"/>
              <w:jc w:val="left"/>
            </w:pPr>
            <w:r>
              <w:rPr>
                <w:b/>
                <w:sz w:val="16"/>
              </w:rPr>
              <w:t>How it applies to members</w:t>
            </w:r>
          </w:p>
        </w:tc>
        <w:tc>
          <w:tcPr>
            <w:tcW w:type="dxa" w:w="2247"/>
            <w:shd w:val="clear" w:color="auto" w:fill="E8E8E8"/>
          </w:tcPr>
          <w:p>
            <w:pPr>
              <w:spacing w:after="0"/>
              <w:jc w:val="left"/>
            </w:pPr>
            <w:r>
              <w:rPr>
                <w:b/>
                <w:sz w:val="16"/>
              </w:rPr>
              <w:t>Note</w:t>
            </w:r>
          </w:p>
        </w:tc>
      </w:tr>
      <w:tr>
        <w:trPr>
          <w:cantSplit/>
        </w:trPr>
        <w:tc>
          <w:tcPr>
            <w:tcW w:type="dxa" w:w="1744"/>
          </w:tcPr>
          <w:p>
            <w:pPr>
              <w:spacing w:after="0"/>
              <w:jc w:val="left"/>
            </w:pPr>
            <w:r>
              <w:rPr>
                <w:sz w:val="16"/>
              </w:rPr>
              <w:t>Avalanche</w:t>
            </w:r>
          </w:p>
        </w:tc>
        <w:tc>
          <w:tcPr>
            <w:tcW w:type="dxa" w:w="1739"/>
          </w:tcPr>
          <w:p>
            <w:pPr>
              <w:spacing w:after="0"/>
              <w:jc w:val="left"/>
            </w:pPr>
            <w:r>
              <w:rPr>
                <w:sz w:val="16"/>
              </w:rPr>
              <w:t>none (count and damage)</w:t>
            </w:r>
          </w:p>
        </w:tc>
        <w:tc>
          <w:tcPr>
            <w:tcW w:type="dxa" w:w="1563"/>
          </w:tcPr>
          <w:p>
            <w:pPr>
              <w:spacing w:after="0"/>
              <w:jc w:val="right"/>
            </w:pPr>
            <w:r>
              <w:rPr>
                <w:sz w:val="16"/>
              </w:rPr>
              <w:t>0</w:t>
            </w:r>
          </w:p>
        </w:tc>
        <w:tc>
          <w:tcPr>
            <w:tcW w:type="dxa" w:w="1939"/>
          </w:tcPr>
          <w:p>
            <w:pPr>
              <w:spacing w:after="0"/>
              <w:jc w:val="left"/>
            </w:pPr>
          </w:p>
        </w:tc>
        <w:tc>
          <w:tcPr>
            <w:tcW w:type="dxa" w:w="1535"/>
          </w:tcPr>
          <w:p>
            <w:pPr>
              <w:spacing w:after="0"/>
              <w:jc w:val="left"/>
            </w:pPr>
          </w:p>
        </w:tc>
        <w:tc>
          <w:tcPr>
            <w:tcW w:type="dxa" w:w="1712"/>
          </w:tcPr>
          <w:p>
            <w:pPr>
              <w:spacing w:after="0"/>
              <w:jc w:val="left"/>
            </w:pPr>
          </w:p>
        </w:tc>
        <w:tc>
          <w:tcPr>
            <w:tcW w:type="dxa" w:w="1632"/>
          </w:tcPr>
          <w:p>
            <w:pPr>
              <w:spacing w:after="0"/>
              <w:jc w:val="left"/>
            </w:pPr>
          </w:p>
        </w:tc>
        <w:tc>
          <w:tcPr>
            <w:tcW w:type="dxa" w:w="2247"/>
          </w:tcPr>
          <w:p>
            <w:pPr>
              <w:spacing w:after="0"/>
              <w:jc w:val="left"/>
            </w:pPr>
            <w:r>
              <w:rPr>
                <w:sz w:val="16"/>
              </w:rPr>
              <w:t>Physical measure: in event narratives only; local data required.</w:t>
            </w:r>
          </w:p>
        </w:tc>
      </w:tr>
      <w:tr>
        <w:trPr>
          <w:cantSplit/>
        </w:trPr>
        <w:tc>
          <w:tcPr>
            <w:tcW w:type="dxa" w:w="1744"/>
          </w:tcPr>
          <w:p>
            <w:pPr>
              <w:spacing w:after="0"/>
              <w:jc w:val="left"/>
            </w:pPr>
            <w:r>
              <w:rPr>
                <w:sz w:val="16"/>
              </w:rPr>
              <w:t>Coastal Flood, Storm Surge/Tide</w:t>
            </w:r>
          </w:p>
        </w:tc>
        <w:tc>
          <w:tcPr>
            <w:tcW w:type="dxa" w:w="1739"/>
          </w:tcPr>
          <w:p>
            <w:pPr>
              <w:spacing w:after="0"/>
              <w:jc w:val="left"/>
            </w:pPr>
            <w:r>
              <w:rPr>
                <w:sz w:val="16"/>
              </w:rPr>
              <w:t>none in data (FIRM for depth)</w:t>
            </w:r>
          </w:p>
        </w:tc>
        <w:tc>
          <w:tcPr>
            <w:tcW w:type="dxa" w:w="1563"/>
          </w:tcPr>
          <w:p>
            <w:pPr>
              <w:spacing w:after="0"/>
              <w:jc w:val="right"/>
            </w:pPr>
            <w:r>
              <w:rPr>
                <w:sz w:val="16"/>
              </w:rPr>
              <w:t>0</w:t>
            </w:r>
          </w:p>
        </w:tc>
        <w:tc>
          <w:tcPr>
            <w:tcW w:type="dxa" w:w="1939"/>
          </w:tcPr>
          <w:p>
            <w:pPr>
              <w:spacing w:after="0"/>
              <w:jc w:val="left"/>
            </w:pPr>
          </w:p>
        </w:tc>
        <w:tc>
          <w:tcPr>
            <w:tcW w:type="dxa" w:w="1535"/>
          </w:tcPr>
          <w:p>
            <w:pPr>
              <w:spacing w:after="0"/>
              <w:jc w:val="left"/>
            </w:pPr>
          </w:p>
        </w:tc>
        <w:tc>
          <w:tcPr>
            <w:tcW w:type="dxa" w:w="1712"/>
          </w:tcPr>
          <w:p>
            <w:pPr>
              <w:spacing w:after="0"/>
              <w:jc w:val="left"/>
            </w:pPr>
          </w:p>
        </w:tc>
        <w:tc>
          <w:tcPr>
            <w:tcW w:type="dxa" w:w="1632"/>
          </w:tcPr>
          <w:p>
            <w:pPr>
              <w:spacing w:after="0"/>
              <w:jc w:val="left"/>
            </w:pPr>
          </w:p>
        </w:tc>
        <w:tc>
          <w:tcPr>
            <w:tcW w:type="dxa" w:w="2247"/>
          </w:tcPr>
          <w:p>
            <w:pPr>
              <w:spacing w:after="0"/>
              <w:jc w:val="left"/>
            </w:pPr>
            <w:r>
              <w:rPr>
                <w:sz w:val="16"/>
              </w:rPr>
              <w:t>Flood depth: see the FEMA Flood Insurance Rate Map.</w:t>
            </w:r>
          </w:p>
        </w:tc>
      </w:tr>
      <w:tr>
        <w:trPr>
          <w:cantSplit/>
        </w:trPr>
        <w:tc>
          <w:tcPr>
            <w:tcW w:type="dxa" w:w="1744"/>
          </w:tcPr>
          <w:p>
            <w:pPr>
              <w:spacing w:after="0"/>
              <w:jc w:val="left"/>
            </w:pPr>
            <w:r>
              <w:rPr>
                <w:sz w:val="16"/>
              </w:rPr>
              <w:t>Cold/Wind Chill, Extreme Cold/Wind Chill</w:t>
            </w:r>
          </w:p>
        </w:tc>
        <w:tc>
          <w:tcPr>
            <w:tcW w:type="dxa" w:w="1739"/>
          </w:tcPr>
          <w:p>
            <w:pPr>
              <w:spacing w:after="0"/>
              <w:jc w:val="left"/>
            </w:pPr>
            <w:r>
              <w:rPr>
                <w:sz w:val="16"/>
              </w:rPr>
              <w:t>wind chill</w:t>
            </w:r>
          </w:p>
        </w:tc>
        <w:tc>
          <w:tcPr>
            <w:tcW w:type="dxa" w:w="1563"/>
          </w:tcPr>
          <w:p>
            <w:pPr>
              <w:spacing w:after="0"/>
              <w:jc w:val="right"/>
            </w:pPr>
            <w:r>
              <w:rPr>
                <w:sz w:val="16"/>
              </w:rPr>
              <w:t>2, 2000 to 2000 (2 zone-level)</w:t>
            </w:r>
          </w:p>
        </w:tc>
        <w:tc>
          <w:tcPr>
            <w:tcW w:type="dxa" w:w="1939"/>
          </w:tcPr>
          <w:p>
            <w:pPr>
              <w:spacing w:after="0"/>
              <w:jc w:val="left"/>
            </w:pPr>
            <w:r>
              <w:rPr>
                <w:sz w:val="16"/>
              </w:rPr>
              <w:t>1 day to 3 days (median 2 days); 2 with a recorded value</w:t>
            </w:r>
          </w:p>
        </w:tc>
        <w:tc>
          <w:tcPr>
            <w:tcW w:type="dxa" w:w="1535"/>
          </w:tcPr>
          <w:p>
            <w:pPr>
              <w:spacing w:after="0"/>
              <w:jc w:val="left"/>
            </w:pPr>
            <w:r>
              <w:rPr>
                <w:sz w:val="16"/>
              </w:rPr>
              <w:t>3 consecutive days, 2000-09-24 to 2000-09-26, zone-level</w:t>
            </w:r>
          </w:p>
        </w:tc>
        <w:tc>
          <w:tcPr>
            <w:tcW w:type="dxa" w:w="1712"/>
          </w:tcPr>
          <w:p>
            <w:pPr>
              <w:spacing w:after="0"/>
              <w:jc w:val="left"/>
            </w:pPr>
          </w:p>
        </w:tc>
        <w:tc>
          <w:tcPr>
            <w:tcW w:type="dxa" w:w="1632"/>
          </w:tcPr>
          <w:p>
            <w:pPr>
              <w:spacing w:after="0"/>
              <w:jc w:val="left"/>
            </w:pPr>
            <w:r>
              <w:rPr>
                <w:sz w:val="16"/>
              </w:rPr>
              <w:t>Zone-level records: applies countywide; national data do not locate these events within the county.</w:t>
            </w:r>
          </w:p>
        </w:tc>
        <w:tc>
          <w:tcPr>
            <w:tcW w:type="dxa" w:w="2247"/>
          </w:tcPr>
          <w:p>
            <w:pPr>
              <w:spacing w:after="0"/>
              <w:jc w:val="left"/>
            </w:pPr>
            <w:r>
              <w:rPr>
                <w:sz w:val="16"/>
              </w:rPr>
              <w:t>Wind chill: in event narratives only; local data required.</w:t>
            </w:r>
          </w:p>
        </w:tc>
      </w:tr>
      <w:tr>
        <w:trPr>
          <w:cantSplit/>
        </w:trPr>
        <w:tc>
          <w:tcPr>
            <w:tcW w:type="dxa" w:w="1744"/>
          </w:tcPr>
          <w:p>
            <w:pPr>
              <w:spacing w:after="0"/>
              <w:jc w:val="left"/>
            </w:pPr>
            <w:r>
              <w:rPr>
                <w:sz w:val="16"/>
              </w:rPr>
              <w:t>Frost/Freeze (outside NRI Cold Wave definition)</w:t>
            </w:r>
          </w:p>
        </w:tc>
        <w:tc>
          <w:tcPr>
            <w:tcW w:type="dxa" w:w="1739"/>
          </w:tcPr>
          <w:p>
            <w:pPr>
              <w:spacing w:after="0"/>
              <w:jc w:val="left"/>
            </w:pPr>
            <w:r>
              <w:rPr>
                <w:sz w:val="16"/>
              </w:rPr>
              <w:t>crop damage</w:t>
            </w:r>
          </w:p>
        </w:tc>
        <w:tc>
          <w:tcPr>
            <w:tcW w:type="dxa" w:w="1563"/>
          </w:tcPr>
          <w:p>
            <w:pPr>
              <w:spacing w:after="0"/>
              <w:jc w:val="right"/>
            </w:pPr>
            <w:r>
              <w:rPr>
                <w:sz w:val="16"/>
              </w:rPr>
              <w:t>0</w:t>
            </w:r>
          </w:p>
        </w:tc>
        <w:tc>
          <w:tcPr>
            <w:tcW w:type="dxa" w:w="1939"/>
          </w:tcPr>
          <w:p>
            <w:pPr>
              <w:spacing w:after="0"/>
              <w:jc w:val="left"/>
            </w:pPr>
          </w:p>
        </w:tc>
        <w:tc>
          <w:tcPr>
            <w:tcW w:type="dxa" w:w="1535"/>
          </w:tcPr>
          <w:p>
            <w:pPr>
              <w:spacing w:after="0"/>
              <w:jc w:val="left"/>
            </w:pPr>
          </w:p>
        </w:tc>
        <w:tc>
          <w:tcPr>
            <w:tcW w:type="dxa" w:w="1712"/>
          </w:tcPr>
          <w:p>
            <w:pPr>
              <w:spacing w:after="0"/>
              <w:jc w:val="left"/>
            </w:pPr>
          </w:p>
        </w:tc>
        <w:tc>
          <w:tcPr>
            <w:tcW w:type="dxa" w:w="1632"/>
          </w:tcPr>
          <w:p>
            <w:pPr>
              <w:spacing w:after="0"/>
              <w:jc w:val="left"/>
            </w:pPr>
          </w:p>
        </w:tc>
        <w:tc>
          <w:tcPr>
            <w:tcW w:type="dxa" w:w="2247"/>
          </w:tcPr>
          <w:p>
            <w:pPr>
              <w:spacing w:after="0"/>
              <w:jc w:val="left"/>
            </w:pPr>
            <w:r>
              <w:rPr>
                <w:sz w:val="16"/>
              </w:rPr>
              <w:t>Temperature: in event narratives only; local data required.</w:t>
            </w:r>
          </w:p>
        </w:tc>
      </w:tr>
      <w:tr>
        <w:trPr>
          <w:cantSplit/>
        </w:trPr>
        <w:tc>
          <w:tcPr>
            <w:tcW w:type="dxa" w:w="1744"/>
          </w:tcPr>
          <w:p>
            <w:pPr>
              <w:spacing w:after="0"/>
              <w:jc w:val="left"/>
            </w:pPr>
            <w:r>
              <w:rPr>
                <w:sz w:val="16"/>
              </w:rPr>
              <w:t>Drought</w:t>
            </w:r>
          </w:p>
        </w:tc>
        <w:tc>
          <w:tcPr>
            <w:tcW w:type="dxa" w:w="1739"/>
          </w:tcPr>
          <w:p>
            <w:pPr>
              <w:spacing w:after="0"/>
              <w:jc w:val="left"/>
            </w:pPr>
            <w:r>
              <w:rPr>
                <w:sz w:val="16"/>
              </w:rPr>
              <w:t>US Drought Monitor D-scale</w:t>
            </w:r>
          </w:p>
        </w:tc>
        <w:tc>
          <w:tcPr>
            <w:tcW w:type="dxa" w:w="1563"/>
          </w:tcPr>
          <w:p>
            <w:pPr>
              <w:spacing w:after="0"/>
              <w:jc w:val="right"/>
            </w:pPr>
            <w:r>
              <w:rPr>
                <w:sz w:val="16"/>
              </w:rPr>
              <w:t>3, 1996 to 2003 (3 zone-level)</w:t>
            </w:r>
          </w:p>
        </w:tc>
        <w:tc>
          <w:tcPr>
            <w:tcW w:type="dxa" w:w="1939"/>
          </w:tcPr>
          <w:p>
            <w:pPr>
              <w:spacing w:after="0"/>
              <w:jc w:val="left"/>
            </w:pPr>
            <w:r>
              <w:rPr>
                <w:sz w:val="16"/>
              </w:rPr>
              <w:t>1 day to 31 days (median 1 day); 3 with a recorded value</w:t>
            </w:r>
          </w:p>
        </w:tc>
        <w:tc>
          <w:tcPr>
            <w:tcW w:type="dxa" w:w="1535"/>
          </w:tcPr>
          <w:p>
            <w:pPr>
              <w:spacing w:after="0"/>
              <w:jc w:val="left"/>
            </w:pPr>
            <w:r>
              <w:rPr>
                <w:sz w:val="16"/>
              </w:rPr>
              <w:t>31 days (1 month), 1996-03-01 to 1996-03-31, zone-level</w:t>
            </w:r>
          </w:p>
        </w:tc>
        <w:tc>
          <w:tcPr>
            <w:tcW w:type="dxa" w:w="1712"/>
          </w:tcPr>
          <w:p>
            <w:pPr>
              <w:spacing w:after="0"/>
              <w:jc w:val="left"/>
            </w:pPr>
          </w:p>
        </w:tc>
        <w:tc>
          <w:tcPr>
            <w:tcW w:type="dxa" w:w="1632"/>
          </w:tcPr>
          <w:p>
            <w:pPr>
              <w:spacing w:after="0"/>
              <w:jc w:val="left"/>
            </w:pPr>
            <w:r>
              <w:rPr>
                <w:sz w:val="16"/>
              </w:rPr>
              <w:t>Zone-level records: applies countywide; national data do not locate these events within the county.</w:t>
            </w:r>
          </w:p>
        </w:tc>
        <w:tc>
          <w:tcPr>
            <w:tcW w:type="dxa" w:w="224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44"/>
          </w:tcPr>
          <w:p>
            <w:pPr>
              <w:spacing w:after="0"/>
              <w:jc w:val="left"/>
            </w:pPr>
            <w:r>
              <w:rPr>
                <w:sz w:val="16"/>
              </w:rPr>
              <w:t>Earthquake</w:t>
            </w:r>
          </w:p>
        </w:tc>
        <w:tc>
          <w:tcPr>
            <w:tcW w:type="dxa" w:w="1739"/>
          </w:tcPr>
          <w:p>
            <w:pPr>
              <w:spacing w:after="0"/>
              <w:jc w:val="left"/>
            </w:pPr>
            <w:r>
              <w:rPr>
                <w:sz w:val="16"/>
              </w:rPr>
              <w:t>Modified Mercalli (local data)</w:t>
            </w:r>
          </w:p>
        </w:tc>
        <w:tc>
          <w:tcPr>
            <w:tcW w:type="dxa" w:w="1563"/>
          </w:tcPr>
          <w:p>
            <w:pPr>
              <w:spacing w:after="0"/>
              <w:jc w:val="right"/>
            </w:pPr>
            <w:r>
              <w:rPr>
                <w:sz w:val="16"/>
              </w:rPr>
              <w:t>0</w:t>
            </w:r>
          </w:p>
        </w:tc>
        <w:tc>
          <w:tcPr>
            <w:tcW w:type="dxa" w:w="1939"/>
          </w:tcPr>
          <w:p>
            <w:pPr>
              <w:spacing w:after="0"/>
              <w:jc w:val="left"/>
            </w:pPr>
          </w:p>
        </w:tc>
        <w:tc>
          <w:tcPr>
            <w:tcW w:type="dxa" w:w="1535"/>
          </w:tcPr>
          <w:p>
            <w:pPr>
              <w:spacing w:after="0"/>
              <w:jc w:val="left"/>
            </w:pPr>
          </w:p>
        </w:tc>
        <w:tc>
          <w:tcPr>
            <w:tcW w:type="dxa" w:w="1712"/>
          </w:tcPr>
          <w:p>
            <w:pPr>
              <w:spacing w:after="0"/>
              <w:jc w:val="left"/>
            </w:pPr>
          </w:p>
        </w:tc>
        <w:tc>
          <w:tcPr>
            <w:tcW w:type="dxa" w:w="1632"/>
          </w:tcPr>
          <w:p>
            <w:pPr>
              <w:spacing w:after="0"/>
              <w:jc w:val="left"/>
            </w:pPr>
          </w:p>
        </w:tc>
        <w:tc>
          <w:tcPr>
            <w:tcW w:type="dxa" w:w="2247"/>
          </w:tcPr>
          <w:p>
            <w:pPr>
              <w:spacing w:after="0"/>
              <w:jc w:val="left"/>
            </w:pPr>
            <w:r>
              <w:rPr>
                <w:sz w:val="16"/>
              </w:rPr>
              <w:t>No Storm Events record; local data required (e.g., USGS).</w:t>
            </w:r>
          </w:p>
        </w:tc>
      </w:tr>
      <w:tr>
        <w:trPr>
          <w:cantSplit/>
        </w:trPr>
        <w:tc>
          <w:tcPr>
            <w:tcW w:type="dxa" w:w="1744"/>
          </w:tcPr>
          <w:p>
            <w:pPr>
              <w:spacing w:after="0"/>
              <w:jc w:val="left"/>
            </w:pPr>
            <w:r>
              <w:rPr>
                <w:sz w:val="16"/>
              </w:rPr>
              <w:t>Hail</w:t>
            </w:r>
          </w:p>
        </w:tc>
        <w:tc>
          <w:tcPr>
            <w:tcW w:type="dxa" w:w="1739"/>
          </w:tcPr>
          <w:p>
            <w:pPr>
              <w:spacing w:after="0"/>
              <w:jc w:val="left"/>
            </w:pPr>
            <w:r>
              <w:rPr>
                <w:sz w:val="16"/>
              </w:rPr>
              <w:t>hail size (inches)</w:t>
            </w:r>
          </w:p>
        </w:tc>
        <w:tc>
          <w:tcPr>
            <w:tcW w:type="dxa" w:w="1563"/>
          </w:tcPr>
          <w:p>
            <w:pPr>
              <w:spacing w:after="0"/>
              <w:jc w:val="right"/>
            </w:pPr>
            <w:r>
              <w:rPr>
                <w:sz w:val="16"/>
              </w:rPr>
              <w:t>436, 1958 to 2025</w:t>
            </w:r>
          </w:p>
        </w:tc>
        <w:tc>
          <w:tcPr>
            <w:tcW w:type="dxa" w:w="1939"/>
          </w:tcPr>
          <w:p>
            <w:pPr>
              <w:spacing w:after="0"/>
              <w:jc w:val="left"/>
            </w:pPr>
            <w:r>
              <w:rPr>
                <w:sz w:val="16"/>
              </w:rPr>
              <w:t>0.75 in to 4.5 in (median 1 in); 436 with a recorded value</w:t>
            </w:r>
          </w:p>
        </w:tc>
        <w:tc>
          <w:tcPr>
            <w:tcW w:type="dxa" w:w="1535"/>
          </w:tcPr>
          <w:p>
            <w:pPr>
              <w:spacing w:after="0"/>
              <w:jc w:val="left"/>
            </w:pPr>
            <w:r>
              <w:rPr>
                <w:sz w:val="16"/>
              </w:rPr>
              <w:t>4.5 in hail, 1961-06-24</w:t>
            </w:r>
          </w:p>
        </w:tc>
        <w:tc>
          <w:tcPr>
            <w:tcW w:type="dxa" w:w="1712"/>
          </w:tcPr>
          <w:p>
            <w:pPr>
              <w:spacing w:after="0"/>
              <w:jc w:val="left"/>
            </w:pPr>
            <w:r>
              <w:rPr>
                <w:sz w:val="16"/>
              </w:rPr>
              <w:t>Hail, 1996-05-09, $1,200,000 property; $750,000 crops (1996 dollars)</w:t>
            </w:r>
          </w:p>
        </w:tc>
        <w:tc>
          <w:tcPr>
            <w:tcW w:type="dxa" w:w="1632"/>
          </w:tcPr>
          <w:p>
            <w:pPr>
              <w:spacing w:after="0"/>
              <w:jc w:val="left"/>
            </w:pPr>
            <w:r>
              <w:rPr>
                <w:sz w:val="16"/>
              </w:rPr>
              <w:t>Event records naming member places: Ness City city (95 records), Bazine city (79 records), Utica city (59 records), Ransom city (44 records), Brownell city (34 records).</w:t>
            </w:r>
          </w:p>
        </w:tc>
        <w:tc>
          <w:tcPr>
            <w:tcW w:type="dxa" w:w="2247"/>
          </w:tcPr>
          <w:p>
            <w:pPr>
              <w:spacing w:after="0"/>
              <w:jc w:val="left"/>
            </w:pPr>
          </w:p>
        </w:tc>
      </w:tr>
      <w:tr>
        <w:trPr>
          <w:cantSplit/>
        </w:trPr>
        <w:tc>
          <w:tcPr>
            <w:tcW w:type="dxa" w:w="1744"/>
          </w:tcPr>
          <w:p>
            <w:pPr>
              <w:spacing w:after="0"/>
              <w:jc w:val="left"/>
            </w:pPr>
            <w:r>
              <w:rPr>
                <w:sz w:val="16"/>
              </w:rPr>
              <w:t>Excessive Heat, Heat</w:t>
            </w:r>
          </w:p>
        </w:tc>
        <w:tc>
          <w:tcPr>
            <w:tcW w:type="dxa" w:w="1739"/>
          </w:tcPr>
          <w:p>
            <w:pPr>
              <w:spacing w:after="0"/>
              <w:jc w:val="left"/>
            </w:pPr>
            <w:r>
              <w:rPr>
                <w:sz w:val="16"/>
              </w:rPr>
              <w:t>heat index (narratives)</w:t>
            </w:r>
          </w:p>
        </w:tc>
        <w:tc>
          <w:tcPr>
            <w:tcW w:type="dxa" w:w="1563"/>
          </w:tcPr>
          <w:p>
            <w:pPr>
              <w:spacing w:after="0"/>
              <w:jc w:val="right"/>
            </w:pPr>
            <w:r>
              <w:rPr>
                <w:sz w:val="16"/>
              </w:rPr>
              <w:t>0</w:t>
            </w:r>
          </w:p>
        </w:tc>
        <w:tc>
          <w:tcPr>
            <w:tcW w:type="dxa" w:w="1939"/>
          </w:tcPr>
          <w:p>
            <w:pPr>
              <w:spacing w:after="0"/>
              <w:jc w:val="left"/>
            </w:pPr>
          </w:p>
        </w:tc>
        <w:tc>
          <w:tcPr>
            <w:tcW w:type="dxa" w:w="1535"/>
          </w:tcPr>
          <w:p>
            <w:pPr>
              <w:spacing w:after="0"/>
              <w:jc w:val="left"/>
            </w:pPr>
          </w:p>
        </w:tc>
        <w:tc>
          <w:tcPr>
            <w:tcW w:type="dxa" w:w="1712"/>
          </w:tcPr>
          <w:p>
            <w:pPr>
              <w:spacing w:after="0"/>
              <w:jc w:val="left"/>
            </w:pPr>
          </w:p>
        </w:tc>
        <w:tc>
          <w:tcPr>
            <w:tcW w:type="dxa" w:w="1632"/>
          </w:tcPr>
          <w:p>
            <w:pPr>
              <w:spacing w:after="0"/>
              <w:jc w:val="left"/>
            </w:pPr>
          </w:p>
        </w:tc>
        <w:tc>
          <w:tcPr>
            <w:tcW w:type="dxa" w:w="2247"/>
          </w:tcPr>
          <w:p>
            <w:pPr>
              <w:spacing w:after="0"/>
              <w:jc w:val="left"/>
            </w:pPr>
            <w:r>
              <w:rPr>
                <w:sz w:val="16"/>
              </w:rPr>
              <w:t>Heat index: in event narratives only; local data required.</w:t>
            </w:r>
          </w:p>
        </w:tc>
      </w:tr>
      <w:tr>
        <w:trPr>
          <w:cantSplit/>
        </w:trPr>
        <w:tc>
          <w:tcPr>
            <w:tcW w:type="dxa" w:w="1744"/>
          </w:tcPr>
          <w:p>
            <w:pPr>
              <w:spacing w:after="0"/>
              <w:jc w:val="left"/>
            </w:pPr>
            <w:r>
              <w:rPr>
                <w:sz w:val="16"/>
              </w:rPr>
              <w:t>Hurricane, Tropical Storm, Tropical Depression</w:t>
            </w:r>
          </w:p>
        </w:tc>
        <w:tc>
          <w:tcPr>
            <w:tcW w:type="dxa" w:w="1739"/>
          </w:tcPr>
          <w:p>
            <w:pPr>
              <w:spacing w:after="0"/>
              <w:jc w:val="left"/>
            </w:pPr>
            <w:r>
              <w:rPr>
                <w:sz w:val="16"/>
              </w:rPr>
              <w:t>Saffir-Simpson</w:t>
            </w:r>
          </w:p>
        </w:tc>
        <w:tc>
          <w:tcPr>
            <w:tcW w:type="dxa" w:w="1563"/>
          </w:tcPr>
          <w:p>
            <w:pPr>
              <w:spacing w:after="0"/>
              <w:jc w:val="right"/>
            </w:pPr>
            <w:r>
              <w:rPr>
                <w:sz w:val="16"/>
              </w:rPr>
              <w:t>0</w:t>
            </w:r>
          </w:p>
        </w:tc>
        <w:tc>
          <w:tcPr>
            <w:tcW w:type="dxa" w:w="1939"/>
          </w:tcPr>
          <w:p>
            <w:pPr>
              <w:spacing w:after="0"/>
              <w:jc w:val="left"/>
            </w:pPr>
          </w:p>
        </w:tc>
        <w:tc>
          <w:tcPr>
            <w:tcW w:type="dxa" w:w="1535"/>
          </w:tcPr>
          <w:p>
            <w:pPr>
              <w:spacing w:after="0"/>
              <w:jc w:val="left"/>
            </w:pPr>
          </w:p>
        </w:tc>
        <w:tc>
          <w:tcPr>
            <w:tcW w:type="dxa" w:w="1712"/>
          </w:tcPr>
          <w:p>
            <w:pPr>
              <w:spacing w:after="0"/>
              <w:jc w:val="left"/>
            </w:pPr>
          </w:p>
        </w:tc>
        <w:tc>
          <w:tcPr>
            <w:tcW w:type="dxa" w:w="1632"/>
          </w:tcPr>
          <w:p>
            <w:pPr>
              <w:spacing w:after="0"/>
              <w:jc w:val="left"/>
            </w:pPr>
          </w:p>
        </w:tc>
        <w:tc>
          <w:tcPr>
            <w:tcW w:type="dxa" w:w="2247"/>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44"/>
          </w:tcPr>
          <w:p>
            <w:pPr>
              <w:spacing w:after="0"/>
              <w:jc w:val="left"/>
            </w:pPr>
            <w:r>
              <w:rPr>
                <w:sz w:val="16"/>
              </w:rPr>
              <w:t>Ice Storm</w:t>
            </w:r>
          </w:p>
        </w:tc>
        <w:tc>
          <w:tcPr>
            <w:tcW w:type="dxa" w:w="1739"/>
          </w:tcPr>
          <w:p>
            <w:pPr>
              <w:spacing w:after="0"/>
              <w:jc w:val="left"/>
            </w:pPr>
            <w:r>
              <w:rPr>
                <w:sz w:val="16"/>
              </w:rPr>
              <w:t>Sperry-Piltz (local data)</w:t>
            </w:r>
          </w:p>
        </w:tc>
        <w:tc>
          <w:tcPr>
            <w:tcW w:type="dxa" w:w="1563"/>
          </w:tcPr>
          <w:p>
            <w:pPr>
              <w:spacing w:after="0"/>
              <w:jc w:val="right"/>
            </w:pPr>
            <w:r>
              <w:rPr>
                <w:sz w:val="16"/>
              </w:rPr>
              <w:t>5, 1997 to 2017 (5 zone-level)</w:t>
            </w:r>
          </w:p>
        </w:tc>
        <w:tc>
          <w:tcPr>
            <w:tcW w:type="dxa" w:w="1939"/>
          </w:tcPr>
          <w:p>
            <w:pPr>
              <w:spacing w:after="0"/>
              <w:jc w:val="left"/>
            </w:pPr>
          </w:p>
        </w:tc>
        <w:tc>
          <w:tcPr>
            <w:tcW w:type="dxa" w:w="1535"/>
          </w:tcPr>
          <w:p>
            <w:pPr>
              <w:spacing w:after="0"/>
              <w:jc w:val="left"/>
            </w:pPr>
            <w:r>
              <w:rPr>
                <w:sz w:val="16"/>
              </w:rPr>
              <w:t>No damage reported in 5 records.</w:t>
            </w:r>
          </w:p>
        </w:tc>
        <w:tc>
          <w:tcPr>
            <w:tcW w:type="dxa" w:w="1712"/>
          </w:tcPr>
          <w:p>
            <w:pPr>
              <w:spacing w:after="0"/>
              <w:jc w:val="left"/>
            </w:pPr>
          </w:p>
        </w:tc>
        <w:tc>
          <w:tcPr>
            <w:tcW w:type="dxa" w:w="1632"/>
          </w:tcPr>
          <w:p>
            <w:pPr>
              <w:spacing w:after="0"/>
              <w:jc w:val="left"/>
            </w:pPr>
            <w:r>
              <w:rPr>
                <w:sz w:val="16"/>
              </w:rPr>
              <w:t>Zone-level records: applies countywide; national data do not locate these events within the county.</w:t>
            </w:r>
          </w:p>
        </w:tc>
        <w:tc>
          <w:tcPr>
            <w:tcW w:type="dxa" w:w="2247"/>
          </w:tcPr>
          <w:p>
            <w:pPr>
              <w:spacing w:after="0"/>
              <w:jc w:val="left"/>
            </w:pPr>
            <w:r>
              <w:rPr>
                <w:sz w:val="16"/>
              </w:rPr>
              <w:t>Ice thickness: in event narratives only; local data required.</w:t>
            </w:r>
          </w:p>
        </w:tc>
      </w:tr>
      <w:tr>
        <w:trPr>
          <w:cantSplit/>
        </w:trPr>
        <w:tc>
          <w:tcPr>
            <w:tcW w:type="dxa" w:w="1744"/>
          </w:tcPr>
          <w:p>
            <w:pPr>
              <w:spacing w:after="0"/>
              <w:jc w:val="left"/>
            </w:pPr>
            <w:r>
              <w:rPr>
                <w:sz w:val="16"/>
              </w:rPr>
              <w:t>Flash Flood, Flood, Lakeshore Flood</w:t>
            </w:r>
          </w:p>
        </w:tc>
        <w:tc>
          <w:tcPr>
            <w:tcW w:type="dxa" w:w="1739"/>
          </w:tcPr>
          <w:p>
            <w:pPr>
              <w:spacing w:after="0"/>
              <w:jc w:val="left"/>
            </w:pPr>
            <w:r>
              <w:rPr>
                <w:sz w:val="16"/>
              </w:rPr>
              <w:t>damage and flood days (FIRM for depth)</w:t>
            </w:r>
          </w:p>
        </w:tc>
        <w:tc>
          <w:tcPr>
            <w:tcW w:type="dxa" w:w="1563"/>
          </w:tcPr>
          <w:p>
            <w:pPr>
              <w:spacing w:after="0"/>
              <w:jc w:val="right"/>
            </w:pPr>
            <w:r>
              <w:rPr>
                <w:sz w:val="16"/>
              </w:rPr>
              <w:t>16, 1999 to 2020 (3 zone-level)</w:t>
            </w:r>
          </w:p>
        </w:tc>
        <w:tc>
          <w:tcPr>
            <w:tcW w:type="dxa" w:w="1939"/>
          </w:tcPr>
          <w:p>
            <w:pPr>
              <w:spacing w:after="0"/>
              <w:jc w:val="left"/>
            </w:pPr>
          </w:p>
        </w:tc>
        <w:tc>
          <w:tcPr>
            <w:tcW w:type="dxa" w:w="1535"/>
          </w:tcPr>
          <w:p>
            <w:pPr>
              <w:spacing w:after="0"/>
              <w:jc w:val="left"/>
            </w:pPr>
            <w:r>
              <w:rPr>
                <w:sz w:val="16"/>
              </w:rPr>
              <w:t>No damage reported in 16 records.</w:t>
            </w:r>
          </w:p>
        </w:tc>
        <w:tc>
          <w:tcPr>
            <w:tcW w:type="dxa" w:w="1712"/>
          </w:tcPr>
          <w:p>
            <w:pPr>
              <w:spacing w:after="0"/>
              <w:jc w:val="left"/>
            </w:pPr>
          </w:p>
        </w:tc>
        <w:tc>
          <w:tcPr>
            <w:tcW w:type="dxa" w:w="1632"/>
          </w:tcPr>
          <w:p>
            <w:pPr>
              <w:spacing w:after="0"/>
              <w:jc w:val="left"/>
            </w:pPr>
            <w:r>
              <w:rPr>
                <w:sz w:val="16"/>
              </w:rPr>
              <w:t>Event records naming member places: Brownell city (4 records), Bazine city (3 records), Ransom city (3 records), Ness City city (2 records), Utica city (1 record). Zone-level records (3) apply countywide.</w:t>
            </w:r>
          </w:p>
        </w:tc>
        <w:tc>
          <w:tcPr>
            <w:tcW w:type="dxa" w:w="2247"/>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44"/>
          </w:tcPr>
          <w:p>
            <w:pPr>
              <w:spacing w:after="0"/>
              <w:jc w:val="left"/>
            </w:pPr>
            <w:r>
              <w:rPr>
                <w:sz w:val="16"/>
              </w:rPr>
              <w:t>Debris Flow</w:t>
            </w:r>
          </w:p>
        </w:tc>
        <w:tc>
          <w:tcPr>
            <w:tcW w:type="dxa" w:w="1739"/>
          </w:tcPr>
          <w:p>
            <w:pPr>
              <w:spacing w:after="0"/>
              <w:jc w:val="left"/>
            </w:pPr>
            <w:r>
              <w:rPr>
                <w:sz w:val="16"/>
              </w:rPr>
              <w:t>none (count and damage)</w:t>
            </w:r>
          </w:p>
        </w:tc>
        <w:tc>
          <w:tcPr>
            <w:tcW w:type="dxa" w:w="1563"/>
          </w:tcPr>
          <w:p>
            <w:pPr>
              <w:spacing w:after="0"/>
              <w:jc w:val="right"/>
            </w:pPr>
            <w:r>
              <w:rPr>
                <w:sz w:val="16"/>
              </w:rPr>
              <w:t>0</w:t>
            </w:r>
          </w:p>
        </w:tc>
        <w:tc>
          <w:tcPr>
            <w:tcW w:type="dxa" w:w="1939"/>
          </w:tcPr>
          <w:p>
            <w:pPr>
              <w:spacing w:after="0"/>
              <w:jc w:val="left"/>
            </w:pPr>
          </w:p>
        </w:tc>
        <w:tc>
          <w:tcPr>
            <w:tcW w:type="dxa" w:w="1535"/>
          </w:tcPr>
          <w:p>
            <w:pPr>
              <w:spacing w:after="0"/>
              <w:jc w:val="left"/>
            </w:pPr>
          </w:p>
        </w:tc>
        <w:tc>
          <w:tcPr>
            <w:tcW w:type="dxa" w:w="1712"/>
          </w:tcPr>
          <w:p>
            <w:pPr>
              <w:spacing w:after="0"/>
              <w:jc w:val="left"/>
            </w:pPr>
          </w:p>
        </w:tc>
        <w:tc>
          <w:tcPr>
            <w:tcW w:type="dxa" w:w="1632"/>
          </w:tcPr>
          <w:p>
            <w:pPr>
              <w:spacing w:after="0"/>
              <w:jc w:val="left"/>
            </w:pPr>
          </w:p>
        </w:tc>
        <w:tc>
          <w:tcPr>
            <w:tcW w:type="dxa" w:w="2247"/>
          </w:tcPr>
          <w:p>
            <w:pPr>
              <w:spacing w:after="0"/>
              <w:jc w:val="left"/>
            </w:pPr>
            <w:r>
              <w:rPr>
                <w:sz w:val="16"/>
              </w:rPr>
              <w:t>Physical measure: in event narratives only; local data required.</w:t>
            </w:r>
          </w:p>
        </w:tc>
      </w:tr>
      <w:tr>
        <w:trPr>
          <w:cantSplit/>
        </w:trPr>
        <w:tc>
          <w:tcPr>
            <w:tcW w:type="dxa" w:w="1744"/>
          </w:tcPr>
          <w:p>
            <w:pPr>
              <w:spacing w:after="0"/>
              <w:jc w:val="left"/>
            </w:pPr>
            <w:r>
              <w:rPr>
                <w:sz w:val="16"/>
              </w:rPr>
              <w:t>Lightning</w:t>
            </w:r>
          </w:p>
        </w:tc>
        <w:tc>
          <w:tcPr>
            <w:tcW w:type="dxa" w:w="1739"/>
          </w:tcPr>
          <w:p>
            <w:pPr>
              <w:spacing w:after="0"/>
              <w:jc w:val="left"/>
            </w:pPr>
            <w:r>
              <w:rPr>
                <w:sz w:val="16"/>
              </w:rPr>
              <w:t>annualized frequency (the measure FEMA's Local Mitigation Planning Handbook names)</w:t>
            </w:r>
          </w:p>
        </w:tc>
        <w:tc>
          <w:tcPr>
            <w:tcW w:type="dxa" w:w="1563"/>
          </w:tcPr>
          <w:p>
            <w:pPr>
              <w:spacing w:after="0"/>
              <w:jc w:val="right"/>
            </w:pPr>
            <w:r>
              <w:rPr>
                <w:sz w:val="16"/>
              </w:rPr>
              <w:t>1, 1996 to 1996</w:t>
            </w:r>
          </w:p>
        </w:tc>
        <w:tc>
          <w:tcPr>
            <w:tcW w:type="dxa" w:w="1939"/>
          </w:tcPr>
          <w:p>
            <w:pPr>
              <w:spacing w:after="0"/>
              <w:jc w:val="left"/>
            </w:pPr>
          </w:p>
        </w:tc>
        <w:tc>
          <w:tcPr>
            <w:tcW w:type="dxa" w:w="1535"/>
          </w:tcPr>
          <w:p>
            <w:pPr>
              <w:spacing w:after="0"/>
              <w:jc w:val="left"/>
            </w:pPr>
            <w:r>
              <w:rPr>
                <w:sz w:val="16"/>
              </w:rPr>
              <w:t>Lightning, 1996-05-05, $1,000 property; crops not reported (1996 dollars)</w:t>
            </w:r>
          </w:p>
        </w:tc>
        <w:tc>
          <w:tcPr>
            <w:tcW w:type="dxa" w:w="1712"/>
          </w:tcPr>
          <w:p>
            <w:pPr>
              <w:spacing w:after="0"/>
              <w:jc w:val="left"/>
            </w:pPr>
          </w:p>
        </w:tc>
        <w:tc>
          <w:tcPr>
            <w:tcW w:type="dxa" w:w="1632"/>
          </w:tcPr>
          <w:p>
            <w:pPr>
              <w:spacing w:after="0"/>
              <w:jc w:val="left"/>
            </w:pPr>
            <w:r>
              <w:rPr>
                <w:sz w:val="16"/>
              </w:rPr>
              <w:t>Event records naming member places: Ness City city (1 record).</w:t>
            </w:r>
          </w:p>
        </w:tc>
        <w:tc>
          <w:tcPr>
            <w:tcW w:type="dxa" w:w="2247"/>
          </w:tcPr>
          <w:p>
            <w:pPr>
              <w:spacing w:after="0"/>
              <w:jc w:val="left"/>
            </w:pPr>
            <w:r>
              <w:rPr>
                <w:sz w:val="16"/>
              </w:rPr>
              <w:t>Storm Events lists lightning with damage or casualties; physical measure in event narratives only; local data required.</w:t>
            </w:r>
          </w:p>
        </w:tc>
      </w:tr>
      <w:tr>
        <w:trPr>
          <w:cantSplit/>
        </w:trPr>
        <w:tc>
          <w:tcPr>
            <w:tcW w:type="dxa" w:w="1744"/>
          </w:tcPr>
          <w:p>
            <w:pPr>
              <w:spacing w:after="0"/>
              <w:jc w:val="left"/>
            </w:pPr>
            <w:r>
              <w:rPr>
                <w:sz w:val="16"/>
              </w:rPr>
              <w:t>High Wind and Strong Wind (outside NRI Strong Wind definition)</w:t>
            </w:r>
          </w:p>
        </w:tc>
        <w:tc>
          <w:tcPr>
            <w:tcW w:type="dxa" w:w="1739"/>
          </w:tcPr>
          <w:p>
            <w:pPr>
              <w:spacing w:after="0"/>
              <w:jc w:val="left"/>
            </w:pPr>
            <w:r>
              <w:rPr>
                <w:sz w:val="16"/>
              </w:rPr>
              <w:t>wind speed (kt and mph)</w:t>
            </w:r>
          </w:p>
        </w:tc>
        <w:tc>
          <w:tcPr>
            <w:tcW w:type="dxa" w:w="1563"/>
          </w:tcPr>
          <w:p>
            <w:pPr>
              <w:spacing w:after="0"/>
              <w:jc w:val="right"/>
            </w:pPr>
            <w:r>
              <w:rPr>
                <w:sz w:val="16"/>
              </w:rPr>
              <w:t>17, 1996 to 2026 (17 zone-level)</w:t>
            </w:r>
          </w:p>
        </w:tc>
        <w:tc>
          <w:tcPr>
            <w:tcW w:type="dxa" w:w="1939"/>
          </w:tcPr>
          <w:p>
            <w:pPr>
              <w:spacing w:after="0"/>
              <w:jc w:val="left"/>
            </w:pPr>
            <w:r>
              <w:rPr>
                <w:sz w:val="16"/>
              </w:rPr>
              <w:t>40 kt (46 mph) to 61 kt (70 mph) (median 53 kt (61 mph)); 17 with a recorded value</w:t>
            </w:r>
          </w:p>
        </w:tc>
        <w:tc>
          <w:tcPr>
            <w:tcW w:type="dxa" w:w="1535"/>
          </w:tcPr>
          <w:p>
            <w:pPr>
              <w:spacing w:after="0"/>
              <w:jc w:val="left"/>
            </w:pPr>
            <w:r>
              <w:rPr>
                <w:sz w:val="16"/>
              </w:rPr>
              <w:t>61 kt (70 mph) measured gust, High Wind, 2024-10-29; NWS zone KSZ045 (NESS), zone-level: may include parts of neighboring counties</w:t>
            </w:r>
          </w:p>
        </w:tc>
        <w:tc>
          <w:tcPr>
            <w:tcW w:type="dxa" w:w="1712"/>
          </w:tcPr>
          <w:p>
            <w:pPr>
              <w:spacing w:after="0"/>
              <w:jc w:val="left"/>
            </w:pPr>
            <w:r>
              <w:rPr>
                <w:sz w:val="16"/>
              </w:rPr>
              <w:t>High Wind, 1999-04-14, $5,000 property; crops not reported, reported for the zone (1999 dollars)</w:t>
            </w:r>
          </w:p>
        </w:tc>
        <w:tc>
          <w:tcPr>
            <w:tcW w:type="dxa" w:w="1632"/>
          </w:tcPr>
          <w:p>
            <w:pPr>
              <w:spacing w:after="0"/>
              <w:jc w:val="left"/>
            </w:pPr>
            <w:r>
              <w:rPr>
                <w:sz w:val="16"/>
              </w:rPr>
              <w:t>Zone-level records: applies countywide; national data do not locate these events within the county.</w:t>
            </w:r>
          </w:p>
        </w:tc>
        <w:tc>
          <w:tcPr>
            <w:tcW w:type="dxa" w:w="2247"/>
          </w:tcPr>
          <w:p>
            <w:pPr>
              <w:spacing w:after="0"/>
              <w:jc w:val="left"/>
            </w:pPr>
          </w:p>
        </w:tc>
      </w:tr>
      <w:tr>
        <w:trPr>
          <w:cantSplit/>
        </w:trPr>
        <w:tc>
          <w:tcPr>
            <w:tcW w:type="dxa" w:w="1744"/>
          </w:tcPr>
          <w:p>
            <w:pPr>
              <w:spacing w:after="0"/>
              <w:jc w:val="left"/>
            </w:pPr>
            <w:r>
              <w:rPr>
                <w:sz w:val="16"/>
              </w:rPr>
              <w:t>Thunderstorm Wind</w:t>
            </w:r>
          </w:p>
        </w:tc>
        <w:tc>
          <w:tcPr>
            <w:tcW w:type="dxa" w:w="1739"/>
          </w:tcPr>
          <w:p>
            <w:pPr>
              <w:spacing w:after="0"/>
              <w:jc w:val="left"/>
            </w:pPr>
            <w:r>
              <w:rPr>
                <w:sz w:val="16"/>
              </w:rPr>
              <w:t>wind speed (kt and mph)</w:t>
            </w:r>
          </w:p>
        </w:tc>
        <w:tc>
          <w:tcPr>
            <w:tcW w:type="dxa" w:w="1563"/>
          </w:tcPr>
          <w:p>
            <w:pPr>
              <w:spacing w:after="0"/>
              <w:jc w:val="right"/>
            </w:pPr>
            <w:r>
              <w:rPr>
                <w:sz w:val="16"/>
              </w:rPr>
              <w:t>179, 1965 to 2025</w:t>
            </w:r>
          </w:p>
        </w:tc>
        <w:tc>
          <w:tcPr>
            <w:tcW w:type="dxa" w:w="1939"/>
          </w:tcPr>
          <w:p>
            <w:pPr>
              <w:spacing w:after="0"/>
              <w:jc w:val="left"/>
            </w:pPr>
            <w:r>
              <w:rPr>
                <w:sz w:val="16"/>
              </w:rPr>
              <w:t>50 kt (58 mph) to 79 kt (91 mph) (median 56 kt (64 mph)); 169 with a recorded value</w:t>
            </w:r>
          </w:p>
        </w:tc>
        <w:tc>
          <w:tcPr>
            <w:tcW w:type="dxa" w:w="1535"/>
          </w:tcPr>
          <w:p>
            <w:pPr>
              <w:spacing w:after="0"/>
              <w:jc w:val="left"/>
            </w:pPr>
            <w:r>
              <w:rPr>
                <w:sz w:val="16"/>
              </w:rPr>
              <w:t>79 kt (91 mph) measured gust, Thunderstorm Wind, 2014-06-11</w:t>
            </w:r>
          </w:p>
        </w:tc>
        <w:tc>
          <w:tcPr>
            <w:tcW w:type="dxa" w:w="1712"/>
          </w:tcPr>
          <w:p>
            <w:pPr>
              <w:spacing w:after="0"/>
              <w:jc w:val="left"/>
            </w:pPr>
            <w:r>
              <w:rPr>
                <w:sz w:val="16"/>
              </w:rPr>
              <w:t>Thunderstorm Wind, 1996-06-21, $1,400,000 property; crops not reported (1996 dollars)</w:t>
            </w:r>
          </w:p>
        </w:tc>
        <w:tc>
          <w:tcPr>
            <w:tcW w:type="dxa" w:w="1632"/>
          </w:tcPr>
          <w:p>
            <w:pPr>
              <w:spacing w:after="0"/>
              <w:jc w:val="left"/>
            </w:pPr>
            <w:r>
              <w:rPr>
                <w:sz w:val="16"/>
              </w:rPr>
              <w:t>Event records naming member places: Ness City city (69 records), Bazine city (22 records), Ransom city (17 records), Utica city (15 records), Brownell city (11 records).</w:t>
            </w:r>
          </w:p>
        </w:tc>
        <w:tc>
          <w:tcPr>
            <w:tcW w:type="dxa" w:w="2247"/>
          </w:tcPr>
          <w:p>
            <w:pPr>
              <w:spacing w:after="0"/>
              <w:jc w:val="left"/>
            </w:pPr>
          </w:p>
        </w:tc>
      </w:tr>
      <w:tr>
        <w:trPr>
          <w:cantSplit/>
        </w:trPr>
        <w:tc>
          <w:tcPr>
            <w:tcW w:type="dxa" w:w="1744"/>
          </w:tcPr>
          <w:p>
            <w:pPr>
              <w:spacing w:after="0"/>
              <w:jc w:val="left"/>
            </w:pPr>
            <w:r>
              <w:rPr>
                <w:sz w:val="16"/>
              </w:rPr>
              <w:t>Tornado</w:t>
            </w:r>
          </w:p>
        </w:tc>
        <w:tc>
          <w:tcPr>
            <w:tcW w:type="dxa" w:w="1739"/>
          </w:tcPr>
          <w:p>
            <w:pPr>
              <w:spacing w:after="0"/>
              <w:jc w:val="left"/>
            </w:pPr>
            <w:r>
              <w:rPr>
                <w:sz w:val="16"/>
              </w:rPr>
              <w:t>Enhanced Fujita (F before Feb 2007)</w:t>
            </w:r>
          </w:p>
        </w:tc>
        <w:tc>
          <w:tcPr>
            <w:tcW w:type="dxa" w:w="1563"/>
          </w:tcPr>
          <w:p>
            <w:pPr>
              <w:spacing w:after="0"/>
              <w:jc w:val="right"/>
            </w:pPr>
            <w:r>
              <w:rPr>
                <w:sz w:val="16"/>
              </w:rPr>
              <w:t>46, 1955 to 2016</w:t>
            </w:r>
          </w:p>
        </w:tc>
        <w:tc>
          <w:tcPr>
            <w:tcW w:type="dxa" w:w="1939"/>
          </w:tcPr>
          <w:p>
            <w:pPr>
              <w:spacing w:after="0"/>
              <w:jc w:val="left"/>
            </w:pPr>
            <w:r>
              <w:rPr>
                <w:sz w:val="16"/>
              </w:rPr>
              <w:t>F/EF0 to F/EF4 (median F/EF1); 43 with a recorded value</w:t>
            </w:r>
          </w:p>
        </w:tc>
        <w:tc>
          <w:tcPr>
            <w:tcW w:type="dxa" w:w="1535"/>
          </w:tcPr>
          <w:p>
            <w:pPr>
              <w:spacing w:after="0"/>
              <w:jc w:val="left"/>
            </w:pPr>
            <w:r>
              <w:rPr>
                <w:sz w:val="16"/>
              </w:rPr>
              <w:t>F4 tornado, 1972-04-30, 2.3 mi path length (records before 1996 may include the whole path; rating and listing come from the county where the tornado began), 77 yd wide, $250,000 property; crops not recorded (1972 dollars)</w:t>
            </w:r>
          </w:p>
        </w:tc>
        <w:tc>
          <w:tcPr>
            <w:tcW w:type="dxa" w:w="1712"/>
          </w:tcPr>
          <w:p>
            <w:pPr>
              <w:spacing w:after="0"/>
              <w:jc w:val="left"/>
            </w:pPr>
            <w:r>
              <w:rPr>
                <w:sz w:val="16"/>
              </w:rPr>
              <w:t>Tornado, 1990-04-25, $2,500,000 property; crops not recorded (1990 dollars)</w:t>
            </w:r>
          </w:p>
        </w:tc>
        <w:tc>
          <w:tcPr>
            <w:tcW w:type="dxa" w:w="1632"/>
          </w:tcPr>
          <w:p>
            <w:pPr>
              <w:spacing w:after="0"/>
              <w:jc w:val="left"/>
            </w:pPr>
            <w:r>
              <w:rPr>
                <w:sz w:val="16"/>
              </w:rPr>
              <w:t>Event records naming member places: Ness City city (8 records), Brownell city (2 records), Utica city (2 records), Bazine city (1 record), Ransom city (1 record).</w:t>
            </w:r>
          </w:p>
        </w:tc>
        <w:tc>
          <w:tcPr>
            <w:tcW w:type="dxa" w:w="2247"/>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44"/>
          </w:tcPr>
          <w:p>
            <w:pPr>
              <w:spacing w:after="0"/>
              <w:jc w:val="left"/>
            </w:pPr>
            <w:r>
              <w:rPr>
                <w:sz w:val="16"/>
              </w:rPr>
              <w:t>Tsunami</w:t>
            </w:r>
          </w:p>
        </w:tc>
        <w:tc>
          <w:tcPr>
            <w:tcW w:type="dxa" w:w="1739"/>
          </w:tcPr>
          <w:p>
            <w:pPr>
              <w:spacing w:after="0"/>
              <w:jc w:val="left"/>
            </w:pPr>
            <w:r>
              <w:rPr>
                <w:sz w:val="16"/>
              </w:rPr>
              <w:t>none (count and damage)</w:t>
            </w:r>
          </w:p>
        </w:tc>
        <w:tc>
          <w:tcPr>
            <w:tcW w:type="dxa" w:w="1563"/>
          </w:tcPr>
          <w:p>
            <w:pPr>
              <w:spacing w:after="0"/>
              <w:jc w:val="right"/>
            </w:pPr>
            <w:r>
              <w:rPr>
                <w:sz w:val="16"/>
              </w:rPr>
              <w:t>0</w:t>
            </w:r>
          </w:p>
        </w:tc>
        <w:tc>
          <w:tcPr>
            <w:tcW w:type="dxa" w:w="1939"/>
          </w:tcPr>
          <w:p>
            <w:pPr>
              <w:spacing w:after="0"/>
              <w:jc w:val="left"/>
            </w:pPr>
          </w:p>
        </w:tc>
        <w:tc>
          <w:tcPr>
            <w:tcW w:type="dxa" w:w="1535"/>
          </w:tcPr>
          <w:p>
            <w:pPr>
              <w:spacing w:after="0"/>
              <w:jc w:val="left"/>
            </w:pPr>
          </w:p>
        </w:tc>
        <w:tc>
          <w:tcPr>
            <w:tcW w:type="dxa" w:w="1712"/>
          </w:tcPr>
          <w:p>
            <w:pPr>
              <w:spacing w:after="0"/>
              <w:jc w:val="left"/>
            </w:pPr>
          </w:p>
        </w:tc>
        <w:tc>
          <w:tcPr>
            <w:tcW w:type="dxa" w:w="1632"/>
          </w:tcPr>
          <w:p>
            <w:pPr>
              <w:spacing w:after="0"/>
              <w:jc w:val="left"/>
            </w:pPr>
          </w:p>
        </w:tc>
        <w:tc>
          <w:tcPr>
            <w:tcW w:type="dxa" w:w="2247"/>
          </w:tcPr>
          <w:p>
            <w:pPr>
              <w:spacing w:after="0"/>
              <w:jc w:val="left"/>
            </w:pPr>
            <w:r>
              <w:rPr>
                <w:sz w:val="16"/>
              </w:rPr>
              <w:t>Physical measure: in event narratives only; local data required.</w:t>
            </w:r>
          </w:p>
        </w:tc>
      </w:tr>
      <w:tr>
        <w:trPr>
          <w:cantSplit/>
        </w:trPr>
        <w:tc>
          <w:tcPr>
            <w:tcW w:type="dxa" w:w="1744"/>
          </w:tcPr>
          <w:p>
            <w:pPr>
              <w:spacing w:after="0"/>
              <w:jc w:val="left"/>
            </w:pPr>
            <w:r>
              <w:rPr>
                <w:sz w:val="16"/>
              </w:rPr>
              <w:t>Volcanic Ash, Volcanic Ashfall</w:t>
            </w:r>
          </w:p>
        </w:tc>
        <w:tc>
          <w:tcPr>
            <w:tcW w:type="dxa" w:w="1739"/>
          </w:tcPr>
          <w:p>
            <w:pPr>
              <w:spacing w:after="0"/>
              <w:jc w:val="left"/>
            </w:pPr>
            <w:r>
              <w:rPr>
                <w:sz w:val="16"/>
              </w:rPr>
              <w:t>Volcanic Explosivity Index (local data)</w:t>
            </w:r>
          </w:p>
        </w:tc>
        <w:tc>
          <w:tcPr>
            <w:tcW w:type="dxa" w:w="1563"/>
          </w:tcPr>
          <w:p>
            <w:pPr>
              <w:spacing w:after="0"/>
              <w:jc w:val="right"/>
            </w:pPr>
            <w:r>
              <w:rPr>
                <w:sz w:val="16"/>
              </w:rPr>
              <w:t>0</w:t>
            </w:r>
          </w:p>
        </w:tc>
        <w:tc>
          <w:tcPr>
            <w:tcW w:type="dxa" w:w="1939"/>
          </w:tcPr>
          <w:p>
            <w:pPr>
              <w:spacing w:after="0"/>
              <w:jc w:val="left"/>
            </w:pPr>
          </w:p>
        </w:tc>
        <w:tc>
          <w:tcPr>
            <w:tcW w:type="dxa" w:w="1535"/>
          </w:tcPr>
          <w:p>
            <w:pPr>
              <w:spacing w:after="0"/>
              <w:jc w:val="left"/>
            </w:pPr>
          </w:p>
        </w:tc>
        <w:tc>
          <w:tcPr>
            <w:tcW w:type="dxa" w:w="1712"/>
          </w:tcPr>
          <w:p>
            <w:pPr>
              <w:spacing w:after="0"/>
              <w:jc w:val="left"/>
            </w:pPr>
          </w:p>
        </w:tc>
        <w:tc>
          <w:tcPr>
            <w:tcW w:type="dxa" w:w="1632"/>
          </w:tcPr>
          <w:p>
            <w:pPr>
              <w:spacing w:after="0"/>
              <w:jc w:val="left"/>
            </w:pPr>
          </w:p>
        </w:tc>
        <w:tc>
          <w:tcPr>
            <w:tcW w:type="dxa" w:w="2247"/>
          </w:tcPr>
          <w:p>
            <w:pPr>
              <w:spacing w:after="0"/>
              <w:jc w:val="left"/>
            </w:pPr>
            <w:r>
              <w:rPr>
                <w:sz w:val="16"/>
              </w:rPr>
              <w:t>Physical measure: in event narratives only; local data required.</w:t>
            </w:r>
          </w:p>
        </w:tc>
      </w:tr>
      <w:tr>
        <w:trPr>
          <w:cantSplit/>
        </w:trPr>
        <w:tc>
          <w:tcPr>
            <w:tcW w:type="dxa" w:w="1744"/>
          </w:tcPr>
          <w:p>
            <w:pPr>
              <w:spacing w:after="0"/>
              <w:jc w:val="left"/>
            </w:pPr>
            <w:r>
              <w:rPr>
                <w:sz w:val="16"/>
              </w:rPr>
              <w:t>Wildfire</w:t>
            </w:r>
          </w:p>
        </w:tc>
        <w:tc>
          <w:tcPr>
            <w:tcW w:type="dxa" w:w="1739"/>
          </w:tcPr>
          <w:p>
            <w:pPr>
              <w:spacing w:after="0"/>
              <w:jc w:val="left"/>
            </w:pPr>
            <w:r>
              <w:rPr>
                <w:sz w:val="16"/>
              </w:rPr>
              <w:t>acres burned (local data)</w:t>
            </w:r>
          </w:p>
        </w:tc>
        <w:tc>
          <w:tcPr>
            <w:tcW w:type="dxa" w:w="1563"/>
          </w:tcPr>
          <w:p>
            <w:pPr>
              <w:spacing w:after="0"/>
              <w:jc w:val="right"/>
            </w:pPr>
            <w:r>
              <w:rPr>
                <w:sz w:val="16"/>
              </w:rPr>
              <w:t>3, 2017 to 2022 (3 zone-level)</w:t>
            </w:r>
          </w:p>
        </w:tc>
        <w:tc>
          <w:tcPr>
            <w:tcW w:type="dxa" w:w="1939"/>
          </w:tcPr>
          <w:p>
            <w:pPr>
              <w:spacing w:after="0"/>
              <w:jc w:val="left"/>
            </w:pPr>
          </w:p>
        </w:tc>
        <w:tc>
          <w:tcPr>
            <w:tcW w:type="dxa" w:w="1535"/>
          </w:tcPr>
          <w:p>
            <w:pPr>
              <w:spacing w:after="0"/>
              <w:jc w:val="left"/>
            </w:pPr>
            <w:r>
              <w:rPr>
                <w:sz w:val="16"/>
              </w:rPr>
              <w:t>No damage reported in 3 records.</w:t>
            </w:r>
          </w:p>
        </w:tc>
        <w:tc>
          <w:tcPr>
            <w:tcW w:type="dxa" w:w="1712"/>
          </w:tcPr>
          <w:p>
            <w:pPr>
              <w:spacing w:after="0"/>
              <w:jc w:val="left"/>
            </w:pPr>
          </w:p>
        </w:tc>
        <w:tc>
          <w:tcPr>
            <w:tcW w:type="dxa" w:w="1632"/>
          </w:tcPr>
          <w:p>
            <w:pPr>
              <w:spacing w:after="0"/>
              <w:jc w:val="left"/>
            </w:pPr>
            <w:r>
              <w:rPr>
                <w:sz w:val="16"/>
              </w:rPr>
              <w:t>Zone-level records: applies countywide; national data do not locate these events within the county.</w:t>
            </w:r>
          </w:p>
        </w:tc>
        <w:tc>
          <w:tcPr>
            <w:tcW w:type="dxa" w:w="2247"/>
          </w:tcPr>
          <w:p>
            <w:pPr>
              <w:spacing w:after="0"/>
              <w:jc w:val="left"/>
            </w:pPr>
            <w:r>
              <w:rPr>
                <w:sz w:val="16"/>
              </w:rPr>
              <w:t>Acres burned: in event narratives only; local data required.</w:t>
            </w:r>
          </w:p>
        </w:tc>
      </w:tr>
      <w:tr>
        <w:trPr>
          <w:cantSplit/>
        </w:trPr>
        <w:tc>
          <w:tcPr>
            <w:tcW w:type="dxa" w:w="1744"/>
          </w:tcPr>
          <w:p>
            <w:pPr>
              <w:spacing w:after="0"/>
              <w:jc w:val="left"/>
            </w:pPr>
            <w:r>
              <w:rPr>
                <w:sz w:val="16"/>
              </w:rPr>
              <w:t>Winter Storm, Heavy Snow, Blizzard, Lake-Effect Snow, Winter Weather, Sleet</w:t>
            </w:r>
          </w:p>
        </w:tc>
        <w:tc>
          <w:tcPr>
            <w:tcW w:type="dxa" w:w="1739"/>
          </w:tcPr>
          <w:p>
            <w:pPr>
              <w:spacing w:after="0"/>
              <w:jc w:val="left"/>
            </w:pPr>
            <w:r>
              <w:rPr>
                <w:sz w:val="16"/>
              </w:rPr>
              <w:t>none in data (snowfall local)</w:t>
            </w:r>
          </w:p>
        </w:tc>
        <w:tc>
          <w:tcPr>
            <w:tcW w:type="dxa" w:w="1563"/>
          </w:tcPr>
          <w:p>
            <w:pPr>
              <w:spacing w:after="0"/>
              <w:jc w:val="right"/>
            </w:pPr>
            <w:r>
              <w:rPr>
                <w:sz w:val="16"/>
              </w:rPr>
              <w:t>67, 1997 to 2025 (67 zone-level)</w:t>
            </w:r>
          </w:p>
        </w:tc>
        <w:tc>
          <w:tcPr>
            <w:tcW w:type="dxa" w:w="1939"/>
          </w:tcPr>
          <w:p>
            <w:pPr>
              <w:spacing w:after="0"/>
              <w:jc w:val="left"/>
            </w:pPr>
          </w:p>
        </w:tc>
        <w:tc>
          <w:tcPr>
            <w:tcW w:type="dxa" w:w="1535"/>
          </w:tcPr>
          <w:p>
            <w:pPr>
              <w:spacing w:after="0"/>
              <w:jc w:val="left"/>
            </w:pPr>
            <w:r>
              <w:rPr>
                <w:sz w:val="16"/>
              </w:rPr>
              <w:t>No damage reported in 67 records.</w:t>
            </w:r>
          </w:p>
        </w:tc>
        <w:tc>
          <w:tcPr>
            <w:tcW w:type="dxa" w:w="1712"/>
          </w:tcPr>
          <w:p>
            <w:pPr>
              <w:spacing w:after="0"/>
              <w:jc w:val="left"/>
            </w:pPr>
          </w:p>
        </w:tc>
        <w:tc>
          <w:tcPr>
            <w:tcW w:type="dxa" w:w="1632"/>
          </w:tcPr>
          <w:p>
            <w:pPr>
              <w:spacing w:after="0"/>
              <w:jc w:val="left"/>
            </w:pPr>
            <w:r>
              <w:rPr>
                <w:sz w:val="16"/>
              </w:rPr>
              <w:t>Zone-level records: applies countywide; national data do not locate these events within the county.</w:t>
            </w:r>
          </w:p>
        </w:tc>
        <w:tc>
          <w:tcPr>
            <w:tcW w:type="dxa" w:w="2247"/>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21</w:t>
      </w:r>
    </w:p>
    <w:p>
      <w:pPr>
        <w:keepNext/>
        <w:spacing w:after="40" w:before="0"/>
      </w:pPr>
      <w:r>
        <w:rPr>
          <w:b/>
        </w:rPr>
        <w:t xml:space="preserve">Counted incidents: </w:t>
      </w:r>
      <w:r>
        <w:rPr/>
        <w:t>18</w:t>
      </w:r>
    </w:p>
    <w:p>
      <w:pPr>
        <w:spacing w:after="80" w:before="0"/>
      </w:pPr>
      <w:r>
        <w:rPr/>
        <w:t>No approved plan on record, so there is no approval date to count from.</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24"/>
        <w:gridCol w:w="3092"/>
        <w:gridCol w:w="2384"/>
        <w:gridCol w:w="2715"/>
        <w:gridCol w:w="710"/>
        <w:gridCol w:w="877"/>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24"/>
            <w:shd w:val="clear" w:color="auto" w:fill="E8E8E8"/>
          </w:tcPr>
          <w:p>
            <w:pPr>
              <w:spacing w:after="0"/>
              <w:jc w:val="left"/>
            </w:pPr>
            <w:r>
              <w:rPr>
                <w:b/>
                <w:sz w:val="16"/>
              </w:rPr>
              <w:t>Type</w:t>
            </w:r>
          </w:p>
        </w:tc>
        <w:tc>
          <w:tcPr>
            <w:tcW w:type="dxa" w:w="3092"/>
            <w:shd w:val="clear" w:color="auto" w:fill="E8E8E8"/>
          </w:tcPr>
          <w:p>
            <w:pPr>
              <w:spacing w:after="0"/>
              <w:jc w:val="left"/>
            </w:pPr>
            <w:r>
              <w:rPr>
                <w:b/>
                <w:sz w:val="16"/>
              </w:rPr>
              <w:t>Title</w:t>
            </w:r>
          </w:p>
        </w:tc>
        <w:tc>
          <w:tcPr>
            <w:tcW w:type="dxa" w:w="2384"/>
            <w:shd w:val="clear" w:color="auto" w:fill="E8E8E8"/>
          </w:tcPr>
          <w:p>
            <w:pPr>
              <w:spacing w:after="0"/>
              <w:jc w:val="left"/>
            </w:pPr>
            <w:r>
              <w:rPr>
                <w:b/>
                <w:sz w:val="16"/>
              </w:rPr>
              <w:t>Mapped hazard</w:t>
            </w:r>
          </w:p>
        </w:tc>
        <w:tc>
          <w:tcPr>
            <w:tcW w:type="dxa" w:w="271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10"/>
            <w:shd w:val="clear" w:color="auto" w:fill="E8E8E8"/>
          </w:tcPr>
          <w:p>
            <w:pPr>
              <w:spacing w:after="0"/>
              <w:jc w:val="left"/>
            </w:pPr>
            <w:r>
              <w:rPr>
                <w:b/>
                <w:sz w:val="16"/>
              </w:rPr>
              <w:t>Flags</w:t>
            </w:r>
          </w:p>
        </w:tc>
        <w:tc>
          <w:tcPr>
            <w:tcW w:type="dxa" w:w="877"/>
            <w:shd w:val="clear" w:color="auto" w:fill="E8E8E8"/>
          </w:tcPr>
          <w:p>
            <w:pPr>
              <w:spacing w:after="0"/>
              <w:jc w:val="left"/>
            </w:pPr>
            <w:r>
              <w:rPr>
                <w:b/>
                <w:sz w:val="16"/>
              </w:rPr>
              <w:t>Notes</w:t>
            </w:r>
          </w:p>
        </w:tc>
      </w:tr>
      <w:tr>
        <w:trPr>
          <w:cantSplit/>
        </w:trPr>
        <w:tc>
          <w:tcPr>
            <w:tcW w:type="dxa" w:w="1037"/>
          </w:tcPr>
          <w:p>
            <w:pPr>
              <w:spacing w:after="0"/>
              <w:jc w:val="left"/>
            </w:pPr>
            <w:r>
              <w:rPr>
                <w:sz w:val="16"/>
              </w:rPr>
              <w:t>2026-09-01</w:t>
            </w:r>
          </w:p>
        </w:tc>
        <w:tc>
          <w:tcPr>
            <w:tcW w:type="dxa" w:w="1037"/>
          </w:tcPr>
          <w:p>
            <w:pPr>
              <w:spacing w:after="0"/>
              <w:jc w:val="left"/>
            </w:pPr>
            <w:r>
              <w:rPr>
                <w:sz w:val="16"/>
              </w:rPr>
              <w:t>2026-06-18</w:t>
            </w:r>
          </w:p>
        </w:tc>
        <w:tc>
          <w:tcPr>
            <w:tcW w:type="dxa" w:w="1037"/>
          </w:tcPr>
          <w:p>
            <w:pPr>
              <w:spacing w:after="0"/>
              <w:jc w:val="left"/>
            </w:pPr>
            <w:r>
              <w:rPr>
                <w:sz w:val="16"/>
              </w:rPr>
              <w:t>DR-4943-KS</w:t>
            </w:r>
          </w:p>
        </w:tc>
        <w:tc>
          <w:tcPr>
            <w:tcW w:type="dxa" w:w="1224"/>
          </w:tcPr>
          <w:p>
            <w:pPr>
              <w:spacing w:after="0"/>
              <w:jc w:val="left"/>
            </w:pPr>
            <w:r>
              <w:rPr>
                <w:sz w:val="16"/>
              </w:rPr>
              <w:t>Major disaster</w:t>
            </w:r>
          </w:p>
        </w:tc>
        <w:tc>
          <w:tcPr>
            <w:tcW w:type="dxa" w:w="3092"/>
          </w:tcPr>
          <w:p>
            <w:pPr>
              <w:spacing w:after="0"/>
              <w:jc w:val="left"/>
            </w:pPr>
            <w:r>
              <w:rPr>
                <w:sz w:val="16"/>
              </w:rPr>
              <w:t>SEVERE STORMS, STRAIGHT-LINE WINDS, TORNADOES, AND FLOODING</w:t>
            </w:r>
          </w:p>
        </w:tc>
        <w:tc>
          <w:tcPr>
            <w:tcW w:type="dxa" w:w="2384"/>
          </w:tcPr>
          <w:p>
            <w:pPr>
              <w:spacing w:after="0"/>
              <w:jc w:val="left"/>
            </w:pPr>
            <w:r>
              <w:rPr>
                <w:sz w:val="16"/>
              </w:rPr>
              <w:t>Inland Flooding; Strong Wind; Tornado</w:t>
            </w:r>
          </w:p>
        </w:tc>
        <w:tc>
          <w:tcPr>
            <w:tcW w:type="dxa" w:w="2715"/>
          </w:tcPr>
          <w:p>
            <w:pPr>
              <w:spacing w:after="0"/>
              <w:jc w:val="right"/>
            </w:pPr>
            <w:r>
              <w:rPr>
                <w:sz w:val="16"/>
              </w:rPr>
              <w:t>not yet in FEMA's PA summaries (they cover declarations through 2026-06-30)</w:t>
            </w:r>
          </w:p>
        </w:tc>
        <w:tc>
          <w:tcPr>
            <w:tcW w:type="dxa" w:w="710"/>
          </w:tcPr>
          <w:p>
            <w:pPr>
              <w:spacing w:after="0"/>
              <w:jc w:val="left"/>
            </w:pPr>
            <w:r>
              <w:rPr>
                <w:sz w:val="16"/>
              </w:rPr>
              <w:t>within last 5 years</w:t>
            </w:r>
          </w:p>
        </w:tc>
        <w:tc>
          <w:tcPr>
            <w:tcW w:type="dxa" w:w="877"/>
          </w:tcPr>
          <w:p>
            <w:pPr>
              <w:spacing w:after="0"/>
              <w:jc w:val="left"/>
            </w:pPr>
          </w:p>
        </w:tc>
      </w:tr>
      <w:tr>
        <w:trPr>
          <w:cantSplit/>
        </w:trPr>
        <w:tc>
          <w:tcPr>
            <w:tcW w:type="dxa" w:w="1037"/>
          </w:tcPr>
          <w:p>
            <w:pPr>
              <w:spacing w:after="0"/>
              <w:jc w:val="left"/>
            </w:pPr>
            <w:r>
              <w:rPr>
                <w:sz w:val="16"/>
              </w:rPr>
              <w:t>2026-09-01</w:t>
            </w:r>
          </w:p>
        </w:tc>
        <w:tc>
          <w:tcPr>
            <w:tcW w:type="dxa" w:w="1037"/>
          </w:tcPr>
          <w:p>
            <w:pPr>
              <w:spacing w:after="0"/>
              <w:jc w:val="left"/>
            </w:pPr>
            <w:r>
              <w:rPr>
                <w:sz w:val="16"/>
              </w:rPr>
              <w:t>2026-06-04</w:t>
            </w:r>
          </w:p>
        </w:tc>
        <w:tc>
          <w:tcPr>
            <w:tcW w:type="dxa" w:w="1037"/>
          </w:tcPr>
          <w:p>
            <w:pPr>
              <w:spacing w:after="0"/>
              <w:jc w:val="left"/>
            </w:pPr>
            <w:r>
              <w:rPr>
                <w:sz w:val="16"/>
              </w:rPr>
              <w:t>DR-4940-KS</w:t>
            </w:r>
          </w:p>
        </w:tc>
        <w:tc>
          <w:tcPr>
            <w:tcW w:type="dxa" w:w="1224"/>
          </w:tcPr>
          <w:p>
            <w:pPr>
              <w:spacing w:after="0"/>
              <w:jc w:val="left"/>
            </w:pPr>
            <w:r>
              <w:rPr>
                <w:sz w:val="16"/>
              </w:rPr>
              <w:t>Major disaster</w:t>
            </w:r>
          </w:p>
        </w:tc>
        <w:tc>
          <w:tcPr>
            <w:tcW w:type="dxa" w:w="3092"/>
          </w:tcPr>
          <w:p>
            <w:pPr>
              <w:spacing w:after="0"/>
              <w:jc w:val="left"/>
            </w:pPr>
            <w:r>
              <w:rPr>
                <w:sz w:val="16"/>
              </w:rPr>
              <w:t>SEVERE STORMS, STRAIGHT-LINE WINDS, TORNADOES, AND FLOODING</w:t>
            </w:r>
          </w:p>
        </w:tc>
        <w:tc>
          <w:tcPr>
            <w:tcW w:type="dxa" w:w="2384"/>
          </w:tcPr>
          <w:p>
            <w:pPr>
              <w:spacing w:after="0"/>
              <w:jc w:val="left"/>
            </w:pPr>
            <w:r>
              <w:rPr>
                <w:sz w:val="16"/>
              </w:rPr>
              <w:t>Inland Flooding; Strong Wind; Tornado</w:t>
            </w:r>
          </w:p>
        </w:tc>
        <w:tc>
          <w:tcPr>
            <w:tcW w:type="dxa" w:w="2715"/>
          </w:tcPr>
          <w:p>
            <w:pPr>
              <w:spacing w:after="0"/>
              <w:jc w:val="right"/>
            </w:pPr>
            <w:r>
              <w:rPr>
                <w:sz w:val="16"/>
              </w:rPr>
              <w:t>not yet in FEMA's PA summaries (they cover declarations through 2026-06-30)</w:t>
            </w:r>
          </w:p>
        </w:tc>
        <w:tc>
          <w:tcPr>
            <w:tcW w:type="dxa" w:w="710"/>
          </w:tcPr>
          <w:p>
            <w:pPr>
              <w:spacing w:after="0"/>
              <w:jc w:val="left"/>
            </w:pPr>
            <w:r>
              <w:rPr>
                <w:sz w:val="16"/>
              </w:rPr>
              <w:t>within last 5 years</w:t>
            </w:r>
          </w:p>
        </w:tc>
        <w:tc>
          <w:tcPr>
            <w:tcW w:type="dxa" w:w="877"/>
          </w:tcPr>
          <w:p>
            <w:pPr>
              <w:spacing w:after="0"/>
              <w:jc w:val="left"/>
            </w:pPr>
          </w:p>
        </w:tc>
      </w:tr>
      <w:tr>
        <w:trPr>
          <w:cantSplit/>
        </w:trPr>
        <w:tc>
          <w:tcPr>
            <w:tcW w:type="dxa" w:w="1037"/>
          </w:tcPr>
          <w:p>
            <w:pPr>
              <w:spacing w:after="0"/>
              <w:jc w:val="left"/>
            </w:pPr>
            <w:r>
              <w:rPr>
                <w:sz w:val="16"/>
              </w:rPr>
              <w:t>2025-05-21</w:t>
            </w:r>
          </w:p>
        </w:tc>
        <w:tc>
          <w:tcPr>
            <w:tcW w:type="dxa" w:w="1037"/>
          </w:tcPr>
          <w:p>
            <w:pPr>
              <w:spacing w:after="0"/>
              <w:jc w:val="left"/>
            </w:pPr>
            <w:r>
              <w:rPr>
                <w:sz w:val="16"/>
              </w:rPr>
              <w:t>2025-03-14</w:t>
            </w:r>
          </w:p>
        </w:tc>
        <w:tc>
          <w:tcPr>
            <w:tcW w:type="dxa" w:w="1037"/>
          </w:tcPr>
          <w:p>
            <w:pPr>
              <w:spacing w:after="0"/>
              <w:jc w:val="left"/>
            </w:pPr>
            <w:r>
              <w:rPr>
                <w:sz w:val="16"/>
              </w:rPr>
              <w:t>DR-4869-KS</w:t>
            </w:r>
          </w:p>
        </w:tc>
        <w:tc>
          <w:tcPr>
            <w:tcW w:type="dxa" w:w="1224"/>
          </w:tcPr>
          <w:p>
            <w:pPr>
              <w:spacing w:after="0"/>
              <w:jc w:val="left"/>
            </w:pPr>
            <w:r>
              <w:rPr>
                <w:sz w:val="16"/>
              </w:rPr>
              <w:t>Major disaster</w:t>
            </w:r>
          </w:p>
        </w:tc>
        <w:tc>
          <w:tcPr>
            <w:tcW w:type="dxa" w:w="3092"/>
          </w:tcPr>
          <w:p>
            <w:pPr>
              <w:spacing w:after="0"/>
              <w:jc w:val="left"/>
            </w:pPr>
            <w:r>
              <w:rPr>
                <w:sz w:val="16"/>
              </w:rPr>
              <w:t>SEVERE WINTER STORM, STRAIGHT-LINE WINDS, FLOODING, AND WILDFIRES</w:t>
            </w:r>
          </w:p>
        </w:tc>
        <w:tc>
          <w:tcPr>
            <w:tcW w:type="dxa" w:w="2384"/>
          </w:tcPr>
          <w:p>
            <w:pPr>
              <w:spacing w:after="0"/>
              <w:jc w:val="left"/>
            </w:pPr>
            <w:r>
              <w:rPr>
                <w:sz w:val="16"/>
              </w:rPr>
              <w:t>Inland Flooding; Strong Wind; Tornado; Wildfire; Winter Weather</w:t>
            </w:r>
          </w:p>
        </w:tc>
        <w:tc>
          <w:tcPr>
            <w:tcW w:type="dxa" w:w="2715"/>
          </w:tcPr>
          <w:p>
            <w:pPr>
              <w:spacing w:after="0"/>
              <w:jc w:val="right"/>
            </w:pPr>
            <w:r>
              <w:rPr>
                <w:sz w:val="16"/>
              </w:rPr>
              <w:t>none found</w:t>
            </w:r>
          </w:p>
        </w:tc>
        <w:tc>
          <w:tcPr>
            <w:tcW w:type="dxa" w:w="710"/>
          </w:tcPr>
          <w:p>
            <w:pPr>
              <w:spacing w:after="0"/>
              <w:jc w:val="left"/>
            </w:pPr>
            <w:r>
              <w:rPr>
                <w:sz w:val="16"/>
              </w:rPr>
              <w:t>within last 5 years</w:t>
            </w:r>
          </w:p>
        </w:tc>
        <w:tc>
          <w:tcPr>
            <w:tcW w:type="dxa" w:w="877"/>
          </w:tcPr>
          <w:p>
            <w:pPr>
              <w:spacing w:after="0"/>
              <w:jc w:val="left"/>
            </w:pPr>
          </w:p>
        </w:tc>
      </w:tr>
      <w:tr>
        <w:trPr>
          <w:cantSplit/>
        </w:trPr>
        <w:tc>
          <w:tcPr>
            <w:tcW w:type="dxa" w:w="1037"/>
          </w:tcPr>
          <w:p>
            <w:pPr>
              <w:spacing w:after="0"/>
              <w:jc w:val="left"/>
            </w:pPr>
            <w:r>
              <w:rPr>
                <w:sz w:val="16"/>
              </w:rPr>
              <w:t>2022-05-25</w:t>
            </w:r>
          </w:p>
        </w:tc>
        <w:tc>
          <w:tcPr>
            <w:tcW w:type="dxa" w:w="1037"/>
          </w:tcPr>
          <w:p>
            <w:pPr>
              <w:spacing w:after="0"/>
              <w:jc w:val="left"/>
            </w:pPr>
            <w:r>
              <w:rPr>
                <w:sz w:val="16"/>
              </w:rPr>
              <w:t>2022-03-17</w:t>
            </w:r>
          </w:p>
        </w:tc>
        <w:tc>
          <w:tcPr>
            <w:tcW w:type="dxa" w:w="1037"/>
          </w:tcPr>
          <w:p>
            <w:pPr>
              <w:spacing w:after="0"/>
              <w:jc w:val="left"/>
            </w:pPr>
            <w:r>
              <w:rPr>
                <w:sz w:val="16"/>
              </w:rPr>
              <w:t>DR-4654-KS</w:t>
            </w:r>
          </w:p>
        </w:tc>
        <w:tc>
          <w:tcPr>
            <w:tcW w:type="dxa" w:w="1224"/>
          </w:tcPr>
          <w:p>
            <w:pPr>
              <w:spacing w:after="0"/>
              <w:jc w:val="left"/>
            </w:pPr>
            <w:r>
              <w:rPr>
                <w:sz w:val="16"/>
              </w:rPr>
              <w:t>Major disaster</w:t>
            </w:r>
          </w:p>
        </w:tc>
        <w:tc>
          <w:tcPr>
            <w:tcW w:type="dxa" w:w="3092"/>
          </w:tcPr>
          <w:p>
            <w:pPr>
              <w:spacing w:after="0"/>
              <w:jc w:val="left"/>
            </w:pPr>
            <w:r>
              <w:rPr>
                <w:sz w:val="16"/>
              </w:rPr>
              <w:t>SEVERE WINTER STORMS AND STRAIGHT-LINE WINDS</w:t>
            </w:r>
          </w:p>
        </w:tc>
        <w:tc>
          <w:tcPr>
            <w:tcW w:type="dxa" w:w="2384"/>
          </w:tcPr>
          <w:p>
            <w:pPr>
              <w:spacing w:after="0"/>
              <w:jc w:val="left"/>
            </w:pPr>
            <w:r>
              <w:rPr>
                <w:sz w:val="16"/>
              </w:rPr>
              <w:t>Winter Weather (primary); also designated: Strong Wind</w:t>
            </w:r>
          </w:p>
        </w:tc>
        <w:tc>
          <w:tcPr>
            <w:tcW w:type="dxa" w:w="2715"/>
          </w:tcPr>
          <w:p>
            <w:pPr>
              <w:spacing w:after="0"/>
              <w:jc w:val="right"/>
            </w:pPr>
            <w:r>
              <w:rPr>
                <w:sz w:val="16"/>
              </w:rPr>
              <w:t>none found</w:t>
            </w:r>
          </w:p>
        </w:tc>
        <w:tc>
          <w:tcPr>
            <w:tcW w:type="dxa" w:w="710"/>
          </w:tcPr>
          <w:p>
            <w:pPr>
              <w:spacing w:after="0"/>
              <w:jc w:val="left"/>
            </w:pPr>
            <w:r>
              <w:rPr>
                <w:sz w:val="16"/>
              </w:rPr>
              <w:t>within last 5 years</w:t>
            </w:r>
          </w:p>
        </w:tc>
        <w:tc>
          <w:tcPr>
            <w:tcW w:type="dxa" w:w="877"/>
          </w:tcPr>
          <w:p>
            <w:pPr>
              <w:spacing w:after="0"/>
              <w:jc w:val="left"/>
            </w:pPr>
          </w:p>
        </w:tc>
      </w:tr>
      <w:tr>
        <w:trPr>
          <w:cantSplit/>
        </w:trPr>
        <w:tc>
          <w:tcPr>
            <w:tcW w:type="dxa" w:w="1037"/>
          </w:tcPr>
          <w:p>
            <w:pPr>
              <w:spacing w:after="0"/>
              <w:jc w:val="left"/>
            </w:pPr>
            <w:r>
              <w:rPr>
                <w:sz w:val="16"/>
              </w:rPr>
              <w:t>2022-02-17</w:t>
            </w:r>
          </w:p>
        </w:tc>
        <w:tc>
          <w:tcPr>
            <w:tcW w:type="dxa" w:w="1037"/>
          </w:tcPr>
          <w:p>
            <w:pPr>
              <w:spacing w:after="0"/>
              <w:jc w:val="left"/>
            </w:pPr>
            <w:r>
              <w:rPr>
                <w:sz w:val="16"/>
              </w:rPr>
              <w:t>2021-12-15</w:t>
            </w:r>
          </w:p>
        </w:tc>
        <w:tc>
          <w:tcPr>
            <w:tcW w:type="dxa" w:w="1037"/>
          </w:tcPr>
          <w:p>
            <w:pPr>
              <w:spacing w:after="0"/>
              <w:jc w:val="left"/>
            </w:pPr>
            <w:r>
              <w:rPr>
                <w:sz w:val="16"/>
              </w:rPr>
              <w:t>DR-4640-KS</w:t>
            </w:r>
          </w:p>
        </w:tc>
        <w:tc>
          <w:tcPr>
            <w:tcW w:type="dxa" w:w="1224"/>
          </w:tcPr>
          <w:p>
            <w:pPr>
              <w:spacing w:after="0"/>
              <w:jc w:val="left"/>
            </w:pPr>
            <w:r>
              <w:rPr>
                <w:sz w:val="16"/>
              </w:rPr>
              <w:t>Major disaster</w:t>
            </w:r>
          </w:p>
        </w:tc>
        <w:tc>
          <w:tcPr>
            <w:tcW w:type="dxa" w:w="3092"/>
          </w:tcPr>
          <w:p>
            <w:pPr>
              <w:spacing w:after="0"/>
              <w:jc w:val="left"/>
            </w:pPr>
            <w:r>
              <w:rPr>
                <w:sz w:val="16"/>
              </w:rPr>
              <w:t>SEVERE STORMS AND STRAIGHT LINE WINDS</w:t>
            </w:r>
          </w:p>
        </w:tc>
        <w:tc>
          <w:tcPr>
            <w:tcW w:type="dxa" w:w="2384"/>
          </w:tcPr>
          <w:p>
            <w:pPr>
              <w:spacing w:after="0"/>
              <w:jc w:val="left"/>
            </w:pPr>
            <w:r>
              <w:rPr>
                <w:sz w:val="16"/>
              </w:rPr>
              <w:t>Strong Wind</w:t>
            </w:r>
          </w:p>
        </w:tc>
        <w:tc>
          <w:tcPr>
            <w:tcW w:type="dxa" w:w="2715"/>
          </w:tcPr>
          <w:p>
            <w:pPr>
              <w:spacing w:after="0"/>
              <w:jc w:val="right"/>
            </w:pPr>
            <w:r>
              <w:rPr>
                <w:sz w:val="16"/>
              </w:rPr>
              <w:t>$47,008.16</w:t>
            </w:r>
          </w:p>
        </w:tc>
        <w:tc>
          <w:tcPr>
            <w:tcW w:type="dxa" w:w="710"/>
          </w:tcPr>
          <w:p>
            <w:pPr>
              <w:spacing w:after="0"/>
              <w:jc w:val="left"/>
            </w:pPr>
            <w:r>
              <w:rPr>
                <w:sz w:val="16"/>
              </w:rPr>
              <w:t>within last 5 years</w:t>
            </w:r>
          </w:p>
        </w:tc>
        <w:tc>
          <w:tcPr>
            <w:tcW w:type="dxa" w:w="877"/>
          </w:tcPr>
          <w:p>
            <w:pPr>
              <w:spacing w:after="0"/>
              <w:jc w:val="left"/>
            </w:pPr>
          </w:p>
        </w:tc>
      </w:tr>
      <w:tr>
        <w:trPr>
          <w:cantSplit/>
        </w:trPr>
        <w:tc>
          <w:tcPr>
            <w:tcW w:type="dxa" w:w="1037"/>
          </w:tcPr>
          <w:p>
            <w:pPr>
              <w:spacing w:after="0"/>
              <w:jc w:val="left"/>
            </w:pPr>
            <w:r>
              <w:rPr>
                <w:sz w:val="16"/>
              </w:rPr>
              <w:t>2020-03-29</w:t>
            </w:r>
          </w:p>
        </w:tc>
        <w:tc>
          <w:tcPr>
            <w:tcW w:type="dxa" w:w="1037"/>
          </w:tcPr>
          <w:p>
            <w:pPr>
              <w:spacing w:after="0"/>
              <w:jc w:val="left"/>
            </w:pPr>
            <w:r>
              <w:rPr>
                <w:sz w:val="16"/>
              </w:rPr>
              <w:t>2020-01-20</w:t>
            </w:r>
          </w:p>
        </w:tc>
        <w:tc>
          <w:tcPr>
            <w:tcW w:type="dxa" w:w="1037"/>
          </w:tcPr>
          <w:p>
            <w:pPr>
              <w:spacing w:after="0"/>
              <w:jc w:val="left"/>
            </w:pPr>
            <w:r>
              <w:rPr>
                <w:sz w:val="16"/>
              </w:rPr>
              <w:t>DR-4504-KS</w:t>
            </w:r>
          </w:p>
        </w:tc>
        <w:tc>
          <w:tcPr>
            <w:tcW w:type="dxa" w:w="1224"/>
          </w:tcPr>
          <w:p>
            <w:pPr>
              <w:spacing w:after="0"/>
              <w:jc w:val="left"/>
            </w:pPr>
            <w:r>
              <w:rPr>
                <w:sz w:val="16"/>
              </w:rPr>
              <w:t>Major disaster</w:t>
            </w:r>
          </w:p>
        </w:tc>
        <w:tc>
          <w:tcPr>
            <w:tcW w:type="dxa" w:w="3092"/>
          </w:tcPr>
          <w:p>
            <w:pPr>
              <w:spacing w:after="0"/>
              <w:jc w:val="left"/>
            </w:pPr>
            <w:r>
              <w:rPr>
                <w:sz w:val="16"/>
              </w:rPr>
              <w:t>COVID-19 PANDEMIC</w:t>
            </w:r>
          </w:p>
        </w:tc>
        <w:tc>
          <w:tcPr>
            <w:tcW w:type="dxa" w:w="2384"/>
          </w:tcPr>
          <w:p>
            <w:pPr>
              <w:spacing w:after="0"/>
              <w:jc w:val="left"/>
            </w:pPr>
            <w:r>
              <w:rPr>
                <w:sz w:val="16"/>
              </w:rPr>
              <w:t>Non-natural, not counted</w:t>
            </w:r>
          </w:p>
        </w:tc>
        <w:tc>
          <w:tcPr>
            <w:tcW w:type="dxa" w:w="2715"/>
          </w:tcPr>
          <w:p>
            <w:pPr>
              <w:spacing w:after="0"/>
              <w:jc w:val="right"/>
            </w:pPr>
            <w:r>
              <w:rPr>
                <w:sz w:val="16"/>
              </w:rPr>
              <w:t>none placed in this county by FEMA's record; $16,404.82 for this declaration is not placed in any county (see the list below)</w:t>
            </w:r>
          </w:p>
        </w:tc>
        <w:tc>
          <w:tcPr>
            <w:tcW w:type="dxa" w:w="710"/>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EM-3481-KS</w:t>
            </w:r>
          </w:p>
        </w:tc>
        <w:tc>
          <w:tcPr>
            <w:tcW w:type="dxa" w:w="1224"/>
          </w:tcPr>
          <w:p>
            <w:pPr>
              <w:spacing w:after="0"/>
              <w:jc w:val="left"/>
            </w:pPr>
            <w:r>
              <w:rPr>
                <w:sz w:val="16"/>
              </w:rPr>
              <w:t>Emergency</w:t>
            </w:r>
          </w:p>
        </w:tc>
        <w:tc>
          <w:tcPr>
            <w:tcW w:type="dxa" w:w="3092"/>
          </w:tcPr>
          <w:p>
            <w:pPr>
              <w:spacing w:after="0"/>
              <w:jc w:val="left"/>
            </w:pPr>
            <w:r>
              <w:rPr>
                <w:sz w:val="16"/>
              </w:rPr>
              <w:t>COVID-19</w:t>
            </w:r>
          </w:p>
        </w:tc>
        <w:tc>
          <w:tcPr>
            <w:tcW w:type="dxa" w:w="2384"/>
          </w:tcPr>
          <w:p>
            <w:pPr>
              <w:spacing w:after="0"/>
              <w:jc w:val="left"/>
            </w:pPr>
            <w:r>
              <w:rPr>
                <w:sz w:val="16"/>
              </w:rPr>
              <w:t>Non-natural, not counted</w:t>
            </w:r>
          </w:p>
        </w:tc>
        <w:tc>
          <w:tcPr>
            <w:tcW w:type="dxa" w:w="2715"/>
          </w:tcPr>
          <w:p>
            <w:pPr>
              <w:spacing w:after="0"/>
              <w:jc w:val="right"/>
            </w:pPr>
            <w:r>
              <w:rPr>
                <w:sz w:val="16"/>
              </w:rPr>
              <w:t>none found</w:t>
            </w:r>
          </w:p>
        </w:tc>
        <w:tc>
          <w:tcPr>
            <w:tcW w:type="dxa" w:w="710"/>
          </w:tcPr>
          <w:p>
            <w:pPr>
              <w:spacing w:after="0"/>
              <w:jc w:val="left"/>
            </w:pPr>
          </w:p>
        </w:tc>
        <w:tc>
          <w:tcPr>
            <w:tcW w:type="dxa" w:w="877"/>
          </w:tcPr>
          <w:p>
            <w:pPr>
              <w:spacing w:after="0"/>
              <w:jc w:val="left"/>
            </w:pPr>
            <w:r>
              <w:rPr>
                <w:sz w:val="16"/>
              </w:rPr>
              <w:t>same incident as DR-4504</w:t>
            </w:r>
          </w:p>
        </w:tc>
      </w:tr>
      <w:tr>
        <w:trPr>
          <w:cantSplit/>
        </w:trPr>
        <w:tc>
          <w:tcPr>
            <w:tcW w:type="dxa" w:w="1037"/>
          </w:tcPr>
          <w:p>
            <w:pPr>
              <w:spacing w:after="0"/>
              <w:jc w:val="left"/>
            </w:pPr>
            <w:r>
              <w:rPr>
                <w:sz w:val="16"/>
              </w:rPr>
              <w:t>2019-06-20</w:t>
            </w:r>
          </w:p>
        </w:tc>
        <w:tc>
          <w:tcPr>
            <w:tcW w:type="dxa" w:w="1037"/>
          </w:tcPr>
          <w:p>
            <w:pPr>
              <w:spacing w:after="0"/>
              <w:jc w:val="left"/>
            </w:pPr>
            <w:r>
              <w:rPr>
                <w:sz w:val="16"/>
              </w:rPr>
              <w:t>2019-04-28</w:t>
            </w:r>
          </w:p>
        </w:tc>
        <w:tc>
          <w:tcPr>
            <w:tcW w:type="dxa" w:w="1037"/>
          </w:tcPr>
          <w:p>
            <w:pPr>
              <w:spacing w:after="0"/>
              <w:jc w:val="left"/>
            </w:pPr>
            <w:r>
              <w:rPr>
                <w:sz w:val="16"/>
              </w:rPr>
              <w:t>DR-4449-KS</w:t>
            </w:r>
          </w:p>
        </w:tc>
        <w:tc>
          <w:tcPr>
            <w:tcW w:type="dxa" w:w="1224"/>
          </w:tcPr>
          <w:p>
            <w:pPr>
              <w:spacing w:after="0"/>
              <w:jc w:val="left"/>
            </w:pPr>
            <w:r>
              <w:rPr>
                <w:sz w:val="16"/>
              </w:rPr>
              <w:t>Major disaster</w:t>
            </w:r>
          </w:p>
        </w:tc>
        <w:tc>
          <w:tcPr>
            <w:tcW w:type="dxa" w:w="3092"/>
          </w:tcPr>
          <w:p>
            <w:pPr>
              <w:spacing w:after="0"/>
              <w:jc w:val="left"/>
            </w:pPr>
            <w:r>
              <w:rPr>
                <w:sz w:val="16"/>
              </w:rPr>
              <w:t>SEVERE STORMS, STRAIGHT-LINE WINDS, TORNADOES, FLOODING,LANDSLIDES,AND MUDSLIDES</w:t>
            </w:r>
          </w:p>
        </w:tc>
        <w:tc>
          <w:tcPr>
            <w:tcW w:type="dxa" w:w="2384"/>
          </w:tcPr>
          <w:p>
            <w:pPr>
              <w:spacing w:after="0"/>
              <w:jc w:val="left"/>
            </w:pPr>
            <w:r>
              <w:rPr>
                <w:sz w:val="16"/>
              </w:rPr>
              <w:t>Inland Flooding; Landslide; Strong Wind; Tornado</w:t>
            </w:r>
          </w:p>
        </w:tc>
        <w:tc>
          <w:tcPr>
            <w:tcW w:type="dxa" w:w="2715"/>
          </w:tcPr>
          <w:p>
            <w:pPr>
              <w:spacing w:after="0"/>
              <w:jc w:val="right"/>
            </w:pPr>
            <w:r>
              <w:rPr>
                <w:sz w:val="16"/>
              </w:rPr>
              <w:t>none placed in this county by FEMA's record; $141,084.67 for this declaration is not placed in any county (see the list below)</w:t>
            </w:r>
          </w:p>
        </w:tc>
        <w:tc>
          <w:tcPr>
            <w:tcW w:type="dxa" w:w="710"/>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2017-03-06</w:t>
            </w:r>
          </w:p>
        </w:tc>
        <w:tc>
          <w:tcPr>
            <w:tcW w:type="dxa" w:w="1037"/>
          </w:tcPr>
          <w:p>
            <w:pPr>
              <w:spacing w:after="0"/>
              <w:jc w:val="left"/>
            </w:pPr>
            <w:r>
              <w:rPr>
                <w:sz w:val="16"/>
              </w:rPr>
              <w:t>2017-03-04</w:t>
            </w:r>
          </w:p>
        </w:tc>
        <w:tc>
          <w:tcPr>
            <w:tcW w:type="dxa" w:w="1037"/>
          </w:tcPr>
          <w:p>
            <w:pPr>
              <w:spacing w:after="0"/>
              <w:jc w:val="left"/>
            </w:pPr>
            <w:r>
              <w:rPr>
                <w:sz w:val="16"/>
              </w:rPr>
              <w:t>FM-5174-KS</w:t>
            </w:r>
          </w:p>
        </w:tc>
        <w:tc>
          <w:tcPr>
            <w:tcW w:type="dxa" w:w="1224"/>
          </w:tcPr>
          <w:p>
            <w:pPr>
              <w:spacing w:after="0"/>
              <w:jc w:val="left"/>
            </w:pPr>
            <w:r>
              <w:rPr>
                <w:sz w:val="16"/>
              </w:rPr>
              <w:t>Fire management</w:t>
            </w:r>
          </w:p>
        </w:tc>
        <w:tc>
          <w:tcPr>
            <w:tcW w:type="dxa" w:w="3092"/>
          </w:tcPr>
          <w:p>
            <w:pPr>
              <w:spacing w:after="0"/>
              <w:jc w:val="left"/>
            </w:pPr>
            <w:r>
              <w:rPr>
                <w:sz w:val="16"/>
              </w:rPr>
              <w:t>NESS COUNTY FIRE</w:t>
            </w:r>
          </w:p>
        </w:tc>
        <w:tc>
          <w:tcPr>
            <w:tcW w:type="dxa" w:w="2384"/>
          </w:tcPr>
          <w:p>
            <w:pPr>
              <w:spacing w:after="0"/>
              <w:jc w:val="left"/>
            </w:pPr>
            <w:r>
              <w:rPr>
                <w:sz w:val="16"/>
              </w:rPr>
              <w:t>Wildfire</w:t>
            </w:r>
          </w:p>
        </w:tc>
        <w:tc>
          <w:tcPr>
            <w:tcW w:type="dxa" w:w="2715"/>
          </w:tcPr>
          <w:p>
            <w:pPr>
              <w:spacing w:after="0"/>
              <w:jc w:val="right"/>
            </w:pPr>
            <w:r>
              <w:rPr>
                <w:sz w:val="16"/>
              </w:rPr>
              <w:t>none found</w:t>
            </w:r>
          </w:p>
        </w:tc>
        <w:tc>
          <w:tcPr>
            <w:tcW w:type="dxa" w:w="710"/>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2017-02-24</w:t>
            </w:r>
          </w:p>
        </w:tc>
        <w:tc>
          <w:tcPr>
            <w:tcW w:type="dxa" w:w="1037"/>
          </w:tcPr>
          <w:p>
            <w:pPr>
              <w:spacing w:after="0"/>
              <w:jc w:val="left"/>
            </w:pPr>
            <w:r>
              <w:rPr>
                <w:sz w:val="16"/>
              </w:rPr>
              <w:t>2017-01-13</w:t>
            </w:r>
          </w:p>
        </w:tc>
        <w:tc>
          <w:tcPr>
            <w:tcW w:type="dxa" w:w="1037"/>
          </w:tcPr>
          <w:p>
            <w:pPr>
              <w:spacing w:after="0"/>
              <w:jc w:val="left"/>
            </w:pPr>
            <w:r>
              <w:rPr>
                <w:sz w:val="16"/>
              </w:rPr>
              <w:t>DR-4304-KS</w:t>
            </w:r>
          </w:p>
        </w:tc>
        <w:tc>
          <w:tcPr>
            <w:tcW w:type="dxa" w:w="1224"/>
          </w:tcPr>
          <w:p>
            <w:pPr>
              <w:spacing w:after="0"/>
              <w:jc w:val="left"/>
            </w:pPr>
            <w:r>
              <w:rPr>
                <w:sz w:val="16"/>
              </w:rPr>
              <w:t>Major disaster</w:t>
            </w:r>
          </w:p>
        </w:tc>
        <w:tc>
          <w:tcPr>
            <w:tcW w:type="dxa" w:w="3092"/>
          </w:tcPr>
          <w:p>
            <w:pPr>
              <w:spacing w:after="0"/>
              <w:jc w:val="left"/>
            </w:pPr>
            <w:r>
              <w:rPr>
                <w:sz w:val="16"/>
              </w:rPr>
              <w:t>SEVERE WINTER STORM</w:t>
            </w:r>
          </w:p>
        </w:tc>
        <w:tc>
          <w:tcPr>
            <w:tcW w:type="dxa" w:w="2384"/>
          </w:tcPr>
          <w:p>
            <w:pPr>
              <w:spacing w:after="0"/>
              <w:jc w:val="left"/>
            </w:pPr>
            <w:r>
              <w:rPr>
                <w:sz w:val="16"/>
              </w:rPr>
              <w:t>Ice Storm</w:t>
            </w:r>
          </w:p>
        </w:tc>
        <w:tc>
          <w:tcPr>
            <w:tcW w:type="dxa" w:w="2715"/>
          </w:tcPr>
          <w:p>
            <w:pPr>
              <w:spacing w:after="0"/>
              <w:jc w:val="right"/>
            </w:pPr>
            <w:r>
              <w:rPr>
                <w:sz w:val="16"/>
              </w:rPr>
              <w:t>none found</w:t>
            </w:r>
          </w:p>
        </w:tc>
        <w:tc>
          <w:tcPr>
            <w:tcW w:type="dxa" w:w="710"/>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2013-10-22</w:t>
            </w:r>
          </w:p>
        </w:tc>
        <w:tc>
          <w:tcPr>
            <w:tcW w:type="dxa" w:w="1037"/>
          </w:tcPr>
          <w:p>
            <w:pPr>
              <w:spacing w:after="0"/>
              <w:jc w:val="left"/>
            </w:pPr>
            <w:r>
              <w:rPr>
                <w:sz w:val="16"/>
              </w:rPr>
              <w:t>2013-07-22</w:t>
            </w:r>
          </w:p>
        </w:tc>
        <w:tc>
          <w:tcPr>
            <w:tcW w:type="dxa" w:w="1037"/>
          </w:tcPr>
          <w:p>
            <w:pPr>
              <w:spacing w:after="0"/>
              <w:jc w:val="left"/>
            </w:pPr>
            <w:r>
              <w:rPr>
                <w:sz w:val="16"/>
              </w:rPr>
              <w:t>DR-4150-KS</w:t>
            </w:r>
          </w:p>
        </w:tc>
        <w:tc>
          <w:tcPr>
            <w:tcW w:type="dxa" w:w="1224"/>
          </w:tcPr>
          <w:p>
            <w:pPr>
              <w:spacing w:after="0"/>
              <w:jc w:val="left"/>
            </w:pPr>
            <w:r>
              <w:rPr>
                <w:sz w:val="16"/>
              </w:rPr>
              <w:t>Major disaster</w:t>
            </w:r>
          </w:p>
        </w:tc>
        <w:tc>
          <w:tcPr>
            <w:tcW w:type="dxa" w:w="3092"/>
          </w:tcPr>
          <w:p>
            <w:pPr>
              <w:spacing w:after="0"/>
              <w:jc w:val="left"/>
            </w:pPr>
            <w:r>
              <w:rPr>
                <w:sz w:val="16"/>
              </w:rPr>
              <w:t>SEVERE STORMS, STRAIGHT-LINE WINDS, TORNADOES, AND FLOODING</w:t>
            </w:r>
          </w:p>
        </w:tc>
        <w:tc>
          <w:tcPr>
            <w:tcW w:type="dxa" w:w="2384"/>
          </w:tcPr>
          <w:p>
            <w:pPr>
              <w:spacing w:after="0"/>
              <w:jc w:val="left"/>
            </w:pPr>
            <w:r>
              <w:rPr>
                <w:sz w:val="16"/>
              </w:rPr>
              <w:t>Inland Flooding; Strong Wind; Tornado</w:t>
            </w:r>
          </w:p>
        </w:tc>
        <w:tc>
          <w:tcPr>
            <w:tcW w:type="dxa" w:w="2715"/>
          </w:tcPr>
          <w:p>
            <w:pPr>
              <w:spacing w:after="0"/>
              <w:jc w:val="right"/>
            </w:pPr>
            <w:r>
              <w:rPr>
                <w:sz w:val="16"/>
              </w:rPr>
              <w:t>$14,417.95</w:t>
            </w:r>
          </w:p>
        </w:tc>
        <w:tc>
          <w:tcPr>
            <w:tcW w:type="dxa" w:w="710"/>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2013-04-26</w:t>
            </w:r>
          </w:p>
        </w:tc>
        <w:tc>
          <w:tcPr>
            <w:tcW w:type="dxa" w:w="1037"/>
          </w:tcPr>
          <w:p>
            <w:pPr>
              <w:spacing w:after="0"/>
              <w:jc w:val="left"/>
            </w:pPr>
            <w:r>
              <w:rPr>
                <w:sz w:val="16"/>
              </w:rPr>
              <w:t>2013-02-20</w:t>
            </w:r>
          </w:p>
        </w:tc>
        <w:tc>
          <w:tcPr>
            <w:tcW w:type="dxa" w:w="1037"/>
          </w:tcPr>
          <w:p>
            <w:pPr>
              <w:spacing w:after="0"/>
              <w:jc w:val="left"/>
            </w:pPr>
            <w:r>
              <w:rPr>
                <w:sz w:val="16"/>
              </w:rPr>
              <w:t>DR-4112-KS</w:t>
            </w:r>
          </w:p>
        </w:tc>
        <w:tc>
          <w:tcPr>
            <w:tcW w:type="dxa" w:w="1224"/>
          </w:tcPr>
          <w:p>
            <w:pPr>
              <w:spacing w:after="0"/>
              <w:jc w:val="left"/>
            </w:pPr>
            <w:r>
              <w:rPr>
                <w:sz w:val="16"/>
              </w:rPr>
              <w:t>Major disaster</w:t>
            </w:r>
          </w:p>
        </w:tc>
        <w:tc>
          <w:tcPr>
            <w:tcW w:type="dxa" w:w="3092"/>
          </w:tcPr>
          <w:p>
            <w:pPr>
              <w:spacing w:after="0"/>
              <w:jc w:val="left"/>
            </w:pPr>
            <w:r>
              <w:rPr>
                <w:sz w:val="16"/>
              </w:rPr>
              <w:t>SNOWSTORM</w:t>
            </w:r>
          </w:p>
        </w:tc>
        <w:tc>
          <w:tcPr>
            <w:tcW w:type="dxa" w:w="2384"/>
          </w:tcPr>
          <w:p>
            <w:pPr>
              <w:spacing w:after="0"/>
              <w:jc w:val="left"/>
            </w:pPr>
            <w:r>
              <w:rPr>
                <w:sz w:val="16"/>
              </w:rPr>
              <w:t>Winter Weather</w:t>
            </w:r>
          </w:p>
        </w:tc>
        <w:tc>
          <w:tcPr>
            <w:tcW w:type="dxa" w:w="2715"/>
          </w:tcPr>
          <w:p>
            <w:pPr>
              <w:spacing w:after="0"/>
              <w:jc w:val="right"/>
            </w:pPr>
            <w:r>
              <w:rPr>
                <w:sz w:val="16"/>
              </w:rPr>
              <w:t>$30,148.28</w:t>
            </w:r>
          </w:p>
        </w:tc>
        <w:tc>
          <w:tcPr>
            <w:tcW w:type="dxa" w:w="710"/>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2008-07-09</w:t>
            </w:r>
          </w:p>
        </w:tc>
        <w:tc>
          <w:tcPr>
            <w:tcW w:type="dxa" w:w="1037"/>
          </w:tcPr>
          <w:p>
            <w:pPr>
              <w:spacing w:after="0"/>
              <w:jc w:val="left"/>
            </w:pPr>
            <w:r>
              <w:rPr>
                <w:sz w:val="16"/>
              </w:rPr>
              <w:t>2008-05-22</w:t>
            </w:r>
          </w:p>
        </w:tc>
        <w:tc>
          <w:tcPr>
            <w:tcW w:type="dxa" w:w="1037"/>
          </w:tcPr>
          <w:p>
            <w:pPr>
              <w:spacing w:after="0"/>
              <w:jc w:val="left"/>
            </w:pPr>
            <w:r>
              <w:rPr>
                <w:sz w:val="16"/>
              </w:rPr>
              <w:t>DR-1776-KS</w:t>
            </w:r>
          </w:p>
        </w:tc>
        <w:tc>
          <w:tcPr>
            <w:tcW w:type="dxa" w:w="1224"/>
          </w:tcPr>
          <w:p>
            <w:pPr>
              <w:spacing w:after="0"/>
              <w:jc w:val="left"/>
            </w:pPr>
            <w:r>
              <w:rPr>
                <w:sz w:val="16"/>
              </w:rPr>
              <w:t>Major disaster</w:t>
            </w:r>
          </w:p>
        </w:tc>
        <w:tc>
          <w:tcPr>
            <w:tcW w:type="dxa" w:w="3092"/>
          </w:tcPr>
          <w:p>
            <w:pPr>
              <w:spacing w:after="0"/>
              <w:jc w:val="left"/>
            </w:pPr>
            <w:r>
              <w:rPr>
                <w:sz w:val="16"/>
              </w:rPr>
              <w:t>SEVERE STORMS, FLOODING AND TORNADOES</w:t>
            </w:r>
          </w:p>
        </w:tc>
        <w:tc>
          <w:tcPr>
            <w:tcW w:type="dxa" w:w="2384"/>
          </w:tcPr>
          <w:p>
            <w:pPr>
              <w:spacing w:after="0"/>
              <w:jc w:val="left"/>
            </w:pPr>
            <w:r>
              <w:rPr>
                <w:sz w:val="16"/>
              </w:rPr>
              <w:t>Inland Flooding; Tornado</w:t>
            </w:r>
          </w:p>
        </w:tc>
        <w:tc>
          <w:tcPr>
            <w:tcW w:type="dxa" w:w="2715"/>
          </w:tcPr>
          <w:p>
            <w:pPr>
              <w:spacing w:after="0"/>
              <w:jc w:val="right"/>
            </w:pPr>
            <w:r>
              <w:rPr>
                <w:sz w:val="16"/>
              </w:rPr>
              <w:t>$34,236.52</w:t>
            </w:r>
          </w:p>
        </w:tc>
        <w:tc>
          <w:tcPr>
            <w:tcW w:type="dxa" w:w="710"/>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2007-12-12</w:t>
            </w:r>
          </w:p>
        </w:tc>
        <w:tc>
          <w:tcPr>
            <w:tcW w:type="dxa" w:w="1037"/>
          </w:tcPr>
          <w:p>
            <w:pPr>
              <w:spacing w:after="0"/>
              <w:jc w:val="left"/>
            </w:pPr>
            <w:r>
              <w:rPr>
                <w:sz w:val="16"/>
              </w:rPr>
              <w:t>2007-12-06</w:t>
            </w:r>
          </w:p>
        </w:tc>
        <w:tc>
          <w:tcPr>
            <w:tcW w:type="dxa" w:w="1037"/>
          </w:tcPr>
          <w:p>
            <w:pPr>
              <w:spacing w:after="0"/>
              <w:jc w:val="left"/>
            </w:pPr>
            <w:r>
              <w:rPr>
                <w:sz w:val="16"/>
              </w:rPr>
              <w:t>EM-3282-KS</w:t>
            </w:r>
          </w:p>
        </w:tc>
        <w:tc>
          <w:tcPr>
            <w:tcW w:type="dxa" w:w="1224"/>
          </w:tcPr>
          <w:p>
            <w:pPr>
              <w:spacing w:after="0"/>
              <w:jc w:val="left"/>
            </w:pPr>
            <w:r>
              <w:rPr>
                <w:sz w:val="16"/>
              </w:rPr>
              <w:t>Emergency</w:t>
            </w:r>
          </w:p>
        </w:tc>
        <w:tc>
          <w:tcPr>
            <w:tcW w:type="dxa" w:w="3092"/>
          </w:tcPr>
          <w:p>
            <w:pPr>
              <w:spacing w:after="0"/>
              <w:jc w:val="left"/>
            </w:pPr>
            <w:r>
              <w:rPr>
                <w:sz w:val="16"/>
              </w:rPr>
              <w:t>SEVERE WINTER STORMS</w:t>
            </w:r>
          </w:p>
        </w:tc>
        <w:tc>
          <w:tcPr>
            <w:tcW w:type="dxa" w:w="2384"/>
          </w:tcPr>
          <w:p>
            <w:pPr>
              <w:spacing w:after="0"/>
              <w:jc w:val="left"/>
            </w:pPr>
            <w:r>
              <w:rPr>
                <w:sz w:val="16"/>
              </w:rPr>
              <w:t>Winter Weather</w:t>
            </w:r>
          </w:p>
        </w:tc>
        <w:tc>
          <w:tcPr>
            <w:tcW w:type="dxa" w:w="2715"/>
          </w:tcPr>
          <w:p>
            <w:pPr>
              <w:spacing w:after="0"/>
              <w:jc w:val="right"/>
            </w:pPr>
            <w:r>
              <w:rPr>
                <w:sz w:val="16"/>
              </w:rPr>
              <w:t>none found</w:t>
            </w:r>
          </w:p>
        </w:tc>
        <w:tc>
          <w:tcPr>
            <w:tcW w:type="dxa" w:w="710"/>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2007-01-07</w:t>
            </w:r>
          </w:p>
        </w:tc>
        <w:tc>
          <w:tcPr>
            <w:tcW w:type="dxa" w:w="1037"/>
          </w:tcPr>
          <w:p>
            <w:pPr>
              <w:spacing w:after="0"/>
              <w:jc w:val="left"/>
            </w:pPr>
            <w:r>
              <w:rPr>
                <w:sz w:val="16"/>
              </w:rPr>
              <w:t>2006-12-28</w:t>
            </w:r>
          </w:p>
        </w:tc>
        <w:tc>
          <w:tcPr>
            <w:tcW w:type="dxa" w:w="1037"/>
          </w:tcPr>
          <w:p>
            <w:pPr>
              <w:spacing w:after="0"/>
              <w:jc w:val="left"/>
            </w:pPr>
            <w:r>
              <w:rPr>
                <w:sz w:val="16"/>
              </w:rPr>
              <w:t>DR-1675-KS</w:t>
            </w:r>
          </w:p>
        </w:tc>
        <w:tc>
          <w:tcPr>
            <w:tcW w:type="dxa" w:w="1224"/>
          </w:tcPr>
          <w:p>
            <w:pPr>
              <w:spacing w:after="0"/>
              <w:jc w:val="left"/>
            </w:pPr>
            <w:r>
              <w:rPr>
                <w:sz w:val="16"/>
              </w:rPr>
              <w:t>Major disaster</w:t>
            </w:r>
          </w:p>
        </w:tc>
        <w:tc>
          <w:tcPr>
            <w:tcW w:type="dxa" w:w="3092"/>
          </w:tcPr>
          <w:p>
            <w:pPr>
              <w:spacing w:after="0"/>
              <w:jc w:val="left"/>
            </w:pPr>
            <w:r>
              <w:rPr>
                <w:sz w:val="16"/>
              </w:rPr>
              <w:t>SEVERE WINTER STORM</w:t>
            </w:r>
          </w:p>
        </w:tc>
        <w:tc>
          <w:tcPr>
            <w:tcW w:type="dxa" w:w="2384"/>
          </w:tcPr>
          <w:p>
            <w:pPr>
              <w:spacing w:after="0"/>
              <w:jc w:val="left"/>
            </w:pPr>
            <w:r>
              <w:rPr>
                <w:sz w:val="16"/>
              </w:rPr>
              <w:t>Winter Weather</w:t>
            </w:r>
          </w:p>
        </w:tc>
        <w:tc>
          <w:tcPr>
            <w:tcW w:type="dxa" w:w="2715"/>
          </w:tcPr>
          <w:p>
            <w:pPr>
              <w:spacing w:after="0"/>
              <w:jc w:val="right"/>
            </w:pPr>
            <w:r>
              <w:rPr>
                <w:sz w:val="16"/>
              </w:rPr>
              <w:t>$317,109.72</w:t>
            </w:r>
          </w:p>
        </w:tc>
        <w:tc>
          <w:tcPr>
            <w:tcW w:type="dxa" w:w="710"/>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2006-01-26</w:t>
            </w:r>
          </w:p>
        </w:tc>
        <w:tc>
          <w:tcPr>
            <w:tcW w:type="dxa" w:w="1037"/>
          </w:tcPr>
          <w:p>
            <w:pPr>
              <w:spacing w:after="0"/>
              <w:jc w:val="left"/>
            </w:pPr>
            <w:r>
              <w:rPr>
                <w:sz w:val="16"/>
              </w:rPr>
              <w:t>2005-11-27</w:t>
            </w:r>
          </w:p>
        </w:tc>
        <w:tc>
          <w:tcPr>
            <w:tcW w:type="dxa" w:w="1037"/>
          </w:tcPr>
          <w:p>
            <w:pPr>
              <w:spacing w:after="0"/>
              <w:jc w:val="left"/>
            </w:pPr>
            <w:r>
              <w:rPr>
                <w:sz w:val="16"/>
              </w:rPr>
              <w:t>DR-1626-KS</w:t>
            </w:r>
          </w:p>
        </w:tc>
        <w:tc>
          <w:tcPr>
            <w:tcW w:type="dxa" w:w="1224"/>
          </w:tcPr>
          <w:p>
            <w:pPr>
              <w:spacing w:after="0"/>
              <w:jc w:val="left"/>
            </w:pPr>
            <w:r>
              <w:rPr>
                <w:sz w:val="16"/>
              </w:rPr>
              <w:t>Major disaster</w:t>
            </w:r>
          </w:p>
        </w:tc>
        <w:tc>
          <w:tcPr>
            <w:tcW w:type="dxa" w:w="3092"/>
          </w:tcPr>
          <w:p>
            <w:pPr>
              <w:spacing w:after="0"/>
              <w:jc w:val="left"/>
            </w:pPr>
            <w:r>
              <w:rPr>
                <w:sz w:val="16"/>
              </w:rPr>
              <w:t>SEVERE WINTER STORM</w:t>
            </w:r>
          </w:p>
        </w:tc>
        <w:tc>
          <w:tcPr>
            <w:tcW w:type="dxa" w:w="2384"/>
          </w:tcPr>
          <w:p>
            <w:pPr>
              <w:spacing w:after="0"/>
              <w:jc w:val="left"/>
            </w:pPr>
            <w:r>
              <w:rPr>
                <w:sz w:val="16"/>
              </w:rPr>
              <w:t>Winter Weather</w:t>
            </w:r>
          </w:p>
        </w:tc>
        <w:tc>
          <w:tcPr>
            <w:tcW w:type="dxa" w:w="2715"/>
          </w:tcPr>
          <w:p>
            <w:pPr>
              <w:spacing w:after="0"/>
              <w:jc w:val="right"/>
            </w:pPr>
            <w:r>
              <w:rPr>
                <w:sz w:val="16"/>
              </w:rPr>
              <w:t>none placed in this county by FEMA's record; $1,215 for this declaration is not placed in any county (see the list below)</w:t>
            </w:r>
          </w:p>
        </w:tc>
        <w:tc>
          <w:tcPr>
            <w:tcW w:type="dxa" w:w="710"/>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2005-09-01</w:t>
            </w:r>
          </w:p>
        </w:tc>
        <w:tc>
          <w:tcPr>
            <w:tcW w:type="dxa" w:w="1037"/>
          </w:tcPr>
          <w:p>
            <w:pPr>
              <w:spacing w:after="0"/>
              <w:jc w:val="left"/>
            </w:pPr>
            <w:r>
              <w:rPr>
                <w:sz w:val="16"/>
              </w:rPr>
              <w:t>EM-3236-KS</w:t>
            </w:r>
          </w:p>
        </w:tc>
        <w:tc>
          <w:tcPr>
            <w:tcW w:type="dxa" w:w="1224"/>
          </w:tcPr>
          <w:p>
            <w:pPr>
              <w:spacing w:after="0"/>
              <w:jc w:val="left"/>
            </w:pPr>
            <w:r>
              <w:rPr>
                <w:sz w:val="16"/>
              </w:rPr>
              <w:t>Emergency</w:t>
            </w:r>
          </w:p>
        </w:tc>
        <w:tc>
          <w:tcPr>
            <w:tcW w:type="dxa" w:w="3092"/>
          </w:tcPr>
          <w:p>
            <w:pPr>
              <w:spacing w:after="0"/>
              <w:jc w:val="left"/>
            </w:pPr>
            <w:r>
              <w:rPr>
                <w:sz w:val="16"/>
              </w:rPr>
              <w:t>HURRICANE KATRINA EVACUATION</w:t>
            </w:r>
          </w:p>
        </w:tc>
        <w:tc>
          <w:tcPr>
            <w:tcW w:type="dxa" w:w="2384"/>
          </w:tcPr>
          <w:p>
            <w:pPr>
              <w:spacing w:after="0"/>
              <w:jc w:val="left"/>
            </w:pPr>
            <w:r>
              <w:rPr>
                <w:sz w:val="16"/>
              </w:rPr>
              <w:t>Hurricane: evacuation support, not a local hazard event; not counted</w:t>
            </w:r>
          </w:p>
        </w:tc>
        <w:tc>
          <w:tcPr>
            <w:tcW w:type="dxa" w:w="2715"/>
          </w:tcPr>
          <w:p>
            <w:pPr>
              <w:spacing w:after="0"/>
              <w:jc w:val="right"/>
            </w:pPr>
            <w:r>
              <w:rPr>
                <w:sz w:val="16"/>
              </w:rPr>
              <w:t>none found</w:t>
            </w:r>
          </w:p>
        </w:tc>
        <w:tc>
          <w:tcPr>
            <w:tcW w:type="dxa" w:w="710"/>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2004-08-03</w:t>
            </w:r>
          </w:p>
        </w:tc>
        <w:tc>
          <w:tcPr>
            <w:tcW w:type="dxa" w:w="1037"/>
          </w:tcPr>
          <w:p>
            <w:pPr>
              <w:spacing w:after="0"/>
              <w:jc w:val="left"/>
            </w:pPr>
            <w:r>
              <w:rPr>
                <w:sz w:val="16"/>
              </w:rPr>
              <w:t>2004-06-12</w:t>
            </w:r>
          </w:p>
        </w:tc>
        <w:tc>
          <w:tcPr>
            <w:tcW w:type="dxa" w:w="1037"/>
          </w:tcPr>
          <w:p>
            <w:pPr>
              <w:spacing w:after="0"/>
              <w:jc w:val="left"/>
            </w:pPr>
            <w:r>
              <w:rPr>
                <w:sz w:val="16"/>
              </w:rPr>
              <w:t>DR-1535-KS</w:t>
            </w:r>
          </w:p>
        </w:tc>
        <w:tc>
          <w:tcPr>
            <w:tcW w:type="dxa" w:w="1224"/>
          </w:tcPr>
          <w:p>
            <w:pPr>
              <w:spacing w:after="0"/>
              <w:jc w:val="left"/>
            </w:pPr>
            <w:r>
              <w:rPr>
                <w:sz w:val="16"/>
              </w:rPr>
              <w:t>Major disaster</w:t>
            </w:r>
          </w:p>
        </w:tc>
        <w:tc>
          <w:tcPr>
            <w:tcW w:type="dxa" w:w="3092"/>
          </w:tcPr>
          <w:p>
            <w:pPr>
              <w:spacing w:after="0"/>
              <w:jc w:val="left"/>
            </w:pPr>
            <w:r>
              <w:rPr>
                <w:sz w:val="16"/>
              </w:rPr>
              <w:t>SEVERE STORMS, FLOODING, AND TORNADOES</w:t>
            </w:r>
          </w:p>
        </w:tc>
        <w:tc>
          <w:tcPr>
            <w:tcW w:type="dxa" w:w="2384"/>
          </w:tcPr>
          <w:p>
            <w:pPr>
              <w:spacing w:after="0"/>
              <w:jc w:val="left"/>
            </w:pPr>
            <w:r>
              <w:rPr>
                <w:sz w:val="16"/>
              </w:rPr>
              <w:t>Inland Flooding; Tornado</w:t>
            </w:r>
          </w:p>
        </w:tc>
        <w:tc>
          <w:tcPr>
            <w:tcW w:type="dxa" w:w="2715"/>
          </w:tcPr>
          <w:p>
            <w:pPr>
              <w:spacing w:after="0"/>
              <w:jc w:val="right"/>
            </w:pPr>
            <w:r>
              <w:rPr>
                <w:sz w:val="16"/>
              </w:rPr>
              <w:t>none found</w:t>
            </w:r>
          </w:p>
        </w:tc>
        <w:tc>
          <w:tcPr>
            <w:tcW w:type="dxa" w:w="710"/>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1993-07-22</w:t>
            </w:r>
          </w:p>
        </w:tc>
        <w:tc>
          <w:tcPr>
            <w:tcW w:type="dxa" w:w="1037"/>
          </w:tcPr>
          <w:p>
            <w:pPr>
              <w:spacing w:after="0"/>
              <w:jc w:val="left"/>
            </w:pPr>
            <w:r>
              <w:rPr>
                <w:sz w:val="16"/>
              </w:rPr>
              <w:t>1993-06-28</w:t>
            </w:r>
          </w:p>
        </w:tc>
        <w:tc>
          <w:tcPr>
            <w:tcW w:type="dxa" w:w="1037"/>
          </w:tcPr>
          <w:p>
            <w:pPr>
              <w:spacing w:after="0"/>
              <w:jc w:val="left"/>
            </w:pPr>
            <w:r>
              <w:rPr>
                <w:sz w:val="16"/>
              </w:rPr>
              <w:t>DR-1000-KS</w:t>
            </w:r>
          </w:p>
        </w:tc>
        <w:tc>
          <w:tcPr>
            <w:tcW w:type="dxa" w:w="1224"/>
          </w:tcPr>
          <w:p>
            <w:pPr>
              <w:spacing w:after="0"/>
              <w:jc w:val="left"/>
            </w:pPr>
            <w:r>
              <w:rPr>
                <w:sz w:val="16"/>
              </w:rPr>
              <w:t>Major disaster</w:t>
            </w:r>
          </w:p>
        </w:tc>
        <w:tc>
          <w:tcPr>
            <w:tcW w:type="dxa" w:w="3092"/>
          </w:tcPr>
          <w:p>
            <w:pPr>
              <w:spacing w:after="0"/>
              <w:jc w:val="left"/>
            </w:pPr>
            <w:r>
              <w:rPr>
                <w:sz w:val="16"/>
              </w:rPr>
              <w:t>SEVERE STORMS &amp; FLOODING</w:t>
            </w:r>
          </w:p>
        </w:tc>
        <w:tc>
          <w:tcPr>
            <w:tcW w:type="dxa" w:w="2384"/>
          </w:tcPr>
          <w:p>
            <w:pPr>
              <w:spacing w:after="0"/>
              <w:jc w:val="left"/>
            </w:pPr>
            <w:r>
              <w:rPr>
                <w:sz w:val="16"/>
              </w:rPr>
              <w:t>Inland Flooding</w:t>
            </w:r>
          </w:p>
        </w:tc>
        <w:tc>
          <w:tcPr>
            <w:tcW w:type="dxa" w:w="2715"/>
          </w:tcPr>
          <w:p>
            <w:pPr>
              <w:spacing w:after="0"/>
              <w:jc w:val="right"/>
            </w:pPr>
            <w:r>
              <w:rPr>
                <w:sz w:val="16"/>
              </w:rPr>
              <w:t>none found</w:t>
            </w:r>
          </w:p>
        </w:tc>
        <w:tc>
          <w:tcPr>
            <w:tcW w:type="dxa" w:w="710"/>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1973-05-02</w:t>
            </w:r>
          </w:p>
        </w:tc>
        <w:tc>
          <w:tcPr>
            <w:tcW w:type="dxa" w:w="1037"/>
          </w:tcPr>
          <w:p>
            <w:pPr>
              <w:spacing w:after="0"/>
              <w:jc w:val="left"/>
            </w:pPr>
            <w:r>
              <w:rPr>
                <w:sz w:val="16"/>
              </w:rPr>
              <w:t>1973-05-02</w:t>
            </w:r>
          </w:p>
        </w:tc>
        <w:tc>
          <w:tcPr>
            <w:tcW w:type="dxa" w:w="1037"/>
          </w:tcPr>
          <w:p>
            <w:pPr>
              <w:spacing w:after="0"/>
              <w:jc w:val="left"/>
            </w:pPr>
            <w:r>
              <w:rPr>
                <w:sz w:val="16"/>
              </w:rPr>
              <w:t>DR-378-KS</w:t>
            </w:r>
          </w:p>
        </w:tc>
        <w:tc>
          <w:tcPr>
            <w:tcW w:type="dxa" w:w="1224"/>
          </w:tcPr>
          <w:p>
            <w:pPr>
              <w:spacing w:after="0"/>
              <w:jc w:val="left"/>
            </w:pPr>
            <w:r>
              <w:rPr>
                <w:sz w:val="16"/>
              </w:rPr>
              <w:t>Major disaster</w:t>
            </w:r>
          </w:p>
        </w:tc>
        <w:tc>
          <w:tcPr>
            <w:tcW w:type="dxa" w:w="3092"/>
          </w:tcPr>
          <w:p>
            <w:pPr>
              <w:spacing w:after="0"/>
              <w:jc w:val="left"/>
            </w:pPr>
            <w:r>
              <w:rPr>
                <w:sz w:val="16"/>
              </w:rPr>
              <w:t>SEVERE STORMS &amp; FLOODING</w:t>
            </w:r>
          </w:p>
        </w:tc>
        <w:tc>
          <w:tcPr>
            <w:tcW w:type="dxa" w:w="2384"/>
          </w:tcPr>
          <w:p>
            <w:pPr>
              <w:spacing w:after="0"/>
              <w:jc w:val="left"/>
            </w:pPr>
            <w:r>
              <w:rPr>
                <w:sz w:val="16"/>
              </w:rPr>
              <w:t>Inland Flooding</w:t>
            </w:r>
          </w:p>
        </w:tc>
        <w:tc>
          <w:tcPr>
            <w:tcW w:type="dxa" w:w="2715"/>
          </w:tcPr>
          <w:p>
            <w:pPr>
              <w:spacing w:after="0"/>
              <w:jc w:val="right"/>
            </w:pPr>
            <w:r>
              <w:rPr>
                <w:sz w:val="16"/>
              </w:rPr>
              <w:t>none found</w:t>
            </w:r>
          </w:p>
        </w:tc>
        <w:tc>
          <w:tcPr>
            <w:tcW w:type="dxa" w:w="710"/>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1967-07-18</w:t>
            </w:r>
          </w:p>
        </w:tc>
        <w:tc>
          <w:tcPr>
            <w:tcW w:type="dxa" w:w="1037"/>
          </w:tcPr>
          <w:p>
            <w:pPr>
              <w:spacing w:after="0"/>
              <w:jc w:val="left"/>
            </w:pPr>
            <w:r>
              <w:rPr>
                <w:sz w:val="16"/>
              </w:rPr>
              <w:t>1967-07-18</w:t>
            </w:r>
          </w:p>
        </w:tc>
        <w:tc>
          <w:tcPr>
            <w:tcW w:type="dxa" w:w="1037"/>
          </w:tcPr>
          <w:p>
            <w:pPr>
              <w:spacing w:after="0"/>
              <w:jc w:val="left"/>
            </w:pPr>
            <w:r>
              <w:rPr>
                <w:sz w:val="16"/>
              </w:rPr>
              <w:t>DR-229-KS</w:t>
            </w:r>
          </w:p>
        </w:tc>
        <w:tc>
          <w:tcPr>
            <w:tcW w:type="dxa" w:w="1224"/>
          </w:tcPr>
          <w:p>
            <w:pPr>
              <w:spacing w:after="0"/>
              <w:jc w:val="left"/>
            </w:pPr>
            <w:r>
              <w:rPr>
                <w:sz w:val="16"/>
              </w:rPr>
              <w:t>Major disaster</w:t>
            </w:r>
          </w:p>
        </w:tc>
        <w:tc>
          <w:tcPr>
            <w:tcW w:type="dxa" w:w="3092"/>
          </w:tcPr>
          <w:p>
            <w:pPr>
              <w:spacing w:after="0"/>
              <w:jc w:val="left"/>
            </w:pPr>
            <w:r>
              <w:rPr>
                <w:sz w:val="16"/>
              </w:rPr>
              <w:t>TORNADOES, SEVERE STORMS &amp; FLOODING</w:t>
            </w:r>
          </w:p>
        </w:tc>
        <w:tc>
          <w:tcPr>
            <w:tcW w:type="dxa" w:w="2384"/>
          </w:tcPr>
          <w:p>
            <w:pPr>
              <w:spacing w:after="0"/>
              <w:jc w:val="left"/>
            </w:pPr>
            <w:r>
              <w:rPr>
                <w:sz w:val="16"/>
              </w:rPr>
              <w:t>Tornado (primary); also designated: Inland Flooding</w:t>
            </w:r>
          </w:p>
        </w:tc>
        <w:tc>
          <w:tcPr>
            <w:tcW w:type="dxa" w:w="2715"/>
          </w:tcPr>
          <w:p>
            <w:pPr>
              <w:spacing w:after="0"/>
              <w:jc w:val="right"/>
            </w:pPr>
            <w:r>
              <w:rPr>
                <w:sz w:val="16"/>
              </w:rPr>
              <w:t>none found</w:t>
            </w:r>
          </w:p>
        </w:tc>
        <w:tc>
          <w:tcPr>
            <w:tcW w:type="dxa" w:w="710"/>
          </w:tcPr>
          <w:p>
            <w:pPr>
              <w:spacing w:after="0"/>
              <w:jc w:val="left"/>
            </w:pPr>
          </w:p>
        </w:tc>
        <w:tc>
          <w:tcPr>
            <w:tcW w:type="dxa" w:w="877"/>
          </w:tcPr>
          <w:p>
            <w:pPr>
              <w:spacing w:after="0"/>
              <w:jc w:val="left"/>
            </w:pPr>
          </w:p>
        </w:tc>
      </w:tr>
    </w:tbl>
    <w:p>
      <w:pPr>
        <w:spacing w:after="40" w:before="60"/>
        <w:ind w:left="360"/>
      </w:pPr>
      <w:r>
        <w:rPr>
          <w:sz w:val="15"/>
        </w:rPr>
        <w:t>School districts and special districts in this county: $4,817.39 (included in the county total above). Public Assistance matched by applicant name to the school districts and special districts FEMA lists as plan members in this county. They are not shown as member blocks, so their total is listed here. These dollars are already included in the county PA column of the declarations table (the FEMA record places each applicant in this county); do not add this line to the county total.</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95"/>
        <w:gridCol w:w="1795"/>
        <w:gridCol w:w="1641"/>
        <w:gridCol w:w="2413"/>
        <w:gridCol w:w="1656"/>
        <w:gridCol w:w="2568"/>
        <w:gridCol w:w="1122"/>
        <w:gridCol w:w="1122"/>
      </w:tblGrid>
      <w:tr>
        <w:trPr>
          <w:cantSplit/>
          <w:tblHeader/>
        </w:trPr>
        <w:tc>
          <w:tcPr>
            <w:tcW w:type="dxa" w:w="1795"/>
            <w:shd w:val="clear" w:color="auto" w:fill="E8E8E8"/>
          </w:tcPr>
          <w:p>
            <w:pPr>
              <w:spacing w:after="0"/>
              <w:jc w:val="left"/>
            </w:pPr>
            <w:r>
              <w:rPr>
                <w:b/>
                <w:sz w:val="16"/>
              </w:rPr>
              <w:t>Declared</w:t>
            </w:r>
          </w:p>
        </w:tc>
        <w:tc>
          <w:tcPr>
            <w:tcW w:type="dxa" w:w="1795"/>
            <w:shd w:val="clear" w:color="auto" w:fill="E8E8E8"/>
          </w:tcPr>
          <w:p>
            <w:pPr>
              <w:spacing w:after="0"/>
              <w:jc w:val="left"/>
            </w:pPr>
            <w:r>
              <w:rPr>
                <w:b/>
                <w:sz w:val="16"/>
              </w:rPr>
              <w:t>Incident began</w:t>
            </w:r>
          </w:p>
        </w:tc>
        <w:tc>
          <w:tcPr>
            <w:tcW w:type="dxa" w:w="1641"/>
            <w:shd w:val="clear" w:color="auto" w:fill="E8E8E8"/>
          </w:tcPr>
          <w:p>
            <w:pPr>
              <w:spacing w:after="0"/>
              <w:jc w:val="left"/>
            </w:pPr>
            <w:r>
              <w:rPr>
                <w:b/>
                <w:sz w:val="16"/>
              </w:rPr>
              <w:t>FEMA number</w:t>
            </w:r>
          </w:p>
        </w:tc>
        <w:tc>
          <w:tcPr>
            <w:tcW w:type="dxa" w:w="2413"/>
            <w:shd w:val="clear" w:color="auto" w:fill="E8E8E8"/>
          </w:tcPr>
          <w:p>
            <w:pPr>
              <w:spacing w:after="0"/>
              <w:jc w:val="left"/>
            </w:pPr>
            <w:r>
              <w:rPr>
                <w:b/>
                <w:sz w:val="16"/>
              </w:rPr>
              <w:t>Type</w:t>
            </w:r>
          </w:p>
        </w:tc>
        <w:tc>
          <w:tcPr>
            <w:tcW w:type="dxa" w:w="1656"/>
            <w:shd w:val="clear" w:color="auto" w:fill="E8E8E8"/>
          </w:tcPr>
          <w:p>
            <w:pPr>
              <w:spacing w:after="0"/>
              <w:jc w:val="left"/>
            </w:pPr>
            <w:r>
              <w:rPr>
                <w:b/>
                <w:sz w:val="16"/>
              </w:rPr>
              <w:t>Title</w:t>
            </w:r>
          </w:p>
        </w:tc>
        <w:tc>
          <w:tcPr>
            <w:tcW w:type="dxa" w:w="2568"/>
            <w:shd w:val="clear" w:color="auto" w:fill="E8E8E8"/>
          </w:tcPr>
          <w:p>
            <w:pPr>
              <w:spacing w:after="0"/>
              <w:jc w:val="left"/>
            </w:pPr>
            <w:r>
              <w:rPr>
                <w:b/>
                <w:sz w:val="16"/>
              </w:rPr>
              <w:t>Mapped hazard</w:t>
            </w:r>
          </w:p>
        </w:tc>
        <w:tc>
          <w:tcPr>
            <w:tcW w:type="dxa" w:w="1122"/>
            <w:shd w:val="clear" w:color="auto" w:fill="E8E8E8"/>
          </w:tcPr>
          <w:p>
            <w:pPr>
              <w:spacing w:after="0"/>
              <w:jc w:val="left"/>
            </w:pPr>
            <w:r>
              <w:rPr>
                <w:b/>
                <w:sz w:val="16"/>
              </w:rPr>
              <w:t>Flags</w:t>
            </w:r>
          </w:p>
        </w:tc>
        <w:tc>
          <w:tcPr>
            <w:tcW w:type="dxa" w:w="1122"/>
            <w:shd w:val="clear" w:color="auto" w:fill="E8E8E8"/>
          </w:tcPr>
          <w:p>
            <w:pPr>
              <w:spacing w:after="0"/>
              <w:jc w:val="left"/>
            </w:pPr>
            <w:r>
              <w:rPr>
                <w:b/>
                <w:sz w:val="16"/>
              </w:rPr>
              <w:t>Notes</w:t>
            </w:r>
          </w:p>
        </w:tc>
      </w:tr>
      <w:tr>
        <w:trPr>
          <w:cantSplit/>
        </w:trPr>
        <w:tc>
          <w:tcPr>
            <w:tcW w:type="dxa" w:w="1795"/>
          </w:tcPr>
          <w:p>
            <w:pPr>
              <w:spacing w:after="0"/>
              <w:jc w:val="left"/>
            </w:pPr>
            <w:r>
              <w:rPr>
                <w:sz w:val="16"/>
              </w:rPr>
              <w:t>1982-06-28</w:t>
            </w:r>
          </w:p>
        </w:tc>
        <w:tc>
          <w:tcPr>
            <w:tcW w:type="dxa" w:w="1795"/>
          </w:tcPr>
          <w:p>
            <w:pPr>
              <w:spacing w:after="0"/>
              <w:jc w:val="left"/>
            </w:pPr>
            <w:r>
              <w:rPr>
                <w:sz w:val="16"/>
              </w:rPr>
              <w:t>1982-06-28</w:t>
            </w:r>
          </w:p>
        </w:tc>
        <w:tc>
          <w:tcPr>
            <w:tcW w:type="dxa" w:w="1641"/>
          </w:tcPr>
          <w:p>
            <w:pPr>
              <w:spacing w:after="0"/>
              <w:jc w:val="left"/>
            </w:pPr>
            <w:r>
              <w:rPr>
                <w:sz w:val="16"/>
              </w:rPr>
              <w:t>DR-663-KS</w:t>
            </w:r>
          </w:p>
        </w:tc>
        <w:tc>
          <w:tcPr>
            <w:tcW w:type="dxa" w:w="2413"/>
          </w:tcPr>
          <w:p>
            <w:pPr>
              <w:spacing w:after="0"/>
              <w:jc w:val="left"/>
            </w:pPr>
            <w:r>
              <w:rPr>
                <w:sz w:val="16"/>
              </w:rPr>
              <w:t>Major disaster</w:t>
            </w:r>
          </w:p>
        </w:tc>
        <w:tc>
          <w:tcPr>
            <w:tcW w:type="dxa" w:w="1656"/>
          </w:tcPr>
          <w:p>
            <w:pPr>
              <w:spacing w:after="0"/>
              <w:jc w:val="left"/>
            </w:pPr>
            <w:r>
              <w:rPr>
                <w:sz w:val="16"/>
              </w:rPr>
              <w:t>SEVERE STORMS AND FLOODING</w:t>
            </w:r>
          </w:p>
        </w:tc>
        <w:tc>
          <w:tcPr>
            <w:tcW w:type="dxa" w:w="2568"/>
          </w:tcPr>
          <w:p>
            <w:pPr>
              <w:spacing w:after="0"/>
              <w:jc w:val="left"/>
            </w:pPr>
            <w:r>
              <w:rPr>
                <w:sz w:val="16"/>
              </w:rPr>
              <w:t>Inland Flooding</w:t>
            </w:r>
          </w:p>
        </w:tc>
        <w:tc>
          <w:tcPr>
            <w:tcW w:type="dxa" w:w="1122"/>
          </w:tcPr>
          <w:p>
            <w:pPr>
              <w:spacing w:after="0"/>
              <w:jc w:val="left"/>
            </w:pPr>
          </w:p>
        </w:tc>
        <w:tc>
          <w:tcPr>
            <w:tcW w:type="dxa" w:w="1122"/>
          </w:tcPr>
          <w:p>
            <w:pPr>
              <w:spacing w:after="0"/>
              <w:jc w:val="left"/>
            </w:pPr>
          </w:p>
        </w:tc>
      </w:tr>
      <w:tr>
        <w:trPr>
          <w:cantSplit/>
        </w:trPr>
        <w:tc>
          <w:tcPr>
            <w:tcW w:type="dxa" w:w="1795"/>
          </w:tcPr>
          <w:p>
            <w:pPr>
              <w:spacing w:after="0"/>
              <w:jc w:val="left"/>
            </w:pPr>
            <w:r>
              <w:rPr>
                <w:sz w:val="16"/>
              </w:rPr>
              <w:t>1958-11-06</w:t>
            </w:r>
          </w:p>
        </w:tc>
        <w:tc>
          <w:tcPr>
            <w:tcW w:type="dxa" w:w="1795"/>
          </w:tcPr>
          <w:p>
            <w:pPr>
              <w:spacing w:after="0"/>
              <w:jc w:val="left"/>
            </w:pPr>
            <w:r>
              <w:rPr>
                <w:sz w:val="16"/>
              </w:rPr>
              <w:t>1958-11-06</w:t>
            </w:r>
          </w:p>
        </w:tc>
        <w:tc>
          <w:tcPr>
            <w:tcW w:type="dxa" w:w="1641"/>
          </w:tcPr>
          <w:p>
            <w:pPr>
              <w:spacing w:after="0"/>
              <w:jc w:val="left"/>
            </w:pPr>
            <w:r>
              <w:rPr>
                <w:sz w:val="16"/>
              </w:rPr>
              <w:t>DR-88-KS</w:t>
            </w:r>
          </w:p>
        </w:tc>
        <w:tc>
          <w:tcPr>
            <w:tcW w:type="dxa" w:w="2413"/>
          </w:tcPr>
          <w:p>
            <w:pPr>
              <w:spacing w:after="0"/>
              <w:jc w:val="left"/>
            </w:pPr>
            <w:r>
              <w:rPr>
                <w:sz w:val="16"/>
              </w:rPr>
              <w:t>Major disaster</w:t>
            </w:r>
          </w:p>
        </w:tc>
        <w:tc>
          <w:tcPr>
            <w:tcW w:type="dxa" w:w="1656"/>
          </w:tcPr>
          <w:p>
            <w:pPr>
              <w:spacing w:after="0"/>
              <w:jc w:val="left"/>
            </w:pPr>
            <w:r>
              <w:rPr>
                <w:sz w:val="16"/>
              </w:rPr>
              <w:t>FLOODS</w:t>
            </w:r>
          </w:p>
        </w:tc>
        <w:tc>
          <w:tcPr>
            <w:tcW w:type="dxa" w:w="2568"/>
          </w:tcPr>
          <w:p>
            <w:pPr>
              <w:spacing w:after="0"/>
              <w:jc w:val="left"/>
            </w:pPr>
            <w:r>
              <w:rPr>
                <w:sz w:val="16"/>
              </w:rPr>
              <w:t>Inland Flooding</w:t>
            </w:r>
          </w:p>
        </w:tc>
        <w:tc>
          <w:tcPr>
            <w:tcW w:type="dxa" w:w="1122"/>
          </w:tcPr>
          <w:p>
            <w:pPr>
              <w:spacing w:after="0"/>
              <w:jc w:val="left"/>
            </w:pPr>
          </w:p>
        </w:tc>
        <w:tc>
          <w:tcPr>
            <w:tcW w:type="dxa" w:w="1122"/>
          </w:tcPr>
          <w:p>
            <w:pPr>
              <w:spacing w:after="0"/>
              <w:jc w:val="left"/>
            </w:pPr>
          </w:p>
        </w:tc>
      </w:tr>
      <w:tr>
        <w:trPr>
          <w:cantSplit/>
        </w:trPr>
        <w:tc>
          <w:tcPr>
            <w:tcW w:type="dxa" w:w="1795"/>
          </w:tcPr>
          <w:p>
            <w:pPr>
              <w:spacing w:after="0"/>
              <w:jc w:val="left"/>
            </w:pPr>
            <w:r>
              <w:rPr>
                <w:sz w:val="16"/>
              </w:rPr>
              <w:t>1957-09-05</w:t>
            </w:r>
          </w:p>
        </w:tc>
        <w:tc>
          <w:tcPr>
            <w:tcW w:type="dxa" w:w="1795"/>
          </w:tcPr>
          <w:p>
            <w:pPr>
              <w:spacing w:after="0"/>
              <w:jc w:val="left"/>
            </w:pPr>
            <w:r>
              <w:rPr>
                <w:sz w:val="16"/>
              </w:rPr>
              <w:t>1957-09-05</w:t>
            </w:r>
          </w:p>
        </w:tc>
        <w:tc>
          <w:tcPr>
            <w:tcW w:type="dxa" w:w="1641"/>
          </w:tcPr>
          <w:p>
            <w:pPr>
              <w:spacing w:after="0"/>
              <w:jc w:val="left"/>
            </w:pPr>
            <w:r>
              <w:rPr>
                <w:sz w:val="16"/>
              </w:rPr>
              <w:t>DR-81-KS</w:t>
            </w:r>
          </w:p>
        </w:tc>
        <w:tc>
          <w:tcPr>
            <w:tcW w:type="dxa" w:w="2413"/>
          </w:tcPr>
          <w:p>
            <w:pPr>
              <w:spacing w:after="0"/>
              <w:jc w:val="left"/>
            </w:pPr>
            <w:r>
              <w:rPr>
                <w:sz w:val="16"/>
              </w:rPr>
              <w:t>Major disaster</w:t>
            </w:r>
          </w:p>
        </w:tc>
        <w:tc>
          <w:tcPr>
            <w:tcW w:type="dxa" w:w="1656"/>
          </w:tcPr>
          <w:p>
            <w:pPr>
              <w:spacing w:after="0"/>
              <w:jc w:val="left"/>
            </w:pPr>
            <w:r>
              <w:rPr>
                <w:sz w:val="16"/>
              </w:rPr>
              <w:t>FLOODS</w:t>
            </w:r>
          </w:p>
        </w:tc>
        <w:tc>
          <w:tcPr>
            <w:tcW w:type="dxa" w:w="2568"/>
          </w:tcPr>
          <w:p>
            <w:pPr>
              <w:spacing w:after="0"/>
              <w:jc w:val="left"/>
            </w:pPr>
            <w:r>
              <w:rPr>
                <w:sz w:val="16"/>
              </w:rPr>
              <w:t>Inland Flooding</w:t>
            </w:r>
          </w:p>
        </w:tc>
        <w:tc>
          <w:tcPr>
            <w:tcW w:type="dxa" w:w="1122"/>
          </w:tcPr>
          <w:p>
            <w:pPr>
              <w:spacing w:after="0"/>
              <w:jc w:val="left"/>
            </w:pPr>
          </w:p>
        </w:tc>
        <w:tc>
          <w:tcPr>
            <w:tcW w:type="dxa" w:w="1122"/>
          </w:tcPr>
          <w:p>
            <w:pPr>
              <w:spacing w:after="0"/>
              <w:jc w:val="left"/>
            </w:pPr>
          </w:p>
        </w:tc>
      </w:tr>
      <w:tr>
        <w:trPr>
          <w:cantSplit/>
        </w:trPr>
        <w:tc>
          <w:tcPr>
            <w:tcW w:type="dxa" w:w="1795"/>
          </w:tcPr>
          <w:p>
            <w:pPr>
              <w:spacing w:after="0"/>
              <w:jc w:val="left"/>
            </w:pPr>
            <w:r>
              <w:rPr>
                <w:sz w:val="16"/>
              </w:rPr>
              <w:t>1955-05-27</w:t>
            </w:r>
          </w:p>
        </w:tc>
        <w:tc>
          <w:tcPr>
            <w:tcW w:type="dxa" w:w="1795"/>
          </w:tcPr>
          <w:p>
            <w:pPr>
              <w:spacing w:after="0"/>
              <w:jc w:val="left"/>
            </w:pPr>
            <w:r>
              <w:rPr>
                <w:sz w:val="16"/>
              </w:rPr>
              <w:t>1955-05-27</w:t>
            </w:r>
          </w:p>
        </w:tc>
        <w:tc>
          <w:tcPr>
            <w:tcW w:type="dxa" w:w="1641"/>
          </w:tcPr>
          <w:p>
            <w:pPr>
              <w:spacing w:after="0"/>
              <w:jc w:val="left"/>
            </w:pPr>
            <w:r>
              <w:rPr>
                <w:sz w:val="16"/>
              </w:rPr>
              <w:t>DR-34-KS</w:t>
            </w:r>
          </w:p>
        </w:tc>
        <w:tc>
          <w:tcPr>
            <w:tcW w:type="dxa" w:w="2413"/>
          </w:tcPr>
          <w:p>
            <w:pPr>
              <w:spacing w:after="0"/>
              <w:jc w:val="left"/>
            </w:pPr>
            <w:r>
              <w:rPr>
                <w:sz w:val="16"/>
              </w:rPr>
              <w:t>Major disaster</w:t>
            </w:r>
          </w:p>
        </w:tc>
        <w:tc>
          <w:tcPr>
            <w:tcW w:type="dxa" w:w="1656"/>
          </w:tcPr>
          <w:p>
            <w:pPr>
              <w:spacing w:after="0"/>
              <w:jc w:val="left"/>
            </w:pPr>
            <w:r>
              <w:rPr>
                <w:sz w:val="16"/>
              </w:rPr>
              <w:t>TORNADO</w:t>
            </w:r>
          </w:p>
        </w:tc>
        <w:tc>
          <w:tcPr>
            <w:tcW w:type="dxa" w:w="2568"/>
          </w:tcPr>
          <w:p>
            <w:pPr>
              <w:spacing w:after="0"/>
              <w:jc w:val="left"/>
            </w:pPr>
            <w:r>
              <w:rPr>
                <w:sz w:val="16"/>
              </w:rPr>
              <w:t>Tornado</w:t>
            </w:r>
          </w:p>
        </w:tc>
        <w:tc>
          <w:tcPr>
            <w:tcW w:type="dxa" w:w="1122"/>
          </w:tcPr>
          <w:p>
            <w:pPr>
              <w:spacing w:after="0"/>
              <w:jc w:val="left"/>
            </w:pPr>
          </w:p>
        </w:tc>
        <w:tc>
          <w:tcPr>
            <w:tcW w:type="dxa" w:w="1122"/>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4 rows, $183,565.84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4 rows, $183,565.84"/>
        <w:tblDescription w:val="Hazard Plain table b1d_pa_not_placed"/>
      </w:tblPr>
      <w:tblGrid>
        <w:gridCol w:w="1204"/>
        <w:gridCol w:w="1318"/>
        <w:gridCol w:w="3588"/>
        <w:gridCol w:w="2112"/>
        <w:gridCol w:w="1431"/>
        <w:gridCol w:w="4458"/>
      </w:tblGrid>
      <w:tr>
        <w:trPr>
          <w:cantSplit/>
          <w:tblHeader/>
        </w:trPr>
        <w:tc>
          <w:tcPr>
            <w:tcW w:type="dxa" w:w="1204"/>
            <w:shd w:val="clear" w:color="auto" w:fill="E8E8E8"/>
          </w:tcPr>
          <w:p>
            <w:pPr>
              <w:spacing w:after="0"/>
              <w:jc w:val="left"/>
            </w:pPr>
            <w:r>
              <w:rPr>
                <w:b/>
                <w:sz w:val="16"/>
              </w:rPr>
              <w:t>Disaster number</w:t>
            </w:r>
          </w:p>
        </w:tc>
        <w:tc>
          <w:tcPr>
            <w:tcW w:type="dxa" w:w="1318"/>
            <w:shd w:val="clear" w:color="auto" w:fill="E8E8E8"/>
          </w:tcPr>
          <w:p>
            <w:pPr>
              <w:spacing w:after="0"/>
              <w:jc w:val="left"/>
            </w:pPr>
            <w:r>
              <w:rPr>
                <w:b/>
                <w:sz w:val="16"/>
              </w:rPr>
              <w:t>Declared</w:t>
            </w:r>
          </w:p>
        </w:tc>
        <w:tc>
          <w:tcPr>
            <w:tcW w:type="dxa" w:w="3588"/>
            <w:shd w:val="clear" w:color="auto" w:fill="E8E8E8"/>
          </w:tcPr>
          <w:p>
            <w:pPr>
              <w:spacing w:after="0"/>
              <w:jc w:val="left"/>
            </w:pPr>
            <w:r>
              <w:rPr>
                <w:b/>
                <w:sz w:val="16"/>
              </w:rPr>
              <w:t>Applicant</w:t>
            </w:r>
          </w:p>
        </w:tc>
        <w:tc>
          <w:tcPr>
            <w:tcW w:type="dxa" w:w="2112"/>
            <w:shd w:val="clear" w:color="auto" w:fill="E8E8E8"/>
          </w:tcPr>
          <w:p>
            <w:pPr>
              <w:spacing w:after="0"/>
              <w:jc w:val="left"/>
            </w:pPr>
            <w:r>
              <w:rPr>
                <w:b/>
                <w:sz w:val="16"/>
              </w:rPr>
              <w:t>County field in FEMA data</w:t>
            </w:r>
          </w:p>
        </w:tc>
        <w:tc>
          <w:tcPr>
            <w:tcW w:type="dxa" w:w="1431"/>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458"/>
            <w:shd w:val="clear" w:color="auto" w:fill="E8E8E8"/>
          </w:tcPr>
          <w:p>
            <w:pPr>
              <w:spacing w:after="0"/>
              <w:jc w:val="left"/>
            </w:pPr>
            <w:r>
              <w:rPr>
                <w:b/>
                <w:sz w:val="16"/>
              </w:rPr>
              <w:t>Why not placed</w:t>
            </w:r>
          </w:p>
        </w:tc>
      </w:tr>
      <w:tr>
        <w:trPr>
          <w:cantSplit/>
        </w:trPr>
        <w:tc>
          <w:tcPr>
            <w:tcW w:type="dxa" w:w="1204"/>
          </w:tcPr>
          <w:p>
            <w:pPr>
              <w:spacing w:after="0"/>
              <w:jc w:val="left"/>
            </w:pPr>
            <w:r>
              <w:rPr>
                <w:sz w:val="16"/>
              </w:rPr>
              <w:t>4504</w:t>
            </w:r>
          </w:p>
        </w:tc>
        <w:tc>
          <w:tcPr>
            <w:tcW w:type="dxa" w:w="1318"/>
          </w:tcPr>
          <w:p>
            <w:pPr>
              <w:spacing w:after="0"/>
              <w:jc w:val="left"/>
            </w:pPr>
            <w:r>
              <w:rPr>
                <w:sz w:val="16"/>
              </w:rPr>
              <w:t>2020-03-29</w:t>
            </w:r>
          </w:p>
        </w:tc>
        <w:tc>
          <w:tcPr>
            <w:tcW w:type="dxa" w:w="3588"/>
          </w:tcPr>
          <w:p>
            <w:pPr>
              <w:spacing w:after="0"/>
              <w:jc w:val="left"/>
            </w:pPr>
            <w:r>
              <w:rPr>
                <w:sz w:val="16"/>
              </w:rPr>
              <w:t>Mercy Health Southwest Missouri Kansas Communities</w:t>
            </w:r>
          </w:p>
        </w:tc>
        <w:tc>
          <w:tcPr>
            <w:tcW w:type="dxa" w:w="2112"/>
          </w:tcPr>
          <w:p>
            <w:pPr>
              <w:spacing w:after="0"/>
              <w:jc w:val="left"/>
            </w:pPr>
            <w:r>
              <w:rPr>
                <w:sz w:val="16"/>
              </w:rPr>
              <w:t>Jasper County</w:t>
            </w:r>
          </w:p>
        </w:tc>
        <w:tc>
          <w:tcPr>
            <w:tcW w:type="dxa" w:w="1431"/>
          </w:tcPr>
          <w:p>
            <w:pPr>
              <w:spacing w:after="0"/>
              <w:jc w:val="right"/>
            </w:pPr>
            <w:r>
              <w:rPr>
                <w:sz w:val="16"/>
              </w:rPr>
              <w:t>$16,404.82</w:t>
            </w:r>
          </w:p>
        </w:tc>
        <w:tc>
          <w:tcPr>
            <w:tcW w:type="dxa" w:w="4458"/>
          </w:tcPr>
          <w:p>
            <w:pPr>
              <w:spacing w:after="0"/>
              <w:jc w:val="left"/>
            </w:pPr>
            <w:r>
              <w:rPr>
                <w:sz w:val="16"/>
              </w:rPr>
              <w:t>county field is a county of another state and the applicant name does not identify a place in the declaring state</w:t>
            </w:r>
          </w:p>
        </w:tc>
      </w:tr>
      <w:tr>
        <w:trPr>
          <w:cantSplit/>
        </w:trPr>
        <w:tc>
          <w:tcPr>
            <w:tcW w:type="dxa" w:w="1204"/>
          </w:tcPr>
          <w:p>
            <w:pPr>
              <w:spacing w:after="0"/>
              <w:jc w:val="left"/>
            </w:pPr>
            <w:r>
              <w:rPr>
                <w:sz w:val="16"/>
              </w:rPr>
              <w:t>4449</w:t>
            </w:r>
          </w:p>
        </w:tc>
        <w:tc>
          <w:tcPr>
            <w:tcW w:type="dxa" w:w="1318"/>
          </w:tcPr>
          <w:p>
            <w:pPr>
              <w:spacing w:after="0"/>
              <w:jc w:val="left"/>
            </w:pPr>
            <w:r>
              <w:rPr>
                <w:sz w:val="16"/>
              </w:rPr>
              <w:t>2019-06-20</w:t>
            </w:r>
          </w:p>
        </w:tc>
        <w:tc>
          <w:tcPr>
            <w:tcW w:type="dxa" w:w="3588"/>
          </w:tcPr>
          <w:p>
            <w:pPr>
              <w:spacing w:after="0"/>
              <w:jc w:val="left"/>
            </w:pPr>
            <w:r>
              <w:rPr>
                <w:sz w:val="16"/>
              </w:rPr>
              <w:t>Blackwell Industrial Authority</w:t>
            </w:r>
          </w:p>
        </w:tc>
        <w:tc>
          <w:tcPr>
            <w:tcW w:type="dxa" w:w="2112"/>
          </w:tcPr>
          <w:p>
            <w:pPr>
              <w:spacing w:after="0"/>
              <w:jc w:val="left"/>
            </w:pPr>
            <w:r>
              <w:rPr>
                <w:sz w:val="16"/>
              </w:rPr>
              <w:t>Kay County</w:t>
            </w:r>
          </w:p>
        </w:tc>
        <w:tc>
          <w:tcPr>
            <w:tcW w:type="dxa" w:w="1431"/>
          </w:tcPr>
          <w:p>
            <w:pPr>
              <w:spacing w:after="0"/>
              <w:jc w:val="right"/>
            </w:pPr>
            <w:r>
              <w:rPr>
                <w:sz w:val="16"/>
              </w:rPr>
              <w:t>$141,084.67</w:t>
            </w:r>
          </w:p>
        </w:tc>
        <w:tc>
          <w:tcPr>
            <w:tcW w:type="dxa" w:w="4458"/>
          </w:tcPr>
          <w:p>
            <w:pPr>
              <w:spacing w:after="0"/>
              <w:jc w:val="left"/>
            </w:pPr>
            <w:r>
              <w:rPr>
                <w:sz w:val="16"/>
              </w:rPr>
              <w:t>county field is a county of another state and the applicant name does not identify a place in the declaring state</w:t>
            </w:r>
          </w:p>
        </w:tc>
      </w:tr>
      <w:tr>
        <w:trPr>
          <w:cantSplit/>
        </w:trPr>
        <w:tc>
          <w:tcPr>
            <w:tcW w:type="dxa" w:w="1204"/>
          </w:tcPr>
          <w:p>
            <w:pPr>
              <w:spacing w:after="0"/>
              <w:jc w:val="left"/>
            </w:pPr>
            <w:r>
              <w:rPr>
                <w:sz w:val="16"/>
              </w:rPr>
              <w:t>1675</w:t>
            </w:r>
          </w:p>
        </w:tc>
        <w:tc>
          <w:tcPr>
            <w:tcW w:type="dxa" w:w="1318"/>
          </w:tcPr>
          <w:p>
            <w:pPr>
              <w:spacing w:after="0"/>
              <w:jc w:val="left"/>
            </w:pPr>
            <w:r>
              <w:rPr>
                <w:sz w:val="16"/>
              </w:rPr>
              <w:t>2007-01-07</w:t>
            </w:r>
          </w:p>
        </w:tc>
        <w:tc>
          <w:tcPr>
            <w:tcW w:type="dxa" w:w="3588"/>
          </w:tcPr>
          <w:p>
            <w:pPr>
              <w:spacing w:after="0"/>
              <w:jc w:val="left"/>
            </w:pPr>
            <w:r>
              <w:rPr>
                <w:sz w:val="16"/>
              </w:rPr>
              <w:t>Harlan, Township of</w:t>
            </w:r>
          </w:p>
        </w:tc>
        <w:tc>
          <w:tcPr>
            <w:tcW w:type="dxa" w:w="2112"/>
          </w:tcPr>
          <w:p>
            <w:pPr>
              <w:spacing w:after="0"/>
              <w:jc w:val="left"/>
            </w:pPr>
            <w:r>
              <w:rPr>
                <w:sz w:val="16"/>
              </w:rPr>
              <w:t>Red Willow County</w:t>
            </w:r>
          </w:p>
        </w:tc>
        <w:tc>
          <w:tcPr>
            <w:tcW w:type="dxa" w:w="1431"/>
          </w:tcPr>
          <w:p>
            <w:pPr>
              <w:spacing w:after="0"/>
              <w:jc w:val="right"/>
            </w:pPr>
            <w:r>
              <w:rPr>
                <w:sz w:val="16"/>
              </w:rPr>
              <w:t>$24,861.35</w:t>
            </w:r>
          </w:p>
        </w:tc>
        <w:tc>
          <w:tcPr>
            <w:tcW w:type="dxa" w:w="4458"/>
          </w:tcPr>
          <w:p>
            <w:pPr>
              <w:spacing w:after="0"/>
              <w:jc w:val="left"/>
            </w:pPr>
            <w:r>
              <w:rPr>
                <w:sz w:val="16"/>
              </w:rPr>
              <w:t>county field is a county of another state and the applicant name does not identify a place in the declaring state</w:t>
            </w:r>
          </w:p>
        </w:tc>
      </w:tr>
      <w:tr>
        <w:trPr>
          <w:cantSplit/>
        </w:trPr>
        <w:tc>
          <w:tcPr>
            <w:tcW w:type="dxa" w:w="1204"/>
          </w:tcPr>
          <w:p>
            <w:pPr>
              <w:spacing w:after="0"/>
              <w:jc w:val="left"/>
            </w:pPr>
            <w:r>
              <w:rPr>
                <w:sz w:val="16"/>
              </w:rPr>
              <w:t>1626</w:t>
            </w:r>
          </w:p>
        </w:tc>
        <w:tc>
          <w:tcPr>
            <w:tcW w:type="dxa" w:w="1318"/>
          </w:tcPr>
          <w:p>
            <w:pPr>
              <w:spacing w:after="0"/>
              <w:jc w:val="left"/>
            </w:pPr>
            <w:r>
              <w:rPr>
                <w:sz w:val="16"/>
              </w:rPr>
              <w:t>2006-01-26</w:t>
            </w:r>
          </w:p>
        </w:tc>
        <w:tc>
          <w:tcPr>
            <w:tcW w:type="dxa" w:w="3588"/>
          </w:tcPr>
          <w:p>
            <w:pPr>
              <w:spacing w:after="0"/>
              <w:jc w:val="left"/>
            </w:pPr>
            <w:r>
              <w:rPr>
                <w:sz w:val="16"/>
              </w:rPr>
              <w:t>Harlan, Township of</w:t>
            </w:r>
          </w:p>
        </w:tc>
        <w:tc>
          <w:tcPr>
            <w:tcW w:type="dxa" w:w="2112"/>
          </w:tcPr>
          <w:p>
            <w:pPr>
              <w:spacing w:after="0"/>
              <w:jc w:val="left"/>
            </w:pPr>
            <w:r>
              <w:rPr>
                <w:sz w:val="16"/>
              </w:rPr>
              <w:t>Red Willow County</w:t>
            </w:r>
          </w:p>
        </w:tc>
        <w:tc>
          <w:tcPr>
            <w:tcW w:type="dxa" w:w="1431"/>
          </w:tcPr>
          <w:p>
            <w:pPr>
              <w:spacing w:after="0"/>
              <w:jc w:val="right"/>
            </w:pPr>
            <w:r>
              <w:rPr>
                <w:sz w:val="16"/>
              </w:rPr>
              <w:t>$1,215</w:t>
            </w:r>
          </w:p>
        </w:tc>
        <w:tc>
          <w:tcPr>
            <w:tcW w:type="dxa" w:w="4458"/>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2</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3</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436</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15</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5</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16</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10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196</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16</w:t>
            </w:r>
          </w:p>
        </w:tc>
        <w:tc>
          <w:tcPr>
            <w:tcW w:type="dxa" w:w="1356"/>
          </w:tcPr>
          <w:p>
            <w:pPr>
              <w:spacing w:after="0"/>
              <w:jc w:val="right"/>
            </w:pPr>
            <w:r>
              <w:rPr>
                <w:sz w:val="16"/>
              </w:rPr>
              <w:t>7</w:t>
            </w:r>
          </w:p>
        </w:tc>
        <w:tc>
          <w:tcPr>
            <w:tcW w:type="dxa" w:w="1684"/>
          </w:tcPr>
          <w:p>
            <w:pPr>
              <w:spacing w:after="0"/>
              <w:jc w:val="right"/>
            </w:pPr>
          </w:p>
        </w:tc>
        <w:tc>
          <w:tcPr>
            <w:tcW w:type="dxa" w:w="2143"/>
          </w:tcPr>
          <w:p>
            <w:pPr>
              <w:spacing w:after="0"/>
              <w:jc w:val="left"/>
            </w:pPr>
            <w:r>
              <w:rPr>
                <w:sz w:val="16"/>
              </w:rPr>
              <w:t>1955 to 2026-06-30</w:t>
            </w:r>
          </w:p>
        </w:tc>
        <w:tc>
          <w:tcPr>
            <w:tcW w:type="dxa" w:w="2434"/>
          </w:tcPr>
          <w:p>
            <w:pPr>
              <w:spacing w:after="0"/>
              <w:jc w:val="left"/>
            </w:pPr>
            <w:r>
              <w:rPr>
                <w:sz w:val="16"/>
              </w:rPr>
              <w:t>Includes 17 High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46</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8</w:t>
            </w:r>
          </w:p>
        </w:tc>
        <w:tc>
          <w:tcPr>
            <w:tcW w:type="dxa" w:w="1684"/>
          </w:tcPr>
          <w:p>
            <w:pPr>
              <w:spacing w:after="0"/>
              <w:jc w:val="right"/>
            </w:pP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3</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2</w:t>
            </w:r>
          </w:p>
        </w:tc>
        <w:tc>
          <w:tcPr>
            <w:tcW w:type="dxa" w:w="1356"/>
          </w:tcPr>
          <w:p>
            <w:pPr>
              <w:spacing w:after="0"/>
              <w:jc w:val="right"/>
            </w:pPr>
            <w:r>
              <w:rPr>
                <w:sz w:val="16"/>
              </w:rPr>
              <w:t>2</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67</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6</w:t>
            </w:r>
          </w:p>
        </w:tc>
        <w:tc>
          <w:tcPr>
            <w:tcW w:type="dxa" w:w="1356"/>
          </w:tcPr>
          <w:p>
            <w:pPr>
              <w:spacing w:after="0"/>
              <w:jc w:val="right"/>
            </w:pPr>
            <w:r>
              <w:rPr>
                <w:sz w:val="16"/>
              </w:rPr>
              <w:t>6</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865"/>
        <w:gridCol w:w="2959"/>
        <w:gridCol w:w="1124"/>
        <w:gridCol w:w="1797"/>
        <w:gridCol w:w="709"/>
        <w:gridCol w:w="2405"/>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865"/>
            <w:shd w:val="clear" w:color="auto" w:fill="E8E8E8"/>
          </w:tcPr>
          <w:p>
            <w:pPr>
              <w:spacing w:after="0"/>
              <w:jc w:val="left"/>
            </w:pPr>
            <w:r>
              <w:rPr>
                <w:b/>
                <w:sz w:val="16"/>
              </w:rPr>
              <w:t>Magnitude or extent</w:t>
            </w:r>
          </w:p>
        </w:tc>
        <w:tc>
          <w:tcPr>
            <w:tcW w:type="dxa" w:w="2959"/>
            <w:shd w:val="clear" w:color="auto" w:fill="E8E8E8"/>
          </w:tcPr>
          <w:p>
            <w:pPr>
              <w:spacing w:after="0"/>
              <w:jc w:val="left"/>
            </w:pPr>
            <w:r>
              <w:rPr>
                <w:b/>
                <w:sz w:val="16"/>
              </w:rPr>
              <w:t>Damage</w:t>
            </w:r>
          </w:p>
          <w:p>
            <w:pPr>
              <w:spacing w:after="0"/>
              <w:jc w:val="left"/>
            </w:pPr>
            <w:r>
              <w:rPr>
                <w:i/>
                <w:color w:val="555555"/>
                <w:sz w:val="14"/>
              </w:rPr>
              <w:t>nominal dollars</w:t>
            </w:r>
          </w:p>
        </w:tc>
        <w:tc>
          <w:tcPr>
            <w:tcW w:type="dxa" w:w="1124"/>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97"/>
            <w:shd w:val="clear" w:color="auto" w:fill="E8E8E8"/>
          </w:tcPr>
          <w:p>
            <w:pPr>
              <w:spacing w:after="0"/>
              <w:jc w:val="left"/>
            </w:pPr>
            <w:r>
              <w:rPr>
                <w:b/>
                <w:sz w:val="16"/>
              </w:rPr>
              <w:t>Location</w:t>
            </w:r>
          </w:p>
        </w:tc>
        <w:tc>
          <w:tcPr>
            <w:tcW w:type="dxa" w:w="709"/>
            <w:shd w:val="clear" w:color="auto" w:fill="E8E8E8"/>
          </w:tcPr>
          <w:p>
            <w:pPr>
              <w:spacing w:after="0"/>
              <w:jc w:val="left"/>
            </w:pPr>
            <w:r>
              <w:rPr>
                <w:b/>
                <w:sz w:val="16"/>
              </w:rPr>
              <w:t>Flags</w:t>
            </w:r>
          </w:p>
        </w:tc>
        <w:tc>
          <w:tcPr>
            <w:tcW w:type="dxa" w:w="2405"/>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2024-10-29</w:t>
            </w:r>
          </w:p>
        </w:tc>
        <w:tc>
          <w:tcPr>
            <w:tcW w:type="dxa" w:w="1215"/>
          </w:tcPr>
          <w:p>
            <w:pPr>
              <w:spacing w:after="0"/>
              <w:jc w:val="left"/>
            </w:pPr>
            <w:r>
              <w:rPr>
                <w:sz w:val="16"/>
              </w:rPr>
              <w:t>High Wind</w:t>
            </w:r>
          </w:p>
        </w:tc>
        <w:tc>
          <w:tcPr>
            <w:tcW w:type="dxa" w:w="2865"/>
          </w:tcPr>
          <w:p>
            <w:pPr>
              <w:spacing w:after="0"/>
              <w:jc w:val="left"/>
            </w:pPr>
            <w:r>
              <w:rPr>
                <w:sz w:val="16"/>
              </w:rPr>
              <w:t>61 kt (70 mph) measured gust</w:t>
            </w:r>
          </w:p>
        </w:tc>
        <w:tc>
          <w:tcPr>
            <w:tcW w:type="dxa" w:w="2959"/>
          </w:tcPr>
          <w:p>
            <w:pPr>
              <w:spacing w:after="0"/>
              <w:jc w:val="left"/>
            </w:pPr>
            <w:r>
              <w:rPr>
                <w:sz w:val="16"/>
              </w:rPr>
              <w:t>$0 property; $0 crops, reported for the zone (2024 dollars)</w:t>
            </w:r>
          </w:p>
        </w:tc>
        <w:tc>
          <w:tcPr>
            <w:tcW w:type="dxa" w:w="1124"/>
          </w:tcPr>
          <w:p>
            <w:pPr>
              <w:spacing w:after="0"/>
              <w:jc w:val="right"/>
            </w:pPr>
            <w:r>
              <w:rPr>
                <w:sz w:val="16"/>
              </w:rPr>
              <w:t>0, 0</w:t>
            </w:r>
          </w:p>
        </w:tc>
        <w:tc>
          <w:tcPr>
            <w:tcW w:type="dxa" w:w="1797"/>
          </w:tcPr>
          <w:p>
            <w:pPr>
              <w:spacing w:after="0"/>
              <w:jc w:val="left"/>
            </w:pPr>
            <w:r>
              <w:rPr>
                <w:sz w:val="16"/>
              </w:rPr>
              <w:t>NWS zone KSZ045 (NESS), zone-level: may include parts of neighboring counties</w:t>
            </w:r>
          </w:p>
        </w:tc>
        <w:tc>
          <w:tcPr>
            <w:tcW w:type="dxa" w:w="709"/>
          </w:tcPr>
          <w:p>
            <w:pPr>
              <w:spacing w:after="0"/>
              <w:jc w:val="left"/>
            </w:pPr>
            <w:r>
              <w:rPr>
                <w:sz w:val="16"/>
              </w:rPr>
              <w:t>within last 5 years</w:t>
            </w:r>
          </w:p>
        </w:tc>
        <w:tc>
          <w:tcPr>
            <w:tcW w:type="dxa" w:w="2405"/>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2014-06-11</w:t>
            </w:r>
          </w:p>
        </w:tc>
        <w:tc>
          <w:tcPr>
            <w:tcW w:type="dxa" w:w="1215"/>
          </w:tcPr>
          <w:p>
            <w:pPr>
              <w:spacing w:after="0"/>
              <w:jc w:val="left"/>
            </w:pPr>
            <w:r>
              <w:rPr>
                <w:sz w:val="16"/>
              </w:rPr>
              <w:t>Thunderstorm Wind</w:t>
            </w:r>
          </w:p>
        </w:tc>
        <w:tc>
          <w:tcPr>
            <w:tcW w:type="dxa" w:w="2865"/>
          </w:tcPr>
          <w:p>
            <w:pPr>
              <w:spacing w:after="0"/>
              <w:jc w:val="left"/>
            </w:pPr>
            <w:r>
              <w:rPr>
                <w:sz w:val="16"/>
              </w:rPr>
              <w:t>79 kt (91 mph) measured gust</w:t>
            </w:r>
          </w:p>
        </w:tc>
        <w:tc>
          <w:tcPr>
            <w:tcW w:type="dxa" w:w="2959"/>
          </w:tcPr>
          <w:p>
            <w:pPr>
              <w:spacing w:after="0"/>
              <w:jc w:val="left"/>
            </w:pPr>
            <w:r>
              <w:rPr>
                <w:sz w:val="16"/>
              </w:rPr>
              <w:t>damage not reported</w:t>
            </w:r>
          </w:p>
        </w:tc>
        <w:tc>
          <w:tcPr>
            <w:tcW w:type="dxa" w:w="1124"/>
          </w:tcPr>
          <w:p>
            <w:pPr>
              <w:spacing w:after="0"/>
              <w:jc w:val="right"/>
            </w:pPr>
            <w:r>
              <w:rPr>
                <w:sz w:val="16"/>
              </w:rPr>
              <w:t>0, 0</w:t>
            </w:r>
          </w:p>
        </w:tc>
        <w:tc>
          <w:tcPr>
            <w:tcW w:type="dxa" w:w="1797"/>
          </w:tcPr>
          <w:p>
            <w:pPr>
              <w:spacing w:after="0"/>
              <w:jc w:val="left"/>
            </w:pPr>
            <w:r>
              <w:rPr>
                <w:sz w:val="16"/>
              </w:rPr>
              <w:t>LAIRD</w:t>
            </w:r>
          </w:p>
        </w:tc>
        <w:tc>
          <w:tcPr>
            <w:tcW w:type="dxa" w:w="709"/>
          </w:tcPr>
          <w:p>
            <w:pPr>
              <w:spacing w:after="0"/>
              <w:jc w:val="left"/>
            </w:pPr>
          </w:p>
        </w:tc>
        <w:tc>
          <w:tcPr>
            <w:tcW w:type="dxa" w:w="2405"/>
          </w:tcPr>
          <w:p>
            <w:pPr>
              <w:spacing w:after="0"/>
              <w:jc w:val="left"/>
            </w:pPr>
            <w:r>
              <w:rPr>
                <w:sz w:val="16"/>
              </w:rPr>
              <w:t>B1-c worst recorded: Thunderstorm Wind</w:t>
            </w:r>
          </w:p>
        </w:tc>
      </w:tr>
      <w:tr>
        <w:trPr>
          <w:cantSplit/>
        </w:trPr>
        <w:tc>
          <w:tcPr>
            <w:tcW w:type="dxa" w:w="1037"/>
          </w:tcPr>
          <w:p>
            <w:pPr>
              <w:spacing w:after="0"/>
              <w:jc w:val="left"/>
            </w:pPr>
            <w:r>
              <w:rPr>
                <w:sz w:val="16"/>
              </w:rPr>
              <w:t>2000-09-24</w:t>
            </w:r>
          </w:p>
        </w:tc>
        <w:tc>
          <w:tcPr>
            <w:tcW w:type="dxa" w:w="1215"/>
          </w:tcPr>
          <w:p>
            <w:pPr>
              <w:spacing w:after="0"/>
              <w:jc w:val="left"/>
            </w:pPr>
            <w:r>
              <w:rPr>
                <w:sz w:val="16"/>
              </w:rPr>
              <w:t>Extreme Cold/Wind Chill</w:t>
            </w:r>
          </w:p>
        </w:tc>
        <w:tc>
          <w:tcPr>
            <w:tcW w:type="dxa" w:w="2865"/>
          </w:tcPr>
          <w:p>
            <w:pPr>
              <w:spacing w:after="0"/>
              <w:jc w:val="left"/>
            </w:pPr>
          </w:p>
        </w:tc>
        <w:tc>
          <w:tcPr>
            <w:tcW w:type="dxa" w:w="2959"/>
          </w:tcPr>
          <w:p>
            <w:pPr>
              <w:spacing w:after="0"/>
              <w:jc w:val="left"/>
            </w:pPr>
            <w:r>
              <w:rPr>
                <w:sz w:val="16"/>
              </w:rPr>
              <w:t>damage not reported</w:t>
            </w:r>
          </w:p>
        </w:tc>
        <w:tc>
          <w:tcPr>
            <w:tcW w:type="dxa" w:w="1124"/>
          </w:tcPr>
          <w:p>
            <w:pPr>
              <w:spacing w:after="0"/>
              <w:jc w:val="right"/>
            </w:pPr>
            <w:r>
              <w:rPr>
                <w:sz w:val="16"/>
              </w:rPr>
              <w:t>0, 0</w:t>
            </w:r>
          </w:p>
        </w:tc>
        <w:tc>
          <w:tcPr>
            <w:tcW w:type="dxa" w:w="1797"/>
          </w:tcPr>
          <w:p>
            <w:pPr>
              <w:spacing w:after="0"/>
              <w:jc w:val="left"/>
            </w:pPr>
            <w:r>
              <w:rPr>
                <w:sz w:val="16"/>
              </w:rPr>
              <w:t>NWS zone KSZ045 (NESS), zone-level: may include parts of neighboring counties</w:t>
            </w:r>
          </w:p>
        </w:tc>
        <w:tc>
          <w:tcPr>
            <w:tcW w:type="dxa" w:w="709"/>
          </w:tcPr>
          <w:p>
            <w:pPr>
              <w:spacing w:after="0"/>
              <w:jc w:val="left"/>
            </w:pPr>
          </w:p>
        </w:tc>
        <w:tc>
          <w:tcPr>
            <w:tcW w:type="dxa" w:w="2405"/>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1999-04-14</w:t>
            </w:r>
          </w:p>
        </w:tc>
        <w:tc>
          <w:tcPr>
            <w:tcW w:type="dxa" w:w="1215"/>
          </w:tcPr>
          <w:p>
            <w:pPr>
              <w:spacing w:after="0"/>
              <w:jc w:val="left"/>
            </w:pPr>
            <w:r>
              <w:rPr>
                <w:sz w:val="16"/>
              </w:rPr>
              <w:t>High Wind</w:t>
            </w:r>
          </w:p>
        </w:tc>
        <w:tc>
          <w:tcPr>
            <w:tcW w:type="dxa" w:w="2865"/>
          </w:tcPr>
          <w:p>
            <w:pPr>
              <w:spacing w:after="0"/>
              <w:jc w:val="left"/>
            </w:pPr>
            <w:r>
              <w:rPr>
                <w:sz w:val="16"/>
              </w:rPr>
              <w:t>53 kt (61 mph), measurement type not recorded</w:t>
            </w:r>
          </w:p>
        </w:tc>
        <w:tc>
          <w:tcPr>
            <w:tcW w:type="dxa" w:w="2959"/>
          </w:tcPr>
          <w:p>
            <w:pPr>
              <w:spacing w:after="0"/>
              <w:jc w:val="left"/>
            </w:pPr>
            <w:r>
              <w:rPr>
                <w:sz w:val="16"/>
              </w:rPr>
              <w:t>$5,000 property; crops not reported, reported for the zone (1999 dollars)</w:t>
            </w:r>
          </w:p>
        </w:tc>
        <w:tc>
          <w:tcPr>
            <w:tcW w:type="dxa" w:w="1124"/>
          </w:tcPr>
          <w:p>
            <w:pPr>
              <w:spacing w:after="0"/>
              <w:jc w:val="right"/>
            </w:pPr>
            <w:r>
              <w:rPr>
                <w:sz w:val="16"/>
              </w:rPr>
              <w:t>0, 0</w:t>
            </w:r>
          </w:p>
        </w:tc>
        <w:tc>
          <w:tcPr>
            <w:tcW w:type="dxa" w:w="1797"/>
          </w:tcPr>
          <w:p>
            <w:pPr>
              <w:spacing w:after="0"/>
              <w:jc w:val="left"/>
            </w:pPr>
            <w:r>
              <w:rPr>
                <w:sz w:val="16"/>
              </w:rPr>
              <w:t>NWS zone KSZ045 (NESS), zone-level: may include parts of neighboring counties</w:t>
            </w:r>
          </w:p>
        </w:tc>
        <w:tc>
          <w:tcPr>
            <w:tcW w:type="dxa" w:w="709"/>
          </w:tcPr>
          <w:p>
            <w:pPr>
              <w:spacing w:after="0"/>
              <w:jc w:val="left"/>
            </w:pPr>
          </w:p>
        </w:tc>
        <w:tc>
          <w:tcPr>
            <w:tcW w:type="dxa" w:w="2405"/>
          </w:tcPr>
          <w:p>
            <w:pPr>
              <w:spacing w:after="0"/>
              <w:jc w:val="left"/>
            </w:pPr>
            <w:r>
              <w:rPr>
                <w:sz w:val="16"/>
              </w:rPr>
              <w:t>B1-c most damaging: High Wind and Strong Wind (outside NRI Strong Wind definition)</w:t>
            </w:r>
          </w:p>
        </w:tc>
      </w:tr>
      <w:tr>
        <w:trPr>
          <w:cantSplit/>
        </w:trPr>
        <w:tc>
          <w:tcPr>
            <w:tcW w:type="dxa" w:w="1037"/>
          </w:tcPr>
          <w:p>
            <w:pPr>
              <w:spacing w:after="0"/>
              <w:jc w:val="left"/>
            </w:pPr>
            <w:r>
              <w:rPr>
                <w:sz w:val="16"/>
              </w:rPr>
              <w:t>1996-05-09</w:t>
            </w:r>
          </w:p>
        </w:tc>
        <w:tc>
          <w:tcPr>
            <w:tcW w:type="dxa" w:w="1215"/>
          </w:tcPr>
          <w:p>
            <w:pPr>
              <w:spacing w:after="0"/>
              <w:jc w:val="left"/>
            </w:pPr>
            <w:r>
              <w:rPr>
                <w:sz w:val="16"/>
              </w:rPr>
              <w:t>Hail</w:t>
            </w:r>
          </w:p>
        </w:tc>
        <w:tc>
          <w:tcPr>
            <w:tcW w:type="dxa" w:w="2865"/>
          </w:tcPr>
          <w:p>
            <w:pPr>
              <w:spacing w:after="0"/>
              <w:jc w:val="left"/>
            </w:pPr>
            <w:r>
              <w:rPr>
                <w:sz w:val="16"/>
              </w:rPr>
              <w:t>1.75 in</w:t>
            </w:r>
          </w:p>
        </w:tc>
        <w:tc>
          <w:tcPr>
            <w:tcW w:type="dxa" w:w="2959"/>
          </w:tcPr>
          <w:p>
            <w:pPr>
              <w:spacing w:after="0"/>
              <w:jc w:val="left"/>
            </w:pPr>
            <w:r>
              <w:rPr>
                <w:sz w:val="16"/>
              </w:rPr>
              <w:t>$1,200,000 property; $750,000 crops (1996 dollars)</w:t>
            </w:r>
          </w:p>
        </w:tc>
        <w:tc>
          <w:tcPr>
            <w:tcW w:type="dxa" w:w="1124"/>
          </w:tcPr>
          <w:p>
            <w:pPr>
              <w:spacing w:after="0"/>
              <w:jc w:val="right"/>
            </w:pPr>
            <w:r>
              <w:rPr>
                <w:sz w:val="16"/>
              </w:rPr>
              <w:t>0, 0</w:t>
            </w:r>
          </w:p>
        </w:tc>
        <w:tc>
          <w:tcPr>
            <w:tcW w:type="dxa" w:w="1797"/>
          </w:tcPr>
          <w:p>
            <w:pPr>
              <w:spacing w:after="0"/>
              <w:jc w:val="left"/>
            </w:pPr>
            <w:r>
              <w:rPr>
                <w:sz w:val="16"/>
              </w:rPr>
              <w:t>NESS CITY</w:t>
            </w:r>
          </w:p>
        </w:tc>
        <w:tc>
          <w:tcPr>
            <w:tcW w:type="dxa" w:w="709"/>
          </w:tcPr>
          <w:p>
            <w:pPr>
              <w:spacing w:after="0"/>
              <w:jc w:val="left"/>
            </w:pPr>
          </w:p>
        </w:tc>
        <w:tc>
          <w:tcPr>
            <w:tcW w:type="dxa" w:w="2405"/>
          </w:tcPr>
          <w:p>
            <w:pPr>
              <w:spacing w:after="0"/>
              <w:jc w:val="left"/>
            </w:pPr>
            <w:r>
              <w:rPr>
                <w:sz w:val="16"/>
              </w:rPr>
              <w:t>B1-c most damaging: Hail</w:t>
            </w:r>
          </w:p>
        </w:tc>
      </w:tr>
      <w:tr>
        <w:trPr>
          <w:cantSplit/>
        </w:trPr>
        <w:tc>
          <w:tcPr>
            <w:tcW w:type="dxa" w:w="1037"/>
          </w:tcPr>
          <w:p>
            <w:pPr>
              <w:spacing w:after="0"/>
              <w:jc w:val="left"/>
            </w:pPr>
            <w:r>
              <w:rPr>
                <w:sz w:val="16"/>
              </w:rPr>
              <w:t>1996-05-05</w:t>
            </w:r>
          </w:p>
        </w:tc>
        <w:tc>
          <w:tcPr>
            <w:tcW w:type="dxa" w:w="1215"/>
          </w:tcPr>
          <w:p>
            <w:pPr>
              <w:spacing w:after="0"/>
              <w:jc w:val="left"/>
            </w:pPr>
            <w:r>
              <w:rPr>
                <w:sz w:val="16"/>
              </w:rPr>
              <w:t>Lightning</w:t>
            </w:r>
          </w:p>
        </w:tc>
        <w:tc>
          <w:tcPr>
            <w:tcW w:type="dxa" w:w="2865"/>
          </w:tcPr>
          <w:p>
            <w:pPr>
              <w:spacing w:after="0"/>
              <w:jc w:val="left"/>
            </w:pPr>
          </w:p>
        </w:tc>
        <w:tc>
          <w:tcPr>
            <w:tcW w:type="dxa" w:w="2959"/>
          </w:tcPr>
          <w:p>
            <w:pPr>
              <w:spacing w:after="0"/>
              <w:jc w:val="left"/>
            </w:pPr>
            <w:r>
              <w:rPr>
                <w:sz w:val="16"/>
              </w:rPr>
              <w:t>$1,000 property; crops not reported (1996 dollars)</w:t>
            </w:r>
          </w:p>
        </w:tc>
        <w:tc>
          <w:tcPr>
            <w:tcW w:type="dxa" w:w="1124"/>
          </w:tcPr>
          <w:p>
            <w:pPr>
              <w:spacing w:after="0"/>
              <w:jc w:val="right"/>
            </w:pPr>
            <w:r>
              <w:rPr>
                <w:sz w:val="16"/>
              </w:rPr>
              <w:t>0, 0</w:t>
            </w:r>
          </w:p>
        </w:tc>
        <w:tc>
          <w:tcPr>
            <w:tcW w:type="dxa" w:w="1797"/>
          </w:tcPr>
          <w:p>
            <w:pPr>
              <w:spacing w:after="0"/>
              <w:jc w:val="left"/>
            </w:pPr>
            <w:r>
              <w:rPr>
                <w:sz w:val="16"/>
              </w:rPr>
              <w:t>NESS CITY</w:t>
            </w:r>
          </w:p>
        </w:tc>
        <w:tc>
          <w:tcPr>
            <w:tcW w:type="dxa" w:w="709"/>
          </w:tcPr>
          <w:p>
            <w:pPr>
              <w:spacing w:after="0"/>
              <w:jc w:val="left"/>
            </w:pPr>
          </w:p>
        </w:tc>
        <w:tc>
          <w:tcPr>
            <w:tcW w:type="dxa" w:w="2405"/>
          </w:tcPr>
          <w:p>
            <w:pPr>
              <w:spacing w:after="0"/>
              <w:jc w:val="left"/>
            </w:pPr>
            <w:r>
              <w:rPr>
                <w:sz w:val="16"/>
              </w:rPr>
              <w:t>B1-c worst recorded: Lightning</w:t>
            </w:r>
          </w:p>
        </w:tc>
      </w:tr>
      <w:tr>
        <w:trPr>
          <w:cantSplit/>
        </w:trPr>
        <w:tc>
          <w:tcPr>
            <w:tcW w:type="dxa" w:w="1037"/>
          </w:tcPr>
          <w:p>
            <w:pPr>
              <w:spacing w:after="0"/>
              <w:jc w:val="left"/>
            </w:pPr>
            <w:r>
              <w:rPr>
                <w:sz w:val="16"/>
              </w:rPr>
              <w:t>1996-03-01</w:t>
            </w:r>
          </w:p>
        </w:tc>
        <w:tc>
          <w:tcPr>
            <w:tcW w:type="dxa" w:w="1215"/>
          </w:tcPr>
          <w:p>
            <w:pPr>
              <w:spacing w:after="0"/>
              <w:jc w:val="left"/>
            </w:pPr>
            <w:r>
              <w:rPr>
                <w:sz w:val="16"/>
              </w:rPr>
              <w:t>Drought</w:t>
            </w:r>
          </w:p>
        </w:tc>
        <w:tc>
          <w:tcPr>
            <w:tcW w:type="dxa" w:w="2865"/>
          </w:tcPr>
          <w:p>
            <w:pPr>
              <w:spacing w:after="0"/>
              <w:jc w:val="left"/>
            </w:pPr>
          </w:p>
        </w:tc>
        <w:tc>
          <w:tcPr>
            <w:tcW w:type="dxa" w:w="2959"/>
          </w:tcPr>
          <w:p>
            <w:pPr>
              <w:spacing w:after="0"/>
              <w:jc w:val="left"/>
            </w:pPr>
            <w:r>
              <w:rPr>
                <w:sz w:val="16"/>
              </w:rPr>
              <w:t>damage not reported</w:t>
            </w:r>
          </w:p>
        </w:tc>
        <w:tc>
          <w:tcPr>
            <w:tcW w:type="dxa" w:w="1124"/>
          </w:tcPr>
          <w:p>
            <w:pPr>
              <w:spacing w:after="0"/>
              <w:jc w:val="right"/>
            </w:pPr>
            <w:r>
              <w:rPr>
                <w:sz w:val="16"/>
              </w:rPr>
              <w:t>0, 0</w:t>
            </w:r>
          </w:p>
        </w:tc>
        <w:tc>
          <w:tcPr>
            <w:tcW w:type="dxa" w:w="1797"/>
          </w:tcPr>
          <w:p>
            <w:pPr>
              <w:spacing w:after="0"/>
              <w:jc w:val="left"/>
            </w:pPr>
            <w:r>
              <w:rPr>
                <w:sz w:val="16"/>
              </w:rPr>
              <w:t>NWS zone KSZ045 (NESS), zone-level: may include parts of neighboring counties</w:t>
            </w:r>
          </w:p>
        </w:tc>
        <w:tc>
          <w:tcPr>
            <w:tcW w:type="dxa" w:w="709"/>
          </w:tcPr>
          <w:p>
            <w:pPr>
              <w:spacing w:after="0"/>
              <w:jc w:val="left"/>
            </w:pPr>
          </w:p>
        </w:tc>
        <w:tc>
          <w:tcPr>
            <w:tcW w:type="dxa" w:w="2405"/>
          </w:tcPr>
          <w:p>
            <w:pPr>
              <w:spacing w:after="0"/>
              <w:jc w:val="left"/>
            </w:pPr>
            <w:r>
              <w:rPr>
                <w:sz w:val="16"/>
              </w:rPr>
              <w:t>B1-c worst recorded: Drought</w:t>
            </w:r>
          </w:p>
        </w:tc>
      </w:tr>
      <w:tr>
        <w:trPr>
          <w:cantSplit/>
        </w:trPr>
        <w:tc>
          <w:tcPr>
            <w:tcW w:type="dxa" w:w="1037"/>
          </w:tcPr>
          <w:p>
            <w:pPr>
              <w:spacing w:after="0"/>
              <w:jc w:val="left"/>
            </w:pPr>
            <w:r>
              <w:rPr>
                <w:sz w:val="16"/>
              </w:rPr>
              <w:t>1990-04-25</w:t>
            </w:r>
          </w:p>
        </w:tc>
        <w:tc>
          <w:tcPr>
            <w:tcW w:type="dxa" w:w="1215"/>
          </w:tcPr>
          <w:p>
            <w:pPr>
              <w:spacing w:after="0"/>
              <w:jc w:val="left"/>
            </w:pPr>
            <w:r>
              <w:rPr>
                <w:sz w:val="16"/>
              </w:rPr>
              <w:t>Tornado</w:t>
            </w:r>
          </w:p>
        </w:tc>
        <w:tc>
          <w:tcPr>
            <w:tcW w:type="dxa" w:w="2865"/>
          </w:tcPr>
          <w:p>
            <w:pPr>
              <w:spacing w:after="0"/>
              <w:jc w:val="left"/>
            </w:pPr>
            <w:r>
              <w:rPr>
                <w:sz w:val="16"/>
              </w:rPr>
              <w:t>F3, 4 mi path length (records before 1996 may include the whole path; rating and listing come from the county where the tornado began), 500 yd wide</w:t>
            </w:r>
          </w:p>
        </w:tc>
        <w:tc>
          <w:tcPr>
            <w:tcW w:type="dxa" w:w="2959"/>
          </w:tcPr>
          <w:p>
            <w:pPr>
              <w:spacing w:after="0"/>
              <w:jc w:val="left"/>
            </w:pPr>
            <w:r>
              <w:rPr>
                <w:sz w:val="16"/>
              </w:rPr>
              <w:t>$2,500,000 property; crops not recorded (1990 dollars)</w:t>
            </w:r>
          </w:p>
        </w:tc>
        <w:tc>
          <w:tcPr>
            <w:tcW w:type="dxa" w:w="1124"/>
          </w:tcPr>
          <w:p>
            <w:pPr>
              <w:spacing w:after="0"/>
              <w:jc w:val="right"/>
            </w:pPr>
            <w:r>
              <w:rPr>
                <w:sz w:val="16"/>
              </w:rPr>
              <w:t>0, 0</w:t>
            </w:r>
          </w:p>
        </w:tc>
        <w:tc>
          <w:tcPr>
            <w:tcW w:type="dxa" w:w="1797"/>
          </w:tcPr>
          <w:p>
            <w:pPr>
              <w:spacing w:after="0"/>
              <w:jc w:val="left"/>
            </w:pPr>
            <w:r>
              <w:rPr>
                <w:sz w:val="16"/>
              </w:rPr>
              <w:t>location not recorded</w:t>
            </w:r>
          </w:p>
        </w:tc>
        <w:tc>
          <w:tcPr>
            <w:tcW w:type="dxa" w:w="709"/>
          </w:tcPr>
          <w:p>
            <w:pPr>
              <w:spacing w:after="0"/>
              <w:jc w:val="left"/>
            </w:pPr>
          </w:p>
        </w:tc>
        <w:tc>
          <w:tcPr>
            <w:tcW w:type="dxa" w:w="2405"/>
          </w:tcPr>
          <w:p>
            <w:pPr>
              <w:spacing w:after="0"/>
              <w:jc w:val="left"/>
            </w:pPr>
            <w:r>
              <w:rPr>
                <w:sz w:val="16"/>
              </w:rPr>
              <w:t>B1-c most damaging: Tornado</w:t>
            </w:r>
          </w:p>
        </w:tc>
      </w:tr>
      <w:tr>
        <w:trPr>
          <w:cantSplit/>
        </w:trPr>
        <w:tc>
          <w:tcPr>
            <w:tcW w:type="dxa" w:w="1037"/>
          </w:tcPr>
          <w:p>
            <w:pPr>
              <w:spacing w:after="0"/>
              <w:jc w:val="left"/>
            </w:pPr>
            <w:r>
              <w:rPr>
                <w:sz w:val="16"/>
              </w:rPr>
              <w:t>1972-04-30</w:t>
            </w:r>
          </w:p>
        </w:tc>
        <w:tc>
          <w:tcPr>
            <w:tcW w:type="dxa" w:w="1215"/>
          </w:tcPr>
          <w:p>
            <w:pPr>
              <w:spacing w:after="0"/>
              <w:jc w:val="left"/>
            </w:pPr>
            <w:r>
              <w:rPr>
                <w:sz w:val="16"/>
              </w:rPr>
              <w:t>Tornado</w:t>
            </w:r>
          </w:p>
        </w:tc>
        <w:tc>
          <w:tcPr>
            <w:tcW w:type="dxa" w:w="2865"/>
          </w:tcPr>
          <w:p>
            <w:pPr>
              <w:spacing w:after="0"/>
              <w:jc w:val="left"/>
            </w:pPr>
            <w:r>
              <w:rPr>
                <w:sz w:val="16"/>
              </w:rPr>
              <w:t>F4, 2.3 mi path length (records before 1996 may include the whole path; rating and listing come from the county where the tornado began), 77 yd wide</w:t>
            </w:r>
          </w:p>
        </w:tc>
        <w:tc>
          <w:tcPr>
            <w:tcW w:type="dxa" w:w="2959"/>
          </w:tcPr>
          <w:p>
            <w:pPr>
              <w:spacing w:after="0"/>
              <w:jc w:val="left"/>
            </w:pPr>
            <w:r>
              <w:rPr>
                <w:sz w:val="16"/>
              </w:rPr>
              <w:t>$250,000 property; crops not recorded (1972 dollars)</w:t>
            </w:r>
          </w:p>
        </w:tc>
        <w:tc>
          <w:tcPr>
            <w:tcW w:type="dxa" w:w="1124"/>
          </w:tcPr>
          <w:p>
            <w:pPr>
              <w:spacing w:after="0"/>
              <w:jc w:val="right"/>
            </w:pPr>
            <w:r>
              <w:rPr>
                <w:sz w:val="16"/>
              </w:rPr>
              <w:t>0, 0</w:t>
            </w:r>
          </w:p>
        </w:tc>
        <w:tc>
          <w:tcPr>
            <w:tcW w:type="dxa" w:w="1797"/>
          </w:tcPr>
          <w:p>
            <w:pPr>
              <w:spacing w:after="0"/>
              <w:jc w:val="left"/>
            </w:pPr>
            <w:r>
              <w:rPr>
                <w:sz w:val="16"/>
              </w:rPr>
              <w:t>location not recorded</w:t>
            </w:r>
          </w:p>
        </w:tc>
        <w:tc>
          <w:tcPr>
            <w:tcW w:type="dxa" w:w="709"/>
          </w:tcPr>
          <w:p>
            <w:pPr>
              <w:spacing w:after="0"/>
              <w:jc w:val="left"/>
            </w:pPr>
          </w:p>
        </w:tc>
        <w:tc>
          <w:tcPr>
            <w:tcW w:type="dxa" w:w="2405"/>
          </w:tcPr>
          <w:p>
            <w:pPr>
              <w:spacing w:after="0"/>
              <w:jc w:val="left"/>
            </w:pPr>
            <w:r>
              <w:rPr>
                <w:sz w:val="16"/>
              </w:rPr>
              <w:t>B1-c worst recorded: Tornado</w:t>
            </w:r>
          </w:p>
        </w:tc>
      </w:tr>
      <w:tr>
        <w:trPr>
          <w:cantSplit/>
        </w:trPr>
        <w:tc>
          <w:tcPr>
            <w:tcW w:type="dxa" w:w="1037"/>
          </w:tcPr>
          <w:p>
            <w:pPr>
              <w:spacing w:after="0"/>
              <w:jc w:val="left"/>
            </w:pPr>
            <w:r>
              <w:rPr>
                <w:sz w:val="16"/>
              </w:rPr>
              <w:t>1971-06-09</w:t>
            </w:r>
          </w:p>
        </w:tc>
        <w:tc>
          <w:tcPr>
            <w:tcW w:type="dxa" w:w="1215"/>
          </w:tcPr>
          <w:p>
            <w:pPr>
              <w:spacing w:after="0"/>
              <w:jc w:val="left"/>
            </w:pPr>
            <w:r>
              <w:rPr>
                <w:sz w:val="16"/>
              </w:rPr>
              <w:t>Tornado</w:t>
            </w:r>
          </w:p>
        </w:tc>
        <w:tc>
          <w:tcPr>
            <w:tcW w:type="dxa" w:w="2865"/>
          </w:tcPr>
          <w:p>
            <w:pPr>
              <w:spacing w:after="0"/>
              <w:jc w:val="left"/>
            </w:pPr>
            <w:r>
              <w:rPr>
                <w:sz w:val="16"/>
              </w:rPr>
              <w:t>F2, 7.7 mi path length (records before 1996 may include the whole path; rating and listing come from the county where the tornado began), 117 yd wide</w:t>
            </w:r>
          </w:p>
        </w:tc>
        <w:tc>
          <w:tcPr>
            <w:tcW w:type="dxa" w:w="2959"/>
          </w:tcPr>
          <w:p>
            <w:pPr>
              <w:spacing w:after="0"/>
              <w:jc w:val="left"/>
            </w:pPr>
            <w:r>
              <w:rPr>
                <w:sz w:val="16"/>
              </w:rPr>
              <w:t>$250,000 property; crops not recorded (1971 dollars)</w:t>
            </w:r>
          </w:p>
        </w:tc>
        <w:tc>
          <w:tcPr>
            <w:tcW w:type="dxa" w:w="1124"/>
          </w:tcPr>
          <w:p>
            <w:pPr>
              <w:spacing w:after="0"/>
              <w:jc w:val="right"/>
            </w:pPr>
            <w:r>
              <w:rPr>
                <w:sz w:val="16"/>
              </w:rPr>
              <w:t>0, 1</w:t>
            </w:r>
          </w:p>
        </w:tc>
        <w:tc>
          <w:tcPr>
            <w:tcW w:type="dxa" w:w="1797"/>
          </w:tcPr>
          <w:p>
            <w:pPr>
              <w:spacing w:after="0"/>
              <w:jc w:val="left"/>
            </w:pPr>
            <w:r>
              <w:rPr>
                <w:sz w:val="16"/>
              </w:rPr>
              <w:t>location not recorded</w:t>
            </w:r>
          </w:p>
        </w:tc>
        <w:tc>
          <w:tcPr>
            <w:tcW w:type="dxa" w:w="709"/>
          </w:tcPr>
          <w:p>
            <w:pPr>
              <w:spacing w:after="0"/>
              <w:jc w:val="left"/>
            </w:pPr>
          </w:p>
        </w:tc>
        <w:tc>
          <w:tcPr>
            <w:tcW w:type="dxa" w:w="2405"/>
          </w:tcPr>
          <w:p>
            <w:pPr>
              <w:spacing w:after="0"/>
              <w:jc w:val="left"/>
            </w:pPr>
            <w:r>
              <w:rPr>
                <w:sz w:val="16"/>
              </w:rPr>
              <w:t>deaths or injuries recorded</w:t>
            </w:r>
          </w:p>
        </w:tc>
      </w:tr>
      <w:tr>
        <w:trPr>
          <w:cantSplit/>
        </w:trPr>
        <w:tc>
          <w:tcPr>
            <w:tcW w:type="dxa" w:w="1037"/>
          </w:tcPr>
          <w:p>
            <w:pPr>
              <w:spacing w:after="0"/>
              <w:jc w:val="left"/>
            </w:pPr>
            <w:r>
              <w:rPr>
                <w:sz w:val="16"/>
              </w:rPr>
              <w:t>1962-06-16</w:t>
            </w:r>
          </w:p>
        </w:tc>
        <w:tc>
          <w:tcPr>
            <w:tcW w:type="dxa" w:w="1215"/>
          </w:tcPr>
          <w:p>
            <w:pPr>
              <w:spacing w:after="0"/>
              <w:jc w:val="left"/>
            </w:pPr>
            <w:r>
              <w:rPr>
                <w:sz w:val="16"/>
              </w:rPr>
              <w:t>Tornado</w:t>
            </w:r>
          </w:p>
        </w:tc>
        <w:tc>
          <w:tcPr>
            <w:tcW w:type="dxa" w:w="2865"/>
          </w:tcPr>
          <w:p>
            <w:pPr>
              <w:spacing w:after="0"/>
              <w:jc w:val="left"/>
            </w:pPr>
            <w:r>
              <w:rPr>
                <w:sz w:val="16"/>
              </w:rPr>
              <w:t>F3, 2.7 mi path length (records before 1996 may include the whole path; rating and listing come from the county where the tornado began), 50 yd wide</w:t>
            </w:r>
          </w:p>
        </w:tc>
        <w:tc>
          <w:tcPr>
            <w:tcW w:type="dxa" w:w="2959"/>
          </w:tcPr>
          <w:p>
            <w:pPr>
              <w:spacing w:after="0"/>
              <w:jc w:val="left"/>
            </w:pPr>
            <w:r>
              <w:rPr>
                <w:sz w:val="16"/>
              </w:rPr>
              <w:t>$250,000 property; crops not recorded (1962 dollars)</w:t>
            </w:r>
          </w:p>
        </w:tc>
        <w:tc>
          <w:tcPr>
            <w:tcW w:type="dxa" w:w="1124"/>
          </w:tcPr>
          <w:p>
            <w:pPr>
              <w:spacing w:after="0"/>
              <w:jc w:val="right"/>
            </w:pPr>
            <w:r>
              <w:rPr>
                <w:sz w:val="16"/>
              </w:rPr>
              <w:t>0, 3</w:t>
            </w:r>
          </w:p>
        </w:tc>
        <w:tc>
          <w:tcPr>
            <w:tcW w:type="dxa" w:w="1797"/>
          </w:tcPr>
          <w:p>
            <w:pPr>
              <w:spacing w:after="0"/>
              <w:jc w:val="left"/>
            </w:pPr>
            <w:r>
              <w:rPr>
                <w:sz w:val="16"/>
              </w:rPr>
              <w:t>location not recorded</w:t>
            </w:r>
          </w:p>
        </w:tc>
        <w:tc>
          <w:tcPr>
            <w:tcW w:type="dxa" w:w="709"/>
          </w:tcPr>
          <w:p>
            <w:pPr>
              <w:spacing w:after="0"/>
              <w:jc w:val="left"/>
            </w:pPr>
          </w:p>
        </w:tc>
        <w:tc>
          <w:tcPr>
            <w:tcW w:type="dxa" w:w="2405"/>
          </w:tcPr>
          <w:p>
            <w:pPr>
              <w:spacing w:after="0"/>
              <w:jc w:val="left"/>
            </w:pPr>
            <w:r>
              <w:rPr>
                <w:sz w:val="16"/>
              </w:rPr>
              <w:t>deaths or injuries recorded</w:t>
            </w:r>
          </w:p>
        </w:tc>
      </w:tr>
      <w:tr>
        <w:trPr>
          <w:cantSplit/>
        </w:trPr>
        <w:tc>
          <w:tcPr>
            <w:tcW w:type="dxa" w:w="1037"/>
          </w:tcPr>
          <w:p>
            <w:pPr>
              <w:spacing w:after="0"/>
              <w:jc w:val="left"/>
            </w:pPr>
            <w:r>
              <w:rPr>
                <w:sz w:val="16"/>
              </w:rPr>
              <w:t>1961-06-24</w:t>
            </w:r>
          </w:p>
        </w:tc>
        <w:tc>
          <w:tcPr>
            <w:tcW w:type="dxa" w:w="1215"/>
          </w:tcPr>
          <w:p>
            <w:pPr>
              <w:spacing w:after="0"/>
              <w:jc w:val="left"/>
            </w:pPr>
            <w:r>
              <w:rPr>
                <w:sz w:val="16"/>
              </w:rPr>
              <w:t>Hail</w:t>
            </w:r>
          </w:p>
        </w:tc>
        <w:tc>
          <w:tcPr>
            <w:tcW w:type="dxa" w:w="2865"/>
          </w:tcPr>
          <w:p>
            <w:pPr>
              <w:spacing w:after="0"/>
              <w:jc w:val="left"/>
            </w:pPr>
            <w:r>
              <w:rPr>
                <w:sz w:val="16"/>
              </w:rPr>
              <w:t>4.5 in</w:t>
            </w:r>
          </w:p>
        </w:tc>
        <w:tc>
          <w:tcPr>
            <w:tcW w:type="dxa" w:w="2959"/>
          </w:tcPr>
          <w:p>
            <w:pPr>
              <w:spacing w:after="0"/>
              <w:jc w:val="left"/>
            </w:pPr>
            <w:r>
              <w:rPr>
                <w:sz w:val="16"/>
              </w:rPr>
              <w:t>damage not recorded (pre-1996 record)</w:t>
            </w:r>
          </w:p>
        </w:tc>
        <w:tc>
          <w:tcPr>
            <w:tcW w:type="dxa" w:w="1124"/>
          </w:tcPr>
          <w:p>
            <w:pPr>
              <w:spacing w:after="0"/>
              <w:jc w:val="right"/>
            </w:pPr>
            <w:r>
              <w:rPr>
                <w:sz w:val="16"/>
              </w:rPr>
              <w:t>0, 0</w:t>
            </w:r>
          </w:p>
        </w:tc>
        <w:tc>
          <w:tcPr>
            <w:tcW w:type="dxa" w:w="1797"/>
          </w:tcPr>
          <w:p>
            <w:pPr>
              <w:spacing w:after="0"/>
              <w:jc w:val="left"/>
            </w:pPr>
            <w:r>
              <w:rPr>
                <w:sz w:val="16"/>
              </w:rPr>
              <w:t>location not recorded</w:t>
            </w:r>
          </w:p>
        </w:tc>
        <w:tc>
          <w:tcPr>
            <w:tcW w:type="dxa" w:w="709"/>
          </w:tcPr>
          <w:p>
            <w:pPr>
              <w:spacing w:after="0"/>
              <w:jc w:val="left"/>
            </w:pPr>
          </w:p>
        </w:tc>
        <w:tc>
          <w:tcPr>
            <w:tcW w:type="dxa" w:w="2405"/>
          </w:tcPr>
          <w:p>
            <w:pPr>
              <w:spacing w:after="0"/>
              <w:jc w:val="left"/>
            </w:pPr>
            <w:r>
              <w:rPr>
                <w:sz w:val="16"/>
              </w:rPr>
              <w:t>B1-c worst recorded: Hail</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(775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3"/>
        <w:gridCol w:w="1451"/>
        <w:gridCol w:w="1574"/>
        <w:gridCol w:w="1037"/>
        <w:gridCol w:w="1729"/>
        <w:gridCol w:w="1521"/>
        <w:gridCol w:w="1505"/>
        <w:gridCol w:w="1037"/>
        <w:gridCol w:w="1980"/>
      </w:tblGrid>
      <w:tr>
        <w:trPr>
          <w:cantSplit/>
          <w:tblHeader/>
        </w:trPr>
        <w:tc>
          <w:tcPr>
            <w:tcW w:type="dxa" w:w="1037"/>
            <w:shd w:val="clear" w:color="auto" w:fill="E8E8E8"/>
          </w:tcPr>
          <w:p>
            <w:pPr>
              <w:spacing w:after="0"/>
              <w:jc w:val="left"/>
            </w:pPr>
            <w:r>
              <w:rPr>
                <w:b/>
                <w:sz w:val="16"/>
              </w:rPr>
              <w:t>Hazard</w:t>
            </w:r>
          </w:p>
        </w:tc>
        <w:tc>
          <w:tcPr>
            <w:tcW w:type="dxa" w:w="124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51"/>
            <w:shd w:val="clear" w:color="auto" w:fill="E8E8E8"/>
          </w:tcPr>
          <w:p>
            <w:pPr>
              <w:spacing w:after="0"/>
              <w:jc w:val="left"/>
            </w:pPr>
            <w:r>
              <w:rPr>
                <w:b/>
                <w:sz w:val="16"/>
              </w:rPr>
              <w:t>Unit</w:t>
            </w:r>
          </w:p>
        </w:tc>
        <w:tc>
          <w:tcPr>
            <w:tcW w:type="dxa" w:w="1574"/>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29"/>
            <w:shd w:val="clear" w:color="auto" w:fill="E8E8E8"/>
          </w:tcPr>
          <w:p>
            <w:pPr>
              <w:spacing w:after="0"/>
              <w:jc w:val="left"/>
            </w:pPr>
            <w:r>
              <w:rPr>
                <w:b/>
                <w:sz w:val="16"/>
              </w:rPr>
              <w:t>Descriptor basis</w:t>
            </w:r>
          </w:p>
        </w:tc>
        <w:tc>
          <w:tcPr>
            <w:tcW w:type="dxa" w:w="1521"/>
            <w:shd w:val="clear" w:color="auto" w:fill="E8E8E8"/>
          </w:tcPr>
          <w:p>
            <w:pPr>
              <w:spacing w:after="0"/>
              <w:jc w:val="right"/>
            </w:pPr>
            <w:r>
              <w:rPr>
                <w:b/>
                <w:sz w:val="16"/>
              </w:rPr>
              <w:t>NRI events or days in its record period (hail, wind and tornado are area-weighted, so can be fractional)</w:t>
            </w:r>
          </w:p>
        </w:tc>
        <w:tc>
          <w:tcPr>
            <w:tcW w:type="dxa" w:w="1505"/>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8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3"/>
          </w:tcPr>
          <w:p>
            <w:pPr>
              <w:spacing w:after="0"/>
              <w:jc w:val="right"/>
            </w:pPr>
          </w:p>
        </w:tc>
        <w:tc>
          <w:tcPr>
            <w:tcW w:type="dxa" w:w="1451"/>
          </w:tcPr>
          <w:p>
            <w:pPr>
              <w:spacing w:after="0"/>
              <w:jc w:val="left"/>
            </w:pPr>
            <w:r>
              <w:rPr>
                <w:sz w:val="16"/>
              </w:rPr>
              <w:t>events per year</w:t>
            </w:r>
          </w:p>
        </w:tc>
        <w:tc>
          <w:tcPr>
            <w:tcW w:type="dxa" w:w="1574"/>
          </w:tcPr>
          <w:p>
            <w:pPr>
              <w:spacing w:after="0"/>
              <w:jc w:val="left"/>
            </w:pPr>
          </w:p>
        </w:tc>
        <w:tc>
          <w:tcPr>
            <w:tcW w:type="dxa" w:w="1037"/>
          </w:tcPr>
          <w:p>
            <w:pPr>
              <w:spacing w:after="0"/>
              <w:jc w:val="left"/>
            </w:pPr>
          </w:p>
        </w:tc>
        <w:tc>
          <w:tcPr>
            <w:tcW w:type="dxa" w:w="1729"/>
          </w:tcPr>
          <w:p>
            <w:pPr>
              <w:spacing w:after="0"/>
              <w:jc w:val="left"/>
            </w:pPr>
          </w:p>
        </w:tc>
        <w:tc>
          <w:tcPr>
            <w:tcW w:type="dxa" w:w="1521"/>
          </w:tcPr>
          <w:p>
            <w:pPr>
              <w:spacing w:after="0"/>
              <w:jc w:val="right"/>
            </w:pPr>
          </w:p>
        </w:tc>
        <w:tc>
          <w:tcPr>
            <w:tcW w:type="dxa" w:w="1505"/>
          </w:tcPr>
          <w:p>
            <w:pPr>
              <w:spacing w:after="0"/>
              <w:jc w:val="left"/>
            </w:pPr>
            <w:r>
              <w:rPr>
                <w:sz w:val="16"/>
              </w:rPr>
              <w:t>1994 to 2023 (30 years)</w:t>
            </w:r>
          </w:p>
        </w:tc>
        <w:tc>
          <w:tcPr>
            <w:tcW w:type="dxa" w:w="1037"/>
          </w:tcPr>
          <w:p>
            <w:pPr>
              <w:spacing w:after="0"/>
              <w:jc w:val="left"/>
            </w:pPr>
            <w:r>
              <w:rPr>
                <w:sz w:val="16"/>
              </w:rPr>
              <w:t>see B1-f</w:t>
            </w:r>
          </w:p>
        </w:tc>
        <w:tc>
          <w:tcPr>
            <w:tcW w:type="dxa" w:w="198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3"/>
          </w:tcPr>
          <w:p>
            <w:pPr>
              <w:spacing w:after="0"/>
              <w:jc w:val="right"/>
            </w:pPr>
          </w:p>
        </w:tc>
        <w:tc>
          <w:tcPr>
            <w:tcW w:type="dxa" w:w="1451"/>
          </w:tcPr>
          <w:p>
            <w:pPr>
              <w:spacing w:after="0"/>
              <w:jc w:val="left"/>
            </w:pPr>
            <w:r>
              <w:rPr>
                <w:sz w:val="16"/>
              </w:rPr>
              <w:t>events per year at a location (modeled)</w:t>
            </w:r>
          </w:p>
        </w:tc>
        <w:tc>
          <w:tcPr>
            <w:tcW w:type="dxa" w:w="1574"/>
          </w:tcPr>
          <w:p>
            <w:pPr>
              <w:spacing w:after="0"/>
              <w:jc w:val="left"/>
            </w:pPr>
          </w:p>
        </w:tc>
        <w:tc>
          <w:tcPr>
            <w:tcW w:type="dxa" w:w="1037"/>
          </w:tcPr>
          <w:p>
            <w:pPr>
              <w:spacing w:after="0"/>
              <w:jc w:val="left"/>
            </w:pPr>
          </w:p>
        </w:tc>
        <w:tc>
          <w:tcPr>
            <w:tcW w:type="dxa" w:w="1729"/>
          </w:tcPr>
          <w:p>
            <w:pPr>
              <w:spacing w:after="0"/>
              <w:jc w:val="left"/>
            </w:pP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3"/>
          </w:tcPr>
          <w:p>
            <w:pPr>
              <w:spacing w:after="0"/>
              <w:jc w:val="right"/>
            </w:pPr>
            <w:r>
              <w:rPr>
                <w:sz w:val="16"/>
              </w:rPr>
              <w:t>3.63</w:t>
            </w:r>
          </w:p>
        </w:tc>
        <w:tc>
          <w:tcPr>
            <w:tcW w:type="dxa" w:w="1451"/>
          </w:tcPr>
          <w:p>
            <w:pPr>
              <w:spacing w:after="0"/>
              <w:jc w:val="left"/>
            </w:pPr>
            <w:r>
              <w:rPr>
                <w:sz w:val="16"/>
              </w:rPr>
              <w:t>event-days per year</w:t>
            </w:r>
          </w:p>
        </w:tc>
        <w:tc>
          <w:tcPr>
            <w:tcW w:type="dxa" w:w="1574"/>
          </w:tcPr>
          <w:p>
            <w:pPr>
              <w:spacing w:after="0"/>
              <w:jc w:val="left"/>
            </w:pPr>
            <w:r>
              <w:rPr>
                <w:sz w:val="16"/>
              </w:rPr>
              <w:t>about 3.63 days per year</w:t>
            </w:r>
          </w:p>
        </w:tc>
        <w:tc>
          <w:tcPr>
            <w:tcW w:type="dxa" w:w="1037"/>
          </w:tcPr>
          <w:p>
            <w:pPr>
              <w:spacing w:after="0"/>
              <w:jc w:val="left"/>
            </w:pPr>
            <w:r>
              <w:rPr>
                <w:sz w:val="16"/>
              </w:rPr>
              <w:t>Possible</w:t>
            </w:r>
          </w:p>
        </w:tc>
        <w:tc>
          <w:tcPr>
            <w:tcW w:type="dxa" w:w="1729"/>
          </w:tcPr>
          <w:p>
            <w:pPr>
              <w:spacing w:after="0"/>
              <w:jc w:val="left"/>
            </w:pPr>
            <w:r>
              <w:rPr>
                <w:sz w:val="16"/>
              </w:rPr>
              <w:t>event-days in 1 of 30 years, 1996 to 2025 (3.33%)</w:t>
            </w:r>
          </w:p>
        </w:tc>
        <w:tc>
          <w:tcPr>
            <w:tcW w:type="dxa" w:w="1521"/>
          </w:tcPr>
          <w:p>
            <w:pPr>
              <w:spacing w:after="0"/>
              <w:jc w:val="right"/>
            </w:pPr>
            <w:r>
              <w:rPr>
                <w:sz w:val="16"/>
              </w:rPr>
              <w:t>69</w:t>
            </w:r>
          </w:p>
        </w:tc>
        <w:tc>
          <w:tcPr>
            <w:tcW w:type="dxa" w:w="1505"/>
          </w:tcPr>
          <w:p>
            <w:pPr>
              <w:spacing w:after="0"/>
              <w:jc w:val="left"/>
            </w:pPr>
            <w:r>
              <w:rPr>
                <w:sz w:val="16"/>
              </w:rPr>
              <w:t>2005-11-12 to 2024-11-12 (19 years)</w:t>
            </w:r>
          </w:p>
        </w:tc>
        <w:tc>
          <w:tcPr>
            <w:tcW w:type="dxa" w:w="1037"/>
          </w:tcPr>
          <w:p>
            <w:pPr>
              <w:spacing w:after="0"/>
              <w:jc w:val="left"/>
            </w:pPr>
            <w:r>
              <w:rPr>
                <w:sz w:val="16"/>
              </w:rPr>
              <w:t>countywide</w:t>
            </w:r>
          </w:p>
        </w:tc>
        <w:tc>
          <w:tcPr>
            <w:tcW w:type="dxa" w:w="1980"/>
          </w:tcPr>
          <w:p>
            <w:pPr>
              <w:spacing w:after="0"/>
              <w:jc w:val="left"/>
            </w:pPr>
            <w:r>
              <w:rPr>
                <w:sz w:val="16"/>
              </w:rPr>
              <w:t>NRI gives about 3.63 cold wave event-days a year here (its annualized frequency over 19 years; not its event count divided by the years), but Storm Events has a record in only 1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3"/>
          </w:tcPr>
          <w:p>
            <w:pPr>
              <w:spacing w:after="0"/>
              <w:jc w:val="right"/>
            </w:pPr>
            <w:r>
              <w:rPr>
                <w:sz w:val="16"/>
              </w:rPr>
              <w:t>59.6</w:t>
            </w:r>
          </w:p>
        </w:tc>
        <w:tc>
          <w:tcPr>
            <w:tcW w:type="dxa" w:w="1451"/>
          </w:tcPr>
          <w:p>
            <w:pPr>
              <w:spacing w:after="0"/>
              <w:jc w:val="left"/>
            </w:pPr>
            <w:r>
              <w:rPr>
                <w:sz w:val="16"/>
              </w:rPr>
              <w:t>event-days per year</w:t>
            </w:r>
          </w:p>
        </w:tc>
        <w:tc>
          <w:tcPr>
            <w:tcW w:type="dxa" w:w="1574"/>
          </w:tcPr>
          <w:p>
            <w:pPr>
              <w:spacing w:after="0"/>
              <w:jc w:val="left"/>
            </w:pPr>
            <w:r>
              <w:rPr>
                <w:sz w:val="16"/>
              </w:rPr>
              <w:t>about 59.6 days per year</w:t>
            </w:r>
          </w:p>
        </w:tc>
        <w:tc>
          <w:tcPr>
            <w:tcW w:type="dxa" w:w="1037"/>
          </w:tcPr>
          <w:p>
            <w:pPr>
              <w:spacing w:after="0"/>
              <w:jc w:val="left"/>
            </w:pPr>
            <w:r>
              <w:rPr>
                <w:sz w:val="16"/>
              </w:rPr>
              <w:t>Possible</w:t>
            </w:r>
          </w:p>
        </w:tc>
        <w:tc>
          <w:tcPr>
            <w:tcW w:type="dxa" w:w="1729"/>
          </w:tcPr>
          <w:p>
            <w:pPr>
              <w:spacing w:after="0"/>
              <w:jc w:val="left"/>
            </w:pPr>
            <w:r>
              <w:rPr>
                <w:sz w:val="16"/>
              </w:rPr>
              <w:t>event-days in 2 of 30 years, 1996 to 2025 (6.67%)</w:t>
            </w:r>
          </w:p>
        </w:tc>
        <w:tc>
          <w:tcPr>
            <w:tcW w:type="dxa" w:w="1521"/>
          </w:tcPr>
          <w:p>
            <w:pPr>
              <w:spacing w:after="0"/>
              <w:jc w:val="right"/>
            </w:pPr>
            <w:r>
              <w:rPr>
                <w:sz w:val="16"/>
              </w:rPr>
              <w:t>1,505</w:t>
            </w:r>
          </w:p>
        </w:tc>
        <w:tc>
          <w:tcPr>
            <w:tcW w:type="dxa" w:w="1505"/>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80"/>
          </w:tcPr>
          <w:p>
            <w:pPr>
              <w:spacing w:after="0"/>
              <w:jc w:val="left"/>
            </w:pPr>
            <w:r>
              <w:rPr>
                <w:sz w:val="16"/>
              </w:rPr>
              <w:t>NRI gives about 59.6 drought event-days a year here (its annualized frequency over 25.25 years; not its event count divided by the years), but Storm Events has a record in only 2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3"/>
          </w:tcPr>
          <w:p>
            <w:pPr>
              <w:spacing w:after="0"/>
              <w:jc w:val="right"/>
            </w:pPr>
            <w:r>
              <w:rPr>
                <w:sz w:val="16"/>
              </w:rPr>
              <w:t>0.00047</w:t>
            </w:r>
          </w:p>
        </w:tc>
        <w:tc>
          <w:tcPr>
            <w:tcW w:type="dxa" w:w="1451"/>
          </w:tcPr>
          <w:p>
            <w:pPr>
              <w:spacing w:after="0"/>
              <w:jc w:val="left"/>
            </w:pPr>
            <w:r>
              <w:rPr>
                <w:sz w:val="16"/>
              </w:rPr>
              <w:t>annual probability at a location</w:t>
            </w:r>
          </w:p>
        </w:tc>
        <w:tc>
          <w:tcPr>
            <w:tcW w:type="dxa" w:w="1574"/>
          </w:tcPr>
          <w:p>
            <w:pPr>
              <w:spacing w:after="0"/>
              <w:jc w:val="left"/>
            </w:pPr>
            <w:r>
              <w:rPr>
                <w:sz w:val="16"/>
              </w:rPr>
              <w:t>chance a given location in the county has at least minor-damage shaking in a year: 0.047%</w:t>
            </w:r>
          </w:p>
        </w:tc>
        <w:tc>
          <w:tcPr>
            <w:tcW w:type="dxa" w:w="1037"/>
          </w:tcPr>
          <w:p>
            <w:pPr>
              <w:spacing w:after="0"/>
              <w:jc w:val="left"/>
            </w:pPr>
          </w:p>
        </w:tc>
        <w:tc>
          <w:tcPr>
            <w:tcW w:type="dxa" w:w="1729"/>
          </w:tcPr>
          <w:p>
            <w:pPr>
              <w:spacing w:after="0"/>
              <w:jc w:val="left"/>
            </w:pP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3"/>
          </w:tcPr>
          <w:p>
            <w:pPr>
              <w:spacing w:after="0"/>
              <w:jc w:val="right"/>
            </w:pPr>
            <w:r>
              <w:rPr>
                <w:sz w:val="16"/>
              </w:rPr>
              <w:t>10.4</w:t>
            </w:r>
          </w:p>
        </w:tc>
        <w:tc>
          <w:tcPr>
            <w:tcW w:type="dxa" w:w="1451"/>
          </w:tcPr>
          <w:p>
            <w:pPr>
              <w:spacing w:after="0"/>
              <w:jc w:val="left"/>
            </w:pPr>
            <w:r>
              <w:rPr>
                <w:sz w:val="16"/>
              </w:rPr>
              <w:t>events per year</w:t>
            </w:r>
          </w:p>
        </w:tc>
        <w:tc>
          <w:tcPr>
            <w:tcW w:type="dxa" w:w="1574"/>
          </w:tcPr>
          <w:p>
            <w:pPr>
              <w:spacing w:after="0"/>
              <w:jc w:val="left"/>
            </w:pPr>
            <w:r>
              <w:rPr>
                <w:sz w:val="16"/>
              </w:rPr>
              <w:t>about 10.4 per year</w:t>
            </w:r>
          </w:p>
        </w:tc>
        <w:tc>
          <w:tcPr>
            <w:tcW w:type="dxa" w:w="1037"/>
          </w:tcPr>
          <w:p>
            <w:pPr>
              <w:spacing w:after="0"/>
              <w:jc w:val="left"/>
            </w:pPr>
            <w:r>
              <w:rPr>
                <w:sz w:val="16"/>
              </w:rPr>
              <w:t>Highly likely</w:t>
            </w:r>
          </w:p>
        </w:tc>
        <w:tc>
          <w:tcPr>
            <w:tcW w:type="dxa" w:w="1729"/>
          </w:tcPr>
          <w:p>
            <w:pPr>
              <w:spacing w:after="0"/>
              <w:jc w:val="left"/>
            </w:pPr>
            <w:r>
              <w:rPr>
                <w:sz w:val="16"/>
              </w:rPr>
              <w:t>FEMA annualized frequency (modeled)</w:t>
            </w:r>
          </w:p>
        </w:tc>
        <w:tc>
          <w:tcPr>
            <w:tcW w:type="dxa" w:w="1521"/>
          </w:tcPr>
          <w:p>
            <w:pPr>
              <w:spacing w:after="0"/>
              <w:jc w:val="right"/>
            </w:pPr>
            <w:r>
              <w:rPr>
                <w:sz w:val="16"/>
              </w:rPr>
              <w:t>393.4 (modeled)</w:t>
            </w:r>
          </w:p>
        </w:tc>
        <w:tc>
          <w:tcPr>
            <w:tcW w:type="dxa" w:w="1505"/>
          </w:tcPr>
          <w:p>
            <w:pPr>
              <w:spacing w:after="0"/>
              <w:jc w:val="left"/>
            </w:pPr>
            <w:r>
              <w:rPr>
                <w:sz w:val="16"/>
              </w:rPr>
              <w:t>1986 to 2023 (38 years)</w:t>
            </w:r>
          </w:p>
        </w:tc>
        <w:tc>
          <w:tcPr>
            <w:tcW w:type="dxa" w:w="1037"/>
          </w:tcPr>
          <w:p>
            <w:pPr>
              <w:spacing w:after="0"/>
              <w:jc w:val="left"/>
            </w:pPr>
            <w:r>
              <w:rPr>
                <w:sz w:val="16"/>
              </w:rPr>
              <w:t>countywide</w:t>
            </w:r>
          </w:p>
        </w:tc>
        <w:tc>
          <w:tcPr>
            <w:tcW w:type="dxa" w:w="1980"/>
          </w:tcPr>
          <w:p>
            <w:pPr>
              <w:spacing w:after="0"/>
              <w:jc w:val="left"/>
            </w:pPr>
          </w:p>
        </w:tc>
      </w:tr>
      <w:tr>
        <w:trPr>
          <w:cantSplit/>
        </w:trPr>
        <w:tc>
          <w:tcPr>
            <w:tcW w:type="dxa" w:w="1037"/>
          </w:tcPr>
          <w:p>
            <w:pPr>
              <w:spacing w:after="0"/>
              <w:jc w:val="left"/>
            </w:pPr>
            <w:r>
              <w:rPr>
                <w:sz w:val="16"/>
              </w:rPr>
              <w:t>Heat Wave</w:t>
            </w:r>
          </w:p>
        </w:tc>
        <w:tc>
          <w:tcPr>
            <w:tcW w:type="dxa" w:w="1243"/>
          </w:tcPr>
          <w:p>
            <w:pPr>
              <w:spacing w:after="0"/>
              <w:jc w:val="right"/>
            </w:pPr>
            <w:r>
              <w:rPr>
                <w:sz w:val="16"/>
              </w:rPr>
              <w:t>2.37</w:t>
            </w:r>
          </w:p>
        </w:tc>
        <w:tc>
          <w:tcPr>
            <w:tcW w:type="dxa" w:w="1451"/>
          </w:tcPr>
          <w:p>
            <w:pPr>
              <w:spacing w:after="0"/>
              <w:jc w:val="left"/>
            </w:pPr>
            <w:r>
              <w:rPr>
                <w:sz w:val="16"/>
              </w:rPr>
              <w:t>event-days per year</w:t>
            </w:r>
          </w:p>
        </w:tc>
        <w:tc>
          <w:tcPr>
            <w:tcW w:type="dxa" w:w="1574"/>
          </w:tcPr>
          <w:p>
            <w:pPr>
              <w:spacing w:after="0"/>
              <w:jc w:val="left"/>
            </w:pPr>
            <w:r>
              <w:rPr>
                <w:sz w:val="16"/>
              </w:rPr>
              <w:t>about 2.37 days per year</w:t>
            </w:r>
          </w:p>
        </w:tc>
        <w:tc>
          <w:tcPr>
            <w:tcW w:type="dxa" w:w="1037"/>
          </w:tcPr>
          <w:p>
            <w:pPr>
              <w:spacing w:after="0"/>
              <w:jc w:val="left"/>
            </w:pPr>
          </w:p>
        </w:tc>
        <w:tc>
          <w:tcPr>
            <w:tcW w:type="dxa" w:w="1729"/>
          </w:tcPr>
          <w:p>
            <w:pPr>
              <w:spacing w:after="0"/>
              <w:jc w:val="left"/>
            </w:pPr>
            <w:r>
              <w:rPr>
                <w:sz w:val="16"/>
              </w:rPr>
              <w:t>event-days in 0 of 30 years, 1996 to 2025 (0%)</w:t>
            </w:r>
          </w:p>
        </w:tc>
        <w:tc>
          <w:tcPr>
            <w:tcW w:type="dxa" w:w="1521"/>
          </w:tcPr>
          <w:p>
            <w:pPr>
              <w:spacing w:after="0"/>
              <w:jc w:val="right"/>
            </w:pPr>
            <w:r>
              <w:rPr>
                <w:sz w:val="16"/>
              </w:rPr>
              <w:t>38</w:t>
            </w:r>
          </w:p>
        </w:tc>
        <w:tc>
          <w:tcPr>
            <w:tcW w:type="dxa" w:w="1505"/>
          </w:tcPr>
          <w:p>
            <w:pPr>
              <w:spacing w:after="0"/>
              <w:jc w:val="left"/>
            </w:pPr>
            <w:r>
              <w:rPr>
                <w:sz w:val="16"/>
              </w:rPr>
              <w:t>2005-11-12 to 2024-11-12 (19 years)</w:t>
            </w:r>
          </w:p>
        </w:tc>
        <w:tc>
          <w:tcPr>
            <w:tcW w:type="dxa" w:w="1037"/>
          </w:tcPr>
          <w:p>
            <w:pPr>
              <w:spacing w:after="0"/>
              <w:jc w:val="left"/>
            </w:pPr>
            <w:r>
              <w:rPr>
                <w:sz w:val="16"/>
              </w:rPr>
              <w:t>countywide</w:t>
            </w:r>
          </w:p>
        </w:tc>
        <w:tc>
          <w:tcPr>
            <w:tcW w:type="dxa" w:w="1980"/>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Hurricane</w:t>
            </w:r>
          </w:p>
        </w:tc>
        <w:tc>
          <w:tcPr>
            <w:tcW w:type="dxa" w:w="1243"/>
          </w:tcPr>
          <w:p>
            <w:pPr>
              <w:spacing w:after="0"/>
              <w:jc w:val="right"/>
            </w:pPr>
          </w:p>
        </w:tc>
        <w:tc>
          <w:tcPr>
            <w:tcW w:type="dxa" w:w="1451"/>
          </w:tcPr>
          <w:p>
            <w:pPr>
              <w:spacing w:after="0"/>
              <w:jc w:val="left"/>
            </w:pPr>
            <w:r>
              <w:rPr>
                <w:sz w:val="16"/>
              </w:rPr>
              <w:t>events per year</w:t>
            </w:r>
          </w:p>
        </w:tc>
        <w:tc>
          <w:tcPr>
            <w:tcW w:type="dxa" w:w="1574"/>
          </w:tcPr>
          <w:p>
            <w:pPr>
              <w:spacing w:after="0"/>
              <w:jc w:val="left"/>
            </w:pPr>
          </w:p>
        </w:tc>
        <w:tc>
          <w:tcPr>
            <w:tcW w:type="dxa" w:w="1037"/>
          </w:tcPr>
          <w:p>
            <w:pPr>
              <w:spacing w:after="0"/>
              <w:jc w:val="left"/>
            </w:pPr>
          </w:p>
        </w:tc>
        <w:tc>
          <w:tcPr>
            <w:tcW w:type="dxa" w:w="1729"/>
          </w:tcPr>
          <w:p>
            <w:pPr>
              <w:spacing w:after="0"/>
              <w:jc w:val="left"/>
            </w:pPr>
          </w:p>
        </w:tc>
        <w:tc>
          <w:tcPr>
            <w:tcW w:type="dxa" w:w="1521"/>
          </w:tcPr>
          <w:p>
            <w:pPr>
              <w:spacing w:after="0"/>
              <w:jc w:val="right"/>
            </w:pPr>
          </w:p>
        </w:tc>
        <w:tc>
          <w:tcPr>
            <w:tcW w:type="dxa" w:w="1505"/>
          </w:tcPr>
          <w:p>
            <w:pPr>
              <w:spacing w:after="0"/>
              <w:jc w:val="left"/>
            </w:pPr>
            <w:r>
              <w:rPr>
                <w:sz w:val="16"/>
              </w:rPr>
              <w:t>1851 to 2024 (Atlantic)</w:t>
            </w:r>
          </w:p>
        </w:tc>
        <w:tc>
          <w:tcPr>
            <w:tcW w:type="dxa" w:w="1037"/>
          </w:tcPr>
          <w:p>
            <w:pPr>
              <w:spacing w:after="0"/>
              <w:jc w:val="left"/>
            </w:pPr>
            <w:r>
              <w:rPr>
                <w:sz w:val="16"/>
              </w:rPr>
              <w:t>see B1-f</w:t>
            </w:r>
          </w:p>
        </w:tc>
        <w:tc>
          <w:tcPr>
            <w:tcW w:type="dxa" w:w="1980"/>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43"/>
          </w:tcPr>
          <w:p>
            <w:pPr>
              <w:spacing w:after="0"/>
              <w:jc w:val="right"/>
            </w:pPr>
            <w:r>
              <w:rPr>
                <w:sz w:val="16"/>
              </w:rPr>
              <w:t>0.522</w:t>
            </w:r>
          </w:p>
        </w:tc>
        <w:tc>
          <w:tcPr>
            <w:tcW w:type="dxa" w:w="1451"/>
          </w:tcPr>
          <w:p>
            <w:pPr>
              <w:spacing w:after="0"/>
              <w:jc w:val="left"/>
            </w:pPr>
            <w:r>
              <w:rPr>
                <w:sz w:val="16"/>
              </w:rPr>
              <w:t>event-days per year</w:t>
            </w:r>
          </w:p>
        </w:tc>
        <w:tc>
          <w:tcPr>
            <w:tcW w:type="dxa" w:w="1574"/>
          </w:tcPr>
          <w:p>
            <w:pPr>
              <w:spacing w:after="0"/>
              <w:jc w:val="left"/>
            </w:pPr>
            <w:r>
              <w:rPr>
                <w:sz w:val="16"/>
              </w:rPr>
              <w:t>about 0.522 days per year</w:t>
            </w:r>
          </w:p>
        </w:tc>
        <w:tc>
          <w:tcPr>
            <w:tcW w:type="dxa" w:w="1037"/>
          </w:tcPr>
          <w:p>
            <w:pPr>
              <w:spacing w:after="0"/>
              <w:jc w:val="left"/>
            </w:pPr>
            <w:r>
              <w:rPr>
                <w:sz w:val="16"/>
              </w:rPr>
              <w:t>Likely</w:t>
            </w:r>
          </w:p>
        </w:tc>
        <w:tc>
          <w:tcPr>
            <w:tcW w:type="dxa" w:w="1729"/>
          </w:tcPr>
          <w:p>
            <w:pPr>
              <w:spacing w:after="0"/>
              <w:jc w:val="left"/>
            </w:pPr>
            <w:r>
              <w:rPr>
                <w:sz w:val="16"/>
              </w:rPr>
              <w:t>event-days in 4 of 30 years, 1996 to 2025 (13.3%)</w:t>
            </w:r>
          </w:p>
        </w:tc>
        <w:tc>
          <w:tcPr>
            <w:tcW w:type="dxa" w:w="1521"/>
          </w:tcPr>
          <w:p>
            <w:pPr>
              <w:spacing w:after="0"/>
              <w:jc w:val="right"/>
            </w:pPr>
            <w:r>
              <w:rPr>
                <w:sz w:val="16"/>
              </w:rPr>
              <w:t>36</w:t>
            </w:r>
          </w:p>
        </w:tc>
        <w:tc>
          <w:tcPr>
            <w:tcW w:type="dxa" w:w="1505"/>
          </w:tcPr>
          <w:p>
            <w:pPr>
              <w:spacing w:after="0"/>
              <w:jc w:val="left"/>
            </w:pPr>
            <w:r>
              <w:rPr>
                <w:sz w:val="16"/>
              </w:rPr>
              <w:t>1946-12-31 to 2014-02-12 (67 years)</w:t>
            </w:r>
          </w:p>
        </w:tc>
        <w:tc>
          <w:tcPr>
            <w:tcW w:type="dxa" w:w="1037"/>
          </w:tcPr>
          <w:p>
            <w:pPr>
              <w:spacing w:after="0"/>
              <w:jc w:val="left"/>
            </w:pPr>
            <w:r>
              <w:rPr>
                <w:sz w:val="16"/>
              </w:rPr>
              <w:t>countywide</w:t>
            </w:r>
          </w:p>
        </w:tc>
        <w:tc>
          <w:tcPr>
            <w:tcW w:type="dxa" w:w="1980"/>
          </w:tcPr>
          <w:p>
            <w:pPr>
              <w:spacing w:after="0"/>
              <w:jc w:val="left"/>
            </w:pPr>
          </w:p>
        </w:tc>
      </w:tr>
      <w:tr>
        <w:trPr>
          <w:cantSplit/>
        </w:trPr>
        <w:tc>
          <w:tcPr>
            <w:tcW w:type="dxa" w:w="1037"/>
          </w:tcPr>
          <w:p>
            <w:pPr>
              <w:spacing w:after="0"/>
              <w:jc w:val="left"/>
            </w:pPr>
            <w:r>
              <w:rPr>
                <w:sz w:val="16"/>
              </w:rPr>
              <w:t>Inland Flooding</w:t>
            </w:r>
          </w:p>
        </w:tc>
        <w:tc>
          <w:tcPr>
            <w:tcW w:type="dxa" w:w="1243"/>
          </w:tcPr>
          <w:p>
            <w:pPr>
              <w:spacing w:after="0"/>
              <w:jc w:val="right"/>
            </w:pPr>
            <w:r>
              <w:rPr>
                <w:sz w:val="16"/>
              </w:rPr>
              <w:t>0.5</w:t>
            </w:r>
          </w:p>
        </w:tc>
        <w:tc>
          <w:tcPr>
            <w:tcW w:type="dxa" w:w="1451"/>
          </w:tcPr>
          <w:p>
            <w:pPr>
              <w:spacing w:after="0"/>
              <w:jc w:val="left"/>
            </w:pPr>
            <w:r>
              <w:rPr>
                <w:sz w:val="16"/>
              </w:rPr>
              <w:t>event-days per year</w:t>
            </w:r>
          </w:p>
        </w:tc>
        <w:tc>
          <w:tcPr>
            <w:tcW w:type="dxa" w:w="1574"/>
          </w:tcPr>
          <w:p>
            <w:pPr>
              <w:spacing w:after="0"/>
              <w:jc w:val="left"/>
            </w:pPr>
            <w:r>
              <w:rPr>
                <w:sz w:val="16"/>
              </w:rPr>
              <w:t>about 0.5 days per year</w:t>
            </w:r>
          </w:p>
        </w:tc>
        <w:tc>
          <w:tcPr>
            <w:tcW w:type="dxa" w:w="1037"/>
          </w:tcPr>
          <w:p>
            <w:pPr>
              <w:spacing w:after="0"/>
              <w:jc w:val="left"/>
            </w:pPr>
            <w:r>
              <w:rPr>
                <w:sz w:val="16"/>
              </w:rPr>
              <w:t>Likely</w:t>
            </w:r>
          </w:p>
        </w:tc>
        <w:tc>
          <w:tcPr>
            <w:tcW w:type="dxa" w:w="1729"/>
          </w:tcPr>
          <w:p>
            <w:pPr>
              <w:spacing w:after="0"/>
              <w:jc w:val="left"/>
            </w:pPr>
            <w:r>
              <w:rPr>
                <w:sz w:val="16"/>
              </w:rPr>
              <w:t>event-days in 9 of 30 years, 1996 to 2025 (30%)</w:t>
            </w:r>
          </w:p>
        </w:tc>
        <w:tc>
          <w:tcPr>
            <w:tcW w:type="dxa" w:w="1521"/>
          </w:tcPr>
          <w:p>
            <w:pPr>
              <w:spacing w:after="0"/>
              <w:jc w:val="right"/>
            </w:pPr>
            <w:r>
              <w:rPr>
                <w:sz w:val="16"/>
              </w:rPr>
              <w:t>14</w:t>
            </w:r>
          </w:p>
        </w:tc>
        <w:tc>
          <w:tcPr>
            <w:tcW w:type="dxa" w:w="1505"/>
          </w:tcPr>
          <w:p>
            <w:pPr>
              <w:spacing w:after="0"/>
              <w:jc w:val="left"/>
            </w:pPr>
            <w:r>
              <w:rPr>
                <w:sz w:val="16"/>
              </w:rPr>
              <w:t>1996 to 2023 (28 years)</w:t>
            </w:r>
          </w:p>
        </w:tc>
        <w:tc>
          <w:tcPr>
            <w:tcW w:type="dxa" w:w="1037"/>
          </w:tcPr>
          <w:p>
            <w:pPr>
              <w:spacing w:after="0"/>
              <w:jc w:val="left"/>
            </w:pPr>
            <w:r>
              <w:rPr>
                <w:sz w:val="16"/>
              </w:rPr>
              <w:t>see B1-f</w:t>
            </w:r>
          </w:p>
        </w:tc>
        <w:tc>
          <w:tcPr>
            <w:tcW w:type="dxa" w:w="1980"/>
          </w:tcPr>
          <w:p>
            <w:pPr>
              <w:spacing w:after="0"/>
              <w:jc w:val="left"/>
            </w:pPr>
          </w:p>
        </w:tc>
      </w:tr>
      <w:tr>
        <w:trPr>
          <w:cantSplit/>
        </w:trPr>
        <w:tc>
          <w:tcPr>
            <w:tcW w:type="dxa" w:w="1037"/>
          </w:tcPr>
          <w:p>
            <w:pPr>
              <w:spacing w:after="0"/>
              <w:jc w:val="left"/>
            </w:pPr>
            <w:r>
              <w:rPr>
                <w:sz w:val="16"/>
              </w:rPr>
              <w:t>Landslide</w:t>
            </w:r>
          </w:p>
        </w:tc>
        <w:tc>
          <w:tcPr>
            <w:tcW w:type="dxa" w:w="1243"/>
          </w:tcPr>
          <w:p>
            <w:pPr>
              <w:spacing w:after="0"/>
              <w:jc w:val="right"/>
            </w:pPr>
            <w:r>
              <w:rPr>
                <w:sz w:val="16"/>
              </w:rPr>
              <w:t>0.136</w:t>
            </w:r>
          </w:p>
        </w:tc>
        <w:tc>
          <w:tcPr>
            <w:tcW w:type="dxa" w:w="1451"/>
          </w:tcPr>
          <w:p>
            <w:pPr>
              <w:spacing w:after="0"/>
              <w:jc w:val="left"/>
            </w:pPr>
            <w:r>
              <w:rPr>
                <w:sz w:val="16"/>
              </w:rPr>
              <w:t>events per year (modeled)</w:t>
            </w:r>
          </w:p>
        </w:tc>
        <w:tc>
          <w:tcPr>
            <w:tcW w:type="dxa" w:w="1574"/>
          </w:tcPr>
          <w:p>
            <w:pPr>
              <w:spacing w:after="0"/>
              <w:jc w:val="left"/>
            </w:pPr>
            <w:r>
              <w:rPr>
                <w:sz w:val="16"/>
              </w:rPr>
              <w:t>about 1 in 7 years</w:t>
            </w:r>
          </w:p>
        </w:tc>
        <w:tc>
          <w:tcPr>
            <w:tcW w:type="dxa" w:w="1037"/>
          </w:tcPr>
          <w:p>
            <w:pPr>
              <w:spacing w:after="0"/>
              <w:jc w:val="left"/>
            </w:pPr>
            <w:r>
              <w:rPr>
                <w:sz w:val="16"/>
              </w:rPr>
              <w:t>Likely</w:t>
            </w:r>
          </w:p>
        </w:tc>
        <w:tc>
          <w:tcPr>
            <w:tcW w:type="dxa" w:w="1729"/>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p>
        </w:tc>
      </w:tr>
      <w:tr>
        <w:trPr>
          <w:cantSplit/>
        </w:trPr>
        <w:tc>
          <w:tcPr>
            <w:tcW w:type="dxa" w:w="1037"/>
          </w:tcPr>
          <w:p>
            <w:pPr>
              <w:spacing w:after="0"/>
              <w:jc w:val="left"/>
            </w:pPr>
            <w:r>
              <w:rPr>
                <w:sz w:val="16"/>
              </w:rPr>
              <w:t>Lightning</w:t>
            </w:r>
          </w:p>
        </w:tc>
        <w:tc>
          <w:tcPr>
            <w:tcW w:type="dxa" w:w="1243"/>
          </w:tcPr>
          <w:p>
            <w:pPr>
              <w:spacing w:after="0"/>
              <w:jc w:val="right"/>
            </w:pPr>
            <w:r>
              <w:rPr>
                <w:sz w:val="16"/>
              </w:rPr>
              <w:t>44.7</w:t>
            </w:r>
          </w:p>
        </w:tc>
        <w:tc>
          <w:tcPr>
            <w:tcW w:type="dxa" w:w="1451"/>
          </w:tcPr>
          <w:p>
            <w:pPr>
              <w:spacing w:after="0"/>
              <w:jc w:val="left"/>
            </w:pPr>
            <w:r>
              <w:rPr>
                <w:sz w:val="16"/>
              </w:rPr>
              <w:t>days per year with a strike</w:t>
            </w:r>
          </w:p>
        </w:tc>
        <w:tc>
          <w:tcPr>
            <w:tcW w:type="dxa" w:w="1574"/>
          </w:tcPr>
          <w:p>
            <w:pPr>
              <w:spacing w:after="0"/>
              <w:jc w:val="left"/>
            </w:pPr>
            <w:r>
              <w:rPr>
                <w:sz w:val="16"/>
              </w:rPr>
              <w:t>about 44.7 days per year</w:t>
            </w:r>
          </w:p>
        </w:tc>
        <w:tc>
          <w:tcPr>
            <w:tcW w:type="dxa" w:w="1037"/>
          </w:tcPr>
          <w:p>
            <w:pPr>
              <w:spacing w:after="0"/>
              <w:jc w:val="left"/>
            </w:pPr>
            <w:r>
              <w:rPr>
                <w:sz w:val="16"/>
              </w:rPr>
              <w:t>Highly likely</w:t>
            </w:r>
          </w:p>
        </w:tc>
        <w:tc>
          <w:tcPr>
            <w:tcW w:type="dxa" w:w="1729"/>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5"/>
          </w:tcPr>
          <w:p>
            <w:pPr>
              <w:spacing w:after="0"/>
              <w:jc w:val="left"/>
            </w:pPr>
            <w:r>
              <w:rPr>
                <w:sz w:val="16"/>
              </w:rPr>
              <w:t>1995 to 2023 (29 years; CONUS)</w:t>
            </w:r>
          </w:p>
        </w:tc>
        <w:tc>
          <w:tcPr>
            <w:tcW w:type="dxa" w:w="1037"/>
          </w:tcPr>
          <w:p>
            <w:pPr>
              <w:spacing w:after="0"/>
              <w:jc w:val="left"/>
            </w:pPr>
            <w:r>
              <w:rPr>
                <w:sz w:val="16"/>
              </w:rPr>
              <w:t>countywide</w:t>
            </w:r>
          </w:p>
        </w:tc>
        <w:tc>
          <w:tcPr>
            <w:tcW w:type="dxa" w:w="1980"/>
          </w:tcPr>
          <w:p>
            <w:pPr>
              <w:spacing w:after="0"/>
              <w:jc w:val="left"/>
            </w:pPr>
          </w:p>
        </w:tc>
      </w:tr>
      <w:tr>
        <w:trPr>
          <w:cantSplit/>
        </w:trPr>
        <w:tc>
          <w:tcPr>
            <w:tcW w:type="dxa" w:w="1037"/>
          </w:tcPr>
          <w:p>
            <w:pPr>
              <w:spacing w:after="0"/>
              <w:jc w:val="left"/>
            </w:pPr>
            <w:r>
              <w:rPr>
                <w:sz w:val="16"/>
              </w:rPr>
              <w:t>Strong Wind</w:t>
            </w:r>
          </w:p>
        </w:tc>
        <w:tc>
          <w:tcPr>
            <w:tcW w:type="dxa" w:w="1243"/>
          </w:tcPr>
          <w:p>
            <w:pPr>
              <w:spacing w:after="0"/>
              <w:jc w:val="right"/>
            </w:pPr>
            <w:r>
              <w:rPr>
                <w:sz w:val="16"/>
              </w:rPr>
              <w:t>5.1</w:t>
            </w:r>
          </w:p>
        </w:tc>
        <w:tc>
          <w:tcPr>
            <w:tcW w:type="dxa" w:w="1451"/>
          </w:tcPr>
          <w:p>
            <w:pPr>
              <w:spacing w:after="0"/>
              <w:jc w:val="left"/>
            </w:pPr>
            <w:r>
              <w:rPr>
                <w:sz w:val="16"/>
              </w:rPr>
              <w:t>events per year</w:t>
            </w:r>
          </w:p>
        </w:tc>
        <w:tc>
          <w:tcPr>
            <w:tcW w:type="dxa" w:w="1574"/>
          </w:tcPr>
          <w:p>
            <w:pPr>
              <w:spacing w:after="0"/>
              <w:jc w:val="left"/>
            </w:pPr>
            <w:r>
              <w:rPr>
                <w:sz w:val="16"/>
              </w:rPr>
              <w:t>about 5.1 per year</w:t>
            </w:r>
          </w:p>
        </w:tc>
        <w:tc>
          <w:tcPr>
            <w:tcW w:type="dxa" w:w="1037"/>
          </w:tcPr>
          <w:p>
            <w:pPr>
              <w:spacing w:after="0"/>
              <w:jc w:val="left"/>
            </w:pPr>
            <w:r>
              <w:rPr>
                <w:sz w:val="16"/>
              </w:rPr>
              <w:t>Highly likely</w:t>
            </w:r>
          </w:p>
        </w:tc>
        <w:tc>
          <w:tcPr>
            <w:tcW w:type="dxa" w:w="1729"/>
          </w:tcPr>
          <w:p>
            <w:pPr>
              <w:spacing w:after="0"/>
              <w:jc w:val="left"/>
            </w:pPr>
            <w:r>
              <w:rPr>
                <w:sz w:val="16"/>
              </w:rPr>
              <w:t>FEMA annualized frequency (modeled)</w:t>
            </w:r>
          </w:p>
        </w:tc>
        <w:tc>
          <w:tcPr>
            <w:tcW w:type="dxa" w:w="1521"/>
          </w:tcPr>
          <w:p>
            <w:pPr>
              <w:spacing w:after="0"/>
              <w:jc w:val="right"/>
            </w:pPr>
            <w:r>
              <w:rPr>
                <w:sz w:val="16"/>
              </w:rPr>
              <w:t>194</w:t>
            </w:r>
          </w:p>
        </w:tc>
        <w:tc>
          <w:tcPr>
            <w:tcW w:type="dxa" w:w="1505"/>
          </w:tcPr>
          <w:p>
            <w:pPr>
              <w:spacing w:after="0"/>
              <w:jc w:val="left"/>
            </w:pPr>
            <w:r>
              <w:rPr>
                <w:sz w:val="16"/>
              </w:rPr>
              <w:t>1986 to 2023 (38 years)</w:t>
            </w:r>
          </w:p>
        </w:tc>
        <w:tc>
          <w:tcPr>
            <w:tcW w:type="dxa" w:w="1037"/>
          </w:tcPr>
          <w:p>
            <w:pPr>
              <w:spacing w:after="0"/>
              <w:jc w:val="left"/>
            </w:pPr>
            <w:r>
              <w:rPr>
                <w:sz w:val="16"/>
              </w:rPr>
              <w:t>countywide</w:t>
            </w:r>
          </w:p>
        </w:tc>
        <w:tc>
          <w:tcPr>
            <w:tcW w:type="dxa" w:w="1980"/>
          </w:tcPr>
          <w:p>
            <w:pPr>
              <w:spacing w:after="0"/>
              <w:jc w:val="left"/>
            </w:pPr>
          </w:p>
        </w:tc>
      </w:tr>
      <w:tr>
        <w:trPr>
          <w:cantSplit/>
        </w:trPr>
        <w:tc>
          <w:tcPr>
            <w:tcW w:type="dxa" w:w="1037"/>
          </w:tcPr>
          <w:p>
            <w:pPr>
              <w:spacing w:after="0"/>
              <w:jc w:val="left"/>
            </w:pPr>
            <w:r>
              <w:rPr>
                <w:sz w:val="16"/>
              </w:rPr>
              <w:t>Tornado</w:t>
            </w:r>
          </w:p>
        </w:tc>
        <w:tc>
          <w:tcPr>
            <w:tcW w:type="dxa" w:w="1243"/>
          </w:tcPr>
          <w:p>
            <w:pPr>
              <w:spacing w:after="0"/>
              <w:jc w:val="right"/>
            </w:pPr>
            <w:r>
              <w:rPr>
                <w:sz w:val="16"/>
              </w:rPr>
              <w:t>1.25</w:t>
            </w:r>
          </w:p>
        </w:tc>
        <w:tc>
          <w:tcPr>
            <w:tcW w:type="dxa" w:w="1451"/>
          </w:tcPr>
          <w:p>
            <w:pPr>
              <w:spacing w:after="0"/>
              <w:jc w:val="left"/>
            </w:pPr>
            <w:r>
              <w:rPr>
                <w:sz w:val="16"/>
              </w:rPr>
              <w:t>events per year</w:t>
            </w:r>
          </w:p>
        </w:tc>
        <w:tc>
          <w:tcPr>
            <w:tcW w:type="dxa" w:w="1574"/>
          </w:tcPr>
          <w:p>
            <w:pPr>
              <w:spacing w:after="0"/>
              <w:jc w:val="left"/>
            </w:pPr>
            <w:r>
              <w:rPr>
                <w:sz w:val="16"/>
              </w:rPr>
              <w:t>about 1.25 per year</w:t>
            </w:r>
          </w:p>
        </w:tc>
        <w:tc>
          <w:tcPr>
            <w:tcW w:type="dxa" w:w="1037"/>
          </w:tcPr>
          <w:p>
            <w:pPr>
              <w:spacing w:after="0"/>
              <w:jc w:val="left"/>
            </w:pPr>
            <w:r>
              <w:rPr>
                <w:sz w:val="16"/>
              </w:rPr>
              <w:t>Highly likely</w:t>
            </w:r>
          </w:p>
        </w:tc>
        <w:tc>
          <w:tcPr>
            <w:tcW w:type="dxa" w:w="1729"/>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5"/>
          </w:tcPr>
          <w:p>
            <w:pPr>
              <w:spacing w:after="0"/>
              <w:jc w:val="left"/>
            </w:pPr>
            <w:r>
              <w:rPr>
                <w:sz w:val="16"/>
              </w:rPr>
              <w:t>1950 to 2023 (EF2+); 1986 to 2023 (EF0-1)</w:t>
            </w:r>
          </w:p>
        </w:tc>
        <w:tc>
          <w:tcPr>
            <w:tcW w:type="dxa" w:w="1037"/>
          </w:tcPr>
          <w:p>
            <w:pPr>
              <w:spacing w:after="0"/>
              <w:jc w:val="left"/>
            </w:pPr>
            <w:r>
              <w:rPr>
                <w:sz w:val="16"/>
              </w:rPr>
              <w:t>see B1-f</w:t>
            </w:r>
          </w:p>
        </w:tc>
        <w:tc>
          <w:tcPr>
            <w:tcW w:type="dxa" w:w="1980"/>
          </w:tcPr>
          <w:p>
            <w:pPr>
              <w:spacing w:after="0"/>
              <w:jc w:val="left"/>
            </w:pPr>
          </w:p>
        </w:tc>
      </w:tr>
      <w:tr>
        <w:trPr>
          <w:cantSplit/>
        </w:trPr>
        <w:tc>
          <w:tcPr>
            <w:tcW w:type="dxa" w:w="1037"/>
          </w:tcPr>
          <w:p>
            <w:pPr>
              <w:spacing w:after="0"/>
              <w:jc w:val="left"/>
            </w:pPr>
            <w:r>
              <w:rPr>
                <w:sz w:val="16"/>
              </w:rPr>
              <w:t>Tsunami</w:t>
            </w:r>
          </w:p>
        </w:tc>
        <w:tc>
          <w:tcPr>
            <w:tcW w:type="dxa" w:w="1243"/>
          </w:tcPr>
          <w:p>
            <w:pPr>
              <w:spacing w:after="0"/>
              <w:jc w:val="right"/>
            </w:pPr>
          </w:p>
        </w:tc>
        <w:tc>
          <w:tcPr>
            <w:tcW w:type="dxa" w:w="1451"/>
          </w:tcPr>
          <w:p>
            <w:pPr>
              <w:spacing w:after="0"/>
              <w:jc w:val="left"/>
            </w:pPr>
            <w:r>
              <w:rPr>
                <w:sz w:val="16"/>
              </w:rPr>
              <w:t>annual probability at the most exposed location (used in place of a county value)</w:t>
            </w:r>
          </w:p>
        </w:tc>
        <w:tc>
          <w:tcPr>
            <w:tcW w:type="dxa" w:w="1574"/>
          </w:tcPr>
          <w:p>
            <w:pPr>
              <w:spacing w:after="0"/>
              <w:jc w:val="left"/>
            </w:pPr>
          </w:p>
        </w:tc>
        <w:tc>
          <w:tcPr>
            <w:tcW w:type="dxa" w:w="1037"/>
          </w:tcPr>
          <w:p>
            <w:pPr>
              <w:spacing w:after="0"/>
              <w:jc w:val="left"/>
            </w:pPr>
          </w:p>
        </w:tc>
        <w:tc>
          <w:tcPr>
            <w:tcW w:type="dxa" w:w="1729"/>
          </w:tcPr>
          <w:p>
            <w:pPr>
              <w:spacing w:after="0"/>
              <w:jc w:val="left"/>
            </w:pP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3"/>
          </w:tcPr>
          <w:p>
            <w:pPr>
              <w:spacing w:after="0"/>
              <w:jc w:val="right"/>
            </w:pPr>
          </w:p>
        </w:tc>
        <w:tc>
          <w:tcPr>
            <w:tcW w:type="dxa" w:w="1451"/>
          </w:tcPr>
          <w:p>
            <w:pPr>
              <w:spacing w:after="0"/>
              <w:jc w:val="left"/>
            </w:pPr>
            <w:r>
              <w:rPr>
                <w:sz w:val="16"/>
              </w:rPr>
              <w:t>annual probability</w:t>
            </w:r>
          </w:p>
        </w:tc>
        <w:tc>
          <w:tcPr>
            <w:tcW w:type="dxa" w:w="1574"/>
          </w:tcPr>
          <w:p>
            <w:pPr>
              <w:spacing w:after="0"/>
              <w:jc w:val="left"/>
            </w:pPr>
          </w:p>
        </w:tc>
        <w:tc>
          <w:tcPr>
            <w:tcW w:type="dxa" w:w="1037"/>
          </w:tcPr>
          <w:p>
            <w:pPr>
              <w:spacing w:after="0"/>
              <w:jc w:val="left"/>
            </w:pPr>
          </w:p>
        </w:tc>
        <w:tc>
          <w:tcPr>
            <w:tcW w:type="dxa" w:w="1729"/>
          </w:tcPr>
          <w:p>
            <w:pPr>
              <w:spacing w:after="0"/>
              <w:jc w:val="left"/>
            </w:pP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3"/>
          </w:tcPr>
          <w:p>
            <w:pPr>
              <w:spacing w:after="0"/>
              <w:jc w:val="right"/>
            </w:pPr>
            <w:r>
              <w:rPr>
                <w:sz w:val="16"/>
              </w:rPr>
              <w:t>0.000367</w:t>
            </w:r>
          </w:p>
        </w:tc>
        <w:tc>
          <w:tcPr>
            <w:tcW w:type="dxa" w:w="1451"/>
          </w:tcPr>
          <w:p>
            <w:pPr>
              <w:spacing w:after="0"/>
              <w:jc w:val="left"/>
            </w:pPr>
            <w:r>
              <w:rPr>
                <w:sz w:val="16"/>
              </w:rPr>
              <w:t>annual probability at a location</w:t>
            </w:r>
          </w:p>
        </w:tc>
        <w:tc>
          <w:tcPr>
            <w:tcW w:type="dxa" w:w="1574"/>
          </w:tcPr>
          <w:p>
            <w:pPr>
              <w:spacing w:after="0"/>
              <w:jc w:val="left"/>
            </w:pPr>
            <w:r>
              <w:rPr>
                <w:sz w:val="16"/>
              </w:rPr>
              <w:t>chance a given location in the county burns in a year: 0.0367%</w:t>
            </w:r>
          </w:p>
        </w:tc>
        <w:tc>
          <w:tcPr>
            <w:tcW w:type="dxa" w:w="1037"/>
          </w:tcPr>
          <w:p>
            <w:pPr>
              <w:spacing w:after="0"/>
              <w:jc w:val="left"/>
            </w:pPr>
            <w:r>
              <w:rPr>
                <w:sz w:val="16"/>
              </w:rPr>
              <w:t>Likely</w:t>
            </w:r>
          </w:p>
        </w:tc>
        <w:tc>
          <w:tcPr>
            <w:tcW w:type="dxa" w:w="1729"/>
          </w:tcPr>
          <w:p>
            <w:pPr>
              <w:spacing w:after="0"/>
              <w:jc w:val="left"/>
            </w:pPr>
            <w:r>
              <w:rPr>
                <w:sz w:val="16"/>
              </w:rPr>
              <w:t>Storm Events records in 3 of 30 years, 1996 to 2025 (10%)</w:t>
            </w: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3"/>
          </w:tcPr>
          <w:p>
            <w:pPr>
              <w:spacing w:after="0"/>
              <w:jc w:val="right"/>
            </w:pPr>
            <w:r>
              <w:rPr>
                <w:sz w:val="16"/>
              </w:rPr>
              <w:t>11.7</w:t>
            </w:r>
          </w:p>
        </w:tc>
        <w:tc>
          <w:tcPr>
            <w:tcW w:type="dxa" w:w="1451"/>
          </w:tcPr>
          <w:p>
            <w:pPr>
              <w:spacing w:after="0"/>
              <w:jc w:val="left"/>
            </w:pPr>
            <w:r>
              <w:rPr>
                <w:sz w:val="16"/>
              </w:rPr>
              <w:t>event-days per year</w:t>
            </w:r>
          </w:p>
        </w:tc>
        <w:tc>
          <w:tcPr>
            <w:tcW w:type="dxa" w:w="1574"/>
          </w:tcPr>
          <w:p>
            <w:pPr>
              <w:spacing w:after="0"/>
              <w:jc w:val="left"/>
            </w:pPr>
            <w:r>
              <w:rPr>
                <w:sz w:val="16"/>
              </w:rPr>
              <w:t>about 11.7 days per year</w:t>
            </w:r>
          </w:p>
        </w:tc>
        <w:tc>
          <w:tcPr>
            <w:tcW w:type="dxa" w:w="1037"/>
          </w:tcPr>
          <w:p>
            <w:pPr>
              <w:spacing w:after="0"/>
              <w:jc w:val="left"/>
            </w:pPr>
            <w:r>
              <w:rPr>
                <w:sz w:val="16"/>
              </w:rPr>
              <w:t>Highly likely</w:t>
            </w:r>
          </w:p>
        </w:tc>
        <w:tc>
          <w:tcPr>
            <w:tcW w:type="dxa" w:w="1729"/>
          </w:tcPr>
          <w:p>
            <w:pPr>
              <w:spacing w:after="0"/>
              <w:jc w:val="left"/>
            </w:pPr>
            <w:r>
              <w:rPr>
                <w:sz w:val="16"/>
              </w:rPr>
              <w:t>event-days in 27 of 30 years, 1996 to 2025 (90%)</w:t>
            </w:r>
          </w:p>
        </w:tc>
        <w:tc>
          <w:tcPr>
            <w:tcW w:type="dxa" w:w="1521"/>
          </w:tcPr>
          <w:p>
            <w:pPr>
              <w:spacing w:after="0"/>
              <w:jc w:val="right"/>
            </w:pPr>
            <w:r>
              <w:rPr>
                <w:sz w:val="16"/>
              </w:rPr>
              <w:t>223</w:t>
            </w:r>
          </w:p>
        </w:tc>
        <w:tc>
          <w:tcPr>
            <w:tcW w:type="dxa" w:w="1505"/>
          </w:tcPr>
          <w:p>
            <w:pPr>
              <w:spacing w:after="0"/>
              <w:jc w:val="left"/>
            </w:pPr>
            <w:r>
              <w:rPr>
                <w:sz w:val="16"/>
              </w:rPr>
              <w:t>2005-11-12 to 2024-11-12 (19 years)</w:t>
            </w:r>
          </w:p>
        </w:tc>
        <w:tc>
          <w:tcPr>
            <w:tcW w:type="dxa" w:w="1037"/>
          </w:tcPr>
          <w:p>
            <w:pPr>
              <w:spacing w:after="0"/>
              <w:jc w:val="left"/>
            </w:pPr>
            <w:r>
              <w:rPr>
                <w:sz w:val="16"/>
              </w:rPr>
              <w:t>countywide</w:t>
            </w:r>
          </w:p>
        </w:tc>
        <w:tc>
          <w:tcPr>
            <w:tcW w:type="dxa" w:w="1980"/>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214</w:t>
            </w:r>
          </w:p>
        </w:tc>
        <w:tc>
          <w:tcPr>
            <w:tcW w:type="dxa" w:w="1476"/>
          </w:tcPr>
          <w:p>
            <w:pPr>
              <w:spacing w:after="0"/>
              <w:jc w:val="right"/>
            </w:pPr>
            <w:r>
              <w:rPr>
                <w:sz w:val="16"/>
              </w:rPr>
              <w:t>30</w:t>
            </w:r>
          </w:p>
        </w:tc>
        <w:tc>
          <w:tcPr>
            <w:tcW w:type="dxa" w:w="1476"/>
          </w:tcPr>
          <w:p>
            <w:pPr>
              <w:spacing w:after="0"/>
              <w:jc w:val="right"/>
            </w:pPr>
            <w:r>
              <w:rPr>
                <w:sz w:val="16"/>
              </w:rPr>
              <w:t>7.13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23</w:t>
            </w:r>
          </w:p>
        </w:tc>
        <w:tc>
          <w:tcPr>
            <w:tcW w:type="dxa" w:w="1476"/>
          </w:tcPr>
          <w:p>
            <w:pPr>
              <w:spacing w:after="0"/>
              <w:jc w:val="right"/>
            </w:pPr>
            <w:r>
              <w:rPr>
                <w:sz w:val="16"/>
              </w:rPr>
              <w:t>30</w:t>
            </w:r>
          </w:p>
        </w:tc>
        <w:tc>
          <w:tcPr>
            <w:tcW w:type="dxa" w:w="1476"/>
          </w:tcPr>
          <w:p>
            <w:pPr>
              <w:spacing w:after="0"/>
              <w:jc w:val="right"/>
            </w:pPr>
            <w:r>
              <w:rPr>
                <w:sz w:val="16"/>
              </w:rPr>
              <w:t>0.767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128</w:t>
            </w:r>
          </w:p>
        </w:tc>
        <w:tc>
          <w:tcPr>
            <w:tcW w:type="dxa" w:w="1476"/>
          </w:tcPr>
          <w:p>
            <w:pPr>
              <w:spacing w:after="0"/>
              <w:jc w:val="right"/>
            </w:pPr>
            <w:r>
              <w:rPr>
                <w:sz w:val="16"/>
              </w:rPr>
              <w:t>30</w:t>
            </w:r>
          </w:p>
        </w:tc>
        <w:tc>
          <w:tcPr>
            <w:tcW w:type="dxa" w:w="1476"/>
          </w:tcPr>
          <w:p>
            <w:pPr>
              <w:spacing w:after="0"/>
              <w:jc w:val="right"/>
            </w:pPr>
            <w:r>
              <w:rPr>
                <w:sz w:val="16"/>
              </w:rPr>
              <w:t>4.27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31</w:t>
            </w:r>
          </w:p>
        </w:tc>
        <w:tc>
          <w:tcPr>
            <w:tcW w:type="dxa" w:w="1476"/>
          </w:tcPr>
          <w:p>
            <w:pPr>
              <w:spacing w:after="0"/>
              <w:jc w:val="right"/>
            </w:pPr>
            <w:r>
              <w:rPr>
                <w:sz w:val="16"/>
              </w:rPr>
              <w:t>30</w:t>
            </w:r>
          </w:p>
        </w:tc>
        <w:tc>
          <w:tcPr>
            <w:tcW w:type="dxa" w:w="1476"/>
          </w:tcPr>
          <w:p>
            <w:pPr>
              <w:spacing w:after="0"/>
              <w:jc w:val="right"/>
            </w:pPr>
            <w:r>
              <w:rPr>
                <w:sz w:val="16"/>
              </w:rPr>
              <w:t>1.03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7</w:t>
            </w:r>
          </w:p>
        </w:tc>
        <w:tc>
          <w:tcPr>
            <w:tcW w:type="dxa" w:w="1476"/>
          </w:tcPr>
          <w:p>
            <w:pPr>
              <w:spacing w:after="0"/>
              <w:jc w:val="right"/>
            </w:pPr>
            <w:r>
              <w:rPr>
                <w:sz w:val="16"/>
              </w:rPr>
              <w:t>30</w:t>
            </w:r>
          </w:p>
        </w:tc>
        <w:tc>
          <w:tcPr>
            <w:tcW w:type="dxa" w:w="1476"/>
          </w:tcPr>
          <w:p>
            <w:pPr>
              <w:spacing w:after="0"/>
              <w:jc w:val="right"/>
            </w:pPr>
            <w:r>
              <w:rPr>
                <w:sz w:val="16"/>
              </w:rPr>
              <w:t>0.233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20</w:t>
            </w:r>
          </w:p>
        </w:tc>
        <w:tc>
          <w:tcPr>
            <w:tcW w:type="dxa" w:w="1476"/>
          </w:tcPr>
          <w:p>
            <w:pPr>
              <w:spacing w:after="0"/>
              <w:jc w:val="right"/>
            </w:pPr>
            <w:r>
              <w:rPr>
                <w:sz w:val="16"/>
              </w:rPr>
              <w:t>30</w:t>
            </w:r>
          </w:p>
        </w:tc>
        <w:tc>
          <w:tcPr>
            <w:tcW w:type="dxa" w:w="1476"/>
          </w:tcPr>
          <w:p>
            <w:pPr>
              <w:spacing w:after="0"/>
              <w:jc w:val="right"/>
            </w:pPr>
            <w:r>
              <w:rPr>
                <w:sz w:val="16"/>
              </w:rPr>
              <w:t>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7</w:t>
            </w:r>
          </w:p>
        </w:tc>
        <w:tc>
          <w:tcPr>
            <w:tcW w:type="dxa" w:w="1476"/>
          </w:tcPr>
          <w:p>
            <w:pPr>
              <w:spacing w:after="0"/>
              <w:jc w:val="right"/>
            </w:pPr>
            <w:r>
              <w:rPr>
                <w:sz w:val="16"/>
              </w:rPr>
              <w:t>30</w:t>
            </w:r>
          </w:p>
        </w:tc>
        <w:tc>
          <w:tcPr>
            <w:tcW w:type="dxa" w:w="1476"/>
          </w:tcPr>
          <w:p>
            <w:pPr>
              <w:spacing w:after="0"/>
              <w:jc w:val="right"/>
            </w:pPr>
            <w:r>
              <w:rPr>
                <w:sz w:val="16"/>
              </w:rPr>
              <w:t>0.233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168"/>
        <w:gridCol w:w="766"/>
        <w:gridCol w:w="1007"/>
        <w:gridCol w:w="766"/>
        <w:gridCol w:w="730"/>
        <w:gridCol w:w="1872"/>
        <w:gridCol w:w="7805"/>
      </w:tblGrid>
      <w:tr>
        <w:trPr>
          <w:cantSplit/>
          <w:tblHeader/>
        </w:trPr>
        <w:tc>
          <w:tcPr>
            <w:tcW w:type="dxa" w:w="1168"/>
            <w:shd w:val="clear" w:color="auto" w:fill="E8E8E8"/>
          </w:tcPr>
          <w:p>
            <w:pPr>
              <w:spacing w:after="0"/>
              <w:jc w:val="left"/>
            </w:pPr>
            <w:r>
              <w:rPr>
                <w:b/>
                <w:sz w:val="16"/>
              </w:rPr>
              <w:t>Hazard</w:t>
            </w:r>
          </w:p>
        </w:tc>
        <w:tc>
          <w:tcPr>
            <w:tcW w:type="dxa" w:w="766"/>
            <w:shd w:val="clear" w:color="auto" w:fill="E8E8E8"/>
          </w:tcPr>
          <w:p>
            <w:pPr>
              <w:spacing w:after="0"/>
              <w:jc w:val="right"/>
            </w:pPr>
            <w:r>
              <w:rPr>
                <w:b/>
                <w:sz w:val="16"/>
              </w:rPr>
              <w:t>Tracts</w:t>
            </w:r>
          </w:p>
          <w:p>
            <w:pPr>
              <w:spacing w:after="0"/>
              <w:jc w:val="right"/>
            </w:pPr>
            <w:r>
              <w:rPr>
                <w:i/>
                <w:color w:val="555555"/>
                <w:sz w:val="14"/>
              </w:rPr>
              <w:t>rated of all</w:t>
            </w:r>
          </w:p>
        </w:tc>
        <w:tc>
          <w:tcPr>
            <w:tcW w:type="dxa" w:w="1007"/>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66"/>
            <w:shd w:val="clear" w:color="auto" w:fill="E8E8E8"/>
          </w:tcPr>
          <w:p>
            <w:pPr>
              <w:spacing w:after="0"/>
              <w:jc w:val="right"/>
            </w:pPr>
            <w:r>
              <w:rPr>
                <w:b/>
                <w:sz w:val="16"/>
              </w:rPr>
              <w:t>Median</w:t>
            </w:r>
          </w:p>
        </w:tc>
        <w:tc>
          <w:tcPr>
            <w:tcW w:type="dxa" w:w="730"/>
            <w:shd w:val="clear" w:color="auto" w:fill="E8E8E8"/>
          </w:tcPr>
          <w:p>
            <w:pPr>
              <w:spacing w:after="0"/>
              <w:jc w:val="right"/>
            </w:pPr>
            <w:r>
              <w:rPr>
                <w:b/>
                <w:sz w:val="16"/>
              </w:rPr>
              <w:t>Max</w:t>
            </w:r>
          </w:p>
        </w:tc>
        <w:tc>
          <w:tcPr>
            <w:tcW w:type="dxa" w:w="1872"/>
            <w:shd w:val="clear" w:color="auto" w:fill="E8E8E8"/>
          </w:tcPr>
          <w:p>
            <w:pPr>
              <w:spacing w:after="0"/>
              <w:jc w:val="left"/>
            </w:pPr>
            <w:r>
              <w:rPr>
                <w:b/>
                <w:sz w:val="16"/>
              </w:rPr>
              <w:t>Tracts by rating</w:t>
            </w:r>
          </w:p>
        </w:tc>
        <w:tc>
          <w:tcPr>
            <w:tcW w:type="dxa" w:w="7805"/>
            <w:shd w:val="clear" w:color="auto" w:fill="E8E8E8"/>
          </w:tcPr>
          <w:p>
            <w:pPr>
              <w:spacing w:after="0"/>
              <w:jc w:val="left"/>
            </w:pPr>
            <w:r>
              <w:rPr>
                <w:b/>
                <w:sz w:val="16"/>
              </w:rPr>
              <w:t>Note</w:t>
            </w:r>
          </w:p>
        </w:tc>
      </w:tr>
      <w:tr>
        <w:trPr>
          <w:cantSplit/>
        </w:trPr>
        <w:tc>
          <w:tcPr>
            <w:tcW w:type="dxa" w:w="1168"/>
          </w:tcPr>
          <w:p>
            <w:pPr>
              <w:spacing w:after="0"/>
              <w:jc w:val="left"/>
            </w:pPr>
            <w:r>
              <w:rPr>
                <w:sz w:val="16"/>
              </w:rPr>
              <w:t>Avalanche</w:t>
            </w:r>
          </w:p>
        </w:tc>
        <w:tc>
          <w:tcPr>
            <w:tcW w:type="dxa" w:w="766"/>
          </w:tcPr>
          <w:p>
            <w:pPr>
              <w:spacing w:after="0"/>
              <w:jc w:val="right"/>
            </w:pPr>
            <w:r>
              <w:rPr>
                <w:sz w:val="16"/>
              </w:rPr>
              <w:t>0 of 1</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1</w:t>
            </w:r>
          </w:p>
        </w:tc>
        <w:tc>
          <w:tcPr>
            <w:tcW w:type="dxa" w:w="7805"/>
          </w:tcPr>
          <w:p>
            <w:pPr>
              <w:spacing w:after="0"/>
              <w:jc w:val="left"/>
            </w:pPr>
          </w:p>
        </w:tc>
      </w:tr>
      <w:tr>
        <w:trPr>
          <w:cantSplit/>
        </w:trPr>
        <w:tc>
          <w:tcPr>
            <w:tcW w:type="dxa" w:w="1168"/>
          </w:tcPr>
          <w:p>
            <w:pPr>
              <w:spacing w:after="0"/>
              <w:jc w:val="left"/>
            </w:pPr>
            <w:r>
              <w:rPr>
                <w:sz w:val="16"/>
              </w:rPr>
              <w:t>Coastal Flooding</w:t>
            </w:r>
          </w:p>
        </w:tc>
        <w:tc>
          <w:tcPr>
            <w:tcW w:type="dxa" w:w="766"/>
          </w:tcPr>
          <w:p>
            <w:pPr>
              <w:spacing w:after="0"/>
              <w:jc w:val="right"/>
            </w:pPr>
            <w:r>
              <w:rPr>
                <w:sz w:val="16"/>
              </w:rPr>
              <w:t>0 of 1</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1</w:t>
            </w:r>
          </w:p>
        </w:tc>
        <w:tc>
          <w:tcPr>
            <w:tcW w:type="dxa" w:w="7805"/>
          </w:tcPr>
          <w:p>
            <w:pPr>
              <w:spacing w:after="0"/>
              <w:jc w:val="left"/>
            </w:pPr>
          </w:p>
        </w:tc>
      </w:tr>
      <w:tr>
        <w:trPr>
          <w:cantSplit/>
        </w:trPr>
        <w:tc>
          <w:tcPr>
            <w:tcW w:type="dxa" w:w="1168"/>
          </w:tcPr>
          <w:p>
            <w:pPr>
              <w:spacing w:after="0"/>
              <w:jc w:val="left"/>
            </w:pPr>
            <w:r>
              <w:rPr>
                <w:sz w:val="16"/>
              </w:rPr>
              <w:t>Cold Wave</w:t>
            </w:r>
          </w:p>
        </w:tc>
        <w:tc>
          <w:tcPr>
            <w:tcW w:type="dxa" w:w="766"/>
          </w:tcPr>
          <w:p>
            <w:pPr>
              <w:spacing w:after="0"/>
              <w:jc w:val="right"/>
            </w:pPr>
            <w:r>
              <w:rPr>
                <w:sz w:val="16"/>
              </w:rPr>
              <w:t>1 of 1</w:t>
            </w:r>
          </w:p>
        </w:tc>
        <w:tc>
          <w:tcPr>
            <w:tcW w:type="dxa" w:w="1007"/>
          </w:tcPr>
          <w:p>
            <w:pPr>
              <w:spacing w:after="0"/>
              <w:jc w:val="right"/>
            </w:pPr>
            <w:r>
              <w:rPr>
                <w:sz w:val="16"/>
              </w:rPr>
              <w:t>94.8</w:t>
            </w:r>
          </w:p>
        </w:tc>
        <w:tc>
          <w:tcPr>
            <w:tcW w:type="dxa" w:w="766"/>
          </w:tcPr>
          <w:p>
            <w:pPr>
              <w:spacing w:after="0"/>
              <w:jc w:val="right"/>
            </w:pPr>
            <w:r>
              <w:rPr>
                <w:sz w:val="16"/>
              </w:rPr>
              <w:t>94.8</w:t>
            </w:r>
          </w:p>
        </w:tc>
        <w:tc>
          <w:tcPr>
            <w:tcW w:type="dxa" w:w="730"/>
          </w:tcPr>
          <w:p>
            <w:pPr>
              <w:spacing w:after="0"/>
              <w:jc w:val="right"/>
            </w:pPr>
            <w:r>
              <w:rPr>
                <w:sz w:val="16"/>
              </w:rPr>
              <w:t>94.8</w:t>
            </w:r>
          </w:p>
        </w:tc>
        <w:tc>
          <w:tcPr>
            <w:tcW w:type="dxa" w:w="1872"/>
          </w:tcPr>
          <w:p>
            <w:pPr>
              <w:spacing w:after="0"/>
              <w:jc w:val="left"/>
            </w:pPr>
            <w:r>
              <w:rPr>
                <w:sz w:val="16"/>
              </w:rPr>
              <w:t>Relatively High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Drought</w:t>
            </w:r>
          </w:p>
        </w:tc>
        <w:tc>
          <w:tcPr>
            <w:tcW w:type="dxa" w:w="766"/>
          </w:tcPr>
          <w:p>
            <w:pPr>
              <w:spacing w:after="0"/>
              <w:jc w:val="right"/>
            </w:pPr>
            <w:r>
              <w:rPr>
                <w:sz w:val="16"/>
              </w:rPr>
              <w:t>1 of 1</w:t>
            </w:r>
          </w:p>
        </w:tc>
        <w:tc>
          <w:tcPr>
            <w:tcW w:type="dxa" w:w="1007"/>
          </w:tcPr>
          <w:p>
            <w:pPr>
              <w:spacing w:after="0"/>
              <w:jc w:val="right"/>
            </w:pPr>
            <w:r>
              <w:rPr>
                <w:sz w:val="16"/>
              </w:rPr>
              <w:t>99.2</w:t>
            </w:r>
          </w:p>
        </w:tc>
        <w:tc>
          <w:tcPr>
            <w:tcW w:type="dxa" w:w="766"/>
          </w:tcPr>
          <w:p>
            <w:pPr>
              <w:spacing w:after="0"/>
              <w:jc w:val="right"/>
            </w:pPr>
            <w:r>
              <w:rPr>
                <w:sz w:val="16"/>
              </w:rPr>
              <w:t>99.2</w:t>
            </w:r>
          </w:p>
        </w:tc>
        <w:tc>
          <w:tcPr>
            <w:tcW w:type="dxa" w:w="730"/>
          </w:tcPr>
          <w:p>
            <w:pPr>
              <w:spacing w:after="0"/>
              <w:jc w:val="right"/>
            </w:pPr>
            <w:r>
              <w:rPr>
                <w:sz w:val="16"/>
              </w:rPr>
              <w:t>99.2</w:t>
            </w:r>
          </w:p>
        </w:tc>
        <w:tc>
          <w:tcPr>
            <w:tcW w:type="dxa" w:w="1872"/>
          </w:tcPr>
          <w:p>
            <w:pPr>
              <w:spacing w:after="0"/>
              <w:jc w:val="left"/>
            </w:pPr>
            <w:r>
              <w:rPr>
                <w:sz w:val="16"/>
              </w:rPr>
              <w:t>Relatively High 1</w:t>
            </w:r>
          </w:p>
        </w:tc>
        <w:tc>
          <w:tcPr>
            <w:tcW w:type="dxa" w:w="7805"/>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168"/>
          </w:tcPr>
          <w:p>
            <w:pPr>
              <w:spacing w:after="0"/>
              <w:jc w:val="left"/>
            </w:pPr>
            <w:r>
              <w:rPr>
                <w:sz w:val="16"/>
              </w:rPr>
              <w:t>Earthquake</w:t>
            </w:r>
          </w:p>
        </w:tc>
        <w:tc>
          <w:tcPr>
            <w:tcW w:type="dxa" w:w="766"/>
          </w:tcPr>
          <w:p>
            <w:pPr>
              <w:spacing w:after="0"/>
              <w:jc w:val="right"/>
            </w:pPr>
            <w:r>
              <w:rPr>
                <w:sz w:val="16"/>
              </w:rPr>
              <w:t>1 of 1</w:t>
            </w:r>
          </w:p>
        </w:tc>
        <w:tc>
          <w:tcPr>
            <w:tcW w:type="dxa" w:w="1007"/>
          </w:tcPr>
          <w:p>
            <w:pPr>
              <w:spacing w:after="0"/>
              <w:jc w:val="right"/>
            </w:pPr>
            <w:r>
              <w:rPr>
                <w:sz w:val="16"/>
              </w:rPr>
              <w:t>44.3</w:t>
            </w:r>
          </w:p>
        </w:tc>
        <w:tc>
          <w:tcPr>
            <w:tcW w:type="dxa" w:w="766"/>
          </w:tcPr>
          <w:p>
            <w:pPr>
              <w:spacing w:after="0"/>
              <w:jc w:val="right"/>
            </w:pPr>
            <w:r>
              <w:rPr>
                <w:sz w:val="16"/>
              </w:rPr>
              <w:t>44.3</w:t>
            </w:r>
          </w:p>
        </w:tc>
        <w:tc>
          <w:tcPr>
            <w:tcW w:type="dxa" w:w="730"/>
          </w:tcPr>
          <w:p>
            <w:pPr>
              <w:spacing w:after="0"/>
              <w:jc w:val="right"/>
            </w:pPr>
            <w:r>
              <w:rPr>
                <w:sz w:val="16"/>
              </w:rPr>
              <w:t>44.3</w:t>
            </w:r>
          </w:p>
        </w:tc>
        <w:tc>
          <w:tcPr>
            <w:tcW w:type="dxa" w:w="1872"/>
          </w:tcPr>
          <w:p>
            <w:pPr>
              <w:spacing w:after="0"/>
              <w:jc w:val="left"/>
            </w:pPr>
            <w:r>
              <w:rPr>
                <w:sz w:val="16"/>
              </w:rPr>
              <w:t>Relatively Low 1</w:t>
            </w:r>
          </w:p>
        </w:tc>
        <w:tc>
          <w:tcPr>
            <w:tcW w:type="dxa" w:w="7805"/>
          </w:tcPr>
          <w:p>
            <w:pPr>
              <w:spacing w:after="0"/>
              <w:jc w:val="left"/>
            </w:pPr>
          </w:p>
        </w:tc>
      </w:tr>
      <w:tr>
        <w:trPr>
          <w:cantSplit/>
        </w:trPr>
        <w:tc>
          <w:tcPr>
            <w:tcW w:type="dxa" w:w="1168"/>
          </w:tcPr>
          <w:p>
            <w:pPr>
              <w:spacing w:after="0"/>
              <w:jc w:val="left"/>
            </w:pPr>
            <w:r>
              <w:rPr>
                <w:sz w:val="16"/>
              </w:rPr>
              <w:t>Hail</w:t>
            </w:r>
          </w:p>
        </w:tc>
        <w:tc>
          <w:tcPr>
            <w:tcW w:type="dxa" w:w="766"/>
          </w:tcPr>
          <w:p>
            <w:pPr>
              <w:spacing w:after="0"/>
              <w:jc w:val="right"/>
            </w:pPr>
            <w:r>
              <w:rPr>
                <w:sz w:val="16"/>
              </w:rPr>
              <w:t>1 of 1</w:t>
            </w:r>
          </w:p>
        </w:tc>
        <w:tc>
          <w:tcPr>
            <w:tcW w:type="dxa" w:w="1007"/>
          </w:tcPr>
          <w:p>
            <w:pPr>
              <w:spacing w:after="0"/>
              <w:jc w:val="right"/>
            </w:pPr>
            <w:r>
              <w:rPr>
                <w:sz w:val="16"/>
              </w:rPr>
              <w:t>99.6</w:t>
            </w:r>
          </w:p>
        </w:tc>
        <w:tc>
          <w:tcPr>
            <w:tcW w:type="dxa" w:w="766"/>
          </w:tcPr>
          <w:p>
            <w:pPr>
              <w:spacing w:after="0"/>
              <w:jc w:val="right"/>
            </w:pPr>
            <w:r>
              <w:rPr>
                <w:sz w:val="16"/>
              </w:rPr>
              <w:t>99.6</w:t>
            </w:r>
          </w:p>
        </w:tc>
        <w:tc>
          <w:tcPr>
            <w:tcW w:type="dxa" w:w="730"/>
          </w:tcPr>
          <w:p>
            <w:pPr>
              <w:spacing w:after="0"/>
              <w:jc w:val="right"/>
            </w:pPr>
            <w:r>
              <w:rPr>
                <w:sz w:val="16"/>
              </w:rPr>
              <w:t>99.6</w:t>
            </w:r>
          </w:p>
        </w:tc>
        <w:tc>
          <w:tcPr>
            <w:tcW w:type="dxa" w:w="1872"/>
          </w:tcPr>
          <w:p>
            <w:pPr>
              <w:spacing w:after="0"/>
              <w:jc w:val="left"/>
            </w:pPr>
            <w:r>
              <w:rPr>
                <w:sz w:val="16"/>
              </w:rPr>
              <w:t>Very High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Heat Wave</w:t>
            </w:r>
          </w:p>
        </w:tc>
        <w:tc>
          <w:tcPr>
            <w:tcW w:type="dxa" w:w="766"/>
          </w:tcPr>
          <w:p>
            <w:pPr>
              <w:spacing w:after="0"/>
              <w:jc w:val="right"/>
            </w:pPr>
            <w:r>
              <w:rPr>
                <w:sz w:val="16"/>
              </w:rPr>
              <w:t>1 of 1</w:t>
            </w:r>
          </w:p>
        </w:tc>
        <w:tc>
          <w:tcPr>
            <w:tcW w:type="dxa" w:w="1007"/>
          </w:tcPr>
          <w:p>
            <w:pPr>
              <w:spacing w:after="0"/>
              <w:jc w:val="right"/>
            </w:pPr>
            <w:r>
              <w:rPr>
                <w:sz w:val="16"/>
              </w:rPr>
              <w:t>8.5</w:t>
            </w:r>
          </w:p>
        </w:tc>
        <w:tc>
          <w:tcPr>
            <w:tcW w:type="dxa" w:w="766"/>
          </w:tcPr>
          <w:p>
            <w:pPr>
              <w:spacing w:after="0"/>
              <w:jc w:val="right"/>
            </w:pPr>
            <w:r>
              <w:rPr>
                <w:sz w:val="16"/>
              </w:rPr>
              <w:t>8.5</w:t>
            </w:r>
          </w:p>
        </w:tc>
        <w:tc>
          <w:tcPr>
            <w:tcW w:type="dxa" w:w="730"/>
          </w:tcPr>
          <w:p>
            <w:pPr>
              <w:spacing w:after="0"/>
              <w:jc w:val="right"/>
            </w:pPr>
            <w:r>
              <w:rPr>
                <w:sz w:val="16"/>
              </w:rPr>
              <w:t>8.5</w:t>
            </w:r>
          </w:p>
        </w:tc>
        <w:tc>
          <w:tcPr>
            <w:tcW w:type="dxa" w:w="1872"/>
          </w:tcPr>
          <w:p>
            <w:pPr>
              <w:spacing w:after="0"/>
              <w:jc w:val="left"/>
            </w:pPr>
            <w:r>
              <w:rPr>
                <w:sz w:val="16"/>
              </w:rPr>
              <w:t>Very Low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Hurricane</w:t>
            </w:r>
          </w:p>
        </w:tc>
        <w:tc>
          <w:tcPr>
            <w:tcW w:type="dxa" w:w="766"/>
          </w:tcPr>
          <w:p>
            <w:pPr>
              <w:spacing w:after="0"/>
              <w:jc w:val="right"/>
            </w:pPr>
            <w:r>
              <w:rPr>
                <w:sz w:val="16"/>
              </w:rPr>
              <w:t>0 of 1</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1</w:t>
            </w:r>
          </w:p>
        </w:tc>
        <w:tc>
          <w:tcPr>
            <w:tcW w:type="dxa" w:w="7805"/>
          </w:tcPr>
          <w:p>
            <w:pPr>
              <w:spacing w:after="0"/>
              <w:jc w:val="left"/>
            </w:pPr>
          </w:p>
        </w:tc>
      </w:tr>
      <w:tr>
        <w:trPr>
          <w:cantSplit/>
        </w:trPr>
        <w:tc>
          <w:tcPr>
            <w:tcW w:type="dxa" w:w="1168"/>
          </w:tcPr>
          <w:p>
            <w:pPr>
              <w:spacing w:after="0"/>
              <w:jc w:val="left"/>
            </w:pPr>
            <w:r>
              <w:rPr>
                <w:sz w:val="16"/>
              </w:rPr>
              <w:t>Ice Storm</w:t>
            </w:r>
          </w:p>
        </w:tc>
        <w:tc>
          <w:tcPr>
            <w:tcW w:type="dxa" w:w="766"/>
          </w:tcPr>
          <w:p>
            <w:pPr>
              <w:spacing w:after="0"/>
              <w:jc w:val="right"/>
            </w:pPr>
            <w:r>
              <w:rPr>
                <w:sz w:val="16"/>
              </w:rPr>
              <w:t>1 of 1</w:t>
            </w:r>
          </w:p>
        </w:tc>
        <w:tc>
          <w:tcPr>
            <w:tcW w:type="dxa" w:w="1007"/>
          </w:tcPr>
          <w:p>
            <w:pPr>
              <w:spacing w:after="0"/>
              <w:jc w:val="right"/>
            </w:pPr>
            <w:r>
              <w:rPr>
                <w:sz w:val="16"/>
              </w:rPr>
              <w:t>95.7</w:t>
            </w:r>
          </w:p>
        </w:tc>
        <w:tc>
          <w:tcPr>
            <w:tcW w:type="dxa" w:w="766"/>
          </w:tcPr>
          <w:p>
            <w:pPr>
              <w:spacing w:after="0"/>
              <w:jc w:val="right"/>
            </w:pPr>
            <w:r>
              <w:rPr>
                <w:sz w:val="16"/>
              </w:rPr>
              <w:t>95.7</w:t>
            </w:r>
          </w:p>
        </w:tc>
        <w:tc>
          <w:tcPr>
            <w:tcW w:type="dxa" w:w="730"/>
          </w:tcPr>
          <w:p>
            <w:pPr>
              <w:spacing w:after="0"/>
              <w:jc w:val="right"/>
            </w:pPr>
            <w:r>
              <w:rPr>
                <w:sz w:val="16"/>
              </w:rPr>
              <w:t>95.7</w:t>
            </w:r>
          </w:p>
        </w:tc>
        <w:tc>
          <w:tcPr>
            <w:tcW w:type="dxa" w:w="1872"/>
          </w:tcPr>
          <w:p>
            <w:pPr>
              <w:spacing w:after="0"/>
              <w:jc w:val="left"/>
            </w:pPr>
            <w:r>
              <w:rPr>
                <w:sz w:val="16"/>
              </w:rPr>
              <w:t>Relatively High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Inland Flooding</w:t>
            </w:r>
          </w:p>
        </w:tc>
        <w:tc>
          <w:tcPr>
            <w:tcW w:type="dxa" w:w="766"/>
          </w:tcPr>
          <w:p>
            <w:pPr>
              <w:spacing w:after="0"/>
              <w:jc w:val="right"/>
            </w:pPr>
            <w:r>
              <w:rPr>
                <w:sz w:val="16"/>
              </w:rPr>
              <w:t>1 of 1</w:t>
            </w:r>
          </w:p>
        </w:tc>
        <w:tc>
          <w:tcPr>
            <w:tcW w:type="dxa" w:w="1007"/>
          </w:tcPr>
          <w:p>
            <w:pPr>
              <w:spacing w:after="0"/>
              <w:jc w:val="right"/>
            </w:pPr>
            <w:r>
              <w:rPr>
                <w:sz w:val="16"/>
              </w:rPr>
              <w:t>94.0</w:t>
            </w:r>
          </w:p>
        </w:tc>
        <w:tc>
          <w:tcPr>
            <w:tcW w:type="dxa" w:w="766"/>
          </w:tcPr>
          <w:p>
            <w:pPr>
              <w:spacing w:after="0"/>
              <w:jc w:val="right"/>
            </w:pPr>
            <w:r>
              <w:rPr>
                <w:sz w:val="16"/>
              </w:rPr>
              <w:t>94.0</w:t>
            </w:r>
          </w:p>
        </w:tc>
        <w:tc>
          <w:tcPr>
            <w:tcW w:type="dxa" w:w="730"/>
          </w:tcPr>
          <w:p>
            <w:pPr>
              <w:spacing w:after="0"/>
              <w:jc w:val="right"/>
            </w:pPr>
            <w:r>
              <w:rPr>
                <w:sz w:val="16"/>
              </w:rPr>
              <w:t>94.0</w:t>
            </w:r>
          </w:p>
        </w:tc>
        <w:tc>
          <w:tcPr>
            <w:tcW w:type="dxa" w:w="1872"/>
          </w:tcPr>
          <w:p>
            <w:pPr>
              <w:spacing w:after="0"/>
              <w:jc w:val="left"/>
            </w:pPr>
            <w:r>
              <w:rPr>
                <w:sz w:val="16"/>
              </w:rPr>
              <w:t>Relatively High 1</w:t>
            </w:r>
          </w:p>
        </w:tc>
        <w:tc>
          <w:tcPr>
            <w:tcW w:type="dxa" w:w="7805"/>
          </w:tcPr>
          <w:p>
            <w:pPr>
              <w:spacing w:after="0"/>
              <w:jc w:val="left"/>
            </w:pPr>
          </w:p>
        </w:tc>
      </w:tr>
      <w:tr>
        <w:trPr>
          <w:cantSplit/>
        </w:trPr>
        <w:tc>
          <w:tcPr>
            <w:tcW w:type="dxa" w:w="1168"/>
          </w:tcPr>
          <w:p>
            <w:pPr>
              <w:spacing w:after="0"/>
              <w:jc w:val="left"/>
            </w:pPr>
            <w:r>
              <w:rPr>
                <w:sz w:val="16"/>
              </w:rPr>
              <w:t>Landslide</w:t>
            </w:r>
          </w:p>
        </w:tc>
        <w:tc>
          <w:tcPr>
            <w:tcW w:type="dxa" w:w="766"/>
          </w:tcPr>
          <w:p>
            <w:pPr>
              <w:spacing w:after="0"/>
              <w:jc w:val="right"/>
            </w:pPr>
            <w:r>
              <w:rPr>
                <w:sz w:val="16"/>
              </w:rPr>
              <w:t>1 of 1</w:t>
            </w:r>
          </w:p>
        </w:tc>
        <w:tc>
          <w:tcPr>
            <w:tcW w:type="dxa" w:w="1007"/>
          </w:tcPr>
          <w:p>
            <w:pPr>
              <w:spacing w:after="0"/>
              <w:jc w:val="right"/>
            </w:pPr>
            <w:r>
              <w:rPr>
                <w:sz w:val="16"/>
              </w:rPr>
              <w:t>67.2</w:t>
            </w:r>
          </w:p>
        </w:tc>
        <w:tc>
          <w:tcPr>
            <w:tcW w:type="dxa" w:w="766"/>
          </w:tcPr>
          <w:p>
            <w:pPr>
              <w:spacing w:after="0"/>
              <w:jc w:val="right"/>
            </w:pPr>
            <w:r>
              <w:rPr>
                <w:sz w:val="16"/>
              </w:rPr>
              <w:t>67.2</w:t>
            </w:r>
          </w:p>
        </w:tc>
        <w:tc>
          <w:tcPr>
            <w:tcW w:type="dxa" w:w="730"/>
          </w:tcPr>
          <w:p>
            <w:pPr>
              <w:spacing w:after="0"/>
              <w:jc w:val="right"/>
            </w:pPr>
            <w:r>
              <w:rPr>
                <w:sz w:val="16"/>
              </w:rPr>
              <w:t>67.2</w:t>
            </w:r>
          </w:p>
        </w:tc>
        <w:tc>
          <w:tcPr>
            <w:tcW w:type="dxa" w:w="1872"/>
          </w:tcPr>
          <w:p>
            <w:pPr>
              <w:spacing w:after="0"/>
              <w:jc w:val="left"/>
            </w:pPr>
            <w:r>
              <w:rPr>
                <w:sz w:val="16"/>
              </w:rPr>
              <w:t>Very Low 1</w:t>
            </w:r>
          </w:p>
        </w:tc>
        <w:tc>
          <w:tcPr>
            <w:tcW w:type="dxa" w:w="7805"/>
          </w:tcPr>
          <w:p>
            <w:pPr>
              <w:spacing w:after="0"/>
              <w:jc w:val="left"/>
            </w:pPr>
          </w:p>
        </w:tc>
      </w:tr>
      <w:tr>
        <w:trPr>
          <w:cantSplit/>
        </w:trPr>
        <w:tc>
          <w:tcPr>
            <w:tcW w:type="dxa" w:w="1168"/>
          </w:tcPr>
          <w:p>
            <w:pPr>
              <w:spacing w:after="0"/>
              <w:jc w:val="left"/>
            </w:pPr>
            <w:r>
              <w:rPr>
                <w:sz w:val="16"/>
              </w:rPr>
              <w:t>Lightning</w:t>
            </w:r>
          </w:p>
        </w:tc>
        <w:tc>
          <w:tcPr>
            <w:tcW w:type="dxa" w:w="766"/>
          </w:tcPr>
          <w:p>
            <w:pPr>
              <w:spacing w:after="0"/>
              <w:jc w:val="right"/>
            </w:pPr>
            <w:r>
              <w:rPr>
                <w:sz w:val="16"/>
              </w:rPr>
              <w:t>1 of 1</w:t>
            </w:r>
          </w:p>
        </w:tc>
        <w:tc>
          <w:tcPr>
            <w:tcW w:type="dxa" w:w="1007"/>
          </w:tcPr>
          <w:p>
            <w:pPr>
              <w:spacing w:after="0"/>
              <w:jc w:val="right"/>
            </w:pPr>
            <w:r>
              <w:rPr>
                <w:sz w:val="16"/>
              </w:rPr>
              <w:t>83.1</w:t>
            </w:r>
          </w:p>
        </w:tc>
        <w:tc>
          <w:tcPr>
            <w:tcW w:type="dxa" w:w="766"/>
          </w:tcPr>
          <w:p>
            <w:pPr>
              <w:spacing w:after="0"/>
              <w:jc w:val="right"/>
            </w:pPr>
            <w:r>
              <w:rPr>
                <w:sz w:val="16"/>
              </w:rPr>
              <w:t>83.1</w:t>
            </w:r>
          </w:p>
        </w:tc>
        <w:tc>
          <w:tcPr>
            <w:tcW w:type="dxa" w:w="730"/>
          </w:tcPr>
          <w:p>
            <w:pPr>
              <w:spacing w:after="0"/>
              <w:jc w:val="right"/>
            </w:pPr>
            <w:r>
              <w:rPr>
                <w:sz w:val="16"/>
              </w:rPr>
              <w:t>83.1</w:t>
            </w:r>
          </w:p>
        </w:tc>
        <w:tc>
          <w:tcPr>
            <w:tcW w:type="dxa" w:w="1872"/>
          </w:tcPr>
          <w:p>
            <w:pPr>
              <w:spacing w:after="0"/>
              <w:jc w:val="left"/>
            </w:pPr>
            <w:r>
              <w:rPr>
                <w:sz w:val="16"/>
              </w:rPr>
              <w:t>Relatively High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Strong Wind</w:t>
            </w:r>
          </w:p>
        </w:tc>
        <w:tc>
          <w:tcPr>
            <w:tcW w:type="dxa" w:w="766"/>
          </w:tcPr>
          <w:p>
            <w:pPr>
              <w:spacing w:after="0"/>
              <w:jc w:val="right"/>
            </w:pPr>
            <w:r>
              <w:rPr>
                <w:sz w:val="16"/>
              </w:rPr>
              <w:t>1 of 1</w:t>
            </w:r>
          </w:p>
        </w:tc>
        <w:tc>
          <w:tcPr>
            <w:tcW w:type="dxa" w:w="1007"/>
          </w:tcPr>
          <w:p>
            <w:pPr>
              <w:spacing w:after="0"/>
              <w:jc w:val="right"/>
            </w:pPr>
            <w:r>
              <w:rPr>
                <w:sz w:val="16"/>
              </w:rPr>
              <w:t>99.2</w:t>
            </w:r>
          </w:p>
        </w:tc>
        <w:tc>
          <w:tcPr>
            <w:tcW w:type="dxa" w:w="766"/>
          </w:tcPr>
          <w:p>
            <w:pPr>
              <w:spacing w:after="0"/>
              <w:jc w:val="right"/>
            </w:pPr>
            <w:r>
              <w:rPr>
                <w:sz w:val="16"/>
              </w:rPr>
              <w:t>99.2</w:t>
            </w:r>
          </w:p>
        </w:tc>
        <w:tc>
          <w:tcPr>
            <w:tcW w:type="dxa" w:w="730"/>
          </w:tcPr>
          <w:p>
            <w:pPr>
              <w:spacing w:after="0"/>
              <w:jc w:val="right"/>
            </w:pPr>
            <w:r>
              <w:rPr>
                <w:sz w:val="16"/>
              </w:rPr>
              <w:t>99.2</w:t>
            </w:r>
          </w:p>
        </w:tc>
        <w:tc>
          <w:tcPr>
            <w:tcW w:type="dxa" w:w="1872"/>
          </w:tcPr>
          <w:p>
            <w:pPr>
              <w:spacing w:after="0"/>
              <w:jc w:val="left"/>
            </w:pPr>
            <w:r>
              <w:rPr>
                <w:sz w:val="16"/>
              </w:rPr>
              <w:t>Very High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Tornado</w:t>
            </w:r>
          </w:p>
        </w:tc>
        <w:tc>
          <w:tcPr>
            <w:tcW w:type="dxa" w:w="766"/>
          </w:tcPr>
          <w:p>
            <w:pPr>
              <w:spacing w:after="0"/>
              <w:jc w:val="right"/>
            </w:pPr>
            <w:r>
              <w:rPr>
                <w:sz w:val="16"/>
              </w:rPr>
              <w:t>1 of 1</w:t>
            </w:r>
          </w:p>
        </w:tc>
        <w:tc>
          <w:tcPr>
            <w:tcW w:type="dxa" w:w="1007"/>
          </w:tcPr>
          <w:p>
            <w:pPr>
              <w:spacing w:after="0"/>
              <w:jc w:val="right"/>
            </w:pPr>
            <w:r>
              <w:rPr>
                <w:sz w:val="16"/>
              </w:rPr>
              <w:t>99.2</w:t>
            </w:r>
          </w:p>
        </w:tc>
        <w:tc>
          <w:tcPr>
            <w:tcW w:type="dxa" w:w="766"/>
          </w:tcPr>
          <w:p>
            <w:pPr>
              <w:spacing w:after="0"/>
              <w:jc w:val="right"/>
            </w:pPr>
            <w:r>
              <w:rPr>
                <w:sz w:val="16"/>
              </w:rPr>
              <w:t>99.2</w:t>
            </w:r>
          </w:p>
        </w:tc>
        <w:tc>
          <w:tcPr>
            <w:tcW w:type="dxa" w:w="730"/>
          </w:tcPr>
          <w:p>
            <w:pPr>
              <w:spacing w:after="0"/>
              <w:jc w:val="right"/>
            </w:pPr>
            <w:r>
              <w:rPr>
                <w:sz w:val="16"/>
              </w:rPr>
              <w:t>99.2</w:t>
            </w:r>
          </w:p>
        </w:tc>
        <w:tc>
          <w:tcPr>
            <w:tcW w:type="dxa" w:w="1872"/>
          </w:tcPr>
          <w:p>
            <w:pPr>
              <w:spacing w:after="0"/>
              <w:jc w:val="left"/>
            </w:pPr>
            <w:r>
              <w:rPr>
                <w:sz w:val="16"/>
              </w:rPr>
              <w:t>Very High 1</w:t>
            </w:r>
          </w:p>
        </w:tc>
        <w:tc>
          <w:tcPr>
            <w:tcW w:type="dxa" w:w="7805"/>
          </w:tcPr>
          <w:p>
            <w:pPr>
              <w:spacing w:after="0"/>
              <w:jc w:val="left"/>
            </w:pPr>
          </w:p>
        </w:tc>
      </w:tr>
      <w:tr>
        <w:trPr>
          <w:cantSplit/>
        </w:trPr>
        <w:tc>
          <w:tcPr>
            <w:tcW w:type="dxa" w:w="1168"/>
          </w:tcPr>
          <w:p>
            <w:pPr>
              <w:spacing w:after="0"/>
              <w:jc w:val="left"/>
            </w:pPr>
            <w:r>
              <w:rPr>
                <w:sz w:val="16"/>
              </w:rPr>
              <w:t>Tsunami</w:t>
            </w:r>
          </w:p>
        </w:tc>
        <w:tc>
          <w:tcPr>
            <w:tcW w:type="dxa" w:w="766"/>
          </w:tcPr>
          <w:p>
            <w:pPr>
              <w:spacing w:after="0"/>
              <w:jc w:val="right"/>
            </w:pPr>
            <w:r>
              <w:rPr>
                <w:sz w:val="16"/>
              </w:rPr>
              <w:t>0 of 1</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1</w:t>
            </w:r>
          </w:p>
        </w:tc>
        <w:tc>
          <w:tcPr>
            <w:tcW w:type="dxa" w:w="7805"/>
          </w:tcPr>
          <w:p>
            <w:pPr>
              <w:spacing w:after="0"/>
              <w:jc w:val="left"/>
            </w:pPr>
          </w:p>
        </w:tc>
      </w:tr>
      <w:tr>
        <w:trPr>
          <w:cantSplit/>
        </w:trPr>
        <w:tc>
          <w:tcPr>
            <w:tcW w:type="dxa" w:w="1168"/>
          </w:tcPr>
          <w:p>
            <w:pPr>
              <w:spacing w:after="0"/>
              <w:jc w:val="left"/>
            </w:pPr>
            <w:r>
              <w:rPr>
                <w:sz w:val="16"/>
              </w:rPr>
              <w:t>Volcanic Activity</w:t>
            </w:r>
          </w:p>
        </w:tc>
        <w:tc>
          <w:tcPr>
            <w:tcW w:type="dxa" w:w="766"/>
          </w:tcPr>
          <w:p>
            <w:pPr>
              <w:spacing w:after="0"/>
              <w:jc w:val="right"/>
            </w:pPr>
            <w:r>
              <w:rPr>
                <w:sz w:val="16"/>
              </w:rPr>
              <w:t>0 of 1</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1</w:t>
            </w:r>
          </w:p>
        </w:tc>
        <w:tc>
          <w:tcPr>
            <w:tcW w:type="dxa" w:w="7805"/>
          </w:tcPr>
          <w:p>
            <w:pPr>
              <w:spacing w:after="0"/>
              <w:jc w:val="left"/>
            </w:pPr>
          </w:p>
        </w:tc>
      </w:tr>
      <w:tr>
        <w:trPr>
          <w:cantSplit/>
        </w:trPr>
        <w:tc>
          <w:tcPr>
            <w:tcW w:type="dxa" w:w="1168"/>
          </w:tcPr>
          <w:p>
            <w:pPr>
              <w:spacing w:after="0"/>
              <w:jc w:val="left"/>
            </w:pPr>
            <w:r>
              <w:rPr>
                <w:sz w:val="16"/>
              </w:rPr>
              <w:t>Wildfire</w:t>
            </w:r>
          </w:p>
        </w:tc>
        <w:tc>
          <w:tcPr>
            <w:tcW w:type="dxa" w:w="766"/>
          </w:tcPr>
          <w:p>
            <w:pPr>
              <w:spacing w:after="0"/>
              <w:jc w:val="right"/>
            </w:pPr>
            <w:r>
              <w:rPr>
                <w:sz w:val="16"/>
              </w:rPr>
              <w:t>1 of 1</w:t>
            </w:r>
          </w:p>
        </w:tc>
        <w:tc>
          <w:tcPr>
            <w:tcW w:type="dxa" w:w="1007"/>
          </w:tcPr>
          <w:p>
            <w:pPr>
              <w:spacing w:after="0"/>
              <w:jc w:val="right"/>
            </w:pPr>
            <w:r>
              <w:rPr>
                <w:sz w:val="16"/>
              </w:rPr>
              <w:t>92.6</w:t>
            </w:r>
          </w:p>
        </w:tc>
        <w:tc>
          <w:tcPr>
            <w:tcW w:type="dxa" w:w="766"/>
          </w:tcPr>
          <w:p>
            <w:pPr>
              <w:spacing w:after="0"/>
              <w:jc w:val="right"/>
            </w:pPr>
            <w:r>
              <w:rPr>
                <w:sz w:val="16"/>
              </w:rPr>
              <w:t>92.6</w:t>
            </w:r>
          </w:p>
        </w:tc>
        <w:tc>
          <w:tcPr>
            <w:tcW w:type="dxa" w:w="730"/>
          </w:tcPr>
          <w:p>
            <w:pPr>
              <w:spacing w:after="0"/>
              <w:jc w:val="right"/>
            </w:pPr>
            <w:r>
              <w:rPr>
                <w:sz w:val="16"/>
              </w:rPr>
              <w:t>92.6</w:t>
            </w:r>
          </w:p>
        </w:tc>
        <w:tc>
          <w:tcPr>
            <w:tcW w:type="dxa" w:w="1872"/>
          </w:tcPr>
          <w:p>
            <w:pPr>
              <w:spacing w:after="0"/>
              <w:jc w:val="left"/>
            </w:pPr>
            <w:r>
              <w:rPr>
                <w:sz w:val="16"/>
              </w:rPr>
              <w:t>Relatively Moderate 1</w:t>
            </w:r>
          </w:p>
        </w:tc>
        <w:tc>
          <w:tcPr>
            <w:tcW w:type="dxa" w:w="7805"/>
          </w:tcPr>
          <w:p>
            <w:pPr>
              <w:spacing w:after="0"/>
              <w:jc w:val="left"/>
            </w:pPr>
          </w:p>
        </w:tc>
      </w:tr>
      <w:tr>
        <w:trPr>
          <w:cantSplit/>
        </w:trPr>
        <w:tc>
          <w:tcPr>
            <w:tcW w:type="dxa" w:w="1168"/>
          </w:tcPr>
          <w:p>
            <w:pPr>
              <w:spacing w:after="0"/>
              <w:jc w:val="left"/>
            </w:pPr>
            <w:r>
              <w:rPr>
                <w:sz w:val="16"/>
              </w:rPr>
              <w:t>Winter Weather</w:t>
            </w:r>
          </w:p>
        </w:tc>
        <w:tc>
          <w:tcPr>
            <w:tcW w:type="dxa" w:w="766"/>
          </w:tcPr>
          <w:p>
            <w:pPr>
              <w:spacing w:after="0"/>
              <w:jc w:val="right"/>
            </w:pPr>
            <w:r>
              <w:rPr>
                <w:sz w:val="16"/>
              </w:rPr>
              <w:t>1 of 1</w:t>
            </w:r>
          </w:p>
        </w:tc>
        <w:tc>
          <w:tcPr>
            <w:tcW w:type="dxa" w:w="1007"/>
          </w:tcPr>
          <w:p>
            <w:pPr>
              <w:spacing w:after="0"/>
              <w:jc w:val="right"/>
            </w:pPr>
            <w:r>
              <w:rPr>
                <w:sz w:val="16"/>
              </w:rPr>
              <w:t>99.0</w:t>
            </w:r>
          </w:p>
        </w:tc>
        <w:tc>
          <w:tcPr>
            <w:tcW w:type="dxa" w:w="766"/>
          </w:tcPr>
          <w:p>
            <w:pPr>
              <w:spacing w:after="0"/>
              <w:jc w:val="right"/>
            </w:pPr>
            <w:r>
              <w:rPr>
                <w:sz w:val="16"/>
              </w:rPr>
              <w:t>99.0</w:t>
            </w:r>
          </w:p>
        </w:tc>
        <w:tc>
          <w:tcPr>
            <w:tcW w:type="dxa" w:w="730"/>
          </w:tcPr>
          <w:p>
            <w:pPr>
              <w:spacing w:after="0"/>
              <w:jc w:val="right"/>
            </w:pPr>
            <w:r>
              <w:rPr>
                <w:sz w:val="16"/>
              </w:rPr>
              <w:t>99.0</w:t>
            </w:r>
          </w:p>
        </w:tc>
        <w:tc>
          <w:tcPr>
            <w:tcW w:type="dxa" w:w="1872"/>
          </w:tcPr>
          <w:p>
            <w:pPr>
              <w:spacing w:after="0"/>
              <w:jc w:val="left"/>
            </w:pPr>
            <w:r>
              <w:rPr>
                <w:sz w:val="16"/>
              </w:rPr>
              <w:t>Very High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544"/>
        <w:gridCol w:w="932"/>
        <w:gridCol w:w="3177"/>
        <w:gridCol w:w="2891"/>
        <w:gridCol w:w="2034"/>
        <w:gridCol w:w="2646"/>
        <w:gridCol w:w="889"/>
      </w:tblGrid>
      <w:tr>
        <w:trPr>
          <w:cantSplit/>
          <w:tblHeader/>
        </w:trPr>
        <w:tc>
          <w:tcPr>
            <w:tcW w:type="dxa" w:w="1544"/>
            <w:shd w:val="clear" w:color="auto" w:fill="E8E8E8"/>
          </w:tcPr>
          <w:p>
            <w:pPr>
              <w:spacing w:after="0"/>
              <w:jc w:val="left"/>
            </w:pPr>
            <w:r>
              <w:rPr>
                <w:b/>
                <w:sz w:val="16"/>
              </w:rPr>
              <w:t>Member</w:t>
            </w:r>
          </w:p>
        </w:tc>
        <w:tc>
          <w:tcPr>
            <w:tcW w:type="dxa" w:w="932"/>
            <w:shd w:val="clear" w:color="auto" w:fill="E8E8E8"/>
          </w:tcPr>
          <w:p>
            <w:pPr>
              <w:spacing w:after="0"/>
              <w:jc w:val="left"/>
            </w:pPr>
            <w:r>
              <w:rPr>
                <w:b/>
                <w:sz w:val="16"/>
              </w:rPr>
              <w:t>Type</w:t>
            </w:r>
          </w:p>
        </w:tc>
        <w:tc>
          <w:tcPr>
            <w:tcW w:type="dxa" w:w="3177"/>
            <w:shd w:val="clear" w:color="auto" w:fill="E8E8E8"/>
          </w:tcPr>
          <w:p>
            <w:pPr>
              <w:spacing w:after="0"/>
              <w:jc w:val="left"/>
            </w:pPr>
            <w:r>
              <w:rPr>
                <w:b/>
                <w:sz w:val="16"/>
              </w:rPr>
              <w:t>Plan status</w:t>
            </w:r>
          </w:p>
        </w:tc>
        <w:tc>
          <w:tcPr>
            <w:tcW w:type="dxa" w:w="2891"/>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34"/>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646"/>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89"/>
            <w:shd w:val="clear" w:color="auto" w:fill="E8E8E8"/>
          </w:tcPr>
          <w:p>
            <w:pPr>
              <w:spacing w:after="0"/>
              <w:jc w:val="left"/>
            </w:pPr>
            <w:r>
              <w:rPr>
                <w:b/>
                <w:sz w:val="16"/>
              </w:rPr>
              <w:t>Notes</w:t>
            </w:r>
          </w:p>
        </w:tc>
      </w:tr>
      <w:tr>
        <w:trPr>
          <w:cantSplit/>
        </w:trPr>
        <w:tc>
          <w:tcPr>
            <w:tcW w:type="dxa" w:w="1544"/>
          </w:tcPr>
          <w:p>
            <w:pPr>
              <w:spacing w:after="0"/>
              <w:jc w:val="left"/>
            </w:pPr>
            <w:r>
              <w:rPr>
                <w:sz w:val="16"/>
              </w:rPr>
              <w:t>Ness County</w:t>
            </w:r>
          </w:p>
        </w:tc>
        <w:tc>
          <w:tcPr>
            <w:tcW w:type="dxa" w:w="932"/>
          </w:tcPr>
          <w:p>
            <w:pPr>
              <w:spacing w:after="0"/>
              <w:jc w:val="left"/>
            </w:pPr>
            <w:r>
              <w:rPr>
                <w:sz w:val="16"/>
              </w:rPr>
              <w:t>County</w:t>
            </w:r>
          </w:p>
        </w:tc>
        <w:tc>
          <w:tcPr>
            <w:tcW w:type="dxa" w:w="3177"/>
          </w:tcPr>
          <w:p>
            <w:pPr>
              <w:spacing w:after="0"/>
              <w:jc w:val="left"/>
            </w:pPr>
            <w:r>
              <w:rPr>
                <w:sz w:val="16"/>
              </w:rPr>
              <w:t>No approved plan on record. Approvable pending adoption, not yet eligible</w:t>
            </w:r>
          </w:p>
        </w:tc>
        <w:tc>
          <w:tcPr>
            <w:tcW w:type="dxa" w:w="2891"/>
          </w:tcPr>
          <w:p>
            <w:pPr>
              <w:spacing w:after="0"/>
              <w:jc w:val="right"/>
            </w:pPr>
            <w:r>
              <w:rPr>
                <w:sz w:val="16"/>
              </w:rPr>
              <w:t>FMA RL 0, SRL 0; any 0</w:t>
            </w:r>
          </w:p>
        </w:tc>
        <w:tc>
          <w:tcPr>
            <w:tcW w:type="dxa" w:w="2034"/>
          </w:tcPr>
          <w:p>
            <w:pPr>
              <w:spacing w:after="0"/>
              <w:jc w:val="right"/>
            </w:pPr>
            <w:r>
              <w:rPr>
                <w:sz w:val="16"/>
              </w:rPr>
              <w:t>$270,972.39</w:t>
            </w:r>
          </w:p>
        </w:tc>
        <w:tc>
          <w:tcPr>
            <w:tcW w:type="dxa" w:w="2646"/>
          </w:tcPr>
          <w:p>
            <w:pPr>
              <w:spacing w:after="0"/>
              <w:jc w:val="right"/>
            </w:pPr>
            <w:r>
              <w:rPr>
                <w:sz w:val="16"/>
              </w:rPr>
              <w:t>0; no approved plan</w:t>
            </w:r>
          </w:p>
        </w:tc>
        <w:tc>
          <w:tcPr>
            <w:tcW w:type="dxa" w:w="889"/>
          </w:tcPr>
          <w:p>
            <w:pPr>
              <w:spacing w:after="0"/>
              <w:jc w:val="left"/>
            </w:pPr>
          </w:p>
        </w:tc>
      </w:tr>
      <w:tr>
        <w:trPr>
          <w:cantSplit/>
        </w:trPr>
        <w:tc>
          <w:tcPr>
            <w:tcW w:type="dxa" w:w="1544"/>
          </w:tcPr>
          <w:p>
            <w:pPr>
              <w:spacing w:after="0"/>
              <w:jc w:val="left"/>
            </w:pPr>
            <w:r>
              <w:rPr>
                <w:sz w:val="16"/>
              </w:rPr>
              <w:t>Bazine city</w:t>
            </w:r>
          </w:p>
        </w:tc>
        <w:tc>
          <w:tcPr>
            <w:tcW w:type="dxa" w:w="932"/>
          </w:tcPr>
          <w:p>
            <w:pPr>
              <w:spacing w:after="0"/>
              <w:jc w:val="left"/>
            </w:pPr>
            <w:r>
              <w:rPr>
                <w:sz w:val="16"/>
              </w:rPr>
              <w:t>City</w:t>
            </w:r>
          </w:p>
        </w:tc>
        <w:tc>
          <w:tcPr>
            <w:tcW w:type="dxa" w:w="3177"/>
          </w:tcPr>
          <w:p>
            <w:pPr>
              <w:spacing w:after="0"/>
              <w:jc w:val="left"/>
            </w:pPr>
            <w:r>
              <w:rPr>
                <w:sz w:val="16"/>
              </w:rPr>
              <w:t>No approved plan on record. Approvable pending adoption, not yet eligible</w:t>
            </w:r>
          </w:p>
        </w:tc>
        <w:tc>
          <w:tcPr>
            <w:tcW w:type="dxa" w:w="2891"/>
          </w:tcPr>
          <w:p>
            <w:pPr>
              <w:spacing w:after="0"/>
              <w:jc w:val="right"/>
            </w:pPr>
            <w:r>
              <w:rPr>
                <w:sz w:val="16"/>
              </w:rPr>
              <w:t>FMA RL 0, SRL 0; any 0</w:t>
            </w:r>
          </w:p>
        </w:tc>
        <w:tc>
          <w:tcPr>
            <w:tcW w:type="dxa" w:w="2034"/>
          </w:tcPr>
          <w:p>
            <w:pPr>
              <w:spacing w:after="0"/>
              <w:jc w:val="right"/>
            </w:pPr>
            <w:r>
              <w:rPr>
                <w:sz w:val="16"/>
              </w:rPr>
              <w:t>$5,958.28</w:t>
            </w:r>
          </w:p>
        </w:tc>
        <w:tc>
          <w:tcPr>
            <w:tcW w:type="dxa" w:w="2646"/>
          </w:tcPr>
          <w:p>
            <w:pPr>
              <w:spacing w:after="0"/>
              <w:jc w:val="right"/>
            </w:pPr>
            <w:r>
              <w:rPr>
                <w:sz w:val="16"/>
              </w:rPr>
              <w:t>105; no approved plan</w:t>
            </w:r>
          </w:p>
        </w:tc>
        <w:tc>
          <w:tcPr>
            <w:tcW w:type="dxa" w:w="889"/>
          </w:tcPr>
          <w:p>
            <w:pPr>
              <w:spacing w:after="0"/>
              <w:jc w:val="left"/>
            </w:pPr>
          </w:p>
        </w:tc>
      </w:tr>
      <w:tr>
        <w:trPr>
          <w:cantSplit/>
        </w:trPr>
        <w:tc>
          <w:tcPr>
            <w:tcW w:type="dxa" w:w="1544"/>
          </w:tcPr>
          <w:p>
            <w:pPr>
              <w:spacing w:after="0"/>
              <w:jc w:val="left"/>
            </w:pPr>
            <w:r>
              <w:rPr>
                <w:sz w:val="16"/>
              </w:rPr>
              <w:t>Brownell city</w:t>
            </w:r>
          </w:p>
        </w:tc>
        <w:tc>
          <w:tcPr>
            <w:tcW w:type="dxa" w:w="932"/>
          </w:tcPr>
          <w:p>
            <w:pPr>
              <w:spacing w:after="0"/>
              <w:jc w:val="left"/>
            </w:pPr>
            <w:r>
              <w:rPr>
                <w:sz w:val="16"/>
              </w:rPr>
              <w:t>City</w:t>
            </w:r>
          </w:p>
        </w:tc>
        <w:tc>
          <w:tcPr>
            <w:tcW w:type="dxa" w:w="3177"/>
          </w:tcPr>
          <w:p>
            <w:pPr>
              <w:spacing w:after="0"/>
              <w:jc w:val="left"/>
            </w:pPr>
            <w:r>
              <w:rPr>
                <w:sz w:val="16"/>
              </w:rPr>
              <w:t>No approved plan on record. Approvable pending adoption, not yet eligible</w:t>
            </w:r>
          </w:p>
        </w:tc>
        <w:tc>
          <w:tcPr>
            <w:tcW w:type="dxa" w:w="2891"/>
          </w:tcPr>
          <w:p>
            <w:pPr>
              <w:spacing w:after="0"/>
              <w:jc w:val="right"/>
            </w:pPr>
            <w:r>
              <w:rPr>
                <w:sz w:val="16"/>
              </w:rPr>
              <w:t>FMA RL 0, SRL 0; any 0</w:t>
            </w:r>
          </w:p>
        </w:tc>
        <w:tc>
          <w:tcPr>
            <w:tcW w:type="dxa" w:w="2034"/>
          </w:tcPr>
          <w:p>
            <w:pPr>
              <w:spacing w:after="0"/>
              <w:jc w:val="right"/>
            </w:pPr>
            <w:r>
              <w:rPr>
                <w:sz w:val="16"/>
              </w:rPr>
              <w:t>none found</w:t>
            </w:r>
          </w:p>
        </w:tc>
        <w:tc>
          <w:tcPr>
            <w:tcW w:type="dxa" w:w="2646"/>
          </w:tcPr>
          <w:p>
            <w:pPr>
              <w:spacing w:after="0"/>
              <w:jc w:val="right"/>
            </w:pPr>
            <w:r>
              <w:rPr>
                <w:sz w:val="16"/>
              </w:rPr>
              <w:t>51; no approved plan</w:t>
            </w:r>
          </w:p>
        </w:tc>
        <w:tc>
          <w:tcPr>
            <w:tcW w:type="dxa" w:w="889"/>
          </w:tcPr>
          <w:p>
            <w:pPr>
              <w:spacing w:after="0"/>
              <w:jc w:val="left"/>
            </w:pPr>
          </w:p>
        </w:tc>
      </w:tr>
      <w:tr>
        <w:trPr>
          <w:cantSplit/>
        </w:trPr>
        <w:tc>
          <w:tcPr>
            <w:tcW w:type="dxa" w:w="1544"/>
          </w:tcPr>
          <w:p>
            <w:pPr>
              <w:spacing w:after="0"/>
              <w:jc w:val="left"/>
            </w:pPr>
            <w:r>
              <w:rPr>
                <w:sz w:val="16"/>
              </w:rPr>
              <w:t>Ness City city</w:t>
            </w:r>
          </w:p>
        </w:tc>
        <w:tc>
          <w:tcPr>
            <w:tcW w:type="dxa" w:w="932"/>
          </w:tcPr>
          <w:p>
            <w:pPr>
              <w:spacing w:after="0"/>
              <w:jc w:val="left"/>
            </w:pPr>
            <w:r>
              <w:rPr>
                <w:sz w:val="16"/>
              </w:rPr>
              <w:t>City</w:t>
            </w:r>
          </w:p>
        </w:tc>
        <w:tc>
          <w:tcPr>
            <w:tcW w:type="dxa" w:w="3177"/>
          </w:tcPr>
          <w:p>
            <w:pPr>
              <w:spacing w:after="0"/>
              <w:jc w:val="left"/>
            </w:pPr>
            <w:r>
              <w:rPr>
                <w:sz w:val="16"/>
              </w:rPr>
              <w:t>No approved plan on record. Approvable pending adoption, not yet eligible</w:t>
            </w:r>
          </w:p>
        </w:tc>
        <w:tc>
          <w:tcPr>
            <w:tcW w:type="dxa" w:w="2891"/>
          </w:tcPr>
          <w:p>
            <w:pPr>
              <w:spacing w:after="0"/>
              <w:jc w:val="right"/>
            </w:pPr>
            <w:r>
              <w:rPr>
                <w:sz w:val="16"/>
              </w:rPr>
              <w:t>FMA RL 0, SRL 0; any 0</w:t>
            </w:r>
          </w:p>
        </w:tc>
        <w:tc>
          <w:tcPr>
            <w:tcW w:type="dxa" w:w="2034"/>
          </w:tcPr>
          <w:p>
            <w:pPr>
              <w:spacing w:after="0"/>
              <w:jc w:val="right"/>
            </w:pPr>
            <w:r>
              <w:rPr>
                <w:sz w:val="16"/>
              </w:rPr>
              <w:t>$24,680.09</w:t>
            </w:r>
          </w:p>
        </w:tc>
        <w:tc>
          <w:tcPr>
            <w:tcW w:type="dxa" w:w="2646"/>
          </w:tcPr>
          <w:p>
            <w:pPr>
              <w:spacing w:after="0"/>
              <w:jc w:val="right"/>
            </w:pPr>
            <w:r>
              <w:rPr>
                <w:sz w:val="16"/>
              </w:rPr>
              <w:t>175; no approved plan</w:t>
            </w:r>
          </w:p>
        </w:tc>
        <w:tc>
          <w:tcPr>
            <w:tcW w:type="dxa" w:w="889"/>
          </w:tcPr>
          <w:p>
            <w:pPr>
              <w:spacing w:after="0"/>
              <w:jc w:val="left"/>
            </w:pPr>
          </w:p>
        </w:tc>
      </w:tr>
      <w:tr>
        <w:trPr>
          <w:cantSplit/>
        </w:trPr>
        <w:tc>
          <w:tcPr>
            <w:tcW w:type="dxa" w:w="1544"/>
          </w:tcPr>
          <w:p>
            <w:pPr>
              <w:spacing w:after="0"/>
              <w:jc w:val="left"/>
            </w:pPr>
            <w:r>
              <w:rPr>
                <w:sz w:val="16"/>
              </w:rPr>
              <w:t>Ransom city</w:t>
            </w:r>
          </w:p>
        </w:tc>
        <w:tc>
          <w:tcPr>
            <w:tcW w:type="dxa" w:w="932"/>
          </w:tcPr>
          <w:p>
            <w:pPr>
              <w:spacing w:after="0"/>
              <w:jc w:val="left"/>
            </w:pPr>
            <w:r>
              <w:rPr>
                <w:sz w:val="16"/>
              </w:rPr>
              <w:t>City</w:t>
            </w:r>
          </w:p>
        </w:tc>
        <w:tc>
          <w:tcPr>
            <w:tcW w:type="dxa" w:w="3177"/>
          </w:tcPr>
          <w:p>
            <w:pPr>
              <w:spacing w:after="0"/>
              <w:jc w:val="left"/>
            </w:pPr>
            <w:r>
              <w:rPr>
                <w:sz w:val="16"/>
              </w:rPr>
              <w:t>No approved plan on record. Approvable pending adoption, not yet eligible</w:t>
            </w:r>
          </w:p>
        </w:tc>
        <w:tc>
          <w:tcPr>
            <w:tcW w:type="dxa" w:w="2891"/>
          </w:tcPr>
          <w:p>
            <w:pPr>
              <w:spacing w:after="0"/>
              <w:jc w:val="right"/>
            </w:pPr>
            <w:r>
              <w:rPr>
                <w:sz w:val="16"/>
              </w:rPr>
              <w:t>FMA RL 0, SRL 0; any 0</w:t>
            </w:r>
          </w:p>
        </w:tc>
        <w:tc>
          <w:tcPr>
            <w:tcW w:type="dxa" w:w="2034"/>
          </w:tcPr>
          <w:p>
            <w:pPr>
              <w:spacing w:after="0"/>
              <w:jc w:val="right"/>
            </w:pPr>
            <w:r>
              <w:rPr>
                <w:sz w:val="16"/>
              </w:rPr>
              <w:t>$11,992.71</w:t>
            </w:r>
          </w:p>
        </w:tc>
        <w:tc>
          <w:tcPr>
            <w:tcW w:type="dxa" w:w="2646"/>
          </w:tcPr>
          <w:p>
            <w:pPr>
              <w:spacing w:after="0"/>
              <w:jc w:val="right"/>
            </w:pPr>
            <w:r>
              <w:rPr>
                <w:sz w:val="16"/>
              </w:rPr>
              <w:t>65; no approved plan</w:t>
            </w:r>
          </w:p>
        </w:tc>
        <w:tc>
          <w:tcPr>
            <w:tcW w:type="dxa" w:w="889"/>
          </w:tcPr>
          <w:p>
            <w:pPr>
              <w:spacing w:after="0"/>
              <w:jc w:val="left"/>
            </w:pPr>
          </w:p>
        </w:tc>
      </w:tr>
      <w:tr>
        <w:trPr>
          <w:cantSplit/>
        </w:trPr>
        <w:tc>
          <w:tcPr>
            <w:tcW w:type="dxa" w:w="1544"/>
          </w:tcPr>
          <w:p>
            <w:pPr>
              <w:spacing w:after="0"/>
              <w:jc w:val="left"/>
            </w:pPr>
            <w:r>
              <w:rPr>
                <w:sz w:val="16"/>
              </w:rPr>
              <w:t>Utica city</w:t>
            </w:r>
          </w:p>
        </w:tc>
        <w:tc>
          <w:tcPr>
            <w:tcW w:type="dxa" w:w="932"/>
          </w:tcPr>
          <w:p>
            <w:pPr>
              <w:spacing w:after="0"/>
              <w:jc w:val="left"/>
            </w:pPr>
            <w:r>
              <w:rPr>
                <w:sz w:val="16"/>
              </w:rPr>
              <w:t>City</w:t>
            </w:r>
          </w:p>
        </w:tc>
        <w:tc>
          <w:tcPr>
            <w:tcW w:type="dxa" w:w="3177"/>
          </w:tcPr>
          <w:p>
            <w:pPr>
              <w:spacing w:after="0"/>
              <w:jc w:val="left"/>
            </w:pPr>
            <w:r>
              <w:rPr>
                <w:sz w:val="16"/>
              </w:rPr>
              <w:t>No approved plan on record. Approvable pending adoption, not yet eligible</w:t>
            </w:r>
          </w:p>
        </w:tc>
        <w:tc>
          <w:tcPr>
            <w:tcW w:type="dxa" w:w="2891"/>
          </w:tcPr>
          <w:p>
            <w:pPr>
              <w:spacing w:after="0"/>
              <w:jc w:val="right"/>
            </w:pPr>
            <w:r>
              <w:rPr>
                <w:sz w:val="16"/>
              </w:rPr>
              <w:t>FMA RL 0, SRL 0; any 0</w:t>
            </w:r>
          </w:p>
        </w:tc>
        <w:tc>
          <w:tcPr>
            <w:tcW w:type="dxa" w:w="2034"/>
          </w:tcPr>
          <w:p>
            <w:pPr>
              <w:spacing w:after="0"/>
              <w:jc w:val="right"/>
            </w:pPr>
            <w:r>
              <w:rPr>
                <w:sz w:val="16"/>
              </w:rPr>
              <w:t>$3,574.50</w:t>
            </w:r>
          </w:p>
        </w:tc>
        <w:tc>
          <w:tcPr>
            <w:tcW w:type="dxa" w:w="2646"/>
          </w:tcPr>
          <w:p>
            <w:pPr>
              <w:spacing w:after="0"/>
              <w:jc w:val="right"/>
            </w:pPr>
            <w:r>
              <w:rPr>
                <w:sz w:val="16"/>
              </w:rPr>
              <w:t>77; no approved plan</w:t>
            </w:r>
          </w:p>
        </w:tc>
        <w:tc>
          <w:tcPr>
            <w:tcW w:type="dxa" w:w="889"/>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spacing w:after="80" w:before="0"/>
      </w:pPr>
      <w:r>
        <w:rPr/>
        <w:t>No approved plan on record, so there is no approval date to count from.</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42"/>
        <w:gridCol w:w="1049"/>
        <w:gridCol w:w="1037"/>
        <w:gridCol w:w="1126"/>
        <w:gridCol w:w="1199"/>
        <w:gridCol w:w="1305"/>
        <w:gridCol w:w="1222"/>
        <w:gridCol w:w="1144"/>
        <w:gridCol w:w="1144"/>
        <w:gridCol w:w="1314"/>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42"/>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9"/>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99"/>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22"/>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144"/>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44"/>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14"/>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142"/>
          </w:tcPr>
          <w:p>
            <w:pPr>
              <w:spacing w:after="0"/>
              <w:jc w:val="right"/>
            </w:pPr>
          </w:p>
        </w:tc>
        <w:tc>
          <w:tcPr>
            <w:tcW w:type="dxa" w:w="1049"/>
          </w:tcPr>
          <w:p>
            <w:pPr>
              <w:spacing w:after="0"/>
              <w:jc w:val="right"/>
            </w:pPr>
          </w:p>
        </w:tc>
        <w:tc>
          <w:tcPr>
            <w:tcW w:type="dxa" w:w="1037"/>
          </w:tcPr>
          <w:p>
            <w:pPr>
              <w:spacing w:after="0"/>
              <w:jc w:val="right"/>
            </w:pPr>
          </w:p>
        </w:tc>
        <w:tc>
          <w:tcPr>
            <w:tcW w:type="dxa" w:w="1126"/>
          </w:tcPr>
          <w:p>
            <w:pPr>
              <w:spacing w:after="0"/>
              <w:jc w:val="right"/>
            </w:pPr>
          </w:p>
        </w:tc>
        <w:tc>
          <w:tcPr>
            <w:tcW w:type="dxa" w:w="1199"/>
          </w:tcPr>
          <w:p>
            <w:pPr>
              <w:spacing w:after="0"/>
              <w:jc w:val="right"/>
            </w:pPr>
          </w:p>
        </w:tc>
        <w:tc>
          <w:tcPr>
            <w:tcW w:type="dxa" w:w="1305"/>
          </w:tcPr>
          <w:p>
            <w:pPr>
              <w:spacing w:after="0"/>
              <w:jc w:val="right"/>
            </w:pP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142"/>
          </w:tcPr>
          <w:p>
            <w:pPr>
              <w:spacing w:after="0"/>
              <w:jc w:val="right"/>
            </w:pPr>
          </w:p>
        </w:tc>
        <w:tc>
          <w:tcPr>
            <w:tcW w:type="dxa" w:w="1049"/>
          </w:tcPr>
          <w:p>
            <w:pPr>
              <w:spacing w:after="0"/>
              <w:jc w:val="right"/>
            </w:pPr>
          </w:p>
        </w:tc>
        <w:tc>
          <w:tcPr>
            <w:tcW w:type="dxa" w:w="1037"/>
          </w:tcPr>
          <w:p>
            <w:pPr>
              <w:spacing w:after="0"/>
              <w:jc w:val="right"/>
            </w:pPr>
          </w:p>
        </w:tc>
        <w:tc>
          <w:tcPr>
            <w:tcW w:type="dxa" w:w="1126"/>
          </w:tcPr>
          <w:p>
            <w:pPr>
              <w:spacing w:after="0"/>
              <w:jc w:val="right"/>
            </w:pPr>
          </w:p>
        </w:tc>
        <w:tc>
          <w:tcPr>
            <w:tcW w:type="dxa" w:w="1199"/>
          </w:tcPr>
          <w:p>
            <w:pPr>
              <w:spacing w:after="0"/>
              <w:jc w:val="right"/>
            </w:pPr>
          </w:p>
        </w:tc>
        <w:tc>
          <w:tcPr>
            <w:tcW w:type="dxa" w:w="1305"/>
          </w:tcPr>
          <w:p>
            <w:pPr>
              <w:spacing w:after="0"/>
              <w:jc w:val="right"/>
            </w:pP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$1,964,757,333</w:t>
            </w:r>
          </w:p>
        </w:tc>
        <w:tc>
          <w:tcPr>
            <w:tcW w:type="dxa" w:w="1142"/>
          </w:tcPr>
          <w:p>
            <w:pPr>
              <w:spacing w:after="0"/>
              <w:jc w:val="right"/>
            </w:pPr>
            <w:r>
              <w:rPr>
                <w:sz w:val="16"/>
              </w:rPr>
              <w:t>$78,296,796</w:t>
            </w:r>
          </w:p>
        </w:tc>
        <w:tc>
          <w:tcPr>
            <w:tcW w:type="dxa" w:w="1049"/>
          </w:tcPr>
          <w:p>
            <w:pPr>
              <w:spacing w:after="0"/>
              <w:jc w:val="right"/>
            </w:pPr>
            <w:r>
              <w:rPr>
                <w:sz w:val="16"/>
              </w:rPr>
              <w:t>2,686</w:t>
            </w:r>
          </w:p>
        </w:tc>
        <w:tc>
          <w:tcPr>
            <w:tcW w:type="dxa" w:w="1037"/>
          </w:tcPr>
          <w:p>
            <w:pPr>
              <w:spacing w:after="0"/>
              <w:jc w:val="right"/>
            </w:pPr>
            <w:r>
              <w:rPr>
                <w:sz w:val="16"/>
              </w:rPr>
              <w:t>$19</w:t>
            </w:r>
          </w:p>
        </w:tc>
        <w:tc>
          <w:tcPr>
            <w:tcW w:type="dxa" w:w="1126"/>
          </w:tcPr>
          <w:p>
            <w:pPr>
              <w:spacing w:after="0"/>
              <w:jc w:val="right"/>
            </w:pPr>
            <w:r>
              <w:rPr>
                <w:sz w:val="16"/>
              </w:rPr>
              <w:t>$6,314</w:t>
            </w:r>
          </w:p>
        </w:tc>
        <w:tc>
          <w:tcPr>
            <w:tcW w:type="dxa" w:w="1199"/>
          </w:tcPr>
          <w:p>
            <w:pPr>
              <w:spacing w:after="0"/>
              <w:jc w:val="right"/>
            </w:pPr>
            <w:r>
              <w:rPr>
                <w:sz w:val="16"/>
              </w:rPr>
              <w:t>$387,935</w:t>
            </w:r>
          </w:p>
        </w:tc>
        <w:tc>
          <w:tcPr>
            <w:tcW w:type="dxa" w:w="1305"/>
          </w:tcPr>
          <w:p>
            <w:pPr>
              <w:spacing w:after="0"/>
              <w:jc w:val="right"/>
            </w:pPr>
            <w:r>
              <w:rPr>
                <w:sz w:val="16"/>
              </w:rPr>
              <w:t>under 0.0001%</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42"/>
          </w:tcPr>
          <w:p>
            <w:pPr>
              <w:spacing w:after="0"/>
              <w:jc w:val="right"/>
            </w:pPr>
            <w:r>
              <w:rPr>
                <w:sz w:val="16"/>
              </w:rPr>
              <w:t>$28,715,407</w:t>
            </w:r>
          </w:p>
        </w:tc>
        <w:tc>
          <w:tcPr>
            <w:tcW w:type="dxa" w:w="1049"/>
          </w:tcPr>
          <w:p>
            <w:pPr>
              <w:spacing w:after="0"/>
              <w:jc w:val="right"/>
            </w:pPr>
          </w:p>
        </w:tc>
        <w:tc>
          <w:tcPr>
            <w:tcW w:type="dxa" w:w="1037"/>
          </w:tcPr>
          <w:p>
            <w:pPr>
              <w:spacing w:after="0"/>
              <w:jc w:val="right"/>
            </w:pPr>
          </w:p>
        </w:tc>
        <w:tc>
          <w:tcPr>
            <w:tcW w:type="dxa" w:w="1126"/>
          </w:tcPr>
          <w:p>
            <w:pPr>
              <w:spacing w:after="0"/>
              <w:jc w:val="right"/>
            </w:pPr>
            <w:r>
              <w:rPr>
                <w:sz w:val="16"/>
              </w:rPr>
              <w:t>$717,045</w:t>
            </w:r>
          </w:p>
        </w:tc>
        <w:tc>
          <w:tcPr>
            <w:tcW w:type="dxa" w:w="1199"/>
          </w:tcPr>
          <w:p>
            <w:pPr>
              <w:spacing w:after="0"/>
              <w:jc w:val="right"/>
            </w:pPr>
          </w:p>
        </w:tc>
        <w:tc>
          <w:tcPr>
            <w:tcW w:type="dxa" w:w="1305"/>
          </w:tcPr>
          <w:p>
            <w:pPr>
              <w:spacing w:after="0"/>
              <w:jc w:val="right"/>
            </w:pPr>
            <w:r>
              <w:rPr>
                <w:sz w:val="16"/>
              </w:rPr>
              <w:t>2.5% (agriculture)</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$3,704,000,979</w:t>
            </w:r>
          </w:p>
        </w:tc>
        <w:tc>
          <w:tcPr>
            <w:tcW w:type="dxa" w:w="1142"/>
          </w:tcPr>
          <w:p>
            <w:pPr>
              <w:spacing w:after="0"/>
              <w:jc w:val="right"/>
            </w:pPr>
          </w:p>
        </w:tc>
        <w:tc>
          <w:tcPr>
            <w:tcW w:type="dxa" w:w="1049"/>
          </w:tcPr>
          <w:p>
            <w:pPr>
              <w:spacing w:after="0"/>
              <w:jc w:val="right"/>
            </w:pPr>
            <w:r>
              <w:rPr>
                <w:sz w:val="16"/>
              </w:rPr>
              <w:t>2,687</w:t>
            </w:r>
          </w:p>
        </w:tc>
        <w:tc>
          <w:tcPr>
            <w:tcW w:type="dxa" w:w="1037"/>
          </w:tcPr>
          <w:p>
            <w:pPr>
              <w:spacing w:after="0"/>
              <w:jc w:val="right"/>
            </w:pPr>
            <w:r>
              <w:rPr>
                <w:sz w:val="16"/>
              </w:rPr>
              <w:t>$15,089</w:t>
            </w:r>
          </w:p>
        </w:tc>
        <w:tc>
          <w:tcPr>
            <w:tcW w:type="dxa" w:w="1126"/>
          </w:tcPr>
          <w:p>
            <w:pPr>
              <w:spacing w:after="0"/>
              <w:jc w:val="right"/>
            </w:pPr>
          </w:p>
        </w:tc>
        <w:tc>
          <w:tcPr>
            <w:tcW w:type="dxa" w:w="1199"/>
          </w:tcPr>
          <w:p>
            <w:pPr>
              <w:spacing w:after="0"/>
              <w:jc w:val="right"/>
            </w:pPr>
            <w:r>
              <w:rPr>
                <w:sz w:val="16"/>
              </w:rPr>
              <w:t>$4,744</w:t>
            </w:r>
          </w:p>
        </w:tc>
        <w:tc>
          <w:tcPr>
            <w:tcW w:type="dxa" w:w="1305"/>
          </w:tcPr>
          <w:p>
            <w:pPr>
              <w:spacing w:after="0"/>
              <w:jc w:val="right"/>
            </w:pPr>
            <w:r>
              <w:rPr>
                <w:sz w:val="16"/>
              </w:rPr>
              <w:t>0.000407%</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$1,964,757,333</w:t>
            </w:r>
          </w:p>
        </w:tc>
        <w:tc>
          <w:tcPr>
            <w:tcW w:type="dxa" w:w="1142"/>
          </w:tcPr>
          <w:p>
            <w:pPr>
              <w:spacing w:after="0"/>
              <w:jc w:val="right"/>
            </w:pPr>
            <w:r>
              <w:rPr>
                <w:sz w:val="16"/>
              </w:rPr>
              <w:t>$78,296,796</w:t>
            </w:r>
          </w:p>
        </w:tc>
        <w:tc>
          <w:tcPr>
            <w:tcW w:type="dxa" w:w="1049"/>
          </w:tcPr>
          <w:p>
            <w:pPr>
              <w:spacing w:after="0"/>
              <w:jc w:val="right"/>
            </w:pPr>
            <w:r>
              <w:rPr>
                <w:sz w:val="16"/>
              </w:rPr>
              <w:t>2,686</w:t>
            </w:r>
          </w:p>
        </w:tc>
        <w:tc>
          <w:tcPr>
            <w:tcW w:type="dxa" w:w="1037"/>
          </w:tcPr>
          <w:p>
            <w:pPr>
              <w:spacing w:after="0"/>
              <w:jc w:val="right"/>
            </w:pPr>
            <w:r>
              <w:rPr>
                <w:sz w:val="16"/>
              </w:rPr>
              <w:t>$358,410</w:t>
            </w:r>
          </w:p>
        </w:tc>
        <w:tc>
          <w:tcPr>
            <w:tcW w:type="dxa" w:w="1126"/>
          </w:tcPr>
          <w:p>
            <w:pPr>
              <w:spacing w:after="0"/>
              <w:jc w:val="right"/>
            </w:pPr>
            <w:r>
              <w:rPr>
                <w:sz w:val="16"/>
              </w:rPr>
              <w:t>$259,510</w:t>
            </w:r>
          </w:p>
        </w:tc>
        <w:tc>
          <w:tcPr>
            <w:tcW w:type="dxa" w:w="1199"/>
          </w:tcPr>
          <w:p>
            <w:pPr>
              <w:spacing w:after="0"/>
              <w:jc w:val="right"/>
            </w:pPr>
            <w:r>
              <w:rPr>
                <w:sz w:val="16"/>
              </w:rPr>
              <w:t>$10,567</w:t>
            </w:r>
          </w:p>
        </w:tc>
        <w:tc>
          <w:tcPr>
            <w:tcW w:type="dxa" w:w="1305"/>
          </w:tcPr>
          <w:p>
            <w:pPr>
              <w:spacing w:after="0"/>
              <w:jc w:val="right"/>
            </w:pPr>
            <w:r>
              <w:rPr>
                <w:sz w:val="16"/>
              </w:rPr>
              <w:t>0.0182%</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$1,964,757,333</w:t>
            </w:r>
          </w:p>
        </w:tc>
        <w:tc>
          <w:tcPr>
            <w:tcW w:type="dxa" w:w="1142"/>
          </w:tcPr>
          <w:p>
            <w:pPr>
              <w:spacing w:after="0"/>
              <w:jc w:val="right"/>
            </w:pPr>
            <w:r>
              <w:rPr>
                <w:sz w:val="16"/>
              </w:rPr>
              <w:t>$78,296,796</w:t>
            </w:r>
          </w:p>
        </w:tc>
        <w:tc>
          <w:tcPr>
            <w:tcW w:type="dxa" w:w="1049"/>
          </w:tcPr>
          <w:p>
            <w:pPr>
              <w:spacing w:after="0"/>
              <w:jc w:val="right"/>
            </w:pPr>
            <w:r>
              <w:rPr>
                <w:sz w:val="16"/>
              </w:rPr>
              <w:t>2,686</w:t>
            </w:r>
          </w:p>
        </w:tc>
        <w:tc>
          <w:tcPr>
            <w:tcW w:type="dxa" w:w="1037"/>
          </w:tcPr>
          <w:p>
            <w:pPr>
              <w:spacing w:after="0"/>
              <w:jc w:val="right"/>
            </w:pPr>
            <w:r>
              <w:rPr>
                <w:sz w:val="16"/>
              </w:rPr>
              <w:t>$1,230</w:t>
            </w:r>
          </w:p>
        </w:tc>
        <w:tc>
          <w:tcPr>
            <w:tcW w:type="dxa" w:w="1126"/>
          </w:tcPr>
          <w:p>
            <w:pPr>
              <w:spacing w:after="0"/>
              <w:jc w:val="right"/>
            </w:pPr>
            <w:r>
              <w:rPr>
                <w:sz w:val="16"/>
              </w:rPr>
              <w:t>$43</w:t>
            </w:r>
          </w:p>
        </w:tc>
        <w:tc>
          <w:tcPr>
            <w:tcW w:type="dxa" w:w="1199"/>
          </w:tcPr>
          <w:p>
            <w:pPr>
              <w:spacing w:after="0"/>
              <w:jc w:val="right"/>
            </w:pPr>
            <w:r>
              <w:rPr>
                <w:sz w:val="16"/>
              </w:rPr>
              <w:t>$4,549</w:t>
            </w:r>
          </w:p>
        </w:tc>
        <w:tc>
          <w:tcPr>
            <w:tcW w:type="dxa" w:w="1305"/>
          </w:tcPr>
          <w:p>
            <w:pPr>
              <w:spacing w:after="0"/>
              <w:jc w:val="right"/>
            </w:pPr>
            <w:r>
              <w:rPr>
                <w:sz w:val="16"/>
              </w:rPr>
              <w:t>under 0.0001%</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142"/>
          </w:tcPr>
          <w:p>
            <w:pPr>
              <w:spacing w:after="0"/>
              <w:jc w:val="right"/>
            </w:pPr>
          </w:p>
        </w:tc>
        <w:tc>
          <w:tcPr>
            <w:tcW w:type="dxa" w:w="1049"/>
          </w:tcPr>
          <w:p>
            <w:pPr>
              <w:spacing w:after="0"/>
              <w:jc w:val="right"/>
            </w:pPr>
          </w:p>
        </w:tc>
        <w:tc>
          <w:tcPr>
            <w:tcW w:type="dxa" w:w="1037"/>
          </w:tcPr>
          <w:p>
            <w:pPr>
              <w:spacing w:after="0"/>
              <w:jc w:val="right"/>
            </w:pPr>
          </w:p>
        </w:tc>
        <w:tc>
          <w:tcPr>
            <w:tcW w:type="dxa" w:w="1126"/>
          </w:tcPr>
          <w:p>
            <w:pPr>
              <w:spacing w:after="0"/>
              <w:jc w:val="right"/>
            </w:pPr>
          </w:p>
        </w:tc>
        <w:tc>
          <w:tcPr>
            <w:tcW w:type="dxa" w:w="1199"/>
          </w:tcPr>
          <w:p>
            <w:pPr>
              <w:spacing w:after="0"/>
              <w:jc w:val="right"/>
            </w:pPr>
          </w:p>
        </w:tc>
        <w:tc>
          <w:tcPr>
            <w:tcW w:type="dxa" w:w="1305"/>
          </w:tcPr>
          <w:p>
            <w:pPr>
              <w:spacing w:after="0"/>
              <w:jc w:val="right"/>
            </w:pP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$1,964,697,632</w:t>
            </w:r>
          </w:p>
        </w:tc>
        <w:tc>
          <w:tcPr>
            <w:tcW w:type="dxa" w:w="1142"/>
          </w:tcPr>
          <w:p>
            <w:pPr>
              <w:spacing w:after="0"/>
              <w:jc w:val="right"/>
            </w:pPr>
          </w:p>
        </w:tc>
        <w:tc>
          <w:tcPr>
            <w:tcW w:type="dxa" w:w="1049"/>
          </w:tcPr>
          <w:p>
            <w:pPr>
              <w:spacing w:after="0"/>
              <w:jc w:val="right"/>
            </w:pPr>
            <w:r>
              <w:rPr>
                <w:sz w:val="16"/>
              </w:rPr>
              <w:t>2,686</w:t>
            </w:r>
          </w:p>
        </w:tc>
        <w:tc>
          <w:tcPr>
            <w:tcW w:type="dxa" w:w="1037"/>
          </w:tcPr>
          <w:p>
            <w:pPr>
              <w:spacing w:after="0"/>
              <w:jc w:val="right"/>
            </w:pPr>
            <w:r>
              <w:rPr>
                <w:sz w:val="16"/>
              </w:rPr>
              <w:t>$57,243</w:t>
            </w:r>
          </w:p>
        </w:tc>
        <w:tc>
          <w:tcPr>
            <w:tcW w:type="dxa" w:w="1126"/>
          </w:tcPr>
          <w:p>
            <w:pPr>
              <w:spacing w:after="0"/>
              <w:jc w:val="right"/>
            </w:pPr>
          </w:p>
        </w:tc>
        <w:tc>
          <w:tcPr>
            <w:tcW w:type="dxa" w:w="1199"/>
          </w:tcPr>
          <w:p>
            <w:pPr>
              <w:spacing w:after="0"/>
              <w:jc w:val="right"/>
            </w:pPr>
            <w:r>
              <w:rPr>
                <w:sz w:val="16"/>
              </w:rPr>
              <w:t>$4,378</w:t>
            </w:r>
          </w:p>
        </w:tc>
        <w:tc>
          <w:tcPr>
            <w:tcW w:type="dxa" w:w="1305"/>
          </w:tcPr>
          <w:p>
            <w:pPr>
              <w:spacing w:after="0"/>
              <w:jc w:val="right"/>
            </w:pPr>
            <w:r>
              <w:rPr>
                <w:sz w:val="16"/>
              </w:rPr>
              <w:t>0.00291%</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$1,964,492,469</w:t>
            </w:r>
          </w:p>
        </w:tc>
        <w:tc>
          <w:tcPr>
            <w:tcW w:type="dxa" w:w="1142"/>
          </w:tcPr>
          <w:p>
            <w:pPr>
              <w:spacing w:after="0"/>
              <w:jc w:val="right"/>
            </w:pPr>
            <w:r>
              <w:rPr>
                <w:sz w:val="16"/>
              </w:rPr>
              <w:t>$455</w:t>
            </w:r>
          </w:p>
        </w:tc>
        <w:tc>
          <w:tcPr>
            <w:tcW w:type="dxa" w:w="1049"/>
          </w:tcPr>
          <w:p>
            <w:pPr>
              <w:spacing w:after="0"/>
              <w:jc w:val="right"/>
            </w:pPr>
            <w:r>
              <w:rPr>
                <w:sz w:val="16"/>
              </w:rPr>
              <w:t>184</w:t>
            </w:r>
          </w:p>
        </w:tc>
        <w:tc>
          <w:tcPr>
            <w:tcW w:type="dxa" w:w="1037"/>
          </w:tcPr>
          <w:p>
            <w:pPr>
              <w:spacing w:after="0"/>
              <w:jc w:val="right"/>
            </w:pPr>
            <w:r>
              <w:rPr>
                <w:sz w:val="16"/>
              </w:rPr>
              <w:t>$1,647,399</w:t>
            </w:r>
          </w:p>
        </w:tc>
        <w:tc>
          <w:tcPr>
            <w:tcW w:type="dxa" w:w="1126"/>
          </w:tcPr>
          <w:p>
            <w:pPr>
              <w:spacing w:after="0"/>
              <w:jc w:val="right"/>
            </w:pPr>
            <w:r>
              <w:rPr>
                <w:sz w:val="16"/>
              </w:rPr>
              <w:t>$3</w:t>
            </w:r>
          </w:p>
        </w:tc>
        <w:tc>
          <w:tcPr>
            <w:tcW w:type="dxa" w:w="1199"/>
          </w:tcPr>
          <w:p>
            <w:pPr>
              <w:spacing w:after="0"/>
              <w:jc w:val="right"/>
            </w:pPr>
            <w:r>
              <w:rPr>
                <w:sz w:val="16"/>
              </w:rPr>
              <w:t>$5,093</w:t>
            </w:r>
          </w:p>
        </w:tc>
        <w:tc>
          <w:tcPr>
            <w:tcW w:type="dxa" w:w="1305"/>
          </w:tcPr>
          <w:p>
            <w:pPr>
              <w:spacing w:after="0"/>
              <w:jc w:val="right"/>
            </w:pPr>
            <w:r>
              <w:rPr>
                <w:sz w:val="16"/>
              </w:rPr>
              <w:t>n/a (see note)</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$7,688,285</w:t>
            </w:r>
          </w:p>
        </w:tc>
        <w:tc>
          <w:tcPr>
            <w:tcW w:type="dxa" w:w="1142"/>
          </w:tcPr>
          <w:p>
            <w:pPr>
              <w:spacing w:after="0"/>
              <w:jc w:val="right"/>
            </w:pPr>
          </w:p>
        </w:tc>
        <w:tc>
          <w:tcPr>
            <w:tcW w:type="dxa" w:w="1049"/>
          </w:tcPr>
          <w:p>
            <w:pPr>
              <w:spacing w:after="0"/>
              <w:jc w:val="right"/>
            </w:pPr>
            <w:r>
              <w:rPr>
                <w:sz w:val="16"/>
              </w:rPr>
              <w:t>8</w:t>
            </w:r>
          </w:p>
        </w:tc>
        <w:tc>
          <w:tcPr>
            <w:tcW w:type="dxa" w:w="1037"/>
          </w:tcPr>
          <w:p>
            <w:pPr>
              <w:spacing w:after="0"/>
              <w:jc w:val="right"/>
            </w:pPr>
            <w:r>
              <w:rPr>
                <w:sz w:val="16"/>
              </w:rPr>
              <w:t>$10</w:t>
            </w:r>
          </w:p>
        </w:tc>
        <w:tc>
          <w:tcPr>
            <w:tcW w:type="dxa" w:w="1126"/>
          </w:tcPr>
          <w:p>
            <w:pPr>
              <w:spacing w:after="0"/>
              <w:jc w:val="right"/>
            </w:pPr>
          </w:p>
        </w:tc>
        <w:tc>
          <w:tcPr>
            <w:tcW w:type="dxa" w:w="1199"/>
          </w:tcPr>
          <w:p>
            <w:pPr>
              <w:spacing w:after="0"/>
              <w:jc w:val="right"/>
            </w:pPr>
            <w:r>
              <w:rPr>
                <w:sz w:val="16"/>
              </w:rPr>
              <w:t>$4</w:t>
            </w:r>
          </w:p>
        </w:tc>
        <w:tc>
          <w:tcPr>
            <w:tcW w:type="dxa" w:w="1305"/>
          </w:tcPr>
          <w:p>
            <w:pPr>
              <w:spacing w:after="0"/>
              <w:jc w:val="right"/>
            </w:pPr>
            <w:r>
              <w:rPr>
                <w:sz w:val="16"/>
              </w:rPr>
              <w:t>0.000129%</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$1,964,757,333</w:t>
            </w:r>
          </w:p>
        </w:tc>
        <w:tc>
          <w:tcPr>
            <w:tcW w:type="dxa" w:w="1142"/>
          </w:tcPr>
          <w:p>
            <w:pPr>
              <w:spacing w:after="0"/>
              <w:jc w:val="right"/>
            </w:pPr>
          </w:p>
        </w:tc>
        <w:tc>
          <w:tcPr>
            <w:tcW w:type="dxa" w:w="1049"/>
          </w:tcPr>
          <w:p>
            <w:pPr>
              <w:spacing w:after="0"/>
              <w:jc w:val="right"/>
            </w:pPr>
            <w:r>
              <w:rPr>
                <w:sz w:val="16"/>
              </w:rPr>
              <w:t>2,686</w:t>
            </w:r>
          </w:p>
        </w:tc>
        <w:tc>
          <w:tcPr>
            <w:tcW w:type="dxa" w:w="1037"/>
          </w:tcPr>
          <w:p>
            <w:pPr>
              <w:spacing w:after="0"/>
              <w:jc w:val="right"/>
            </w:pPr>
            <w:r>
              <w:rPr>
                <w:sz w:val="16"/>
              </w:rPr>
              <w:t>$2,692</w:t>
            </w:r>
          </w:p>
        </w:tc>
        <w:tc>
          <w:tcPr>
            <w:tcW w:type="dxa" w:w="1126"/>
          </w:tcPr>
          <w:p>
            <w:pPr>
              <w:spacing w:after="0"/>
              <w:jc w:val="right"/>
            </w:pPr>
          </w:p>
        </w:tc>
        <w:tc>
          <w:tcPr>
            <w:tcW w:type="dxa" w:w="1199"/>
          </w:tcPr>
          <w:p>
            <w:pPr>
              <w:spacing w:after="0"/>
              <w:jc w:val="right"/>
            </w:pPr>
            <w:r>
              <w:rPr>
                <w:sz w:val="16"/>
              </w:rPr>
              <w:t>$25,589</w:t>
            </w:r>
          </w:p>
        </w:tc>
        <w:tc>
          <w:tcPr>
            <w:tcW w:type="dxa" w:w="1305"/>
          </w:tcPr>
          <w:p>
            <w:pPr>
              <w:spacing w:after="0"/>
              <w:jc w:val="right"/>
            </w:pPr>
            <w:r>
              <w:rPr>
                <w:sz w:val="16"/>
              </w:rPr>
              <w:t>0.000137%</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$1,964,757,333</w:t>
            </w:r>
          </w:p>
        </w:tc>
        <w:tc>
          <w:tcPr>
            <w:tcW w:type="dxa" w:w="1142"/>
          </w:tcPr>
          <w:p>
            <w:pPr>
              <w:spacing w:after="0"/>
              <w:jc w:val="right"/>
            </w:pPr>
            <w:r>
              <w:rPr>
                <w:sz w:val="16"/>
              </w:rPr>
              <w:t>$78,296,796</w:t>
            </w:r>
          </w:p>
        </w:tc>
        <w:tc>
          <w:tcPr>
            <w:tcW w:type="dxa" w:w="1049"/>
          </w:tcPr>
          <w:p>
            <w:pPr>
              <w:spacing w:after="0"/>
              <w:jc w:val="right"/>
            </w:pPr>
            <w:r>
              <w:rPr>
                <w:sz w:val="16"/>
              </w:rPr>
              <w:t>2,686</w:t>
            </w:r>
          </w:p>
        </w:tc>
        <w:tc>
          <w:tcPr>
            <w:tcW w:type="dxa" w:w="1037"/>
          </w:tcPr>
          <w:p>
            <w:pPr>
              <w:spacing w:after="0"/>
              <w:jc w:val="right"/>
            </w:pPr>
            <w:r>
              <w:rPr>
                <w:sz w:val="16"/>
              </w:rPr>
              <w:t>$200,812</w:t>
            </w:r>
          </w:p>
        </w:tc>
        <w:tc>
          <w:tcPr>
            <w:tcW w:type="dxa" w:w="1126"/>
          </w:tcPr>
          <w:p>
            <w:pPr>
              <w:spacing w:after="0"/>
              <w:jc w:val="right"/>
            </w:pPr>
            <w:r>
              <w:rPr>
                <w:sz w:val="16"/>
              </w:rPr>
              <w:t>$50,546</w:t>
            </w:r>
          </w:p>
        </w:tc>
        <w:tc>
          <w:tcPr>
            <w:tcW w:type="dxa" w:w="1199"/>
          </w:tcPr>
          <w:p>
            <w:pPr>
              <w:spacing w:after="0"/>
              <w:jc w:val="right"/>
            </w:pPr>
            <w:r>
              <w:rPr>
                <w:sz w:val="16"/>
              </w:rPr>
              <w:t>$59,781</w:t>
            </w:r>
          </w:p>
        </w:tc>
        <w:tc>
          <w:tcPr>
            <w:tcW w:type="dxa" w:w="1305"/>
          </w:tcPr>
          <w:p>
            <w:pPr>
              <w:spacing w:after="0"/>
              <w:jc w:val="right"/>
            </w:pPr>
            <w:r>
              <w:rPr>
                <w:sz w:val="16"/>
              </w:rPr>
              <w:t>0.0102%</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$1,964,757,333</w:t>
            </w:r>
          </w:p>
        </w:tc>
        <w:tc>
          <w:tcPr>
            <w:tcW w:type="dxa" w:w="1142"/>
          </w:tcPr>
          <w:p>
            <w:pPr>
              <w:spacing w:after="0"/>
              <w:jc w:val="right"/>
            </w:pPr>
            <w:r>
              <w:rPr>
                <w:sz w:val="16"/>
              </w:rPr>
              <w:t>$78,296,796</w:t>
            </w:r>
          </w:p>
        </w:tc>
        <w:tc>
          <w:tcPr>
            <w:tcW w:type="dxa" w:w="1049"/>
          </w:tcPr>
          <w:p>
            <w:pPr>
              <w:spacing w:after="0"/>
              <w:jc w:val="right"/>
            </w:pPr>
            <w:r>
              <w:rPr>
                <w:sz w:val="16"/>
              </w:rPr>
              <w:t>2,686</w:t>
            </w:r>
          </w:p>
        </w:tc>
        <w:tc>
          <w:tcPr>
            <w:tcW w:type="dxa" w:w="1037"/>
          </w:tcPr>
          <w:p>
            <w:pPr>
              <w:spacing w:after="0"/>
              <w:jc w:val="right"/>
            </w:pPr>
            <w:r>
              <w:rPr>
                <w:sz w:val="16"/>
              </w:rPr>
              <w:t>$490,353</w:t>
            </w:r>
          </w:p>
        </w:tc>
        <w:tc>
          <w:tcPr>
            <w:tcW w:type="dxa" w:w="1126"/>
          </w:tcPr>
          <w:p>
            <w:pPr>
              <w:spacing w:after="0"/>
              <w:jc w:val="right"/>
            </w:pPr>
            <w:r>
              <w:rPr>
                <w:sz w:val="16"/>
              </w:rPr>
              <w:t>$2,853</w:t>
            </w:r>
          </w:p>
        </w:tc>
        <w:tc>
          <w:tcPr>
            <w:tcW w:type="dxa" w:w="1199"/>
          </w:tcPr>
          <w:p>
            <w:pPr>
              <w:spacing w:after="0"/>
              <w:jc w:val="right"/>
            </w:pPr>
            <w:r>
              <w:rPr>
                <w:sz w:val="16"/>
              </w:rPr>
              <w:t>$296,858</w:t>
            </w:r>
          </w:p>
        </w:tc>
        <w:tc>
          <w:tcPr>
            <w:tcW w:type="dxa" w:w="1305"/>
          </w:tcPr>
          <w:p>
            <w:pPr>
              <w:spacing w:after="0"/>
              <w:jc w:val="right"/>
            </w:pPr>
            <w:r>
              <w:rPr>
                <w:sz w:val="16"/>
              </w:rPr>
              <w:t>0.025%</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42"/>
          </w:tcPr>
          <w:p>
            <w:pPr>
              <w:spacing w:after="0"/>
              <w:jc w:val="right"/>
            </w:pPr>
          </w:p>
        </w:tc>
        <w:tc>
          <w:tcPr>
            <w:tcW w:type="dxa" w:w="1049"/>
          </w:tcPr>
          <w:p>
            <w:pPr>
              <w:spacing w:after="0"/>
              <w:jc w:val="right"/>
            </w:pPr>
          </w:p>
        </w:tc>
        <w:tc>
          <w:tcPr>
            <w:tcW w:type="dxa" w:w="1037"/>
          </w:tcPr>
          <w:p>
            <w:pPr>
              <w:spacing w:after="0"/>
              <w:jc w:val="right"/>
            </w:pPr>
          </w:p>
        </w:tc>
        <w:tc>
          <w:tcPr>
            <w:tcW w:type="dxa" w:w="1126"/>
          </w:tcPr>
          <w:p>
            <w:pPr>
              <w:spacing w:after="0"/>
              <w:jc w:val="right"/>
            </w:pPr>
          </w:p>
        </w:tc>
        <w:tc>
          <w:tcPr>
            <w:tcW w:type="dxa" w:w="1199"/>
          </w:tcPr>
          <w:p>
            <w:pPr>
              <w:spacing w:after="0"/>
              <w:jc w:val="right"/>
            </w:pPr>
          </w:p>
        </w:tc>
        <w:tc>
          <w:tcPr>
            <w:tcW w:type="dxa" w:w="1305"/>
          </w:tcPr>
          <w:p>
            <w:pPr>
              <w:spacing w:after="0"/>
              <w:jc w:val="right"/>
            </w:pP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142"/>
          </w:tcPr>
          <w:p>
            <w:pPr>
              <w:spacing w:after="0"/>
              <w:jc w:val="right"/>
            </w:pPr>
          </w:p>
        </w:tc>
        <w:tc>
          <w:tcPr>
            <w:tcW w:type="dxa" w:w="1049"/>
          </w:tcPr>
          <w:p>
            <w:pPr>
              <w:spacing w:after="0"/>
              <w:jc w:val="right"/>
            </w:pPr>
          </w:p>
        </w:tc>
        <w:tc>
          <w:tcPr>
            <w:tcW w:type="dxa" w:w="1037"/>
          </w:tcPr>
          <w:p>
            <w:pPr>
              <w:spacing w:after="0"/>
              <w:jc w:val="right"/>
            </w:pPr>
          </w:p>
        </w:tc>
        <w:tc>
          <w:tcPr>
            <w:tcW w:type="dxa" w:w="1126"/>
          </w:tcPr>
          <w:p>
            <w:pPr>
              <w:spacing w:after="0"/>
              <w:jc w:val="right"/>
            </w:pPr>
          </w:p>
        </w:tc>
        <w:tc>
          <w:tcPr>
            <w:tcW w:type="dxa" w:w="1199"/>
          </w:tcPr>
          <w:p>
            <w:pPr>
              <w:spacing w:after="0"/>
              <w:jc w:val="right"/>
            </w:pPr>
          </w:p>
        </w:tc>
        <w:tc>
          <w:tcPr>
            <w:tcW w:type="dxa" w:w="1305"/>
          </w:tcPr>
          <w:p>
            <w:pPr>
              <w:spacing w:after="0"/>
              <w:jc w:val="right"/>
            </w:pP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$465,109,461</w:t>
            </w:r>
          </w:p>
        </w:tc>
        <w:tc>
          <w:tcPr>
            <w:tcW w:type="dxa" w:w="1142"/>
          </w:tcPr>
          <w:p>
            <w:pPr>
              <w:spacing w:after="0"/>
              <w:jc w:val="right"/>
            </w:pPr>
            <w:r>
              <w:rPr>
                <w:sz w:val="16"/>
              </w:rPr>
              <w:t>$33,449,231</w:t>
            </w:r>
          </w:p>
        </w:tc>
        <w:tc>
          <w:tcPr>
            <w:tcW w:type="dxa" w:w="1049"/>
          </w:tcPr>
          <w:p>
            <w:pPr>
              <w:spacing w:after="0"/>
              <w:jc w:val="right"/>
            </w:pPr>
            <w:r>
              <w:rPr>
                <w:sz w:val="16"/>
              </w:rPr>
              <w:t>678</w:t>
            </w:r>
          </w:p>
        </w:tc>
        <w:tc>
          <w:tcPr>
            <w:tcW w:type="dxa" w:w="1037"/>
          </w:tcPr>
          <w:p>
            <w:pPr>
              <w:spacing w:after="0"/>
              <w:jc w:val="right"/>
            </w:pPr>
            <w:r>
              <w:rPr>
                <w:sz w:val="16"/>
              </w:rPr>
              <w:t>$46,027</w:t>
            </w:r>
          </w:p>
        </w:tc>
        <w:tc>
          <w:tcPr>
            <w:tcW w:type="dxa" w:w="1126"/>
          </w:tcPr>
          <w:p>
            <w:pPr>
              <w:spacing w:after="0"/>
              <w:jc w:val="right"/>
            </w:pPr>
            <w:r>
              <w:rPr>
                <w:sz w:val="16"/>
              </w:rPr>
              <w:t>$35</w:t>
            </w:r>
          </w:p>
        </w:tc>
        <w:tc>
          <w:tcPr>
            <w:tcW w:type="dxa" w:w="1199"/>
          </w:tcPr>
          <w:p>
            <w:pPr>
              <w:spacing w:after="0"/>
              <w:jc w:val="right"/>
            </w:pPr>
            <w:r>
              <w:rPr>
                <w:sz w:val="16"/>
              </w:rPr>
              <w:t>$602</w:t>
            </w:r>
          </w:p>
        </w:tc>
        <w:tc>
          <w:tcPr>
            <w:tcW w:type="dxa" w:w="1305"/>
          </w:tcPr>
          <w:p>
            <w:pPr>
              <w:spacing w:after="0"/>
              <w:jc w:val="right"/>
            </w:pPr>
            <w:r>
              <w:rPr>
                <w:sz w:val="16"/>
              </w:rPr>
              <w:t>0.0099%</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$1,964,757,333</w:t>
            </w:r>
          </w:p>
        </w:tc>
        <w:tc>
          <w:tcPr>
            <w:tcW w:type="dxa" w:w="1142"/>
          </w:tcPr>
          <w:p>
            <w:pPr>
              <w:spacing w:after="0"/>
              <w:jc w:val="right"/>
            </w:pPr>
            <w:r>
              <w:rPr>
                <w:sz w:val="16"/>
              </w:rPr>
              <w:t>$78,296,796</w:t>
            </w:r>
          </w:p>
        </w:tc>
        <w:tc>
          <w:tcPr>
            <w:tcW w:type="dxa" w:w="1049"/>
          </w:tcPr>
          <w:p>
            <w:pPr>
              <w:spacing w:after="0"/>
              <w:jc w:val="right"/>
            </w:pPr>
            <w:r>
              <w:rPr>
                <w:sz w:val="16"/>
              </w:rPr>
              <w:t>2,686</w:t>
            </w:r>
          </w:p>
        </w:tc>
        <w:tc>
          <w:tcPr>
            <w:tcW w:type="dxa" w:w="1037"/>
          </w:tcPr>
          <w:p>
            <w:pPr>
              <w:spacing w:after="0"/>
              <w:jc w:val="right"/>
            </w:pPr>
            <w:r>
              <w:rPr>
                <w:sz w:val="16"/>
              </w:rPr>
              <w:t>$36,216</w:t>
            </w:r>
          </w:p>
        </w:tc>
        <w:tc>
          <w:tcPr>
            <w:tcW w:type="dxa" w:w="1126"/>
          </w:tcPr>
          <w:p>
            <w:pPr>
              <w:spacing w:after="0"/>
              <w:jc w:val="right"/>
            </w:pPr>
            <w:r>
              <w:rPr>
                <w:sz w:val="16"/>
              </w:rPr>
              <w:t>$122</w:t>
            </w:r>
          </w:p>
        </w:tc>
        <w:tc>
          <w:tcPr>
            <w:tcW w:type="dxa" w:w="1199"/>
          </w:tcPr>
          <w:p>
            <w:pPr>
              <w:spacing w:after="0"/>
              <w:jc w:val="right"/>
            </w:pPr>
            <w:r>
              <w:rPr>
                <w:sz w:val="16"/>
              </w:rPr>
              <w:t>$18,699</w:t>
            </w:r>
          </w:p>
        </w:tc>
        <w:tc>
          <w:tcPr>
            <w:tcW w:type="dxa" w:w="1305"/>
          </w:tcPr>
          <w:p>
            <w:pPr>
              <w:spacing w:after="0"/>
              <w:jc w:val="right"/>
            </w:pPr>
            <w:r>
              <w:rPr>
                <w:sz w:val="16"/>
              </w:rPr>
              <w:t>0.00184%</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p>
        </w:tc>
      </w:tr>
    </w:tbl>
    <w:p>
      <w:pPr>
        <w:spacing w:after="40" w:before="60"/>
      </w:pPr>
      <w:r>
        <w:rPr>
          <w:sz w:val="15"/>
        </w:rPr>
        <w:t>Totals since the plan: not available. No approved plan on record, so there is no approval date to count from.</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2,686</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$1,964,757,333</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$78,296,796</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$3,891,970</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$818,800</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661"/>
        <w:gridCol w:w="1555"/>
        <w:gridCol w:w="1397"/>
        <w:gridCol w:w="1397"/>
        <w:gridCol w:w="1397"/>
        <w:gridCol w:w="1397"/>
        <w:gridCol w:w="1397"/>
        <w:gridCol w:w="1397"/>
        <w:gridCol w:w="1555"/>
        <w:gridCol w:w="956"/>
      </w:tblGrid>
      <w:tr>
        <w:trPr>
          <w:cantSplit/>
          <w:tblHeader/>
        </w:trPr>
        <w:tc>
          <w:tcPr>
            <w:tcW w:type="dxa" w:w="1661"/>
            <w:shd w:val="clear" w:color="auto" w:fill="E8E8E8"/>
          </w:tcPr>
          <w:p>
            <w:pPr>
              <w:spacing w:after="0"/>
              <w:jc w:val="left"/>
            </w:pPr>
            <w:r>
              <w:rPr>
                <w:b/>
                <w:sz w:val="16"/>
              </w:rPr>
              <w:t>Member</w:t>
            </w:r>
          </w:p>
        </w:tc>
        <w:tc>
          <w:tcPr>
            <w:tcW w:type="dxa" w:w="1555"/>
            <w:shd w:val="clear" w:color="auto" w:fill="E8E8E8"/>
          </w:tcPr>
          <w:p>
            <w:pPr>
              <w:spacing w:after="0"/>
              <w:jc w:val="left"/>
            </w:pPr>
            <w:r>
              <w:rPr>
                <w:b/>
                <w:sz w:val="16"/>
              </w:rPr>
              <w:t>NFIP community ID</w:t>
            </w:r>
          </w:p>
        </w:tc>
        <w:tc>
          <w:tcPr>
            <w:tcW w:type="dxa" w:w="1397"/>
            <w:shd w:val="clear" w:color="auto" w:fill="E8E8E8"/>
          </w:tcPr>
          <w:p>
            <w:pPr>
              <w:spacing w:after="0"/>
              <w:jc w:val="right"/>
            </w:pPr>
            <w:r>
              <w:rPr>
                <w:b/>
                <w:sz w:val="16"/>
              </w:rPr>
              <w:t>RL, FMA</w:t>
            </w:r>
          </w:p>
          <w:p>
            <w:pPr>
              <w:spacing w:after="0"/>
              <w:jc w:val="right"/>
            </w:pPr>
            <w:r>
              <w:rPr>
                <w:i/>
                <w:color w:val="555555"/>
                <w:sz w:val="14"/>
              </w:rPr>
              <w:t>properties</w:t>
            </w:r>
          </w:p>
        </w:tc>
        <w:tc>
          <w:tcPr>
            <w:tcW w:type="dxa" w:w="1397"/>
            <w:shd w:val="clear" w:color="auto" w:fill="E8E8E8"/>
          </w:tcPr>
          <w:p>
            <w:pPr>
              <w:spacing w:after="0"/>
              <w:jc w:val="right"/>
            </w:pPr>
            <w:r>
              <w:rPr>
                <w:b/>
                <w:sz w:val="16"/>
              </w:rPr>
              <w:t>SRL, FMA</w:t>
            </w:r>
          </w:p>
          <w:p>
            <w:pPr>
              <w:spacing w:after="0"/>
              <w:jc w:val="right"/>
            </w:pPr>
            <w:r>
              <w:rPr>
                <w:i/>
                <w:color w:val="555555"/>
                <w:sz w:val="14"/>
              </w:rPr>
              <w:t>properties</w:t>
            </w:r>
          </w:p>
        </w:tc>
        <w:tc>
          <w:tcPr>
            <w:tcW w:type="dxa" w:w="1397"/>
            <w:shd w:val="clear" w:color="auto" w:fill="E8E8E8"/>
          </w:tcPr>
          <w:p>
            <w:pPr>
              <w:spacing w:after="0"/>
              <w:jc w:val="right"/>
            </w:pPr>
            <w:r>
              <w:rPr>
                <w:b/>
                <w:sz w:val="16"/>
              </w:rPr>
              <w:t>RL, NFIP</w:t>
            </w:r>
          </w:p>
          <w:p>
            <w:pPr>
              <w:spacing w:after="0"/>
              <w:jc w:val="right"/>
            </w:pPr>
            <w:r>
              <w:rPr>
                <w:i/>
                <w:color w:val="555555"/>
                <w:sz w:val="14"/>
              </w:rPr>
              <w:t>properties</w:t>
            </w:r>
          </w:p>
        </w:tc>
        <w:tc>
          <w:tcPr>
            <w:tcW w:type="dxa" w:w="1397"/>
            <w:shd w:val="clear" w:color="auto" w:fill="E8E8E8"/>
          </w:tcPr>
          <w:p>
            <w:pPr>
              <w:spacing w:after="0"/>
              <w:jc w:val="right"/>
            </w:pPr>
            <w:r>
              <w:rPr>
                <w:b/>
                <w:sz w:val="16"/>
              </w:rPr>
              <w:t>SRL, NFIP</w:t>
            </w:r>
          </w:p>
          <w:p>
            <w:pPr>
              <w:spacing w:after="0"/>
              <w:jc w:val="right"/>
            </w:pPr>
            <w:r>
              <w:rPr>
                <w:i/>
                <w:color w:val="555555"/>
                <w:sz w:val="14"/>
              </w:rPr>
              <w:t>properties</w:t>
            </w:r>
          </w:p>
        </w:tc>
        <w:tc>
          <w:tcPr>
            <w:tcW w:type="dxa" w:w="139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97"/>
            <w:shd w:val="clear" w:color="auto" w:fill="E8E8E8"/>
          </w:tcPr>
          <w:p>
            <w:pPr>
              <w:spacing w:after="0"/>
              <w:jc w:val="right"/>
            </w:pPr>
            <w:r>
              <w:rPr>
                <w:b/>
                <w:sz w:val="16"/>
              </w:rPr>
              <w:t>Mitigated</w:t>
            </w:r>
          </w:p>
          <w:p>
            <w:pPr>
              <w:spacing w:after="0"/>
              <w:jc w:val="right"/>
            </w:pPr>
            <w:r>
              <w:rPr>
                <w:i/>
                <w:color w:val="555555"/>
                <w:sz w:val="14"/>
              </w:rPr>
              <w:t>properties</w:t>
            </w:r>
          </w:p>
        </w:tc>
        <w:tc>
          <w:tcPr>
            <w:tcW w:type="dxa" w:w="1555"/>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56"/>
            <w:shd w:val="clear" w:color="auto" w:fill="E8E8E8"/>
          </w:tcPr>
          <w:p>
            <w:pPr>
              <w:spacing w:after="0"/>
              <w:jc w:val="left"/>
            </w:pPr>
            <w:r>
              <w:rPr>
                <w:b/>
                <w:sz w:val="16"/>
              </w:rPr>
              <w:t>Note</w:t>
            </w:r>
          </w:p>
        </w:tc>
      </w:tr>
      <w:tr>
        <w:trPr>
          <w:cantSplit/>
        </w:trPr>
        <w:tc>
          <w:tcPr>
            <w:tcW w:type="dxa" w:w="1661"/>
          </w:tcPr>
          <w:p>
            <w:pPr>
              <w:spacing w:after="0"/>
              <w:jc w:val="left"/>
            </w:pPr>
            <w:r>
              <w:rPr>
                <w:sz w:val="16"/>
              </w:rPr>
              <w:t>Ness County</w:t>
            </w:r>
          </w:p>
        </w:tc>
        <w:tc>
          <w:tcPr>
            <w:tcW w:type="dxa" w:w="1555"/>
          </w:tcPr>
          <w:p>
            <w:pPr>
              <w:spacing w:after="0"/>
              <w:jc w:val="left"/>
            </w:pPr>
            <w:r>
              <w:rPr>
                <w:sz w:val="16"/>
              </w:rPr>
              <w:t>200599</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555"/>
          </w:tcPr>
          <w:p>
            <w:pPr>
              <w:spacing w:after="0"/>
              <w:jc w:val="right"/>
            </w:pPr>
            <w:r>
              <w:rPr>
                <w:sz w:val="16"/>
              </w:rPr>
              <w:t>0</w:t>
            </w:r>
          </w:p>
        </w:tc>
        <w:tc>
          <w:tcPr>
            <w:tcW w:type="dxa" w:w="956"/>
          </w:tcPr>
          <w:p>
            <w:pPr>
              <w:spacing w:after="0"/>
              <w:jc w:val="left"/>
            </w:pPr>
          </w:p>
        </w:tc>
      </w:tr>
      <w:tr>
        <w:trPr>
          <w:cantSplit/>
        </w:trPr>
        <w:tc>
          <w:tcPr>
            <w:tcW w:type="dxa" w:w="1661"/>
          </w:tcPr>
          <w:p>
            <w:pPr>
              <w:spacing w:after="0"/>
              <w:jc w:val="left"/>
            </w:pPr>
            <w:r>
              <w:rPr>
                <w:sz w:val="16"/>
              </w:rPr>
              <w:t>Bazine city</w:t>
            </w:r>
          </w:p>
        </w:tc>
        <w:tc>
          <w:tcPr>
            <w:tcW w:type="dxa" w:w="1555"/>
          </w:tcPr>
          <w:p>
            <w:pPr>
              <w:spacing w:after="0"/>
              <w:jc w:val="left"/>
            </w:pPr>
            <w:r>
              <w:rPr>
                <w:sz w:val="16"/>
              </w:rPr>
              <w:t>200243</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555"/>
          </w:tcPr>
          <w:p>
            <w:pPr>
              <w:spacing w:after="0"/>
              <w:jc w:val="right"/>
            </w:pPr>
            <w:r>
              <w:rPr>
                <w:sz w:val="16"/>
              </w:rPr>
              <w:t>0</w:t>
            </w:r>
          </w:p>
        </w:tc>
        <w:tc>
          <w:tcPr>
            <w:tcW w:type="dxa" w:w="956"/>
          </w:tcPr>
          <w:p>
            <w:pPr>
              <w:spacing w:after="0"/>
              <w:jc w:val="left"/>
            </w:pPr>
          </w:p>
        </w:tc>
      </w:tr>
      <w:tr>
        <w:trPr>
          <w:cantSplit/>
        </w:trPr>
        <w:tc>
          <w:tcPr>
            <w:tcW w:type="dxa" w:w="1661"/>
          </w:tcPr>
          <w:p>
            <w:pPr>
              <w:spacing w:after="0"/>
              <w:jc w:val="left"/>
            </w:pPr>
            <w:r>
              <w:rPr>
                <w:sz w:val="16"/>
              </w:rPr>
              <w:t>Brownell city</w:t>
            </w:r>
          </w:p>
        </w:tc>
        <w:tc>
          <w:tcPr>
            <w:tcW w:type="dxa" w:w="1555"/>
          </w:tcPr>
          <w:p>
            <w:pPr>
              <w:spacing w:after="0"/>
              <w:jc w:val="left"/>
            </w:pPr>
            <w:r>
              <w:rPr>
                <w:sz w:val="16"/>
              </w:rPr>
              <w:t>200692</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555"/>
          </w:tcPr>
          <w:p>
            <w:pPr>
              <w:spacing w:after="0"/>
              <w:jc w:val="right"/>
            </w:pPr>
            <w:r>
              <w:rPr>
                <w:sz w:val="16"/>
              </w:rPr>
              <w:t>0</w:t>
            </w:r>
          </w:p>
        </w:tc>
        <w:tc>
          <w:tcPr>
            <w:tcW w:type="dxa" w:w="956"/>
          </w:tcPr>
          <w:p>
            <w:pPr>
              <w:spacing w:after="0"/>
              <w:jc w:val="left"/>
            </w:pPr>
          </w:p>
        </w:tc>
      </w:tr>
      <w:tr>
        <w:trPr>
          <w:cantSplit/>
        </w:trPr>
        <w:tc>
          <w:tcPr>
            <w:tcW w:type="dxa" w:w="1661"/>
          </w:tcPr>
          <w:p>
            <w:pPr>
              <w:spacing w:after="0"/>
              <w:jc w:val="left"/>
            </w:pPr>
            <w:r>
              <w:rPr>
                <w:sz w:val="16"/>
              </w:rPr>
              <w:t>Ness City city</w:t>
            </w:r>
          </w:p>
        </w:tc>
        <w:tc>
          <w:tcPr>
            <w:tcW w:type="dxa" w:w="1555"/>
          </w:tcPr>
          <w:p>
            <w:pPr>
              <w:spacing w:after="0"/>
              <w:jc w:val="left"/>
            </w:pPr>
            <w:r>
              <w:rPr>
                <w:sz w:val="16"/>
              </w:rPr>
              <w:t>200244</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555"/>
          </w:tcPr>
          <w:p>
            <w:pPr>
              <w:spacing w:after="0"/>
              <w:jc w:val="right"/>
            </w:pPr>
            <w:r>
              <w:rPr>
                <w:sz w:val="16"/>
              </w:rPr>
              <w:t>0</w:t>
            </w:r>
          </w:p>
        </w:tc>
        <w:tc>
          <w:tcPr>
            <w:tcW w:type="dxa" w:w="956"/>
          </w:tcPr>
          <w:p>
            <w:pPr>
              <w:spacing w:after="0"/>
              <w:jc w:val="left"/>
            </w:pPr>
          </w:p>
        </w:tc>
      </w:tr>
      <w:tr>
        <w:trPr>
          <w:cantSplit/>
        </w:trPr>
        <w:tc>
          <w:tcPr>
            <w:tcW w:type="dxa" w:w="1661"/>
          </w:tcPr>
          <w:p>
            <w:pPr>
              <w:spacing w:after="0"/>
              <w:jc w:val="left"/>
            </w:pPr>
            <w:r>
              <w:rPr>
                <w:sz w:val="16"/>
              </w:rPr>
              <w:t>Ransom city</w:t>
            </w:r>
          </w:p>
        </w:tc>
        <w:tc>
          <w:tcPr>
            <w:tcW w:type="dxa" w:w="1555"/>
          </w:tcPr>
          <w:p>
            <w:pPr>
              <w:spacing w:after="0"/>
              <w:jc w:val="left"/>
            </w:pPr>
            <w:r>
              <w:rPr>
                <w:sz w:val="16"/>
              </w:rPr>
              <w:t>200450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555"/>
          </w:tcPr>
          <w:p>
            <w:pPr>
              <w:spacing w:after="0"/>
              <w:jc w:val="right"/>
            </w:pPr>
            <w:r>
              <w:rPr>
                <w:sz w:val="16"/>
              </w:rPr>
              <w:t>0</w:t>
            </w:r>
          </w:p>
        </w:tc>
        <w:tc>
          <w:tcPr>
            <w:tcW w:type="dxa" w:w="956"/>
          </w:tcPr>
          <w:p>
            <w:pPr>
              <w:spacing w:after="0"/>
              <w:jc w:val="left"/>
            </w:pPr>
          </w:p>
        </w:tc>
      </w:tr>
      <w:tr>
        <w:trPr>
          <w:cantSplit/>
        </w:trPr>
        <w:tc>
          <w:tcPr>
            <w:tcW w:type="dxa" w:w="1661"/>
          </w:tcPr>
          <w:p>
            <w:pPr>
              <w:spacing w:after="0"/>
              <w:jc w:val="left"/>
            </w:pPr>
            <w:r>
              <w:rPr>
                <w:sz w:val="16"/>
              </w:rPr>
              <w:t>Utica city</w:t>
            </w:r>
          </w:p>
        </w:tc>
        <w:tc>
          <w:tcPr>
            <w:tcW w:type="dxa" w:w="1555"/>
          </w:tcPr>
          <w:p>
            <w:pPr>
              <w:spacing w:after="0"/>
              <w:jc w:val="left"/>
            </w:pPr>
            <w:r>
              <w:rPr>
                <w:sz w:val="16"/>
              </w:rPr>
              <w:t>200372</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555"/>
          </w:tcPr>
          <w:p>
            <w:pPr>
              <w:spacing w:after="0"/>
              <w:jc w:val="right"/>
            </w:pPr>
            <w:r>
              <w:rPr>
                <w:sz w:val="16"/>
              </w:rPr>
              <w:t>0</w:t>
            </w:r>
          </w:p>
        </w:tc>
        <w:tc>
          <w:tcPr>
            <w:tcW w:type="dxa" w:w="956"/>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Ness County, KS: risk-assessment baseline packet, release 2026-10 (data as of 2026-09-28; County area 20135).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hazard-plain_2026-10_KS_20135.docx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Ness County, KS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Ness County, KS: Risk-assessment baseline packet</dc:title>
  <dc:subject>Hazard Plain release 2026-10, as of 2026-09-28. Preview: automated baseline</dc:subject>
  <dc:creator>Hazard Plain</dc:creator>
  <cp:keywords>Hazard Plain; hazard mitigation; risk assessment; 20135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