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Montgomery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20125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2029-06-25</w:t>
      </w:r>
    </w:p>
    <w:p>
      <w:pPr>
        <w:keepNext/>
        <w:spacing w:after="40" w:before="0"/>
      </w:pPr>
      <w:r>
        <w:rPr>
          <w:b/>
        </w:rPr>
        <w:t xml:space="preserve">Plan: </w:t>
      </w:r>
      <w:r>
        <w:rPr/>
        <w:t>Region H Hazard Mitigation Plan (FEMA plan 109989)</w:t>
      </w:r>
    </w:p>
    <w:p>
      <w:pPr>
        <w:keepNext/>
        <w:spacing w:after="40" w:before="0"/>
      </w:pPr>
      <w:r>
        <w:rPr>
          <w:b/>
        </w:rPr>
        <w:t xml:space="preserve">Approved: </w:t>
      </w:r>
      <w:r>
        <w:rPr/>
        <w:t>2024-06-26</w:t>
      </w:r>
    </w:p>
    <w:p>
      <w:pPr>
        <w:keepNext/>
        <w:spacing w:after="40" w:before="0"/>
      </w:pPr>
      <w:r>
        <w:rPr>
          <w:b/>
        </w:rPr>
        <w:t xml:space="preserve">Expires: </w:t>
      </w:r>
      <w:r>
        <w:rPr/>
        <w:t>2029-06-25</w:t>
      </w:r>
    </w:p>
    <w:p>
      <w:pPr>
        <w:keepNext/>
        <w:spacing w:after="40" w:before="0"/>
      </w:pPr>
      <w:r>
        <w:rPr>
          <w:b/>
        </w:rPr>
        <w:t xml:space="preserve">As of: </w:t>
      </w:r>
      <w:r>
        <w:rPr/>
        <w:t>2026-09-28</w:t>
      </w:r>
    </w:p>
    <w:p>
      <w:pPr>
        <w:keepNext/>
        <w:spacing w:after="40" w:before="0"/>
      </w:pPr>
      <w:r>
        <w:rPr>
          <w:b/>
        </w:rPr>
        <w:t xml:space="preserve">Days: </w:t>
      </w:r>
      <w:r>
        <w:rPr/>
        <w:t>1,001 days to expiry</w:t>
      </w:r>
    </w:p>
    <w:p>
      <w:pPr>
        <w:spacing w:after="80" w:before="0"/>
      </w:pPr>
      <w:r>
        <w:rPr>
          <w:color w:val="555555"/>
          <w:sz w:val="17"/>
        </w:rPr>
        <w:t>Every jurisdiction listed on this page (23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2024-06-26)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6 (44 CFR 77.2); any definition: 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54"/>
        <w:gridCol w:w="1901"/>
        <w:gridCol w:w="1765"/>
        <w:gridCol w:w="2540"/>
        <w:gridCol w:w="1187"/>
        <w:gridCol w:w="1037"/>
        <w:gridCol w:w="832"/>
        <w:gridCol w:w="1358"/>
        <w:gridCol w:w="1638"/>
      </w:tblGrid>
      <w:tr>
        <w:trPr>
          <w:cantSplit/>
          <w:tblHeader/>
        </w:trPr>
        <w:tc>
          <w:tcPr>
            <w:tcW w:type="dxa" w:w="1854"/>
            <w:shd w:val="clear" w:color="auto" w:fill="E8E8E8"/>
          </w:tcPr>
          <w:p>
            <w:pPr>
              <w:spacing w:after="0"/>
              <w:jc w:val="left"/>
            </w:pPr>
            <w:r>
              <w:rPr>
                <w:b/>
                <w:sz w:val="16"/>
              </w:rPr>
              <w:t>Jurisdiction</w:t>
            </w:r>
          </w:p>
        </w:tc>
        <w:tc>
          <w:tcPr>
            <w:tcW w:type="dxa" w:w="1901"/>
            <w:shd w:val="clear" w:color="auto" w:fill="E8E8E8"/>
          </w:tcPr>
          <w:p>
            <w:pPr>
              <w:spacing w:after="0"/>
              <w:jc w:val="left"/>
            </w:pPr>
            <w:r>
              <w:rPr>
                <w:b/>
                <w:sz w:val="16"/>
              </w:rPr>
              <w:t>Type</w:t>
            </w:r>
          </w:p>
        </w:tc>
        <w:tc>
          <w:tcPr>
            <w:tcW w:type="dxa" w:w="1765"/>
            <w:shd w:val="clear" w:color="auto" w:fill="E8E8E8"/>
          </w:tcPr>
          <w:p>
            <w:pPr>
              <w:spacing w:after="0"/>
              <w:jc w:val="left"/>
            </w:pPr>
            <w:r>
              <w:rPr>
                <w:b/>
                <w:sz w:val="16"/>
              </w:rPr>
              <w:t>Status</w:t>
            </w:r>
          </w:p>
        </w:tc>
        <w:tc>
          <w:tcPr>
            <w:tcW w:type="dxa" w:w="2540"/>
            <w:shd w:val="clear" w:color="auto" w:fill="E8E8E8"/>
          </w:tcPr>
          <w:p>
            <w:pPr>
              <w:spacing w:after="0"/>
              <w:jc w:val="left"/>
            </w:pPr>
            <w:r>
              <w:rPr>
                <w:b/>
                <w:sz w:val="16"/>
              </w:rPr>
              <w:t>Plan</w:t>
            </w:r>
          </w:p>
        </w:tc>
        <w:tc>
          <w:tcPr>
            <w:tcW w:type="dxa" w:w="118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58"/>
            <w:shd w:val="clear" w:color="auto" w:fill="E8E8E8"/>
          </w:tcPr>
          <w:p>
            <w:pPr>
              <w:spacing w:after="0"/>
              <w:jc w:val="left"/>
            </w:pPr>
            <w:r>
              <w:rPr>
                <w:b/>
                <w:sz w:val="16"/>
              </w:rPr>
              <w:t>Update underway</w:t>
            </w:r>
          </w:p>
        </w:tc>
        <w:tc>
          <w:tcPr>
            <w:tcW w:type="dxa" w:w="1638"/>
            <w:shd w:val="clear" w:color="auto" w:fill="E8E8E8"/>
          </w:tcPr>
          <w:p>
            <w:pPr>
              <w:spacing w:after="0"/>
              <w:jc w:val="left"/>
            </w:pPr>
            <w:r>
              <w:rPr>
                <w:b/>
                <w:sz w:val="16"/>
              </w:rPr>
              <w:t>Notes</w:t>
            </w:r>
          </w:p>
        </w:tc>
      </w:tr>
      <w:tr>
        <w:trPr>
          <w:cantSplit/>
        </w:trPr>
        <w:tc>
          <w:tcPr>
            <w:tcW w:type="dxa" w:w="1854"/>
          </w:tcPr>
          <w:p>
            <w:pPr>
              <w:spacing w:after="0"/>
              <w:jc w:val="left"/>
            </w:pPr>
            <w:r>
              <w:rPr>
                <w:sz w:val="16"/>
              </w:rPr>
              <w:t>Montgomery County</w:t>
            </w:r>
          </w:p>
        </w:tc>
        <w:tc>
          <w:tcPr>
            <w:tcW w:type="dxa" w:w="1901"/>
          </w:tcPr>
          <w:p>
            <w:pPr>
              <w:spacing w:after="0"/>
              <w:jc w:val="left"/>
            </w:pPr>
            <w:r>
              <w:rPr>
                <w:sz w:val="16"/>
              </w:rPr>
              <w:t>County</w:t>
            </w:r>
          </w:p>
        </w:tc>
        <w:tc>
          <w:tcPr>
            <w:tcW w:type="dxa" w:w="1765"/>
          </w:tcPr>
          <w:p>
            <w:pPr>
              <w:spacing w:after="0"/>
              <w:jc w:val="left"/>
            </w:pPr>
            <w:r>
              <w:rPr>
                <w:sz w:val="16"/>
              </w:rPr>
              <w:t>Approved, expires 2029-06-25</w:t>
            </w:r>
          </w:p>
        </w:tc>
        <w:tc>
          <w:tcPr>
            <w:tcW w:type="dxa" w:w="2540"/>
          </w:tcPr>
          <w:p>
            <w:pPr>
              <w:spacing w:after="0"/>
              <w:jc w:val="left"/>
            </w:pPr>
            <w:r>
              <w:rPr>
                <w:sz w:val="16"/>
              </w:rPr>
              <w:t>Region H Hazard Mitigation Plan (FEMA plan 109989)</w:t>
            </w:r>
          </w:p>
        </w:tc>
        <w:tc>
          <w:tcPr>
            <w:tcW w:type="dxa" w:w="1187"/>
          </w:tcPr>
          <w:p>
            <w:pPr>
              <w:spacing w:after="0"/>
              <w:jc w:val="left"/>
            </w:pPr>
            <w:r>
              <w:rPr>
                <w:sz w:val="16"/>
              </w:rPr>
              <w:t>2024-06-26</w:t>
            </w:r>
          </w:p>
        </w:tc>
        <w:tc>
          <w:tcPr>
            <w:tcW w:type="dxa" w:w="1037"/>
          </w:tcPr>
          <w:p>
            <w:pPr>
              <w:spacing w:after="0"/>
              <w:jc w:val="left"/>
            </w:pPr>
            <w:r>
              <w:rPr>
                <w:sz w:val="16"/>
              </w:rPr>
              <w:t>2029-06-25</w:t>
            </w:r>
          </w:p>
        </w:tc>
        <w:tc>
          <w:tcPr>
            <w:tcW w:type="dxa" w:w="832"/>
          </w:tcPr>
          <w:p>
            <w:pPr>
              <w:spacing w:after="0"/>
              <w:jc w:val="right"/>
            </w:pPr>
            <w:r>
              <w:rPr>
                <w:sz w:val="16"/>
              </w:rPr>
              <w:t>1,001</w:t>
            </w:r>
          </w:p>
        </w:tc>
        <w:tc>
          <w:tcPr>
            <w:tcW w:type="dxa" w:w="1358"/>
          </w:tcPr>
          <w:p>
            <w:pPr>
              <w:spacing w:after="0"/>
              <w:jc w:val="left"/>
            </w:pPr>
          </w:p>
        </w:tc>
        <w:tc>
          <w:tcPr>
            <w:tcW w:type="dxa" w:w="1638"/>
          </w:tcPr>
          <w:p>
            <w:pPr>
              <w:spacing w:after="0"/>
              <w:jc w:val="left"/>
            </w:pPr>
            <w:r>
              <w:rPr>
                <w:sz w:val="16"/>
              </w:rPr>
              <w:t>member approved 2024-06-24</w:t>
            </w:r>
          </w:p>
        </w:tc>
      </w:tr>
      <w:tr>
        <w:trPr>
          <w:cantSplit/>
        </w:trPr>
        <w:tc>
          <w:tcPr>
            <w:tcW w:type="dxa" w:w="1854"/>
          </w:tcPr>
          <w:p>
            <w:pPr>
              <w:spacing w:after="0"/>
              <w:jc w:val="left"/>
            </w:pPr>
            <w:r>
              <w:rPr>
                <w:sz w:val="16"/>
              </w:rPr>
              <w:t>Caney city</w:t>
            </w:r>
          </w:p>
        </w:tc>
        <w:tc>
          <w:tcPr>
            <w:tcW w:type="dxa" w:w="1901"/>
          </w:tcPr>
          <w:p>
            <w:pPr>
              <w:spacing w:after="0"/>
              <w:jc w:val="left"/>
            </w:pPr>
            <w:r>
              <w:rPr>
                <w:sz w:val="16"/>
              </w:rPr>
              <w:t>City</w:t>
            </w:r>
          </w:p>
        </w:tc>
        <w:tc>
          <w:tcPr>
            <w:tcW w:type="dxa" w:w="1765"/>
          </w:tcPr>
          <w:p>
            <w:pPr>
              <w:spacing w:after="0"/>
              <w:jc w:val="left"/>
            </w:pPr>
            <w:r>
              <w:rPr>
                <w:sz w:val="16"/>
              </w:rPr>
              <w:t>Approved, expires 2029-06-25</w:t>
            </w:r>
          </w:p>
        </w:tc>
        <w:tc>
          <w:tcPr>
            <w:tcW w:type="dxa" w:w="2540"/>
          </w:tcPr>
          <w:p>
            <w:pPr>
              <w:spacing w:after="0"/>
              <w:jc w:val="left"/>
            </w:pPr>
            <w:r>
              <w:rPr>
                <w:sz w:val="16"/>
              </w:rPr>
              <w:t>Region H Hazard Mitigation Plan (FEMA plan 109989)</w:t>
            </w:r>
          </w:p>
        </w:tc>
        <w:tc>
          <w:tcPr>
            <w:tcW w:type="dxa" w:w="1187"/>
          </w:tcPr>
          <w:p>
            <w:pPr>
              <w:spacing w:after="0"/>
              <w:jc w:val="left"/>
            </w:pPr>
            <w:r>
              <w:rPr>
                <w:sz w:val="16"/>
              </w:rPr>
              <w:t>2024-06-26</w:t>
            </w:r>
          </w:p>
        </w:tc>
        <w:tc>
          <w:tcPr>
            <w:tcW w:type="dxa" w:w="1037"/>
          </w:tcPr>
          <w:p>
            <w:pPr>
              <w:spacing w:after="0"/>
              <w:jc w:val="left"/>
            </w:pPr>
            <w:r>
              <w:rPr>
                <w:sz w:val="16"/>
              </w:rPr>
              <w:t>2029-06-25</w:t>
            </w:r>
          </w:p>
        </w:tc>
        <w:tc>
          <w:tcPr>
            <w:tcW w:type="dxa" w:w="832"/>
          </w:tcPr>
          <w:p>
            <w:pPr>
              <w:spacing w:after="0"/>
              <w:jc w:val="right"/>
            </w:pPr>
            <w:r>
              <w:rPr>
                <w:sz w:val="16"/>
              </w:rPr>
              <w:t>1,001</w:t>
            </w:r>
          </w:p>
        </w:tc>
        <w:tc>
          <w:tcPr>
            <w:tcW w:type="dxa" w:w="1358"/>
          </w:tcPr>
          <w:p>
            <w:pPr>
              <w:spacing w:after="0"/>
              <w:jc w:val="left"/>
            </w:pPr>
          </w:p>
        </w:tc>
        <w:tc>
          <w:tcPr>
            <w:tcW w:type="dxa" w:w="1638"/>
          </w:tcPr>
          <w:p>
            <w:pPr>
              <w:spacing w:after="0"/>
              <w:jc w:val="left"/>
            </w:pPr>
            <w:r>
              <w:rPr>
                <w:sz w:val="16"/>
              </w:rPr>
              <w:t>member approved 2024-06-24</w:t>
            </w:r>
          </w:p>
        </w:tc>
      </w:tr>
      <w:tr>
        <w:trPr>
          <w:cantSplit/>
        </w:trPr>
        <w:tc>
          <w:tcPr>
            <w:tcW w:type="dxa" w:w="1854"/>
          </w:tcPr>
          <w:p>
            <w:pPr>
              <w:spacing w:after="0"/>
              <w:jc w:val="left"/>
            </w:pPr>
            <w:r>
              <w:rPr>
                <w:sz w:val="16"/>
              </w:rPr>
              <w:t>Cherryvale city</w:t>
            </w:r>
          </w:p>
        </w:tc>
        <w:tc>
          <w:tcPr>
            <w:tcW w:type="dxa" w:w="1901"/>
          </w:tcPr>
          <w:p>
            <w:pPr>
              <w:spacing w:after="0"/>
              <w:jc w:val="left"/>
            </w:pPr>
            <w:r>
              <w:rPr>
                <w:sz w:val="16"/>
              </w:rPr>
              <w:t>City</w:t>
            </w:r>
          </w:p>
        </w:tc>
        <w:tc>
          <w:tcPr>
            <w:tcW w:type="dxa" w:w="1765"/>
          </w:tcPr>
          <w:p>
            <w:pPr>
              <w:spacing w:after="0"/>
              <w:jc w:val="left"/>
            </w:pPr>
            <w:r>
              <w:rPr>
                <w:sz w:val="16"/>
              </w:rPr>
              <w:t>Approved, expires 2029-06-25</w:t>
            </w:r>
          </w:p>
        </w:tc>
        <w:tc>
          <w:tcPr>
            <w:tcW w:type="dxa" w:w="2540"/>
          </w:tcPr>
          <w:p>
            <w:pPr>
              <w:spacing w:after="0"/>
              <w:jc w:val="left"/>
            </w:pPr>
            <w:r>
              <w:rPr>
                <w:sz w:val="16"/>
              </w:rPr>
              <w:t>Region H Hazard Mitigation Plan (FEMA plan 109989)</w:t>
            </w:r>
          </w:p>
        </w:tc>
        <w:tc>
          <w:tcPr>
            <w:tcW w:type="dxa" w:w="1187"/>
          </w:tcPr>
          <w:p>
            <w:pPr>
              <w:spacing w:after="0"/>
              <w:jc w:val="left"/>
            </w:pPr>
            <w:r>
              <w:rPr>
                <w:sz w:val="16"/>
              </w:rPr>
              <w:t>2024-06-26</w:t>
            </w:r>
          </w:p>
        </w:tc>
        <w:tc>
          <w:tcPr>
            <w:tcW w:type="dxa" w:w="1037"/>
          </w:tcPr>
          <w:p>
            <w:pPr>
              <w:spacing w:after="0"/>
              <w:jc w:val="left"/>
            </w:pPr>
            <w:r>
              <w:rPr>
                <w:sz w:val="16"/>
              </w:rPr>
              <w:t>2029-06-25</w:t>
            </w:r>
          </w:p>
        </w:tc>
        <w:tc>
          <w:tcPr>
            <w:tcW w:type="dxa" w:w="832"/>
          </w:tcPr>
          <w:p>
            <w:pPr>
              <w:spacing w:after="0"/>
              <w:jc w:val="right"/>
            </w:pPr>
            <w:r>
              <w:rPr>
                <w:sz w:val="16"/>
              </w:rPr>
              <w:t>1,001</w:t>
            </w:r>
          </w:p>
        </w:tc>
        <w:tc>
          <w:tcPr>
            <w:tcW w:type="dxa" w:w="1358"/>
          </w:tcPr>
          <w:p>
            <w:pPr>
              <w:spacing w:after="0"/>
              <w:jc w:val="left"/>
            </w:pPr>
          </w:p>
        </w:tc>
        <w:tc>
          <w:tcPr>
            <w:tcW w:type="dxa" w:w="1638"/>
          </w:tcPr>
          <w:p>
            <w:pPr>
              <w:spacing w:after="0"/>
              <w:jc w:val="left"/>
            </w:pPr>
            <w:r>
              <w:rPr>
                <w:sz w:val="16"/>
              </w:rPr>
              <w:t>member approved 2024-08-28</w:t>
            </w:r>
          </w:p>
        </w:tc>
      </w:tr>
      <w:tr>
        <w:trPr>
          <w:cantSplit/>
        </w:trPr>
        <w:tc>
          <w:tcPr>
            <w:tcW w:type="dxa" w:w="1854"/>
          </w:tcPr>
          <w:p>
            <w:pPr>
              <w:spacing w:after="0"/>
              <w:jc w:val="left"/>
            </w:pPr>
            <w:r>
              <w:rPr>
                <w:sz w:val="16"/>
              </w:rPr>
              <w:t>Coffeyville city</w:t>
            </w:r>
          </w:p>
        </w:tc>
        <w:tc>
          <w:tcPr>
            <w:tcW w:type="dxa" w:w="1901"/>
          </w:tcPr>
          <w:p>
            <w:pPr>
              <w:spacing w:after="0"/>
              <w:jc w:val="left"/>
            </w:pPr>
            <w:r>
              <w:rPr>
                <w:sz w:val="16"/>
              </w:rPr>
              <w:t>City</w:t>
            </w:r>
          </w:p>
        </w:tc>
        <w:tc>
          <w:tcPr>
            <w:tcW w:type="dxa" w:w="1765"/>
          </w:tcPr>
          <w:p>
            <w:pPr>
              <w:spacing w:after="0"/>
              <w:jc w:val="left"/>
            </w:pPr>
            <w:r>
              <w:rPr>
                <w:sz w:val="16"/>
              </w:rPr>
              <w:t>Approved, expires 2029-06-25</w:t>
            </w:r>
          </w:p>
        </w:tc>
        <w:tc>
          <w:tcPr>
            <w:tcW w:type="dxa" w:w="2540"/>
          </w:tcPr>
          <w:p>
            <w:pPr>
              <w:spacing w:after="0"/>
              <w:jc w:val="left"/>
            </w:pPr>
            <w:r>
              <w:rPr>
                <w:sz w:val="16"/>
              </w:rPr>
              <w:t>Region H Hazard Mitigation Plan (FEMA plan 109989)</w:t>
            </w:r>
          </w:p>
        </w:tc>
        <w:tc>
          <w:tcPr>
            <w:tcW w:type="dxa" w:w="1187"/>
          </w:tcPr>
          <w:p>
            <w:pPr>
              <w:spacing w:after="0"/>
              <w:jc w:val="left"/>
            </w:pPr>
            <w:r>
              <w:rPr>
                <w:sz w:val="16"/>
              </w:rPr>
              <w:t>2024-06-26</w:t>
            </w:r>
          </w:p>
        </w:tc>
        <w:tc>
          <w:tcPr>
            <w:tcW w:type="dxa" w:w="1037"/>
          </w:tcPr>
          <w:p>
            <w:pPr>
              <w:spacing w:after="0"/>
              <w:jc w:val="left"/>
            </w:pPr>
            <w:r>
              <w:rPr>
                <w:sz w:val="16"/>
              </w:rPr>
              <w:t>2029-06-25</w:t>
            </w:r>
          </w:p>
        </w:tc>
        <w:tc>
          <w:tcPr>
            <w:tcW w:type="dxa" w:w="832"/>
          </w:tcPr>
          <w:p>
            <w:pPr>
              <w:spacing w:after="0"/>
              <w:jc w:val="right"/>
            </w:pPr>
            <w:r>
              <w:rPr>
                <w:sz w:val="16"/>
              </w:rPr>
              <w:t>1,001</w:t>
            </w:r>
          </w:p>
        </w:tc>
        <w:tc>
          <w:tcPr>
            <w:tcW w:type="dxa" w:w="1358"/>
          </w:tcPr>
          <w:p>
            <w:pPr>
              <w:spacing w:after="0"/>
              <w:jc w:val="left"/>
            </w:pPr>
          </w:p>
        </w:tc>
        <w:tc>
          <w:tcPr>
            <w:tcW w:type="dxa" w:w="1638"/>
          </w:tcPr>
          <w:p>
            <w:pPr>
              <w:spacing w:after="0"/>
              <w:jc w:val="left"/>
            </w:pPr>
            <w:r>
              <w:rPr>
                <w:sz w:val="16"/>
              </w:rPr>
              <w:t>member approved 2024-06-24</w:t>
            </w:r>
          </w:p>
        </w:tc>
      </w:tr>
      <w:tr>
        <w:trPr>
          <w:cantSplit/>
        </w:trPr>
        <w:tc>
          <w:tcPr>
            <w:tcW w:type="dxa" w:w="1854"/>
          </w:tcPr>
          <w:p>
            <w:pPr>
              <w:spacing w:after="0"/>
              <w:jc w:val="left"/>
            </w:pPr>
            <w:r>
              <w:rPr>
                <w:sz w:val="16"/>
              </w:rPr>
              <w:t>Havana city</w:t>
            </w:r>
          </w:p>
        </w:tc>
        <w:tc>
          <w:tcPr>
            <w:tcW w:type="dxa" w:w="1901"/>
          </w:tcPr>
          <w:p>
            <w:pPr>
              <w:spacing w:after="0"/>
              <w:jc w:val="left"/>
            </w:pPr>
            <w:r>
              <w:rPr>
                <w:sz w:val="16"/>
              </w:rPr>
              <w:t>City</w:t>
            </w:r>
          </w:p>
        </w:tc>
        <w:tc>
          <w:tcPr>
            <w:tcW w:type="dxa" w:w="1765"/>
          </w:tcPr>
          <w:p>
            <w:pPr>
              <w:spacing w:after="0"/>
              <w:jc w:val="left"/>
            </w:pPr>
            <w:r>
              <w:rPr>
                <w:sz w:val="16"/>
              </w:rPr>
              <w:t>Approved, expires 2029-06-25</w:t>
            </w:r>
          </w:p>
        </w:tc>
        <w:tc>
          <w:tcPr>
            <w:tcW w:type="dxa" w:w="2540"/>
          </w:tcPr>
          <w:p>
            <w:pPr>
              <w:spacing w:after="0"/>
              <w:jc w:val="left"/>
            </w:pPr>
            <w:r>
              <w:rPr>
                <w:sz w:val="16"/>
              </w:rPr>
              <w:t>Region H Hazard Mitigation Plan (FEMA plan 109989)</w:t>
            </w:r>
          </w:p>
        </w:tc>
        <w:tc>
          <w:tcPr>
            <w:tcW w:type="dxa" w:w="1187"/>
          </w:tcPr>
          <w:p>
            <w:pPr>
              <w:spacing w:after="0"/>
              <w:jc w:val="left"/>
            </w:pPr>
            <w:r>
              <w:rPr>
                <w:sz w:val="16"/>
              </w:rPr>
              <w:t>2024-06-26</w:t>
            </w:r>
          </w:p>
        </w:tc>
        <w:tc>
          <w:tcPr>
            <w:tcW w:type="dxa" w:w="1037"/>
          </w:tcPr>
          <w:p>
            <w:pPr>
              <w:spacing w:after="0"/>
              <w:jc w:val="left"/>
            </w:pPr>
            <w:r>
              <w:rPr>
                <w:sz w:val="16"/>
              </w:rPr>
              <w:t>2029-06-25</w:t>
            </w:r>
          </w:p>
        </w:tc>
        <w:tc>
          <w:tcPr>
            <w:tcW w:type="dxa" w:w="832"/>
          </w:tcPr>
          <w:p>
            <w:pPr>
              <w:spacing w:after="0"/>
              <w:jc w:val="right"/>
            </w:pPr>
            <w:r>
              <w:rPr>
                <w:sz w:val="16"/>
              </w:rPr>
              <w:t>1,001</w:t>
            </w:r>
          </w:p>
        </w:tc>
        <w:tc>
          <w:tcPr>
            <w:tcW w:type="dxa" w:w="1358"/>
          </w:tcPr>
          <w:p>
            <w:pPr>
              <w:spacing w:after="0"/>
              <w:jc w:val="left"/>
            </w:pPr>
          </w:p>
        </w:tc>
        <w:tc>
          <w:tcPr>
            <w:tcW w:type="dxa" w:w="1638"/>
          </w:tcPr>
          <w:p>
            <w:pPr>
              <w:spacing w:after="0"/>
              <w:jc w:val="left"/>
            </w:pPr>
            <w:r>
              <w:rPr>
                <w:sz w:val="16"/>
              </w:rPr>
              <w:t>member approved 2024-06-24</w:t>
            </w:r>
          </w:p>
        </w:tc>
      </w:tr>
      <w:tr>
        <w:trPr>
          <w:cantSplit/>
        </w:trPr>
        <w:tc>
          <w:tcPr>
            <w:tcW w:type="dxa" w:w="1854"/>
          </w:tcPr>
          <w:p>
            <w:pPr>
              <w:spacing w:after="0"/>
              <w:jc w:val="left"/>
            </w:pPr>
            <w:r>
              <w:rPr>
                <w:sz w:val="16"/>
              </w:rPr>
              <w:t>Independence city</w:t>
            </w:r>
          </w:p>
        </w:tc>
        <w:tc>
          <w:tcPr>
            <w:tcW w:type="dxa" w:w="1901"/>
          </w:tcPr>
          <w:p>
            <w:pPr>
              <w:spacing w:after="0"/>
              <w:jc w:val="left"/>
            </w:pPr>
            <w:r>
              <w:rPr>
                <w:sz w:val="16"/>
              </w:rPr>
              <w:t>City</w:t>
            </w:r>
          </w:p>
        </w:tc>
        <w:tc>
          <w:tcPr>
            <w:tcW w:type="dxa" w:w="1765"/>
          </w:tcPr>
          <w:p>
            <w:pPr>
              <w:spacing w:after="0"/>
              <w:jc w:val="left"/>
            </w:pPr>
            <w:r>
              <w:rPr>
                <w:sz w:val="16"/>
              </w:rPr>
              <w:t>Approved, expires 2029-06-25</w:t>
            </w:r>
          </w:p>
        </w:tc>
        <w:tc>
          <w:tcPr>
            <w:tcW w:type="dxa" w:w="2540"/>
          </w:tcPr>
          <w:p>
            <w:pPr>
              <w:spacing w:after="0"/>
              <w:jc w:val="left"/>
            </w:pPr>
            <w:r>
              <w:rPr>
                <w:sz w:val="16"/>
              </w:rPr>
              <w:t>Region H Hazard Mitigation Plan (FEMA plan 109989)</w:t>
            </w:r>
          </w:p>
        </w:tc>
        <w:tc>
          <w:tcPr>
            <w:tcW w:type="dxa" w:w="1187"/>
          </w:tcPr>
          <w:p>
            <w:pPr>
              <w:spacing w:after="0"/>
              <w:jc w:val="left"/>
            </w:pPr>
            <w:r>
              <w:rPr>
                <w:sz w:val="16"/>
              </w:rPr>
              <w:t>2024-06-26</w:t>
            </w:r>
          </w:p>
        </w:tc>
        <w:tc>
          <w:tcPr>
            <w:tcW w:type="dxa" w:w="1037"/>
          </w:tcPr>
          <w:p>
            <w:pPr>
              <w:spacing w:after="0"/>
              <w:jc w:val="left"/>
            </w:pPr>
            <w:r>
              <w:rPr>
                <w:sz w:val="16"/>
              </w:rPr>
              <w:t>2029-06-25</w:t>
            </w:r>
          </w:p>
        </w:tc>
        <w:tc>
          <w:tcPr>
            <w:tcW w:type="dxa" w:w="832"/>
          </w:tcPr>
          <w:p>
            <w:pPr>
              <w:spacing w:after="0"/>
              <w:jc w:val="right"/>
            </w:pPr>
            <w:r>
              <w:rPr>
                <w:sz w:val="16"/>
              </w:rPr>
              <w:t>1,001</w:t>
            </w:r>
          </w:p>
        </w:tc>
        <w:tc>
          <w:tcPr>
            <w:tcW w:type="dxa" w:w="1358"/>
          </w:tcPr>
          <w:p>
            <w:pPr>
              <w:spacing w:after="0"/>
              <w:jc w:val="left"/>
            </w:pPr>
          </w:p>
        </w:tc>
        <w:tc>
          <w:tcPr>
            <w:tcW w:type="dxa" w:w="1638"/>
          </w:tcPr>
          <w:p>
            <w:pPr>
              <w:spacing w:after="0"/>
              <w:jc w:val="left"/>
            </w:pPr>
            <w:r>
              <w:rPr>
                <w:sz w:val="16"/>
              </w:rPr>
              <w:t>member approved 2024-08-19</w:t>
            </w:r>
          </w:p>
        </w:tc>
      </w:tr>
      <w:tr>
        <w:trPr>
          <w:cantSplit/>
        </w:trPr>
        <w:tc>
          <w:tcPr>
            <w:tcW w:type="dxa" w:w="1854"/>
          </w:tcPr>
          <w:p>
            <w:pPr>
              <w:spacing w:after="0"/>
              <w:jc w:val="left"/>
            </w:pPr>
            <w:r>
              <w:rPr>
                <w:sz w:val="16"/>
              </w:rPr>
              <w:t>Liberty city</w:t>
            </w:r>
          </w:p>
        </w:tc>
        <w:tc>
          <w:tcPr>
            <w:tcW w:type="dxa" w:w="1901"/>
          </w:tcPr>
          <w:p>
            <w:pPr>
              <w:spacing w:after="0"/>
              <w:jc w:val="left"/>
            </w:pPr>
            <w:r>
              <w:rPr>
                <w:sz w:val="16"/>
              </w:rPr>
              <w:t>City</w:t>
            </w:r>
          </w:p>
        </w:tc>
        <w:tc>
          <w:tcPr>
            <w:tcW w:type="dxa" w:w="1765"/>
          </w:tcPr>
          <w:p>
            <w:pPr>
              <w:spacing w:after="0"/>
              <w:jc w:val="left"/>
            </w:pPr>
            <w:r>
              <w:rPr>
                <w:sz w:val="16"/>
              </w:rPr>
              <w:t>Approved, expires 2029-06-25</w:t>
            </w:r>
          </w:p>
        </w:tc>
        <w:tc>
          <w:tcPr>
            <w:tcW w:type="dxa" w:w="2540"/>
          </w:tcPr>
          <w:p>
            <w:pPr>
              <w:spacing w:after="0"/>
              <w:jc w:val="left"/>
            </w:pPr>
            <w:r>
              <w:rPr>
                <w:sz w:val="16"/>
              </w:rPr>
              <w:t>Region H Hazard Mitigation Plan (FEMA plan 109989)</w:t>
            </w:r>
          </w:p>
        </w:tc>
        <w:tc>
          <w:tcPr>
            <w:tcW w:type="dxa" w:w="1187"/>
          </w:tcPr>
          <w:p>
            <w:pPr>
              <w:spacing w:after="0"/>
              <w:jc w:val="left"/>
            </w:pPr>
            <w:r>
              <w:rPr>
                <w:sz w:val="16"/>
              </w:rPr>
              <w:t>2024-06-26</w:t>
            </w:r>
          </w:p>
        </w:tc>
        <w:tc>
          <w:tcPr>
            <w:tcW w:type="dxa" w:w="1037"/>
          </w:tcPr>
          <w:p>
            <w:pPr>
              <w:spacing w:after="0"/>
              <w:jc w:val="left"/>
            </w:pPr>
            <w:r>
              <w:rPr>
                <w:sz w:val="16"/>
              </w:rPr>
              <w:t>2029-06-25</w:t>
            </w:r>
          </w:p>
        </w:tc>
        <w:tc>
          <w:tcPr>
            <w:tcW w:type="dxa" w:w="832"/>
          </w:tcPr>
          <w:p>
            <w:pPr>
              <w:spacing w:after="0"/>
              <w:jc w:val="right"/>
            </w:pPr>
            <w:r>
              <w:rPr>
                <w:sz w:val="16"/>
              </w:rPr>
              <w:t>1,001</w:t>
            </w:r>
          </w:p>
        </w:tc>
        <w:tc>
          <w:tcPr>
            <w:tcW w:type="dxa" w:w="1358"/>
          </w:tcPr>
          <w:p>
            <w:pPr>
              <w:spacing w:after="0"/>
              <w:jc w:val="left"/>
            </w:pPr>
          </w:p>
        </w:tc>
        <w:tc>
          <w:tcPr>
            <w:tcW w:type="dxa" w:w="1638"/>
          </w:tcPr>
          <w:p>
            <w:pPr>
              <w:spacing w:after="0"/>
              <w:jc w:val="left"/>
            </w:pPr>
            <w:r>
              <w:rPr>
                <w:sz w:val="16"/>
              </w:rPr>
              <w:t>member approved 2024-08-12</w:t>
            </w:r>
          </w:p>
        </w:tc>
      </w:tr>
      <w:tr>
        <w:trPr>
          <w:cantSplit/>
        </w:trPr>
        <w:tc>
          <w:tcPr>
            <w:tcW w:type="dxa" w:w="1854"/>
          </w:tcPr>
          <w:p>
            <w:pPr>
              <w:spacing w:after="0"/>
              <w:jc w:val="left"/>
            </w:pPr>
            <w:r>
              <w:rPr>
                <w:sz w:val="16"/>
              </w:rPr>
              <w:t>Caney Valley Unified School District 436</w:t>
            </w:r>
          </w:p>
        </w:tc>
        <w:tc>
          <w:tcPr>
            <w:tcW w:type="dxa" w:w="1901"/>
          </w:tcPr>
          <w:p>
            <w:pPr>
              <w:spacing w:after="0"/>
              <w:jc w:val="left"/>
            </w:pPr>
            <w:r>
              <w:rPr>
                <w:sz w:val="16"/>
              </w:rPr>
              <w:t>School/School District</w:t>
            </w:r>
          </w:p>
        </w:tc>
        <w:tc>
          <w:tcPr>
            <w:tcW w:type="dxa" w:w="1765"/>
          </w:tcPr>
          <w:p>
            <w:pPr>
              <w:spacing w:after="0"/>
              <w:jc w:val="left"/>
            </w:pPr>
            <w:r>
              <w:rPr>
                <w:sz w:val="16"/>
              </w:rPr>
              <w:t>Approved, expires 2029-06-25</w:t>
            </w:r>
          </w:p>
        </w:tc>
        <w:tc>
          <w:tcPr>
            <w:tcW w:type="dxa" w:w="2540"/>
          </w:tcPr>
          <w:p>
            <w:pPr>
              <w:spacing w:after="0"/>
              <w:jc w:val="left"/>
            </w:pPr>
            <w:r>
              <w:rPr>
                <w:sz w:val="16"/>
              </w:rPr>
              <w:t>Region H Hazard Mitigation Plan (FEMA plan 109989)</w:t>
            </w:r>
          </w:p>
        </w:tc>
        <w:tc>
          <w:tcPr>
            <w:tcW w:type="dxa" w:w="1187"/>
          </w:tcPr>
          <w:p>
            <w:pPr>
              <w:spacing w:after="0"/>
              <w:jc w:val="left"/>
            </w:pPr>
            <w:r>
              <w:rPr>
                <w:sz w:val="16"/>
              </w:rPr>
              <w:t>2024-06-26</w:t>
            </w:r>
          </w:p>
        </w:tc>
        <w:tc>
          <w:tcPr>
            <w:tcW w:type="dxa" w:w="1037"/>
          </w:tcPr>
          <w:p>
            <w:pPr>
              <w:spacing w:after="0"/>
              <w:jc w:val="left"/>
            </w:pPr>
            <w:r>
              <w:rPr>
                <w:sz w:val="16"/>
              </w:rPr>
              <w:t>2029-06-25</w:t>
            </w:r>
          </w:p>
        </w:tc>
        <w:tc>
          <w:tcPr>
            <w:tcW w:type="dxa" w:w="832"/>
          </w:tcPr>
          <w:p>
            <w:pPr>
              <w:spacing w:after="0"/>
              <w:jc w:val="right"/>
            </w:pPr>
            <w:r>
              <w:rPr>
                <w:sz w:val="16"/>
              </w:rPr>
              <w:t>1,001</w:t>
            </w:r>
          </w:p>
        </w:tc>
        <w:tc>
          <w:tcPr>
            <w:tcW w:type="dxa" w:w="1358"/>
          </w:tcPr>
          <w:p>
            <w:pPr>
              <w:spacing w:after="0"/>
              <w:jc w:val="left"/>
            </w:pPr>
          </w:p>
        </w:tc>
        <w:tc>
          <w:tcPr>
            <w:tcW w:type="dxa" w:w="1638"/>
          </w:tcPr>
          <w:p>
            <w:pPr>
              <w:spacing w:after="0"/>
              <w:jc w:val="left"/>
            </w:pPr>
            <w:r>
              <w:rPr>
                <w:sz w:val="16"/>
              </w:rPr>
              <w:t>member approved 2024-08-19</w:t>
            </w:r>
          </w:p>
        </w:tc>
      </w:tr>
      <w:tr>
        <w:trPr>
          <w:cantSplit/>
        </w:trPr>
        <w:tc>
          <w:tcPr>
            <w:tcW w:type="dxa" w:w="1854"/>
          </w:tcPr>
          <w:p>
            <w:pPr>
              <w:spacing w:after="0"/>
              <w:jc w:val="left"/>
            </w:pPr>
            <w:r>
              <w:rPr>
                <w:sz w:val="16"/>
              </w:rPr>
              <w:t>Cherryvale Unified School District 447</w:t>
            </w:r>
          </w:p>
        </w:tc>
        <w:tc>
          <w:tcPr>
            <w:tcW w:type="dxa" w:w="1901"/>
          </w:tcPr>
          <w:p>
            <w:pPr>
              <w:spacing w:after="0"/>
              <w:jc w:val="left"/>
            </w:pPr>
            <w:r>
              <w:rPr>
                <w:sz w:val="16"/>
              </w:rPr>
              <w:t>School/School District</w:t>
            </w:r>
          </w:p>
        </w:tc>
        <w:tc>
          <w:tcPr>
            <w:tcW w:type="dxa" w:w="1765"/>
          </w:tcPr>
          <w:p>
            <w:pPr>
              <w:spacing w:after="0"/>
              <w:jc w:val="left"/>
            </w:pPr>
            <w:r>
              <w:rPr>
                <w:sz w:val="16"/>
              </w:rPr>
              <w:t>Approved, expires 2029-06-25</w:t>
            </w:r>
          </w:p>
        </w:tc>
        <w:tc>
          <w:tcPr>
            <w:tcW w:type="dxa" w:w="2540"/>
          </w:tcPr>
          <w:p>
            <w:pPr>
              <w:spacing w:after="0"/>
              <w:jc w:val="left"/>
            </w:pPr>
            <w:r>
              <w:rPr>
                <w:sz w:val="16"/>
              </w:rPr>
              <w:t>Region H Hazard Mitigation Plan (FEMA plan 109989)</w:t>
            </w:r>
          </w:p>
        </w:tc>
        <w:tc>
          <w:tcPr>
            <w:tcW w:type="dxa" w:w="1187"/>
          </w:tcPr>
          <w:p>
            <w:pPr>
              <w:spacing w:after="0"/>
              <w:jc w:val="left"/>
            </w:pPr>
            <w:r>
              <w:rPr>
                <w:sz w:val="16"/>
              </w:rPr>
              <w:t>2024-06-26</w:t>
            </w:r>
          </w:p>
        </w:tc>
        <w:tc>
          <w:tcPr>
            <w:tcW w:type="dxa" w:w="1037"/>
          </w:tcPr>
          <w:p>
            <w:pPr>
              <w:spacing w:after="0"/>
              <w:jc w:val="left"/>
            </w:pPr>
            <w:r>
              <w:rPr>
                <w:sz w:val="16"/>
              </w:rPr>
              <w:t>2029-06-25</w:t>
            </w:r>
          </w:p>
        </w:tc>
        <w:tc>
          <w:tcPr>
            <w:tcW w:type="dxa" w:w="832"/>
          </w:tcPr>
          <w:p>
            <w:pPr>
              <w:spacing w:after="0"/>
              <w:jc w:val="right"/>
            </w:pPr>
            <w:r>
              <w:rPr>
                <w:sz w:val="16"/>
              </w:rPr>
              <w:t>1,001</w:t>
            </w:r>
          </w:p>
        </w:tc>
        <w:tc>
          <w:tcPr>
            <w:tcW w:type="dxa" w:w="1358"/>
          </w:tcPr>
          <w:p>
            <w:pPr>
              <w:spacing w:after="0"/>
              <w:jc w:val="left"/>
            </w:pPr>
          </w:p>
        </w:tc>
        <w:tc>
          <w:tcPr>
            <w:tcW w:type="dxa" w:w="1638"/>
          </w:tcPr>
          <w:p>
            <w:pPr>
              <w:spacing w:after="0"/>
              <w:jc w:val="left"/>
            </w:pPr>
            <w:r>
              <w:rPr>
                <w:sz w:val="16"/>
              </w:rPr>
              <w:t>member approved 2024-08-19</w:t>
            </w:r>
          </w:p>
        </w:tc>
      </w:tr>
      <w:tr>
        <w:trPr>
          <w:cantSplit/>
        </w:trPr>
        <w:tc>
          <w:tcPr>
            <w:tcW w:type="dxa" w:w="1854"/>
          </w:tcPr>
          <w:p>
            <w:pPr>
              <w:spacing w:after="0"/>
              <w:jc w:val="left"/>
            </w:pPr>
            <w:r>
              <w:rPr>
                <w:sz w:val="16"/>
              </w:rPr>
              <w:t>Coffeyville Unified School District 445</w:t>
            </w:r>
          </w:p>
        </w:tc>
        <w:tc>
          <w:tcPr>
            <w:tcW w:type="dxa" w:w="1901"/>
          </w:tcPr>
          <w:p>
            <w:pPr>
              <w:spacing w:after="0"/>
              <w:jc w:val="left"/>
            </w:pPr>
            <w:r>
              <w:rPr>
                <w:sz w:val="16"/>
              </w:rPr>
              <w:t>School/School District</w:t>
            </w:r>
          </w:p>
        </w:tc>
        <w:tc>
          <w:tcPr>
            <w:tcW w:type="dxa" w:w="1765"/>
          </w:tcPr>
          <w:p>
            <w:pPr>
              <w:spacing w:after="0"/>
              <w:jc w:val="left"/>
            </w:pPr>
            <w:r>
              <w:rPr>
                <w:sz w:val="16"/>
              </w:rPr>
              <w:t>Approved, expires 2029-06-25</w:t>
            </w:r>
          </w:p>
        </w:tc>
        <w:tc>
          <w:tcPr>
            <w:tcW w:type="dxa" w:w="2540"/>
          </w:tcPr>
          <w:p>
            <w:pPr>
              <w:spacing w:after="0"/>
              <w:jc w:val="left"/>
            </w:pPr>
            <w:r>
              <w:rPr>
                <w:sz w:val="16"/>
              </w:rPr>
              <w:t>Region H Hazard Mitigation Plan (FEMA plan 109989)</w:t>
            </w:r>
          </w:p>
        </w:tc>
        <w:tc>
          <w:tcPr>
            <w:tcW w:type="dxa" w:w="1187"/>
          </w:tcPr>
          <w:p>
            <w:pPr>
              <w:spacing w:after="0"/>
              <w:jc w:val="left"/>
            </w:pPr>
            <w:r>
              <w:rPr>
                <w:sz w:val="16"/>
              </w:rPr>
              <w:t>2024-06-26</w:t>
            </w:r>
          </w:p>
        </w:tc>
        <w:tc>
          <w:tcPr>
            <w:tcW w:type="dxa" w:w="1037"/>
          </w:tcPr>
          <w:p>
            <w:pPr>
              <w:spacing w:after="0"/>
              <w:jc w:val="left"/>
            </w:pPr>
            <w:r>
              <w:rPr>
                <w:sz w:val="16"/>
              </w:rPr>
              <w:t>2029-06-25</w:t>
            </w:r>
          </w:p>
        </w:tc>
        <w:tc>
          <w:tcPr>
            <w:tcW w:type="dxa" w:w="832"/>
          </w:tcPr>
          <w:p>
            <w:pPr>
              <w:spacing w:after="0"/>
              <w:jc w:val="right"/>
            </w:pPr>
            <w:r>
              <w:rPr>
                <w:sz w:val="16"/>
              </w:rPr>
              <w:t>1,001</w:t>
            </w:r>
          </w:p>
        </w:tc>
        <w:tc>
          <w:tcPr>
            <w:tcW w:type="dxa" w:w="1358"/>
          </w:tcPr>
          <w:p>
            <w:pPr>
              <w:spacing w:after="0"/>
              <w:jc w:val="left"/>
            </w:pPr>
          </w:p>
        </w:tc>
        <w:tc>
          <w:tcPr>
            <w:tcW w:type="dxa" w:w="1638"/>
          </w:tcPr>
          <w:p>
            <w:pPr>
              <w:spacing w:after="0"/>
              <w:jc w:val="left"/>
            </w:pPr>
            <w:r>
              <w:rPr>
                <w:sz w:val="16"/>
              </w:rPr>
              <w:t>member approved 2024-08-19</w:t>
            </w:r>
          </w:p>
        </w:tc>
      </w:tr>
      <w:tr>
        <w:trPr>
          <w:cantSplit/>
        </w:trPr>
        <w:tc>
          <w:tcPr>
            <w:tcW w:type="dxa" w:w="1854"/>
          </w:tcPr>
          <w:p>
            <w:pPr>
              <w:spacing w:after="0"/>
              <w:jc w:val="left"/>
            </w:pPr>
            <w:r>
              <w:rPr>
                <w:sz w:val="16"/>
              </w:rPr>
              <w:t>Independence Unified School District 446</w:t>
            </w:r>
          </w:p>
        </w:tc>
        <w:tc>
          <w:tcPr>
            <w:tcW w:type="dxa" w:w="1901"/>
          </w:tcPr>
          <w:p>
            <w:pPr>
              <w:spacing w:after="0"/>
              <w:jc w:val="left"/>
            </w:pPr>
            <w:r>
              <w:rPr>
                <w:sz w:val="16"/>
              </w:rPr>
              <w:t>School/School District</w:t>
            </w:r>
          </w:p>
        </w:tc>
        <w:tc>
          <w:tcPr>
            <w:tcW w:type="dxa" w:w="1765"/>
          </w:tcPr>
          <w:p>
            <w:pPr>
              <w:spacing w:after="0"/>
              <w:jc w:val="left"/>
            </w:pPr>
            <w:r>
              <w:rPr>
                <w:sz w:val="16"/>
              </w:rPr>
              <w:t>Approved, expires 2029-06-25</w:t>
            </w:r>
          </w:p>
        </w:tc>
        <w:tc>
          <w:tcPr>
            <w:tcW w:type="dxa" w:w="2540"/>
          </w:tcPr>
          <w:p>
            <w:pPr>
              <w:spacing w:after="0"/>
              <w:jc w:val="left"/>
            </w:pPr>
            <w:r>
              <w:rPr>
                <w:sz w:val="16"/>
              </w:rPr>
              <w:t>Region H Hazard Mitigation Plan (FEMA plan 109989)</w:t>
            </w:r>
          </w:p>
        </w:tc>
        <w:tc>
          <w:tcPr>
            <w:tcW w:type="dxa" w:w="1187"/>
          </w:tcPr>
          <w:p>
            <w:pPr>
              <w:spacing w:after="0"/>
              <w:jc w:val="left"/>
            </w:pPr>
            <w:r>
              <w:rPr>
                <w:sz w:val="16"/>
              </w:rPr>
              <w:t>2024-06-26</w:t>
            </w:r>
          </w:p>
        </w:tc>
        <w:tc>
          <w:tcPr>
            <w:tcW w:type="dxa" w:w="1037"/>
          </w:tcPr>
          <w:p>
            <w:pPr>
              <w:spacing w:after="0"/>
              <w:jc w:val="left"/>
            </w:pPr>
            <w:r>
              <w:rPr>
                <w:sz w:val="16"/>
              </w:rPr>
              <w:t>2029-06-25</w:t>
            </w:r>
          </w:p>
        </w:tc>
        <w:tc>
          <w:tcPr>
            <w:tcW w:type="dxa" w:w="832"/>
          </w:tcPr>
          <w:p>
            <w:pPr>
              <w:spacing w:after="0"/>
              <w:jc w:val="right"/>
            </w:pPr>
            <w:r>
              <w:rPr>
                <w:sz w:val="16"/>
              </w:rPr>
              <w:t>1,001</w:t>
            </w:r>
          </w:p>
        </w:tc>
        <w:tc>
          <w:tcPr>
            <w:tcW w:type="dxa" w:w="1358"/>
          </w:tcPr>
          <w:p>
            <w:pPr>
              <w:spacing w:after="0"/>
              <w:jc w:val="left"/>
            </w:pPr>
          </w:p>
        </w:tc>
        <w:tc>
          <w:tcPr>
            <w:tcW w:type="dxa" w:w="1638"/>
          </w:tcPr>
          <w:p>
            <w:pPr>
              <w:spacing w:after="0"/>
              <w:jc w:val="left"/>
            </w:pPr>
            <w:r>
              <w:rPr>
                <w:sz w:val="16"/>
              </w:rPr>
              <w:t>member approved 2024-09-10</w:t>
            </w:r>
          </w:p>
        </w:tc>
      </w:tr>
      <w:tr>
        <w:trPr>
          <w:cantSplit/>
        </w:trPr>
        <w:tc>
          <w:tcPr>
            <w:tcW w:type="dxa" w:w="1854"/>
          </w:tcPr>
          <w:p>
            <w:pPr>
              <w:spacing w:after="0"/>
              <w:jc w:val="left"/>
            </w:pPr>
            <w:r>
              <w:rPr>
                <w:sz w:val="16"/>
              </w:rPr>
              <w:t>4 Rivers Electric</w:t>
            </w:r>
          </w:p>
        </w:tc>
        <w:tc>
          <w:tcPr>
            <w:tcW w:type="dxa" w:w="1901"/>
          </w:tcPr>
          <w:p>
            <w:pPr>
              <w:spacing w:after="0"/>
              <w:jc w:val="left"/>
            </w:pPr>
            <w:r>
              <w:rPr>
                <w:sz w:val="16"/>
              </w:rPr>
              <w:t>Fire/EMS District</w:t>
            </w:r>
          </w:p>
        </w:tc>
        <w:tc>
          <w:tcPr>
            <w:tcW w:type="dxa" w:w="1765"/>
          </w:tcPr>
          <w:p>
            <w:pPr>
              <w:spacing w:after="0"/>
              <w:jc w:val="left"/>
            </w:pPr>
            <w:r>
              <w:rPr>
                <w:sz w:val="16"/>
              </w:rPr>
              <w:t>Plan 109989 approved 2024-06-26, pending adoption here; not yet eligible</w:t>
            </w:r>
          </w:p>
        </w:tc>
        <w:tc>
          <w:tcPr>
            <w:tcW w:type="dxa" w:w="2540"/>
          </w:tcPr>
          <w:p>
            <w:pPr>
              <w:spacing w:after="0"/>
              <w:jc w:val="left"/>
            </w:pPr>
            <w:r>
              <w:rPr>
                <w:sz w:val="16"/>
              </w:rPr>
              <w:t>Region H Hazard Mitigation Plan (FEMA plan 109989), pending adoption here</w:t>
            </w:r>
          </w:p>
        </w:tc>
        <w:tc>
          <w:tcPr>
            <w:tcW w:type="dxa" w:w="1187"/>
          </w:tcPr>
          <w:p>
            <w:pPr>
              <w:spacing w:after="0"/>
              <w:jc w:val="left"/>
            </w:pPr>
            <w:r>
              <w:rPr>
                <w:sz w:val="16"/>
              </w:rPr>
              <w:t>2024-06-26 by FEMA; not yet adopted here</w:t>
            </w:r>
          </w:p>
        </w:tc>
        <w:tc>
          <w:tcPr>
            <w:tcW w:type="dxa" w:w="1037"/>
          </w:tcPr>
          <w:p>
            <w:pPr>
              <w:spacing w:after="0"/>
              <w:jc w:val="left"/>
            </w:pPr>
            <w:r>
              <w:rPr>
                <w:sz w:val="16"/>
              </w:rPr>
              <w:t>2029-06-25 once adopted</w:t>
            </w:r>
          </w:p>
        </w:tc>
        <w:tc>
          <w:tcPr>
            <w:tcW w:type="dxa" w:w="832"/>
          </w:tcPr>
          <w:p>
            <w:pPr>
              <w:spacing w:after="0"/>
              <w:jc w:val="right"/>
            </w:pPr>
          </w:p>
        </w:tc>
        <w:tc>
          <w:tcPr>
            <w:tcW w:type="dxa" w:w="1358"/>
          </w:tcPr>
          <w:p>
            <w:pPr>
              <w:spacing w:after="0"/>
              <w:jc w:val="left"/>
            </w:pPr>
            <w:r>
              <w:rPr>
                <w:sz w:val="16"/>
              </w:rPr>
              <w:t>FEMA tracker shows a plan approvable pending adoption</w:t>
            </w:r>
          </w:p>
        </w:tc>
        <w:tc>
          <w:tcPr>
            <w:tcW w:type="dxa" w:w="1638"/>
          </w:tcPr>
          <w:p>
            <w:pPr>
              <w:spacing w:after="0"/>
              <w:jc w:val="left"/>
            </w:pPr>
            <w:r>
              <w:rPr>
                <w:sz w:val="16"/>
              </w:rPr>
              <w:t>Not yet eligible: adopt the approved plan.</w:t>
            </w:r>
          </w:p>
        </w:tc>
      </w:tr>
      <w:tr>
        <w:trPr>
          <w:cantSplit/>
        </w:trPr>
        <w:tc>
          <w:tcPr>
            <w:tcW w:type="dxa" w:w="1854"/>
          </w:tcPr>
          <w:p>
            <w:pPr>
              <w:spacing w:after="0"/>
              <w:jc w:val="left"/>
            </w:pPr>
            <w:r>
              <w:rPr>
                <w:sz w:val="16"/>
              </w:rPr>
              <w:t>Caney Valley Electric Coop</w:t>
            </w:r>
          </w:p>
        </w:tc>
        <w:tc>
          <w:tcPr>
            <w:tcW w:type="dxa" w:w="1901"/>
          </w:tcPr>
          <w:p>
            <w:pPr>
              <w:spacing w:after="0"/>
              <w:jc w:val="left"/>
            </w:pPr>
            <w:r>
              <w:rPr>
                <w:sz w:val="16"/>
              </w:rPr>
              <w:t>Electric/Power Authority</w:t>
            </w:r>
          </w:p>
        </w:tc>
        <w:tc>
          <w:tcPr>
            <w:tcW w:type="dxa" w:w="1765"/>
          </w:tcPr>
          <w:p>
            <w:pPr>
              <w:spacing w:after="0"/>
              <w:jc w:val="left"/>
            </w:pPr>
            <w:r>
              <w:rPr>
                <w:sz w:val="16"/>
              </w:rPr>
              <w:t>Approved, expires 2029-06-25</w:t>
            </w:r>
          </w:p>
        </w:tc>
        <w:tc>
          <w:tcPr>
            <w:tcW w:type="dxa" w:w="2540"/>
          </w:tcPr>
          <w:p>
            <w:pPr>
              <w:spacing w:after="0"/>
              <w:jc w:val="left"/>
            </w:pPr>
            <w:r>
              <w:rPr>
                <w:sz w:val="16"/>
              </w:rPr>
              <w:t>Region H Hazard Mitigation Plan (FEMA plan 109989)</w:t>
            </w:r>
          </w:p>
        </w:tc>
        <w:tc>
          <w:tcPr>
            <w:tcW w:type="dxa" w:w="1187"/>
          </w:tcPr>
          <w:p>
            <w:pPr>
              <w:spacing w:after="0"/>
              <w:jc w:val="left"/>
            </w:pPr>
            <w:r>
              <w:rPr>
                <w:sz w:val="16"/>
              </w:rPr>
              <w:t>2024-06-26</w:t>
            </w:r>
          </w:p>
        </w:tc>
        <w:tc>
          <w:tcPr>
            <w:tcW w:type="dxa" w:w="1037"/>
          </w:tcPr>
          <w:p>
            <w:pPr>
              <w:spacing w:after="0"/>
              <w:jc w:val="left"/>
            </w:pPr>
            <w:r>
              <w:rPr>
                <w:sz w:val="16"/>
              </w:rPr>
              <w:t>2029-06-25</w:t>
            </w:r>
          </w:p>
        </w:tc>
        <w:tc>
          <w:tcPr>
            <w:tcW w:type="dxa" w:w="832"/>
          </w:tcPr>
          <w:p>
            <w:pPr>
              <w:spacing w:after="0"/>
              <w:jc w:val="right"/>
            </w:pPr>
            <w:r>
              <w:rPr>
                <w:sz w:val="16"/>
              </w:rPr>
              <w:t>1,001</w:t>
            </w:r>
          </w:p>
        </w:tc>
        <w:tc>
          <w:tcPr>
            <w:tcW w:type="dxa" w:w="1358"/>
          </w:tcPr>
          <w:p>
            <w:pPr>
              <w:spacing w:after="0"/>
              <w:jc w:val="left"/>
            </w:pPr>
          </w:p>
        </w:tc>
        <w:tc>
          <w:tcPr>
            <w:tcW w:type="dxa" w:w="1638"/>
          </w:tcPr>
          <w:p>
            <w:pPr>
              <w:spacing w:after="0"/>
              <w:jc w:val="left"/>
            </w:pPr>
            <w:r>
              <w:rPr>
                <w:sz w:val="16"/>
              </w:rPr>
              <w:t>member approved 2024-06-24</w:t>
            </w:r>
          </w:p>
        </w:tc>
      </w:tr>
      <w:tr>
        <w:trPr>
          <w:cantSplit/>
        </w:trPr>
        <w:tc>
          <w:tcPr>
            <w:tcW w:type="dxa" w:w="1854"/>
          </w:tcPr>
          <w:p>
            <w:pPr>
              <w:spacing w:after="0"/>
              <w:jc w:val="left"/>
            </w:pPr>
            <w:r>
              <w:rPr>
                <w:sz w:val="16"/>
              </w:rPr>
              <w:t>Coffeyville Community College</w:t>
            </w:r>
          </w:p>
        </w:tc>
        <w:tc>
          <w:tcPr>
            <w:tcW w:type="dxa" w:w="1901"/>
          </w:tcPr>
          <w:p>
            <w:pPr>
              <w:spacing w:after="0"/>
              <w:jc w:val="left"/>
            </w:pPr>
            <w:r>
              <w:rPr>
                <w:sz w:val="16"/>
              </w:rPr>
              <w:t>College/University</w:t>
            </w:r>
          </w:p>
        </w:tc>
        <w:tc>
          <w:tcPr>
            <w:tcW w:type="dxa" w:w="1765"/>
          </w:tcPr>
          <w:p>
            <w:pPr>
              <w:spacing w:after="0"/>
              <w:jc w:val="left"/>
            </w:pPr>
            <w:r>
              <w:rPr>
                <w:sz w:val="16"/>
              </w:rPr>
              <w:t>Approved, expires 2029-06-25</w:t>
            </w:r>
          </w:p>
        </w:tc>
        <w:tc>
          <w:tcPr>
            <w:tcW w:type="dxa" w:w="2540"/>
          </w:tcPr>
          <w:p>
            <w:pPr>
              <w:spacing w:after="0"/>
              <w:jc w:val="left"/>
            </w:pPr>
            <w:r>
              <w:rPr>
                <w:sz w:val="16"/>
              </w:rPr>
              <w:t>Region H Hazard Mitigation Plan (FEMA plan 109989)</w:t>
            </w:r>
          </w:p>
        </w:tc>
        <w:tc>
          <w:tcPr>
            <w:tcW w:type="dxa" w:w="1187"/>
          </w:tcPr>
          <w:p>
            <w:pPr>
              <w:spacing w:after="0"/>
              <w:jc w:val="left"/>
            </w:pPr>
            <w:r>
              <w:rPr>
                <w:sz w:val="16"/>
              </w:rPr>
              <w:t>2024-06-26</w:t>
            </w:r>
          </w:p>
        </w:tc>
        <w:tc>
          <w:tcPr>
            <w:tcW w:type="dxa" w:w="1037"/>
          </w:tcPr>
          <w:p>
            <w:pPr>
              <w:spacing w:after="0"/>
              <w:jc w:val="left"/>
            </w:pPr>
            <w:r>
              <w:rPr>
                <w:sz w:val="16"/>
              </w:rPr>
              <w:t>2029-06-25</w:t>
            </w:r>
          </w:p>
        </w:tc>
        <w:tc>
          <w:tcPr>
            <w:tcW w:type="dxa" w:w="832"/>
          </w:tcPr>
          <w:p>
            <w:pPr>
              <w:spacing w:after="0"/>
              <w:jc w:val="right"/>
            </w:pPr>
            <w:r>
              <w:rPr>
                <w:sz w:val="16"/>
              </w:rPr>
              <w:t>1,001</w:t>
            </w:r>
          </w:p>
        </w:tc>
        <w:tc>
          <w:tcPr>
            <w:tcW w:type="dxa" w:w="1358"/>
          </w:tcPr>
          <w:p>
            <w:pPr>
              <w:spacing w:after="0"/>
              <w:jc w:val="left"/>
            </w:pPr>
          </w:p>
        </w:tc>
        <w:tc>
          <w:tcPr>
            <w:tcW w:type="dxa" w:w="1638"/>
          </w:tcPr>
          <w:p>
            <w:pPr>
              <w:spacing w:after="0"/>
              <w:jc w:val="left"/>
            </w:pPr>
            <w:r>
              <w:rPr>
                <w:sz w:val="16"/>
              </w:rPr>
              <w:t>member approved 2024-06-24</w:t>
            </w:r>
          </w:p>
        </w:tc>
      </w:tr>
      <w:tr>
        <w:trPr>
          <w:cantSplit/>
        </w:trPr>
        <w:tc>
          <w:tcPr>
            <w:tcW w:type="dxa" w:w="1854"/>
          </w:tcPr>
          <w:p>
            <w:pPr>
              <w:spacing w:after="0"/>
              <w:jc w:val="left"/>
            </w:pPr>
            <w:r>
              <w:rPr>
                <w:sz w:val="16"/>
              </w:rPr>
              <w:t>Coffeyville Medical center</w:t>
            </w:r>
          </w:p>
        </w:tc>
        <w:tc>
          <w:tcPr>
            <w:tcW w:type="dxa" w:w="1901"/>
          </w:tcPr>
          <w:p>
            <w:pPr>
              <w:spacing w:after="0"/>
              <w:jc w:val="left"/>
            </w:pPr>
            <w:r>
              <w:rPr>
                <w:sz w:val="16"/>
              </w:rPr>
              <w:t>Hospital/Medical Facility</w:t>
            </w:r>
          </w:p>
        </w:tc>
        <w:tc>
          <w:tcPr>
            <w:tcW w:type="dxa" w:w="1765"/>
          </w:tcPr>
          <w:p>
            <w:pPr>
              <w:spacing w:after="0"/>
              <w:jc w:val="left"/>
            </w:pPr>
            <w:r>
              <w:rPr>
                <w:sz w:val="16"/>
              </w:rPr>
              <w:t>Approved, expires 2029-06-25</w:t>
            </w:r>
          </w:p>
        </w:tc>
        <w:tc>
          <w:tcPr>
            <w:tcW w:type="dxa" w:w="2540"/>
          </w:tcPr>
          <w:p>
            <w:pPr>
              <w:spacing w:after="0"/>
              <w:jc w:val="left"/>
            </w:pPr>
            <w:r>
              <w:rPr>
                <w:sz w:val="16"/>
              </w:rPr>
              <w:t>Region H Hazard Mitigation Plan (FEMA plan 109989)</w:t>
            </w:r>
          </w:p>
        </w:tc>
        <w:tc>
          <w:tcPr>
            <w:tcW w:type="dxa" w:w="1187"/>
          </w:tcPr>
          <w:p>
            <w:pPr>
              <w:spacing w:after="0"/>
              <w:jc w:val="left"/>
            </w:pPr>
            <w:r>
              <w:rPr>
                <w:sz w:val="16"/>
              </w:rPr>
              <w:t>2024-06-26</w:t>
            </w:r>
          </w:p>
        </w:tc>
        <w:tc>
          <w:tcPr>
            <w:tcW w:type="dxa" w:w="1037"/>
          </w:tcPr>
          <w:p>
            <w:pPr>
              <w:spacing w:after="0"/>
              <w:jc w:val="left"/>
            </w:pPr>
            <w:r>
              <w:rPr>
                <w:sz w:val="16"/>
              </w:rPr>
              <w:t>2029-06-25</w:t>
            </w:r>
          </w:p>
        </w:tc>
        <w:tc>
          <w:tcPr>
            <w:tcW w:type="dxa" w:w="832"/>
          </w:tcPr>
          <w:p>
            <w:pPr>
              <w:spacing w:after="0"/>
              <w:jc w:val="right"/>
            </w:pPr>
            <w:r>
              <w:rPr>
                <w:sz w:val="16"/>
              </w:rPr>
              <w:t>1,001</w:t>
            </w:r>
          </w:p>
        </w:tc>
        <w:tc>
          <w:tcPr>
            <w:tcW w:type="dxa" w:w="1358"/>
          </w:tcPr>
          <w:p>
            <w:pPr>
              <w:spacing w:after="0"/>
              <w:jc w:val="left"/>
            </w:pPr>
          </w:p>
        </w:tc>
        <w:tc>
          <w:tcPr>
            <w:tcW w:type="dxa" w:w="1638"/>
          </w:tcPr>
          <w:p>
            <w:pPr>
              <w:spacing w:after="0"/>
              <w:jc w:val="left"/>
            </w:pPr>
            <w:r>
              <w:rPr>
                <w:sz w:val="16"/>
              </w:rPr>
              <w:t>member approved 2024-06-24</w:t>
            </w:r>
          </w:p>
        </w:tc>
      </w:tr>
      <w:tr>
        <w:trPr>
          <w:cantSplit/>
        </w:trPr>
        <w:tc>
          <w:tcPr>
            <w:tcW w:type="dxa" w:w="1854"/>
          </w:tcPr>
          <w:p>
            <w:pPr>
              <w:spacing w:after="0"/>
              <w:jc w:val="left"/>
            </w:pPr>
            <w:r>
              <w:rPr>
                <w:sz w:val="16"/>
              </w:rPr>
              <w:t>Community Health center of SE Kansas</w:t>
            </w:r>
          </w:p>
        </w:tc>
        <w:tc>
          <w:tcPr>
            <w:tcW w:type="dxa" w:w="1901"/>
          </w:tcPr>
          <w:p>
            <w:pPr>
              <w:spacing w:after="0"/>
              <w:jc w:val="left"/>
            </w:pPr>
            <w:r>
              <w:rPr>
                <w:sz w:val="16"/>
              </w:rPr>
              <w:t>Hospital/Medical Facility</w:t>
            </w:r>
          </w:p>
        </w:tc>
        <w:tc>
          <w:tcPr>
            <w:tcW w:type="dxa" w:w="1765"/>
          </w:tcPr>
          <w:p>
            <w:pPr>
              <w:spacing w:after="0"/>
              <w:jc w:val="left"/>
            </w:pPr>
            <w:r>
              <w:rPr>
                <w:sz w:val="16"/>
              </w:rPr>
              <w:t>Approved, expires 2029-06-25</w:t>
            </w:r>
          </w:p>
        </w:tc>
        <w:tc>
          <w:tcPr>
            <w:tcW w:type="dxa" w:w="2540"/>
          </w:tcPr>
          <w:p>
            <w:pPr>
              <w:spacing w:after="0"/>
              <w:jc w:val="left"/>
            </w:pPr>
            <w:r>
              <w:rPr>
                <w:sz w:val="16"/>
              </w:rPr>
              <w:t>Region H Hazard Mitigation Plan (FEMA plan 109989)</w:t>
            </w:r>
          </w:p>
        </w:tc>
        <w:tc>
          <w:tcPr>
            <w:tcW w:type="dxa" w:w="1187"/>
          </w:tcPr>
          <w:p>
            <w:pPr>
              <w:spacing w:after="0"/>
              <w:jc w:val="left"/>
            </w:pPr>
            <w:r>
              <w:rPr>
                <w:sz w:val="16"/>
              </w:rPr>
              <w:t>2024-06-26</w:t>
            </w:r>
          </w:p>
        </w:tc>
        <w:tc>
          <w:tcPr>
            <w:tcW w:type="dxa" w:w="1037"/>
          </w:tcPr>
          <w:p>
            <w:pPr>
              <w:spacing w:after="0"/>
              <w:jc w:val="left"/>
            </w:pPr>
            <w:r>
              <w:rPr>
                <w:sz w:val="16"/>
              </w:rPr>
              <w:t>2029-06-25</w:t>
            </w:r>
          </w:p>
        </w:tc>
        <w:tc>
          <w:tcPr>
            <w:tcW w:type="dxa" w:w="832"/>
          </w:tcPr>
          <w:p>
            <w:pPr>
              <w:spacing w:after="0"/>
              <w:jc w:val="right"/>
            </w:pPr>
            <w:r>
              <w:rPr>
                <w:sz w:val="16"/>
              </w:rPr>
              <w:t>1,001</w:t>
            </w:r>
          </w:p>
        </w:tc>
        <w:tc>
          <w:tcPr>
            <w:tcW w:type="dxa" w:w="1358"/>
          </w:tcPr>
          <w:p>
            <w:pPr>
              <w:spacing w:after="0"/>
              <w:jc w:val="left"/>
            </w:pPr>
          </w:p>
        </w:tc>
        <w:tc>
          <w:tcPr>
            <w:tcW w:type="dxa" w:w="1638"/>
          </w:tcPr>
          <w:p>
            <w:pPr>
              <w:spacing w:after="0"/>
              <w:jc w:val="left"/>
            </w:pPr>
            <w:r>
              <w:rPr>
                <w:sz w:val="16"/>
              </w:rPr>
              <w:t>member approved 2024-08-28</w:t>
            </w:r>
          </w:p>
        </w:tc>
      </w:tr>
      <w:tr>
        <w:trPr>
          <w:cantSplit/>
        </w:trPr>
        <w:tc>
          <w:tcPr>
            <w:tcW w:type="dxa" w:w="1854"/>
          </w:tcPr>
          <w:p>
            <w:pPr>
              <w:spacing w:after="0"/>
              <w:jc w:val="left"/>
            </w:pPr>
            <w:r>
              <w:rPr>
                <w:sz w:val="16"/>
              </w:rPr>
              <w:t>Independence Bible school</w:t>
            </w:r>
          </w:p>
        </w:tc>
        <w:tc>
          <w:tcPr>
            <w:tcW w:type="dxa" w:w="1901"/>
          </w:tcPr>
          <w:p>
            <w:pPr>
              <w:spacing w:after="0"/>
              <w:jc w:val="left"/>
            </w:pPr>
            <w:r>
              <w:rPr>
                <w:sz w:val="16"/>
              </w:rPr>
              <w:t>School/School District</w:t>
            </w:r>
          </w:p>
        </w:tc>
        <w:tc>
          <w:tcPr>
            <w:tcW w:type="dxa" w:w="1765"/>
          </w:tcPr>
          <w:p>
            <w:pPr>
              <w:spacing w:after="0"/>
              <w:jc w:val="left"/>
            </w:pPr>
            <w:r>
              <w:rPr>
                <w:sz w:val="16"/>
              </w:rPr>
              <w:t>Approved, expires 2029-06-25</w:t>
            </w:r>
          </w:p>
        </w:tc>
        <w:tc>
          <w:tcPr>
            <w:tcW w:type="dxa" w:w="2540"/>
          </w:tcPr>
          <w:p>
            <w:pPr>
              <w:spacing w:after="0"/>
              <w:jc w:val="left"/>
            </w:pPr>
            <w:r>
              <w:rPr>
                <w:sz w:val="16"/>
              </w:rPr>
              <w:t>Region H Hazard Mitigation Plan (FEMA plan 109989)</w:t>
            </w:r>
          </w:p>
        </w:tc>
        <w:tc>
          <w:tcPr>
            <w:tcW w:type="dxa" w:w="1187"/>
          </w:tcPr>
          <w:p>
            <w:pPr>
              <w:spacing w:after="0"/>
              <w:jc w:val="left"/>
            </w:pPr>
            <w:r>
              <w:rPr>
                <w:sz w:val="16"/>
              </w:rPr>
              <w:t>2024-06-26</w:t>
            </w:r>
          </w:p>
        </w:tc>
        <w:tc>
          <w:tcPr>
            <w:tcW w:type="dxa" w:w="1037"/>
          </w:tcPr>
          <w:p>
            <w:pPr>
              <w:spacing w:after="0"/>
              <w:jc w:val="left"/>
            </w:pPr>
            <w:r>
              <w:rPr>
                <w:sz w:val="16"/>
              </w:rPr>
              <w:t>2029-06-25</w:t>
            </w:r>
          </w:p>
        </w:tc>
        <w:tc>
          <w:tcPr>
            <w:tcW w:type="dxa" w:w="832"/>
          </w:tcPr>
          <w:p>
            <w:pPr>
              <w:spacing w:after="0"/>
              <w:jc w:val="right"/>
            </w:pPr>
            <w:r>
              <w:rPr>
                <w:sz w:val="16"/>
              </w:rPr>
              <w:t>1,001</w:t>
            </w:r>
          </w:p>
        </w:tc>
        <w:tc>
          <w:tcPr>
            <w:tcW w:type="dxa" w:w="1358"/>
          </w:tcPr>
          <w:p>
            <w:pPr>
              <w:spacing w:after="0"/>
              <w:jc w:val="left"/>
            </w:pPr>
          </w:p>
        </w:tc>
        <w:tc>
          <w:tcPr>
            <w:tcW w:type="dxa" w:w="1638"/>
          </w:tcPr>
          <w:p>
            <w:pPr>
              <w:spacing w:after="0"/>
              <w:jc w:val="left"/>
            </w:pPr>
            <w:r>
              <w:rPr>
                <w:sz w:val="16"/>
              </w:rPr>
              <w:t>member approved 2024-08-13</w:t>
            </w:r>
          </w:p>
        </w:tc>
      </w:tr>
      <w:tr>
        <w:trPr>
          <w:cantSplit/>
        </w:trPr>
        <w:tc>
          <w:tcPr>
            <w:tcW w:type="dxa" w:w="1854"/>
          </w:tcPr>
          <w:p>
            <w:pPr>
              <w:spacing w:after="0"/>
              <w:jc w:val="left"/>
            </w:pPr>
            <w:r>
              <w:rPr>
                <w:sz w:val="16"/>
              </w:rPr>
              <w:t>Independence Community College</w:t>
            </w:r>
          </w:p>
        </w:tc>
        <w:tc>
          <w:tcPr>
            <w:tcW w:type="dxa" w:w="1901"/>
          </w:tcPr>
          <w:p>
            <w:pPr>
              <w:spacing w:after="0"/>
              <w:jc w:val="left"/>
            </w:pPr>
            <w:r>
              <w:rPr>
                <w:sz w:val="16"/>
              </w:rPr>
              <w:t>College/University</w:t>
            </w:r>
          </w:p>
        </w:tc>
        <w:tc>
          <w:tcPr>
            <w:tcW w:type="dxa" w:w="1765"/>
          </w:tcPr>
          <w:p>
            <w:pPr>
              <w:spacing w:after="0"/>
              <w:jc w:val="left"/>
            </w:pPr>
            <w:r>
              <w:rPr>
                <w:sz w:val="16"/>
              </w:rPr>
              <w:t>Approved, expires 2029-06-25</w:t>
            </w:r>
          </w:p>
        </w:tc>
        <w:tc>
          <w:tcPr>
            <w:tcW w:type="dxa" w:w="2540"/>
          </w:tcPr>
          <w:p>
            <w:pPr>
              <w:spacing w:after="0"/>
              <w:jc w:val="left"/>
            </w:pPr>
            <w:r>
              <w:rPr>
                <w:sz w:val="16"/>
              </w:rPr>
              <w:t>Region H Hazard Mitigation Plan (FEMA plan 109989)</w:t>
            </w:r>
          </w:p>
        </w:tc>
        <w:tc>
          <w:tcPr>
            <w:tcW w:type="dxa" w:w="1187"/>
          </w:tcPr>
          <w:p>
            <w:pPr>
              <w:spacing w:after="0"/>
              <w:jc w:val="left"/>
            </w:pPr>
            <w:r>
              <w:rPr>
                <w:sz w:val="16"/>
              </w:rPr>
              <w:t>2024-06-26</w:t>
            </w:r>
          </w:p>
        </w:tc>
        <w:tc>
          <w:tcPr>
            <w:tcW w:type="dxa" w:w="1037"/>
          </w:tcPr>
          <w:p>
            <w:pPr>
              <w:spacing w:after="0"/>
              <w:jc w:val="left"/>
            </w:pPr>
            <w:r>
              <w:rPr>
                <w:sz w:val="16"/>
              </w:rPr>
              <w:t>2029-06-25</w:t>
            </w:r>
          </w:p>
        </w:tc>
        <w:tc>
          <w:tcPr>
            <w:tcW w:type="dxa" w:w="832"/>
          </w:tcPr>
          <w:p>
            <w:pPr>
              <w:spacing w:after="0"/>
              <w:jc w:val="right"/>
            </w:pPr>
            <w:r>
              <w:rPr>
                <w:sz w:val="16"/>
              </w:rPr>
              <w:t>1,001</w:t>
            </w:r>
          </w:p>
        </w:tc>
        <w:tc>
          <w:tcPr>
            <w:tcW w:type="dxa" w:w="1358"/>
          </w:tcPr>
          <w:p>
            <w:pPr>
              <w:spacing w:after="0"/>
              <w:jc w:val="left"/>
            </w:pPr>
          </w:p>
        </w:tc>
        <w:tc>
          <w:tcPr>
            <w:tcW w:type="dxa" w:w="1638"/>
          </w:tcPr>
          <w:p>
            <w:pPr>
              <w:spacing w:after="0"/>
              <w:jc w:val="left"/>
            </w:pPr>
            <w:r>
              <w:rPr>
                <w:sz w:val="16"/>
              </w:rPr>
              <w:t>member approved 2024-08-28</w:t>
            </w:r>
          </w:p>
        </w:tc>
      </w:tr>
      <w:tr>
        <w:trPr>
          <w:cantSplit/>
        </w:trPr>
        <w:tc>
          <w:tcPr>
            <w:tcW w:type="dxa" w:w="1854"/>
          </w:tcPr>
          <w:p>
            <w:pPr>
              <w:spacing w:after="0"/>
              <w:jc w:val="left"/>
            </w:pPr>
            <w:r>
              <w:rPr>
                <w:sz w:val="16"/>
              </w:rPr>
              <w:t>Labette County medical center</w:t>
            </w:r>
          </w:p>
        </w:tc>
        <w:tc>
          <w:tcPr>
            <w:tcW w:type="dxa" w:w="1901"/>
          </w:tcPr>
          <w:p>
            <w:pPr>
              <w:spacing w:after="0"/>
              <w:jc w:val="left"/>
            </w:pPr>
            <w:r>
              <w:rPr>
                <w:sz w:val="16"/>
              </w:rPr>
              <w:t>Hospital/Medical Facility</w:t>
            </w:r>
          </w:p>
        </w:tc>
        <w:tc>
          <w:tcPr>
            <w:tcW w:type="dxa" w:w="1765"/>
          </w:tcPr>
          <w:p>
            <w:pPr>
              <w:spacing w:after="0"/>
              <w:jc w:val="left"/>
            </w:pPr>
            <w:r>
              <w:rPr>
                <w:sz w:val="16"/>
              </w:rPr>
              <w:t>Approved, expires 2029-06-25</w:t>
            </w:r>
          </w:p>
        </w:tc>
        <w:tc>
          <w:tcPr>
            <w:tcW w:type="dxa" w:w="2540"/>
          </w:tcPr>
          <w:p>
            <w:pPr>
              <w:spacing w:after="0"/>
              <w:jc w:val="left"/>
            </w:pPr>
            <w:r>
              <w:rPr>
                <w:sz w:val="16"/>
              </w:rPr>
              <w:t>Region H Hazard Mitigation Plan (FEMA plan 109989)</w:t>
            </w:r>
          </w:p>
        </w:tc>
        <w:tc>
          <w:tcPr>
            <w:tcW w:type="dxa" w:w="1187"/>
          </w:tcPr>
          <w:p>
            <w:pPr>
              <w:spacing w:after="0"/>
              <w:jc w:val="left"/>
            </w:pPr>
            <w:r>
              <w:rPr>
                <w:sz w:val="16"/>
              </w:rPr>
              <w:t>2024-06-26</w:t>
            </w:r>
          </w:p>
        </w:tc>
        <w:tc>
          <w:tcPr>
            <w:tcW w:type="dxa" w:w="1037"/>
          </w:tcPr>
          <w:p>
            <w:pPr>
              <w:spacing w:after="0"/>
              <w:jc w:val="left"/>
            </w:pPr>
            <w:r>
              <w:rPr>
                <w:sz w:val="16"/>
              </w:rPr>
              <w:t>2029-06-25</w:t>
            </w:r>
          </w:p>
        </w:tc>
        <w:tc>
          <w:tcPr>
            <w:tcW w:type="dxa" w:w="832"/>
          </w:tcPr>
          <w:p>
            <w:pPr>
              <w:spacing w:after="0"/>
              <w:jc w:val="right"/>
            </w:pPr>
            <w:r>
              <w:rPr>
                <w:sz w:val="16"/>
              </w:rPr>
              <w:t>1,001</w:t>
            </w:r>
          </w:p>
        </w:tc>
        <w:tc>
          <w:tcPr>
            <w:tcW w:type="dxa" w:w="1358"/>
          </w:tcPr>
          <w:p>
            <w:pPr>
              <w:spacing w:after="0"/>
              <w:jc w:val="left"/>
            </w:pPr>
          </w:p>
        </w:tc>
        <w:tc>
          <w:tcPr>
            <w:tcW w:type="dxa" w:w="1638"/>
          </w:tcPr>
          <w:p>
            <w:pPr>
              <w:spacing w:after="0"/>
              <w:jc w:val="left"/>
            </w:pPr>
            <w:r>
              <w:rPr>
                <w:sz w:val="16"/>
              </w:rPr>
              <w:t>member approved 2024-08-28</w:t>
            </w:r>
          </w:p>
        </w:tc>
      </w:tr>
      <w:tr>
        <w:trPr>
          <w:cantSplit/>
        </w:trPr>
        <w:tc>
          <w:tcPr>
            <w:tcW w:type="dxa" w:w="1854"/>
          </w:tcPr>
          <w:p>
            <w:pPr>
              <w:spacing w:after="0"/>
              <w:jc w:val="left"/>
            </w:pPr>
            <w:r>
              <w:rPr>
                <w:sz w:val="16"/>
              </w:rPr>
              <w:t>St. Andrew School</w:t>
            </w:r>
          </w:p>
        </w:tc>
        <w:tc>
          <w:tcPr>
            <w:tcW w:type="dxa" w:w="1901"/>
          </w:tcPr>
          <w:p>
            <w:pPr>
              <w:spacing w:after="0"/>
              <w:jc w:val="left"/>
            </w:pPr>
            <w:r>
              <w:rPr>
                <w:sz w:val="16"/>
              </w:rPr>
              <w:t>School/School District</w:t>
            </w:r>
          </w:p>
        </w:tc>
        <w:tc>
          <w:tcPr>
            <w:tcW w:type="dxa" w:w="1765"/>
          </w:tcPr>
          <w:p>
            <w:pPr>
              <w:spacing w:after="0"/>
              <w:jc w:val="left"/>
            </w:pPr>
            <w:r>
              <w:rPr>
                <w:sz w:val="16"/>
              </w:rPr>
              <w:t>Approved, expires 2029-06-25</w:t>
            </w:r>
          </w:p>
        </w:tc>
        <w:tc>
          <w:tcPr>
            <w:tcW w:type="dxa" w:w="2540"/>
          </w:tcPr>
          <w:p>
            <w:pPr>
              <w:spacing w:after="0"/>
              <w:jc w:val="left"/>
            </w:pPr>
            <w:r>
              <w:rPr>
                <w:sz w:val="16"/>
              </w:rPr>
              <w:t>Region H Hazard Mitigation Plan (FEMA plan 109989)</w:t>
            </w:r>
          </w:p>
        </w:tc>
        <w:tc>
          <w:tcPr>
            <w:tcW w:type="dxa" w:w="1187"/>
          </w:tcPr>
          <w:p>
            <w:pPr>
              <w:spacing w:after="0"/>
              <w:jc w:val="left"/>
            </w:pPr>
            <w:r>
              <w:rPr>
                <w:sz w:val="16"/>
              </w:rPr>
              <w:t>2024-06-26</w:t>
            </w:r>
          </w:p>
        </w:tc>
        <w:tc>
          <w:tcPr>
            <w:tcW w:type="dxa" w:w="1037"/>
          </w:tcPr>
          <w:p>
            <w:pPr>
              <w:spacing w:after="0"/>
              <w:jc w:val="left"/>
            </w:pPr>
            <w:r>
              <w:rPr>
                <w:sz w:val="16"/>
              </w:rPr>
              <w:t>2029-06-25</w:t>
            </w:r>
          </w:p>
        </w:tc>
        <w:tc>
          <w:tcPr>
            <w:tcW w:type="dxa" w:w="832"/>
          </w:tcPr>
          <w:p>
            <w:pPr>
              <w:spacing w:after="0"/>
              <w:jc w:val="right"/>
            </w:pPr>
            <w:r>
              <w:rPr>
                <w:sz w:val="16"/>
              </w:rPr>
              <w:t>1,001</w:t>
            </w:r>
          </w:p>
        </w:tc>
        <w:tc>
          <w:tcPr>
            <w:tcW w:type="dxa" w:w="1358"/>
          </w:tcPr>
          <w:p>
            <w:pPr>
              <w:spacing w:after="0"/>
              <w:jc w:val="left"/>
            </w:pPr>
          </w:p>
        </w:tc>
        <w:tc>
          <w:tcPr>
            <w:tcW w:type="dxa" w:w="1638"/>
          </w:tcPr>
          <w:p>
            <w:pPr>
              <w:spacing w:after="0"/>
              <w:jc w:val="left"/>
            </w:pPr>
            <w:r>
              <w:rPr>
                <w:sz w:val="16"/>
              </w:rPr>
              <w:t>member approved 2024-06-24</w:t>
            </w:r>
          </w:p>
        </w:tc>
      </w:tr>
      <w:tr>
        <w:trPr>
          <w:cantSplit/>
        </w:trPr>
        <w:tc>
          <w:tcPr>
            <w:tcW w:type="dxa" w:w="1854"/>
          </w:tcPr>
          <w:p>
            <w:pPr>
              <w:spacing w:after="0"/>
              <w:jc w:val="left"/>
            </w:pPr>
            <w:r>
              <w:rPr>
                <w:sz w:val="16"/>
              </w:rPr>
              <w:t>The Holy Name Catholic School</w:t>
            </w:r>
          </w:p>
        </w:tc>
        <w:tc>
          <w:tcPr>
            <w:tcW w:type="dxa" w:w="1901"/>
          </w:tcPr>
          <w:p>
            <w:pPr>
              <w:spacing w:after="0"/>
              <w:jc w:val="left"/>
            </w:pPr>
            <w:r>
              <w:rPr>
                <w:sz w:val="16"/>
              </w:rPr>
              <w:t>School/School District</w:t>
            </w:r>
          </w:p>
        </w:tc>
        <w:tc>
          <w:tcPr>
            <w:tcW w:type="dxa" w:w="1765"/>
          </w:tcPr>
          <w:p>
            <w:pPr>
              <w:spacing w:after="0"/>
              <w:jc w:val="left"/>
            </w:pPr>
            <w:r>
              <w:rPr>
                <w:sz w:val="16"/>
              </w:rPr>
              <w:t>Plan 109989 approved 2024-06-26, pending adoption here; not yet eligible</w:t>
            </w:r>
          </w:p>
        </w:tc>
        <w:tc>
          <w:tcPr>
            <w:tcW w:type="dxa" w:w="2540"/>
          </w:tcPr>
          <w:p>
            <w:pPr>
              <w:spacing w:after="0"/>
              <w:jc w:val="left"/>
            </w:pPr>
            <w:r>
              <w:rPr>
                <w:sz w:val="16"/>
              </w:rPr>
              <w:t>Region H Hazard Mitigation Plan (FEMA plan 109989), pending adoption here</w:t>
            </w:r>
          </w:p>
        </w:tc>
        <w:tc>
          <w:tcPr>
            <w:tcW w:type="dxa" w:w="1187"/>
          </w:tcPr>
          <w:p>
            <w:pPr>
              <w:spacing w:after="0"/>
              <w:jc w:val="left"/>
            </w:pPr>
            <w:r>
              <w:rPr>
                <w:sz w:val="16"/>
              </w:rPr>
              <w:t>2024-06-26 by FEMA; not yet adopted here</w:t>
            </w:r>
          </w:p>
        </w:tc>
        <w:tc>
          <w:tcPr>
            <w:tcW w:type="dxa" w:w="1037"/>
          </w:tcPr>
          <w:p>
            <w:pPr>
              <w:spacing w:after="0"/>
              <w:jc w:val="left"/>
            </w:pPr>
            <w:r>
              <w:rPr>
                <w:sz w:val="16"/>
              </w:rPr>
              <w:t>2029-06-25 once adopted</w:t>
            </w:r>
          </w:p>
        </w:tc>
        <w:tc>
          <w:tcPr>
            <w:tcW w:type="dxa" w:w="832"/>
          </w:tcPr>
          <w:p>
            <w:pPr>
              <w:spacing w:after="0"/>
              <w:jc w:val="right"/>
            </w:pPr>
          </w:p>
        </w:tc>
        <w:tc>
          <w:tcPr>
            <w:tcW w:type="dxa" w:w="1358"/>
          </w:tcPr>
          <w:p>
            <w:pPr>
              <w:spacing w:after="0"/>
              <w:jc w:val="left"/>
            </w:pPr>
            <w:r>
              <w:rPr>
                <w:sz w:val="16"/>
              </w:rPr>
              <w:t>FEMA tracker shows a plan approvable pending adoption</w:t>
            </w:r>
          </w:p>
        </w:tc>
        <w:tc>
          <w:tcPr>
            <w:tcW w:type="dxa" w:w="1638"/>
          </w:tcPr>
          <w:p>
            <w:pPr>
              <w:spacing w:after="0"/>
              <w:jc w:val="left"/>
            </w:pPr>
            <w:r>
              <w:rPr>
                <w:sz w:val="16"/>
              </w:rPr>
              <w:t>Not yet eligible: adopt the approved plan.</w:t>
            </w:r>
          </w:p>
        </w:tc>
      </w:tr>
      <w:tr>
        <w:trPr>
          <w:cantSplit/>
        </w:trPr>
        <w:tc>
          <w:tcPr>
            <w:tcW w:type="dxa" w:w="1854"/>
          </w:tcPr>
          <w:p>
            <w:pPr>
              <w:spacing w:after="0"/>
              <w:jc w:val="left"/>
            </w:pPr>
            <w:r>
              <w:rPr>
                <w:sz w:val="16"/>
              </w:rPr>
              <w:t>Tyro Christian School</w:t>
            </w:r>
          </w:p>
        </w:tc>
        <w:tc>
          <w:tcPr>
            <w:tcW w:type="dxa" w:w="1901"/>
          </w:tcPr>
          <w:p>
            <w:pPr>
              <w:spacing w:after="0"/>
              <w:jc w:val="left"/>
            </w:pPr>
            <w:r>
              <w:rPr>
                <w:sz w:val="16"/>
              </w:rPr>
              <w:t>School/School District</w:t>
            </w:r>
          </w:p>
        </w:tc>
        <w:tc>
          <w:tcPr>
            <w:tcW w:type="dxa" w:w="1765"/>
          </w:tcPr>
          <w:p>
            <w:pPr>
              <w:spacing w:after="0"/>
              <w:jc w:val="left"/>
            </w:pPr>
            <w:r>
              <w:rPr>
                <w:sz w:val="16"/>
              </w:rPr>
              <w:t>Approved, expires 2029-06-25</w:t>
            </w:r>
          </w:p>
        </w:tc>
        <w:tc>
          <w:tcPr>
            <w:tcW w:type="dxa" w:w="2540"/>
          </w:tcPr>
          <w:p>
            <w:pPr>
              <w:spacing w:after="0"/>
              <w:jc w:val="left"/>
            </w:pPr>
            <w:r>
              <w:rPr>
                <w:sz w:val="16"/>
              </w:rPr>
              <w:t>Region H Hazard Mitigation Plan (FEMA plan 109989)</w:t>
            </w:r>
          </w:p>
        </w:tc>
        <w:tc>
          <w:tcPr>
            <w:tcW w:type="dxa" w:w="1187"/>
          </w:tcPr>
          <w:p>
            <w:pPr>
              <w:spacing w:after="0"/>
              <w:jc w:val="left"/>
            </w:pPr>
            <w:r>
              <w:rPr>
                <w:sz w:val="16"/>
              </w:rPr>
              <w:t>2024-06-26</w:t>
            </w:r>
          </w:p>
        </w:tc>
        <w:tc>
          <w:tcPr>
            <w:tcW w:type="dxa" w:w="1037"/>
          </w:tcPr>
          <w:p>
            <w:pPr>
              <w:spacing w:after="0"/>
              <w:jc w:val="left"/>
            </w:pPr>
            <w:r>
              <w:rPr>
                <w:sz w:val="16"/>
              </w:rPr>
              <w:t>2029-06-25</w:t>
            </w:r>
          </w:p>
        </w:tc>
        <w:tc>
          <w:tcPr>
            <w:tcW w:type="dxa" w:w="832"/>
          </w:tcPr>
          <w:p>
            <w:pPr>
              <w:spacing w:after="0"/>
              <w:jc w:val="right"/>
            </w:pPr>
            <w:r>
              <w:rPr>
                <w:sz w:val="16"/>
              </w:rPr>
              <w:t>1,001</w:t>
            </w:r>
          </w:p>
        </w:tc>
        <w:tc>
          <w:tcPr>
            <w:tcW w:type="dxa" w:w="1358"/>
          </w:tcPr>
          <w:p>
            <w:pPr>
              <w:spacing w:after="0"/>
              <w:jc w:val="left"/>
            </w:pPr>
          </w:p>
        </w:tc>
        <w:tc>
          <w:tcPr>
            <w:tcW w:type="dxa" w:w="1638"/>
          </w:tcPr>
          <w:p>
            <w:pPr>
              <w:spacing w:after="0"/>
              <w:jc w:val="left"/>
            </w:pPr>
            <w:r>
              <w:rPr>
                <w:sz w:val="16"/>
              </w:rPr>
              <w:t>member approved 2024-08-19</w:t>
            </w:r>
          </w:p>
        </w:tc>
      </w:tr>
      <w:tr>
        <w:trPr>
          <w:cantSplit/>
        </w:trPr>
        <w:tc>
          <w:tcPr>
            <w:tcW w:type="dxa" w:w="1854"/>
          </w:tcPr>
          <w:p>
            <w:pPr>
              <w:spacing w:after="0"/>
              <w:jc w:val="left"/>
            </w:pPr>
            <w:r>
              <w:rPr>
                <w:sz w:val="16"/>
              </w:rPr>
              <w:t>Zion Lutheran School</w:t>
            </w:r>
          </w:p>
        </w:tc>
        <w:tc>
          <w:tcPr>
            <w:tcW w:type="dxa" w:w="1901"/>
          </w:tcPr>
          <w:p>
            <w:pPr>
              <w:spacing w:after="0"/>
              <w:jc w:val="left"/>
            </w:pPr>
            <w:r>
              <w:rPr>
                <w:sz w:val="16"/>
              </w:rPr>
              <w:t>School/School District</w:t>
            </w:r>
          </w:p>
        </w:tc>
        <w:tc>
          <w:tcPr>
            <w:tcW w:type="dxa" w:w="1765"/>
          </w:tcPr>
          <w:p>
            <w:pPr>
              <w:spacing w:after="0"/>
              <w:jc w:val="left"/>
            </w:pPr>
            <w:r>
              <w:rPr>
                <w:sz w:val="16"/>
              </w:rPr>
              <w:t>Approved, expires 2029-06-25</w:t>
            </w:r>
          </w:p>
        </w:tc>
        <w:tc>
          <w:tcPr>
            <w:tcW w:type="dxa" w:w="2540"/>
          </w:tcPr>
          <w:p>
            <w:pPr>
              <w:spacing w:after="0"/>
              <w:jc w:val="left"/>
            </w:pPr>
            <w:r>
              <w:rPr>
                <w:sz w:val="16"/>
              </w:rPr>
              <w:t>Region H Hazard Mitigation Plan (FEMA plan 109989)</w:t>
            </w:r>
          </w:p>
        </w:tc>
        <w:tc>
          <w:tcPr>
            <w:tcW w:type="dxa" w:w="1187"/>
          </w:tcPr>
          <w:p>
            <w:pPr>
              <w:spacing w:after="0"/>
              <w:jc w:val="left"/>
            </w:pPr>
            <w:r>
              <w:rPr>
                <w:sz w:val="16"/>
              </w:rPr>
              <w:t>2024-06-26</w:t>
            </w:r>
          </w:p>
        </w:tc>
        <w:tc>
          <w:tcPr>
            <w:tcW w:type="dxa" w:w="1037"/>
          </w:tcPr>
          <w:p>
            <w:pPr>
              <w:spacing w:after="0"/>
              <w:jc w:val="left"/>
            </w:pPr>
            <w:r>
              <w:rPr>
                <w:sz w:val="16"/>
              </w:rPr>
              <w:t>2029-06-25</w:t>
            </w:r>
          </w:p>
        </w:tc>
        <w:tc>
          <w:tcPr>
            <w:tcW w:type="dxa" w:w="832"/>
          </w:tcPr>
          <w:p>
            <w:pPr>
              <w:spacing w:after="0"/>
              <w:jc w:val="right"/>
            </w:pPr>
            <w:r>
              <w:rPr>
                <w:sz w:val="16"/>
              </w:rPr>
              <w:t>1,001</w:t>
            </w:r>
          </w:p>
        </w:tc>
        <w:tc>
          <w:tcPr>
            <w:tcW w:type="dxa" w:w="1358"/>
          </w:tcPr>
          <w:p>
            <w:pPr>
              <w:spacing w:after="0"/>
              <w:jc w:val="left"/>
            </w:pPr>
          </w:p>
        </w:tc>
        <w:tc>
          <w:tcPr>
            <w:tcW w:type="dxa" w:w="1638"/>
          </w:tcPr>
          <w:p>
            <w:pPr>
              <w:spacing w:after="0"/>
              <w:jc w:val="left"/>
            </w:pPr>
            <w:r>
              <w:rPr>
                <w:sz w:val="16"/>
              </w:rPr>
              <w:t>member approved 2024-08-28</w:t>
            </w:r>
          </w:p>
        </w:tc>
      </w:tr>
    </w:tbl>
    <w:p>
      <w:pPr>
        <w:spacing w:after="40" w:before="60"/>
      </w:pPr>
      <w:r>
        <w:rPr>
          <w:sz w:val="15"/>
        </w:rPr>
        <w:t>Plan 109989 lists 115 other participants not on this page, 54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327"/>
        <w:gridCol w:w="1327"/>
        <w:gridCol w:w="1037"/>
        <w:gridCol w:w="1126"/>
        <w:gridCol w:w="1274"/>
        <w:gridCol w:w="1158"/>
        <w:gridCol w:w="1143"/>
        <w:gridCol w:w="2036"/>
        <w:gridCol w:w="1968"/>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27"/>
            <w:shd w:val="clear" w:color="auto" w:fill="E8E8E8"/>
          </w:tcPr>
          <w:p>
            <w:pPr>
              <w:spacing w:after="0"/>
              <w:jc w:val="left"/>
            </w:pPr>
            <w:r>
              <w:rPr>
                <w:b/>
                <w:sz w:val="16"/>
              </w:rPr>
              <w:t>NRI risk rating</w:t>
            </w:r>
          </w:p>
        </w:tc>
        <w:tc>
          <w:tcPr>
            <w:tcW w:type="dxa" w:w="132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3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68"/>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327"/>
          </w:tcPr>
          <w:p>
            <w:pPr>
              <w:spacing w:after="0"/>
              <w:jc w:val="left"/>
            </w:pPr>
            <w:r>
              <w:rPr>
                <w:sz w:val="16"/>
              </w:rPr>
              <w:t>Relatively Low</w:t>
            </w:r>
          </w:p>
        </w:tc>
        <w:tc>
          <w:tcPr>
            <w:tcW w:type="dxa" w:w="1327"/>
          </w:tcPr>
          <w:p>
            <w:pPr>
              <w:spacing w:after="0"/>
              <w:jc w:val="left"/>
            </w:pPr>
            <w:r>
              <w:rPr>
                <w:sz w:val="16"/>
              </w:rPr>
              <w:t>Relatively Low</w:t>
            </w:r>
          </w:p>
        </w:tc>
        <w:tc>
          <w:tcPr>
            <w:tcW w:type="dxa" w:w="1037"/>
          </w:tcPr>
          <w:p>
            <w:pPr>
              <w:spacing w:after="0"/>
              <w:jc w:val="right"/>
            </w:pPr>
            <w:r>
              <w:rPr>
                <w:sz w:val="16"/>
              </w:rPr>
              <w:t>$8,584,493</w:t>
            </w:r>
          </w:p>
        </w:tc>
        <w:tc>
          <w:tcPr>
            <w:tcW w:type="dxa" w:w="1126"/>
          </w:tcPr>
          <w:p>
            <w:pPr>
              <w:spacing w:after="0"/>
              <w:jc w:val="right"/>
            </w:pPr>
            <w:r>
              <w:rPr>
                <w:sz w:val="16"/>
              </w:rPr>
              <w:t>$681,505</w:t>
            </w:r>
          </w:p>
        </w:tc>
        <w:tc>
          <w:tcPr>
            <w:tcW w:type="dxa" w:w="1274"/>
          </w:tcPr>
          <w:p>
            <w:pPr>
              <w:spacing w:after="0"/>
              <w:jc w:val="right"/>
            </w:pPr>
            <w:r>
              <w:rPr>
                <w:sz w:val="16"/>
              </w:rPr>
              <w:t>$2,084,410</w:t>
            </w:r>
          </w:p>
        </w:tc>
        <w:tc>
          <w:tcPr>
            <w:tcW w:type="dxa" w:w="1158"/>
          </w:tcPr>
          <w:p>
            <w:pPr>
              <w:spacing w:after="0"/>
              <w:jc w:val="right"/>
            </w:pPr>
            <w:r>
              <w:rPr>
                <w:sz w:val="16"/>
              </w:rPr>
              <w:t>$11,350,409</w:t>
            </w:r>
          </w:p>
        </w:tc>
        <w:tc>
          <w:tcPr>
            <w:tcW w:type="dxa" w:w="1143"/>
          </w:tcPr>
          <w:p>
            <w:pPr>
              <w:spacing w:after="0"/>
              <w:jc w:val="right"/>
            </w:pPr>
            <w:r>
              <w:rPr>
                <w:sz w:val="16"/>
              </w:rPr>
              <w:t>87</w:t>
            </w:r>
          </w:p>
        </w:tc>
        <w:tc>
          <w:tcPr>
            <w:tcW w:type="dxa" w:w="2036"/>
          </w:tcPr>
          <w:p>
            <w:pPr>
              <w:spacing w:after="0"/>
              <w:jc w:val="left"/>
            </w:pPr>
          </w:p>
        </w:tc>
        <w:tc>
          <w:tcPr>
            <w:tcW w:type="dxa" w:w="1968"/>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Tornado</w:t>
            </w:r>
          </w:p>
        </w:tc>
        <w:tc>
          <w:tcPr>
            <w:tcW w:type="dxa" w:w="1327"/>
          </w:tcPr>
          <w:p>
            <w:pPr>
              <w:spacing w:after="0"/>
              <w:jc w:val="left"/>
            </w:pPr>
            <w:r>
              <w:rPr>
                <w:sz w:val="16"/>
              </w:rPr>
              <w:t>Relatively Moderate</w:t>
            </w:r>
          </w:p>
        </w:tc>
        <w:tc>
          <w:tcPr>
            <w:tcW w:type="dxa" w:w="1327"/>
          </w:tcPr>
          <w:p>
            <w:pPr>
              <w:spacing w:after="0"/>
              <w:jc w:val="left"/>
            </w:pPr>
            <w:r>
              <w:rPr>
                <w:sz w:val="16"/>
              </w:rPr>
              <w:t>Relatively Moderate</w:t>
            </w:r>
          </w:p>
        </w:tc>
        <w:tc>
          <w:tcPr>
            <w:tcW w:type="dxa" w:w="1037"/>
          </w:tcPr>
          <w:p>
            <w:pPr>
              <w:spacing w:after="0"/>
              <w:jc w:val="right"/>
            </w:pPr>
            <w:r>
              <w:rPr>
                <w:sz w:val="16"/>
              </w:rPr>
              <w:t>$2,336,691</w:t>
            </w:r>
          </w:p>
        </w:tc>
        <w:tc>
          <w:tcPr>
            <w:tcW w:type="dxa" w:w="1126"/>
          </w:tcPr>
          <w:p>
            <w:pPr>
              <w:spacing w:after="0"/>
              <w:jc w:val="right"/>
            </w:pPr>
            <w:r>
              <w:rPr>
                <w:sz w:val="16"/>
              </w:rPr>
              <w:t>$5,289</w:t>
            </w:r>
          </w:p>
        </w:tc>
        <w:tc>
          <w:tcPr>
            <w:tcW w:type="dxa" w:w="1274"/>
          </w:tcPr>
          <w:p>
            <w:pPr>
              <w:spacing w:after="0"/>
              <w:jc w:val="right"/>
            </w:pPr>
            <w:r>
              <w:rPr>
                <w:sz w:val="16"/>
              </w:rPr>
              <w:t>$3,167,044</w:t>
            </w:r>
          </w:p>
        </w:tc>
        <w:tc>
          <w:tcPr>
            <w:tcW w:type="dxa" w:w="1158"/>
          </w:tcPr>
          <w:p>
            <w:pPr>
              <w:spacing w:after="0"/>
              <w:jc w:val="right"/>
            </w:pPr>
            <w:r>
              <w:rPr>
                <w:sz w:val="16"/>
              </w:rPr>
              <w:t>$5,509,023</w:t>
            </w:r>
          </w:p>
        </w:tc>
        <w:tc>
          <w:tcPr>
            <w:tcW w:type="dxa" w:w="1143"/>
          </w:tcPr>
          <w:p>
            <w:pPr>
              <w:spacing w:after="0"/>
              <w:jc w:val="right"/>
            </w:pPr>
            <w:r>
              <w:rPr>
                <w:sz w:val="16"/>
              </w:rPr>
              <w:t>18</w:t>
            </w:r>
          </w:p>
        </w:tc>
        <w:tc>
          <w:tcPr>
            <w:tcW w:type="dxa" w:w="2036"/>
          </w:tcPr>
          <w:p>
            <w:pPr>
              <w:spacing w:after="0"/>
              <w:jc w:val="left"/>
            </w:pPr>
          </w:p>
        </w:tc>
        <w:tc>
          <w:tcPr>
            <w:tcW w:type="dxa" w:w="1968"/>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Cold Wave</w:t>
            </w:r>
          </w:p>
        </w:tc>
        <w:tc>
          <w:tcPr>
            <w:tcW w:type="dxa" w:w="1327"/>
          </w:tcPr>
          <w:p>
            <w:pPr>
              <w:spacing w:after="0"/>
              <w:jc w:val="left"/>
            </w:pPr>
            <w:r>
              <w:rPr>
                <w:sz w:val="16"/>
              </w:rPr>
              <w:t>Relatively Moderate</w:t>
            </w:r>
          </w:p>
        </w:tc>
        <w:tc>
          <w:tcPr>
            <w:tcW w:type="dxa" w:w="1327"/>
          </w:tcPr>
          <w:p>
            <w:pPr>
              <w:spacing w:after="0"/>
              <w:jc w:val="left"/>
            </w:pPr>
            <w:r>
              <w:rPr>
                <w:sz w:val="16"/>
              </w:rPr>
              <w:t>Relatively High</w:t>
            </w:r>
          </w:p>
        </w:tc>
        <w:tc>
          <w:tcPr>
            <w:tcW w:type="dxa" w:w="1037"/>
          </w:tcPr>
          <w:p>
            <w:pPr>
              <w:spacing w:after="0"/>
              <w:jc w:val="right"/>
            </w:pPr>
            <w:r>
              <w:rPr>
                <w:sz w:val="16"/>
              </w:rPr>
              <w:t>$91</w:t>
            </w:r>
          </w:p>
        </w:tc>
        <w:tc>
          <w:tcPr>
            <w:tcW w:type="dxa" w:w="1126"/>
          </w:tcPr>
          <w:p>
            <w:pPr>
              <w:spacing w:after="0"/>
              <w:jc w:val="right"/>
            </w:pPr>
            <w:r>
              <w:rPr>
                <w:sz w:val="16"/>
              </w:rPr>
              <w:t>$164,167</w:t>
            </w:r>
          </w:p>
        </w:tc>
        <w:tc>
          <w:tcPr>
            <w:tcW w:type="dxa" w:w="1274"/>
          </w:tcPr>
          <w:p>
            <w:pPr>
              <w:spacing w:after="0"/>
              <w:jc w:val="right"/>
            </w:pPr>
            <w:r>
              <w:rPr>
                <w:sz w:val="16"/>
              </w:rPr>
              <w:t>$4,981,984</w:t>
            </w:r>
          </w:p>
        </w:tc>
        <w:tc>
          <w:tcPr>
            <w:tcW w:type="dxa" w:w="1158"/>
          </w:tcPr>
          <w:p>
            <w:pPr>
              <w:spacing w:after="0"/>
              <w:jc w:val="right"/>
            </w:pPr>
            <w:r>
              <w:rPr>
                <w:sz w:val="16"/>
              </w:rPr>
              <w:t>$5,146,242</w:t>
            </w:r>
          </w:p>
        </w:tc>
        <w:tc>
          <w:tcPr>
            <w:tcW w:type="dxa" w:w="1143"/>
          </w:tcPr>
          <w:p>
            <w:pPr>
              <w:spacing w:after="0"/>
              <w:jc w:val="right"/>
            </w:pPr>
            <w:r>
              <w:rPr>
                <w:sz w:val="16"/>
              </w:rPr>
              <w:t>4</w:t>
            </w:r>
          </w:p>
        </w:tc>
        <w:tc>
          <w:tcPr>
            <w:tcW w:type="dxa" w:w="2036"/>
          </w:tcPr>
          <w:p>
            <w:pPr>
              <w:spacing w:after="0"/>
              <w:jc w:val="left"/>
            </w:pPr>
          </w:p>
        </w:tc>
        <w:tc>
          <w:tcPr>
            <w:tcW w:type="dxa" w:w="1968"/>
          </w:tcPr>
          <w:p>
            <w:pPr>
              <w:spacing w:after="0"/>
              <w:jc w:val="left"/>
            </w:pPr>
            <w:r>
              <w:rPr>
                <w:sz w:val="16"/>
              </w:rPr>
              <w:t>Includes 1 Frost/Freeze record, event types the NRI definition of this hazard leaves out.</w:t>
            </w:r>
          </w:p>
        </w:tc>
      </w:tr>
      <w:tr>
        <w:trPr>
          <w:cantSplit/>
        </w:trPr>
        <w:tc>
          <w:tcPr>
            <w:tcW w:type="dxa" w:w="679"/>
          </w:tcPr>
          <w:p>
            <w:pPr>
              <w:spacing w:after="0"/>
              <w:jc w:val="right"/>
            </w:pPr>
            <w:r>
              <w:rPr>
                <w:sz w:val="16"/>
              </w:rPr>
              <w:t>4</w:t>
            </w:r>
          </w:p>
        </w:tc>
        <w:tc>
          <w:tcPr>
            <w:tcW w:type="dxa" w:w="1037"/>
          </w:tcPr>
          <w:p>
            <w:pPr>
              <w:spacing w:after="0"/>
              <w:jc w:val="left"/>
            </w:pPr>
            <w:r>
              <w:rPr>
                <w:sz w:val="16"/>
              </w:rPr>
              <w:t>Heat Wave</w:t>
            </w:r>
          </w:p>
        </w:tc>
        <w:tc>
          <w:tcPr>
            <w:tcW w:type="dxa" w:w="1327"/>
          </w:tcPr>
          <w:p>
            <w:pPr>
              <w:spacing w:after="0"/>
              <w:jc w:val="left"/>
            </w:pPr>
            <w:r>
              <w:rPr>
                <w:sz w:val="16"/>
              </w:rPr>
              <w:t>Relatively Moderate</w:t>
            </w:r>
          </w:p>
        </w:tc>
        <w:tc>
          <w:tcPr>
            <w:tcW w:type="dxa" w:w="1327"/>
          </w:tcPr>
          <w:p>
            <w:pPr>
              <w:spacing w:after="0"/>
              <w:jc w:val="left"/>
            </w:pPr>
            <w:r>
              <w:rPr>
                <w:sz w:val="16"/>
              </w:rPr>
              <w:t>Relatively Low</w:t>
            </w:r>
          </w:p>
        </w:tc>
        <w:tc>
          <w:tcPr>
            <w:tcW w:type="dxa" w:w="1037"/>
          </w:tcPr>
          <w:p>
            <w:pPr>
              <w:spacing w:after="0"/>
              <w:jc w:val="right"/>
            </w:pPr>
            <w:r>
              <w:rPr>
                <w:sz w:val="16"/>
              </w:rPr>
              <w:t>$1,734</w:t>
            </w:r>
          </w:p>
        </w:tc>
        <w:tc>
          <w:tcPr>
            <w:tcW w:type="dxa" w:w="1126"/>
          </w:tcPr>
          <w:p>
            <w:pPr>
              <w:spacing w:after="0"/>
              <w:jc w:val="right"/>
            </w:pPr>
            <w:r>
              <w:rPr>
                <w:sz w:val="16"/>
              </w:rPr>
              <w:t>$15</w:t>
            </w:r>
          </w:p>
        </w:tc>
        <w:tc>
          <w:tcPr>
            <w:tcW w:type="dxa" w:w="1274"/>
          </w:tcPr>
          <w:p>
            <w:pPr>
              <w:spacing w:after="0"/>
              <w:jc w:val="right"/>
            </w:pPr>
            <w:r>
              <w:rPr>
                <w:sz w:val="16"/>
              </w:rPr>
              <w:t>$1,400,201</w:t>
            </w:r>
          </w:p>
        </w:tc>
        <w:tc>
          <w:tcPr>
            <w:tcW w:type="dxa" w:w="1158"/>
          </w:tcPr>
          <w:p>
            <w:pPr>
              <w:spacing w:after="0"/>
              <w:jc w:val="right"/>
            </w:pPr>
            <w:r>
              <w:rPr>
                <w:sz w:val="16"/>
              </w:rPr>
              <w:t>$1,401,949</w:t>
            </w:r>
          </w:p>
        </w:tc>
        <w:tc>
          <w:tcPr>
            <w:tcW w:type="dxa" w:w="1143"/>
          </w:tcPr>
          <w:p>
            <w:pPr>
              <w:spacing w:after="0"/>
              <w:jc w:val="right"/>
            </w:pPr>
            <w:r>
              <w:rPr>
                <w:sz w:val="16"/>
              </w:rPr>
              <w:t>15</w:t>
            </w:r>
          </w:p>
        </w:tc>
        <w:tc>
          <w:tcPr>
            <w:tcW w:type="dxa" w:w="2036"/>
          </w:tcPr>
          <w:p>
            <w:pPr>
              <w:spacing w:after="0"/>
              <w:jc w:val="left"/>
            </w:pPr>
          </w:p>
        </w:tc>
        <w:tc>
          <w:tcPr>
            <w:tcW w:type="dxa" w:w="1968"/>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Strong Wind</w:t>
            </w:r>
          </w:p>
        </w:tc>
        <w:tc>
          <w:tcPr>
            <w:tcW w:type="dxa" w:w="1327"/>
          </w:tcPr>
          <w:p>
            <w:pPr>
              <w:spacing w:after="0"/>
              <w:jc w:val="left"/>
            </w:pPr>
            <w:r>
              <w:rPr>
                <w:sz w:val="16"/>
              </w:rPr>
              <w:t>Relatively Moderate</w:t>
            </w:r>
          </w:p>
        </w:tc>
        <w:tc>
          <w:tcPr>
            <w:tcW w:type="dxa" w:w="1327"/>
          </w:tcPr>
          <w:p>
            <w:pPr>
              <w:spacing w:after="0"/>
              <w:jc w:val="left"/>
            </w:pPr>
            <w:r>
              <w:rPr>
                <w:sz w:val="16"/>
              </w:rPr>
              <w:t>Relatively Moderate</w:t>
            </w:r>
          </w:p>
        </w:tc>
        <w:tc>
          <w:tcPr>
            <w:tcW w:type="dxa" w:w="1037"/>
          </w:tcPr>
          <w:p>
            <w:pPr>
              <w:spacing w:after="0"/>
              <w:jc w:val="right"/>
            </w:pPr>
            <w:r>
              <w:rPr>
                <w:sz w:val="16"/>
              </w:rPr>
              <w:t>$428,925</w:t>
            </w:r>
          </w:p>
        </w:tc>
        <w:tc>
          <w:tcPr>
            <w:tcW w:type="dxa" w:w="1126"/>
          </w:tcPr>
          <w:p>
            <w:pPr>
              <w:spacing w:after="0"/>
              <w:jc w:val="right"/>
            </w:pPr>
            <w:r>
              <w:rPr>
                <w:sz w:val="16"/>
              </w:rPr>
              <w:t>$23,770</w:t>
            </w:r>
          </w:p>
        </w:tc>
        <w:tc>
          <w:tcPr>
            <w:tcW w:type="dxa" w:w="1274"/>
          </w:tcPr>
          <w:p>
            <w:pPr>
              <w:spacing w:after="0"/>
              <w:jc w:val="right"/>
            </w:pPr>
            <w:r>
              <w:rPr>
                <w:sz w:val="16"/>
              </w:rPr>
              <w:t>$836,387</w:t>
            </w:r>
          </w:p>
        </w:tc>
        <w:tc>
          <w:tcPr>
            <w:tcW w:type="dxa" w:w="1158"/>
          </w:tcPr>
          <w:p>
            <w:pPr>
              <w:spacing w:after="0"/>
              <w:jc w:val="right"/>
            </w:pPr>
            <w:r>
              <w:rPr>
                <w:sz w:val="16"/>
              </w:rPr>
              <w:t>$1,289,082</w:t>
            </w:r>
          </w:p>
        </w:tc>
        <w:tc>
          <w:tcPr>
            <w:tcW w:type="dxa" w:w="1143"/>
          </w:tcPr>
          <w:p>
            <w:pPr>
              <w:spacing w:after="0"/>
              <w:jc w:val="right"/>
            </w:pPr>
            <w:r>
              <w:rPr>
                <w:sz w:val="16"/>
              </w:rPr>
              <w:t>273</w:t>
            </w:r>
          </w:p>
        </w:tc>
        <w:tc>
          <w:tcPr>
            <w:tcW w:type="dxa" w:w="2036"/>
          </w:tcPr>
          <w:p>
            <w:pPr>
              <w:spacing w:after="0"/>
              <w:jc w:val="left"/>
            </w:pPr>
          </w:p>
        </w:tc>
        <w:tc>
          <w:tcPr>
            <w:tcW w:type="dxa" w:w="1968"/>
          </w:tcPr>
          <w:p>
            <w:pPr>
              <w:spacing w:after="0"/>
              <w:jc w:val="left"/>
            </w:pPr>
            <w:r>
              <w:rPr>
                <w:sz w:val="16"/>
              </w:rPr>
              <w:t>Includes 8 High Wind records and 1 Strong Wind record, event types the NRI definition of this hazard leaves out.</w:t>
            </w:r>
          </w:p>
        </w:tc>
      </w:tr>
      <w:tr>
        <w:trPr>
          <w:cantSplit/>
        </w:trPr>
        <w:tc>
          <w:tcPr>
            <w:tcW w:type="dxa" w:w="679"/>
          </w:tcPr>
          <w:p>
            <w:pPr>
              <w:spacing w:after="0"/>
              <w:jc w:val="right"/>
            </w:pPr>
            <w:r>
              <w:rPr>
                <w:sz w:val="16"/>
              </w:rPr>
              <w:t>6</w:t>
            </w:r>
          </w:p>
        </w:tc>
        <w:tc>
          <w:tcPr>
            <w:tcW w:type="dxa" w:w="1037"/>
          </w:tcPr>
          <w:p>
            <w:pPr>
              <w:spacing w:after="0"/>
              <w:jc w:val="left"/>
            </w:pPr>
            <w:r>
              <w:rPr>
                <w:sz w:val="16"/>
              </w:rPr>
              <w:t>Hail</w:t>
            </w:r>
          </w:p>
        </w:tc>
        <w:tc>
          <w:tcPr>
            <w:tcW w:type="dxa" w:w="1327"/>
          </w:tcPr>
          <w:p>
            <w:pPr>
              <w:spacing w:after="0"/>
              <w:jc w:val="left"/>
            </w:pPr>
            <w:r>
              <w:rPr>
                <w:sz w:val="16"/>
              </w:rPr>
              <w:t>Relatively Moderate</w:t>
            </w:r>
          </w:p>
        </w:tc>
        <w:tc>
          <w:tcPr>
            <w:tcW w:type="dxa" w:w="1327"/>
          </w:tcPr>
          <w:p>
            <w:pPr>
              <w:spacing w:after="0"/>
              <w:jc w:val="left"/>
            </w:pPr>
            <w:r>
              <w:rPr>
                <w:sz w:val="16"/>
              </w:rPr>
              <w:t>Relatively Low</w:t>
            </w:r>
          </w:p>
        </w:tc>
        <w:tc>
          <w:tcPr>
            <w:tcW w:type="dxa" w:w="1037"/>
          </w:tcPr>
          <w:p>
            <w:pPr>
              <w:spacing w:after="0"/>
              <w:jc w:val="right"/>
            </w:pPr>
            <w:r>
              <w:rPr>
                <w:sz w:val="16"/>
              </w:rPr>
              <w:t>$524,720</w:t>
            </w:r>
          </w:p>
        </w:tc>
        <w:tc>
          <w:tcPr>
            <w:tcW w:type="dxa" w:w="1126"/>
          </w:tcPr>
          <w:p>
            <w:pPr>
              <w:spacing w:after="0"/>
              <w:jc w:val="right"/>
            </w:pPr>
            <w:r>
              <w:rPr>
                <w:sz w:val="16"/>
              </w:rPr>
              <w:t>$27,258</w:t>
            </w:r>
          </w:p>
        </w:tc>
        <w:tc>
          <w:tcPr>
            <w:tcW w:type="dxa" w:w="1274"/>
          </w:tcPr>
          <w:p>
            <w:pPr>
              <w:spacing w:after="0"/>
              <w:jc w:val="right"/>
            </w:pPr>
            <w:r>
              <w:rPr>
                <w:sz w:val="16"/>
              </w:rPr>
              <w:t>$13,027</w:t>
            </w:r>
          </w:p>
        </w:tc>
        <w:tc>
          <w:tcPr>
            <w:tcW w:type="dxa" w:w="1158"/>
          </w:tcPr>
          <w:p>
            <w:pPr>
              <w:spacing w:after="0"/>
              <w:jc w:val="right"/>
            </w:pPr>
            <w:r>
              <w:rPr>
                <w:sz w:val="16"/>
              </w:rPr>
              <w:t>$565,005</w:t>
            </w:r>
          </w:p>
        </w:tc>
        <w:tc>
          <w:tcPr>
            <w:tcW w:type="dxa" w:w="1143"/>
          </w:tcPr>
          <w:p>
            <w:pPr>
              <w:spacing w:after="0"/>
              <w:jc w:val="right"/>
            </w:pPr>
            <w:r>
              <w:rPr>
                <w:sz w:val="16"/>
              </w:rPr>
              <w:t>272</w:t>
            </w:r>
          </w:p>
        </w:tc>
        <w:tc>
          <w:tcPr>
            <w:tcW w:type="dxa" w:w="2036"/>
          </w:tcPr>
          <w:p>
            <w:pPr>
              <w:spacing w:after="0"/>
              <w:jc w:val="left"/>
            </w:pPr>
          </w:p>
        </w:tc>
        <w:tc>
          <w:tcPr>
            <w:tcW w:type="dxa" w:w="1968"/>
          </w:tcPr>
          <w:p>
            <w:pPr>
              <w:spacing w:after="0"/>
              <w:jc w:val="left"/>
            </w:pPr>
          </w:p>
        </w:tc>
      </w:tr>
      <w:tr>
        <w:trPr>
          <w:cantSplit/>
        </w:trPr>
        <w:tc>
          <w:tcPr>
            <w:tcW w:type="dxa" w:w="679"/>
          </w:tcPr>
          <w:p>
            <w:pPr>
              <w:spacing w:after="0"/>
              <w:jc w:val="right"/>
            </w:pPr>
            <w:r>
              <w:rPr>
                <w:sz w:val="16"/>
              </w:rPr>
              <w:t>7</w:t>
            </w:r>
          </w:p>
        </w:tc>
        <w:tc>
          <w:tcPr>
            <w:tcW w:type="dxa" w:w="1037"/>
          </w:tcPr>
          <w:p>
            <w:pPr>
              <w:spacing w:after="0"/>
              <w:jc w:val="left"/>
            </w:pPr>
            <w:r>
              <w:rPr>
                <w:sz w:val="16"/>
              </w:rPr>
              <w:t>Lightning</w:t>
            </w:r>
          </w:p>
        </w:tc>
        <w:tc>
          <w:tcPr>
            <w:tcW w:type="dxa" w:w="1327"/>
          </w:tcPr>
          <w:p>
            <w:pPr>
              <w:spacing w:after="0"/>
              <w:jc w:val="left"/>
            </w:pPr>
            <w:r>
              <w:rPr>
                <w:sz w:val="16"/>
              </w:rPr>
              <w:t>Relatively Moderate</w:t>
            </w:r>
          </w:p>
        </w:tc>
        <w:tc>
          <w:tcPr>
            <w:tcW w:type="dxa" w:w="1327"/>
          </w:tcPr>
          <w:p>
            <w:pPr>
              <w:spacing w:after="0"/>
              <w:jc w:val="left"/>
            </w:pPr>
            <w:r>
              <w:rPr>
                <w:sz w:val="16"/>
              </w:rPr>
              <w:t>Relatively Moderate</w:t>
            </w:r>
          </w:p>
        </w:tc>
        <w:tc>
          <w:tcPr>
            <w:tcW w:type="dxa" w:w="1037"/>
          </w:tcPr>
          <w:p>
            <w:pPr>
              <w:spacing w:after="0"/>
              <w:jc w:val="right"/>
            </w:pPr>
            <w:r>
              <w:rPr>
                <w:sz w:val="16"/>
              </w:rPr>
              <w:t>$19,379</w:t>
            </w:r>
          </w:p>
        </w:tc>
        <w:tc>
          <w:tcPr>
            <w:tcW w:type="dxa" w:w="1126"/>
          </w:tcPr>
          <w:p>
            <w:pPr>
              <w:spacing w:after="0"/>
              <w:jc w:val="right"/>
            </w:pPr>
          </w:p>
        </w:tc>
        <w:tc>
          <w:tcPr>
            <w:tcW w:type="dxa" w:w="1274"/>
          </w:tcPr>
          <w:p>
            <w:pPr>
              <w:spacing w:after="0"/>
              <w:jc w:val="right"/>
            </w:pPr>
            <w:r>
              <w:rPr>
                <w:sz w:val="16"/>
              </w:rPr>
              <w:t>$489,286</w:t>
            </w:r>
          </w:p>
        </w:tc>
        <w:tc>
          <w:tcPr>
            <w:tcW w:type="dxa" w:w="1158"/>
          </w:tcPr>
          <w:p>
            <w:pPr>
              <w:spacing w:after="0"/>
              <w:jc w:val="right"/>
            </w:pPr>
            <w:r>
              <w:rPr>
                <w:sz w:val="16"/>
              </w:rPr>
              <w:t>$508,665</w:t>
            </w:r>
          </w:p>
        </w:tc>
        <w:tc>
          <w:tcPr>
            <w:tcW w:type="dxa" w:w="1143"/>
          </w:tcPr>
          <w:p>
            <w:pPr>
              <w:spacing w:after="0"/>
              <w:jc w:val="right"/>
            </w:pPr>
            <w:r>
              <w:rPr>
                <w:sz w:val="16"/>
              </w:rPr>
              <w:t>6</w:t>
            </w:r>
          </w:p>
        </w:tc>
        <w:tc>
          <w:tcPr>
            <w:tcW w:type="dxa" w:w="2036"/>
          </w:tcPr>
          <w:p>
            <w:pPr>
              <w:spacing w:after="0"/>
              <w:jc w:val="left"/>
            </w:pPr>
          </w:p>
        </w:tc>
        <w:tc>
          <w:tcPr>
            <w:tcW w:type="dxa" w:w="1968"/>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Drought</w:t>
            </w:r>
          </w:p>
        </w:tc>
        <w:tc>
          <w:tcPr>
            <w:tcW w:type="dxa" w:w="1327"/>
          </w:tcPr>
          <w:p>
            <w:pPr>
              <w:spacing w:after="0"/>
              <w:jc w:val="left"/>
            </w:pPr>
            <w:r>
              <w:rPr>
                <w:sz w:val="16"/>
              </w:rPr>
              <w:t>Relatively Moderate</w:t>
            </w:r>
          </w:p>
        </w:tc>
        <w:tc>
          <w:tcPr>
            <w:tcW w:type="dxa" w:w="1327"/>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$481,209</w:t>
            </w:r>
          </w:p>
        </w:tc>
        <w:tc>
          <w:tcPr>
            <w:tcW w:type="dxa" w:w="1274"/>
          </w:tcPr>
          <w:p>
            <w:pPr>
              <w:spacing w:after="0"/>
              <w:jc w:val="right"/>
            </w:pPr>
          </w:p>
        </w:tc>
        <w:tc>
          <w:tcPr>
            <w:tcW w:type="dxa" w:w="1158"/>
          </w:tcPr>
          <w:p>
            <w:pPr>
              <w:spacing w:after="0"/>
              <w:jc w:val="right"/>
            </w:pPr>
            <w:r>
              <w:rPr>
                <w:sz w:val="16"/>
              </w:rPr>
              <w:t>$481,209</w:t>
            </w:r>
          </w:p>
        </w:tc>
        <w:tc>
          <w:tcPr>
            <w:tcW w:type="dxa" w:w="1143"/>
          </w:tcPr>
          <w:p>
            <w:pPr>
              <w:spacing w:after="0"/>
              <w:jc w:val="right"/>
            </w:pPr>
            <w:r>
              <w:rPr>
                <w:sz w:val="16"/>
              </w:rPr>
              <w:t>45</w:t>
            </w:r>
          </w:p>
        </w:tc>
        <w:tc>
          <w:tcPr>
            <w:tcW w:type="dxa" w:w="2036"/>
          </w:tcPr>
          <w:p>
            <w:pPr>
              <w:spacing w:after="0"/>
              <w:jc w:val="left"/>
            </w:pPr>
          </w:p>
        </w:tc>
        <w:tc>
          <w:tcPr>
            <w:tcW w:type="dxa" w:w="1968"/>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Ice Storm</w:t>
            </w:r>
          </w:p>
        </w:tc>
        <w:tc>
          <w:tcPr>
            <w:tcW w:type="dxa" w:w="1327"/>
          </w:tcPr>
          <w:p>
            <w:pPr>
              <w:spacing w:after="0"/>
              <w:jc w:val="left"/>
            </w:pPr>
            <w:r>
              <w:rPr>
                <w:sz w:val="16"/>
              </w:rPr>
              <w:t>Relatively High</w:t>
            </w:r>
          </w:p>
        </w:tc>
        <w:tc>
          <w:tcPr>
            <w:tcW w:type="dxa" w:w="1327"/>
          </w:tcPr>
          <w:p>
            <w:pPr>
              <w:spacing w:after="0"/>
              <w:jc w:val="left"/>
            </w:pPr>
            <w:r>
              <w:rPr>
                <w:sz w:val="16"/>
              </w:rPr>
              <w:t>Relatively Moderate</w:t>
            </w:r>
          </w:p>
        </w:tc>
        <w:tc>
          <w:tcPr>
            <w:tcW w:type="dxa" w:w="1037"/>
          </w:tcPr>
          <w:p>
            <w:pPr>
              <w:spacing w:after="0"/>
              <w:jc w:val="right"/>
            </w:pPr>
            <w:r>
              <w:rPr>
                <w:sz w:val="16"/>
              </w:rPr>
              <w:t>$426,132</w:t>
            </w:r>
          </w:p>
        </w:tc>
        <w:tc>
          <w:tcPr>
            <w:tcW w:type="dxa" w:w="1126"/>
          </w:tcPr>
          <w:p>
            <w:pPr>
              <w:spacing w:after="0"/>
              <w:jc w:val="right"/>
            </w:pPr>
          </w:p>
        </w:tc>
        <w:tc>
          <w:tcPr>
            <w:tcW w:type="dxa" w:w="1274"/>
          </w:tcPr>
          <w:p>
            <w:pPr>
              <w:spacing w:after="0"/>
              <w:jc w:val="right"/>
            </w:pPr>
            <w:r>
              <w:rPr>
                <w:sz w:val="16"/>
              </w:rPr>
              <w:t>$42,882</w:t>
            </w:r>
          </w:p>
        </w:tc>
        <w:tc>
          <w:tcPr>
            <w:tcW w:type="dxa" w:w="1158"/>
          </w:tcPr>
          <w:p>
            <w:pPr>
              <w:spacing w:after="0"/>
              <w:jc w:val="right"/>
            </w:pPr>
            <w:r>
              <w:rPr>
                <w:sz w:val="16"/>
              </w:rPr>
              <w:t>$469,015</w:t>
            </w:r>
          </w:p>
        </w:tc>
        <w:tc>
          <w:tcPr>
            <w:tcW w:type="dxa" w:w="1143"/>
          </w:tcPr>
          <w:p>
            <w:pPr>
              <w:spacing w:after="0"/>
              <w:jc w:val="right"/>
            </w:pPr>
            <w:r>
              <w:rPr>
                <w:sz w:val="16"/>
              </w:rPr>
              <w:t>5</w:t>
            </w:r>
          </w:p>
        </w:tc>
        <w:tc>
          <w:tcPr>
            <w:tcW w:type="dxa" w:w="2036"/>
          </w:tcPr>
          <w:p>
            <w:pPr>
              <w:spacing w:after="0"/>
              <w:jc w:val="left"/>
            </w:pPr>
          </w:p>
        </w:tc>
        <w:tc>
          <w:tcPr>
            <w:tcW w:type="dxa" w:w="1968"/>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Winter Weather</w:t>
            </w:r>
          </w:p>
        </w:tc>
        <w:tc>
          <w:tcPr>
            <w:tcW w:type="dxa" w:w="1327"/>
          </w:tcPr>
          <w:p>
            <w:pPr>
              <w:spacing w:after="0"/>
              <w:jc w:val="left"/>
            </w:pPr>
            <w:r>
              <w:rPr>
                <w:sz w:val="16"/>
              </w:rPr>
              <w:t>Relatively Moderate</w:t>
            </w:r>
          </w:p>
        </w:tc>
        <w:tc>
          <w:tcPr>
            <w:tcW w:type="dxa" w:w="1327"/>
          </w:tcPr>
          <w:p>
            <w:pPr>
              <w:spacing w:after="0"/>
              <w:jc w:val="left"/>
            </w:pPr>
            <w:r>
              <w:rPr>
                <w:sz w:val="16"/>
              </w:rPr>
              <w:t>Relatively Moderate</w:t>
            </w:r>
          </w:p>
        </w:tc>
        <w:tc>
          <w:tcPr>
            <w:tcW w:type="dxa" w:w="1037"/>
          </w:tcPr>
          <w:p>
            <w:pPr>
              <w:spacing w:after="0"/>
              <w:jc w:val="right"/>
            </w:pPr>
            <w:r>
              <w:rPr>
                <w:sz w:val="16"/>
              </w:rPr>
              <w:t>$88,916</w:t>
            </w:r>
          </w:p>
        </w:tc>
        <w:tc>
          <w:tcPr>
            <w:tcW w:type="dxa" w:w="1126"/>
          </w:tcPr>
          <w:p>
            <w:pPr>
              <w:spacing w:after="0"/>
              <w:jc w:val="right"/>
            </w:pPr>
            <w:r>
              <w:rPr>
                <w:sz w:val="16"/>
              </w:rPr>
              <w:t>$99</w:t>
            </w:r>
          </w:p>
        </w:tc>
        <w:tc>
          <w:tcPr>
            <w:tcW w:type="dxa" w:w="1274"/>
          </w:tcPr>
          <w:p>
            <w:pPr>
              <w:spacing w:after="0"/>
              <w:jc w:val="right"/>
            </w:pPr>
            <w:r>
              <w:rPr>
                <w:sz w:val="16"/>
              </w:rPr>
              <w:t>$146,430</w:t>
            </w:r>
          </w:p>
        </w:tc>
        <w:tc>
          <w:tcPr>
            <w:tcW w:type="dxa" w:w="1158"/>
          </w:tcPr>
          <w:p>
            <w:pPr>
              <w:spacing w:after="0"/>
              <w:jc w:val="right"/>
            </w:pPr>
            <w:r>
              <w:rPr>
                <w:sz w:val="16"/>
              </w:rPr>
              <w:t>$235,445</w:t>
            </w:r>
          </w:p>
        </w:tc>
        <w:tc>
          <w:tcPr>
            <w:tcW w:type="dxa" w:w="1143"/>
          </w:tcPr>
          <w:p>
            <w:pPr>
              <w:spacing w:after="0"/>
              <w:jc w:val="right"/>
            </w:pPr>
            <w:r>
              <w:rPr>
                <w:sz w:val="16"/>
              </w:rPr>
              <w:t>43</w:t>
            </w:r>
          </w:p>
        </w:tc>
        <w:tc>
          <w:tcPr>
            <w:tcW w:type="dxa" w:w="2036"/>
          </w:tcPr>
          <w:p>
            <w:pPr>
              <w:spacing w:after="0"/>
              <w:jc w:val="left"/>
            </w:pPr>
          </w:p>
        </w:tc>
        <w:tc>
          <w:tcPr>
            <w:tcW w:type="dxa" w:w="1968"/>
          </w:tcPr>
          <w:p>
            <w:pPr>
              <w:spacing w:after="0"/>
              <w:jc w:val="left"/>
            </w:pPr>
            <w:r>
              <w:rPr>
                <w:sz w:val="16"/>
              </w:rPr>
              <w:t>Includes 1 Sleet record, event types the NRI definition of this hazard leaves out.</w:t>
            </w:r>
          </w:p>
        </w:tc>
      </w:tr>
      <w:tr>
        <w:trPr>
          <w:cantSplit/>
        </w:trPr>
        <w:tc>
          <w:tcPr>
            <w:tcW w:type="dxa" w:w="679"/>
          </w:tcPr>
          <w:p>
            <w:pPr>
              <w:spacing w:after="0"/>
              <w:jc w:val="right"/>
            </w:pPr>
            <w:r>
              <w:rPr>
                <w:sz w:val="16"/>
              </w:rPr>
              <w:t>11</w:t>
            </w:r>
          </w:p>
        </w:tc>
        <w:tc>
          <w:tcPr>
            <w:tcW w:type="dxa" w:w="1037"/>
          </w:tcPr>
          <w:p>
            <w:pPr>
              <w:spacing w:after="0"/>
              <w:jc w:val="left"/>
            </w:pPr>
            <w:r>
              <w:rPr>
                <w:sz w:val="16"/>
              </w:rPr>
              <w:t>Earthquake</w:t>
            </w:r>
          </w:p>
        </w:tc>
        <w:tc>
          <w:tcPr>
            <w:tcW w:type="dxa" w:w="1327"/>
          </w:tcPr>
          <w:p>
            <w:pPr>
              <w:spacing w:after="0"/>
              <w:jc w:val="left"/>
            </w:pPr>
            <w:r>
              <w:rPr>
                <w:sz w:val="16"/>
              </w:rPr>
              <w:t>Very Low</w:t>
            </w:r>
          </w:p>
        </w:tc>
        <w:tc>
          <w:tcPr>
            <w:tcW w:type="dxa" w:w="1327"/>
          </w:tcPr>
          <w:p>
            <w:pPr>
              <w:spacing w:after="0"/>
              <w:jc w:val="left"/>
            </w:pPr>
            <w:r>
              <w:rPr>
                <w:sz w:val="16"/>
              </w:rPr>
              <w:t>Very Low</w:t>
            </w:r>
          </w:p>
        </w:tc>
        <w:tc>
          <w:tcPr>
            <w:tcW w:type="dxa" w:w="1037"/>
          </w:tcPr>
          <w:p>
            <w:pPr>
              <w:spacing w:after="0"/>
              <w:jc w:val="right"/>
            </w:pPr>
            <w:r>
              <w:rPr>
                <w:sz w:val="16"/>
              </w:rPr>
              <w:t>$158,045</w:t>
            </w:r>
          </w:p>
        </w:tc>
        <w:tc>
          <w:tcPr>
            <w:tcW w:type="dxa" w:w="1126"/>
          </w:tcPr>
          <w:p>
            <w:pPr>
              <w:spacing w:after="0"/>
              <w:jc w:val="right"/>
            </w:pPr>
          </w:p>
        </w:tc>
        <w:tc>
          <w:tcPr>
            <w:tcW w:type="dxa" w:w="1274"/>
          </w:tcPr>
          <w:p>
            <w:pPr>
              <w:spacing w:after="0"/>
              <w:jc w:val="right"/>
            </w:pPr>
            <w:r>
              <w:rPr>
                <w:sz w:val="16"/>
              </w:rPr>
              <w:t>$52,631</w:t>
            </w:r>
          </w:p>
        </w:tc>
        <w:tc>
          <w:tcPr>
            <w:tcW w:type="dxa" w:w="1158"/>
          </w:tcPr>
          <w:p>
            <w:pPr>
              <w:spacing w:after="0"/>
              <w:jc w:val="right"/>
            </w:pPr>
            <w:r>
              <w:rPr>
                <w:sz w:val="16"/>
              </w:rPr>
              <w:t>$210,676</w:t>
            </w:r>
          </w:p>
        </w:tc>
        <w:tc>
          <w:tcPr>
            <w:tcW w:type="dxa" w:w="1143"/>
          </w:tcPr>
          <w:p>
            <w:pPr>
              <w:spacing w:after="0"/>
              <w:jc w:val="right"/>
            </w:pPr>
          </w:p>
        </w:tc>
        <w:tc>
          <w:tcPr>
            <w:tcW w:type="dxa" w:w="2036"/>
          </w:tcPr>
          <w:p>
            <w:pPr>
              <w:spacing w:after="0"/>
              <w:jc w:val="left"/>
            </w:pPr>
          </w:p>
        </w:tc>
        <w:tc>
          <w:tcPr>
            <w:tcW w:type="dxa" w:w="1968"/>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12</w:t>
            </w:r>
          </w:p>
        </w:tc>
        <w:tc>
          <w:tcPr>
            <w:tcW w:type="dxa" w:w="1037"/>
          </w:tcPr>
          <w:p>
            <w:pPr>
              <w:spacing w:after="0"/>
              <w:jc w:val="left"/>
            </w:pPr>
            <w:r>
              <w:rPr>
                <w:sz w:val="16"/>
              </w:rPr>
              <w:t>Wildfire</w:t>
            </w:r>
          </w:p>
        </w:tc>
        <w:tc>
          <w:tcPr>
            <w:tcW w:type="dxa" w:w="1327"/>
          </w:tcPr>
          <w:p>
            <w:pPr>
              <w:spacing w:after="0"/>
              <w:jc w:val="left"/>
            </w:pPr>
            <w:r>
              <w:rPr>
                <w:sz w:val="16"/>
              </w:rPr>
              <w:t>Relatively Low</w:t>
            </w:r>
          </w:p>
        </w:tc>
        <w:tc>
          <w:tcPr>
            <w:tcW w:type="dxa" w:w="1327"/>
          </w:tcPr>
          <w:p>
            <w:pPr>
              <w:spacing w:after="0"/>
              <w:jc w:val="left"/>
            </w:pPr>
            <w:r>
              <w:rPr>
                <w:sz w:val="16"/>
              </w:rPr>
              <w:t>Relatively Low</w:t>
            </w:r>
          </w:p>
        </w:tc>
        <w:tc>
          <w:tcPr>
            <w:tcW w:type="dxa" w:w="1037"/>
          </w:tcPr>
          <w:p>
            <w:pPr>
              <w:spacing w:after="0"/>
              <w:jc w:val="right"/>
            </w:pPr>
            <w:r>
              <w:rPr>
                <w:sz w:val="16"/>
              </w:rPr>
              <w:t>$138,586</w:t>
            </w:r>
          </w:p>
        </w:tc>
        <w:tc>
          <w:tcPr>
            <w:tcW w:type="dxa" w:w="1126"/>
          </w:tcPr>
          <w:p>
            <w:pPr>
              <w:spacing w:after="0"/>
              <w:jc w:val="right"/>
            </w:pPr>
            <w:r>
              <w:rPr>
                <w:sz w:val="16"/>
              </w:rPr>
              <w:t>$149</w:t>
            </w:r>
          </w:p>
        </w:tc>
        <w:tc>
          <w:tcPr>
            <w:tcW w:type="dxa" w:w="1274"/>
          </w:tcPr>
          <w:p>
            <w:pPr>
              <w:spacing w:after="0"/>
              <w:jc w:val="right"/>
            </w:pPr>
            <w:r>
              <w:rPr>
                <w:sz w:val="16"/>
              </w:rPr>
              <w:t>$10,582</w:t>
            </w:r>
          </w:p>
        </w:tc>
        <w:tc>
          <w:tcPr>
            <w:tcW w:type="dxa" w:w="1158"/>
          </w:tcPr>
          <w:p>
            <w:pPr>
              <w:spacing w:after="0"/>
              <w:jc w:val="right"/>
            </w:pPr>
            <w:r>
              <w:rPr>
                <w:sz w:val="16"/>
              </w:rPr>
              <w:t>$149,317</w:t>
            </w:r>
          </w:p>
        </w:tc>
        <w:tc>
          <w:tcPr>
            <w:tcW w:type="dxa" w:w="1143"/>
          </w:tcPr>
          <w:p>
            <w:pPr>
              <w:spacing w:after="0"/>
              <w:jc w:val="right"/>
            </w:pPr>
            <w:r>
              <w:rPr>
                <w:sz w:val="16"/>
              </w:rPr>
              <w:t>0</w:t>
            </w:r>
          </w:p>
        </w:tc>
        <w:tc>
          <w:tcPr>
            <w:tcW w:type="dxa" w:w="2036"/>
          </w:tcPr>
          <w:p>
            <w:pPr>
              <w:spacing w:after="0"/>
              <w:jc w:val="left"/>
            </w:pPr>
          </w:p>
        </w:tc>
        <w:tc>
          <w:tcPr>
            <w:tcW w:type="dxa" w:w="196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13</w:t>
            </w:r>
          </w:p>
        </w:tc>
        <w:tc>
          <w:tcPr>
            <w:tcW w:type="dxa" w:w="1037"/>
          </w:tcPr>
          <w:p>
            <w:pPr>
              <w:spacing w:after="0"/>
              <w:jc w:val="left"/>
            </w:pPr>
            <w:r>
              <w:rPr>
                <w:sz w:val="16"/>
              </w:rPr>
              <w:t>Hurricane</w:t>
            </w:r>
          </w:p>
        </w:tc>
        <w:tc>
          <w:tcPr>
            <w:tcW w:type="dxa" w:w="1327"/>
          </w:tcPr>
          <w:p>
            <w:pPr>
              <w:spacing w:after="0"/>
              <w:jc w:val="left"/>
            </w:pPr>
            <w:r>
              <w:rPr>
                <w:sz w:val="16"/>
              </w:rPr>
              <w:t>Very Low</w:t>
            </w:r>
          </w:p>
        </w:tc>
        <w:tc>
          <w:tcPr>
            <w:tcW w:type="dxa" w:w="1327"/>
          </w:tcPr>
          <w:p>
            <w:pPr>
              <w:spacing w:after="0"/>
              <w:jc w:val="left"/>
            </w:pPr>
            <w:r>
              <w:rPr>
                <w:sz w:val="16"/>
              </w:rPr>
              <w:t>Very Low</w:t>
            </w:r>
          </w:p>
        </w:tc>
        <w:tc>
          <w:tcPr>
            <w:tcW w:type="dxa" w:w="1037"/>
          </w:tcPr>
          <w:p>
            <w:pPr>
              <w:spacing w:after="0"/>
              <w:jc w:val="right"/>
            </w:pPr>
            <w:r>
              <w:rPr>
                <w:sz w:val="16"/>
              </w:rPr>
              <w:t>$12,771</w:t>
            </w:r>
          </w:p>
        </w:tc>
        <w:tc>
          <w:tcPr>
            <w:tcW w:type="dxa" w:w="1126"/>
          </w:tcPr>
          <w:p>
            <w:pPr>
              <w:spacing w:after="0"/>
              <w:jc w:val="right"/>
            </w:pPr>
            <w:r>
              <w:rPr>
                <w:sz w:val="16"/>
              </w:rPr>
              <w:t>$4,811</w:t>
            </w:r>
          </w:p>
        </w:tc>
        <w:tc>
          <w:tcPr>
            <w:tcW w:type="dxa" w:w="1274"/>
          </w:tcPr>
          <w:p>
            <w:pPr>
              <w:spacing w:after="0"/>
              <w:jc w:val="right"/>
            </w:pPr>
            <w:r>
              <w:rPr>
                <w:sz w:val="16"/>
              </w:rPr>
              <w:t>$50</w:t>
            </w:r>
          </w:p>
        </w:tc>
        <w:tc>
          <w:tcPr>
            <w:tcW w:type="dxa" w:w="1158"/>
          </w:tcPr>
          <w:p>
            <w:pPr>
              <w:spacing w:after="0"/>
              <w:jc w:val="right"/>
            </w:pPr>
            <w:r>
              <w:rPr>
                <w:sz w:val="16"/>
              </w:rPr>
              <w:t>$17,632</w:t>
            </w:r>
          </w:p>
        </w:tc>
        <w:tc>
          <w:tcPr>
            <w:tcW w:type="dxa" w:w="1143"/>
          </w:tcPr>
          <w:p>
            <w:pPr>
              <w:spacing w:after="0"/>
              <w:jc w:val="right"/>
            </w:pPr>
            <w:r>
              <w:rPr>
                <w:sz w:val="16"/>
              </w:rPr>
              <w:t>0</w:t>
            </w:r>
          </w:p>
        </w:tc>
        <w:tc>
          <w:tcPr>
            <w:tcW w:type="dxa" w:w="2036"/>
          </w:tcPr>
          <w:p>
            <w:pPr>
              <w:spacing w:after="0"/>
              <w:jc w:val="left"/>
            </w:pPr>
          </w:p>
        </w:tc>
        <w:tc>
          <w:tcPr>
            <w:tcW w:type="dxa" w:w="1968"/>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14</w:t>
            </w:r>
          </w:p>
        </w:tc>
        <w:tc>
          <w:tcPr>
            <w:tcW w:type="dxa" w:w="1037"/>
          </w:tcPr>
          <w:p>
            <w:pPr>
              <w:spacing w:after="0"/>
              <w:jc w:val="left"/>
            </w:pPr>
            <w:r>
              <w:rPr>
                <w:sz w:val="16"/>
              </w:rPr>
              <w:t>Landslide</w:t>
            </w:r>
          </w:p>
        </w:tc>
        <w:tc>
          <w:tcPr>
            <w:tcW w:type="dxa" w:w="1327"/>
          </w:tcPr>
          <w:p>
            <w:pPr>
              <w:spacing w:after="0"/>
              <w:jc w:val="left"/>
            </w:pPr>
            <w:r>
              <w:rPr>
                <w:sz w:val="16"/>
              </w:rPr>
              <w:t>Very Low</w:t>
            </w:r>
          </w:p>
        </w:tc>
        <w:tc>
          <w:tcPr>
            <w:tcW w:type="dxa" w:w="1327"/>
          </w:tcPr>
          <w:p>
            <w:pPr>
              <w:spacing w:after="0"/>
              <w:jc w:val="left"/>
            </w:pPr>
            <w:r>
              <w:rPr>
                <w:sz w:val="16"/>
              </w:rPr>
              <w:t>Very Low</w:t>
            </w:r>
          </w:p>
        </w:tc>
        <w:tc>
          <w:tcPr>
            <w:tcW w:type="dxa" w:w="1037"/>
          </w:tcPr>
          <w:p>
            <w:pPr>
              <w:spacing w:after="0"/>
              <w:jc w:val="right"/>
            </w:pPr>
            <w:r>
              <w:rPr>
                <w:sz w:val="16"/>
              </w:rPr>
              <w:t>$64</w:t>
            </w:r>
          </w:p>
        </w:tc>
        <w:tc>
          <w:tcPr>
            <w:tcW w:type="dxa" w:w="1126"/>
          </w:tcPr>
          <w:p>
            <w:pPr>
              <w:spacing w:after="0"/>
              <w:jc w:val="right"/>
            </w:pPr>
          </w:p>
        </w:tc>
        <w:tc>
          <w:tcPr>
            <w:tcW w:type="dxa" w:w="1274"/>
          </w:tcPr>
          <w:p>
            <w:pPr>
              <w:spacing w:after="0"/>
              <w:jc w:val="right"/>
            </w:pPr>
            <w:r>
              <w:rPr>
                <w:sz w:val="16"/>
              </w:rPr>
              <w:t>$1,071</w:t>
            </w:r>
          </w:p>
        </w:tc>
        <w:tc>
          <w:tcPr>
            <w:tcW w:type="dxa" w:w="1158"/>
          </w:tcPr>
          <w:p>
            <w:pPr>
              <w:spacing w:after="0"/>
              <w:jc w:val="right"/>
            </w:pPr>
            <w:r>
              <w:rPr>
                <w:sz w:val="16"/>
              </w:rPr>
              <w:t>$1,135</w:t>
            </w:r>
          </w:p>
        </w:tc>
        <w:tc>
          <w:tcPr>
            <w:tcW w:type="dxa" w:w="1143"/>
          </w:tcPr>
          <w:p>
            <w:pPr>
              <w:spacing w:after="0"/>
              <w:jc w:val="right"/>
            </w:pPr>
            <w:r>
              <w:rPr>
                <w:sz w:val="16"/>
              </w:rPr>
              <w:t>0</w:t>
            </w:r>
          </w:p>
        </w:tc>
        <w:tc>
          <w:tcPr>
            <w:tcW w:type="dxa" w:w="2036"/>
          </w:tcPr>
          <w:p>
            <w:pPr>
              <w:spacing w:after="0"/>
              <w:jc w:val="left"/>
            </w:pPr>
          </w:p>
        </w:tc>
        <w:tc>
          <w:tcPr>
            <w:tcW w:type="dxa" w:w="1968"/>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327"/>
          </w:tcPr>
          <w:p>
            <w:pPr>
              <w:spacing w:after="0"/>
              <w:jc w:val="left"/>
            </w:pPr>
            <w:r>
              <w:rPr>
                <w:sz w:val="16"/>
              </w:rPr>
              <w:t>Not Applicable</w:t>
            </w:r>
          </w:p>
        </w:tc>
        <w:tc>
          <w:tcPr>
            <w:tcW w:type="dxa" w:w="132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4"/>
          </w:tcPr>
          <w:p>
            <w:pPr>
              <w:spacing w:after="0"/>
              <w:jc w:val="right"/>
            </w:pPr>
          </w:p>
        </w:tc>
        <w:tc>
          <w:tcPr>
            <w:tcW w:type="dxa" w:w="1158"/>
          </w:tcPr>
          <w:p>
            <w:pPr>
              <w:spacing w:after="0"/>
              <w:jc w:val="right"/>
            </w:pPr>
          </w:p>
        </w:tc>
        <w:tc>
          <w:tcPr>
            <w:tcW w:type="dxa" w:w="1143"/>
          </w:tcPr>
          <w:p>
            <w:pPr>
              <w:spacing w:after="0"/>
              <w:jc w:val="right"/>
            </w:pPr>
            <w:r>
              <w:rPr>
                <w:sz w:val="16"/>
              </w:rPr>
              <w:t>0</w:t>
            </w:r>
          </w:p>
        </w:tc>
        <w:tc>
          <w:tcPr>
            <w:tcW w:type="dxa" w:w="2036"/>
          </w:tcPr>
          <w:p>
            <w:pPr>
              <w:spacing w:after="0"/>
              <w:jc w:val="left"/>
            </w:pPr>
            <w:r>
              <w:rPr>
                <w:sz w:val="16"/>
              </w:rPr>
              <w:t>NRI rates avalanche Not Applicable for this county, and no federal declaration for this county names it.</w:t>
            </w:r>
          </w:p>
        </w:tc>
        <w:tc>
          <w:tcPr>
            <w:tcW w:type="dxa" w:w="1968"/>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Coastal Flooding</w:t>
            </w:r>
          </w:p>
        </w:tc>
        <w:tc>
          <w:tcPr>
            <w:tcW w:type="dxa" w:w="1327"/>
          </w:tcPr>
          <w:p>
            <w:pPr>
              <w:spacing w:after="0"/>
              <w:jc w:val="left"/>
            </w:pPr>
            <w:r>
              <w:rPr>
                <w:sz w:val="16"/>
              </w:rPr>
              <w:t>Not Applicable</w:t>
            </w:r>
          </w:p>
        </w:tc>
        <w:tc>
          <w:tcPr>
            <w:tcW w:type="dxa" w:w="132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4"/>
          </w:tcPr>
          <w:p>
            <w:pPr>
              <w:spacing w:after="0"/>
              <w:jc w:val="right"/>
            </w:pPr>
          </w:p>
        </w:tc>
        <w:tc>
          <w:tcPr>
            <w:tcW w:type="dxa" w:w="1158"/>
          </w:tcPr>
          <w:p>
            <w:pPr>
              <w:spacing w:after="0"/>
              <w:jc w:val="right"/>
            </w:pPr>
          </w:p>
        </w:tc>
        <w:tc>
          <w:tcPr>
            <w:tcW w:type="dxa" w:w="1143"/>
          </w:tcPr>
          <w:p>
            <w:pPr>
              <w:spacing w:after="0"/>
              <w:jc w:val="right"/>
            </w:pPr>
            <w:r>
              <w:rPr>
                <w:sz w:val="16"/>
              </w:rPr>
              <w:t>0</w:t>
            </w:r>
          </w:p>
        </w:tc>
        <w:tc>
          <w:tcPr>
            <w:tcW w:type="dxa" w:w="2036"/>
          </w:tcPr>
          <w:p>
            <w:pPr>
              <w:spacing w:after="0"/>
              <w:jc w:val="left"/>
            </w:pPr>
            <w:r>
              <w:rPr>
                <w:sz w:val="16"/>
              </w:rPr>
              <w:t>NRI rates coastal flooding Not Applicable for this county, and no federal declaration for this county names it.</w:t>
            </w:r>
          </w:p>
        </w:tc>
        <w:tc>
          <w:tcPr>
            <w:tcW w:type="dxa" w:w="1968"/>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327"/>
          </w:tcPr>
          <w:p>
            <w:pPr>
              <w:spacing w:after="0"/>
              <w:jc w:val="left"/>
            </w:pPr>
            <w:r>
              <w:rPr>
                <w:sz w:val="16"/>
              </w:rPr>
              <w:t>Not Applicable</w:t>
            </w:r>
          </w:p>
        </w:tc>
        <w:tc>
          <w:tcPr>
            <w:tcW w:type="dxa" w:w="132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4"/>
          </w:tcPr>
          <w:p>
            <w:pPr>
              <w:spacing w:after="0"/>
              <w:jc w:val="right"/>
            </w:pPr>
          </w:p>
        </w:tc>
        <w:tc>
          <w:tcPr>
            <w:tcW w:type="dxa" w:w="1158"/>
          </w:tcPr>
          <w:p>
            <w:pPr>
              <w:spacing w:after="0"/>
              <w:jc w:val="right"/>
            </w:pPr>
          </w:p>
        </w:tc>
        <w:tc>
          <w:tcPr>
            <w:tcW w:type="dxa" w:w="1143"/>
          </w:tcPr>
          <w:p>
            <w:pPr>
              <w:spacing w:after="0"/>
              <w:jc w:val="right"/>
            </w:pPr>
            <w:r>
              <w:rPr>
                <w:sz w:val="16"/>
              </w:rPr>
              <w:t>0</w:t>
            </w:r>
          </w:p>
        </w:tc>
        <w:tc>
          <w:tcPr>
            <w:tcW w:type="dxa" w:w="2036"/>
          </w:tcPr>
          <w:p>
            <w:pPr>
              <w:spacing w:after="0"/>
              <w:jc w:val="left"/>
            </w:pPr>
            <w:r>
              <w:rPr>
                <w:sz w:val="16"/>
              </w:rPr>
              <w:t>NRI rates tsunami Not Applicable for this county, and no federal declaration for this county names it.</w:t>
            </w:r>
          </w:p>
        </w:tc>
        <w:tc>
          <w:tcPr>
            <w:tcW w:type="dxa" w:w="196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327"/>
          </w:tcPr>
          <w:p>
            <w:pPr>
              <w:spacing w:after="0"/>
              <w:jc w:val="left"/>
            </w:pPr>
            <w:r>
              <w:rPr>
                <w:sz w:val="16"/>
              </w:rPr>
              <w:t>Not Applicable</w:t>
            </w:r>
          </w:p>
        </w:tc>
        <w:tc>
          <w:tcPr>
            <w:tcW w:type="dxa" w:w="132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74"/>
          </w:tcPr>
          <w:p>
            <w:pPr>
              <w:spacing w:after="0"/>
              <w:jc w:val="right"/>
            </w:pPr>
          </w:p>
        </w:tc>
        <w:tc>
          <w:tcPr>
            <w:tcW w:type="dxa" w:w="1158"/>
          </w:tcPr>
          <w:p>
            <w:pPr>
              <w:spacing w:after="0"/>
              <w:jc w:val="right"/>
            </w:pPr>
          </w:p>
        </w:tc>
        <w:tc>
          <w:tcPr>
            <w:tcW w:type="dxa" w:w="1143"/>
          </w:tcPr>
          <w:p>
            <w:pPr>
              <w:spacing w:after="0"/>
              <w:jc w:val="right"/>
            </w:pPr>
            <w:r>
              <w:rPr>
                <w:sz w:val="16"/>
              </w:rPr>
              <w:t>0</w:t>
            </w:r>
          </w:p>
        </w:tc>
        <w:tc>
          <w:tcPr>
            <w:tcW w:type="dxa" w:w="2036"/>
          </w:tcPr>
          <w:p>
            <w:pPr>
              <w:spacing w:after="0"/>
              <w:jc w:val="left"/>
            </w:pPr>
            <w:r>
              <w:rPr>
                <w:sz w:val="16"/>
              </w:rPr>
              <w:t>NRI rates volcanic activity Not Applicable for this county, and no federal declaration for this county names it.</w:t>
            </w:r>
          </w:p>
        </w:tc>
        <w:tc>
          <w:tcPr>
            <w:tcW w:type="dxa" w:w="196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4"/>
        <w:gridCol w:w="1719"/>
        <w:gridCol w:w="1538"/>
        <w:gridCol w:w="1899"/>
        <w:gridCol w:w="1670"/>
        <w:gridCol w:w="1699"/>
        <w:gridCol w:w="1671"/>
        <w:gridCol w:w="2203"/>
      </w:tblGrid>
      <w:tr>
        <w:trPr>
          <w:cantSplit/>
          <w:tblHeader/>
        </w:trPr>
        <w:tc>
          <w:tcPr>
            <w:tcW w:type="dxa" w:w="1714"/>
            <w:shd w:val="clear" w:color="auto" w:fill="E8E8E8"/>
          </w:tcPr>
          <w:p>
            <w:pPr>
              <w:spacing w:after="0"/>
              <w:jc w:val="left"/>
            </w:pPr>
            <w:r>
              <w:rPr>
                <w:b/>
                <w:sz w:val="16"/>
              </w:rPr>
              <w:t>Hazard</w:t>
            </w:r>
          </w:p>
        </w:tc>
        <w:tc>
          <w:tcPr>
            <w:tcW w:type="dxa" w:w="1719"/>
            <w:shd w:val="clear" w:color="auto" w:fill="E8E8E8"/>
          </w:tcPr>
          <w:p>
            <w:pPr>
              <w:spacing w:after="0"/>
              <w:jc w:val="left"/>
            </w:pPr>
            <w:r>
              <w:rPr>
                <w:b/>
                <w:sz w:val="16"/>
              </w:rPr>
              <w:t>Scale</w:t>
            </w:r>
          </w:p>
        </w:tc>
        <w:tc>
          <w:tcPr>
            <w:tcW w:type="dxa" w:w="1538"/>
            <w:shd w:val="clear" w:color="auto" w:fill="E8E8E8"/>
          </w:tcPr>
          <w:p>
            <w:pPr>
              <w:spacing w:after="0"/>
              <w:jc w:val="right"/>
            </w:pPr>
            <w:r>
              <w:rPr>
                <w:b/>
                <w:sz w:val="16"/>
              </w:rPr>
              <w:t>Records</w:t>
            </w:r>
          </w:p>
          <w:p>
            <w:pPr>
              <w:spacing w:after="0"/>
              <w:jc w:val="right"/>
            </w:pPr>
            <w:r>
              <w:rPr>
                <w:i/>
                <w:color w:val="555555"/>
                <w:sz w:val="14"/>
              </w:rPr>
              <w:t>count, years</w:t>
            </w:r>
          </w:p>
        </w:tc>
        <w:tc>
          <w:tcPr>
            <w:tcW w:type="dxa" w:w="1899"/>
            <w:shd w:val="clear" w:color="auto" w:fill="E8E8E8"/>
          </w:tcPr>
          <w:p>
            <w:pPr>
              <w:spacing w:after="0"/>
              <w:jc w:val="left"/>
            </w:pPr>
            <w:r>
              <w:rPr>
                <w:b/>
                <w:sz w:val="16"/>
              </w:rPr>
              <w:t>Observed range</w:t>
            </w:r>
          </w:p>
        </w:tc>
        <w:tc>
          <w:tcPr>
            <w:tcW w:type="dxa" w:w="1670"/>
            <w:shd w:val="clear" w:color="auto" w:fill="E8E8E8"/>
          </w:tcPr>
          <w:p>
            <w:pPr>
              <w:spacing w:after="0"/>
              <w:jc w:val="left"/>
            </w:pPr>
            <w:r>
              <w:rPr>
                <w:b/>
                <w:sz w:val="16"/>
              </w:rPr>
              <w:t>Worst recorded event</w:t>
            </w:r>
          </w:p>
        </w:tc>
        <w:tc>
          <w:tcPr>
            <w:tcW w:type="dxa" w:w="1699"/>
            <w:shd w:val="clear" w:color="auto" w:fill="E8E8E8"/>
          </w:tcPr>
          <w:p>
            <w:pPr>
              <w:spacing w:after="0"/>
              <w:jc w:val="left"/>
            </w:pPr>
            <w:r>
              <w:rPr>
                <w:b/>
                <w:sz w:val="16"/>
              </w:rPr>
              <w:t>Most damaging (when different)</w:t>
            </w:r>
          </w:p>
        </w:tc>
        <w:tc>
          <w:tcPr>
            <w:tcW w:type="dxa" w:w="1671"/>
            <w:shd w:val="clear" w:color="auto" w:fill="E8E8E8"/>
          </w:tcPr>
          <w:p>
            <w:pPr>
              <w:spacing w:after="0"/>
              <w:jc w:val="left"/>
            </w:pPr>
            <w:r>
              <w:rPr>
                <w:b/>
                <w:sz w:val="16"/>
              </w:rPr>
              <w:t>How it applies to members</w:t>
            </w:r>
          </w:p>
        </w:tc>
        <w:tc>
          <w:tcPr>
            <w:tcW w:type="dxa" w:w="2203"/>
            <w:shd w:val="clear" w:color="auto" w:fill="E8E8E8"/>
          </w:tcPr>
          <w:p>
            <w:pPr>
              <w:spacing w:after="0"/>
              <w:jc w:val="left"/>
            </w:pPr>
            <w:r>
              <w:rPr>
                <w:b/>
                <w:sz w:val="16"/>
              </w:rPr>
              <w:t>Note</w:t>
            </w:r>
          </w:p>
        </w:tc>
      </w:tr>
      <w:tr>
        <w:trPr>
          <w:cantSplit/>
        </w:trPr>
        <w:tc>
          <w:tcPr>
            <w:tcW w:type="dxa" w:w="1714"/>
          </w:tcPr>
          <w:p>
            <w:pPr>
              <w:spacing w:after="0"/>
              <w:jc w:val="left"/>
            </w:pPr>
            <w:r>
              <w:rPr>
                <w:sz w:val="16"/>
              </w:rPr>
              <w:t>Avalanche</w:t>
            </w:r>
          </w:p>
        </w:tc>
        <w:tc>
          <w:tcPr>
            <w:tcW w:type="dxa" w:w="1719"/>
          </w:tcPr>
          <w:p>
            <w:pPr>
              <w:spacing w:after="0"/>
              <w:jc w:val="left"/>
            </w:pPr>
            <w:r>
              <w:rPr>
                <w:sz w:val="16"/>
              </w:rPr>
              <w:t>none (count and damage)</w:t>
            </w:r>
          </w:p>
        </w:tc>
        <w:tc>
          <w:tcPr>
            <w:tcW w:type="dxa" w:w="1538"/>
          </w:tcPr>
          <w:p>
            <w:pPr>
              <w:spacing w:after="0"/>
              <w:jc w:val="right"/>
            </w:pPr>
            <w:r>
              <w:rPr>
                <w:sz w:val="16"/>
              </w:rPr>
              <w:t>0</w:t>
            </w:r>
          </w:p>
        </w:tc>
        <w:tc>
          <w:tcPr>
            <w:tcW w:type="dxa" w:w="1899"/>
          </w:tcPr>
          <w:p>
            <w:pPr>
              <w:spacing w:after="0"/>
              <w:jc w:val="left"/>
            </w:pPr>
          </w:p>
        </w:tc>
        <w:tc>
          <w:tcPr>
            <w:tcW w:type="dxa" w:w="1670"/>
          </w:tcPr>
          <w:p>
            <w:pPr>
              <w:spacing w:after="0"/>
              <w:jc w:val="left"/>
            </w:pPr>
          </w:p>
        </w:tc>
        <w:tc>
          <w:tcPr>
            <w:tcW w:type="dxa" w:w="1699"/>
          </w:tcPr>
          <w:p>
            <w:pPr>
              <w:spacing w:after="0"/>
              <w:jc w:val="left"/>
            </w:pPr>
          </w:p>
        </w:tc>
        <w:tc>
          <w:tcPr>
            <w:tcW w:type="dxa" w:w="1671"/>
          </w:tcPr>
          <w:p>
            <w:pPr>
              <w:spacing w:after="0"/>
              <w:jc w:val="left"/>
            </w:pPr>
          </w:p>
        </w:tc>
        <w:tc>
          <w:tcPr>
            <w:tcW w:type="dxa" w:w="2203"/>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Coastal Flood, Storm Surge/Tide</w:t>
            </w:r>
          </w:p>
        </w:tc>
        <w:tc>
          <w:tcPr>
            <w:tcW w:type="dxa" w:w="1719"/>
          </w:tcPr>
          <w:p>
            <w:pPr>
              <w:spacing w:after="0"/>
              <w:jc w:val="left"/>
            </w:pPr>
            <w:r>
              <w:rPr>
                <w:sz w:val="16"/>
              </w:rPr>
              <w:t>none in data (FIRM for depth)</w:t>
            </w:r>
          </w:p>
        </w:tc>
        <w:tc>
          <w:tcPr>
            <w:tcW w:type="dxa" w:w="1538"/>
          </w:tcPr>
          <w:p>
            <w:pPr>
              <w:spacing w:after="0"/>
              <w:jc w:val="right"/>
            </w:pPr>
            <w:r>
              <w:rPr>
                <w:sz w:val="16"/>
              </w:rPr>
              <w:t>0</w:t>
            </w:r>
          </w:p>
        </w:tc>
        <w:tc>
          <w:tcPr>
            <w:tcW w:type="dxa" w:w="1899"/>
          </w:tcPr>
          <w:p>
            <w:pPr>
              <w:spacing w:after="0"/>
              <w:jc w:val="left"/>
            </w:pPr>
          </w:p>
        </w:tc>
        <w:tc>
          <w:tcPr>
            <w:tcW w:type="dxa" w:w="1670"/>
          </w:tcPr>
          <w:p>
            <w:pPr>
              <w:spacing w:after="0"/>
              <w:jc w:val="left"/>
            </w:pPr>
          </w:p>
        </w:tc>
        <w:tc>
          <w:tcPr>
            <w:tcW w:type="dxa" w:w="1699"/>
          </w:tcPr>
          <w:p>
            <w:pPr>
              <w:spacing w:after="0"/>
              <w:jc w:val="left"/>
            </w:pPr>
          </w:p>
        </w:tc>
        <w:tc>
          <w:tcPr>
            <w:tcW w:type="dxa" w:w="1671"/>
          </w:tcPr>
          <w:p>
            <w:pPr>
              <w:spacing w:after="0"/>
              <w:jc w:val="left"/>
            </w:pPr>
          </w:p>
        </w:tc>
        <w:tc>
          <w:tcPr>
            <w:tcW w:type="dxa" w:w="2203"/>
          </w:tcPr>
          <w:p>
            <w:pPr>
              <w:spacing w:after="0"/>
              <w:jc w:val="left"/>
            </w:pPr>
            <w:r>
              <w:rPr>
                <w:sz w:val="16"/>
              </w:rPr>
              <w:t>Flood depth: see the FEMA Flood Insurance Rate Map.</w:t>
            </w:r>
          </w:p>
        </w:tc>
      </w:tr>
      <w:tr>
        <w:trPr>
          <w:cantSplit/>
        </w:trPr>
        <w:tc>
          <w:tcPr>
            <w:tcW w:type="dxa" w:w="1714"/>
          </w:tcPr>
          <w:p>
            <w:pPr>
              <w:spacing w:after="0"/>
              <w:jc w:val="left"/>
            </w:pPr>
            <w:r>
              <w:rPr>
                <w:sz w:val="16"/>
              </w:rPr>
              <w:t>Cold/Wind Chill, Extreme Cold/Wind Chill</w:t>
            </w:r>
          </w:p>
        </w:tc>
        <w:tc>
          <w:tcPr>
            <w:tcW w:type="dxa" w:w="1719"/>
          </w:tcPr>
          <w:p>
            <w:pPr>
              <w:spacing w:after="0"/>
              <w:jc w:val="left"/>
            </w:pPr>
            <w:r>
              <w:rPr>
                <w:sz w:val="16"/>
              </w:rPr>
              <w:t>wind chill</w:t>
            </w:r>
          </w:p>
        </w:tc>
        <w:tc>
          <w:tcPr>
            <w:tcW w:type="dxa" w:w="1538"/>
          </w:tcPr>
          <w:p>
            <w:pPr>
              <w:spacing w:after="0"/>
              <w:jc w:val="right"/>
            </w:pPr>
            <w:r>
              <w:rPr>
                <w:sz w:val="16"/>
              </w:rPr>
              <w:t>3, 2011 to 2021 (3 zone-level)</w:t>
            </w:r>
          </w:p>
        </w:tc>
        <w:tc>
          <w:tcPr>
            <w:tcW w:type="dxa" w:w="1899"/>
          </w:tcPr>
          <w:p>
            <w:pPr>
              <w:spacing w:after="0"/>
              <w:jc w:val="left"/>
            </w:pPr>
            <w:r>
              <w:rPr>
                <w:sz w:val="16"/>
              </w:rPr>
              <w:t>1 day to 13 days (median 3 days); 3 with a recorded value</w:t>
            </w:r>
          </w:p>
        </w:tc>
        <w:tc>
          <w:tcPr>
            <w:tcW w:type="dxa" w:w="1670"/>
          </w:tcPr>
          <w:p>
            <w:pPr>
              <w:spacing w:after="0"/>
              <w:jc w:val="left"/>
            </w:pPr>
            <w:r>
              <w:rPr>
                <w:sz w:val="16"/>
              </w:rPr>
              <w:t>13 consecutive days, 2021-02-06 to 2021-02-18, zone-level</w:t>
            </w:r>
          </w:p>
        </w:tc>
        <w:tc>
          <w:tcPr>
            <w:tcW w:type="dxa" w:w="1699"/>
          </w:tcPr>
          <w:p>
            <w:pPr>
              <w:spacing w:after="0"/>
              <w:jc w:val="left"/>
            </w:pPr>
          </w:p>
        </w:tc>
        <w:tc>
          <w:tcPr>
            <w:tcW w:type="dxa" w:w="1671"/>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Wind chill: in event narratives only; local data required.</w:t>
            </w:r>
          </w:p>
        </w:tc>
      </w:tr>
      <w:tr>
        <w:trPr>
          <w:cantSplit/>
        </w:trPr>
        <w:tc>
          <w:tcPr>
            <w:tcW w:type="dxa" w:w="1714"/>
          </w:tcPr>
          <w:p>
            <w:pPr>
              <w:spacing w:after="0"/>
              <w:jc w:val="left"/>
            </w:pPr>
            <w:r>
              <w:rPr>
                <w:sz w:val="16"/>
              </w:rPr>
              <w:t>Frost/Freeze (outside NRI Cold Wave definition)</w:t>
            </w:r>
          </w:p>
        </w:tc>
        <w:tc>
          <w:tcPr>
            <w:tcW w:type="dxa" w:w="1719"/>
          </w:tcPr>
          <w:p>
            <w:pPr>
              <w:spacing w:after="0"/>
              <w:jc w:val="left"/>
            </w:pPr>
            <w:r>
              <w:rPr>
                <w:sz w:val="16"/>
              </w:rPr>
              <w:t>crop damage</w:t>
            </w:r>
          </w:p>
        </w:tc>
        <w:tc>
          <w:tcPr>
            <w:tcW w:type="dxa" w:w="1538"/>
          </w:tcPr>
          <w:p>
            <w:pPr>
              <w:spacing w:after="0"/>
              <w:jc w:val="right"/>
            </w:pPr>
            <w:r>
              <w:rPr>
                <w:sz w:val="16"/>
              </w:rPr>
              <w:t>1, 2007 to 2007 (1 zone-level)</w:t>
            </w:r>
          </w:p>
        </w:tc>
        <w:tc>
          <w:tcPr>
            <w:tcW w:type="dxa" w:w="1899"/>
          </w:tcPr>
          <w:p>
            <w:pPr>
              <w:spacing w:after="0"/>
              <w:jc w:val="left"/>
            </w:pPr>
          </w:p>
        </w:tc>
        <w:tc>
          <w:tcPr>
            <w:tcW w:type="dxa" w:w="1670"/>
          </w:tcPr>
          <w:p>
            <w:pPr>
              <w:spacing w:after="0"/>
              <w:jc w:val="left"/>
            </w:pPr>
            <w:r>
              <w:rPr>
                <w:sz w:val="16"/>
              </w:rPr>
              <w:t>No crop damage reported in 1 records.</w:t>
            </w:r>
          </w:p>
        </w:tc>
        <w:tc>
          <w:tcPr>
            <w:tcW w:type="dxa" w:w="1699"/>
          </w:tcPr>
          <w:p>
            <w:pPr>
              <w:spacing w:after="0"/>
              <w:jc w:val="left"/>
            </w:pPr>
          </w:p>
        </w:tc>
        <w:tc>
          <w:tcPr>
            <w:tcW w:type="dxa" w:w="1671"/>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Temperature: in event narratives only; local data required.</w:t>
            </w:r>
          </w:p>
        </w:tc>
      </w:tr>
      <w:tr>
        <w:trPr>
          <w:cantSplit/>
        </w:trPr>
        <w:tc>
          <w:tcPr>
            <w:tcW w:type="dxa" w:w="1714"/>
          </w:tcPr>
          <w:p>
            <w:pPr>
              <w:spacing w:after="0"/>
              <w:jc w:val="left"/>
            </w:pPr>
            <w:r>
              <w:rPr>
                <w:sz w:val="16"/>
              </w:rPr>
              <w:t>Drought</w:t>
            </w:r>
          </w:p>
        </w:tc>
        <w:tc>
          <w:tcPr>
            <w:tcW w:type="dxa" w:w="1719"/>
          </w:tcPr>
          <w:p>
            <w:pPr>
              <w:spacing w:after="0"/>
              <w:jc w:val="left"/>
            </w:pPr>
            <w:r>
              <w:rPr>
                <w:sz w:val="16"/>
              </w:rPr>
              <w:t>US Drought Monitor D-scale</w:t>
            </w:r>
          </w:p>
        </w:tc>
        <w:tc>
          <w:tcPr>
            <w:tcW w:type="dxa" w:w="1538"/>
          </w:tcPr>
          <w:p>
            <w:pPr>
              <w:spacing w:after="0"/>
              <w:jc w:val="right"/>
            </w:pPr>
            <w:r>
              <w:rPr>
                <w:sz w:val="16"/>
              </w:rPr>
              <w:t>45, 2011 to 2026 (45 zone-level)</w:t>
            </w:r>
          </w:p>
        </w:tc>
        <w:tc>
          <w:tcPr>
            <w:tcW w:type="dxa" w:w="1899"/>
          </w:tcPr>
          <w:p>
            <w:pPr>
              <w:spacing w:after="0"/>
              <w:jc w:val="left"/>
            </w:pPr>
            <w:r>
              <w:rPr>
                <w:sz w:val="16"/>
              </w:rPr>
              <w:t>35 days to 639 days (median 138 days); 6 with a recorded value</w:t>
            </w:r>
          </w:p>
        </w:tc>
        <w:tc>
          <w:tcPr>
            <w:tcW w:type="dxa" w:w="1670"/>
          </w:tcPr>
          <w:p>
            <w:pPr>
              <w:spacing w:after="0"/>
              <w:jc w:val="left"/>
            </w:pPr>
            <w:r>
              <w:rPr>
                <w:sz w:val="16"/>
              </w:rPr>
              <w:t>639 days (21 months), 2022-08-01 to 2024-04-30, a run of 21 consecutive Storm Events drought records, zone-level</w:t>
            </w:r>
          </w:p>
        </w:tc>
        <w:tc>
          <w:tcPr>
            <w:tcW w:type="dxa" w:w="1699"/>
          </w:tcPr>
          <w:p>
            <w:pPr>
              <w:spacing w:after="0"/>
              <w:jc w:val="left"/>
            </w:pPr>
            <w:r>
              <w:rPr>
                <w:sz w:val="16"/>
              </w:rPr>
              <w:t>Drought, 2011-07-01, property not reported; $500,000 crops, reported for the zone (2011 dollars)</w:t>
            </w:r>
          </w:p>
        </w:tc>
        <w:tc>
          <w:tcPr>
            <w:tcW w:type="dxa" w:w="1671"/>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4"/>
          </w:tcPr>
          <w:p>
            <w:pPr>
              <w:spacing w:after="0"/>
              <w:jc w:val="left"/>
            </w:pPr>
            <w:r>
              <w:rPr>
                <w:sz w:val="16"/>
              </w:rPr>
              <w:t>Earthquake</w:t>
            </w:r>
          </w:p>
        </w:tc>
        <w:tc>
          <w:tcPr>
            <w:tcW w:type="dxa" w:w="1719"/>
          </w:tcPr>
          <w:p>
            <w:pPr>
              <w:spacing w:after="0"/>
              <w:jc w:val="left"/>
            </w:pPr>
            <w:r>
              <w:rPr>
                <w:sz w:val="16"/>
              </w:rPr>
              <w:t>Modified Mercalli (local data)</w:t>
            </w:r>
          </w:p>
        </w:tc>
        <w:tc>
          <w:tcPr>
            <w:tcW w:type="dxa" w:w="1538"/>
          </w:tcPr>
          <w:p>
            <w:pPr>
              <w:spacing w:after="0"/>
              <w:jc w:val="right"/>
            </w:pPr>
            <w:r>
              <w:rPr>
                <w:sz w:val="16"/>
              </w:rPr>
              <w:t>0</w:t>
            </w:r>
          </w:p>
        </w:tc>
        <w:tc>
          <w:tcPr>
            <w:tcW w:type="dxa" w:w="1899"/>
          </w:tcPr>
          <w:p>
            <w:pPr>
              <w:spacing w:after="0"/>
              <w:jc w:val="left"/>
            </w:pPr>
          </w:p>
        </w:tc>
        <w:tc>
          <w:tcPr>
            <w:tcW w:type="dxa" w:w="1670"/>
          </w:tcPr>
          <w:p>
            <w:pPr>
              <w:spacing w:after="0"/>
              <w:jc w:val="left"/>
            </w:pPr>
          </w:p>
        </w:tc>
        <w:tc>
          <w:tcPr>
            <w:tcW w:type="dxa" w:w="1699"/>
          </w:tcPr>
          <w:p>
            <w:pPr>
              <w:spacing w:after="0"/>
              <w:jc w:val="left"/>
            </w:pPr>
          </w:p>
        </w:tc>
        <w:tc>
          <w:tcPr>
            <w:tcW w:type="dxa" w:w="1671"/>
          </w:tcPr>
          <w:p>
            <w:pPr>
              <w:spacing w:after="0"/>
              <w:jc w:val="left"/>
            </w:pPr>
          </w:p>
        </w:tc>
        <w:tc>
          <w:tcPr>
            <w:tcW w:type="dxa" w:w="2203"/>
          </w:tcPr>
          <w:p>
            <w:pPr>
              <w:spacing w:after="0"/>
              <w:jc w:val="left"/>
            </w:pPr>
            <w:r>
              <w:rPr>
                <w:sz w:val="16"/>
              </w:rPr>
              <w:t>No Storm Events record; local data required (e.g., USGS).</w:t>
            </w:r>
          </w:p>
        </w:tc>
      </w:tr>
      <w:tr>
        <w:trPr>
          <w:cantSplit/>
        </w:trPr>
        <w:tc>
          <w:tcPr>
            <w:tcW w:type="dxa" w:w="1714"/>
          </w:tcPr>
          <w:p>
            <w:pPr>
              <w:spacing w:after="0"/>
              <w:jc w:val="left"/>
            </w:pPr>
            <w:r>
              <w:rPr>
                <w:sz w:val="16"/>
              </w:rPr>
              <w:t>Hail</w:t>
            </w:r>
          </w:p>
        </w:tc>
        <w:tc>
          <w:tcPr>
            <w:tcW w:type="dxa" w:w="1719"/>
          </w:tcPr>
          <w:p>
            <w:pPr>
              <w:spacing w:after="0"/>
              <w:jc w:val="left"/>
            </w:pPr>
            <w:r>
              <w:rPr>
                <w:sz w:val="16"/>
              </w:rPr>
              <w:t>hail size (inches)</w:t>
            </w:r>
          </w:p>
        </w:tc>
        <w:tc>
          <w:tcPr>
            <w:tcW w:type="dxa" w:w="1538"/>
          </w:tcPr>
          <w:p>
            <w:pPr>
              <w:spacing w:after="0"/>
              <w:jc w:val="right"/>
            </w:pPr>
            <w:r>
              <w:rPr>
                <w:sz w:val="16"/>
              </w:rPr>
              <w:t>328, 1960 to 2026</w:t>
            </w:r>
          </w:p>
        </w:tc>
        <w:tc>
          <w:tcPr>
            <w:tcW w:type="dxa" w:w="1899"/>
          </w:tcPr>
          <w:p>
            <w:pPr>
              <w:spacing w:after="0"/>
              <w:jc w:val="left"/>
            </w:pPr>
            <w:r>
              <w:rPr>
                <w:sz w:val="16"/>
              </w:rPr>
              <w:t>0.75 in to 8 in (median 1 in); 328 with a recorded value</w:t>
            </w:r>
          </w:p>
        </w:tc>
        <w:tc>
          <w:tcPr>
            <w:tcW w:type="dxa" w:w="1670"/>
          </w:tcPr>
          <w:p>
            <w:pPr>
              <w:spacing w:after="0"/>
              <w:jc w:val="left"/>
            </w:pPr>
            <w:r>
              <w:rPr>
                <w:sz w:val="16"/>
              </w:rPr>
              <w:t>8 in hail, 1970-09-03 (as recorded; 8 in is the U.S. record hailstone size, so verify this report)</w:t>
            </w:r>
          </w:p>
        </w:tc>
        <w:tc>
          <w:tcPr>
            <w:tcW w:type="dxa" w:w="1699"/>
          </w:tcPr>
          <w:p>
            <w:pPr>
              <w:spacing w:after="0"/>
              <w:jc w:val="left"/>
            </w:pPr>
            <w:r>
              <w:rPr>
                <w:sz w:val="16"/>
              </w:rPr>
              <w:t>Hail, 2012-02-28, $5,000,000 property; crops not reported (2012 dollars)</w:t>
            </w:r>
          </w:p>
        </w:tc>
        <w:tc>
          <w:tcPr>
            <w:tcW w:type="dxa" w:w="1671"/>
          </w:tcPr>
          <w:p>
            <w:pPr>
              <w:spacing w:after="0"/>
              <w:jc w:val="left"/>
            </w:pPr>
            <w:r>
              <w:rPr>
                <w:sz w:val="16"/>
              </w:rPr>
              <w:t>Event records naming member places: Coffeyville city (61 records), Independence city (56 records), Caney city (39 records), Cherryvale city (33 records), Havana city (12 records), Liberty city (7 records).</w:t>
            </w:r>
          </w:p>
        </w:tc>
        <w:tc>
          <w:tcPr>
            <w:tcW w:type="dxa" w:w="2203"/>
          </w:tcPr>
          <w:p>
            <w:pPr>
              <w:spacing w:after="0"/>
              <w:jc w:val="left"/>
            </w:pPr>
          </w:p>
        </w:tc>
      </w:tr>
      <w:tr>
        <w:trPr>
          <w:cantSplit/>
        </w:trPr>
        <w:tc>
          <w:tcPr>
            <w:tcW w:type="dxa" w:w="1714"/>
          </w:tcPr>
          <w:p>
            <w:pPr>
              <w:spacing w:after="0"/>
              <w:jc w:val="left"/>
            </w:pPr>
            <w:r>
              <w:rPr>
                <w:sz w:val="16"/>
              </w:rPr>
              <w:t>Excessive Heat, Heat</w:t>
            </w:r>
          </w:p>
        </w:tc>
        <w:tc>
          <w:tcPr>
            <w:tcW w:type="dxa" w:w="1719"/>
          </w:tcPr>
          <w:p>
            <w:pPr>
              <w:spacing w:after="0"/>
              <w:jc w:val="left"/>
            </w:pPr>
            <w:r>
              <w:rPr>
                <w:sz w:val="16"/>
              </w:rPr>
              <w:t>heat index (narratives)</w:t>
            </w:r>
          </w:p>
        </w:tc>
        <w:tc>
          <w:tcPr>
            <w:tcW w:type="dxa" w:w="1538"/>
          </w:tcPr>
          <w:p>
            <w:pPr>
              <w:spacing w:after="0"/>
              <w:jc w:val="right"/>
            </w:pPr>
            <w:r>
              <w:rPr>
                <w:sz w:val="16"/>
              </w:rPr>
              <w:t>15, 2006 to 2021 (15 zone-level)</w:t>
            </w:r>
          </w:p>
        </w:tc>
        <w:tc>
          <w:tcPr>
            <w:tcW w:type="dxa" w:w="1899"/>
          </w:tcPr>
          <w:p>
            <w:pPr>
              <w:spacing w:after="0"/>
              <w:jc w:val="left"/>
            </w:pPr>
            <w:r>
              <w:rPr>
                <w:sz w:val="16"/>
              </w:rPr>
              <w:t>1 day to 25 days (median 3.5 days); 12 with a recorded value</w:t>
            </w:r>
          </w:p>
        </w:tc>
        <w:tc>
          <w:tcPr>
            <w:tcW w:type="dxa" w:w="1670"/>
          </w:tcPr>
          <w:p>
            <w:pPr>
              <w:spacing w:after="0"/>
              <w:jc w:val="left"/>
            </w:pPr>
            <w:r>
              <w:rPr>
                <w:sz w:val="16"/>
              </w:rPr>
              <w:t>25 consecutive days, 2011-07-15 to 2011-08-08, zone-level</w:t>
            </w:r>
          </w:p>
        </w:tc>
        <w:tc>
          <w:tcPr>
            <w:tcW w:type="dxa" w:w="1699"/>
          </w:tcPr>
          <w:p>
            <w:pPr>
              <w:spacing w:after="0"/>
              <w:jc w:val="left"/>
            </w:pPr>
          </w:p>
        </w:tc>
        <w:tc>
          <w:tcPr>
            <w:tcW w:type="dxa" w:w="1671"/>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Heat index: in event narratives only; local data required.</w:t>
            </w:r>
          </w:p>
        </w:tc>
      </w:tr>
      <w:tr>
        <w:trPr>
          <w:cantSplit/>
        </w:trPr>
        <w:tc>
          <w:tcPr>
            <w:tcW w:type="dxa" w:w="1714"/>
          </w:tcPr>
          <w:p>
            <w:pPr>
              <w:spacing w:after="0"/>
              <w:jc w:val="left"/>
            </w:pPr>
            <w:r>
              <w:rPr>
                <w:sz w:val="16"/>
              </w:rPr>
              <w:t>Hurricane, Tropical Storm, Tropical Depression</w:t>
            </w:r>
          </w:p>
        </w:tc>
        <w:tc>
          <w:tcPr>
            <w:tcW w:type="dxa" w:w="1719"/>
          </w:tcPr>
          <w:p>
            <w:pPr>
              <w:spacing w:after="0"/>
              <w:jc w:val="left"/>
            </w:pPr>
            <w:r>
              <w:rPr>
                <w:sz w:val="16"/>
              </w:rPr>
              <w:t>Saffir-Simpson</w:t>
            </w:r>
          </w:p>
        </w:tc>
        <w:tc>
          <w:tcPr>
            <w:tcW w:type="dxa" w:w="1538"/>
          </w:tcPr>
          <w:p>
            <w:pPr>
              <w:spacing w:after="0"/>
              <w:jc w:val="right"/>
            </w:pPr>
            <w:r>
              <w:rPr>
                <w:sz w:val="16"/>
              </w:rPr>
              <w:t>0</w:t>
            </w:r>
          </w:p>
        </w:tc>
        <w:tc>
          <w:tcPr>
            <w:tcW w:type="dxa" w:w="1899"/>
          </w:tcPr>
          <w:p>
            <w:pPr>
              <w:spacing w:after="0"/>
              <w:jc w:val="left"/>
            </w:pPr>
          </w:p>
        </w:tc>
        <w:tc>
          <w:tcPr>
            <w:tcW w:type="dxa" w:w="1670"/>
          </w:tcPr>
          <w:p>
            <w:pPr>
              <w:spacing w:after="0"/>
              <w:jc w:val="left"/>
            </w:pPr>
          </w:p>
        </w:tc>
        <w:tc>
          <w:tcPr>
            <w:tcW w:type="dxa" w:w="1699"/>
          </w:tcPr>
          <w:p>
            <w:pPr>
              <w:spacing w:after="0"/>
              <w:jc w:val="left"/>
            </w:pPr>
          </w:p>
        </w:tc>
        <w:tc>
          <w:tcPr>
            <w:tcW w:type="dxa" w:w="1671"/>
          </w:tcPr>
          <w:p>
            <w:pPr>
              <w:spacing w:after="0"/>
              <w:jc w:val="left"/>
            </w:pPr>
          </w:p>
        </w:tc>
        <w:tc>
          <w:tcPr>
            <w:tcW w:type="dxa" w:w="220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4"/>
          </w:tcPr>
          <w:p>
            <w:pPr>
              <w:spacing w:after="0"/>
              <w:jc w:val="left"/>
            </w:pPr>
            <w:r>
              <w:rPr>
                <w:sz w:val="16"/>
              </w:rPr>
              <w:t>Ice Storm</w:t>
            </w:r>
          </w:p>
        </w:tc>
        <w:tc>
          <w:tcPr>
            <w:tcW w:type="dxa" w:w="1719"/>
          </w:tcPr>
          <w:p>
            <w:pPr>
              <w:spacing w:after="0"/>
              <w:jc w:val="left"/>
            </w:pPr>
            <w:r>
              <w:rPr>
                <w:sz w:val="16"/>
              </w:rPr>
              <w:t>Sperry-Piltz (local data)</w:t>
            </w:r>
          </w:p>
        </w:tc>
        <w:tc>
          <w:tcPr>
            <w:tcW w:type="dxa" w:w="1538"/>
          </w:tcPr>
          <w:p>
            <w:pPr>
              <w:spacing w:after="0"/>
              <w:jc w:val="right"/>
            </w:pPr>
            <w:r>
              <w:rPr>
                <w:sz w:val="16"/>
              </w:rPr>
              <w:t>5, 2002 to 2019 (5 zone-level)</w:t>
            </w:r>
          </w:p>
        </w:tc>
        <w:tc>
          <w:tcPr>
            <w:tcW w:type="dxa" w:w="1899"/>
          </w:tcPr>
          <w:p>
            <w:pPr>
              <w:spacing w:after="0"/>
              <w:jc w:val="left"/>
            </w:pPr>
          </w:p>
        </w:tc>
        <w:tc>
          <w:tcPr>
            <w:tcW w:type="dxa" w:w="1670"/>
          </w:tcPr>
          <w:p>
            <w:pPr>
              <w:spacing w:after="0"/>
              <w:jc w:val="left"/>
            </w:pPr>
            <w:r>
              <w:rPr>
                <w:sz w:val="16"/>
              </w:rPr>
              <w:t>No damage reported in 5 records.</w:t>
            </w:r>
          </w:p>
        </w:tc>
        <w:tc>
          <w:tcPr>
            <w:tcW w:type="dxa" w:w="1699"/>
          </w:tcPr>
          <w:p>
            <w:pPr>
              <w:spacing w:after="0"/>
              <w:jc w:val="left"/>
            </w:pPr>
          </w:p>
        </w:tc>
        <w:tc>
          <w:tcPr>
            <w:tcW w:type="dxa" w:w="1671"/>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Ice thickness: in event narratives only; local data required.</w:t>
            </w:r>
          </w:p>
        </w:tc>
      </w:tr>
      <w:tr>
        <w:trPr>
          <w:cantSplit/>
        </w:trPr>
        <w:tc>
          <w:tcPr>
            <w:tcW w:type="dxa" w:w="1714"/>
          </w:tcPr>
          <w:p>
            <w:pPr>
              <w:spacing w:after="0"/>
              <w:jc w:val="left"/>
            </w:pPr>
            <w:r>
              <w:rPr>
                <w:sz w:val="16"/>
              </w:rPr>
              <w:t>Flash Flood, Flood, Lakeshore Flood</w:t>
            </w:r>
          </w:p>
        </w:tc>
        <w:tc>
          <w:tcPr>
            <w:tcW w:type="dxa" w:w="1719"/>
          </w:tcPr>
          <w:p>
            <w:pPr>
              <w:spacing w:after="0"/>
              <w:jc w:val="left"/>
            </w:pPr>
            <w:r>
              <w:rPr>
                <w:sz w:val="16"/>
              </w:rPr>
              <w:t>damage and flood days (FIRM for depth)</w:t>
            </w:r>
          </w:p>
        </w:tc>
        <w:tc>
          <w:tcPr>
            <w:tcW w:type="dxa" w:w="1538"/>
          </w:tcPr>
          <w:p>
            <w:pPr>
              <w:spacing w:after="0"/>
              <w:jc w:val="right"/>
            </w:pPr>
            <w:r>
              <w:rPr>
                <w:sz w:val="16"/>
              </w:rPr>
              <w:t>87, 1998 to 2026</w:t>
            </w:r>
          </w:p>
        </w:tc>
        <w:tc>
          <w:tcPr>
            <w:tcW w:type="dxa" w:w="1899"/>
          </w:tcPr>
          <w:p>
            <w:pPr>
              <w:spacing w:after="0"/>
              <w:jc w:val="left"/>
            </w:pPr>
          </w:p>
        </w:tc>
        <w:tc>
          <w:tcPr>
            <w:tcW w:type="dxa" w:w="1670"/>
          </w:tcPr>
          <w:p>
            <w:pPr>
              <w:spacing w:after="0"/>
              <w:jc w:val="left"/>
            </w:pPr>
            <w:r>
              <w:rPr>
                <w:sz w:val="16"/>
              </w:rPr>
              <w:t>Flash Flood, 2007-07-01, $81,150,000 property; $0 crops (2007 dollars), 1 direct death</w:t>
            </w:r>
          </w:p>
        </w:tc>
        <w:tc>
          <w:tcPr>
            <w:tcW w:type="dxa" w:w="1699"/>
          </w:tcPr>
          <w:p>
            <w:pPr>
              <w:spacing w:after="0"/>
              <w:jc w:val="left"/>
            </w:pPr>
          </w:p>
        </w:tc>
        <w:tc>
          <w:tcPr>
            <w:tcW w:type="dxa" w:w="1671"/>
          </w:tcPr>
          <w:p>
            <w:pPr>
              <w:spacing w:after="0"/>
              <w:jc w:val="left"/>
            </w:pPr>
            <w:r>
              <w:rPr>
                <w:sz w:val="16"/>
              </w:rPr>
              <w:t>Event records naming member places: Independence city (35 records), Coffeyville city (12 records), Cherryvale city (11 records), Caney city (9 records), Havana city (4 records), Liberty city (2 records).</w:t>
            </w:r>
          </w:p>
        </w:tc>
        <w:tc>
          <w:tcPr>
            <w:tcW w:type="dxa" w:w="220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4"/>
          </w:tcPr>
          <w:p>
            <w:pPr>
              <w:spacing w:after="0"/>
              <w:jc w:val="left"/>
            </w:pPr>
            <w:r>
              <w:rPr>
                <w:sz w:val="16"/>
              </w:rPr>
              <w:t>Debris Flow</w:t>
            </w:r>
          </w:p>
        </w:tc>
        <w:tc>
          <w:tcPr>
            <w:tcW w:type="dxa" w:w="1719"/>
          </w:tcPr>
          <w:p>
            <w:pPr>
              <w:spacing w:after="0"/>
              <w:jc w:val="left"/>
            </w:pPr>
            <w:r>
              <w:rPr>
                <w:sz w:val="16"/>
              </w:rPr>
              <w:t>none (count and damage)</w:t>
            </w:r>
          </w:p>
        </w:tc>
        <w:tc>
          <w:tcPr>
            <w:tcW w:type="dxa" w:w="1538"/>
          </w:tcPr>
          <w:p>
            <w:pPr>
              <w:spacing w:after="0"/>
              <w:jc w:val="right"/>
            </w:pPr>
            <w:r>
              <w:rPr>
                <w:sz w:val="16"/>
              </w:rPr>
              <w:t>0</w:t>
            </w:r>
          </w:p>
        </w:tc>
        <w:tc>
          <w:tcPr>
            <w:tcW w:type="dxa" w:w="1899"/>
          </w:tcPr>
          <w:p>
            <w:pPr>
              <w:spacing w:after="0"/>
              <w:jc w:val="left"/>
            </w:pPr>
          </w:p>
        </w:tc>
        <w:tc>
          <w:tcPr>
            <w:tcW w:type="dxa" w:w="1670"/>
          </w:tcPr>
          <w:p>
            <w:pPr>
              <w:spacing w:after="0"/>
              <w:jc w:val="left"/>
            </w:pPr>
          </w:p>
        </w:tc>
        <w:tc>
          <w:tcPr>
            <w:tcW w:type="dxa" w:w="1699"/>
          </w:tcPr>
          <w:p>
            <w:pPr>
              <w:spacing w:after="0"/>
              <w:jc w:val="left"/>
            </w:pPr>
          </w:p>
        </w:tc>
        <w:tc>
          <w:tcPr>
            <w:tcW w:type="dxa" w:w="1671"/>
          </w:tcPr>
          <w:p>
            <w:pPr>
              <w:spacing w:after="0"/>
              <w:jc w:val="left"/>
            </w:pPr>
          </w:p>
        </w:tc>
        <w:tc>
          <w:tcPr>
            <w:tcW w:type="dxa" w:w="2203"/>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Lightning</w:t>
            </w:r>
          </w:p>
        </w:tc>
        <w:tc>
          <w:tcPr>
            <w:tcW w:type="dxa" w:w="1719"/>
          </w:tcPr>
          <w:p>
            <w:pPr>
              <w:spacing w:after="0"/>
              <w:jc w:val="left"/>
            </w:pPr>
            <w:r>
              <w:rPr>
                <w:sz w:val="16"/>
              </w:rPr>
              <w:t>annualized frequency (the measure FEMA's Local Mitigation Planning Handbook names)</w:t>
            </w:r>
          </w:p>
        </w:tc>
        <w:tc>
          <w:tcPr>
            <w:tcW w:type="dxa" w:w="1538"/>
          </w:tcPr>
          <w:p>
            <w:pPr>
              <w:spacing w:after="0"/>
              <w:jc w:val="right"/>
            </w:pPr>
            <w:r>
              <w:rPr>
                <w:sz w:val="16"/>
              </w:rPr>
              <w:t>6, 2002 to 2019</w:t>
            </w:r>
          </w:p>
        </w:tc>
        <w:tc>
          <w:tcPr>
            <w:tcW w:type="dxa" w:w="1899"/>
          </w:tcPr>
          <w:p>
            <w:pPr>
              <w:spacing w:after="0"/>
              <w:jc w:val="left"/>
            </w:pPr>
          </w:p>
        </w:tc>
        <w:tc>
          <w:tcPr>
            <w:tcW w:type="dxa" w:w="1670"/>
          </w:tcPr>
          <w:p>
            <w:pPr>
              <w:spacing w:after="0"/>
              <w:jc w:val="left"/>
            </w:pPr>
            <w:r>
              <w:rPr>
                <w:sz w:val="16"/>
              </w:rPr>
              <w:t>Lightning, 2019-09-28, $0 property; $0 crops (2019 dollars), 1 direct death</w:t>
            </w:r>
          </w:p>
        </w:tc>
        <w:tc>
          <w:tcPr>
            <w:tcW w:type="dxa" w:w="1699"/>
          </w:tcPr>
          <w:p>
            <w:pPr>
              <w:spacing w:after="0"/>
              <w:jc w:val="left"/>
            </w:pPr>
            <w:r>
              <w:rPr>
                <w:sz w:val="16"/>
              </w:rPr>
              <w:t>Lightning, 2003-08-05, $100,000 property; crops not reported (2003 dollars)</w:t>
            </w:r>
          </w:p>
        </w:tc>
        <w:tc>
          <w:tcPr>
            <w:tcW w:type="dxa" w:w="1671"/>
          </w:tcPr>
          <w:p>
            <w:pPr>
              <w:spacing w:after="0"/>
              <w:jc w:val="left"/>
            </w:pPr>
            <w:r>
              <w:rPr>
                <w:sz w:val="16"/>
              </w:rPr>
              <w:t>Event records naming member places: Coffeyville city (2 records), Independence city (2 records).</w:t>
            </w:r>
          </w:p>
        </w:tc>
        <w:tc>
          <w:tcPr>
            <w:tcW w:type="dxa" w:w="2203"/>
          </w:tcPr>
          <w:p>
            <w:pPr>
              <w:spacing w:after="0"/>
              <w:jc w:val="left"/>
            </w:pPr>
            <w:r>
              <w:rPr>
                <w:sz w:val="16"/>
              </w:rPr>
              <w:t>Storm Events lists lightning with damage or casualties; physical measure in event narratives only; local data required.</w:t>
            </w:r>
          </w:p>
        </w:tc>
      </w:tr>
      <w:tr>
        <w:trPr>
          <w:cantSplit/>
        </w:trPr>
        <w:tc>
          <w:tcPr>
            <w:tcW w:type="dxa" w:w="1714"/>
          </w:tcPr>
          <w:p>
            <w:pPr>
              <w:spacing w:after="0"/>
              <w:jc w:val="left"/>
            </w:pPr>
            <w:r>
              <w:rPr>
                <w:sz w:val="16"/>
              </w:rPr>
              <w:t>High Wind and Strong Wind (outside NRI Strong Wind definition)</w:t>
            </w:r>
          </w:p>
        </w:tc>
        <w:tc>
          <w:tcPr>
            <w:tcW w:type="dxa" w:w="1719"/>
          </w:tcPr>
          <w:p>
            <w:pPr>
              <w:spacing w:after="0"/>
              <w:jc w:val="left"/>
            </w:pPr>
            <w:r>
              <w:rPr>
                <w:sz w:val="16"/>
              </w:rPr>
              <w:t>wind speed (kt and mph)</w:t>
            </w:r>
          </w:p>
        </w:tc>
        <w:tc>
          <w:tcPr>
            <w:tcW w:type="dxa" w:w="1538"/>
          </w:tcPr>
          <w:p>
            <w:pPr>
              <w:spacing w:after="0"/>
              <w:jc w:val="right"/>
            </w:pPr>
            <w:r>
              <w:rPr>
                <w:sz w:val="16"/>
              </w:rPr>
              <w:t>9, 1996 to 2026 (9 zone-level)</w:t>
            </w:r>
          </w:p>
        </w:tc>
        <w:tc>
          <w:tcPr>
            <w:tcW w:type="dxa" w:w="1899"/>
          </w:tcPr>
          <w:p>
            <w:pPr>
              <w:spacing w:after="0"/>
              <w:jc w:val="left"/>
            </w:pPr>
            <w:r>
              <w:rPr>
                <w:sz w:val="16"/>
              </w:rPr>
              <w:t>41 kt (47 mph) to 65 kt (75 mph) (median 54.5 kt (63 mph)); 8 with a recorded value</w:t>
            </w:r>
          </w:p>
        </w:tc>
        <w:tc>
          <w:tcPr>
            <w:tcW w:type="dxa" w:w="1670"/>
          </w:tcPr>
          <w:p>
            <w:pPr>
              <w:spacing w:after="0"/>
              <w:jc w:val="left"/>
            </w:pPr>
            <w:r>
              <w:rPr>
                <w:sz w:val="16"/>
              </w:rPr>
              <w:t>65 kt (75 mph) measured gust, High Wind, 2019-11-26; NWS zone KSZ099 (MONTGOMERY), zone-level: may include parts of neighboring counties</w:t>
            </w:r>
          </w:p>
        </w:tc>
        <w:tc>
          <w:tcPr>
            <w:tcW w:type="dxa" w:w="1699"/>
          </w:tcPr>
          <w:p>
            <w:pPr>
              <w:spacing w:after="0"/>
              <w:jc w:val="left"/>
            </w:pPr>
            <w:r>
              <w:rPr>
                <w:sz w:val="16"/>
              </w:rPr>
              <w:t>High Wind, 1998-03-31, $100,000 property; crops not reported, reported for the zone (1998 dollars)</w:t>
            </w:r>
          </w:p>
        </w:tc>
        <w:tc>
          <w:tcPr>
            <w:tcW w:type="dxa" w:w="1671"/>
          </w:tcPr>
          <w:p>
            <w:pPr>
              <w:spacing w:after="0"/>
              <w:jc w:val="left"/>
            </w:pPr>
            <w:r>
              <w:rPr>
                <w:sz w:val="16"/>
              </w:rPr>
              <w:t>Zone-level records: applies countywide; national data do not locate these events within the county.</w:t>
            </w:r>
          </w:p>
        </w:tc>
        <w:tc>
          <w:tcPr>
            <w:tcW w:type="dxa" w:w="2203"/>
          </w:tcPr>
          <w:p>
            <w:pPr>
              <w:spacing w:after="0"/>
              <w:jc w:val="left"/>
            </w:pPr>
          </w:p>
        </w:tc>
      </w:tr>
      <w:tr>
        <w:trPr>
          <w:cantSplit/>
        </w:trPr>
        <w:tc>
          <w:tcPr>
            <w:tcW w:type="dxa" w:w="1714"/>
          </w:tcPr>
          <w:p>
            <w:pPr>
              <w:spacing w:after="0"/>
              <w:jc w:val="left"/>
            </w:pPr>
            <w:r>
              <w:rPr>
                <w:sz w:val="16"/>
              </w:rPr>
              <w:t>Thunderstorm Wind</w:t>
            </w:r>
          </w:p>
        </w:tc>
        <w:tc>
          <w:tcPr>
            <w:tcW w:type="dxa" w:w="1719"/>
          </w:tcPr>
          <w:p>
            <w:pPr>
              <w:spacing w:after="0"/>
              <w:jc w:val="left"/>
            </w:pPr>
            <w:r>
              <w:rPr>
                <w:sz w:val="16"/>
              </w:rPr>
              <w:t>wind speed (kt and mph)</w:t>
            </w:r>
          </w:p>
        </w:tc>
        <w:tc>
          <w:tcPr>
            <w:tcW w:type="dxa" w:w="1538"/>
          </w:tcPr>
          <w:p>
            <w:pPr>
              <w:spacing w:after="0"/>
              <w:jc w:val="right"/>
            </w:pPr>
            <w:r>
              <w:rPr>
                <w:sz w:val="16"/>
              </w:rPr>
              <w:t>322, 1956 to 2026</w:t>
            </w:r>
          </w:p>
        </w:tc>
        <w:tc>
          <w:tcPr>
            <w:tcW w:type="dxa" w:w="1899"/>
          </w:tcPr>
          <w:p>
            <w:pPr>
              <w:spacing w:after="0"/>
              <w:jc w:val="left"/>
            </w:pPr>
            <w:r>
              <w:rPr>
                <w:sz w:val="16"/>
              </w:rPr>
              <w:t>48 kt (55 mph) to 88 kt (101 mph) (median 56 kt (64 mph)); 293 with a recorded value</w:t>
            </w:r>
          </w:p>
        </w:tc>
        <w:tc>
          <w:tcPr>
            <w:tcW w:type="dxa" w:w="1670"/>
          </w:tcPr>
          <w:p>
            <w:pPr>
              <w:spacing w:after="0"/>
              <w:jc w:val="left"/>
            </w:pPr>
            <w:r>
              <w:rPr>
                <w:sz w:val="16"/>
              </w:rPr>
              <w:t>88 kt (101 mph), measurement type not recorded, Thunderstorm Wind, 1982-05-20</w:t>
            </w:r>
          </w:p>
        </w:tc>
        <w:tc>
          <w:tcPr>
            <w:tcW w:type="dxa" w:w="1699"/>
          </w:tcPr>
          <w:p>
            <w:pPr>
              <w:spacing w:after="0"/>
              <w:jc w:val="left"/>
            </w:pPr>
            <w:r>
              <w:rPr>
                <w:sz w:val="16"/>
              </w:rPr>
              <w:t>Thunderstorm Wind, 1998-06-08, $1,000,000 property; crops not reported (1998 dollars)</w:t>
            </w:r>
          </w:p>
        </w:tc>
        <w:tc>
          <w:tcPr>
            <w:tcW w:type="dxa" w:w="1671"/>
          </w:tcPr>
          <w:p>
            <w:pPr>
              <w:spacing w:after="0"/>
              <w:jc w:val="left"/>
            </w:pPr>
            <w:r>
              <w:rPr>
                <w:sz w:val="16"/>
              </w:rPr>
              <w:t>Event records naming member places: Independence city (57 records), Coffeyville city (45 records), Cherryvale city (44 records), Caney city (30 records), Havana city (8 records), Liberty city (3 records).</w:t>
            </w:r>
          </w:p>
        </w:tc>
        <w:tc>
          <w:tcPr>
            <w:tcW w:type="dxa" w:w="2203"/>
          </w:tcPr>
          <w:p>
            <w:pPr>
              <w:spacing w:after="0"/>
              <w:jc w:val="left"/>
            </w:pPr>
          </w:p>
        </w:tc>
      </w:tr>
      <w:tr>
        <w:trPr>
          <w:cantSplit/>
        </w:trPr>
        <w:tc>
          <w:tcPr>
            <w:tcW w:type="dxa" w:w="1714"/>
          </w:tcPr>
          <w:p>
            <w:pPr>
              <w:spacing w:after="0"/>
              <w:jc w:val="left"/>
            </w:pPr>
            <w:r>
              <w:rPr>
                <w:sz w:val="16"/>
              </w:rPr>
              <w:t>Tornado</w:t>
            </w:r>
          </w:p>
        </w:tc>
        <w:tc>
          <w:tcPr>
            <w:tcW w:type="dxa" w:w="1719"/>
          </w:tcPr>
          <w:p>
            <w:pPr>
              <w:spacing w:after="0"/>
              <w:jc w:val="left"/>
            </w:pPr>
            <w:r>
              <w:rPr>
                <w:sz w:val="16"/>
              </w:rPr>
              <w:t>Enhanced Fujita (F before Feb 2007)</w:t>
            </w:r>
          </w:p>
        </w:tc>
        <w:tc>
          <w:tcPr>
            <w:tcW w:type="dxa" w:w="1538"/>
          </w:tcPr>
          <w:p>
            <w:pPr>
              <w:spacing w:after="0"/>
              <w:jc w:val="right"/>
            </w:pPr>
            <w:r>
              <w:rPr>
                <w:sz w:val="16"/>
              </w:rPr>
              <w:t>37, 1954 to 2026</w:t>
            </w:r>
          </w:p>
        </w:tc>
        <w:tc>
          <w:tcPr>
            <w:tcW w:type="dxa" w:w="1899"/>
          </w:tcPr>
          <w:p>
            <w:pPr>
              <w:spacing w:after="0"/>
              <w:jc w:val="left"/>
            </w:pPr>
            <w:r>
              <w:rPr>
                <w:sz w:val="16"/>
              </w:rPr>
              <w:t>F/EF0 to F/EF3 (median F/EF0); 34 with a recorded value</w:t>
            </w:r>
          </w:p>
        </w:tc>
        <w:tc>
          <w:tcPr>
            <w:tcW w:type="dxa" w:w="1670"/>
          </w:tcPr>
          <w:p>
            <w:pPr>
              <w:spacing w:after="0"/>
              <w:jc w:val="left"/>
            </w:pPr>
            <w:r>
              <w:rPr>
                <w:sz w:val="16"/>
              </w:rPr>
              <w:t>F3 tornado, 1982-03-15, 6 mi path length (records before 1996 may include the whole path; rating and listing come from the county where the tornado began), 300 yd wide, $2,500,000 property; crops not recorded (1982 dollars), 1 direct death, 1 direct injury</w:t>
            </w:r>
          </w:p>
        </w:tc>
        <w:tc>
          <w:tcPr>
            <w:tcW w:type="dxa" w:w="1699"/>
          </w:tcPr>
          <w:p>
            <w:pPr>
              <w:spacing w:after="0"/>
              <w:jc w:val="left"/>
            </w:pPr>
          </w:p>
        </w:tc>
        <w:tc>
          <w:tcPr>
            <w:tcW w:type="dxa" w:w="1671"/>
          </w:tcPr>
          <w:p>
            <w:pPr>
              <w:spacing w:after="0"/>
              <w:jc w:val="left"/>
            </w:pPr>
            <w:r>
              <w:rPr>
                <w:sz w:val="16"/>
              </w:rPr>
              <w:t>Event records naming member places: Cherryvale city (4 records), Independence city (4 records), Coffeyville city (3 records), Havana city (3 records).</w:t>
            </w:r>
          </w:p>
        </w:tc>
        <w:tc>
          <w:tcPr>
            <w:tcW w:type="dxa" w:w="220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4"/>
          </w:tcPr>
          <w:p>
            <w:pPr>
              <w:spacing w:after="0"/>
              <w:jc w:val="left"/>
            </w:pPr>
            <w:r>
              <w:rPr>
                <w:sz w:val="16"/>
              </w:rPr>
              <w:t>Tsunami</w:t>
            </w:r>
          </w:p>
        </w:tc>
        <w:tc>
          <w:tcPr>
            <w:tcW w:type="dxa" w:w="1719"/>
          </w:tcPr>
          <w:p>
            <w:pPr>
              <w:spacing w:after="0"/>
              <w:jc w:val="left"/>
            </w:pPr>
            <w:r>
              <w:rPr>
                <w:sz w:val="16"/>
              </w:rPr>
              <w:t>none (count and damage)</w:t>
            </w:r>
          </w:p>
        </w:tc>
        <w:tc>
          <w:tcPr>
            <w:tcW w:type="dxa" w:w="1538"/>
          </w:tcPr>
          <w:p>
            <w:pPr>
              <w:spacing w:after="0"/>
              <w:jc w:val="right"/>
            </w:pPr>
            <w:r>
              <w:rPr>
                <w:sz w:val="16"/>
              </w:rPr>
              <w:t>0</w:t>
            </w:r>
          </w:p>
        </w:tc>
        <w:tc>
          <w:tcPr>
            <w:tcW w:type="dxa" w:w="1899"/>
          </w:tcPr>
          <w:p>
            <w:pPr>
              <w:spacing w:after="0"/>
              <w:jc w:val="left"/>
            </w:pPr>
          </w:p>
        </w:tc>
        <w:tc>
          <w:tcPr>
            <w:tcW w:type="dxa" w:w="1670"/>
          </w:tcPr>
          <w:p>
            <w:pPr>
              <w:spacing w:after="0"/>
              <w:jc w:val="left"/>
            </w:pPr>
          </w:p>
        </w:tc>
        <w:tc>
          <w:tcPr>
            <w:tcW w:type="dxa" w:w="1699"/>
          </w:tcPr>
          <w:p>
            <w:pPr>
              <w:spacing w:after="0"/>
              <w:jc w:val="left"/>
            </w:pPr>
          </w:p>
        </w:tc>
        <w:tc>
          <w:tcPr>
            <w:tcW w:type="dxa" w:w="1671"/>
          </w:tcPr>
          <w:p>
            <w:pPr>
              <w:spacing w:after="0"/>
              <w:jc w:val="left"/>
            </w:pPr>
          </w:p>
        </w:tc>
        <w:tc>
          <w:tcPr>
            <w:tcW w:type="dxa" w:w="2203"/>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Volcanic Ash, Volcanic Ashfall</w:t>
            </w:r>
          </w:p>
        </w:tc>
        <w:tc>
          <w:tcPr>
            <w:tcW w:type="dxa" w:w="1719"/>
          </w:tcPr>
          <w:p>
            <w:pPr>
              <w:spacing w:after="0"/>
              <w:jc w:val="left"/>
            </w:pPr>
            <w:r>
              <w:rPr>
                <w:sz w:val="16"/>
              </w:rPr>
              <w:t>Volcanic Explosivity Index (local data)</w:t>
            </w:r>
          </w:p>
        </w:tc>
        <w:tc>
          <w:tcPr>
            <w:tcW w:type="dxa" w:w="1538"/>
          </w:tcPr>
          <w:p>
            <w:pPr>
              <w:spacing w:after="0"/>
              <w:jc w:val="right"/>
            </w:pPr>
            <w:r>
              <w:rPr>
                <w:sz w:val="16"/>
              </w:rPr>
              <w:t>0</w:t>
            </w:r>
          </w:p>
        </w:tc>
        <w:tc>
          <w:tcPr>
            <w:tcW w:type="dxa" w:w="1899"/>
          </w:tcPr>
          <w:p>
            <w:pPr>
              <w:spacing w:after="0"/>
              <w:jc w:val="left"/>
            </w:pPr>
          </w:p>
        </w:tc>
        <w:tc>
          <w:tcPr>
            <w:tcW w:type="dxa" w:w="1670"/>
          </w:tcPr>
          <w:p>
            <w:pPr>
              <w:spacing w:after="0"/>
              <w:jc w:val="left"/>
            </w:pPr>
          </w:p>
        </w:tc>
        <w:tc>
          <w:tcPr>
            <w:tcW w:type="dxa" w:w="1699"/>
          </w:tcPr>
          <w:p>
            <w:pPr>
              <w:spacing w:after="0"/>
              <w:jc w:val="left"/>
            </w:pPr>
          </w:p>
        </w:tc>
        <w:tc>
          <w:tcPr>
            <w:tcW w:type="dxa" w:w="1671"/>
          </w:tcPr>
          <w:p>
            <w:pPr>
              <w:spacing w:after="0"/>
              <w:jc w:val="left"/>
            </w:pPr>
          </w:p>
        </w:tc>
        <w:tc>
          <w:tcPr>
            <w:tcW w:type="dxa" w:w="2203"/>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Wildfire</w:t>
            </w:r>
          </w:p>
        </w:tc>
        <w:tc>
          <w:tcPr>
            <w:tcW w:type="dxa" w:w="1719"/>
          </w:tcPr>
          <w:p>
            <w:pPr>
              <w:spacing w:after="0"/>
              <w:jc w:val="left"/>
            </w:pPr>
            <w:r>
              <w:rPr>
                <w:sz w:val="16"/>
              </w:rPr>
              <w:t>acres burned (local data)</w:t>
            </w:r>
          </w:p>
        </w:tc>
        <w:tc>
          <w:tcPr>
            <w:tcW w:type="dxa" w:w="1538"/>
          </w:tcPr>
          <w:p>
            <w:pPr>
              <w:spacing w:after="0"/>
              <w:jc w:val="right"/>
            </w:pPr>
            <w:r>
              <w:rPr>
                <w:sz w:val="16"/>
              </w:rPr>
              <w:t>0</w:t>
            </w:r>
          </w:p>
        </w:tc>
        <w:tc>
          <w:tcPr>
            <w:tcW w:type="dxa" w:w="1899"/>
          </w:tcPr>
          <w:p>
            <w:pPr>
              <w:spacing w:after="0"/>
              <w:jc w:val="left"/>
            </w:pPr>
          </w:p>
        </w:tc>
        <w:tc>
          <w:tcPr>
            <w:tcW w:type="dxa" w:w="1670"/>
          </w:tcPr>
          <w:p>
            <w:pPr>
              <w:spacing w:after="0"/>
              <w:jc w:val="left"/>
            </w:pPr>
          </w:p>
        </w:tc>
        <w:tc>
          <w:tcPr>
            <w:tcW w:type="dxa" w:w="1699"/>
          </w:tcPr>
          <w:p>
            <w:pPr>
              <w:spacing w:after="0"/>
              <w:jc w:val="left"/>
            </w:pPr>
          </w:p>
        </w:tc>
        <w:tc>
          <w:tcPr>
            <w:tcW w:type="dxa" w:w="1671"/>
          </w:tcPr>
          <w:p>
            <w:pPr>
              <w:spacing w:after="0"/>
              <w:jc w:val="left"/>
            </w:pPr>
          </w:p>
        </w:tc>
        <w:tc>
          <w:tcPr>
            <w:tcW w:type="dxa" w:w="2203"/>
          </w:tcPr>
          <w:p>
            <w:pPr>
              <w:spacing w:after="0"/>
              <w:jc w:val="left"/>
            </w:pPr>
            <w:r>
              <w:rPr>
                <w:sz w:val="16"/>
              </w:rPr>
              <w:t>Acres burned: in event narratives only; local data required.</w:t>
            </w:r>
          </w:p>
        </w:tc>
      </w:tr>
      <w:tr>
        <w:trPr>
          <w:cantSplit/>
        </w:trPr>
        <w:tc>
          <w:tcPr>
            <w:tcW w:type="dxa" w:w="1714"/>
          </w:tcPr>
          <w:p>
            <w:pPr>
              <w:spacing w:after="0"/>
              <w:jc w:val="left"/>
            </w:pPr>
            <w:r>
              <w:rPr>
                <w:sz w:val="16"/>
              </w:rPr>
              <w:t>Winter Storm, Heavy Snow, Blizzard, Lake-Effect Snow, Winter Weather, Sleet</w:t>
            </w:r>
          </w:p>
        </w:tc>
        <w:tc>
          <w:tcPr>
            <w:tcW w:type="dxa" w:w="1719"/>
          </w:tcPr>
          <w:p>
            <w:pPr>
              <w:spacing w:after="0"/>
              <w:jc w:val="left"/>
            </w:pPr>
            <w:r>
              <w:rPr>
                <w:sz w:val="16"/>
              </w:rPr>
              <w:t>none in data (snowfall local)</w:t>
            </w:r>
          </w:p>
        </w:tc>
        <w:tc>
          <w:tcPr>
            <w:tcW w:type="dxa" w:w="1538"/>
          </w:tcPr>
          <w:p>
            <w:pPr>
              <w:spacing w:after="0"/>
              <w:jc w:val="right"/>
            </w:pPr>
            <w:r>
              <w:rPr>
                <w:sz w:val="16"/>
              </w:rPr>
              <w:t>43, 1999 to 2026 (43 zone-level)</w:t>
            </w:r>
          </w:p>
        </w:tc>
        <w:tc>
          <w:tcPr>
            <w:tcW w:type="dxa" w:w="1899"/>
          </w:tcPr>
          <w:p>
            <w:pPr>
              <w:spacing w:after="0"/>
              <w:jc w:val="left"/>
            </w:pPr>
          </w:p>
        </w:tc>
        <w:tc>
          <w:tcPr>
            <w:tcW w:type="dxa" w:w="1670"/>
          </w:tcPr>
          <w:p>
            <w:pPr>
              <w:spacing w:after="0"/>
              <w:jc w:val="left"/>
            </w:pPr>
            <w:r>
              <w:rPr>
                <w:sz w:val="16"/>
              </w:rPr>
              <w:t>Winter Storm, 2009-01-26, $500,000 property; crops not reported, reported for the zone (2009 dollars); NWS zone KSZ099 (MONTGOMERY), zone-level: may include parts of neighboring counties</w:t>
            </w:r>
          </w:p>
        </w:tc>
        <w:tc>
          <w:tcPr>
            <w:tcW w:type="dxa" w:w="1699"/>
          </w:tcPr>
          <w:p>
            <w:pPr>
              <w:spacing w:after="0"/>
              <w:jc w:val="left"/>
            </w:pPr>
          </w:p>
        </w:tc>
        <w:tc>
          <w:tcPr>
            <w:tcW w:type="dxa" w:w="1671"/>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15</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1"/>
        <w:gridCol w:w="2808"/>
        <w:gridCol w:w="2532"/>
        <w:gridCol w:w="2924"/>
        <w:gridCol w:w="648"/>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1"/>
            <w:shd w:val="clear" w:color="auto" w:fill="E8E8E8"/>
          </w:tcPr>
          <w:p>
            <w:pPr>
              <w:spacing w:after="0"/>
              <w:jc w:val="left"/>
            </w:pPr>
            <w:r>
              <w:rPr>
                <w:b/>
                <w:sz w:val="16"/>
              </w:rPr>
              <w:t>Type</w:t>
            </w:r>
          </w:p>
        </w:tc>
        <w:tc>
          <w:tcPr>
            <w:tcW w:type="dxa" w:w="2808"/>
            <w:shd w:val="clear" w:color="auto" w:fill="E8E8E8"/>
          </w:tcPr>
          <w:p>
            <w:pPr>
              <w:spacing w:after="0"/>
              <w:jc w:val="left"/>
            </w:pPr>
            <w:r>
              <w:rPr>
                <w:b/>
                <w:sz w:val="16"/>
              </w:rPr>
              <w:t>Title</w:t>
            </w:r>
          </w:p>
        </w:tc>
        <w:tc>
          <w:tcPr>
            <w:tcW w:type="dxa" w:w="2532"/>
            <w:shd w:val="clear" w:color="auto" w:fill="E8E8E8"/>
          </w:tcPr>
          <w:p>
            <w:pPr>
              <w:spacing w:after="0"/>
              <w:jc w:val="left"/>
            </w:pPr>
            <w:r>
              <w:rPr>
                <w:b/>
                <w:sz w:val="16"/>
              </w:rPr>
              <w:t>Mapped hazard</w:t>
            </w:r>
          </w:p>
        </w:tc>
        <w:tc>
          <w:tcPr>
            <w:tcW w:type="dxa" w:w="292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11"/>
          </w:tcPr>
          <w:p>
            <w:pPr>
              <w:spacing w:after="0"/>
              <w:jc w:val="left"/>
            </w:pPr>
            <w:r>
              <w:rPr>
                <w:sz w:val="16"/>
              </w:rPr>
              <w:t>Major disaster</w:t>
            </w:r>
          </w:p>
        </w:tc>
        <w:tc>
          <w:tcPr>
            <w:tcW w:type="dxa" w:w="2808"/>
          </w:tcPr>
          <w:p>
            <w:pPr>
              <w:spacing w:after="0"/>
              <w:jc w:val="left"/>
            </w:pPr>
            <w:r>
              <w:rPr>
                <w:sz w:val="16"/>
              </w:rPr>
              <w:t>COVID-19 PANDEMIC</w:t>
            </w:r>
          </w:p>
        </w:tc>
        <w:tc>
          <w:tcPr>
            <w:tcW w:type="dxa" w:w="2532"/>
          </w:tcPr>
          <w:p>
            <w:pPr>
              <w:spacing w:after="0"/>
              <w:jc w:val="left"/>
            </w:pPr>
            <w:r>
              <w:rPr>
                <w:sz w:val="16"/>
              </w:rPr>
              <w:t>Non-natural, not counted</w:t>
            </w:r>
          </w:p>
        </w:tc>
        <w:tc>
          <w:tcPr>
            <w:tcW w:type="dxa" w:w="2924"/>
          </w:tcPr>
          <w:p>
            <w:pPr>
              <w:spacing w:after="0"/>
              <w:jc w:val="right"/>
            </w:pPr>
            <w:r>
              <w:rPr>
                <w:sz w:val="16"/>
              </w:rPr>
              <w:t>none placed in this county by FEMA's record; $16,404.82 for this declaration is not placed in any county (see the list below)</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11"/>
          </w:tcPr>
          <w:p>
            <w:pPr>
              <w:spacing w:after="0"/>
              <w:jc w:val="left"/>
            </w:pPr>
            <w:r>
              <w:rPr>
                <w:sz w:val="16"/>
              </w:rPr>
              <w:t>Emergency</w:t>
            </w:r>
          </w:p>
        </w:tc>
        <w:tc>
          <w:tcPr>
            <w:tcW w:type="dxa" w:w="2808"/>
          </w:tcPr>
          <w:p>
            <w:pPr>
              <w:spacing w:after="0"/>
              <w:jc w:val="left"/>
            </w:pPr>
            <w:r>
              <w:rPr>
                <w:sz w:val="16"/>
              </w:rPr>
              <w:t>COVID-19</w:t>
            </w:r>
          </w:p>
        </w:tc>
        <w:tc>
          <w:tcPr>
            <w:tcW w:type="dxa" w:w="2532"/>
          </w:tcPr>
          <w:p>
            <w:pPr>
              <w:spacing w:after="0"/>
              <w:jc w:val="left"/>
            </w:pPr>
            <w:r>
              <w:rPr>
                <w:sz w:val="16"/>
              </w:rPr>
              <w:t>Non-natural, not counted</w:t>
            </w:r>
          </w:p>
        </w:tc>
        <w:tc>
          <w:tcPr>
            <w:tcW w:type="dxa" w:w="2924"/>
          </w:tcPr>
          <w:p>
            <w:pPr>
              <w:spacing w:after="0"/>
              <w:jc w:val="right"/>
            </w:pPr>
            <w:r>
              <w:rPr>
                <w:sz w:val="16"/>
              </w:rPr>
              <w:t>none found</w:t>
            </w:r>
          </w:p>
        </w:tc>
        <w:tc>
          <w:tcPr>
            <w:tcW w:type="dxa" w:w="648"/>
          </w:tcPr>
          <w:p>
            <w:pPr>
              <w:spacing w:after="0"/>
              <w:jc w:val="left"/>
            </w:pPr>
          </w:p>
        </w:tc>
        <w:tc>
          <w:tcPr>
            <w:tcW w:type="dxa" w:w="879"/>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211"/>
          </w:tcPr>
          <w:p>
            <w:pPr>
              <w:spacing w:after="0"/>
              <w:jc w:val="left"/>
            </w:pPr>
            <w:r>
              <w:rPr>
                <w:sz w:val="16"/>
              </w:rPr>
              <w:t>Major disaster</w:t>
            </w:r>
          </w:p>
        </w:tc>
        <w:tc>
          <w:tcPr>
            <w:tcW w:type="dxa" w:w="2808"/>
          </w:tcPr>
          <w:p>
            <w:pPr>
              <w:spacing w:after="0"/>
              <w:jc w:val="left"/>
            </w:pPr>
            <w:r>
              <w:rPr>
                <w:sz w:val="16"/>
              </w:rPr>
              <w:t>SEVERE STORMS, STRAIGHT-LINE WINDS, TORNADOES, FLOODING,LANDSLIDES,AND MUDSLIDES</w:t>
            </w:r>
          </w:p>
        </w:tc>
        <w:tc>
          <w:tcPr>
            <w:tcW w:type="dxa" w:w="2532"/>
          </w:tcPr>
          <w:p>
            <w:pPr>
              <w:spacing w:after="0"/>
              <w:jc w:val="left"/>
            </w:pPr>
            <w:r>
              <w:rPr>
                <w:sz w:val="16"/>
              </w:rPr>
              <w:t>Inland Flooding; Landslide; Strong Wind; Tornado</w:t>
            </w:r>
          </w:p>
        </w:tc>
        <w:tc>
          <w:tcPr>
            <w:tcW w:type="dxa" w:w="2924"/>
          </w:tcPr>
          <w:p>
            <w:pPr>
              <w:spacing w:after="0"/>
              <w:jc w:val="right"/>
            </w:pPr>
            <w:r>
              <w:rPr>
                <w:sz w:val="16"/>
              </w:rPr>
              <w:t>$651,605.47</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2019-05-28</w:t>
            </w:r>
          </w:p>
        </w:tc>
        <w:tc>
          <w:tcPr>
            <w:tcW w:type="dxa" w:w="1037"/>
          </w:tcPr>
          <w:p>
            <w:pPr>
              <w:spacing w:after="0"/>
              <w:jc w:val="left"/>
            </w:pPr>
            <w:r>
              <w:rPr>
                <w:sz w:val="16"/>
              </w:rPr>
              <w:t>2019-05-09</w:t>
            </w:r>
          </w:p>
        </w:tc>
        <w:tc>
          <w:tcPr>
            <w:tcW w:type="dxa" w:w="1037"/>
          </w:tcPr>
          <w:p>
            <w:pPr>
              <w:spacing w:after="0"/>
              <w:jc w:val="left"/>
            </w:pPr>
            <w:r>
              <w:rPr>
                <w:sz w:val="16"/>
              </w:rPr>
              <w:t>EM-3412-KS</w:t>
            </w:r>
          </w:p>
        </w:tc>
        <w:tc>
          <w:tcPr>
            <w:tcW w:type="dxa" w:w="1211"/>
          </w:tcPr>
          <w:p>
            <w:pPr>
              <w:spacing w:after="0"/>
              <w:jc w:val="left"/>
            </w:pPr>
            <w:r>
              <w:rPr>
                <w:sz w:val="16"/>
              </w:rPr>
              <w:t>Emergency</w:t>
            </w:r>
          </w:p>
        </w:tc>
        <w:tc>
          <w:tcPr>
            <w:tcW w:type="dxa" w:w="2808"/>
          </w:tcPr>
          <w:p>
            <w:pPr>
              <w:spacing w:after="0"/>
              <w:jc w:val="left"/>
            </w:pPr>
            <w:r>
              <w:rPr>
                <w:sz w:val="16"/>
              </w:rPr>
              <w:t>TORNADOES AND FLOODING</w:t>
            </w:r>
          </w:p>
        </w:tc>
        <w:tc>
          <w:tcPr>
            <w:tcW w:type="dxa" w:w="2532"/>
          </w:tcPr>
          <w:p>
            <w:pPr>
              <w:spacing w:after="0"/>
              <w:jc w:val="left"/>
            </w:pPr>
            <w:r>
              <w:rPr>
                <w:sz w:val="16"/>
              </w:rPr>
              <w:t>Inland Flooding; Tornado</w:t>
            </w:r>
          </w:p>
        </w:tc>
        <w:tc>
          <w:tcPr>
            <w:tcW w:type="dxa" w:w="2924"/>
          </w:tcPr>
          <w:p>
            <w:pPr>
              <w:spacing w:after="0"/>
              <w:jc w:val="right"/>
            </w:pPr>
            <w:r>
              <w:rPr>
                <w:sz w:val="16"/>
              </w:rPr>
              <w:t>none found</w:t>
            </w:r>
          </w:p>
        </w:tc>
        <w:tc>
          <w:tcPr>
            <w:tcW w:type="dxa" w:w="648"/>
          </w:tcPr>
          <w:p>
            <w:pPr>
              <w:spacing w:after="0"/>
              <w:jc w:val="left"/>
            </w:pPr>
          </w:p>
        </w:tc>
        <w:tc>
          <w:tcPr>
            <w:tcW w:type="dxa" w:w="879"/>
          </w:tcPr>
          <w:p>
            <w:pPr>
              <w:spacing w:after="0"/>
              <w:jc w:val="left"/>
            </w:pPr>
            <w:r>
              <w:rPr>
                <w:sz w:val="16"/>
              </w:rPr>
              <w:t>same incident as DR-4449</w:t>
            </w: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211"/>
          </w:tcPr>
          <w:p>
            <w:pPr>
              <w:spacing w:after="0"/>
              <w:jc w:val="left"/>
            </w:pPr>
            <w:r>
              <w:rPr>
                <w:sz w:val="16"/>
              </w:rPr>
              <w:t>Major disaster</w:t>
            </w:r>
          </w:p>
        </w:tc>
        <w:tc>
          <w:tcPr>
            <w:tcW w:type="dxa" w:w="2808"/>
          </w:tcPr>
          <w:p>
            <w:pPr>
              <w:spacing w:after="0"/>
              <w:jc w:val="left"/>
            </w:pPr>
            <w:r>
              <w:rPr>
                <w:sz w:val="16"/>
              </w:rPr>
              <w:t>SEVERE STORMS, STRAIGHT-LINE WINDS, TORNADOES, AND FLOODING</w:t>
            </w:r>
          </w:p>
        </w:tc>
        <w:tc>
          <w:tcPr>
            <w:tcW w:type="dxa" w:w="2532"/>
          </w:tcPr>
          <w:p>
            <w:pPr>
              <w:spacing w:after="0"/>
              <w:jc w:val="left"/>
            </w:pPr>
            <w:r>
              <w:rPr>
                <w:sz w:val="16"/>
              </w:rPr>
              <w:t>Inland Flooding; Strong Wind; Tornado</w:t>
            </w:r>
          </w:p>
        </w:tc>
        <w:tc>
          <w:tcPr>
            <w:tcW w:type="dxa" w:w="2924"/>
          </w:tcPr>
          <w:p>
            <w:pPr>
              <w:spacing w:after="0"/>
              <w:jc w:val="right"/>
            </w:pPr>
            <w:r>
              <w:rPr>
                <w:sz w:val="16"/>
              </w:rPr>
              <w:t>$344,649.19</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211"/>
          </w:tcPr>
          <w:p>
            <w:pPr>
              <w:spacing w:after="0"/>
              <w:jc w:val="left"/>
            </w:pPr>
            <w:r>
              <w:rPr>
                <w:sz w:val="16"/>
              </w:rPr>
              <w:t>Major disaster</w:t>
            </w:r>
          </w:p>
        </w:tc>
        <w:tc>
          <w:tcPr>
            <w:tcW w:type="dxa" w:w="2808"/>
          </w:tcPr>
          <w:p>
            <w:pPr>
              <w:spacing w:after="0"/>
              <w:jc w:val="left"/>
            </w:pPr>
            <w:r>
              <w:rPr>
                <w:sz w:val="16"/>
              </w:rPr>
              <w:t>SEVERE WINTER STORMS AND SNOWSTORM</w:t>
            </w:r>
          </w:p>
        </w:tc>
        <w:tc>
          <w:tcPr>
            <w:tcW w:type="dxa" w:w="2532"/>
          </w:tcPr>
          <w:p>
            <w:pPr>
              <w:spacing w:after="0"/>
              <w:jc w:val="left"/>
            </w:pPr>
            <w:r>
              <w:rPr>
                <w:sz w:val="16"/>
              </w:rPr>
              <w:t>Winter Weather</w:t>
            </w:r>
          </w:p>
        </w:tc>
        <w:tc>
          <w:tcPr>
            <w:tcW w:type="dxa" w:w="2924"/>
          </w:tcPr>
          <w:p>
            <w:pPr>
              <w:spacing w:after="0"/>
              <w:jc w:val="right"/>
            </w:pPr>
            <w:r>
              <w:rPr>
                <w:sz w:val="16"/>
              </w:rPr>
              <w:t>$117,253.80</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2009-06-25</w:t>
            </w:r>
          </w:p>
        </w:tc>
        <w:tc>
          <w:tcPr>
            <w:tcW w:type="dxa" w:w="1037"/>
          </w:tcPr>
          <w:p>
            <w:pPr>
              <w:spacing w:after="0"/>
              <w:jc w:val="left"/>
            </w:pPr>
            <w:r>
              <w:rPr>
                <w:sz w:val="16"/>
              </w:rPr>
              <w:t>2009-04-25</w:t>
            </w:r>
          </w:p>
        </w:tc>
        <w:tc>
          <w:tcPr>
            <w:tcW w:type="dxa" w:w="1037"/>
          </w:tcPr>
          <w:p>
            <w:pPr>
              <w:spacing w:after="0"/>
              <w:jc w:val="left"/>
            </w:pPr>
            <w:r>
              <w:rPr>
                <w:sz w:val="16"/>
              </w:rPr>
              <w:t>DR-1849-KS</w:t>
            </w:r>
          </w:p>
        </w:tc>
        <w:tc>
          <w:tcPr>
            <w:tcW w:type="dxa" w:w="1211"/>
          </w:tcPr>
          <w:p>
            <w:pPr>
              <w:spacing w:after="0"/>
              <w:jc w:val="left"/>
            </w:pPr>
            <w:r>
              <w:rPr>
                <w:sz w:val="16"/>
              </w:rPr>
              <w:t>Major disaster</w:t>
            </w:r>
          </w:p>
        </w:tc>
        <w:tc>
          <w:tcPr>
            <w:tcW w:type="dxa" w:w="2808"/>
          </w:tcPr>
          <w:p>
            <w:pPr>
              <w:spacing w:after="0"/>
              <w:jc w:val="left"/>
            </w:pPr>
            <w:r>
              <w:rPr>
                <w:sz w:val="16"/>
              </w:rPr>
              <w:t>SEVERE STORMS, FLOODING, STRAIGHT-LINE WINDS, AND TORNADOES</w:t>
            </w:r>
          </w:p>
        </w:tc>
        <w:tc>
          <w:tcPr>
            <w:tcW w:type="dxa" w:w="2532"/>
          </w:tcPr>
          <w:p>
            <w:pPr>
              <w:spacing w:after="0"/>
              <w:jc w:val="left"/>
            </w:pPr>
            <w:r>
              <w:rPr>
                <w:sz w:val="16"/>
              </w:rPr>
              <w:t>Inland Flooding; Strong Wind; Tornado</w:t>
            </w:r>
          </w:p>
        </w:tc>
        <w:tc>
          <w:tcPr>
            <w:tcW w:type="dxa" w:w="2924"/>
          </w:tcPr>
          <w:p>
            <w:pPr>
              <w:spacing w:after="0"/>
              <w:jc w:val="right"/>
            </w:pPr>
            <w:r>
              <w:rPr>
                <w:sz w:val="16"/>
              </w:rPr>
              <w:t>$109,694.60</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211"/>
          </w:tcPr>
          <w:p>
            <w:pPr>
              <w:spacing w:after="0"/>
              <w:jc w:val="left"/>
            </w:pPr>
            <w:r>
              <w:rPr>
                <w:sz w:val="16"/>
              </w:rPr>
              <w:t>Major disaster</w:t>
            </w:r>
          </w:p>
        </w:tc>
        <w:tc>
          <w:tcPr>
            <w:tcW w:type="dxa" w:w="2808"/>
          </w:tcPr>
          <w:p>
            <w:pPr>
              <w:spacing w:after="0"/>
              <w:jc w:val="left"/>
            </w:pPr>
            <w:r>
              <w:rPr>
                <w:sz w:val="16"/>
              </w:rPr>
              <w:t>SEVERE STORMS, FLOODING AND TORNADOES</w:t>
            </w:r>
          </w:p>
        </w:tc>
        <w:tc>
          <w:tcPr>
            <w:tcW w:type="dxa" w:w="2532"/>
          </w:tcPr>
          <w:p>
            <w:pPr>
              <w:spacing w:after="0"/>
              <w:jc w:val="left"/>
            </w:pPr>
            <w:r>
              <w:rPr>
                <w:sz w:val="16"/>
              </w:rPr>
              <w:t>Inland Flooding; Tornado</w:t>
            </w:r>
          </w:p>
        </w:tc>
        <w:tc>
          <w:tcPr>
            <w:tcW w:type="dxa" w:w="2924"/>
          </w:tcPr>
          <w:p>
            <w:pPr>
              <w:spacing w:after="0"/>
              <w:jc w:val="right"/>
            </w:pPr>
            <w:r>
              <w:rPr>
                <w:sz w:val="16"/>
              </w:rPr>
              <w:t>$84,744.85</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11"/>
          </w:tcPr>
          <w:p>
            <w:pPr>
              <w:spacing w:after="0"/>
              <w:jc w:val="left"/>
            </w:pPr>
            <w:r>
              <w:rPr>
                <w:sz w:val="16"/>
              </w:rPr>
              <w:t>Emergency</w:t>
            </w:r>
          </w:p>
        </w:tc>
        <w:tc>
          <w:tcPr>
            <w:tcW w:type="dxa" w:w="2808"/>
          </w:tcPr>
          <w:p>
            <w:pPr>
              <w:spacing w:after="0"/>
              <w:jc w:val="left"/>
            </w:pPr>
            <w:r>
              <w:rPr>
                <w:sz w:val="16"/>
              </w:rPr>
              <w:t>SEVERE WINTER STORMS</w:t>
            </w:r>
          </w:p>
        </w:tc>
        <w:tc>
          <w:tcPr>
            <w:tcW w:type="dxa" w:w="2532"/>
          </w:tcPr>
          <w:p>
            <w:pPr>
              <w:spacing w:after="0"/>
              <w:jc w:val="left"/>
            </w:pPr>
            <w:r>
              <w:rPr>
                <w:sz w:val="16"/>
              </w:rPr>
              <w:t>Winter Weather</w:t>
            </w:r>
          </w:p>
        </w:tc>
        <w:tc>
          <w:tcPr>
            <w:tcW w:type="dxa" w:w="2924"/>
          </w:tcPr>
          <w:p>
            <w:pPr>
              <w:spacing w:after="0"/>
              <w:jc w:val="right"/>
            </w:pPr>
            <w:r>
              <w:rPr>
                <w:sz w:val="16"/>
              </w:rPr>
              <w:t>none found</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2007-07-02</w:t>
            </w:r>
          </w:p>
        </w:tc>
        <w:tc>
          <w:tcPr>
            <w:tcW w:type="dxa" w:w="1037"/>
          </w:tcPr>
          <w:p>
            <w:pPr>
              <w:spacing w:after="0"/>
              <w:jc w:val="left"/>
            </w:pPr>
            <w:r>
              <w:rPr>
                <w:sz w:val="16"/>
              </w:rPr>
              <w:t>2007-06-26</w:t>
            </w:r>
          </w:p>
        </w:tc>
        <w:tc>
          <w:tcPr>
            <w:tcW w:type="dxa" w:w="1037"/>
          </w:tcPr>
          <w:p>
            <w:pPr>
              <w:spacing w:after="0"/>
              <w:jc w:val="left"/>
            </w:pPr>
            <w:r>
              <w:rPr>
                <w:sz w:val="16"/>
              </w:rPr>
              <w:t>DR-1711-KS</w:t>
            </w:r>
          </w:p>
        </w:tc>
        <w:tc>
          <w:tcPr>
            <w:tcW w:type="dxa" w:w="1211"/>
          </w:tcPr>
          <w:p>
            <w:pPr>
              <w:spacing w:after="0"/>
              <w:jc w:val="left"/>
            </w:pPr>
            <w:r>
              <w:rPr>
                <w:sz w:val="16"/>
              </w:rPr>
              <w:t>Major disaster</w:t>
            </w:r>
          </w:p>
        </w:tc>
        <w:tc>
          <w:tcPr>
            <w:tcW w:type="dxa" w:w="2808"/>
          </w:tcPr>
          <w:p>
            <w:pPr>
              <w:spacing w:after="0"/>
              <w:jc w:val="left"/>
            </w:pPr>
            <w:r>
              <w:rPr>
                <w:sz w:val="16"/>
              </w:rPr>
              <w:t>SEVERE STORMS AND FLOODING</w:t>
            </w:r>
          </w:p>
        </w:tc>
        <w:tc>
          <w:tcPr>
            <w:tcW w:type="dxa" w:w="2532"/>
          </w:tcPr>
          <w:p>
            <w:pPr>
              <w:spacing w:after="0"/>
              <w:jc w:val="left"/>
            </w:pPr>
            <w:r>
              <w:rPr>
                <w:sz w:val="16"/>
              </w:rPr>
              <w:t>Inland Flooding</w:t>
            </w:r>
          </w:p>
        </w:tc>
        <w:tc>
          <w:tcPr>
            <w:tcW w:type="dxa" w:w="2924"/>
          </w:tcPr>
          <w:p>
            <w:pPr>
              <w:spacing w:after="0"/>
              <w:jc w:val="right"/>
            </w:pPr>
            <w:r>
              <w:rPr>
                <w:sz w:val="16"/>
              </w:rPr>
              <w:t>$6,918,474.99</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11"/>
          </w:tcPr>
          <w:p>
            <w:pPr>
              <w:spacing w:after="0"/>
              <w:jc w:val="left"/>
            </w:pPr>
            <w:r>
              <w:rPr>
                <w:sz w:val="16"/>
              </w:rPr>
              <w:t>Emergency</w:t>
            </w:r>
          </w:p>
        </w:tc>
        <w:tc>
          <w:tcPr>
            <w:tcW w:type="dxa" w:w="2808"/>
          </w:tcPr>
          <w:p>
            <w:pPr>
              <w:spacing w:after="0"/>
              <w:jc w:val="left"/>
            </w:pPr>
            <w:r>
              <w:rPr>
                <w:sz w:val="16"/>
              </w:rPr>
              <w:t>HURRICANE KATRINA EVACUATION</w:t>
            </w:r>
          </w:p>
        </w:tc>
        <w:tc>
          <w:tcPr>
            <w:tcW w:type="dxa" w:w="2532"/>
          </w:tcPr>
          <w:p>
            <w:pPr>
              <w:spacing w:after="0"/>
              <w:jc w:val="left"/>
            </w:pPr>
            <w:r>
              <w:rPr>
                <w:sz w:val="16"/>
              </w:rPr>
              <w:t>Hurricane: evacuation support, not a local hazard event; not counted</w:t>
            </w:r>
          </w:p>
        </w:tc>
        <w:tc>
          <w:tcPr>
            <w:tcW w:type="dxa" w:w="2924"/>
          </w:tcPr>
          <w:p>
            <w:pPr>
              <w:spacing w:after="0"/>
              <w:jc w:val="right"/>
            </w:pPr>
            <w:r>
              <w:rPr>
                <w:sz w:val="16"/>
              </w:rPr>
              <w:t>none found</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DR-1402-KS</w:t>
            </w:r>
          </w:p>
        </w:tc>
        <w:tc>
          <w:tcPr>
            <w:tcW w:type="dxa" w:w="1211"/>
          </w:tcPr>
          <w:p>
            <w:pPr>
              <w:spacing w:after="0"/>
              <w:jc w:val="left"/>
            </w:pPr>
            <w:r>
              <w:rPr>
                <w:sz w:val="16"/>
              </w:rPr>
              <w:t>Major disaster</w:t>
            </w:r>
          </w:p>
        </w:tc>
        <w:tc>
          <w:tcPr>
            <w:tcW w:type="dxa" w:w="2808"/>
          </w:tcPr>
          <w:p>
            <w:pPr>
              <w:spacing w:after="0"/>
              <w:jc w:val="left"/>
            </w:pPr>
            <w:r>
              <w:rPr>
                <w:sz w:val="16"/>
              </w:rPr>
              <w:t>SEVERE WINTER ICE STORM</w:t>
            </w:r>
          </w:p>
        </w:tc>
        <w:tc>
          <w:tcPr>
            <w:tcW w:type="dxa" w:w="2532"/>
          </w:tcPr>
          <w:p>
            <w:pPr>
              <w:spacing w:after="0"/>
              <w:jc w:val="left"/>
            </w:pPr>
            <w:r>
              <w:rPr>
                <w:sz w:val="16"/>
              </w:rPr>
              <w:t>Ice Storm</w:t>
            </w:r>
          </w:p>
        </w:tc>
        <w:tc>
          <w:tcPr>
            <w:tcW w:type="dxa" w:w="2924"/>
          </w:tcPr>
          <w:p>
            <w:pPr>
              <w:spacing w:after="0"/>
              <w:jc w:val="right"/>
            </w:pPr>
            <w:r>
              <w:rPr>
                <w:sz w:val="16"/>
              </w:rPr>
              <w:t>$129,697.71</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1986-10-22</w:t>
            </w:r>
          </w:p>
        </w:tc>
        <w:tc>
          <w:tcPr>
            <w:tcW w:type="dxa" w:w="1037"/>
          </w:tcPr>
          <w:p>
            <w:pPr>
              <w:spacing w:after="0"/>
              <w:jc w:val="left"/>
            </w:pPr>
            <w:r>
              <w:rPr>
                <w:sz w:val="16"/>
              </w:rPr>
              <w:t>1986-10-02</w:t>
            </w:r>
          </w:p>
        </w:tc>
        <w:tc>
          <w:tcPr>
            <w:tcW w:type="dxa" w:w="1037"/>
          </w:tcPr>
          <w:p>
            <w:pPr>
              <w:spacing w:after="0"/>
              <w:jc w:val="left"/>
            </w:pPr>
            <w:r>
              <w:rPr>
                <w:sz w:val="16"/>
              </w:rPr>
              <w:t>DR-780-KS</w:t>
            </w:r>
          </w:p>
        </w:tc>
        <w:tc>
          <w:tcPr>
            <w:tcW w:type="dxa" w:w="1211"/>
          </w:tcPr>
          <w:p>
            <w:pPr>
              <w:spacing w:after="0"/>
              <w:jc w:val="left"/>
            </w:pPr>
            <w:r>
              <w:rPr>
                <w:sz w:val="16"/>
              </w:rPr>
              <w:t>Major disaster</w:t>
            </w:r>
          </w:p>
        </w:tc>
        <w:tc>
          <w:tcPr>
            <w:tcW w:type="dxa" w:w="2808"/>
          </w:tcPr>
          <w:p>
            <w:pPr>
              <w:spacing w:after="0"/>
              <w:jc w:val="left"/>
            </w:pPr>
            <w:r>
              <w:rPr>
                <w:sz w:val="16"/>
              </w:rPr>
              <w:t>SEVERE STORMS &amp; FLOODING</w:t>
            </w:r>
          </w:p>
        </w:tc>
        <w:tc>
          <w:tcPr>
            <w:tcW w:type="dxa" w:w="2532"/>
          </w:tcPr>
          <w:p>
            <w:pPr>
              <w:spacing w:after="0"/>
              <w:jc w:val="left"/>
            </w:pPr>
            <w:r>
              <w:rPr>
                <w:sz w:val="16"/>
              </w:rPr>
              <w:t>Inland Flooding</w:t>
            </w:r>
          </w:p>
        </w:tc>
        <w:tc>
          <w:tcPr>
            <w:tcW w:type="dxa" w:w="2924"/>
          </w:tcPr>
          <w:p>
            <w:pPr>
              <w:spacing w:after="0"/>
              <w:jc w:val="right"/>
            </w:pPr>
            <w:r>
              <w:rPr>
                <w:sz w:val="16"/>
              </w:rPr>
              <w:t>none found</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1976-07-13</w:t>
            </w:r>
          </w:p>
        </w:tc>
        <w:tc>
          <w:tcPr>
            <w:tcW w:type="dxa" w:w="1037"/>
          </w:tcPr>
          <w:p>
            <w:pPr>
              <w:spacing w:after="0"/>
              <w:jc w:val="left"/>
            </w:pPr>
            <w:r>
              <w:rPr>
                <w:sz w:val="16"/>
              </w:rPr>
              <w:t>1976-07-13</w:t>
            </w:r>
          </w:p>
        </w:tc>
        <w:tc>
          <w:tcPr>
            <w:tcW w:type="dxa" w:w="1037"/>
          </w:tcPr>
          <w:p>
            <w:pPr>
              <w:spacing w:after="0"/>
              <w:jc w:val="left"/>
            </w:pPr>
            <w:r>
              <w:rPr>
                <w:sz w:val="16"/>
              </w:rPr>
              <w:t>DR-514-KS</w:t>
            </w:r>
          </w:p>
        </w:tc>
        <w:tc>
          <w:tcPr>
            <w:tcW w:type="dxa" w:w="1211"/>
          </w:tcPr>
          <w:p>
            <w:pPr>
              <w:spacing w:after="0"/>
              <w:jc w:val="left"/>
            </w:pPr>
            <w:r>
              <w:rPr>
                <w:sz w:val="16"/>
              </w:rPr>
              <w:t>Major disaster</w:t>
            </w:r>
          </w:p>
        </w:tc>
        <w:tc>
          <w:tcPr>
            <w:tcW w:type="dxa" w:w="2808"/>
          </w:tcPr>
          <w:p>
            <w:pPr>
              <w:spacing w:after="0"/>
              <w:jc w:val="left"/>
            </w:pPr>
            <w:r>
              <w:rPr>
                <w:sz w:val="16"/>
              </w:rPr>
              <w:t>SEVERE STORMS, HIGH WINDS &amp; FLOODING</w:t>
            </w:r>
          </w:p>
        </w:tc>
        <w:tc>
          <w:tcPr>
            <w:tcW w:type="dxa" w:w="2532"/>
          </w:tcPr>
          <w:p>
            <w:pPr>
              <w:spacing w:after="0"/>
              <w:jc w:val="left"/>
            </w:pPr>
            <w:r>
              <w:rPr>
                <w:sz w:val="16"/>
              </w:rPr>
              <w:t>Inland Flooding (primary); also designated: Strong Wind</w:t>
            </w:r>
          </w:p>
        </w:tc>
        <w:tc>
          <w:tcPr>
            <w:tcW w:type="dxa" w:w="2924"/>
          </w:tcPr>
          <w:p>
            <w:pPr>
              <w:spacing w:after="0"/>
              <w:jc w:val="right"/>
            </w:pPr>
            <w:r>
              <w:rPr>
                <w:sz w:val="16"/>
              </w:rPr>
              <w:t>none found</w:t>
            </w:r>
          </w:p>
        </w:tc>
        <w:tc>
          <w:tcPr>
            <w:tcW w:type="dxa" w:w="648"/>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211"/>
          </w:tcPr>
          <w:p>
            <w:pPr>
              <w:spacing w:after="0"/>
              <w:jc w:val="left"/>
            </w:pPr>
            <w:r>
              <w:rPr>
                <w:sz w:val="16"/>
              </w:rPr>
              <w:t>Major disaster</w:t>
            </w:r>
          </w:p>
        </w:tc>
        <w:tc>
          <w:tcPr>
            <w:tcW w:type="dxa" w:w="2808"/>
          </w:tcPr>
          <w:p>
            <w:pPr>
              <w:spacing w:after="0"/>
              <w:jc w:val="left"/>
            </w:pPr>
            <w:r>
              <w:rPr>
                <w:sz w:val="16"/>
              </w:rPr>
              <w:t>SEVERE STORMS &amp; FLOODING</w:t>
            </w:r>
          </w:p>
        </w:tc>
        <w:tc>
          <w:tcPr>
            <w:tcW w:type="dxa" w:w="2532"/>
          </w:tcPr>
          <w:p>
            <w:pPr>
              <w:spacing w:after="0"/>
              <w:jc w:val="left"/>
            </w:pPr>
            <w:r>
              <w:rPr>
                <w:sz w:val="16"/>
              </w:rPr>
              <w:t>Inland Flooding</w:t>
            </w:r>
          </w:p>
        </w:tc>
        <w:tc>
          <w:tcPr>
            <w:tcW w:type="dxa" w:w="2924"/>
          </w:tcPr>
          <w:p>
            <w:pPr>
              <w:spacing w:after="0"/>
              <w:jc w:val="right"/>
            </w:pPr>
            <w:r>
              <w:rPr>
                <w:sz w:val="16"/>
              </w:rPr>
              <w:t>none found</w:t>
            </w:r>
          </w:p>
        </w:tc>
        <w:tc>
          <w:tcPr>
            <w:tcW w:type="dxa" w:w="648"/>
          </w:tcPr>
          <w:p>
            <w:pPr>
              <w:spacing w:after="0"/>
              <w:jc w:val="left"/>
            </w:pPr>
          </w:p>
        </w:tc>
        <w:tc>
          <w:tcPr>
            <w:tcW w:type="dxa" w:w="87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45</w:t>
            </w:r>
          </w:p>
        </w:tc>
        <w:tc>
          <w:tcPr>
            <w:tcW w:type="dxa" w:w="1422"/>
          </w:tcPr>
          <w:p>
            <w:pPr>
              <w:spacing w:after="0"/>
              <w:jc w:val="right"/>
            </w:pPr>
            <w:r>
              <w:rPr>
                <w:sz w:val="16"/>
              </w:rPr>
              <w:t>4</w:t>
            </w:r>
          </w:p>
        </w:tc>
        <w:tc>
          <w:tcPr>
            <w:tcW w:type="dxa" w:w="1356"/>
          </w:tcPr>
          <w:p>
            <w:pPr>
              <w:spacing w:after="0"/>
              <w:jc w:val="right"/>
            </w:pPr>
            <w:r>
              <w:rPr>
                <w:sz w:val="16"/>
              </w:rPr>
              <w:t>10</w:t>
            </w:r>
          </w:p>
        </w:tc>
        <w:tc>
          <w:tcPr>
            <w:tcW w:type="dxa" w:w="963"/>
          </w:tcPr>
          <w:p>
            <w:pPr>
              <w:spacing w:after="0"/>
              <w:jc w:val="right"/>
            </w:pPr>
            <w:r>
              <w:rPr>
                <w:sz w:val="16"/>
              </w:rPr>
              <w:t>25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328</w:t>
            </w:r>
          </w:p>
        </w:tc>
        <w:tc>
          <w:tcPr>
            <w:tcW w:type="dxa" w:w="1422"/>
          </w:tcPr>
          <w:p>
            <w:pPr>
              <w:spacing w:after="0"/>
              <w:jc w:val="right"/>
            </w:pPr>
            <w:r>
              <w:rPr>
                <w:sz w:val="16"/>
              </w:rPr>
              <w:t>16</w:t>
            </w:r>
          </w:p>
        </w:tc>
        <w:tc>
          <w:tcPr>
            <w:tcW w:type="dxa" w:w="1356"/>
          </w:tcPr>
          <w:p>
            <w:pPr>
              <w:spacing w:after="0"/>
              <w:jc w:val="right"/>
            </w:pPr>
            <w:r>
              <w:rPr>
                <w:sz w:val="16"/>
              </w:rPr>
              <w:t>13</w:t>
            </w:r>
          </w:p>
        </w:tc>
        <w:tc>
          <w:tcPr>
            <w:tcW w:type="dxa" w:w="963"/>
          </w:tcPr>
          <w:p>
            <w:pPr>
              <w:spacing w:after="0"/>
              <w:jc w:val="right"/>
            </w:pPr>
            <w:r>
              <w:rPr>
                <w:sz w:val="16"/>
              </w:rPr>
              <w:t>33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87</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331</w:t>
            </w:r>
          </w:p>
        </w:tc>
        <w:tc>
          <w:tcPr>
            <w:tcW w:type="dxa" w:w="1422"/>
          </w:tcPr>
          <w:p>
            <w:pPr>
              <w:spacing w:after="0"/>
              <w:jc w:val="right"/>
            </w:pPr>
            <w:r>
              <w:rPr>
                <w:sz w:val="16"/>
              </w:rPr>
              <w:t>30</w:t>
            </w:r>
          </w:p>
        </w:tc>
        <w:tc>
          <w:tcPr>
            <w:tcW w:type="dxa" w:w="1356"/>
          </w:tcPr>
          <w:p>
            <w:pPr>
              <w:spacing w:after="0"/>
              <w:jc w:val="right"/>
            </w:pPr>
            <w:r>
              <w:rPr>
                <w:sz w:val="16"/>
              </w:rPr>
              <w:t>15</w:t>
            </w:r>
          </w:p>
        </w:tc>
        <w:tc>
          <w:tcPr>
            <w:tcW w:type="dxa" w:w="963"/>
          </w:tcPr>
          <w:p>
            <w:pPr>
              <w:spacing w:after="0"/>
              <w:jc w:val="right"/>
            </w:pPr>
            <w:r>
              <w:rPr>
                <w:sz w:val="16"/>
              </w:rPr>
              <w:t>53</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37</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43</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030"/>
        <w:gridCol w:w="3386"/>
        <w:gridCol w:w="1131"/>
        <w:gridCol w:w="1995"/>
        <w:gridCol w:w="710"/>
        <w:gridCol w:w="160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030"/>
            <w:shd w:val="clear" w:color="auto" w:fill="E8E8E8"/>
          </w:tcPr>
          <w:p>
            <w:pPr>
              <w:spacing w:after="0"/>
              <w:jc w:val="left"/>
            </w:pPr>
            <w:r>
              <w:rPr>
                <w:b/>
                <w:sz w:val="16"/>
              </w:rPr>
              <w:t>Magnitude or extent</w:t>
            </w:r>
          </w:p>
        </w:tc>
        <w:tc>
          <w:tcPr>
            <w:tcW w:type="dxa" w:w="3386"/>
            <w:shd w:val="clear" w:color="auto" w:fill="E8E8E8"/>
          </w:tcPr>
          <w:p>
            <w:pPr>
              <w:spacing w:after="0"/>
              <w:jc w:val="left"/>
            </w:pPr>
            <w:r>
              <w:rPr>
                <w:b/>
                <w:sz w:val="16"/>
              </w:rPr>
              <w:t>Damage</w:t>
            </w:r>
          </w:p>
          <w:p>
            <w:pPr>
              <w:spacing w:after="0"/>
              <w:jc w:val="left"/>
            </w:pPr>
            <w:r>
              <w:rPr>
                <w:i/>
                <w:color w:val="555555"/>
                <w:sz w:val="14"/>
              </w:rPr>
              <w:t>nominal dollars</w:t>
            </w:r>
          </w:p>
        </w:tc>
        <w:tc>
          <w:tcPr>
            <w:tcW w:type="dxa" w:w="113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95"/>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16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2022-08-01</w:t>
            </w:r>
          </w:p>
        </w:tc>
        <w:tc>
          <w:tcPr>
            <w:tcW w:type="dxa" w:w="1215"/>
          </w:tcPr>
          <w:p>
            <w:pPr>
              <w:spacing w:after="0"/>
              <w:jc w:val="left"/>
            </w:pPr>
            <w:r>
              <w:rPr>
                <w:sz w:val="16"/>
              </w:rPr>
              <w:t>Drought</w:t>
            </w:r>
          </w:p>
        </w:tc>
        <w:tc>
          <w:tcPr>
            <w:tcW w:type="dxa" w:w="3030"/>
          </w:tcPr>
          <w:p>
            <w:pPr>
              <w:spacing w:after="0"/>
              <w:jc w:val="left"/>
            </w:pPr>
          </w:p>
        </w:tc>
        <w:tc>
          <w:tcPr>
            <w:tcW w:type="dxa" w:w="3386"/>
          </w:tcPr>
          <w:p>
            <w:pPr>
              <w:spacing w:after="0"/>
              <w:jc w:val="left"/>
            </w:pPr>
            <w:r>
              <w:rPr>
                <w:sz w:val="16"/>
              </w:rPr>
              <w:t>damage not reported</w:t>
            </w:r>
          </w:p>
        </w:tc>
        <w:tc>
          <w:tcPr>
            <w:tcW w:type="dxa" w:w="1131"/>
          </w:tcPr>
          <w:p>
            <w:pPr>
              <w:spacing w:after="0"/>
              <w:jc w:val="right"/>
            </w:pPr>
            <w:r>
              <w:rPr>
                <w:sz w:val="16"/>
              </w:rPr>
              <w:t>0, 0</w:t>
            </w:r>
          </w:p>
        </w:tc>
        <w:tc>
          <w:tcPr>
            <w:tcW w:type="dxa" w:w="1995"/>
          </w:tcPr>
          <w:p>
            <w:pPr>
              <w:spacing w:after="0"/>
              <w:jc w:val="left"/>
            </w:pPr>
            <w:r>
              <w:rPr>
                <w:sz w:val="16"/>
              </w:rPr>
              <w:t>NWS zone KSZ099 (MONTGOMERY), zone-level: may include parts of neighboring counties</w:t>
            </w:r>
          </w:p>
        </w:tc>
        <w:tc>
          <w:tcPr>
            <w:tcW w:type="dxa" w:w="710"/>
          </w:tcPr>
          <w:p>
            <w:pPr>
              <w:spacing w:after="0"/>
              <w:jc w:val="left"/>
            </w:pPr>
            <w:r>
              <w:rPr>
                <w:sz w:val="16"/>
              </w:rPr>
              <w:t>within last 5 years</w:t>
            </w:r>
          </w:p>
        </w:tc>
        <w:tc>
          <w:tcPr>
            <w:tcW w:type="dxa" w:w="1608"/>
          </w:tcPr>
          <w:p>
            <w:pPr>
              <w:spacing w:after="0"/>
              <w:jc w:val="left"/>
            </w:pPr>
            <w:r>
              <w:rPr>
                <w:sz w:val="16"/>
              </w:rPr>
              <w:t>B1-c worst recorded: Drought</w:t>
            </w:r>
          </w:p>
        </w:tc>
      </w:tr>
      <w:tr>
        <w:trPr>
          <w:cantSplit/>
        </w:trPr>
        <w:tc>
          <w:tcPr>
            <w:tcW w:type="dxa" w:w="1037"/>
          </w:tcPr>
          <w:p>
            <w:pPr>
              <w:spacing w:after="0"/>
              <w:jc w:val="left"/>
            </w:pPr>
            <w:r>
              <w:rPr>
                <w:sz w:val="16"/>
              </w:rPr>
              <w:t>2021-02-06</w:t>
            </w:r>
          </w:p>
        </w:tc>
        <w:tc>
          <w:tcPr>
            <w:tcW w:type="dxa" w:w="1215"/>
          </w:tcPr>
          <w:p>
            <w:pPr>
              <w:spacing w:after="0"/>
              <w:jc w:val="left"/>
            </w:pPr>
            <w:r>
              <w:rPr>
                <w:sz w:val="16"/>
              </w:rPr>
              <w:t>Extreme Cold/Wind Chill</w:t>
            </w:r>
          </w:p>
        </w:tc>
        <w:tc>
          <w:tcPr>
            <w:tcW w:type="dxa" w:w="3030"/>
          </w:tcPr>
          <w:p>
            <w:pPr>
              <w:spacing w:after="0"/>
              <w:jc w:val="left"/>
            </w:pPr>
          </w:p>
        </w:tc>
        <w:tc>
          <w:tcPr>
            <w:tcW w:type="dxa" w:w="3386"/>
          </w:tcPr>
          <w:p>
            <w:pPr>
              <w:spacing w:after="0"/>
              <w:jc w:val="left"/>
            </w:pPr>
            <w:r>
              <w:rPr>
                <w:sz w:val="16"/>
              </w:rPr>
              <w:t>$0 property; $0 crops, reported for the zone (2021 dollars)</w:t>
            </w:r>
          </w:p>
        </w:tc>
        <w:tc>
          <w:tcPr>
            <w:tcW w:type="dxa" w:w="1131"/>
          </w:tcPr>
          <w:p>
            <w:pPr>
              <w:spacing w:after="0"/>
              <w:jc w:val="right"/>
            </w:pPr>
            <w:r>
              <w:rPr>
                <w:sz w:val="16"/>
              </w:rPr>
              <w:t>0, 0</w:t>
            </w:r>
          </w:p>
        </w:tc>
        <w:tc>
          <w:tcPr>
            <w:tcW w:type="dxa" w:w="1995"/>
          </w:tcPr>
          <w:p>
            <w:pPr>
              <w:spacing w:after="0"/>
              <w:jc w:val="left"/>
            </w:pPr>
            <w:r>
              <w:rPr>
                <w:sz w:val="16"/>
              </w:rPr>
              <w:t>NWS zone KSZ099 (MONTGOMERY), zone-level: may include parts of neighboring counties</w:t>
            </w:r>
          </w:p>
        </w:tc>
        <w:tc>
          <w:tcPr>
            <w:tcW w:type="dxa" w:w="710"/>
          </w:tcPr>
          <w:p>
            <w:pPr>
              <w:spacing w:after="0"/>
              <w:jc w:val="left"/>
            </w:pPr>
          </w:p>
        </w:tc>
        <w:tc>
          <w:tcPr>
            <w:tcW w:type="dxa" w:w="160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2019-11-26</w:t>
            </w:r>
          </w:p>
        </w:tc>
        <w:tc>
          <w:tcPr>
            <w:tcW w:type="dxa" w:w="1215"/>
          </w:tcPr>
          <w:p>
            <w:pPr>
              <w:spacing w:after="0"/>
              <w:jc w:val="left"/>
            </w:pPr>
            <w:r>
              <w:rPr>
                <w:sz w:val="16"/>
              </w:rPr>
              <w:t>High Wind</w:t>
            </w:r>
          </w:p>
        </w:tc>
        <w:tc>
          <w:tcPr>
            <w:tcW w:type="dxa" w:w="3030"/>
          </w:tcPr>
          <w:p>
            <w:pPr>
              <w:spacing w:after="0"/>
              <w:jc w:val="left"/>
            </w:pPr>
            <w:r>
              <w:rPr>
                <w:sz w:val="16"/>
              </w:rPr>
              <w:t>65 kt (75 mph) measured gust</w:t>
            </w:r>
          </w:p>
        </w:tc>
        <w:tc>
          <w:tcPr>
            <w:tcW w:type="dxa" w:w="3386"/>
          </w:tcPr>
          <w:p>
            <w:pPr>
              <w:spacing w:after="0"/>
              <w:jc w:val="left"/>
            </w:pPr>
            <w:r>
              <w:rPr>
                <w:sz w:val="16"/>
              </w:rPr>
              <w:t>$0 property; $0 crops, reported for the zone (2019 dollars)</w:t>
            </w:r>
          </w:p>
        </w:tc>
        <w:tc>
          <w:tcPr>
            <w:tcW w:type="dxa" w:w="1131"/>
          </w:tcPr>
          <w:p>
            <w:pPr>
              <w:spacing w:after="0"/>
              <w:jc w:val="right"/>
            </w:pPr>
            <w:r>
              <w:rPr>
                <w:sz w:val="16"/>
              </w:rPr>
              <w:t>0, 0</w:t>
            </w:r>
          </w:p>
        </w:tc>
        <w:tc>
          <w:tcPr>
            <w:tcW w:type="dxa" w:w="1995"/>
          </w:tcPr>
          <w:p>
            <w:pPr>
              <w:spacing w:after="0"/>
              <w:jc w:val="left"/>
            </w:pPr>
            <w:r>
              <w:rPr>
                <w:sz w:val="16"/>
              </w:rPr>
              <w:t>NWS zone KSZ099 (MONTGOMERY), zone-level: may include parts of neighboring counties</w:t>
            </w:r>
          </w:p>
        </w:tc>
        <w:tc>
          <w:tcPr>
            <w:tcW w:type="dxa" w:w="710"/>
          </w:tcPr>
          <w:p>
            <w:pPr>
              <w:spacing w:after="0"/>
              <w:jc w:val="left"/>
            </w:pPr>
          </w:p>
        </w:tc>
        <w:tc>
          <w:tcPr>
            <w:tcW w:type="dxa" w:w="160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2019-09-28</w:t>
            </w:r>
          </w:p>
        </w:tc>
        <w:tc>
          <w:tcPr>
            <w:tcW w:type="dxa" w:w="1215"/>
          </w:tcPr>
          <w:p>
            <w:pPr>
              <w:spacing w:after="0"/>
              <w:jc w:val="left"/>
            </w:pPr>
            <w:r>
              <w:rPr>
                <w:sz w:val="16"/>
              </w:rPr>
              <w:t>Lightning</w:t>
            </w:r>
          </w:p>
        </w:tc>
        <w:tc>
          <w:tcPr>
            <w:tcW w:type="dxa" w:w="3030"/>
          </w:tcPr>
          <w:p>
            <w:pPr>
              <w:spacing w:after="0"/>
              <w:jc w:val="left"/>
            </w:pPr>
          </w:p>
        </w:tc>
        <w:tc>
          <w:tcPr>
            <w:tcW w:type="dxa" w:w="3386"/>
          </w:tcPr>
          <w:p>
            <w:pPr>
              <w:spacing w:after="0"/>
              <w:jc w:val="left"/>
            </w:pPr>
            <w:r>
              <w:rPr>
                <w:sz w:val="16"/>
              </w:rPr>
              <w:t>$0 property; $0 crops (2019 dollars)</w:t>
            </w:r>
          </w:p>
        </w:tc>
        <w:tc>
          <w:tcPr>
            <w:tcW w:type="dxa" w:w="1131"/>
          </w:tcPr>
          <w:p>
            <w:pPr>
              <w:spacing w:after="0"/>
              <w:jc w:val="right"/>
            </w:pPr>
            <w:r>
              <w:rPr>
                <w:sz w:val="16"/>
              </w:rPr>
              <w:t>1, 0</w:t>
            </w:r>
          </w:p>
        </w:tc>
        <w:tc>
          <w:tcPr>
            <w:tcW w:type="dxa" w:w="1995"/>
          </w:tcPr>
          <w:p>
            <w:pPr>
              <w:spacing w:after="0"/>
              <w:jc w:val="left"/>
            </w:pPr>
            <w:r>
              <w:rPr>
                <w:sz w:val="16"/>
              </w:rPr>
              <w:t>ELK CITY LAKE</w:t>
            </w:r>
          </w:p>
        </w:tc>
        <w:tc>
          <w:tcPr>
            <w:tcW w:type="dxa" w:w="710"/>
          </w:tcPr>
          <w:p>
            <w:pPr>
              <w:spacing w:after="0"/>
              <w:jc w:val="left"/>
            </w:pPr>
          </w:p>
        </w:tc>
        <w:tc>
          <w:tcPr>
            <w:tcW w:type="dxa" w:w="1608"/>
          </w:tcPr>
          <w:p>
            <w:pPr>
              <w:spacing w:after="0"/>
              <w:jc w:val="left"/>
            </w:pPr>
            <w:r>
              <w:rPr>
                <w:sz w:val="16"/>
              </w:rPr>
              <w:t>deaths or injuries recorded</w:t>
            </w:r>
          </w:p>
        </w:tc>
      </w:tr>
      <w:tr>
        <w:trPr>
          <w:cantSplit/>
        </w:trPr>
        <w:tc>
          <w:tcPr>
            <w:tcW w:type="dxa" w:w="1037"/>
          </w:tcPr>
          <w:p>
            <w:pPr>
              <w:spacing w:after="0"/>
              <w:jc w:val="left"/>
            </w:pPr>
            <w:r>
              <w:rPr>
                <w:sz w:val="16"/>
              </w:rPr>
              <w:t>2018-08-14</w:t>
            </w:r>
          </w:p>
        </w:tc>
        <w:tc>
          <w:tcPr>
            <w:tcW w:type="dxa" w:w="1215"/>
          </w:tcPr>
          <w:p>
            <w:pPr>
              <w:spacing w:after="0"/>
              <w:jc w:val="left"/>
            </w:pPr>
            <w:r>
              <w:rPr>
                <w:sz w:val="16"/>
              </w:rPr>
              <w:t>Flash Flood</w:t>
            </w:r>
          </w:p>
        </w:tc>
        <w:tc>
          <w:tcPr>
            <w:tcW w:type="dxa" w:w="3030"/>
          </w:tcPr>
          <w:p>
            <w:pPr>
              <w:spacing w:after="0"/>
              <w:jc w:val="left"/>
            </w:pPr>
          </w:p>
        </w:tc>
        <w:tc>
          <w:tcPr>
            <w:tcW w:type="dxa" w:w="3386"/>
          </w:tcPr>
          <w:p>
            <w:pPr>
              <w:spacing w:after="0"/>
              <w:jc w:val="left"/>
            </w:pPr>
            <w:r>
              <w:rPr>
                <w:sz w:val="16"/>
              </w:rPr>
              <w:t>$0 property; $0 crops (2018 dollars)</w:t>
            </w:r>
          </w:p>
        </w:tc>
        <w:tc>
          <w:tcPr>
            <w:tcW w:type="dxa" w:w="1131"/>
          </w:tcPr>
          <w:p>
            <w:pPr>
              <w:spacing w:after="0"/>
              <w:jc w:val="right"/>
            </w:pPr>
            <w:r>
              <w:rPr>
                <w:sz w:val="16"/>
              </w:rPr>
              <w:t>2, 0</w:t>
            </w:r>
          </w:p>
        </w:tc>
        <w:tc>
          <w:tcPr>
            <w:tcW w:type="dxa" w:w="1995"/>
          </w:tcPr>
          <w:p>
            <w:pPr>
              <w:spacing w:after="0"/>
              <w:jc w:val="left"/>
            </w:pPr>
            <w:r>
              <w:rPr>
                <w:sz w:val="16"/>
              </w:rPr>
              <w:t>ELK CITY LAKE</w:t>
            </w:r>
          </w:p>
        </w:tc>
        <w:tc>
          <w:tcPr>
            <w:tcW w:type="dxa" w:w="710"/>
          </w:tcPr>
          <w:p>
            <w:pPr>
              <w:spacing w:after="0"/>
              <w:jc w:val="left"/>
            </w:pPr>
          </w:p>
        </w:tc>
        <w:tc>
          <w:tcPr>
            <w:tcW w:type="dxa" w:w="1608"/>
          </w:tcPr>
          <w:p>
            <w:pPr>
              <w:spacing w:after="0"/>
              <w:jc w:val="left"/>
            </w:pPr>
            <w:r>
              <w:rPr>
                <w:sz w:val="16"/>
              </w:rPr>
              <w:t>deaths or injuries recorded</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3030"/>
          </w:tcPr>
          <w:p>
            <w:pPr>
              <w:spacing w:after="0"/>
              <w:jc w:val="left"/>
            </w:pPr>
          </w:p>
        </w:tc>
        <w:tc>
          <w:tcPr>
            <w:tcW w:type="dxa" w:w="3386"/>
          </w:tcPr>
          <w:p>
            <w:pPr>
              <w:spacing w:after="0"/>
              <w:jc w:val="left"/>
            </w:pPr>
            <w:r>
              <w:rPr>
                <w:sz w:val="16"/>
              </w:rPr>
              <w:t>damage not reported</w:t>
            </w:r>
          </w:p>
        </w:tc>
        <w:tc>
          <w:tcPr>
            <w:tcW w:type="dxa" w:w="1131"/>
          </w:tcPr>
          <w:p>
            <w:pPr>
              <w:spacing w:after="0"/>
              <w:jc w:val="right"/>
            </w:pPr>
            <w:r>
              <w:rPr>
                <w:sz w:val="16"/>
              </w:rPr>
              <w:t>0, 0</w:t>
            </w:r>
          </w:p>
        </w:tc>
        <w:tc>
          <w:tcPr>
            <w:tcW w:type="dxa" w:w="1995"/>
          </w:tcPr>
          <w:p>
            <w:pPr>
              <w:spacing w:after="0"/>
              <w:jc w:val="left"/>
            </w:pPr>
            <w:r>
              <w:rPr>
                <w:sz w:val="16"/>
              </w:rPr>
              <w:t>NWS zone KSZ099 (MONTGOMERY), zone-level: may include parts of neighboring counties</w:t>
            </w:r>
          </w:p>
        </w:tc>
        <w:tc>
          <w:tcPr>
            <w:tcW w:type="dxa" w:w="710"/>
          </w:tcPr>
          <w:p>
            <w:pPr>
              <w:spacing w:after="0"/>
              <w:jc w:val="left"/>
            </w:pPr>
          </w:p>
        </w:tc>
        <w:tc>
          <w:tcPr>
            <w:tcW w:type="dxa" w:w="1608"/>
          </w:tcPr>
          <w:p>
            <w:pPr>
              <w:spacing w:after="0"/>
              <w:jc w:val="left"/>
            </w:pPr>
            <w:r>
              <w:rPr>
                <w:sz w:val="16"/>
              </w:rPr>
              <w:t>B1-c worst recorded: Excessive Heat, Heat</w:t>
            </w:r>
          </w:p>
        </w:tc>
      </w:tr>
      <w:tr>
        <w:trPr>
          <w:cantSplit/>
        </w:trPr>
        <w:tc>
          <w:tcPr>
            <w:tcW w:type="dxa" w:w="1037"/>
          </w:tcPr>
          <w:p>
            <w:pPr>
              <w:spacing w:after="0"/>
              <w:jc w:val="left"/>
            </w:pPr>
            <w:r>
              <w:rPr>
                <w:sz w:val="16"/>
              </w:rPr>
              <w:t>2009-01-26</w:t>
            </w:r>
          </w:p>
        </w:tc>
        <w:tc>
          <w:tcPr>
            <w:tcW w:type="dxa" w:w="1215"/>
          </w:tcPr>
          <w:p>
            <w:pPr>
              <w:spacing w:after="0"/>
              <w:jc w:val="left"/>
            </w:pPr>
            <w:r>
              <w:rPr>
                <w:sz w:val="16"/>
              </w:rPr>
              <w:t>Winter Storm</w:t>
            </w:r>
          </w:p>
        </w:tc>
        <w:tc>
          <w:tcPr>
            <w:tcW w:type="dxa" w:w="3030"/>
          </w:tcPr>
          <w:p>
            <w:pPr>
              <w:spacing w:after="0"/>
              <w:jc w:val="left"/>
            </w:pPr>
          </w:p>
        </w:tc>
        <w:tc>
          <w:tcPr>
            <w:tcW w:type="dxa" w:w="3386"/>
          </w:tcPr>
          <w:p>
            <w:pPr>
              <w:spacing w:after="0"/>
              <w:jc w:val="left"/>
            </w:pPr>
            <w:r>
              <w:rPr>
                <w:sz w:val="16"/>
              </w:rPr>
              <w:t>$500,000 property; crops not reported, reported for the zone (2009 dollars)</w:t>
            </w:r>
          </w:p>
        </w:tc>
        <w:tc>
          <w:tcPr>
            <w:tcW w:type="dxa" w:w="1131"/>
          </w:tcPr>
          <w:p>
            <w:pPr>
              <w:spacing w:after="0"/>
              <w:jc w:val="right"/>
            </w:pPr>
            <w:r>
              <w:rPr>
                <w:sz w:val="16"/>
              </w:rPr>
              <w:t>0, 0</w:t>
            </w:r>
          </w:p>
        </w:tc>
        <w:tc>
          <w:tcPr>
            <w:tcW w:type="dxa" w:w="1995"/>
          </w:tcPr>
          <w:p>
            <w:pPr>
              <w:spacing w:after="0"/>
              <w:jc w:val="left"/>
            </w:pPr>
            <w:r>
              <w:rPr>
                <w:sz w:val="16"/>
              </w:rPr>
              <w:t>NWS zone KSZ099 (MONTGOMERY), zone-level: may include parts of neighboring counties</w:t>
            </w:r>
          </w:p>
        </w:tc>
        <w:tc>
          <w:tcPr>
            <w:tcW w:type="dxa" w:w="710"/>
          </w:tcPr>
          <w:p>
            <w:pPr>
              <w:spacing w:after="0"/>
              <w:jc w:val="left"/>
            </w:pPr>
          </w:p>
        </w:tc>
        <w:tc>
          <w:tcPr>
            <w:tcW w:type="dxa" w:w="160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2007-07-01</w:t>
            </w:r>
          </w:p>
        </w:tc>
        <w:tc>
          <w:tcPr>
            <w:tcW w:type="dxa" w:w="1215"/>
          </w:tcPr>
          <w:p>
            <w:pPr>
              <w:spacing w:after="0"/>
              <w:jc w:val="left"/>
            </w:pPr>
            <w:r>
              <w:rPr>
                <w:sz w:val="16"/>
              </w:rPr>
              <w:t>Flash Flood</w:t>
            </w:r>
          </w:p>
        </w:tc>
        <w:tc>
          <w:tcPr>
            <w:tcW w:type="dxa" w:w="3030"/>
          </w:tcPr>
          <w:p>
            <w:pPr>
              <w:spacing w:after="0"/>
              <w:jc w:val="left"/>
            </w:pPr>
          </w:p>
        </w:tc>
        <w:tc>
          <w:tcPr>
            <w:tcW w:type="dxa" w:w="3386"/>
          </w:tcPr>
          <w:p>
            <w:pPr>
              <w:spacing w:after="0"/>
              <w:jc w:val="left"/>
            </w:pPr>
            <w:r>
              <w:rPr>
                <w:sz w:val="16"/>
              </w:rPr>
              <w:t>$81,150,000 property; $0 crops (2007 dollars)</w:t>
            </w:r>
          </w:p>
        </w:tc>
        <w:tc>
          <w:tcPr>
            <w:tcW w:type="dxa" w:w="1131"/>
          </w:tcPr>
          <w:p>
            <w:pPr>
              <w:spacing w:after="0"/>
              <w:jc w:val="right"/>
            </w:pPr>
            <w:r>
              <w:rPr>
                <w:sz w:val="16"/>
              </w:rPr>
              <w:t>1, 0</w:t>
            </w:r>
          </w:p>
        </w:tc>
        <w:tc>
          <w:tcPr>
            <w:tcW w:type="dxa" w:w="1995"/>
          </w:tcPr>
          <w:p>
            <w:pPr>
              <w:spacing w:after="0"/>
              <w:jc w:val="left"/>
            </w:pPr>
            <w:r>
              <w:rPr>
                <w:sz w:val="16"/>
              </w:rPr>
              <w:t>COFFEYVILLE</w:t>
            </w:r>
          </w:p>
        </w:tc>
        <w:tc>
          <w:tcPr>
            <w:tcW w:type="dxa" w:w="710"/>
          </w:tcPr>
          <w:p>
            <w:pPr>
              <w:spacing w:after="0"/>
              <w:jc w:val="left"/>
            </w:pPr>
          </w:p>
        </w:tc>
        <w:tc>
          <w:tcPr>
            <w:tcW w:type="dxa" w:w="160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1998-03-31</w:t>
            </w:r>
          </w:p>
        </w:tc>
        <w:tc>
          <w:tcPr>
            <w:tcW w:type="dxa" w:w="1215"/>
          </w:tcPr>
          <w:p>
            <w:pPr>
              <w:spacing w:after="0"/>
              <w:jc w:val="left"/>
            </w:pPr>
            <w:r>
              <w:rPr>
                <w:sz w:val="16"/>
              </w:rPr>
              <w:t>High Wind</w:t>
            </w:r>
          </w:p>
        </w:tc>
        <w:tc>
          <w:tcPr>
            <w:tcW w:type="dxa" w:w="3030"/>
          </w:tcPr>
          <w:p>
            <w:pPr>
              <w:spacing w:after="0"/>
              <w:jc w:val="left"/>
            </w:pPr>
            <w:r>
              <w:rPr>
                <w:sz w:val="16"/>
              </w:rPr>
              <w:t>65 kt (75 mph), measurement type not recorded</w:t>
            </w:r>
          </w:p>
        </w:tc>
        <w:tc>
          <w:tcPr>
            <w:tcW w:type="dxa" w:w="3386"/>
          </w:tcPr>
          <w:p>
            <w:pPr>
              <w:spacing w:after="0"/>
              <w:jc w:val="left"/>
            </w:pPr>
            <w:r>
              <w:rPr>
                <w:sz w:val="16"/>
              </w:rPr>
              <w:t>$100,000 property; crops not reported, reported for the zone (1998 dollars)</w:t>
            </w:r>
          </w:p>
        </w:tc>
        <w:tc>
          <w:tcPr>
            <w:tcW w:type="dxa" w:w="1131"/>
          </w:tcPr>
          <w:p>
            <w:pPr>
              <w:spacing w:after="0"/>
              <w:jc w:val="right"/>
            </w:pPr>
            <w:r>
              <w:rPr>
                <w:sz w:val="16"/>
              </w:rPr>
              <w:t>0, 0</w:t>
            </w:r>
          </w:p>
        </w:tc>
        <w:tc>
          <w:tcPr>
            <w:tcW w:type="dxa" w:w="1995"/>
          </w:tcPr>
          <w:p>
            <w:pPr>
              <w:spacing w:after="0"/>
              <w:jc w:val="left"/>
            </w:pPr>
            <w:r>
              <w:rPr>
                <w:sz w:val="16"/>
              </w:rPr>
              <w:t>NWS zone KSZ099 (MONTGOMERY), zone-level: may include parts of neighboring counties</w:t>
            </w:r>
          </w:p>
        </w:tc>
        <w:tc>
          <w:tcPr>
            <w:tcW w:type="dxa" w:w="710"/>
          </w:tcPr>
          <w:p>
            <w:pPr>
              <w:spacing w:after="0"/>
              <w:jc w:val="left"/>
            </w:pPr>
          </w:p>
        </w:tc>
        <w:tc>
          <w:tcPr>
            <w:tcW w:type="dxa" w:w="1608"/>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1982-05-20</w:t>
            </w:r>
          </w:p>
        </w:tc>
        <w:tc>
          <w:tcPr>
            <w:tcW w:type="dxa" w:w="1215"/>
          </w:tcPr>
          <w:p>
            <w:pPr>
              <w:spacing w:after="0"/>
              <w:jc w:val="left"/>
            </w:pPr>
            <w:r>
              <w:rPr>
                <w:sz w:val="16"/>
              </w:rPr>
              <w:t>Thunderstorm Wind</w:t>
            </w:r>
          </w:p>
        </w:tc>
        <w:tc>
          <w:tcPr>
            <w:tcW w:type="dxa" w:w="3030"/>
          </w:tcPr>
          <w:p>
            <w:pPr>
              <w:spacing w:after="0"/>
              <w:jc w:val="left"/>
            </w:pPr>
            <w:r>
              <w:rPr>
                <w:sz w:val="16"/>
              </w:rPr>
              <w:t>88 kt (101 mph), measurement type not recorded</w:t>
            </w:r>
          </w:p>
        </w:tc>
        <w:tc>
          <w:tcPr>
            <w:tcW w:type="dxa" w:w="3386"/>
          </w:tcPr>
          <w:p>
            <w:pPr>
              <w:spacing w:after="0"/>
              <w:jc w:val="left"/>
            </w:pPr>
            <w:r>
              <w:rPr>
                <w:sz w:val="16"/>
              </w:rPr>
              <w:t>damage not recorded (pre-1996 record)</w:t>
            </w:r>
          </w:p>
        </w:tc>
        <w:tc>
          <w:tcPr>
            <w:tcW w:type="dxa" w:w="1131"/>
          </w:tcPr>
          <w:p>
            <w:pPr>
              <w:spacing w:after="0"/>
              <w:jc w:val="right"/>
            </w:pPr>
            <w:r>
              <w:rPr>
                <w:sz w:val="16"/>
              </w:rPr>
              <w:t>0, 0</w:t>
            </w:r>
          </w:p>
        </w:tc>
        <w:tc>
          <w:tcPr>
            <w:tcW w:type="dxa" w:w="1995"/>
          </w:tcPr>
          <w:p>
            <w:pPr>
              <w:spacing w:after="0"/>
              <w:jc w:val="left"/>
            </w:pPr>
            <w:r>
              <w:rPr>
                <w:sz w:val="16"/>
              </w:rPr>
              <w:t>location not recorded</w:t>
            </w:r>
          </w:p>
        </w:tc>
        <w:tc>
          <w:tcPr>
            <w:tcW w:type="dxa" w:w="710"/>
          </w:tcPr>
          <w:p>
            <w:pPr>
              <w:spacing w:after="0"/>
              <w:jc w:val="left"/>
            </w:pPr>
          </w:p>
        </w:tc>
        <w:tc>
          <w:tcPr>
            <w:tcW w:type="dxa" w:w="1608"/>
          </w:tcPr>
          <w:p>
            <w:pPr>
              <w:spacing w:after="0"/>
              <w:jc w:val="left"/>
            </w:pPr>
            <w:r>
              <w:rPr>
                <w:sz w:val="16"/>
              </w:rPr>
              <w:t>B1-c worst recorded: Thunderstorm Wind</w:t>
            </w:r>
          </w:p>
        </w:tc>
      </w:tr>
      <w:tr>
        <w:trPr>
          <w:cantSplit/>
        </w:trPr>
        <w:tc>
          <w:tcPr>
            <w:tcW w:type="dxa" w:w="1037"/>
          </w:tcPr>
          <w:p>
            <w:pPr>
              <w:spacing w:after="0"/>
              <w:jc w:val="left"/>
            </w:pPr>
            <w:r>
              <w:rPr>
                <w:sz w:val="16"/>
              </w:rPr>
              <w:t>1982-03-15</w:t>
            </w:r>
          </w:p>
        </w:tc>
        <w:tc>
          <w:tcPr>
            <w:tcW w:type="dxa" w:w="1215"/>
          </w:tcPr>
          <w:p>
            <w:pPr>
              <w:spacing w:after="0"/>
              <w:jc w:val="left"/>
            </w:pPr>
            <w:r>
              <w:rPr>
                <w:sz w:val="16"/>
              </w:rPr>
              <w:t>Tornado</w:t>
            </w:r>
          </w:p>
        </w:tc>
        <w:tc>
          <w:tcPr>
            <w:tcW w:type="dxa" w:w="3030"/>
          </w:tcPr>
          <w:p>
            <w:pPr>
              <w:spacing w:after="0"/>
              <w:jc w:val="left"/>
            </w:pPr>
            <w:r>
              <w:rPr>
                <w:sz w:val="16"/>
              </w:rPr>
              <w:t>F3, 6 mi path length (records before 1996 may include the whole path; rating and listing come from the county where the tornado began), 300 yd wide</w:t>
            </w:r>
          </w:p>
        </w:tc>
        <w:tc>
          <w:tcPr>
            <w:tcW w:type="dxa" w:w="3386"/>
          </w:tcPr>
          <w:p>
            <w:pPr>
              <w:spacing w:after="0"/>
              <w:jc w:val="left"/>
            </w:pPr>
            <w:r>
              <w:rPr>
                <w:sz w:val="16"/>
              </w:rPr>
              <w:t>$2,500,000 property; crops not recorded (1982 dollars)</w:t>
            </w:r>
          </w:p>
        </w:tc>
        <w:tc>
          <w:tcPr>
            <w:tcW w:type="dxa" w:w="1131"/>
          </w:tcPr>
          <w:p>
            <w:pPr>
              <w:spacing w:after="0"/>
              <w:jc w:val="right"/>
            </w:pPr>
            <w:r>
              <w:rPr>
                <w:sz w:val="16"/>
              </w:rPr>
              <w:t>1, 1</w:t>
            </w:r>
          </w:p>
        </w:tc>
        <w:tc>
          <w:tcPr>
            <w:tcW w:type="dxa" w:w="1995"/>
          </w:tcPr>
          <w:p>
            <w:pPr>
              <w:spacing w:after="0"/>
              <w:jc w:val="left"/>
            </w:pPr>
            <w:r>
              <w:rPr>
                <w:sz w:val="16"/>
              </w:rPr>
              <w:t>location not recorded</w:t>
            </w:r>
          </w:p>
        </w:tc>
        <w:tc>
          <w:tcPr>
            <w:tcW w:type="dxa" w:w="710"/>
          </w:tcPr>
          <w:p>
            <w:pPr>
              <w:spacing w:after="0"/>
              <w:jc w:val="left"/>
            </w:pPr>
          </w:p>
        </w:tc>
        <w:tc>
          <w:tcPr>
            <w:tcW w:type="dxa" w:w="1608"/>
          </w:tcPr>
          <w:p>
            <w:pPr>
              <w:spacing w:after="0"/>
              <w:jc w:val="left"/>
            </w:pPr>
            <w:r>
              <w:rPr>
                <w:sz w:val="16"/>
              </w:rPr>
              <w:t>deaths or injuries recorded</w:t>
            </w:r>
          </w:p>
        </w:tc>
      </w:tr>
      <w:tr>
        <w:trPr>
          <w:cantSplit/>
        </w:trPr>
        <w:tc>
          <w:tcPr>
            <w:tcW w:type="dxa" w:w="1037"/>
          </w:tcPr>
          <w:p>
            <w:pPr>
              <w:spacing w:after="0"/>
              <w:jc w:val="left"/>
            </w:pPr>
            <w:r>
              <w:rPr>
                <w:sz w:val="16"/>
              </w:rPr>
              <w:t>1970-09-03</w:t>
            </w:r>
          </w:p>
        </w:tc>
        <w:tc>
          <w:tcPr>
            <w:tcW w:type="dxa" w:w="1215"/>
          </w:tcPr>
          <w:p>
            <w:pPr>
              <w:spacing w:after="0"/>
              <w:jc w:val="left"/>
            </w:pPr>
            <w:r>
              <w:rPr>
                <w:sz w:val="16"/>
              </w:rPr>
              <w:t>Hail</w:t>
            </w:r>
          </w:p>
        </w:tc>
        <w:tc>
          <w:tcPr>
            <w:tcW w:type="dxa" w:w="3030"/>
          </w:tcPr>
          <w:p>
            <w:pPr>
              <w:spacing w:after="0"/>
              <w:jc w:val="left"/>
            </w:pPr>
            <w:r>
              <w:rPr>
                <w:sz w:val="16"/>
              </w:rPr>
              <w:t>8 in</w:t>
            </w:r>
          </w:p>
        </w:tc>
        <w:tc>
          <w:tcPr>
            <w:tcW w:type="dxa" w:w="3386"/>
          </w:tcPr>
          <w:p>
            <w:pPr>
              <w:spacing w:after="0"/>
              <w:jc w:val="left"/>
            </w:pPr>
            <w:r>
              <w:rPr>
                <w:sz w:val="16"/>
              </w:rPr>
              <w:t>damage not recorded (pre-1996 record)</w:t>
            </w:r>
          </w:p>
        </w:tc>
        <w:tc>
          <w:tcPr>
            <w:tcW w:type="dxa" w:w="1131"/>
          </w:tcPr>
          <w:p>
            <w:pPr>
              <w:spacing w:after="0"/>
              <w:jc w:val="right"/>
            </w:pPr>
            <w:r>
              <w:rPr>
                <w:sz w:val="16"/>
              </w:rPr>
              <w:t>0, 0</w:t>
            </w:r>
          </w:p>
        </w:tc>
        <w:tc>
          <w:tcPr>
            <w:tcW w:type="dxa" w:w="1995"/>
          </w:tcPr>
          <w:p>
            <w:pPr>
              <w:spacing w:after="0"/>
              <w:jc w:val="left"/>
            </w:pPr>
            <w:r>
              <w:rPr>
                <w:sz w:val="16"/>
              </w:rPr>
              <w:t>location not recorded</w:t>
            </w:r>
          </w:p>
        </w:tc>
        <w:tc>
          <w:tcPr>
            <w:tcW w:type="dxa" w:w="710"/>
          </w:tcPr>
          <w:p>
            <w:pPr>
              <w:spacing w:after="0"/>
              <w:jc w:val="left"/>
            </w:pPr>
          </w:p>
        </w:tc>
        <w:tc>
          <w:tcPr>
            <w:tcW w:type="dxa" w:w="1608"/>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(901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1.37</w:t>
            </w:r>
          </w:p>
        </w:tc>
        <w:tc>
          <w:tcPr>
            <w:tcW w:type="dxa" w:w="1447"/>
          </w:tcPr>
          <w:p>
            <w:pPr>
              <w:spacing w:after="0"/>
              <w:jc w:val="left"/>
            </w:pPr>
            <w:r>
              <w:rPr>
                <w:sz w:val="16"/>
              </w:rPr>
              <w:t>event-days per year</w:t>
            </w:r>
          </w:p>
        </w:tc>
        <w:tc>
          <w:tcPr>
            <w:tcW w:type="dxa" w:w="1569"/>
          </w:tcPr>
          <w:p>
            <w:pPr>
              <w:spacing w:after="0"/>
              <w:jc w:val="left"/>
            </w:pPr>
            <w:r>
              <w:rPr>
                <w:sz w:val="16"/>
              </w:rPr>
              <w:t>about 1.37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26</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1.37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44</w:t>
            </w:r>
          </w:p>
        </w:tc>
        <w:tc>
          <w:tcPr>
            <w:tcW w:type="dxa" w:w="1447"/>
          </w:tcPr>
          <w:p>
            <w:pPr>
              <w:spacing w:after="0"/>
              <w:jc w:val="left"/>
            </w:pPr>
            <w:r>
              <w:rPr>
                <w:sz w:val="16"/>
              </w:rPr>
              <w:t>event-days per year</w:t>
            </w:r>
          </w:p>
        </w:tc>
        <w:tc>
          <w:tcPr>
            <w:tcW w:type="dxa" w:w="1569"/>
          </w:tcPr>
          <w:p>
            <w:pPr>
              <w:spacing w:after="0"/>
              <w:jc w:val="left"/>
            </w:pPr>
            <w:r>
              <w:rPr>
                <w:sz w:val="16"/>
              </w:rPr>
              <w:t>about 44 days per year</w:t>
            </w:r>
          </w:p>
        </w:tc>
        <w:tc>
          <w:tcPr>
            <w:tcW w:type="dxa" w:w="1037"/>
          </w:tcPr>
          <w:p>
            <w:pPr>
              <w:spacing w:after="0"/>
              <w:jc w:val="left"/>
            </w:pPr>
            <w:r>
              <w:rPr>
                <w:sz w:val="16"/>
              </w:rPr>
              <w:t>Likely</w:t>
            </w:r>
          </w:p>
        </w:tc>
        <w:tc>
          <w:tcPr>
            <w:tcW w:type="dxa" w:w="1757"/>
          </w:tcPr>
          <w:p>
            <w:pPr>
              <w:spacing w:after="0"/>
              <w:jc w:val="left"/>
            </w:pPr>
            <w:r>
              <w:rPr>
                <w:sz w:val="16"/>
              </w:rPr>
              <w:t>event-days in 7 of 30 years, 1996 to 2025 (23.3%)</w:t>
            </w:r>
          </w:p>
        </w:tc>
        <w:tc>
          <w:tcPr>
            <w:tcW w:type="dxa" w:w="1520"/>
          </w:tcPr>
          <w:p>
            <w:pPr>
              <w:spacing w:after="0"/>
              <w:jc w:val="right"/>
            </w:pPr>
            <w:r>
              <w:rPr>
                <w:sz w:val="16"/>
              </w:rPr>
              <w:t>1,330</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44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0.00114</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0.114%</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7.07</w:t>
            </w:r>
          </w:p>
        </w:tc>
        <w:tc>
          <w:tcPr>
            <w:tcW w:type="dxa" w:w="1447"/>
          </w:tcPr>
          <w:p>
            <w:pPr>
              <w:spacing w:after="0"/>
              <w:jc w:val="left"/>
            </w:pPr>
            <w:r>
              <w:rPr>
                <w:sz w:val="16"/>
              </w:rPr>
              <w:t>events per year</w:t>
            </w:r>
          </w:p>
        </w:tc>
        <w:tc>
          <w:tcPr>
            <w:tcW w:type="dxa" w:w="1569"/>
          </w:tcPr>
          <w:p>
            <w:pPr>
              <w:spacing w:after="0"/>
              <w:jc w:val="left"/>
            </w:pPr>
            <w:r>
              <w:rPr>
                <w:sz w:val="16"/>
              </w:rPr>
              <w:t>about 7.07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268.4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16.6</w:t>
            </w:r>
          </w:p>
        </w:tc>
        <w:tc>
          <w:tcPr>
            <w:tcW w:type="dxa" w:w="1447"/>
          </w:tcPr>
          <w:p>
            <w:pPr>
              <w:spacing w:after="0"/>
              <w:jc w:val="left"/>
            </w:pPr>
            <w:r>
              <w:rPr>
                <w:sz w:val="16"/>
              </w:rPr>
              <w:t>event-days per year</w:t>
            </w:r>
          </w:p>
        </w:tc>
        <w:tc>
          <w:tcPr>
            <w:tcW w:type="dxa" w:w="1569"/>
          </w:tcPr>
          <w:p>
            <w:pPr>
              <w:spacing w:after="0"/>
              <w:jc w:val="left"/>
            </w:pPr>
            <w:r>
              <w:rPr>
                <w:sz w:val="16"/>
              </w:rPr>
              <w:t>about 16.6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203</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16.6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0.01</w:t>
            </w:r>
          </w:p>
        </w:tc>
        <w:tc>
          <w:tcPr>
            <w:tcW w:type="dxa" w:w="1447"/>
          </w:tcPr>
          <w:p>
            <w:pPr>
              <w:spacing w:after="0"/>
              <w:jc w:val="left"/>
            </w:pPr>
            <w:r>
              <w:rPr>
                <w:sz w:val="16"/>
              </w:rPr>
              <w:t>events per year</w:t>
            </w:r>
          </w:p>
        </w:tc>
        <w:tc>
          <w:tcPr>
            <w:tcW w:type="dxa" w:w="1569"/>
          </w:tcPr>
          <w:p>
            <w:pPr>
              <w:spacing w:after="0"/>
              <w:jc w:val="left"/>
            </w:pPr>
            <w:r>
              <w:rPr>
                <w:sz w:val="16"/>
              </w:rPr>
              <w:t>about 1 in 100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0</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0.585</w:t>
            </w:r>
          </w:p>
        </w:tc>
        <w:tc>
          <w:tcPr>
            <w:tcW w:type="dxa" w:w="1447"/>
          </w:tcPr>
          <w:p>
            <w:pPr>
              <w:spacing w:after="0"/>
              <w:jc w:val="left"/>
            </w:pPr>
            <w:r>
              <w:rPr>
                <w:sz w:val="16"/>
              </w:rPr>
              <w:t>event-days per year</w:t>
            </w:r>
          </w:p>
        </w:tc>
        <w:tc>
          <w:tcPr>
            <w:tcW w:type="dxa" w:w="1569"/>
          </w:tcPr>
          <w:p>
            <w:pPr>
              <w:spacing w:after="0"/>
              <w:jc w:val="left"/>
            </w:pPr>
            <w:r>
              <w:rPr>
                <w:sz w:val="16"/>
              </w:rPr>
              <w:t>about 0.585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40</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2.11</w:t>
            </w:r>
          </w:p>
        </w:tc>
        <w:tc>
          <w:tcPr>
            <w:tcW w:type="dxa" w:w="1447"/>
          </w:tcPr>
          <w:p>
            <w:pPr>
              <w:spacing w:after="0"/>
              <w:jc w:val="left"/>
            </w:pPr>
            <w:r>
              <w:rPr>
                <w:sz w:val="16"/>
              </w:rPr>
              <w:t>event-days per year</w:t>
            </w:r>
          </w:p>
        </w:tc>
        <w:tc>
          <w:tcPr>
            <w:tcW w:type="dxa" w:w="1569"/>
          </w:tcPr>
          <w:p>
            <w:pPr>
              <w:spacing w:after="0"/>
              <w:jc w:val="left"/>
            </w:pPr>
            <w:r>
              <w:rPr>
                <w:sz w:val="16"/>
              </w:rPr>
              <w:t>about 2.11 days per year</w:t>
            </w:r>
          </w:p>
        </w:tc>
        <w:tc>
          <w:tcPr>
            <w:tcW w:type="dxa" w:w="1037"/>
          </w:tcPr>
          <w:p>
            <w:pPr>
              <w:spacing w:after="0"/>
              <w:jc w:val="left"/>
            </w:pPr>
            <w:r>
              <w:rPr>
                <w:sz w:val="16"/>
              </w:rPr>
              <w:t>Likely</w:t>
            </w:r>
          </w:p>
        </w:tc>
        <w:tc>
          <w:tcPr>
            <w:tcW w:type="dxa" w:w="1757"/>
          </w:tcPr>
          <w:p>
            <w:pPr>
              <w:spacing w:after="0"/>
              <w:jc w:val="left"/>
            </w:pPr>
            <w:r>
              <w:rPr>
                <w:sz w:val="16"/>
              </w:rPr>
              <w:t>event-days in 20 of 30 years, 1996 to 2025 (66.7%)</w:t>
            </w:r>
          </w:p>
        </w:tc>
        <w:tc>
          <w:tcPr>
            <w:tcW w:type="dxa" w:w="1520"/>
          </w:tcPr>
          <w:p>
            <w:pPr>
              <w:spacing w:after="0"/>
              <w:jc w:val="right"/>
            </w:pPr>
            <w:r>
              <w:rPr>
                <w:sz w:val="16"/>
              </w:rPr>
              <w:t>59</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0.123</w:t>
            </w:r>
          </w:p>
        </w:tc>
        <w:tc>
          <w:tcPr>
            <w:tcW w:type="dxa" w:w="1447"/>
          </w:tcPr>
          <w:p>
            <w:pPr>
              <w:spacing w:after="0"/>
              <w:jc w:val="left"/>
            </w:pPr>
            <w:r>
              <w:rPr>
                <w:sz w:val="16"/>
              </w:rPr>
              <w:t>events per year (modeled)</w:t>
            </w:r>
          </w:p>
        </w:tc>
        <w:tc>
          <w:tcPr>
            <w:tcW w:type="dxa" w:w="1569"/>
          </w:tcPr>
          <w:p>
            <w:pPr>
              <w:spacing w:after="0"/>
              <w:jc w:val="left"/>
            </w:pPr>
            <w:r>
              <w:rPr>
                <w:sz w:val="16"/>
              </w:rPr>
              <w:t>about 1 in 8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53.9</w:t>
            </w:r>
          </w:p>
        </w:tc>
        <w:tc>
          <w:tcPr>
            <w:tcW w:type="dxa" w:w="1447"/>
          </w:tcPr>
          <w:p>
            <w:pPr>
              <w:spacing w:after="0"/>
              <w:jc w:val="left"/>
            </w:pPr>
            <w:r>
              <w:rPr>
                <w:sz w:val="16"/>
              </w:rPr>
              <w:t>days per year with a strike</w:t>
            </w:r>
          </w:p>
        </w:tc>
        <w:tc>
          <w:tcPr>
            <w:tcW w:type="dxa" w:w="1569"/>
          </w:tcPr>
          <w:p>
            <w:pPr>
              <w:spacing w:after="0"/>
              <w:jc w:val="left"/>
            </w:pPr>
            <w:r>
              <w:rPr>
                <w:sz w:val="16"/>
              </w:rPr>
              <w:t>about 53.9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5.76</w:t>
            </w:r>
          </w:p>
        </w:tc>
        <w:tc>
          <w:tcPr>
            <w:tcW w:type="dxa" w:w="1447"/>
          </w:tcPr>
          <w:p>
            <w:pPr>
              <w:spacing w:after="0"/>
              <w:jc w:val="left"/>
            </w:pPr>
            <w:r>
              <w:rPr>
                <w:sz w:val="16"/>
              </w:rPr>
              <w:t>events per year</w:t>
            </w:r>
          </w:p>
        </w:tc>
        <w:tc>
          <w:tcPr>
            <w:tcW w:type="dxa" w:w="1569"/>
          </w:tcPr>
          <w:p>
            <w:pPr>
              <w:spacing w:after="0"/>
              <w:jc w:val="left"/>
            </w:pPr>
            <w:r>
              <w:rPr>
                <w:sz w:val="16"/>
              </w:rPr>
              <w:t>about 5.76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219</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0.513</w:t>
            </w:r>
          </w:p>
        </w:tc>
        <w:tc>
          <w:tcPr>
            <w:tcW w:type="dxa" w:w="1447"/>
          </w:tcPr>
          <w:p>
            <w:pPr>
              <w:spacing w:after="0"/>
              <w:jc w:val="left"/>
            </w:pPr>
            <w:r>
              <w:rPr>
                <w:sz w:val="16"/>
              </w:rPr>
              <w:t>events per year</w:t>
            </w:r>
          </w:p>
        </w:tc>
        <w:tc>
          <w:tcPr>
            <w:tcW w:type="dxa" w:w="1569"/>
          </w:tcPr>
          <w:p>
            <w:pPr>
              <w:spacing w:after="0"/>
              <w:jc w:val="left"/>
            </w:pPr>
            <w:r>
              <w:rPr>
                <w:sz w:val="16"/>
              </w:rPr>
              <w:t>about 0.51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0.00207</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0.207%</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8.37</w:t>
            </w:r>
          </w:p>
        </w:tc>
        <w:tc>
          <w:tcPr>
            <w:tcW w:type="dxa" w:w="1447"/>
          </w:tcPr>
          <w:p>
            <w:pPr>
              <w:spacing w:after="0"/>
              <w:jc w:val="left"/>
            </w:pPr>
            <w:r>
              <w:rPr>
                <w:sz w:val="16"/>
              </w:rPr>
              <w:t>event-days per year</w:t>
            </w:r>
          </w:p>
        </w:tc>
        <w:tc>
          <w:tcPr>
            <w:tcW w:type="dxa" w:w="1569"/>
          </w:tcPr>
          <w:p>
            <w:pPr>
              <w:spacing w:after="0"/>
              <w:jc w:val="left"/>
            </w:pPr>
            <w:r>
              <w:rPr>
                <w:sz w:val="16"/>
              </w:rPr>
              <w:t>about 8.37 days per year</w:t>
            </w:r>
          </w:p>
        </w:tc>
        <w:tc>
          <w:tcPr>
            <w:tcW w:type="dxa" w:w="1037"/>
          </w:tcPr>
          <w:p>
            <w:pPr>
              <w:spacing w:after="0"/>
              <w:jc w:val="left"/>
            </w:pPr>
            <w:r>
              <w:rPr>
                <w:sz w:val="16"/>
              </w:rPr>
              <w:t>Likely</w:t>
            </w:r>
          </w:p>
        </w:tc>
        <w:tc>
          <w:tcPr>
            <w:tcW w:type="dxa" w:w="1757"/>
          </w:tcPr>
          <w:p>
            <w:pPr>
              <w:spacing w:after="0"/>
              <w:jc w:val="left"/>
            </w:pPr>
            <w:r>
              <w:rPr>
                <w:sz w:val="16"/>
              </w:rPr>
              <w:t>event-days in 20 of 30 years, 1996 to 2025 (66.7%)</w:t>
            </w:r>
          </w:p>
        </w:tc>
        <w:tc>
          <w:tcPr>
            <w:tcW w:type="dxa" w:w="1520"/>
          </w:tcPr>
          <w:p>
            <w:pPr>
              <w:spacing w:after="0"/>
              <w:jc w:val="right"/>
            </w:pPr>
            <w:r>
              <w:rPr>
                <w:sz w:val="16"/>
              </w:rPr>
              <w:t>159</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146</w:t>
            </w:r>
          </w:p>
        </w:tc>
        <w:tc>
          <w:tcPr>
            <w:tcW w:type="dxa" w:w="1476"/>
          </w:tcPr>
          <w:p>
            <w:pPr>
              <w:spacing w:after="0"/>
              <w:jc w:val="right"/>
            </w:pPr>
            <w:r>
              <w:rPr>
                <w:sz w:val="16"/>
              </w:rPr>
              <w:t>30</w:t>
            </w:r>
          </w:p>
        </w:tc>
        <w:tc>
          <w:tcPr>
            <w:tcW w:type="dxa" w:w="1476"/>
          </w:tcPr>
          <w:p>
            <w:pPr>
              <w:spacing w:after="0"/>
              <w:jc w:val="right"/>
            </w:pPr>
            <w:r>
              <w:rPr>
                <w:sz w:val="16"/>
              </w:rPr>
              <w:t>4.87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228</w:t>
            </w:r>
          </w:p>
        </w:tc>
        <w:tc>
          <w:tcPr>
            <w:tcW w:type="dxa" w:w="1476"/>
          </w:tcPr>
          <w:p>
            <w:pPr>
              <w:spacing w:after="0"/>
              <w:jc w:val="right"/>
            </w:pPr>
            <w:r>
              <w:rPr>
                <w:sz w:val="16"/>
              </w:rPr>
              <w:t>30</w:t>
            </w:r>
          </w:p>
        </w:tc>
        <w:tc>
          <w:tcPr>
            <w:tcW w:type="dxa" w:w="1476"/>
          </w:tcPr>
          <w:p>
            <w:pPr>
              <w:spacing w:after="0"/>
              <w:jc w:val="right"/>
            </w:pPr>
            <w:r>
              <w:rPr>
                <w:sz w:val="16"/>
              </w:rPr>
              <w:t>7.6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12 of 12</w:t>
            </w:r>
          </w:p>
        </w:tc>
        <w:tc>
          <w:tcPr>
            <w:tcW w:type="dxa" w:w="876"/>
          </w:tcPr>
          <w:p>
            <w:pPr>
              <w:spacing w:after="0"/>
              <w:jc w:val="right"/>
            </w:pPr>
            <w:r>
              <w:rPr>
                <w:sz w:val="16"/>
              </w:rPr>
              <w:t>87.4</w:t>
            </w:r>
          </w:p>
        </w:tc>
        <w:tc>
          <w:tcPr>
            <w:tcW w:type="dxa" w:w="680"/>
          </w:tcPr>
          <w:p>
            <w:pPr>
              <w:spacing w:after="0"/>
              <w:jc w:val="right"/>
            </w:pPr>
            <w:r>
              <w:rPr>
                <w:sz w:val="16"/>
              </w:rPr>
              <w:t>94.7</w:t>
            </w:r>
          </w:p>
        </w:tc>
        <w:tc>
          <w:tcPr>
            <w:tcW w:type="dxa" w:w="648"/>
          </w:tcPr>
          <w:p>
            <w:pPr>
              <w:spacing w:after="0"/>
              <w:jc w:val="right"/>
            </w:pPr>
            <w:r>
              <w:rPr>
                <w:sz w:val="16"/>
              </w:rPr>
              <w:t>98.5</w:t>
            </w:r>
          </w:p>
        </w:tc>
        <w:tc>
          <w:tcPr>
            <w:tcW w:type="dxa" w:w="3520"/>
          </w:tcPr>
          <w:p>
            <w:pPr>
              <w:spacing w:after="0"/>
              <w:jc w:val="left"/>
            </w:pPr>
            <w:r>
              <w:rPr>
                <w:sz w:val="16"/>
              </w:rPr>
              <w:t>Very High 5, Relatively High 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11 of 12</w:t>
            </w:r>
          </w:p>
        </w:tc>
        <w:tc>
          <w:tcPr>
            <w:tcW w:type="dxa" w:w="876"/>
          </w:tcPr>
          <w:p>
            <w:pPr>
              <w:spacing w:after="0"/>
              <w:jc w:val="right"/>
            </w:pPr>
            <w:r>
              <w:rPr>
                <w:sz w:val="16"/>
              </w:rPr>
              <w:t>67.8</w:t>
            </w:r>
          </w:p>
        </w:tc>
        <w:tc>
          <w:tcPr>
            <w:tcW w:type="dxa" w:w="680"/>
          </w:tcPr>
          <w:p>
            <w:pPr>
              <w:spacing w:after="0"/>
              <w:jc w:val="right"/>
            </w:pPr>
            <w:r>
              <w:rPr>
                <w:sz w:val="16"/>
              </w:rPr>
              <w:t>86.4</w:t>
            </w:r>
          </w:p>
        </w:tc>
        <w:tc>
          <w:tcPr>
            <w:tcW w:type="dxa" w:w="648"/>
          </w:tcPr>
          <w:p>
            <w:pPr>
              <w:spacing w:after="0"/>
              <w:jc w:val="right"/>
            </w:pPr>
            <w:r>
              <w:rPr>
                <w:sz w:val="16"/>
              </w:rPr>
              <w:t>97.8</w:t>
            </w:r>
          </w:p>
        </w:tc>
        <w:tc>
          <w:tcPr>
            <w:tcW w:type="dxa" w:w="3520"/>
          </w:tcPr>
          <w:p>
            <w:pPr>
              <w:spacing w:after="0"/>
              <w:jc w:val="left"/>
            </w:pPr>
            <w:r>
              <w:rPr>
                <w:sz w:val="16"/>
              </w:rPr>
              <w:t>Relatively High 1, Relatively Moderate 1, Relatively Low 7, Very Low 2, No Rating 1</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12 of 12</w:t>
            </w:r>
          </w:p>
        </w:tc>
        <w:tc>
          <w:tcPr>
            <w:tcW w:type="dxa" w:w="876"/>
          </w:tcPr>
          <w:p>
            <w:pPr>
              <w:spacing w:after="0"/>
              <w:jc w:val="right"/>
            </w:pPr>
            <w:r>
              <w:rPr>
                <w:sz w:val="16"/>
              </w:rPr>
              <w:t>18.7</w:t>
            </w:r>
          </w:p>
        </w:tc>
        <w:tc>
          <w:tcPr>
            <w:tcW w:type="dxa" w:w="680"/>
          </w:tcPr>
          <w:p>
            <w:pPr>
              <w:spacing w:after="0"/>
              <w:jc w:val="right"/>
            </w:pPr>
            <w:r>
              <w:rPr>
                <w:sz w:val="16"/>
              </w:rPr>
              <w:t>41.2</w:t>
            </w:r>
          </w:p>
        </w:tc>
        <w:tc>
          <w:tcPr>
            <w:tcW w:type="dxa" w:w="648"/>
          </w:tcPr>
          <w:p>
            <w:pPr>
              <w:spacing w:after="0"/>
              <w:jc w:val="right"/>
            </w:pPr>
            <w:r>
              <w:rPr>
                <w:sz w:val="16"/>
              </w:rPr>
              <w:t>61.8</w:t>
            </w:r>
          </w:p>
        </w:tc>
        <w:tc>
          <w:tcPr>
            <w:tcW w:type="dxa" w:w="3520"/>
          </w:tcPr>
          <w:p>
            <w:pPr>
              <w:spacing w:after="0"/>
              <w:jc w:val="left"/>
            </w:pPr>
            <w:r>
              <w:rPr>
                <w:sz w:val="16"/>
              </w:rPr>
              <w:t>Relatively Low 6, Very Low 6</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12 of 12</w:t>
            </w:r>
          </w:p>
        </w:tc>
        <w:tc>
          <w:tcPr>
            <w:tcW w:type="dxa" w:w="876"/>
          </w:tcPr>
          <w:p>
            <w:pPr>
              <w:spacing w:after="0"/>
              <w:jc w:val="right"/>
            </w:pPr>
            <w:r>
              <w:rPr>
                <w:sz w:val="16"/>
              </w:rPr>
              <w:t>74.7</w:t>
            </w:r>
          </w:p>
        </w:tc>
        <w:tc>
          <w:tcPr>
            <w:tcW w:type="dxa" w:w="680"/>
          </w:tcPr>
          <w:p>
            <w:pPr>
              <w:spacing w:after="0"/>
              <w:jc w:val="right"/>
            </w:pPr>
            <w:r>
              <w:rPr>
                <w:sz w:val="16"/>
              </w:rPr>
              <w:t>82.1</w:t>
            </w:r>
          </w:p>
        </w:tc>
        <w:tc>
          <w:tcPr>
            <w:tcW w:type="dxa" w:w="648"/>
          </w:tcPr>
          <w:p>
            <w:pPr>
              <w:spacing w:after="0"/>
              <w:jc w:val="right"/>
            </w:pPr>
            <w:r>
              <w:rPr>
                <w:sz w:val="16"/>
              </w:rPr>
              <w:t>91.8</w:t>
            </w:r>
          </w:p>
        </w:tc>
        <w:tc>
          <w:tcPr>
            <w:tcW w:type="dxa" w:w="3520"/>
          </w:tcPr>
          <w:p>
            <w:pPr>
              <w:spacing w:after="0"/>
              <w:jc w:val="left"/>
            </w:pPr>
            <w:r>
              <w:rPr>
                <w:sz w:val="16"/>
              </w:rPr>
              <w:t>Relatively High 3, Relatively Moderate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12 of 12</w:t>
            </w:r>
          </w:p>
        </w:tc>
        <w:tc>
          <w:tcPr>
            <w:tcW w:type="dxa" w:w="876"/>
          </w:tcPr>
          <w:p>
            <w:pPr>
              <w:spacing w:after="0"/>
              <w:jc w:val="right"/>
            </w:pPr>
            <w:r>
              <w:rPr>
                <w:sz w:val="16"/>
              </w:rPr>
              <w:t>70.5</w:t>
            </w:r>
          </w:p>
        </w:tc>
        <w:tc>
          <w:tcPr>
            <w:tcW w:type="dxa" w:w="680"/>
          </w:tcPr>
          <w:p>
            <w:pPr>
              <w:spacing w:after="0"/>
              <w:jc w:val="right"/>
            </w:pPr>
            <w:r>
              <w:rPr>
                <w:sz w:val="16"/>
              </w:rPr>
              <w:t>83.7</w:t>
            </w:r>
          </w:p>
        </w:tc>
        <w:tc>
          <w:tcPr>
            <w:tcW w:type="dxa" w:w="648"/>
          </w:tcPr>
          <w:p>
            <w:pPr>
              <w:spacing w:after="0"/>
              <w:jc w:val="right"/>
            </w:pPr>
            <w:r>
              <w:rPr>
                <w:sz w:val="16"/>
              </w:rPr>
              <w:t>93.3</w:t>
            </w:r>
          </w:p>
        </w:tc>
        <w:tc>
          <w:tcPr>
            <w:tcW w:type="dxa" w:w="3520"/>
          </w:tcPr>
          <w:p>
            <w:pPr>
              <w:spacing w:after="0"/>
              <w:jc w:val="left"/>
            </w:pPr>
            <w:r>
              <w:rPr>
                <w:sz w:val="16"/>
              </w:rPr>
              <w:t>Relatively High 5, Relatively Moderate 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12 of 12</w:t>
            </w:r>
          </w:p>
        </w:tc>
        <w:tc>
          <w:tcPr>
            <w:tcW w:type="dxa" w:w="876"/>
          </w:tcPr>
          <w:p>
            <w:pPr>
              <w:spacing w:after="0"/>
              <w:jc w:val="right"/>
            </w:pPr>
            <w:r>
              <w:rPr>
                <w:sz w:val="16"/>
              </w:rPr>
              <w:t>33.3</w:t>
            </w:r>
          </w:p>
        </w:tc>
        <w:tc>
          <w:tcPr>
            <w:tcW w:type="dxa" w:w="680"/>
          </w:tcPr>
          <w:p>
            <w:pPr>
              <w:spacing w:after="0"/>
              <w:jc w:val="right"/>
            </w:pPr>
            <w:r>
              <w:rPr>
                <w:sz w:val="16"/>
              </w:rPr>
              <w:t>36.0</w:t>
            </w:r>
          </w:p>
        </w:tc>
        <w:tc>
          <w:tcPr>
            <w:tcW w:type="dxa" w:w="648"/>
          </w:tcPr>
          <w:p>
            <w:pPr>
              <w:spacing w:after="0"/>
              <w:jc w:val="right"/>
            </w:pPr>
            <w:r>
              <w:rPr>
                <w:sz w:val="16"/>
              </w:rPr>
              <w:t>46.7</w:t>
            </w:r>
          </w:p>
        </w:tc>
        <w:tc>
          <w:tcPr>
            <w:tcW w:type="dxa" w:w="3520"/>
          </w:tcPr>
          <w:p>
            <w:pPr>
              <w:spacing w:after="0"/>
              <w:jc w:val="left"/>
            </w:pPr>
            <w:r>
              <w:rPr>
                <w:sz w:val="16"/>
              </w:rPr>
              <w:t>Very Low 12</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12 of 12</w:t>
            </w:r>
          </w:p>
        </w:tc>
        <w:tc>
          <w:tcPr>
            <w:tcW w:type="dxa" w:w="876"/>
          </w:tcPr>
          <w:p>
            <w:pPr>
              <w:spacing w:after="0"/>
              <w:jc w:val="right"/>
            </w:pPr>
            <w:r>
              <w:rPr>
                <w:sz w:val="16"/>
              </w:rPr>
              <w:t>78.5</w:t>
            </w:r>
          </w:p>
        </w:tc>
        <w:tc>
          <w:tcPr>
            <w:tcW w:type="dxa" w:w="680"/>
          </w:tcPr>
          <w:p>
            <w:pPr>
              <w:spacing w:after="0"/>
              <w:jc w:val="right"/>
            </w:pPr>
            <w:r>
              <w:rPr>
                <w:sz w:val="16"/>
              </w:rPr>
              <w:t>91.9</w:t>
            </w:r>
          </w:p>
        </w:tc>
        <w:tc>
          <w:tcPr>
            <w:tcW w:type="dxa" w:w="648"/>
          </w:tcPr>
          <w:p>
            <w:pPr>
              <w:spacing w:after="0"/>
              <w:jc w:val="right"/>
            </w:pPr>
            <w:r>
              <w:rPr>
                <w:sz w:val="16"/>
              </w:rPr>
              <w:t>96.9</w:t>
            </w:r>
          </w:p>
        </w:tc>
        <w:tc>
          <w:tcPr>
            <w:tcW w:type="dxa" w:w="3520"/>
          </w:tcPr>
          <w:p>
            <w:pPr>
              <w:spacing w:after="0"/>
              <w:jc w:val="left"/>
            </w:pPr>
            <w:r>
              <w:rPr>
                <w:sz w:val="16"/>
              </w:rPr>
              <w:t>Relatively High 6, Relatively Moderate 6</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12 of 12</w:t>
            </w:r>
          </w:p>
        </w:tc>
        <w:tc>
          <w:tcPr>
            <w:tcW w:type="dxa" w:w="876"/>
          </w:tcPr>
          <w:p>
            <w:pPr>
              <w:spacing w:after="0"/>
              <w:jc w:val="right"/>
            </w:pPr>
            <w:r>
              <w:rPr>
                <w:sz w:val="16"/>
              </w:rPr>
              <w:t>28.4</w:t>
            </w:r>
          </w:p>
        </w:tc>
        <w:tc>
          <w:tcPr>
            <w:tcW w:type="dxa" w:w="680"/>
          </w:tcPr>
          <w:p>
            <w:pPr>
              <w:spacing w:after="0"/>
              <w:jc w:val="right"/>
            </w:pPr>
            <w:r>
              <w:rPr>
                <w:sz w:val="16"/>
              </w:rPr>
              <w:t>74.3</w:t>
            </w:r>
          </w:p>
        </w:tc>
        <w:tc>
          <w:tcPr>
            <w:tcW w:type="dxa" w:w="648"/>
          </w:tcPr>
          <w:p>
            <w:pPr>
              <w:spacing w:after="0"/>
              <w:jc w:val="right"/>
            </w:pPr>
            <w:r>
              <w:rPr>
                <w:sz w:val="16"/>
              </w:rPr>
              <w:t>95.8</w:t>
            </w:r>
          </w:p>
        </w:tc>
        <w:tc>
          <w:tcPr>
            <w:tcW w:type="dxa" w:w="3520"/>
          </w:tcPr>
          <w:p>
            <w:pPr>
              <w:spacing w:after="0"/>
              <w:jc w:val="left"/>
            </w:pPr>
            <w:r>
              <w:rPr>
                <w:sz w:val="16"/>
              </w:rPr>
              <w:t>Very High 1, Relatively High 4, Relatively Moderate 6, Relatively Low 1</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12 of 12</w:t>
            </w:r>
          </w:p>
        </w:tc>
        <w:tc>
          <w:tcPr>
            <w:tcW w:type="dxa" w:w="876"/>
          </w:tcPr>
          <w:p>
            <w:pPr>
              <w:spacing w:after="0"/>
              <w:jc w:val="right"/>
            </w:pPr>
            <w:r>
              <w:rPr>
                <w:sz w:val="16"/>
              </w:rPr>
              <w:t>10.5</w:t>
            </w:r>
          </w:p>
        </w:tc>
        <w:tc>
          <w:tcPr>
            <w:tcW w:type="dxa" w:w="680"/>
          </w:tcPr>
          <w:p>
            <w:pPr>
              <w:spacing w:after="0"/>
              <w:jc w:val="right"/>
            </w:pPr>
            <w:r>
              <w:rPr>
                <w:sz w:val="16"/>
              </w:rPr>
              <w:t>60.0</w:t>
            </w:r>
          </w:p>
        </w:tc>
        <w:tc>
          <w:tcPr>
            <w:tcW w:type="dxa" w:w="648"/>
          </w:tcPr>
          <w:p>
            <w:pPr>
              <w:spacing w:after="0"/>
              <w:jc w:val="right"/>
            </w:pPr>
            <w:r>
              <w:rPr>
                <w:sz w:val="16"/>
              </w:rPr>
              <w:t>91.0</w:t>
            </w:r>
          </w:p>
        </w:tc>
        <w:tc>
          <w:tcPr>
            <w:tcW w:type="dxa" w:w="3520"/>
          </w:tcPr>
          <w:p>
            <w:pPr>
              <w:spacing w:after="0"/>
              <w:jc w:val="left"/>
            </w:pPr>
            <w:r>
              <w:rPr>
                <w:sz w:val="16"/>
              </w:rPr>
              <w:t>Relatively Low 2, Very Low 10</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12 of 12</w:t>
            </w:r>
          </w:p>
        </w:tc>
        <w:tc>
          <w:tcPr>
            <w:tcW w:type="dxa" w:w="876"/>
          </w:tcPr>
          <w:p>
            <w:pPr>
              <w:spacing w:after="0"/>
              <w:jc w:val="right"/>
            </w:pPr>
            <w:r>
              <w:rPr>
                <w:sz w:val="16"/>
              </w:rPr>
              <w:t>76.5</w:t>
            </w:r>
          </w:p>
        </w:tc>
        <w:tc>
          <w:tcPr>
            <w:tcW w:type="dxa" w:w="680"/>
          </w:tcPr>
          <w:p>
            <w:pPr>
              <w:spacing w:after="0"/>
              <w:jc w:val="right"/>
            </w:pPr>
            <w:r>
              <w:rPr>
                <w:sz w:val="16"/>
              </w:rPr>
              <w:t>89.9</w:t>
            </w:r>
          </w:p>
        </w:tc>
        <w:tc>
          <w:tcPr>
            <w:tcW w:type="dxa" w:w="648"/>
          </w:tcPr>
          <w:p>
            <w:pPr>
              <w:spacing w:after="0"/>
              <w:jc w:val="right"/>
            </w:pPr>
            <w:r>
              <w:rPr>
                <w:sz w:val="16"/>
              </w:rPr>
              <w:t>97.7</w:t>
            </w:r>
          </w:p>
        </w:tc>
        <w:tc>
          <w:tcPr>
            <w:tcW w:type="dxa" w:w="3520"/>
          </w:tcPr>
          <w:p>
            <w:pPr>
              <w:spacing w:after="0"/>
              <w:jc w:val="left"/>
            </w:pPr>
            <w:r>
              <w:rPr>
                <w:sz w:val="16"/>
              </w:rPr>
              <w:t>Very High 2, Relatively High 9, Relatively Moderate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12 of 12</w:t>
            </w:r>
          </w:p>
        </w:tc>
        <w:tc>
          <w:tcPr>
            <w:tcW w:type="dxa" w:w="876"/>
          </w:tcPr>
          <w:p>
            <w:pPr>
              <w:spacing w:after="0"/>
              <w:jc w:val="right"/>
            </w:pPr>
            <w:r>
              <w:rPr>
                <w:sz w:val="16"/>
              </w:rPr>
              <w:t>83.6</w:t>
            </w:r>
          </w:p>
        </w:tc>
        <w:tc>
          <w:tcPr>
            <w:tcW w:type="dxa" w:w="680"/>
          </w:tcPr>
          <w:p>
            <w:pPr>
              <w:spacing w:after="0"/>
              <w:jc w:val="right"/>
            </w:pPr>
            <w:r>
              <w:rPr>
                <w:sz w:val="16"/>
              </w:rPr>
              <w:t>92.4</w:t>
            </w:r>
          </w:p>
        </w:tc>
        <w:tc>
          <w:tcPr>
            <w:tcW w:type="dxa" w:w="648"/>
          </w:tcPr>
          <w:p>
            <w:pPr>
              <w:spacing w:after="0"/>
              <w:jc w:val="right"/>
            </w:pPr>
            <w:r>
              <w:rPr>
                <w:sz w:val="16"/>
              </w:rPr>
              <w:t>98.0</w:t>
            </w:r>
          </w:p>
        </w:tc>
        <w:tc>
          <w:tcPr>
            <w:tcW w:type="dxa" w:w="3520"/>
          </w:tcPr>
          <w:p>
            <w:pPr>
              <w:spacing w:after="0"/>
              <w:jc w:val="left"/>
            </w:pPr>
            <w:r>
              <w:rPr>
                <w:sz w:val="16"/>
              </w:rPr>
              <w:t>Very High 2, Relatively High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12 of 12</w:t>
            </w:r>
          </w:p>
        </w:tc>
        <w:tc>
          <w:tcPr>
            <w:tcW w:type="dxa" w:w="876"/>
          </w:tcPr>
          <w:p>
            <w:pPr>
              <w:spacing w:after="0"/>
              <w:jc w:val="right"/>
            </w:pPr>
            <w:r>
              <w:rPr>
                <w:sz w:val="16"/>
              </w:rPr>
              <w:t>82.6</w:t>
            </w:r>
          </w:p>
        </w:tc>
        <w:tc>
          <w:tcPr>
            <w:tcW w:type="dxa" w:w="680"/>
          </w:tcPr>
          <w:p>
            <w:pPr>
              <w:spacing w:after="0"/>
              <w:jc w:val="right"/>
            </w:pPr>
            <w:r>
              <w:rPr>
                <w:sz w:val="16"/>
              </w:rPr>
              <w:t>94.9</w:t>
            </w:r>
          </w:p>
        </w:tc>
        <w:tc>
          <w:tcPr>
            <w:tcW w:type="dxa" w:w="648"/>
          </w:tcPr>
          <w:p>
            <w:pPr>
              <w:spacing w:after="0"/>
              <w:jc w:val="right"/>
            </w:pPr>
            <w:r>
              <w:rPr>
                <w:sz w:val="16"/>
              </w:rPr>
              <w:t>99.4</w:t>
            </w:r>
          </w:p>
        </w:tc>
        <w:tc>
          <w:tcPr>
            <w:tcW w:type="dxa" w:w="3520"/>
          </w:tcPr>
          <w:p>
            <w:pPr>
              <w:spacing w:after="0"/>
              <w:jc w:val="left"/>
            </w:pPr>
            <w:r>
              <w:rPr>
                <w:sz w:val="16"/>
              </w:rPr>
              <w:t>Very High 7, Relatively High 5</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11 of 12</w:t>
            </w:r>
          </w:p>
        </w:tc>
        <w:tc>
          <w:tcPr>
            <w:tcW w:type="dxa" w:w="876"/>
          </w:tcPr>
          <w:p>
            <w:pPr>
              <w:spacing w:after="0"/>
              <w:jc w:val="right"/>
            </w:pPr>
            <w:r>
              <w:rPr>
                <w:sz w:val="16"/>
              </w:rPr>
              <w:t>43.3</w:t>
            </w:r>
          </w:p>
        </w:tc>
        <w:tc>
          <w:tcPr>
            <w:tcW w:type="dxa" w:w="680"/>
          </w:tcPr>
          <w:p>
            <w:pPr>
              <w:spacing w:after="0"/>
              <w:jc w:val="right"/>
            </w:pPr>
            <w:r>
              <w:rPr>
                <w:sz w:val="16"/>
              </w:rPr>
              <w:t>76.6</w:t>
            </w:r>
          </w:p>
        </w:tc>
        <w:tc>
          <w:tcPr>
            <w:tcW w:type="dxa" w:w="648"/>
          </w:tcPr>
          <w:p>
            <w:pPr>
              <w:spacing w:after="0"/>
              <w:jc w:val="right"/>
            </w:pPr>
            <w:r>
              <w:rPr>
                <w:sz w:val="16"/>
              </w:rPr>
              <w:t>94.4</w:t>
            </w:r>
          </w:p>
        </w:tc>
        <w:tc>
          <w:tcPr>
            <w:tcW w:type="dxa" w:w="3520"/>
          </w:tcPr>
          <w:p>
            <w:pPr>
              <w:spacing w:after="0"/>
              <w:jc w:val="left"/>
            </w:pPr>
            <w:r>
              <w:rPr>
                <w:sz w:val="16"/>
              </w:rPr>
              <w:t>Relatively Moderate 2, Relatively Low 5, Very Low 4, No Rating 1</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12 of 12</w:t>
            </w:r>
          </w:p>
        </w:tc>
        <w:tc>
          <w:tcPr>
            <w:tcW w:type="dxa" w:w="876"/>
          </w:tcPr>
          <w:p>
            <w:pPr>
              <w:spacing w:after="0"/>
              <w:jc w:val="right"/>
            </w:pPr>
            <w:r>
              <w:rPr>
                <w:sz w:val="16"/>
              </w:rPr>
              <w:t>87.0</w:t>
            </w:r>
          </w:p>
        </w:tc>
        <w:tc>
          <w:tcPr>
            <w:tcW w:type="dxa" w:w="680"/>
          </w:tcPr>
          <w:p>
            <w:pPr>
              <w:spacing w:after="0"/>
              <w:jc w:val="right"/>
            </w:pPr>
            <w:r>
              <w:rPr>
                <w:sz w:val="16"/>
              </w:rPr>
              <w:t>92.9</w:t>
            </w:r>
          </w:p>
        </w:tc>
        <w:tc>
          <w:tcPr>
            <w:tcW w:type="dxa" w:w="648"/>
          </w:tcPr>
          <w:p>
            <w:pPr>
              <w:spacing w:after="0"/>
              <w:jc w:val="right"/>
            </w:pPr>
            <w:r>
              <w:rPr>
                <w:sz w:val="16"/>
              </w:rPr>
              <w:t>97.3</w:t>
            </w:r>
          </w:p>
        </w:tc>
        <w:tc>
          <w:tcPr>
            <w:tcW w:type="dxa" w:w="3520"/>
          </w:tcPr>
          <w:p>
            <w:pPr>
              <w:spacing w:after="0"/>
              <w:jc w:val="left"/>
            </w:pPr>
            <w:r>
              <w:rPr>
                <w:sz w:val="16"/>
              </w:rPr>
              <w:t>Very High 3, Relatively High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28"/>
        <w:gridCol w:w="877"/>
        <w:gridCol w:w="3410"/>
        <w:gridCol w:w="2719"/>
        <w:gridCol w:w="1913"/>
        <w:gridCol w:w="2328"/>
        <w:gridCol w:w="836"/>
      </w:tblGrid>
      <w:tr>
        <w:trPr>
          <w:cantSplit/>
          <w:tblHeader/>
        </w:trPr>
        <w:tc>
          <w:tcPr>
            <w:tcW w:type="dxa" w:w="2028"/>
            <w:shd w:val="clear" w:color="auto" w:fill="E8E8E8"/>
          </w:tcPr>
          <w:p>
            <w:pPr>
              <w:spacing w:after="0"/>
              <w:jc w:val="left"/>
            </w:pPr>
            <w:r>
              <w:rPr>
                <w:b/>
                <w:sz w:val="16"/>
              </w:rPr>
              <w:t>Member</w:t>
            </w:r>
          </w:p>
        </w:tc>
        <w:tc>
          <w:tcPr>
            <w:tcW w:type="dxa" w:w="877"/>
            <w:shd w:val="clear" w:color="auto" w:fill="E8E8E8"/>
          </w:tcPr>
          <w:p>
            <w:pPr>
              <w:spacing w:after="0"/>
              <w:jc w:val="left"/>
            </w:pPr>
            <w:r>
              <w:rPr>
                <w:b/>
                <w:sz w:val="16"/>
              </w:rPr>
              <w:t>Type</w:t>
            </w:r>
          </w:p>
        </w:tc>
        <w:tc>
          <w:tcPr>
            <w:tcW w:type="dxa" w:w="3410"/>
            <w:shd w:val="clear" w:color="auto" w:fill="E8E8E8"/>
          </w:tcPr>
          <w:p>
            <w:pPr>
              <w:spacing w:after="0"/>
              <w:jc w:val="left"/>
            </w:pPr>
            <w:r>
              <w:rPr>
                <w:b/>
                <w:sz w:val="16"/>
              </w:rPr>
              <w:t>Plan status</w:t>
            </w:r>
          </w:p>
        </w:tc>
        <w:tc>
          <w:tcPr>
            <w:tcW w:type="dxa" w:w="27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6"/>
            <w:shd w:val="clear" w:color="auto" w:fill="E8E8E8"/>
          </w:tcPr>
          <w:p>
            <w:pPr>
              <w:spacing w:after="0"/>
              <w:jc w:val="left"/>
            </w:pPr>
            <w:r>
              <w:rPr>
                <w:b/>
                <w:sz w:val="16"/>
              </w:rPr>
              <w:t>Notes</w:t>
            </w:r>
          </w:p>
        </w:tc>
      </w:tr>
      <w:tr>
        <w:trPr>
          <w:cantSplit/>
        </w:trPr>
        <w:tc>
          <w:tcPr>
            <w:tcW w:type="dxa" w:w="2028"/>
          </w:tcPr>
          <w:p>
            <w:pPr>
              <w:spacing w:after="0"/>
              <w:jc w:val="left"/>
            </w:pPr>
            <w:r>
              <w:rPr>
                <w:sz w:val="16"/>
              </w:rPr>
              <w:t>Montgomery County</w:t>
            </w:r>
          </w:p>
        </w:tc>
        <w:tc>
          <w:tcPr>
            <w:tcW w:type="dxa" w:w="877"/>
          </w:tcPr>
          <w:p>
            <w:pPr>
              <w:spacing w:after="0"/>
              <w:jc w:val="left"/>
            </w:pPr>
            <w:r>
              <w:rPr>
                <w:sz w:val="16"/>
              </w:rPr>
              <w:t>County</w:t>
            </w:r>
          </w:p>
        </w:tc>
        <w:tc>
          <w:tcPr>
            <w:tcW w:type="dxa" w:w="3410"/>
          </w:tcPr>
          <w:p>
            <w:pPr>
              <w:spacing w:after="0"/>
              <w:jc w:val="left"/>
            </w:pPr>
            <w:r>
              <w:rPr>
                <w:sz w:val="16"/>
              </w:rPr>
              <w:t>Approved, expires 2029-06-25</w:t>
            </w:r>
          </w:p>
        </w:tc>
        <w:tc>
          <w:tcPr>
            <w:tcW w:type="dxa" w:w="2719"/>
          </w:tcPr>
          <w:p>
            <w:pPr>
              <w:spacing w:after="0"/>
              <w:jc w:val="right"/>
            </w:pPr>
            <w:r>
              <w:rPr>
                <w:sz w:val="16"/>
              </w:rPr>
              <w:t>FMA RL 0, SRL 0; any 2</w:t>
            </w:r>
          </w:p>
        </w:tc>
        <w:tc>
          <w:tcPr>
            <w:tcW w:type="dxa" w:w="1913"/>
          </w:tcPr>
          <w:p>
            <w:pPr>
              <w:spacing w:after="0"/>
              <w:jc w:val="right"/>
            </w:pPr>
            <w:r>
              <w:rPr>
                <w:sz w:val="16"/>
              </w:rPr>
              <w:t>$631,476.73</w:t>
            </w:r>
          </w:p>
        </w:tc>
        <w:tc>
          <w:tcPr>
            <w:tcW w:type="dxa" w:w="2328"/>
          </w:tcPr>
          <w:p>
            <w:pPr>
              <w:spacing w:after="0"/>
              <w:jc w:val="right"/>
            </w:pPr>
            <w:r>
              <w:rPr>
                <w:sz w:val="16"/>
              </w:rPr>
              <w:t>0; 0</w:t>
            </w:r>
          </w:p>
        </w:tc>
        <w:tc>
          <w:tcPr>
            <w:tcW w:type="dxa" w:w="836"/>
          </w:tcPr>
          <w:p>
            <w:pPr>
              <w:spacing w:after="0"/>
              <w:jc w:val="left"/>
            </w:pPr>
          </w:p>
        </w:tc>
      </w:tr>
      <w:tr>
        <w:trPr>
          <w:cantSplit/>
        </w:trPr>
        <w:tc>
          <w:tcPr>
            <w:tcW w:type="dxa" w:w="2028"/>
          </w:tcPr>
          <w:p>
            <w:pPr>
              <w:spacing w:after="0"/>
              <w:jc w:val="left"/>
            </w:pPr>
            <w:r>
              <w:rPr>
                <w:sz w:val="16"/>
              </w:rPr>
              <w:t>Caney city</w:t>
            </w:r>
          </w:p>
        </w:tc>
        <w:tc>
          <w:tcPr>
            <w:tcW w:type="dxa" w:w="877"/>
          </w:tcPr>
          <w:p>
            <w:pPr>
              <w:spacing w:after="0"/>
              <w:jc w:val="left"/>
            </w:pPr>
            <w:r>
              <w:rPr>
                <w:sz w:val="16"/>
              </w:rPr>
              <w:t>City</w:t>
            </w:r>
          </w:p>
        </w:tc>
        <w:tc>
          <w:tcPr>
            <w:tcW w:type="dxa" w:w="3410"/>
          </w:tcPr>
          <w:p>
            <w:pPr>
              <w:spacing w:after="0"/>
              <w:jc w:val="left"/>
            </w:pPr>
            <w:r>
              <w:rPr>
                <w:sz w:val="16"/>
              </w:rPr>
              <w:t>Approved, expires 2029-06-25</w:t>
            </w:r>
          </w:p>
        </w:tc>
        <w:tc>
          <w:tcPr>
            <w:tcW w:type="dxa" w:w="2719"/>
          </w:tcPr>
          <w:p>
            <w:pPr>
              <w:spacing w:after="0"/>
              <w:jc w:val="right"/>
            </w:pPr>
            <w:r>
              <w:rPr>
                <w:sz w:val="16"/>
              </w:rPr>
              <w:t>FMA RL 0, SRL 0; any 0</w:t>
            </w:r>
          </w:p>
        </w:tc>
        <w:tc>
          <w:tcPr>
            <w:tcW w:type="dxa" w:w="1913"/>
          </w:tcPr>
          <w:p>
            <w:pPr>
              <w:spacing w:after="0"/>
              <w:jc w:val="right"/>
            </w:pPr>
            <w:r>
              <w:rPr>
                <w:sz w:val="16"/>
              </w:rPr>
              <w:t>$3,408.98</w:t>
            </w:r>
          </w:p>
        </w:tc>
        <w:tc>
          <w:tcPr>
            <w:tcW w:type="dxa" w:w="2328"/>
          </w:tcPr>
          <w:p>
            <w:pPr>
              <w:spacing w:after="0"/>
              <w:jc w:val="right"/>
            </w:pPr>
            <w:r>
              <w:rPr>
                <w:sz w:val="16"/>
              </w:rPr>
              <w:t>78; 3</w:t>
            </w:r>
          </w:p>
        </w:tc>
        <w:tc>
          <w:tcPr>
            <w:tcW w:type="dxa" w:w="836"/>
          </w:tcPr>
          <w:p>
            <w:pPr>
              <w:spacing w:after="0"/>
              <w:jc w:val="left"/>
            </w:pPr>
          </w:p>
        </w:tc>
      </w:tr>
      <w:tr>
        <w:trPr>
          <w:cantSplit/>
        </w:trPr>
        <w:tc>
          <w:tcPr>
            <w:tcW w:type="dxa" w:w="2028"/>
          </w:tcPr>
          <w:p>
            <w:pPr>
              <w:spacing w:after="0"/>
              <w:jc w:val="left"/>
            </w:pPr>
            <w:r>
              <w:rPr>
                <w:sz w:val="16"/>
              </w:rPr>
              <w:t>Cherryvale city</w:t>
            </w:r>
          </w:p>
        </w:tc>
        <w:tc>
          <w:tcPr>
            <w:tcW w:type="dxa" w:w="877"/>
          </w:tcPr>
          <w:p>
            <w:pPr>
              <w:spacing w:after="0"/>
              <w:jc w:val="left"/>
            </w:pPr>
            <w:r>
              <w:rPr>
                <w:sz w:val="16"/>
              </w:rPr>
              <w:t>City</w:t>
            </w:r>
          </w:p>
        </w:tc>
        <w:tc>
          <w:tcPr>
            <w:tcW w:type="dxa" w:w="3410"/>
          </w:tcPr>
          <w:p>
            <w:pPr>
              <w:spacing w:after="0"/>
              <w:jc w:val="left"/>
            </w:pPr>
            <w:r>
              <w:rPr>
                <w:sz w:val="16"/>
              </w:rPr>
              <w:t>Approved, expires 2029-06-25</w:t>
            </w:r>
          </w:p>
        </w:tc>
        <w:tc>
          <w:tcPr>
            <w:tcW w:type="dxa" w:w="2719"/>
          </w:tcPr>
          <w:p>
            <w:pPr>
              <w:spacing w:after="0"/>
              <w:jc w:val="right"/>
            </w:pPr>
            <w:r>
              <w:rPr>
                <w:sz w:val="16"/>
              </w:rPr>
              <w:t>FMA RL 0, SRL 0; any 0</w:t>
            </w:r>
          </w:p>
        </w:tc>
        <w:tc>
          <w:tcPr>
            <w:tcW w:type="dxa" w:w="1913"/>
          </w:tcPr>
          <w:p>
            <w:pPr>
              <w:spacing w:after="0"/>
              <w:jc w:val="right"/>
            </w:pPr>
            <w:r>
              <w:rPr>
                <w:sz w:val="16"/>
              </w:rPr>
              <w:t>$2,004.55</w:t>
            </w:r>
          </w:p>
        </w:tc>
        <w:tc>
          <w:tcPr>
            <w:tcW w:type="dxa" w:w="2328"/>
          </w:tcPr>
          <w:p>
            <w:pPr>
              <w:spacing w:after="0"/>
              <w:jc w:val="right"/>
            </w:pPr>
            <w:r>
              <w:rPr>
                <w:sz w:val="16"/>
              </w:rPr>
              <w:t>92; 9</w:t>
            </w:r>
          </w:p>
        </w:tc>
        <w:tc>
          <w:tcPr>
            <w:tcW w:type="dxa" w:w="836"/>
          </w:tcPr>
          <w:p>
            <w:pPr>
              <w:spacing w:after="0"/>
              <w:jc w:val="left"/>
            </w:pPr>
          </w:p>
        </w:tc>
      </w:tr>
      <w:tr>
        <w:trPr>
          <w:cantSplit/>
        </w:trPr>
        <w:tc>
          <w:tcPr>
            <w:tcW w:type="dxa" w:w="2028"/>
          </w:tcPr>
          <w:p>
            <w:pPr>
              <w:spacing w:after="0"/>
              <w:jc w:val="left"/>
            </w:pPr>
            <w:r>
              <w:rPr>
                <w:sz w:val="16"/>
              </w:rPr>
              <w:t>Coffeyville city</w:t>
            </w:r>
          </w:p>
        </w:tc>
        <w:tc>
          <w:tcPr>
            <w:tcW w:type="dxa" w:w="877"/>
          </w:tcPr>
          <w:p>
            <w:pPr>
              <w:spacing w:after="0"/>
              <w:jc w:val="left"/>
            </w:pPr>
            <w:r>
              <w:rPr>
                <w:sz w:val="16"/>
              </w:rPr>
              <w:t>City</w:t>
            </w:r>
          </w:p>
        </w:tc>
        <w:tc>
          <w:tcPr>
            <w:tcW w:type="dxa" w:w="3410"/>
          </w:tcPr>
          <w:p>
            <w:pPr>
              <w:spacing w:after="0"/>
              <w:jc w:val="left"/>
            </w:pPr>
            <w:r>
              <w:rPr>
                <w:sz w:val="16"/>
              </w:rPr>
              <w:t>Approved, expires 2029-06-25</w:t>
            </w:r>
          </w:p>
        </w:tc>
        <w:tc>
          <w:tcPr>
            <w:tcW w:type="dxa" w:w="2719"/>
          </w:tcPr>
          <w:p>
            <w:pPr>
              <w:spacing w:after="0"/>
              <w:jc w:val="right"/>
            </w:pPr>
            <w:r>
              <w:rPr>
                <w:sz w:val="16"/>
              </w:rPr>
              <w:t>FMA RL 1, SRL 5; any 21</w:t>
            </w:r>
          </w:p>
        </w:tc>
        <w:tc>
          <w:tcPr>
            <w:tcW w:type="dxa" w:w="1913"/>
          </w:tcPr>
          <w:p>
            <w:pPr>
              <w:spacing w:after="0"/>
              <w:jc w:val="right"/>
            </w:pPr>
            <w:r>
              <w:rPr>
                <w:sz w:val="16"/>
              </w:rPr>
              <w:t>$1,574,790.71</w:t>
            </w:r>
          </w:p>
        </w:tc>
        <w:tc>
          <w:tcPr>
            <w:tcW w:type="dxa" w:w="2328"/>
          </w:tcPr>
          <w:p>
            <w:pPr>
              <w:spacing w:after="0"/>
              <w:jc w:val="right"/>
            </w:pPr>
            <w:r>
              <w:rPr>
                <w:sz w:val="16"/>
              </w:rPr>
              <w:t>123; 9</w:t>
            </w:r>
          </w:p>
        </w:tc>
        <w:tc>
          <w:tcPr>
            <w:tcW w:type="dxa" w:w="836"/>
          </w:tcPr>
          <w:p>
            <w:pPr>
              <w:spacing w:after="0"/>
              <w:jc w:val="left"/>
            </w:pPr>
          </w:p>
        </w:tc>
      </w:tr>
      <w:tr>
        <w:trPr>
          <w:cantSplit/>
        </w:trPr>
        <w:tc>
          <w:tcPr>
            <w:tcW w:type="dxa" w:w="2028"/>
          </w:tcPr>
          <w:p>
            <w:pPr>
              <w:spacing w:after="0"/>
              <w:jc w:val="left"/>
            </w:pPr>
            <w:r>
              <w:rPr>
                <w:sz w:val="16"/>
              </w:rPr>
              <w:t>Havana city</w:t>
            </w:r>
          </w:p>
        </w:tc>
        <w:tc>
          <w:tcPr>
            <w:tcW w:type="dxa" w:w="877"/>
          </w:tcPr>
          <w:p>
            <w:pPr>
              <w:spacing w:after="0"/>
              <w:jc w:val="left"/>
            </w:pPr>
            <w:r>
              <w:rPr>
                <w:sz w:val="16"/>
              </w:rPr>
              <w:t>City</w:t>
            </w:r>
          </w:p>
        </w:tc>
        <w:tc>
          <w:tcPr>
            <w:tcW w:type="dxa" w:w="3410"/>
          </w:tcPr>
          <w:p>
            <w:pPr>
              <w:spacing w:after="0"/>
              <w:jc w:val="left"/>
            </w:pPr>
            <w:r>
              <w:rPr>
                <w:sz w:val="16"/>
              </w:rPr>
              <w:t>Approved, expires 2029-06-25</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27; 0</w:t>
            </w:r>
          </w:p>
        </w:tc>
        <w:tc>
          <w:tcPr>
            <w:tcW w:type="dxa" w:w="836"/>
          </w:tcPr>
          <w:p>
            <w:pPr>
              <w:spacing w:after="0"/>
              <w:jc w:val="left"/>
            </w:pPr>
          </w:p>
        </w:tc>
      </w:tr>
      <w:tr>
        <w:trPr>
          <w:cantSplit/>
        </w:trPr>
        <w:tc>
          <w:tcPr>
            <w:tcW w:type="dxa" w:w="2028"/>
          </w:tcPr>
          <w:p>
            <w:pPr>
              <w:spacing w:after="0"/>
              <w:jc w:val="left"/>
            </w:pPr>
            <w:r>
              <w:rPr>
                <w:sz w:val="16"/>
              </w:rPr>
              <w:t>Independence city</w:t>
            </w:r>
          </w:p>
        </w:tc>
        <w:tc>
          <w:tcPr>
            <w:tcW w:type="dxa" w:w="877"/>
          </w:tcPr>
          <w:p>
            <w:pPr>
              <w:spacing w:after="0"/>
              <w:jc w:val="left"/>
            </w:pPr>
            <w:r>
              <w:rPr>
                <w:sz w:val="16"/>
              </w:rPr>
              <w:t>City</w:t>
            </w:r>
          </w:p>
        </w:tc>
        <w:tc>
          <w:tcPr>
            <w:tcW w:type="dxa" w:w="3410"/>
          </w:tcPr>
          <w:p>
            <w:pPr>
              <w:spacing w:after="0"/>
              <w:jc w:val="left"/>
            </w:pPr>
            <w:r>
              <w:rPr>
                <w:sz w:val="16"/>
              </w:rPr>
              <w:t>Approved, expires 2029-06-25</w:t>
            </w:r>
          </w:p>
        </w:tc>
        <w:tc>
          <w:tcPr>
            <w:tcW w:type="dxa" w:w="2719"/>
          </w:tcPr>
          <w:p>
            <w:pPr>
              <w:spacing w:after="0"/>
              <w:jc w:val="right"/>
            </w:pPr>
            <w:r>
              <w:rPr>
                <w:sz w:val="16"/>
              </w:rPr>
              <w:t>FMA RL 0, SRL 1; any 8</w:t>
            </w:r>
          </w:p>
        </w:tc>
        <w:tc>
          <w:tcPr>
            <w:tcW w:type="dxa" w:w="1913"/>
          </w:tcPr>
          <w:p>
            <w:pPr>
              <w:spacing w:after="0"/>
              <w:jc w:val="right"/>
            </w:pPr>
            <w:r>
              <w:rPr>
                <w:sz w:val="16"/>
              </w:rPr>
              <w:t>$4,962,768.25</w:t>
            </w:r>
          </w:p>
        </w:tc>
        <w:tc>
          <w:tcPr>
            <w:tcW w:type="dxa" w:w="2328"/>
          </w:tcPr>
          <w:p>
            <w:pPr>
              <w:spacing w:after="0"/>
              <w:jc w:val="right"/>
            </w:pPr>
            <w:r>
              <w:rPr>
                <w:sz w:val="16"/>
              </w:rPr>
              <w:t>154; 8</w:t>
            </w:r>
          </w:p>
        </w:tc>
        <w:tc>
          <w:tcPr>
            <w:tcW w:type="dxa" w:w="836"/>
          </w:tcPr>
          <w:p>
            <w:pPr>
              <w:spacing w:after="0"/>
              <w:jc w:val="left"/>
            </w:pPr>
          </w:p>
        </w:tc>
      </w:tr>
      <w:tr>
        <w:trPr>
          <w:cantSplit/>
        </w:trPr>
        <w:tc>
          <w:tcPr>
            <w:tcW w:type="dxa" w:w="2028"/>
          </w:tcPr>
          <w:p>
            <w:pPr>
              <w:spacing w:after="0"/>
              <w:jc w:val="left"/>
            </w:pPr>
            <w:r>
              <w:rPr>
                <w:sz w:val="16"/>
              </w:rPr>
              <w:t>Liberty city</w:t>
            </w:r>
          </w:p>
        </w:tc>
        <w:tc>
          <w:tcPr>
            <w:tcW w:type="dxa" w:w="877"/>
          </w:tcPr>
          <w:p>
            <w:pPr>
              <w:spacing w:after="0"/>
              <w:jc w:val="left"/>
            </w:pPr>
            <w:r>
              <w:rPr>
                <w:sz w:val="16"/>
              </w:rPr>
              <w:t>City</w:t>
            </w:r>
          </w:p>
        </w:tc>
        <w:tc>
          <w:tcPr>
            <w:tcW w:type="dxa" w:w="3410"/>
          </w:tcPr>
          <w:p>
            <w:pPr>
              <w:spacing w:after="0"/>
              <w:jc w:val="left"/>
            </w:pPr>
            <w:r>
              <w:rPr>
                <w:sz w:val="16"/>
              </w:rPr>
              <w:t>Approved, expires 2029-06-25</w:t>
            </w:r>
          </w:p>
        </w:tc>
        <w:tc>
          <w:tcPr>
            <w:tcW w:type="dxa" w:w="2719"/>
          </w:tcPr>
          <w:p>
            <w:pPr>
              <w:spacing w:after="0"/>
              <w:jc w:val="right"/>
            </w:pPr>
            <w:r>
              <w:rPr>
                <w:sz w:val="16"/>
              </w:rPr>
              <w:t>FMA RL 0, SRL 0; any 0</w:t>
            </w:r>
          </w:p>
        </w:tc>
        <w:tc>
          <w:tcPr>
            <w:tcW w:type="dxa" w:w="1913"/>
          </w:tcPr>
          <w:p>
            <w:pPr>
              <w:spacing w:after="0"/>
              <w:jc w:val="right"/>
            </w:pPr>
            <w:r>
              <w:rPr>
                <w:sz w:val="16"/>
              </w:rPr>
              <w:t>$5,625</w:t>
            </w:r>
          </w:p>
        </w:tc>
        <w:tc>
          <w:tcPr>
            <w:tcW w:type="dxa" w:w="2328"/>
          </w:tcPr>
          <w:p>
            <w:pPr>
              <w:spacing w:after="0"/>
              <w:jc w:val="right"/>
            </w:pPr>
            <w:r>
              <w:rPr>
                <w:sz w:val="16"/>
              </w:rPr>
              <w:t>12; 0</w:t>
            </w:r>
          </w:p>
        </w:tc>
        <w:tc>
          <w:tcPr>
            <w:tcW w:type="dxa" w:w="83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2024-06-26</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$7,844,837,775</w:t>
            </w:r>
          </w:p>
        </w:tc>
        <w:tc>
          <w:tcPr>
            <w:tcW w:type="dxa" w:w="1215"/>
          </w:tcPr>
          <w:p>
            <w:pPr>
              <w:spacing w:after="0"/>
              <w:jc w:val="right"/>
            </w:pPr>
            <w:r>
              <w:rPr>
                <w:sz w:val="16"/>
              </w:rPr>
              <w:t>$122,639,225</w:t>
            </w:r>
          </w:p>
        </w:tc>
        <w:tc>
          <w:tcPr>
            <w:tcW w:type="dxa" w:w="1045"/>
          </w:tcPr>
          <w:p>
            <w:pPr>
              <w:spacing w:after="0"/>
              <w:jc w:val="right"/>
            </w:pPr>
            <w:r>
              <w:rPr>
                <w:sz w:val="16"/>
              </w:rPr>
              <w:t>31,479</w:t>
            </w:r>
          </w:p>
        </w:tc>
        <w:tc>
          <w:tcPr>
            <w:tcW w:type="dxa" w:w="1037"/>
          </w:tcPr>
          <w:p>
            <w:pPr>
              <w:spacing w:after="0"/>
              <w:jc w:val="right"/>
            </w:pPr>
            <w:r>
              <w:rPr>
                <w:sz w:val="16"/>
              </w:rPr>
              <w:t>$91</w:t>
            </w:r>
          </w:p>
        </w:tc>
        <w:tc>
          <w:tcPr>
            <w:tcW w:type="dxa" w:w="1126"/>
          </w:tcPr>
          <w:p>
            <w:pPr>
              <w:spacing w:after="0"/>
              <w:jc w:val="right"/>
            </w:pPr>
            <w:r>
              <w:rPr>
                <w:sz w:val="16"/>
              </w:rPr>
              <w:t>$164,167</w:t>
            </w:r>
          </w:p>
        </w:tc>
        <w:tc>
          <w:tcPr>
            <w:tcW w:type="dxa" w:w="1174"/>
          </w:tcPr>
          <w:p>
            <w:pPr>
              <w:spacing w:after="0"/>
              <w:jc w:val="right"/>
            </w:pPr>
            <w:r>
              <w:rPr>
                <w:sz w:val="16"/>
              </w:rPr>
              <w:t>$4,981,984</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$38,883,724</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$481,209</w:t>
            </w:r>
          </w:p>
        </w:tc>
        <w:tc>
          <w:tcPr>
            <w:tcW w:type="dxa" w:w="1174"/>
          </w:tcPr>
          <w:p>
            <w:pPr>
              <w:spacing w:after="0"/>
              <w:jc w:val="right"/>
            </w:pPr>
          </w:p>
        </w:tc>
        <w:tc>
          <w:tcPr>
            <w:tcW w:type="dxa" w:w="1305"/>
          </w:tcPr>
          <w:p>
            <w:pPr>
              <w:spacing w:after="0"/>
              <w:jc w:val="right"/>
            </w:pPr>
            <w:r>
              <w:rPr>
                <w:sz w:val="16"/>
              </w:rPr>
              <w:t>1.24% (agriculture)</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$14,026,097,860</w:t>
            </w:r>
          </w:p>
        </w:tc>
        <w:tc>
          <w:tcPr>
            <w:tcW w:type="dxa" w:w="1215"/>
          </w:tcPr>
          <w:p>
            <w:pPr>
              <w:spacing w:after="0"/>
              <w:jc w:val="right"/>
            </w:pPr>
          </w:p>
        </w:tc>
        <w:tc>
          <w:tcPr>
            <w:tcW w:type="dxa" w:w="1045"/>
          </w:tcPr>
          <w:p>
            <w:pPr>
              <w:spacing w:after="0"/>
              <w:jc w:val="right"/>
            </w:pPr>
            <w:r>
              <w:rPr>
                <w:sz w:val="16"/>
              </w:rPr>
              <w:t>31,486</w:t>
            </w:r>
          </w:p>
        </w:tc>
        <w:tc>
          <w:tcPr>
            <w:tcW w:type="dxa" w:w="1037"/>
          </w:tcPr>
          <w:p>
            <w:pPr>
              <w:spacing w:after="0"/>
              <w:jc w:val="right"/>
            </w:pPr>
            <w:r>
              <w:rPr>
                <w:sz w:val="16"/>
              </w:rPr>
              <w:t>$158,045</w:t>
            </w:r>
          </w:p>
        </w:tc>
        <w:tc>
          <w:tcPr>
            <w:tcW w:type="dxa" w:w="1126"/>
          </w:tcPr>
          <w:p>
            <w:pPr>
              <w:spacing w:after="0"/>
              <w:jc w:val="right"/>
            </w:pPr>
          </w:p>
        </w:tc>
        <w:tc>
          <w:tcPr>
            <w:tcW w:type="dxa" w:w="1174"/>
          </w:tcPr>
          <w:p>
            <w:pPr>
              <w:spacing w:after="0"/>
              <w:jc w:val="right"/>
            </w:pPr>
            <w:r>
              <w:rPr>
                <w:sz w:val="16"/>
              </w:rPr>
              <w:t>$52,631</w:t>
            </w:r>
          </w:p>
        </w:tc>
        <w:tc>
          <w:tcPr>
            <w:tcW w:type="dxa" w:w="1305"/>
          </w:tcPr>
          <w:p>
            <w:pPr>
              <w:spacing w:after="0"/>
              <w:jc w:val="right"/>
            </w:pPr>
            <w:r>
              <w:rPr>
                <w:sz w:val="16"/>
              </w:rPr>
              <w:t>0.00113%</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$7,844,857,383</w:t>
            </w:r>
          </w:p>
        </w:tc>
        <w:tc>
          <w:tcPr>
            <w:tcW w:type="dxa" w:w="1215"/>
          </w:tcPr>
          <w:p>
            <w:pPr>
              <w:spacing w:after="0"/>
              <w:jc w:val="right"/>
            </w:pPr>
            <w:r>
              <w:rPr>
                <w:sz w:val="16"/>
              </w:rPr>
              <w:t>$122,639,225</w:t>
            </w:r>
          </w:p>
        </w:tc>
        <w:tc>
          <w:tcPr>
            <w:tcW w:type="dxa" w:w="1045"/>
          </w:tcPr>
          <w:p>
            <w:pPr>
              <w:spacing w:after="0"/>
              <w:jc w:val="right"/>
            </w:pPr>
            <w:r>
              <w:rPr>
                <w:sz w:val="16"/>
              </w:rPr>
              <w:t>31,479</w:t>
            </w:r>
          </w:p>
        </w:tc>
        <w:tc>
          <w:tcPr>
            <w:tcW w:type="dxa" w:w="1037"/>
          </w:tcPr>
          <w:p>
            <w:pPr>
              <w:spacing w:after="0"/>
              <w:jc w:val="right"/>
            </w:pPr>
            <w:r>
              <w:rPr>
                <w:sz w:val="16"/>
              </w:rPr>
              <w:t>$524,720</w:t>
            </w:r>
          </w:p>
        </w:tc>
        <w:tc>
          <w:tcPr>
            <w:tcW w:type="dxa" w:w="1126"/>
          </w:tcPr>
          <w:p>
            <w:pPr>
              <w:spacing w:after="0"/>
              <w:jc w:val="right"/>
            </w:pPr>
            <w:r>
              <w:rPr>
                <w:sz w:val="16"/>
              </w:rPr>
              <w:t>$27,258</w:t>
            </w:r>
          </w:p>
        </w:tc>
        <w:tc>
          <w:tcPr>
            <w:tcW w:type="dxa" w:w="1174"/>
          </w:tcPr>
          <w:p>
            <w:pPr>
              <w:spacing w:after="0"/>
              <w:jc w:val="right"/>
            </w:pPr>
            <w:r>
              <w:rPr>
                <w:sz w:val="16"/>
              </w:rPr>
              <w:t>$13,027</w:t>
            </w:r>
          </w:p>
        </w:tc>
        <w:tc>
          <w:tcPr>
            <w:tcW w:type="dxa" w:w="1305"/>
          </w:tcPr>
          <w:p>
            <w:pPr>
              <w:spacing w:after="0"/>
              <w:jc w:val="right"/>
            </w:pPr>
            <w:r>
              <w:rPr>
                <w:sz w:val="16"/>
              </w:rPr>
              <w:t>0.00669%</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$7,844,837,775</w:t>
            </w:r>
          </w:p>
        </w:tc>
        <w:tc>
          <w:tcPr>
            <w:tcW w:type="dxa" w:w="1215"/>
          </w:tcPr>
          <w:p>
            <w:pPr>
              <w:spacing w:after="0"/>
              <w:jc w:val="right"/>
            </w:pPr>
            <w:r>
              <w:rPr>
                <w:sz w:val="16"/>
              </w:rPr>
              <w:t>$122,639,225</w:t>
            </w:r>
          </w:p>
        </w:tc>
        <w:tc>
          <w:tcPr>
            <w:tcW w:type="dxa" w:w="1045"/>
          </w:tcPr>
          <w:p>
            <w:pPr>
              <w:spacing w:after="0"/>
              <w:jc w:val="right"/>
            </w:pPr>
            <w:r>
              <w:rPr>
                <w:sz w:val="16"/>
              </w:rPr>
              <w:t>31,479</w:t>
            </w:r>
          </w:p>
        </w:tc>
        <w:tc>
          <w:tcPr>
            <w:tcW w:type="dxa" w:w="1037"/>
          </w:tcPr>
          <w:p>
            <w:pPr>
              <w:spacing w:after="0"/>
              <w:jc w:val="right"/>
            </w:pPr>
            <w:r>
              <w:rPr>
                <w:sz w:val="16"/>
              </w:rPr>
              <w:t>$1,734</w:t>
            </w:r>
          </w:p>
        </w:tc>
        <w:tc>
          <w:tcPr>
            <w:tcW w:type="dxa" w:w="1126"/>
          </w:tcPr>
          <w:p>
            <w:pPr>
              <w:spacing w:after="0"/>
              <w:jc w:val="right"/>
            </w:pPr>
            <w:r>
              <w:rPr>
                <w:sz w:val="16"/>
              </w:rPr>
              <w:t>$15</w:t>
            </w:r>
          </w:p>
        </w:tc>
        <w:tc>
          <w:tcPr>
            <w:tcW w:type="dxa" w:w="1174"/>
          </w:tcPr>
          <w:p>
            <w:pPr>
              <w:spacing w:after="0"/>
              <w:jc w:val="right"/>
            </w:pPr>
            <w:r>
              <w:rPr>
                <w:sz w:val="16"/>
              </w:rPr>
              <w:t>$1,400,201</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$7,844,857,383</w:t>
            </w:r>
          </w:p>
        </w:tc>
        <w:tc>
          <w:tcPr>
            <w:tcW w:type="dxa" w:w="1215"/>
          </w:tcPr>
          <w:p>
            <w:pPr>
              <w:spacing w:after="0"/>
              <w:jc w:val="right"/>
            </w:pPr>
            <w:r>
              <w:rPr>
                <w:sz w:val="16"/>
              </w:rPr>
              <w:t>$122,639,225</w:t>
            </w:r>
          </w:p>
        </w:tc>
        <w:tc>
          <w:tcPr>
            <w:tcW w:type="dxa" w:w="1045"/>
          </w:tcPr>
          <w:p>
            <w:pPr>
              <w:spacing w:after="0"/>
              <w:jc w:val="right"/>
            </w:pPr>
            <w:r>
              <w:rPr>
                <w:sz w:val="16"/>
              </w:rPr>
              <w:t>31,479</w:t>
            </w:r>
          </w:p>
        </w:tc>
        <w:tc>
          <w:tcPr>
            <w:tcW w:type="dxa" w:w="1037"/>
          </w:tcPr>
          <w:p>
            <w:pPr>
              <w:spacing w:after="0"/>
              <w:jc w:val="right"/>
            </w:pPr>
            <w:r>
              <w:rPr>
                <w:sz w:val="16"/>
              </w:rPr>
              <w:t>$12,771</w:t>
            </w:r>
          </w:p>
        </w:tc>
        <w:tc>
          <w:tcPr>
            <w:tcW w:type="dxa" w:w="1126"/>
          </w:tcPr>
          <w:p>
            <w:pPr>
              <w:spacing w:after="0"/>
              <w:jc w:val="right"/>
            </w:pPr>
            <w:r>
              <w:rPr>
                <w:sz w:val="16"/>
              </w:rPr>
              <w:t>$4,811</w:t>
            </w:r>
          </w:p>
        </w:tc>
        <w:tc>
          <w:tcPr>
            <w:tcW w:type="dxa" w:w="1174"/>
          </w:tcPr>
          <w:p>
            <w:pPr>
              <w:spacing w:after="0"/>
              <w:jc w:val="right"/>
            </w:pPr>
            <w:r>
              <w:rPr>
                <w:sz w:val="16"/>
              </w:rPr>
              <w:t>$50</w:t>
            </w:r>
          </w:p>
        </w:tc>
        <w:tc>
          <w:tcPr>
            <w:tcW w:type="dxa" w:w="1305"/>
          </w:tcPr>
          <w:p>
            <w:pPr>
              <w:spacing w:after="0"/>
              <w:jc w:val="right"/>
            </w:pPr>
            <w:r>
              <w:rPr>
                <w:sz w:val="16"/>
              </w:rPr>
              <w:t>0.000163%</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$7,844,530,698</w:t>
            </w:r>
          </w:p>
        </w:tc>
        <w:tc>
          <w:tcPr>
            <w:tcW w:type="dxa" w:w="1215"/>
          </w:tcPr>
          <w:p>
            <w:pPr>
              <w:spacing w:after="0"/>
              <w:jc w:val="right"/>
            </w:pPr>
          </w:p>
        </w:tc>
        <w:tc>
          <w:tcPr>
            <w:tcW w:type="dxa" w:w="1045"/>
          </w:tcPr>
          <w:p>
            <w:pPr>
              <w:spacing w:after="0"/>
              <w:jc w:val="right"/>
            </w:pPr>
            <w:r>
              <w:rPr>
                <w:sz w:val="16"/>
              </w:rPr>
              <w:t>31,478</w:t>
            </w:r>
          </w:p>
        </w:tc>
        <w:tc>
          <w:tcPr>
            <w:tcW w:type="dxa" w:w="1037"/>
          </w:tcPr>
          <w:p>
            <w:pPr>
              <w:spacing w:after="0"/>
              <w:jc w:val="right"/>
            </w:pPr>
            <w:r>
              <w:rPr>
                <w:sz w:val="16"/>
              </w:rPr>
              <w:t>$426,132</w:t>
            </w:r>
          </w:p>
        </w:tc>
        <w:tc>
          <w:tcPr>
            <w:tcW w:type="dxa" w:w="1126"/>
          </w:tcPr>
          <w:p>
            <w:pPr>
              <w:spacing w:after="0"/>
              <w:jc w:val="right"/>
            </w:pPr>
          </w:p>
        </w:tc>
        <w:tc>
          <w:tcPr>
            <w:tcW w:type="dxa" w:w="1174"/>
          </w:tcPr>
          <w:p>
            <w:pPr>
              <w:spacing w:after="0"/>
              <w:jc w:val="right"/>
            </w:pPr>
            <w:r>
              <w:rPr>
                <w:sz w:val="16"/>
              </w:rPr>
              <w:t>$42,882</w:t>
            </w:r>
          </w:p>
        </w:tc>
        <w:tc>
          <w:tcPr>
            <w:tcW w:type="dxa" w:w="1305"/>
          </w:tcPr>
          <w:p>
            <w:pPr>
              <w:spacing w:after="0"/>
              <w:jc w:val="right"/>
            </w:pPr>
            <w:r>
              <w:rPr>
                <w:sz w:val="16"/>
              </w:rPr>
              <w:t>0.00543%</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$7,843,403,558</w:t>
            </w:r>
          </w:p>
        </w:tc>
        <w:tc>
          <w:tcPr>
            <w:tcW w:type="dxa" w:w="1215"/>
          </w:tcPr>
          <w:p>
            <w:pPr>
              <w:spacing w:after="0"/>
              <w:jc w:val="right"/>
            </w:pPr>
            <w:r>
              <w:rPr>
                <w:sz w:val="16"/>
              </w:rPr>
              <w:t>$29,686,034</w:t>
            </w:r>
          </w:p>
        </w:tc>
        <w:tc>
          <w:tcPr>
            <w:tcW w:type="dxa" w:w="1045"/>
          </w:tcPr>
          <w:p>
            <w:pPr>
              <w:spacing w:after="0"/>
              <w:jc w:val="right"/>
            </w:pPr>
            <w:r>
              <w:rPr>
                <w:sz w:val="16"/>
              </w:rPr>
              <w:t>908</w:t>
            </w:r>
          </w:p>
        </w:tc>
        <w:tc>
          <w:tcPr>
            <w:tcW w:type="dxa" w:w="1037"/>
          </w:tcPr>
          <w:p>
            <w:pPr>
              <w:spacing w:after="0"/>
              <w:jc w:val="right"/>
            </w:pPr>
            <w:r>
              <w:rPr>
                <w:sz w:val="16"/>
              </w:rPr>
              <w:t>$8,584,493</w:t>
            </w:r>
          </w:p>
        </w:tc>
        <w:tc>
          <w:tcPr>
            <w:tcW w:type="dxa" w:w="1126"/>
          </w:tcPr>
          <w:p>
            <w:pPr>
              <w:spacing w:after="0"/>
              <w:jc w:val="right"/>
            </w:pPr>
            <w:r>
              <w:rPr>
                <w:sz w:val="16"/>
              </w:rPr>
              <w:t>$681,505</w:t>
            </w:r>
          </w:p>
        </w:tc>
        <w:tc>
          <w:tcPr>
            <w:tcW w:type="dxa" w:w="1174"/>
          </w:tcPr>
          <w:p>
            <w:pPr>
              <w:spacing w:after="0"/>
              <w:jc w:val="right"/>
            </w:pPr>
            <w:r>
              <w:rPr>
                <w:sz w:val="16"/>
              </w:rPr>
              <w:t>$2,084,410</w:t>
            </w:r>
          </w:p>
        </w:tc>
        <w:tc>
          <w:tcPr>
            <w:tcW w:type="dxa" w:w="1305"/>
          </w:tcPr>
          <w:p>
            <w:pPr>
              <w:spacing w:after="0"/>
              <w:jc w:val="right"/>
            </w:pPr>
            <w:r>
              <w:rPr>
                <w:sz w:val="16"/>
              </w:rPr>
              <w:t>n/a (see note)</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$33,190,613</w:t>
            </w:r>
          </w:p>
        </w:tc>
        <w:tc>
          <w:tcPr>
            <w:tcW w:type="dxa" w:w="1215"/>
          </w:tcPr>
          <w:p>
            <w:pPr>
              <w:spacing w:after="0"/>
              <w:jc w:val="right"/>
            </w:pPr>
          </w:p>
        </w:tc>
        <w:tc>
          <w:tcPr>
            <w:tcW w:type="dxa" w:w="1045"/>
          </w:tcPr>
          <w:p>
            <w:pPr>
              <w:spacing w:after="0"/>
              <w:jc w:val="right"/>
            </w:pPr>
            <w:r>
              <w:rPr>
                <w:sz w:val="16"/>
              </w:rPr>
              <w:t>124</w:t>
            </w:r>
          </w:p>
        </w:tc>
        <w:tc>
          <w:tcPr>
            <w:tcW w:type="dxa" w:w="1037"/>
          </w:tcPr>
          <w:p>
            <w:pPr>
              <w:spacing w:after="0"/>
              <w:jc w:val="right"/>
            </w:pPr>
            <w:r>
              <w:rPr>
                <w:sz w:val="16"/>
              </w:rPr>
              <w:t>$64</w:t>
            </w:r>
          </w:p>
        </w:tc>
        <w:tc>
          <w:tcPr>
            <w:tcW w:type="dxa" w:w="1126"/>
          </w:tcPr>
          <w:p>
            <w:pPr>
              <w:spacing w:after="0"/>
              <w:jc w:val="right"/>
            </w:pPr>
          </w:p>
        </w:tc>
        <w:tc>
          <w:tcPr>
            <w:tcW w:type="dxa" w:w="1174"/>
          </w:tcPr>
          <w:p>
            <w:pPr>
              <w:spacing w:after="0"/>
              <w:jc w:val="right"/>
            </w:pPr>
            <w:r>
              <w:rPr>
                <w:sz w:val="16"/>
              </w:rPr>
              <w:t>$1,071</w:t>
            </w:r>
          </w:p>
        </w:tc>
        <w:tc>
          <w:tcPr>
            <w:tcW w:type="dxa" w:w="1305"/>
          </w:tcPr>
          <w:p>
            <w:pPr>
              <w:spacing w:after="0"/>
              <w:jc w:val="right"/>
            </w:pPr>
            <w:r>
              <w:rPr>
                <w:sz w:val="16"/>
              </w:rPr>
              <w:t>0.000194%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$7,844,857,383</w:t>
            </w:r>
          </w:p>
        </w:tc>
        <w:tc>
          <w:tcPr>
            <w:tcW w:type="dxa" w:w="1215"/>
          </w:tcPr>
          <w:p>
            <w:pPr>
              <w:spacing w:after="0"/>
              <w:jc w:val="right"/>
            </w:pPr>
          </w:p>
        </w:tc>
        <w:tc>
          <w:tcPr>
            <w:tcW w:type="dxa" w:w="1045"/>
          </w:tcPr>
          <w:p>
            <w:pPr>
              <w:spacing w:after="0"/>
              <w:jc w:val="right"/>
            </w:pPr>
            <w:r>
              <w:rPr>
                <w:sz w:val="16"/>
              </w:rPr>
              <w:t>31,479</w:t>
            </w:r>
          </w:p>
        </w:tc>
        <w:tc>
          <w:tcPr>
            <w:tcW w:type="dxa" w:w="1037"/>
          </w:tcPr>
          <w:p>
            <w:pPr>
              <w:spacing w:after="0"/>
              <w:jc w:val="right"/>
            </w:pPr>
            <w:r>
              <w:rPr>
                <w:sz w:val="16"/>
              </w:rPr>
              <w:t>$19,379</w:t>
            </w:r>
          </w:p>
        </w:tc>
        <w:tc>
          <w:tcPr>
            <w:tcW w:type="dxa" w:w="1126"/>
          </w:tcPr>
          <w:p>
            <w:pPr>
              <w:spacing w:after="0"/>
              <w:jc w:val="right"/>
            </w:pPr>
          </w:p>
        </w:tc>
        <w:tc>
          <w:tcPr>
            <w:tcW w:type="dxa" w:w="1174"/>
          </w:tcPr>
          <w:p>
            <w:pPr>
              <w:spacing w:after="0"/>
              <w:jc w:val="right"/>
            </w:pPr>
            <w:r>
              <w:rPr>
                <w:sz w:val="16"/>
              </w:rPr>
              <w:t>$489,286</w:t>
            </w:r>
          </w:p>
        </w:tc>
        <w:tc>
          <w:tcPr>
            <w:tcW w:type="dxa" w:w="1305"/>
          </w:tcPr>
          <w:p>
            <w:pPr>
              <w:spacing w:after="0"/>
              <w:jc w:val="right"/>
            </w:pPr>
            <w:r>
              <w:rPr>
                <w:sz w:val="16"/>
              </w:rPr>
              <w:t>0.000247%</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$7,844,857,383</w:t>
            </w:r>
          </w:p>
        </w:tc>
        <w:tc>
          <w:tcPr>
            <w:tcW w:type="dxa" w:w="1215"/>
          </w:tcPr>
          <w:p>
            <w:pPr>
              <w:spacing w:after="0"/>
              <w:jc w:val="right"/>
            </w:pPr>
            <w:r>
              <w:rPr>
                <w:sz w:val="16"/>
              </w:rPr>
              <w:t>$122,639,225</w:t>
            </w:r>
          </w:p>
        </w:tc>
        <w:tc>
          <w:tcPr>
            <w:tcW w:type="dxa" w:w="1045"/>
          </w:tcPr>
          <w:p>
            <w:pPr>
              <w:spacing w:after="0"/>
              <w:jc w:val="right"/>
            </w:pPr>
            <w:r>
              <w:rPr>
                <w:sz w:val="16"/>
              </w:rPr>
              <w:t>31,479</w:t>
            </w:r>
          </w:p>
        </w:tc>
        <w:tc>
          <w:tcPr>
            <w:tcW w:type="dxa" w:w="1037"/>
          </w:tcPr>
          <w:p>
            <w:pPr>
              <w:spacing w:after="0"/>
              <w:jc w:val="right"/>
            </w:pPr>
            <w:r>
              <w:rPr>
                <w:sz w:val="16"/>
              </w:rPr>
              <w:t>$428,925</w:t>
            </w:r>
          </w:p>
        </w:tc>
        <w:tc>
          <w:tcPr>
            <w:tcW w:type="dxa" w:w="1126"/>
          </w:tcPr>
          <w:p>
            <w:pPr>
              <w:spacing w:after="0"/>
              <w:jc w:val="right"/>
            </w:pPr>
            <w:r>
              <w:rPr>
                <w:sz w:val="16"/>
              </w:rPr>
              <w:t>$23,770</w:t>
            </w:r>
          </w:p>
        </w:tc>
        <w:tc>
          <w:tcPr>
            <w:tcW w:type="dxa" w:w="1174"/>
          </w:tcPr>
          <w:p>
            <w:pPr>
              <w:spacing w:after="0"/>
              <w:jc w:val="right"/>
            </w:pPr>
            <w:r>
              <w:rPr>
                <w:sz w:val="16"/>
              </w:rPr>
              <w:t>$836,387</w:t>
            </w:r>
          </w:p>
        </w:tc>
        <w:tc>
          <w:tcPr>
            <w:tcW w:type="dxa" w:w="1305"/>
          </w:tcPr>
          <w:p>
            <w:pPr>
              <w:spacing w:after="0"/>
              <w:jc w:val="right"/>
            </w:pPr>
            <w:r>
              <w:rPr>
                <w:sz w:val="16"/>
              </w:rPr>
              <w:t>0.00547%</w:t>
            </w:r>
          </w:p>
        </w:tc>
        <w:tc>
          <w:tcPr>
            <w:tcW w:type="dxa" w:w="1222"/>
          </w:tcPr>
          <w:p>
            <w:pPr>
              <w:spacing w:after="0"/>
              <w:jc w:val="right"/>
            </w:pPr>
            <w:r>
              <w:rPr>
                <w:sz w:val="16"/>
              </w:rPr>
              <w:t>$0</w:t>
            </w: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$7,844,857,383</w:t>
            </w:r>
          </w:p>
        </w:tc>
        <w:tc>
          <w:tcPr>
            <w:tcW w:type="dxa" w:w="1215"/>
          </w:tcPr>
          <w:p>
            <w:pPr>
              <w:spacing w:after="0"/>
              <w:jc w:val="right"/>
            </w:pPr>
            <w:r>
              <w:rPr>
                <w:sz w:val="16"/>
              </w:rPr>
              <w:t>$122,639,225</w:t>
            </w:r>
          </w:p>
        </w:tc>
        <w:tc>
          <w:tcPr>
            <w:tcW w:type="dxa" w:w="1045"/>
          </w:tcPr>
          <w:p>
            <w:pPr>
              <w:spacing w:after="0"/>
              <w:jc w:val="right"/>
            </w:pPr>
            <w:r>
              <w:rPr>
                <w:sz w:val="16"/>
              </w:rPr>
              <w:t>31,479</w:t>
            </w:r>
          </w:p>
        </w:tc>
        <w:tc>
          <w:tcPr>
            <w:tcW w:type="dxa" w:w="1037"/>
          </w:tcPr>
          <w:p>
            <w:pPr>
              <w:spacing w:after="0"/>
              <w:jc w:val="right"/>
            </w:pPr>
            <w:r>
              <w:rPr>
                <w:sz w:val="16"/>
              </w:rPr>
              <w:t>$2,336,691</w:t>
            </w:r>
          </w:p>
        </w:tc>
        <w:tc>
          <w:tcPr>
            <w:tcW w:type="dxa" w:w="1126"/>
          </w:tcPr>
          <w:p>
            <w:pPr>
              <w:spacing w:after="0"/>
              <w:jc w:val="right"/>
            </w:pPr>
            <w:r>
              <w:rPr>
                <w:sz w:val="16"/>
              </w:rPr>
              <w:t>$5,289</w:t>
            </w:r>
          </w:p>
        </w:tc>
        <w:tc>
          <w:tcPr>
            <w:tcW w:type="dxa" w:w="1174"/>
          </w:tcPr>
          <w:p>
            <w:pPr>
              <w:spacing w:after="0"/>
              <w:jc w:val="right"/>
            </w:pPr>
            <w:r>
              <w:rPr>
                <w:sz w:val="16"/>
              </w:rPr>
              <w:t>$3,167,044</w:t>
            </w:r>
          </w:p>
        </w:tc>
        <w:tc>
          <w:tcPr>
            <w:tcW w:type="dxa" w:w="1305"/>
          </w:tcPr>
          <w:p>
            <w:pPr>
              <w:spacing w:after="0"/>
              <w:jc w:val="right"/>
            </w:pPr>
            <w:r>
              <w:rPr>
                <w:sz w:val="16"/>
              </w:rPr>
              <w:t>0.0298%</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$510,885,390</w:t>
            </w:r>
          </w:p>
        </w:tc>
        <w:tc>
          <w:tcPr>
            <w:tcW w:type="dxa" w:w="1215"/>
          </w:tcPr>
          <w:p>
            <w:pPr>
              <w:spacing w:after="0"/>
              <w:jc w:val="right"/>
            </w:pPr>
            <w:r>
              <w:rPr>
                <w:sz w:val="16"/>
              </w:rPr>
              <w:t>$26,587,980</w:t>
            </w:r>
          </w:p>
        </w:tc>
        <w:tc>
          <w:tcPr>
            <w:tcW w:type="dxa" w:w="1045"/>
          </w:tcPr>
          <w:p>
            <w:pPr>
              <w:spacing w:after="0"/>
              <w:jc w:val="right"/>
            </w:pPr>
            <w:r>
              <w:rPr>
                <w:sz w:val="16"/>
              </w:rPr>
              <w:t>3,514</w:t>
            </w:r>
          </w:p>
        </w:tc>
        <w:tc>
          <w:tcPr>
            <w:tcW w:type="dxa" w:w="1037"/>
          </w:tcPr>
          <w:p>
            <w:pPr>
              <w:spacing w:after="0"/>
              <w:jc w:val="right"/>
            </w:pPr>
            <w:r>
              <w:rPr>
                <w:sz w:val="16"/>
              </w:rPr>
              <w:t>$138,586</w:t>
            </w:r>
          </w:p>
        </w:tc>
        <w:tc>
          <w:tcPr>
            <w:tcW w:type="dxa" w:w="1126"/>
          </w:tcPr>
          <w:p>
            <w:pPr>
              <w:spacing w:after="0"/>
              <w:jc w:val="right"/>
            </w:pPr>
            <w:r>
              <w:rPr>
                <w:sz w:val="16"/>
              </w:rPr>
              <w:t>$149</w:t>
            </w:r>
          </w:p>
        </w:tc>
        <w:tc>
          <w:tcPr>
            <w:tcW w:type="dxa" w:w="1174"/>
          </w:tcPr>
          <w:p>
            <w:pPr>
              <w:spacing w:after="0"/>
              <w:jc w:val="right"/>
            </w:pPr>
            <w:r>
              <w:rPr>
                <w:sz w:val="16"/>
              </w:rPr>
              <w:t>$10,582</w:t>
            </w:r>
          </w:p>
        </w:tc>
        <w:tc>
          <w:tcPr>
            <w:tcW w:type="dxa" w:w="1305"/>
          </w:tcPr>
          <w:p>
            <w:pPr>
              <w:spacing w:after="0"/>
              <w:jc w:val="right"/>
            </w:pPr>
            <w:r>
              <w:rPr>
                <w:sz w:val="16"/>
              </w:rPr>
              <w:t>0.0271%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$7,844,837,775</w:t>
            </w:r>
          </w:p>
        </w:tc>
        <w:tc>
          <w:tcPr>
            <w:tcW w:type="dxa" w:w="1215"/>
          </w:tcPr>
          <w:p>
            <w:pPr>
              <w:spacing w:after="0"/>
              <w:jc w:val="right"/>
            </w:pPr>
            <w:r>
              <w:rPr>
                <w:sz w:val="16"/>
              </w:rPr>
              <w:t>$122,639,225</w:t>
            </w:r>
          </w:p>
        </w:tc>
        <w:tc>
          <w:tcPr>
            <w:tcW w:type="dxa" w:w="1045"/>
          </w:tcPr>
          <w:p>
            <w:pPr>
              <w:spacing w:after="0"/>
              <w:jc w:val="right"/>
            </w:pPr>
            <w:r>
              <w:rPr>
                <w:sz w:val="16"/>
              </w:rPr>
              <w:t>31,479</w:t>
            </w:r>
          </w:p>
        </w:tc>
        <w:tc>
          <w:tcPr>
            <w:tcW w:type="dxa" w:w="1037"/>
          </w:tcPr>
          <w:p>
            <w:pPr>
              <w:spacing w:after="0"/>
              <w:jc w:val="right"/>
            </w:pPr>
            <w:r>
              <w:rPr>
                <w:sz w:val="16"/>
              </w:rPr>
              <w:t>$88,916</w:t>
            </w:r>
          </w:p>
        </w:tc>
        <w:tc>
          <w:tcPr>
            <w:tcW w:type="dxa" w:w="1126"/>
          </w:tcPr>
          <w:p>
            <w:pPr>
              <w:spacing w:after="0"/>
              <w:jc w:val="right"/>
            </w:pPr>
            <w:r>
              <w:rPr>
                <w:sz w:val="16"/>
              </w:rPr>
              <w:t>$99</w:t>
            </w:r>
          </w:p>
        </w:tc>
        <w:tc>
          <w:tcPr>
            <w:tcW w:type="dxa" w:w="1174"/>
          </w:tcPr>
          <w:p>
            <w:pPr>
              <w:spacing w:after="0"/>
              <w:jc w:val="right"/>
            </w:pPr>
            <w:r>
              <w:rPr>
                <w:sz w:val="16"/>
              </w:rPr>
              <w:t>$146,430</w:t>
            </w:r>
          </w:p>
        </w:tc>
        <w:tc>
          <w:tcPr>
            <w:tcW w:type="dxa" w:w="1305"/>
          </w:tcPr>
          <w:p>
            <w:pPr>
              <w:spacing w:after="0"/>
              <w:jc w:val="right"/>
            </w:pPr>
            <w:r>
              <w:rPr>
                <w:sz w:val="16"/>
              </w:rPr>
              <w:t>0.00113%</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2024-06-26 (Storm Events through 2026-06-30): 46 county-coded records, 46 with a damage value recorded (including $0), $0; 10 zone-level records, 10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31,479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$7,844,857,383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$122,639,225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$14,108,820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$13,225,983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1</w:t>
            </w:r>
          </w:p>
        </w:tc>
        <w:tc>
          <w:tcPr>
            <w:tcW w:type="dxa" w:w="1527"/>
          </w:tcPr>
          <w:p>
            <w:pPr>
              <w:spacing w:after="0"/>
              <w:jc w:val="right"/>
            </w:pPr>
            <w:r>
              <w:rPr>
                <w:sz w:val="16"/>
              </w:rPr>
              <w:t>6</w:t>
            </w:r>
          </w:p>
        </w:tc>
        <w:tc>
          <w:tcPr>
            <w:tcW w:type="dxa" w:w="1527"/>
          </w:tcPr>
          <w:p>
            <w:pPr>
              <w:spacing w:after="0"/>
              <w:jc w:val="right"/>
            </w:pPr>
            <w:r>
              <w:rPr>
                <w:sz w:val="16"/>
              </w:rPr>
              <w:t>30</w:t>
            </w:r>
          </w:p>
        </w:tc>
        <w:tc>
          <w:tcPr>
            <w:tcW w:type="dxa" w:w="1527"/>
          </w:tcPr>
          <w:p>
            <w:pPr>
              <w:spacing w:after="0"/>
              <w:jc w:val="right"/>
            </w:pPr>
            <w:r>
              <w:rPr>
                <w:sz w:val="16"/>
              </w:rPr>
              <w:t>5</w:t>
            </w:r>
          </w:p>
        </w:tc>
        <w:tc>
          <w:tcPr>
            <w:tcW w:type="dxa" w:w="1527"/>
          </w:tcPr>
          <w:p>
            <w:pPr>
              <w:spacing w:after="0"/>
              <w:jc w:val="right"/>
            </w:pPr>
            <w:r>
              <w:rPr>
                <w:sz w:val="16"/>
              </w:rPr>
              <w:t>31</w:t>
            </w:r>
          </w:p>
        </w:tc>
        <w:tc>
          <w:tcPr>
            <w:tcW w:type="dxa" w:w="1527"/>
          </w:tcPr>
          <w:p>
            <w:pPr>
              <w:spacing w:after="0"/>
              <w:jc w:val="right"/>
            </w:pPr>
            <w:r>
              <w:rPr>
                <w:sz w:val="16"/>
              </w:rPr>
              <w:t>0</w:t>
            </w:r>
          </w:p>
        </w:tc>
        <w:tc>
          <w:tcPr>
            <w:tcW w:type="dxa" w:w="1699"/>
          </w:tcPr>
          <w:p>
            <w:pPr>
              <w:spacing w:after="0"/>
              <w:jc w:val="right"/>
            </w:pPr>
            <w:r>
              <w:rPr>
                <w:sz w:val="16"/>
              </w:rPr>
              <w:t>8</w:t>
            </w:r>
          </w:p>
        </w:tc>
      </w:tr>
      <w:tr>
        <w:trPr>
          <w:cantSplit/>
        </w:trPr>
        <w:tc>
          <w:tcPr>
            <w:tcW w:type="dxa" w:w="3253"/>
          </w:tcPr>
          <w:p>
            <w:pPr>
              <w:spacing w:after="0"/>
              <w:jc w:val="left"/>
            </w:pPr>
            <w:r>
              <w:rPr>
                <w:sz w:val="16"/>
              </w:rPr>
              <w:t>COFFEYVILLE, CITY OF</w:t>
            </w:r>
          </w:p>
        </w:tc>
        <w:tc>
          <w:tcPr>
            <w:tcW w:type="dxa" w:w="1527"/>
          </w:tcPr>
          <w:p>
            <w:pPr>
              <w:spacing w:after="0"/>
              <w:jc w:val="right"/>
            </w:pPr>
            <w:r>
              <w:rPr>
                <w:sz w:val="16"/>
              </w:rPr>
              <w:t>1</w:t>
            </w:r>
          </w:p>
        </w:tc>
        <w:tc>
          <w:tcPr>
            <w:tcW w:type="dxa" w:w="1527"/>
          </w:tcPr>
          <w:p>
            <w:pPr>
              <w:spacing w:after="0"/>
              <w:jc w:val="right"/>
            </w:pPr>
            <w:r>
              <w:rPr>
                <w:sz w:val="16"/>
              </w:rPr>
              <w:t>5</w:t>
            </w:r>
          </w:p>
        </w:tc>
        <w:tc>
          <w:tcPr>
            <w:tcW w:type="dxa" w:w="1527"/>
          </w:tcPr>
          <w:p>
            <w:pPr>
              <w:spacing w:after="0"/>
              <w:jc w:val="right"/>
            </w:pPr>
            <w:r>
              <w:rPr>
                <w:sz w:val="16"/>
              </w:rPr>
              <w:t>21</w:t>
            </w:r>
          </w:p>
        </w:tc>
        <w:tc>
          <w:tcPr>
            <w:tcW w:type="dxa" w:w="1527"/>
          </w:tcPr>
          <w:p>
            <w:pPr>
              <w:spacing w:after="0"/>
              <w:jc w:val="right"/>
            </w:pPr>
            <w:r>
              <w:rPr>
                <w:sz w:val="16"/>
              </w:rPr>
              <w:t>5</w:t>
            </w:r>
          </w:p>
        </w:tc>
        <w:tc>
          <w:tcPr>
            <w:tcW w:type="dxa" w:w="1527"/>
          </w:tcPr>
          <w:p>
            <w:pPr>
              <w:spacing w:after="0"/>
              <w:jc w:val="right"/>
            </w:pPr>
            <w:r>
              <w:rPr>
                <w:sz w:val="16"/>
              </w:rPr>
              <w:t>21</w:t>
            </w:r>
          </w:p>
        </w:tc>
        <w:tc>
          <w:tcPr>
            <w:tcW w:type="dxa" w:w="1527"/>
          </w:tcPr>
          <w:p>
            <w:pPr>
              <w:spacing w:after="0"/>
              <w:jc w:val="right"/>
            </w:pPr>
            <w:r>
              <w:rPr>
                <w:sz w:val="16"/>
              </w:rPr>
              <w:t>0</w:t>
            </w:r>
          </w:p>
        </w:tc>
        <w:tc>
          <w:tcPr>
            <w:tcW w:type="dxa" w:w="1699"/>
          </w:tcPr>
          <w:p>
            <w:pPr>
              <w:spacing w:after="0"/>
              <w:jc w:val="right"/>
            </w:pPr>
            <w:r>
              <w:rPr>
                <w:sz w:val="16"/>
              </w:rPr>
              <w:t>5</w:t>
            </w:r>
          </w:p>
        </w:tc>
      </w:tr>
      <w:tr>
        <w:trPr>
          <w:cantSplit/>
        </w:trPr>
        <w:tc>
          <w:tcPr>
            <w:tcW w:type="dxa" w:w="3253"/>
          </w:tcPr>
          <w:p>
            <w:pPr>
              <w:spacing w:after="0"/>
              <w:jc w:val="left"/>
            </w:pPr>
            <w:r>
              <w:rPr>
                <w:sz w:val="16"/>
              </w:rPr>
              <w:t>INDEPENDENCE, CITY OF</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7</w:t>
            </w:r>
          </w:p>
        </w:tc>
        <w:tc>
          <w:tcPr>
            <w:tcW w:type="dxa" w:w="1527"/>
          </w:tcPr>
          <w:p>
            <w:pPr>
              <w:spacing w:after="0"/>
              <w:jc w:val="right"/>
            </w:pPr>
            <w:r>
              <w:rPr>
                <w:sz w:val="16"/>
              </w:rPr>
              <w:t>0</w:t>
            </w:r>
          </w:p>
        </w:tc>
        <w:tc>
          <w:tcPr>
            <w:tcW w:type="dxa" w:w="1527"/>
          </w:tcPr>
          <w:p>
            <w:pPr>
              <w:spacing w:after="0"/>
              <w:jc w:val="right"/>
            </w:pPr>
            <w:r>
              <w:rPr>
                <w:sz w:val="16"/>
              </w:rPr>
              <w:t>8</w:t>
            </w:r>
          </w:p>
        </w:tc>
        <w:tc>
          <w:tcPr>
            <w:tcW w:type="dxa" w:w="1527"/>
          </w:tcPr>
          <w:p>
            <w:pPr>
              <w:spacing w:after="0"/>
              <w:jc w:val="right"/>
            </w:pPr>
            <w:r>
              <w:rPr>
                <w:sz w:val="16"/>
              </w:rPr>
              <w:t>0</w:t>
            </w:r>
          </w:p>
        </w:tc>
        <w:tc>
          <w:tcPr>
            <w:tcW w:type="dxa" w:w="1699"/>
          </w:tcPr>
          <w:p>
            <w:pPr>
              <w:spacing w:after="0"/>
              <w:jc w:val="right"/>
            </w:pPr>
            <w:r>
              <w:rPr>
                <w:sz w:val="16"/>
              </w:rPr>
              <w:t>3</w:t>
            </w:r>
          </w:p>
        </w:tc>
      </w:tr>
      <w:tr>
        <w:trPr>
          <w:cantSplit/>
        </w:trPr>
        <w:tc>
          <w:tcPr>
            <w:tcW w:type="dxa" w:w="3253"/>
          </w:tcPr>
          <w:p>
            <w:pPr>
              <w:spacing w:after="0"/>
              <w:jc w:val="left"/>
            </w:pPr>
            <w:r>
              <w:rPr>
                <w:sz w:val="16"/>
              </w:rPr>
              <w:t>MONTGOMERY COUNTY*</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Montgomery County</w:t>
            </w:r>
          </w:p>
        </w:tc>
        <w:tc>
          <w:tcPr>
            <w:tcW w:type="dxa" w:w="1486"/>
          </w:tcPr>
          <w:p>
            <w:pPr>
              <w:spacing w:after="0"/>
              <w:jc w:val="left"/>
            </w:pPr>
            <w:r>
              <w:rPr>
                <w:sz w:val="16"/>
              </w:rPr>
              <w:t>200595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Caney city</w:t>
            </w:r>
          </w:p>
        </w:tc>
        <w:tc>
          <w:tcPr>
            <w:tcW w:type="dxa" w:w="1486"/>
          </w:tcPr>
          <w:p>
            <w:pPr>
              <w:spacing w:after="0"/>
              <w:jc w:val="left"/>
            </w:pPr>
            <w:r>
              <w:rPr>
                <w:sz w:val="16"/>
              </w:rPr>
              <w:t>200230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Cherryvale city</w:t>
            </w:r>
          </w:p>
        </w:tc>
        <w:tc>
          <w:tcPr>
            <w:tcW w:type="dxa" w:w="1486"/>
          </w:tcPr>
          <w:p>
            <w:pPr>
              <w:spacing w:after="0"/>
              <w:jc w:val="left"/>
            </w:pPr>
            <w:r>
              <w:rPr>
                <w:sz w:val="16"/>
              </w:rPr>
              <w:t>200231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Coffeyville city</w:t>
            </w:r>
          </w:p>
        </w:tc>
        <w:tc>
          <w:tcPr>
            <w:tcW w:type="dxa" w:w="1486"/>
          </w:tcPr>
          <w:p>
            <w:pPr>
              <w:spacing w:after="0"/>
              <w:jc w:val="left"/>
            </w:pPr>
            <w:r>
              <w:rPr>
                <w:sz w:val="16"/>
              </w:rPr>
              <w:t>200232</w:t>
            </w:r>
          </w:p>
        </w:tc>
        <w:tc>
          <w:tcPr>
            <w:tcW w:type="dxa" w:w="1335"/>
          </w:tcPr>
          <w:p>
            <w:pPr>
              <w:spacing w:after="0"/>
              <w:jc w:val="right"/>
            </w:pPr>
            <w:r>
              <w:rPr>
                <w:sz w:val="16"/>
              </w:rPr>
              <w:t>1</w:t>
            </w:r>
          </w:p>
        </w:tc>
        <w:tc>
          <w:tcPr>
            <w:tcW w:type="dxa" w:w="1335"/>
          </w:tcPr>
          <w:p>
            <w:pPr>
              <w:spacing w:after="0"/>
              <w:jc w:val="right"/>
            </w:pPr>
            <w:r>
              <w:rPr>
                <w:sz w:val="16"/>
              </w:rPr>
              <w:t>5</w:t>
            </w:r>
          </w:p>
        </w:tc>
        <w:tc>
          <w:tcPr>
            <w:tcW w:type="dxa" w:w="1335"/>
          </w:tcPr>
          <w:p>
            <w:pPr>
              <w:spacing w:after="0"/>
              <w:jc w:val="right"/>
            </w:pPr>
            <w:r>
              <w:rPr>
                <w:sz w:val="16"/>
              </w:rPr>
              <w:t>21</w:t>
            </w:r>
          </w:p>
        </w:tc>
        <w:tc>
          <w:tcPr>
            <w:tcW w:type="dxa" w:w="1335"/>
          </w:tcPr>
          <w:p>
            <w:pPr>
              <w:spacing w:after="0"/>
              <w:jc w:val="right"/>
            </w:pPr>
            <w:r>
              <w:rPr>
                <w:sz w:val="16"/>
              </w:rPr>
              <w:t>5</w:t>
            </w:r>
          </w:p>
        </w:tc>
        <w:tc>
          <w:tcPr>
            <w:tcW w:type="dxa" w:w="1335"/>
          </w:tcPr>
          <w:p>
            <w:pPr>
              <w:spacing w:after="0"/>
              <w:jc w:val="right"/>
            </w:pPr>
            <w:r>
              <w:rPr>
                <w:sz w:val="16"/>
              </w:rPr>
              <w:t>21</w:t>
            </w:r>
          </w:p>
        </w:tc>
        <w:tc>
          <w:tcPr>
            <w:tcW w:type="dxa" w:w="1335"/>
          </w:tcPr>
          <w:p>
            <w:pPr>
              <w:spacing w:after="0"/>
              <w:jc w:val="right"/>
            </w:pPr>
            <w:r>
              <w:rPr>
                <w:sz w:val="16"/>
              </w:rPr>
              <w:t>0</w:t>
            </w:r>
          </w:p>
        </w:tc>
        <w:tc>
          <w:tcPr>
            <w:tcW w:type="dxa" w:w="1486"/>
          </w:tcPr>
          <w:p>
            <w:pPr>
              <w:spacing w:after="0"/>
              <w:jc w:val="right"/>
            </w:pPr>
            <w:r>
              <w:rPr>
                <w:sz w:val="16"/>
              </w:rPr>
              <w:t>5</w:t>
            </w:r>
          </w:p>
        </w:tc>
        <w:tc>
          <w:tcPr>
            <w:tcW w:type="dxa" w:w="913"/>
          </w:tcPr>
          <w:p>
            <w:pPr>
              <w:spacing w:after="0"/>
              <w:jc w:val="left"/>
            </w:pPr>
          </w:p>
        </w:tc>
      </w:tr>
      <w:tr>
        <w:trPr>
          <w:cantSplit/>
        </w:trPr>
        <w:tc>
          <w:tcPr>
            <w:tcW w:type="dxa" w:w="2216"/>
          </w:tcPr>
          <w:p>
            <w:pPr>
              <w:spacing w:after="0"/>
              <w:jc w:val="left"/>
            </w:pPr>
            <w:r>
              <w:rPr>
                <w:sz w:val="16"/>
              </w:rPr>
              <w:t>Havana city</w:t>
            </w:r>
          </w:p>
        </w:tc>
        <w:tc>
          <w:tcPr>
            <w:tcW w:type="dxa" w:w="1486"/>
          </w:tcPr>
          <w:p>
            <w:pPr>
              <w:spacing w:after="0"/>
              <w:jc w:val="left"/>
            </w:pPr>
            <w:r>
              <w:rPr>
                <w:sz w:val="16"/>
              </w:rPr>
              <w:t>200647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Independence city</w:t>
            </w:r>
          </w:p>
        </w:tc>
        <w:tc>
          <w:tcPr>
            <w:tcW w:type="dxa" w:w="1486"/>
          </w:tcPr>
          <w:p>
            <w:pPr>
              <w:spacing w:after="0"/>
              <w:jc w:val="left"/>
            </w:pPr>
            <w:r>
              <w:rPr>
                <w:sz w:val="16"/>
              </w:rPr>
              <w:t>200233</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7</w:t>
            </w:r>
          </w:p>
        </w:tc>
        <w:tc>
          <w:tcPr>
            <w:tcW w:type="dxa" w:w="1335"/>
          </w:tcPr>
          <w:p>
            <w:pPr>
              <w:spacing w:after="0"/>
              <w:jc w:val="right"/>
            </w:pPr>
            <w:r>
              <w:rPr>
                <w:sz w:val="16"/>
              </w:rPr>
              <w:t>0</w:t>
            </w:r>
          </w:p>
        </w:tc>
        <w:tc>
          <w:tcPr>
            <w:tcW w:type="dxa" w:w="1335"/>
          </w:tcPr>
          <w:p>
            <w:pPr>
              <w:spacing w:after="0"/>
              <w:jc w:val="right"/>
            </w:pPr>
            <w:r>
              <w:rPr>
                <w:sz w:val="16"/>
              </w:rPr>
              <w:t>8</w:t>
            </w:r>
          </w:p>
        </w:tc>
        <w:tc>
          <w:tcPr>
            <w:tcW w:type="dxa" w:w="1335"/>
          </w:tcPr>
          <w:p>
            <w:pPr>
              <w:spacing w:after="0"/>
              <w:jc w:val="right"/>
            </w:pPr>
            <w:r>
              <w:rPr>
                <w:sz w:val="16"/>
              </w:rPr>
              <w:t>0</w:t>
            </w:r>
          </w:p>
        </w:tc>
        <w:tc>
          <w:tcPr>
            <w:tcW w:type="dxa" w:w="1486"/>
          </w:tcPr>
          <w:p>
            <w:pPr>
              <w:spacing w:after="0"/>
              <w:jc w:val="right"/>
            </w:pPr>
            <w:r>
              <w:rPr>
                <w:sz w:val="16"/>
              </w:rPr>
              <w:t>3</w:t>
            </w:r>
          </w:p>
        </w:tc>
        <w:tc>
          <w:tcPr>
            <w:tcW w:type="dxa" w:w="913"/>
          </w:tcPr>
          <w:p>
            <w:pPr>
              <w:spacing w:after="0"/>
              <w:jc w:val="left"/>
            </w:pPr>
          </w:p>
        </w:tc>
      </w:tr>
      <w:tr>
        <w:trPr>
          <w:cantSplit/>
        </w:trPr>
        <w:tc>
          <w:tcPr>
            <w:tcW w:type="dxa" w:w="2216"/>
          </w:tcPr>
          <w:p>
            <w:pPr>
              <w:spacing w:after="0"/>
              <w:jc w:val="left"/>
            </w:pPr>
            <w:r>
              <w:rPr>
                <w:sz w:val="16"/>
              </w:rPr>
              <w:t>Liberty city</w:t>
            </w:r>
          </w:p>
        </w:tc>
        <w:tc>
          <w:tcPr>
            <w:tcW w:type="dxa" w:w="1486"/>
          </w:tcPr>
          <w:p>
            <w:pPr>
              <w:spacing w:after="0"/>
              <w:jc w:val="left"/>
            </w:pPr>
            <w:r>
              <w:rPr>
                <w:sz w:val="16"/>
              </w:rPr>
              <w:t>200876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29</w:t>
            </w:r>
          </w:p>
        </w:tc>
        <w:tc>
          <w:tcPr>
            <w:tcW w:type="dxa" w:w="1496"/>
          </w:tcPr>
          <w:p>
            <w:pPr>
              <w:spacing w:after="0"/>
              <w:jc w:val="right"/>
            </w:pPr>
            <w:r>
              <w:rPr>
                <w:sz w:val="16"/>
              </w:rPr>
              <w:t>4</w:t>
            </w:r>
          </w:p>
        </w:tc>
        <w:tc>
          <w:tcPr>
            <w:tcW w:type="dxa" w:w="1496"/>
          </w:tcPr>
          <w:p>
            <w:pPr>
              <w:spacing w:after="0"/>
              <w:jc w:val="right"/>
            </w:pPr>
            <w:r>
              <w:rPr>
                <w:sz w:val="16"/>
              </w:rPr>
              <w:t>29</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Montgomery County, KS: risk-assessment baseline packet, release 2026-10 (data as of 2026-09-28; County area 20125).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hazard-plain_2026-10_KS_20125.docx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Montgomery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Montgomery County, KS: Risk-assessment baseline packet</dc:title>
  <dc:subject>Hazard Plain release 2026-10, as of 2026-09-28. Preview: automated baseline</dc:subject>
  <dc:creator>Hazard Plain</dc:creator>
  <cp:keywords>Hazard Plain; hazard mitigation; risk assessment; 20125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