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Lyon County, KS</w:t>
      </w:r>
    </w:p>
    <w:p>
      <w:pPr>
        <w:spacing w:after="120" w:before="0"/>
      </w:pPr>
      <w:r>
        <w:rPr>
          <w:color w:val="555555"/>
          <w:sz w:val="24"/>
        </w:rPr>
        <w:t>Risk-assessment baseline packet</w:t>
      </w:r>
    </w:p>
    <w:p>
      <w:pPr>
        <w:spacing w:after="120" w:before="0"/>
      </w:pPr>
      <w:r>
        <w:rPr>
          <w:b/>
          <w:sz w:val="18"/>
        </w:rPr>
        <w:t xml:space="preserve">County FIPS: </w:t>
      </w:r>
      <w:r>
        <w:rPr>
          <w:sz w:val="18"/>
        </w:rPr>
        <w:t>20111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111260 approved 2026-01-21, pending adoption here; not yet eligible. Plan: Region I (FEMA plan 111260), pending adoption here, approved 2026-01-21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($7,548,347 a year), Tornado ($2,921,853) and Ice Storm ($1,400,536).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20111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111260 approved 2026-01-21, pending adoption here; not yet eligible</w:t>
      </w:r>
    </w:p>
    <w:p>
      <w:pPr>
        <w:keepNext/>
        <w:spacing w:after="40" w:before="0"/>
      </w:pPr>
      <w:r>
        <w:rPr>
          <w:b/>
        </w:rPr>
        <w:t xml:space="preserve">Plan: </w:t>
      </w:r>
      <w:r>
        <w:rPr/>
        <w:t>Region I (FEMA plan 111260), pending adoption here</w:t>
      </w:r>
    </w:p>
    <w:p>
      <w:pPr>
        <w:keepNext/>
        <w:spacing w:after="40" w:before="0"/>
      </w:pPr>
      <w:r>
        <w:rPr>
          <w:b/>
        </w:rPr>
        <w:t xml:space="preserve">Approved: </w:t>
      </w:r>
      <w:r>
        <w:rPr/>
        <w:t>2026-01-21 by FEMA; not yet adopted here</w:t>
      </w:r>
    </w:p>
    <w:p>
      <w:pPr>
        <w:keepNext/>
        <w:spacing w:after="40" w:before="0"/>
      </w:pPr>
      <w:r>
        <w:rPr>
          <w:b/>
        </w:rPr>
        <w:t xml:space="preserve">Expires: </w:t>
      </w:r>
      <w:r>
        <w:rPr/>
        <w:t>2031-01-20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(25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111260 was approved by FEMA on 2026-01-21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3"/>
        <w:gridCol w:w="1842"/>
        <w:gridCol w:w="1423"/>
        <w:gridCol w:w="1816"/>
        <w:gridCol w:w="1721"/>
        <w:gridCol w:w="1333"/>
        <w:gridCol w:w="814"/>
        <w:gridCol w:w="2018"/>
        <w:gridCol w:w="1700"/>
      </w:tblGrid>
      <w:tr>
        <w:trPr>
          <w:cantSplit/>
          <w:tblHeader/>
        </w:trPr>
        <w:tc>
          <w:tcPr>
            <w:tcW w:type="dxa" w:w="1443"/>
            <w:shd w:val="clear" w:color="auto" w:fill="E8E8E8"/>
          </w:tcPr>
          <w:p>
            <w:pPr>
              <w:spacing w:after="0"/>
              <w:jc w:val="left"/>
            </w:pPr>
            <w:r>
              <w:rPr>
                <w:b/>
                <w:sz w:val="16"/>
              </w:rPr>
              <w:t>Jurisdiction</w:t>
            </w:r>
          </w:p>
        </w:tc>
        <w:tc>
          <w:tcPr>
            <w:tcW w:type="dxa" w:w="1842"/>
            <w:shd w:val="clear" w:color="auto" w:fill="E8E8E8"/>
          </w:tcPr>
          <w:p>
            <w:pPr>
              <w:spacing w:after="0"/>
              <w:jc w:val="left"/>
            </w:pPr>
            <w:r>
              <w:rPr>
                <w:b/>
                <w:sz w:val="16"/>
              </w:rPr>
              <w:t>Type</w:t>
            </w:r>
          </w:p>
        </w:tc>
        <w:tc>
          <w:tcPr>
            <w:tcW w:type="dxa" w:w="1423"/>
            <w:shd w:val="clear" w:color="auto" w:fill="E8E8E8"/>
          </w:tcPr>
          <w:p>
            <w:pPr>
              <w:spacing w:after="0"/>
              <w:jc w:val="left"/>
            </w:pPr>
            <w:r>
              <w:rPr>
                <w:b/>
                <w:sz w:val="16"/>
              </w:rPr>
              <w:t>Status</w:t>
            </w:r>
          </w:p>
        </w:tc>
        <w:tc>
          <w:tcPr>
            <w:tcW w:type="dxa" w:w="1816"/>
            <w:shd w:val="clear" w:color="auto" w:fill="E8E8E8"/>
          </w:tcPr>
          <w:p>
            <w:pPr>
              <w:spacing w:after="0"/>
              <w:jc w:val="left"/>
            </w:pPr>
            <w:r>
              <w:rPr>
                <w:b/>
                <w:sz w:val="16"/>
              </w:rPr>
              <w:t>Plan</w:t>
            </w:r>
          </w:p>
        </w:tc>
        <w:tc>
          <w:tcPr>
            <w:tcW w:type="dxa" w:w="1721"/>
            <w:shd w:val="clear" w:color="auto" w:fill="E8E8E8"/>
          </w:tcPr>
          <w:p>
            <w:pPr>
              <w:spacing w:after="0"/>
              <w:jc w:val="left"/>
            </w:pPr>
            <w:r>
              <w:rPr>
                <w:b/>
                <w:sz w:val="16"/>
              </w:rPr>
              <w:t>Approved</w:t>
            </w:r>
          </w:p>
        </w:tc>
        <w:tc>
          <w:tcPr>
            <w:tcW w:type="dxa" w:w="1333"/>
            <w:shd w:val="clear" w:color="auto" w:fill="E8E8E8"/>
          </w:tcPr>
          <w:p>
            <w:pPr>
              <w:spacing w:after="0"/>
              <w:jc w:val="left"/>
            </w:pPr>
            <w:r>
              <w:rPr>
                <w:b/>
                <w:sz w:val="16"/>
              </w:rPr>
              <w:t>Expires</w:t>
            </w:r>
          </w:p>
        </w:tc>
        <w:tc>
          <w:tcPr>
            <w:tcW w:type="dxa" w:w="8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18"/>
            <w:shd w:val="clear" w:color="auto" w:fill="E8E8E8"/>
          </w:tcPr>
          <w:p>
            <w:pPr>
              <w:spacing w:after="0"/>
              <w:jc w:val="left"/>
            </w:pPr>
            <w:r>
              <w:rPr>
                <w:b/>
                <w:sz w:val="16"/>
              </w:rPr>
              <w:t>Update underway</w:t>
            </w:r>
          </w:p>
        </w:tc>
        <w:tc>
          <w:tcPr>
            <w:tcW w:type="dxa" w:w="1700"/>
            <w:shd w:val="clear" w:color="auto" w:fill="E8E8E8"/>
          </w:tcPr>
          <w:p>
            <w:pPr>
              <w:spacing w:after="0"/>
              <w:jc w:val="left"/>
            </w:pPr>
            <w:r>
              <w:rPr>
                <w:b/>
                <w:sz w:val="16"/>
              </w:rPr>
              <w:t>Notes</w:t>
            </w:r>
          </w:p>
        </w:tc>
      </w:tr>
      <w:tr>
        <w:trPr>
          <w:cantSplit/>
        </w:trPr>
        <w:tc>
          <w:tcPr>
            <w:tcW w:type="dxa" w:w="1443"/>
          </w:tcPr>
          <w:p>
            <w:pPr>
              <w:spacing w:after="0"/>
              <w:jc w:val="left"/>
            </w:pPr>
            <w:r>
              <w:rPr>
                <w:sz w:val="16"/>
              </w:rPr>
              <w:t>Lyon County</w:t>
            </w:r>
          </w:p>
        </w:tc>
        <w:tc>
          <w:tcPr>
            <w:tcW w:type="dxa" w:w="1842"/>
          </w:tcPr>
          <w:p>
            <w:pPr>
              <w:spacing w:after="0"/>
              <w:jc w:val="left"/>
            </w:pPr>
            <w:r>
              <w:rPr>
                <w:sz w:val="16"/>
              </w:rPr>
              <w:t>County</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8"/>
          </w:tcPr>
          <w:p>
            <w:pPr>
              <w:spacing w:after="0"/>
              <w:jc w:val="left"/>
            </w:pPr>
            <w:r>
              <w:rPr>
                <w:sz w:val="16"/>
              </w:rPr>
              <w:t>FEMA tracker shows a plan approvable pending adoption</w:t>
            </w:r>
          </w:p>
        </w:tc>
        <w:tc>
          <w:tcPr>
            <w:tcW w:type="dxa" w:w="1700"/>
          </w:tcPr>
          <w:p>
            <w:pPr>
              <w:spacing w:after="0"/>
              <w:jc w:val="left"/>
            </w:pPr>
            <w:r>
              <w:rPr>
                <w:sz w:val="16"/>
              </w:rPr>
              <w:t>Not yet eligible: adopt the approved plan.</w:t>
            </w:r>
          </w:p>
        </w:tc>
      </w:tr>
      <w:tr>
        <w:trPr>
          <w:cantSplit/>
        </w:trPr>
        <w:tc>
          <w:tcPr>
            <w:tcW w:type="dxa" w:w="1443"/>
          </w:tcPr>
          <w:p>
            <w:pPr>
              <w:spacing w:after="0"/>
              <w:jc w:val="left"/>
            </w:pPr>
            <w:r>
              <w:rPr>
                <w:sz w:val="16"/>
              </w:rPr>
              <w:t>Admire city</w:t>
            </w:r>
          </w:p>
        </w:tc>
        <w:tc>
          <w:tcPr>
            <w:tcW w:type="dxa" w:w="1842"/>
          </w:tcPr>
          <w:p>
            <w:pPr>
              <w:spacing w:after="0"/>
              <w:jc w:val="left"/>
            </w:pPr>
            <w:r>
              <w:rPr>
                <w:sz w:val="16"/>
              </w:rPr>
              <w:t>City</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8"/>
          </w:tcPr>
          <w:p>
            <w:pPr>
              <w:spacing w:after="0"/>
              <w:jc w:val="left"/>
            </w:pPr>
            <w:r>
              <w:rPr>
                <w:sz w:val="16"/>
              </w:rPr>
              <w:t>FEMA tracker shows a plan approvable pending adoption</w:t>
            </w:r>
          </w:p>
        </w:tc>
        <w:tc>
          <w:tcPr>
            <w:tcW w:type="dxa" w:w="1700"/>
          </w:tcPr>
          <w:p>
            <w:pPr>
              <w:spacing w:after="0"/>
              <w:jc w:val="left"/>
            </w:pPr>
            <w:r>
              <w:rPr>
                <w:sz w:val="16"/>
              </w:rPr>
              <w:t>Not yet eligible: adopt the approved plan.</w:t>
            </w:r>
          </w:p>
        </w:tc>
      </w:tr>
      <w:tr>
        <w:trPr>
          <w:cantSplit/>
        </w:trPr>
        <w:tc>
          <w:tcPr>
            <w:tcW w:type="dxa" w:w="1443"/>
          </w:tcPr>
          <w:p>
            <w:pPr>
              <w:spacing w:after="0"/>
              <w:jc w:val="left"/>
            </w:pPr>
            <w:r>
              <w:rPr>
                <w:sz w:val="16"/>
              </w:rPr>
              <w:t>Allen city</w:t>
            </w:r>
          </w:p>
        </w:tc>
        <w:tc>
          <w:tcPr>
            <w:tcW w:type="dxa" w:w="1842"/>
          </w:tcPr>
          <w:p>
            <w:pPr>
              <w:spacing w:after="0"/>
              <w:jc w:val="left"/>
            </w:pPr>
            <w:r>
              <w:rPr>
                <w:sz w:val="16"/>
              </w:rPr>
              <w:t>City</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8"/>
          </w:tcPr>
          <w:p>
            <w:pPr>
              <w:spacing w:after="0"/>
              <w:jc w:val="left"/>
            </w:pPr>
            <w:r>
              <w:rPr>
                <w:sz w:val="16"/>
              </w:rPr>
              <w:t>FEMA tracker shows a plan approvable pending adoption</w:t>
            </w:r>
          </w:p>
        </w:tc>
        <w:tc>
          <w:tcPr>
            <w:tcW w:type="dxa" w:w="1700"/>
          </w:tcPr>
          <w:p>
            <w:pPr>
              <w:spacing w:after="0"/>
              <w:jc w:val="left"/>
            </w:pPr>
            <w:r>
              <w:rPr>
                <w:sz w:val="16"/>
              </w:rPr>
              <w:t>Not yet eligible: adopt the approved plan.</w:t>
            </w:r>
          </w:p>
        </w:tc>
      </w:tr>
      <w:tr>
        <w:trPr>
          <w:cantSplit/>
        </w:trPr>
        <w:tc>
          <w:tcPr>
            <w:tcW w:type="dxa" w:w="1443"/>
          </w:tcPr>
          <w:p>
            <w:pPr>
              <w:spacing w:after="0"/>
              <w:jc w:val="left"/>
            </w:pPr>
            <w:r>
              <w:rPr>
                <w:sz w:val="16"/>
              </w:rPr>
              <w:t>Americus city</w:t>
            </w:r>
          </w:p>
        </w:tc>
        <w:tc>
          <w:tcPr>
            <w:tcW w:type="dxa" w:w="1842"/>
          </w:tcPr>
          <w:p>
            <w:pPr>
              <w:spacing w:after="0"/>
              <w:jc w:val="left"/>
            </w:pPr>
            <w:r>
              <w:rPr>
                <w:sz w:val="16"/>
              </w:rPr>
              <w:t>City</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8"/>
          </w:tcPr>
          <w:p>
            <w:pPr>
              <w:spacing w:after="0"/>
              <w:jc w:val="left"/>
            </w:pPr>
            <w:r>
              <w:rPr>
                <w:sz w:val="16"/>
              </w:rPr>
              <w:t>FEMA tracker shows a plan approvable pending adoption</w:t>
            </w:r>
          </w:p>
        </w:tc>
        <w:tc>
          <w:tcPr>
            <w:tcW w:type="dxa" w:w="1700"/>
          </w:tcPr>
          <w:p>
            <w:pPr>
              <w:spacing w:after="0"/>
              <w:jc w:val="left"/>
            </w:pPr>
            <w:r>
              <w:rPr>
                <w:sz w:val="16"/>
              </w:rPr>
              <w:t>Not yet eligible: adopt the approved plan.</w:t>
            </w:r>
          </w:p>
        </w:tc>
      </w:tr>
      <w:tr>
        <w:trPr>
          <w:cantSplit/>
        </w:trPr>
        <w:tc>
          <w:tcPr>
            <w:tcW w:type="dxa" w:w="1443"/>
          </w:tcPr>
          <w:p>
            <w:pPr>
              <w:spacing w:after="0"/>
              <w:jc w:val="left"/>
            </w:pPr>
            <w:r>
              <w:rPr>
                <w:sz w:val="16"/>
              </w:rPr>
              <w:t>Bushong city</w:t>
            </w:r>
          </w:p>
        </w:tc>
        <w:tc>
          <w:tcPr>
            <w:tcW w:type="dxa" w:w="1842"/>
          </w:tcPr>
          <w:p>
            <w:pPr>
              <w:spacing w:after="0"/>
              <w:jc w:val="left"/>
            </w:pPr>
            <w:r>
              <w:rPr>
                <w:sz w:val="16"/>
              </w:rPr>
              <w:t>City</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8"/>
          </w:tcPr>
          <w:p>
            <w:pPr>
              <w:spacing w:after="0"/>
              <w:jc w:val="left"/>
            </w:pPr>
            <w:r>
              <w:rPr>
                <w:sz w:val="16"/>
              </w:rPr>
              <w:t>FEMA tracker shows a plan approvable pending adoption</w:t>
            </w:r>
          </w:p>
        </w:tc>
        <w:tc>
          <w:tcPr>
            <w:tcW w:type="dxa" w:w="1700"/>
          </w:tcPr>
          <w:p>
            <w:pPr>
              <w:spacing w:after="0"/>
              <w:jc w:val="left"/>
            </w:pPr>
            <w:r>
              <w:rPr>
                <w:sz w:val="16"/>
              </w:rPr>
              <w:t>Not yet eligible: adopt the approved plan.</w:t>
            </w:r>
          </w:p>
        </w:tc>
      </w:tr>
      <w:tr>
        <w:trPr>
          <w:cantSplit/>
        </w:trPr>
        <w:tc>
          <w:tcPr>
            <w:tcW w:type="dxa" w:w="1443"/>
          </w:tcPr>
          <w:p>
            <w:pPr>
              <w:spacing w:after="0"/>
              <w:jc w:val="left"/>
            </w:pPr>
            <w:r>
              <w:rPr>
                <w:sz w:val="16"/>
              </w:rPr>
              <w:t>Emporia city</w:t>
            </w:r>
          </w:p>
        </w:tc>
        <w:tc>
          <w:tcPr>
            <w:tcW w:type="dxa" w:w="1842"/>
          </w:tcPr>
          <w:p>
            <w:pPr>
              <w:spacing w:after="0"/>
              <w:jc w:val="left"/>
            </w:pPr>
            <w:r>
              <w:rPr>
                <w:sz w:val="16"/>
              </w:rPr>
              <w:t>City</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8"/>
          </w:tcPr>
          <w:p>
            <w:pPr>
              <w:spacing w:after="0"/>
              <w:jc w:val="left"/>
            </w:pPr>
            <w:r>
              <w:rPr>
                <w:sz w:val="16"/>
              </w:rPr>
              <w:t>FEMA tracker shows a plan approvable pending adoption</w:t>
            </w:r>
          </w:p>
        </w:tc>
        <w:tc>
          <w:tcPr>
            <w:tcW w:type="dxa" w:w="1700"/>
          </w:tcPr>
          <w:p>
            <w:pPr>
              <w:spacing w:after="0"/>
              <w:jc w:val="left"/>
            </w:pPr>
            <w:r>
              <w:rPr>
                <w:sz w:val="16"/>
              </w:rPr>
              <w:t>Not yet eligible: adopt the approved plan.</w:t>
            </w:r>
          </w:p>
        </w:tc>
      </w:tr>
      <w:tr>
        <w:trPr>
          <w:cantSplit/>
        </w:trPr>
        <w:tc>
          <w:tcPr>
            <w:tcW w:type="dxa" w:w="1443"/>
          </w:tcPr>
          <w:p>
            <w:pPr>
              <w:spacing w:after="0"/>
              <w:jc w:val="left"/>
            </w:pPr>
            <w:r>
              <w:rPr>
                <w:sz w:val="16"/>
              </w:rPr>
              <w:t>Hartford city</w:t>
            </w:r>
          </w:p>
        </w:tc>
        <w:tc>
          <w:tcPr>
            <w:tcW w:type="dxa" w:w="1842"/>
          </w:tcPr>
          <w:p>
            <w:pPr>
              <w:spacing w:after="0"/>
              <w:jc w:val="left"/>
            </w:pPr>
            <w:r>
              <w:rPr>
                <w:sz w:val="16"/>
              </w:rPr>
              <w:t>City</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8"/>
          </w:tcPr>
          <w:p>
            <w:pPr>
              <w:spacing w:after="0"/>
              <w:jc w:val="left"/>
            </w:pPr>
            <w:r>
              <w:rPr>
                <w:sz w:val="16"/>
              </w:rPr>
              <w:t>FEMA tracker shows a plan approvable pending adoption</w:t>
            </w:r>
          </w:p>
        </w:tc>
        <w:tc>
          <w:tcPr>
            <w:tcW w:type="dxa" w:w="1700"/>
          </w:tcPr>
          <w:p>
            <w:pPr>
              <w:spacing w:after="0"/>
              <w:jc w:val="left"/>
            </w:pPr>
            <w:r>
              <w:rPr>
                <w:sz w:val="16"/>
              </w:rPr>
              <w:t>Not yet eligible: adopt the approved plan.</w:t>
            </w:r>
          </w:p>
        </w:tc>
      </w:tr>
      <w:tr>
        <w:trPr>
          <w:cantSplit/>
        </w:trPr>
        <w:tc>
          <w:tcPr>
            <w:tcW w:type="dxa" w:w="1443"/>
          </w:tcPr>
          <w:p>
            <w:pPr>
              <w:spacing w:after="0"/>
              <w:jc w:val="left"/>
            </w:pPr>
            <w:r>
              <w:rPr>
                <w:sz w:val="16"/>
              </w:rPr>
              <w:t>Neosho Rapids city</w:t>
            </w:r>
          </w:p>
        </w:tc>
        <w:tc>
          <w:tcPr>
            <w:tcW w:type="dxa" w:w="1842"/>
          </w:tcPr>
          <w:p>
            <w:pPr>
              <w:spacing w:after="0"/>
              <w:jc w:val="left"/>
            </w:pPr>
            <w:r>
              <w:rPr>
                <w:sz w:val="16"/>
              </w:rPr>
              <w:t>City</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8"/>
          </w:tcPr>
          <w:p>
            <w:pPr>
              <w:spacing w:after="0"/>
              <w:jc w:val="left"/>
            </w:pPr>
            <w:r>
              <w:rPr>
                <w:sz w:val="16"/>
              </w:rPr>
              <w:t>FEMA tracker shows a plan approvable pending adoption</w:t>
            </w:r>
          </w:p>
        </w:tc>
        <w:tc>
          <w:tcPr>
            <w:tcW w:type="dxa" w:w="1700"/>
          </w:tcPr>
          <w:p>
            <w:pPr>
              <w:spacing w:after="0"/>
              <w:jc w:val="left"/>
            </w:pPr>
            <w:r>
              <w:rPr>
                <w:sz w:val="16"/>
              </w:rPr>
              <w:t>Not yet eligible: adopt the approved plan.</w:t>
            </w:r>
          </w:p>
        </w:tc>
      </w:tr>
      <w:tr>
        <w:trPr>
          <w:cantSplit/>
        </w:trPr>
        <w:tc>
          <w:tcPr>
            <w:tcW w:type="dxa" w:w="1443"/>
          </w:tcPr>
          <w:p>
            <w:pPr>
              <w:spacing w:after="0"/>
              <w:jc w:val="left"/>
            </w:pPr>
            <w:r>
              <w:rPr>
                <w:sz w:val="16"/>
              </w:rPr>
              <w:t>Olpe city</w:t>
            </w:r>
          </w:p>
        </w:tc>
        <w:tc>
          <w:tcPr>
            <w:tcW w:type="dxa" w:w="1842"/>
          </w:tcPr>
          <w:p>
            <w:pPr>
              <w:spacing w:after="0"/>
              <w:jc w:val="left"/>
            </w:pPr>
            <w:r>
              <w:rPr>
                <w:sz w:val="16"/>
              </w:rPr>
              <w:t>City</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8"/>
          </w:tcPr>
          <w:p>
            <w:pPr>
              <w:spacing w:after="0"/>
              <w:jc w:val="left"/>
            </w:pPr>
            <w:r>
              <w:rPr>
                <w:sz w:val="16"/>
              </w:rPr>
              <w:t>FEMA tracker shows a plan approvable pending adoption</w:t>
            </w:r>
          </w:p>
        </w:tc>
        <w:tc>
          <w:tcPr>
            <w:tcW w:type="dxa" w:w="1700"/>
          </w:tcPr>
          <w:p>
            <w:pPr>
              <w:spacing w:after="0"/>
              <w:jc w:val="left"/>
            </w:pPr>
            <w:r>
              <w:rPr>
                <w:sz w:val="16"/>
              </w:rPr>
              <w:t>Not yet eligible: adopt the approved plan.</w:t>
            </w:r>
          </w:p>
        </w:tc>
      </w:tr>
      <w:tr>
        <w:trPr>
          <w:cantSplit/>
        </w:trPr>
        <w:tc>
          <w:tcPr>
            <w:tcW w:type="dxa" w:w="1443"/>
          </w:tcPr>
          <w:p>
            <w:pPr>
              <w:spacing w:after="0"/>
              <w:jc w:val="left"/>
            </w:pPr>
            <w:r>
              <w:rPr>
                <w:sz w:val="16"/>
              </w:rPr>
              <w:t>Reading city</w:t>
            </w:r>
          </w:p>
        </w:tc>
        <w:tc>
          <w:tcPr>
            <w:tcW w:type="dxa" w:w="1842"/>
          </w:tcPr>
          <w:p>
            <w:pPr>
              <w:spacing w:after="0"/>
              <w:jc w:val="left"/>
            </w:pPr>
            <w:r>
              <w:rPr>
                <w:sz w:val="16"/>
              </w:rPr>
              <w:t>City</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8"/>
          </w:tcPr>
          <w:p>
            <w:pPr>
              <w:spacing w:after="0"/>
              <w:jc w:val="left"/>
            </w:pPr>
            <w:r>
              <w:rPr>
                <w:sz w:val="16"/>
              </w:rPr>
              <w:t>FEMA tracker shows a plan approvable pending adoption</w:t>
            </w:r>
          </w:p>
        </w:tc>
        <w:tc>
          <w:tcPr>
            <w:tcW w:type="dxa" w:w="1700"/>
          </w:tcPr>
          <w:p>
            <w:pPr>
              <w:spacing w:after="0"/>
              <w:jc w:val="left"/>
            </w:pPr>
            <w:r>
              <w:rPr>
                <w:sz w:val="16"/>
              </w:rPr>
              <w:t>Not yet eligible: adopt the approved plan.</w:t>
            </w:r>
          </w:p>
        </w:tc>
      </w:tr>
      <w:tr>
        <w:trPr>
          <w:cantSplit/>
        </w:trPr>
        <w:tc>
          <w:tcPr>
            <w:tcW w:type="dxa" w:w="1443"/>
          </w:tcPr>
          <w:p>
            <w:pPr>
              <w:spacing w:after="0"/>
              <w:jc w:val="left"/>
            </w:pPr>
            <w:r>
              <w:rPr>
                <w:sz w:val="16"/>
              </w:rPr>
              <w:t>Emporia Unified School District 253</w:t>
            </w:r>
          </w:p>
        </w:tc>
        <w:tc>
          <w:tcPr>
            <w:tcW w:type="dxa" w:w="1842"/>
          </w:tcPr>
          <w:p>
            <w:pPr>
              <w:spacing w:after="0"/>
              <w:jc w:val="left"/>
            </w:pPr>
            <w:r>
              <w:rPr>
                <w:sz w:val="16"/>
              </w:rPr>
              <w:t>School/School District</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8"/>
          </w:tcPr>
          <w:p>
            <w:pPr>
              <w:spacing w:after="0"/>
              <w:jc w:val="left"/>
            </w:pPr>
            <w:r>
              <w:rPr>
                <w:sz w:val="16"/>
              </w:rPr>
              <w:t>FEMA tracker shows a plan approvable pending adoption</w:t>
            </w:r>
          </w:p>
        </w:tc>
        <w:tc>
          <w:tcPr>
            <w:tcW w:type="dxa" w:w="1700"/>
          </w:tcPr>
          <w:p>
            <w:pPr>
              <w:spacing w:after="0"/>
              <w:jc w:val="left"/>
            </w:pPr>
            <w:r>
              <w:rPr>
                <w:sz w:val="16"/>
              </w:rPr>
              <w:t>Not yet eligible: adopt the approved plan.</w:t>
            </w:r>
          </w:p>
        </w:tc>
      </w:tr>
      <w:tr>
        <w:trPr>
          <w:cantSplit/>
        </w:trPr>
        <w:tc>
          <w:tcPr>
            <w:tcW w:type="dxa" w:w="1443"/>
          </w:tcPr>
          <w:p>
            <w:pPr>
              <w:spacing w:after="0"/>
              <w:jc w:val="left"/>
            </w:pPr>
            <w:r>
              <w:rPr>
                <w:sz w:val="16"/>
              </w:rPr>
              <w:t>Morris County Unified School District 417</w:t>
            </w:r>
          </w:p>
        </w:tc>
        <w:tc>
          <w:tcPr>
            <w:tcW w:type="dxa" w:w="1842"/>
          </w:tcPr>
          <w:p>
            <w:pPr>
              <w:spacing w:after="0"/>
              <w:jc w:val="left"/>
            </w:pPr>
            <w:r>
              <w:rPr>
                <w:sz w:val="16"/>
              </w:rPr>
              <w:t>School/School District</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8"/>
          </w:tcPr>
          <w:p>
            <w:pPr>
              <w:spacing w:after="0"/>
              <w:jc w:val="left"/>
            </w:pPr>
            <w:r>
              <w:rPr>
                <w:sz w:val="16"/>
              </w:rPr>
              <w:t>FEMA tracker shows a plan approvable pending adoption</w:t>
            </w:r>
          </w:p>
        </w:tc>
        <w:tc>
          <w:tcPr>
            <w:tcW w:type="dxa" w:w="1700"/>
          </w:tcPr>
          <w:p>
            <w:pPr>
              <w:spacing w:after="0"/>
              <w:jc w:val="left"/>
            </w:pPr>
            <w:r>
              <w:rPr>
                <w:sz w:val="16"/>
              </w:rPr>
              <w:t>Not yet eligible: adopt the approved plan.</w:t>
            </w:r>
          </w:p>
        </w:tc>
      </w:tr>
      <w:tr>
        <w:trPr>
          <w:cantSplit/>
        </w:trPr>
        <w:tc>
          <w:tcPr>
            <w:tcW w:type="dxa" w:w="1443"/>
          </w:tcPr>
          <w:p>
            <w:pPr>
              <w:spacing w:after="0"/>
              <w:jc w:val="left"/>
            </w:pPr>
            <w:r>
              <w:rPr>
                <w:sz w:val="16"/>
              </w:rPr>
              <w:t>North Lyon County Unified School District 251</w:t>
            </w:r>
          </w:p>
        </w:tc>
        <w:tc>
          <w:tcPr>
            <w:tcW w:type="dxa" w:w="1842"/>
          </w:tcPr>
          <w:p>
            <w:pPr>
              <w:spacing w:after="0"/>
              <w:jc w:val="left"/>
            </w:pPr>
            <w:r>
              <w:rPr>
                <w:sz w:val="16"/>
              </w:rPr>
              <w:t>School/School District</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8"/>
          </w:tcPr>
          <w:p>
            <w:pPr>
              <w:spacing w:after="0"/>
              <w:jc w:val="left"/>
            </w:pPr>
            <w:r>
              <w:rPr>
                <w:sz w:val="16"/>
              </w:rPr>
              <w:t>FEMA tracker shows a plan approvable pending adoption</w:t>
            </w:r>
          </w:p>
        </w:tc>
        <w:tc>
          <w:tcPr>
            <w:tcW w:type="dxa" w:w="1700"/>
          </w:tcPr>
          <w:p>
            <w:pPr>
              <w:spacing w:after="0"/>
              <w:jc w:val="left"/>
            </w:pPr>
            <w:r>
              <w:rPr>
                <w:sz w:val="16"/>
              </w:rPr>
              <w:t>Not yet eligible: adopt the approved plan.</w:t>
            </w:r>
          </w:p>
        </w:tc>
      </w:tr>
      <w:tr>
        <w:trPr>
          <w:cantSplit/>
        </w:trPr>
        <w:tc>
          <w:tcPr>
            <w:tcW w:type="dxa" w:w="1443"/>
          </w:tcPr>
          <w:p>
            <w:pPr>
              <w:spacing w:after="0"/>
              <w:jc w:val="left"/>
            </w:pPr>
            <w:r>
              <w:rPr>
                <w:sz w:val="16"/>
              </w:rPr>
              <w:t>Southern Lyon County Unified School District 252</w:t>
            </w:r>
          </w:p>
        </w:tc>
        <w:tc>
          <w:tcPr>
            <w:tcW w:type="dxa" w:w="1842"/>
          </w:tcPr>
          <w:p>
            <w:pPr>
              <w:spacing w:after="0"/>
              <w:jc w:val="left"/>
            </w:pPr>
            <w:r>
              <w:rPr>
                <w:sz w:val="16"/>
              </w:rPr>
              <w:t>School/School District</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8"/>
          </w:tcPr>
          <w:p>
            <w:pPr>
              <w:spacing w:after="0"/>
              <w:jc w:val="left"/>
            </w:pPr>
            <w:r>
              <w:rPr>
                <w:sz w:val="16"/>
              </w:rPr>
              <w:t>FEMA tracker shows a plan approvable pending adoption</w:t>
            </w:r>
          </w:p>
        </w:tc>
        <w:tc>
          <w:tcPr>
            <w:tcW w:type="dxa" w:w="1700"/>
          </w:tcPr>
          <w:p>
            <w:pPr>
              <w:spacing w:after="0"/>
              <w:jc w:val="left"/>
            </w:pPr>
            <w:r>
              <w:rPr>
                <w:sz w:val="16"/>
              </w:rPr>
              <w:t>Not yet eligible: adopt the approved plan.</w:t>
            </w:r>
          </w:p>
        </w:tc>
      </w:tr>
      <w:tr>
        <w:trPr>
          <w:cantSplit/>
        </w:trPr>
        <w:tc>
          <w:tcPr>
            <w:tcW w:type="dxa" w:w="1443"/>
          </w:tcPr>
          <w:p>
            <w:pPr>
              <w:spacing w:after="0"/>
              <w:jc w:val="left"/>
            </w:pPr>
            <w:r>
              <w:rPr>
                <w:sz w:val="16"/>
              </w:rPr>
              <w:t>4 Rivers Electric COOP</w:t>
            </w:r>
          </w:p>
        </w:tc>
        <w:tc>
          <w:tcPr>
            <w:tcW w:type="dxa" w:w="1842"/>
          </w:tcPr>
          <w:p>
            <w:pPr>
              <w:spacing w:after="0"/>
              <w:jc w:val="left"/>
            </w:pPr>
            <w:r>
              <w:rPr>
                <w:sz w:val="16"/>
              </w:rPr>
              <w:t>Electric/Power Authority</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8"/>
          </w:tcPr>
          <w:p>
            <w:pPr>
              <w:spacing w:after="0"/>
              <w:jc w:val="left"/>
            </w:pPr>
            <w:r>
              <w:rPr>
                <w:sz w:val="16"/>
              </w:rPr>
              <w:t>FEMA tracker shows a plan approvable pending adoption</w:t>
            </w:r>
          </w:p>
        </w:tc>
        <w:tc>
          <w:tcPr>
            <w:tcW w:type="dxa" w:w="1700"/>
          </w:tcPr>
          <w:p>
            <w:pPr>
              <w:spacing w:after="0"/>
              <w:jc w:val="left"/>
            </w:pPr>
            <w:r>
              <w:rPr>
                <w:sz w:val="16"/>
              </w:rPr>
              <w:t>Not yet eligible: adopt the approved plan.</w:t>
            </w:r>
          </w:p>
        </w:tc>
      </w:tr>
      <w:tr>
        <w:trPr>
          <w:cantSplit/>
        </w:trPr>
        <w:tc>
          <w:tcPr>
            <w:tcW w:type="dxa" w:w="1443"/>
          </w:tcPr>
          <w:p>
            <w:pPr>
              <w:spacing w:after="0"/>
              <w:jc w:val="left"/>
            </w:pPr>
            <w:r>
              <w:rPr>
                <w:sz w:val="16"/>
              </w:rPr>
              <w:t>Coffey County RWD 2</w:t>
            </w:r>
          </w:p>
        </w:tc>
        <w:tc>
          <w:tcPr>
            <w:tcW w:type="dxa" w:w="1842"/>
          </w:tcPr>
          <w:p>
            <w:pPr>
              <w:spacing w:after="0"/>
              <w:jc w:val="left"/>
            </w:pPr>
            <w:r>
              <w:rPr>
                <w:sz w:val="16"/>
              </w:rPr>
              <w:t>Water/Sewer Authority</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8"/>
          </w:tcPr>
          <w:p>
            <w:pPr>
              <w:spacing w:after="0"/>
              <w:jc w:val="left"/>
            </w:pPr>
            <w:r>
              <w:rPr>
                <w:sz w:val="16"/>
              </w:rPr>
              <w:t>FEMA tracker shows a plan approvable pending adoption</w:t>
            </w:r>
          </w:p>
        </w:tc>
        <w:tc>
          <w:tcPr>
            <w:tcW w:type="dxa" w:w="1700"/>
          </w:tcPr>
          <w:p>
            <w:pPr>
              <w:spacing w:after="0"/>
              <w:jc w:val="left"/>
            </w:pPr>
            <w:r>
              <w:rPr>
                <w:sz w:val="16"/>
              </w:rPr>
              <w:t>Not yet eligible: adopt the approved plan.</w:t>
            </w:r>
          </w:p>
        </w:tc>
      </w:tr>
      <w:tr>
        <w:trPr>
          <w:cantSplit/>
        </w:trPr>
        <w:tc>
          <w:tcPr>
            <w:tcW w:type="dxa" w:w="1443"/>
          </w:tcPr>
          <w:p>
            <w:pPr>
              <w:spacing w:after="0"/>
              <w:jc w:val="left"/>
            </w:pPr>
            <w:r>
              <w:rPr>
                <w:sz w:val="16"/>
              </w:rPr>
              <w:t>Emporia State University</w:t>
            </w:r>
          </w:p>
        </w:tc>
        <w:tc>
          <w:tcPr>
            <w:tcW w:type="dxa" w:w="1842"/>
          </w:tcPr>
          <w:p>
            <w:pPr>
              <w:spacing w:after="0"/>
              <w:jc w:val="left"/>
            </w:pPr>
            <w:r>
              <w:rPr>
                <w:sz w:val="16"/>
              </w:rPr>
              <w:t>College/University</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8"/>
          </w:tcPr>
          <w:p>
            <w:pPr>
              <w:spacing w:after="0"/>
              <w:jc w:val="left"/>
            </w:pPr>
            <w:r>
              <w:rPr>
                <w:sz w:val="16"/>
              </w:rPr>
              <w:t>FEMA tracker shows a plan approvable pending adoption</w:t>
            </w:r>
          </w:p>
        </w:tc>
        <w:tc>
          <w:tcPr>
            <w:tcW w:type="dxa" w:w="1700"/>
          </w:tcPr>
          <w:p>
            <w:pPr>
              <w:spacing w:after="0"/>
              <w:jc w:val="left"/>
            </w:pPr>
            <w:r>
              <w:rPr>
                <w:sz w:val="16"/>
              </w:rPr>
              <w:t>Not yet eligible: adopt the approved plan.</w:t>
            </w:r>
          </w:p>
        </w:tc>
      </w:tr>
      <w:tr>
        <w:trPr>
          <w:cantSplit/>
        </w:trPr>
        <w:tc>
          <w:tcPr>
            <w:tcW w:type="dxa" w:w="1443"/>
          </w:tcPr>
          <w:p>
            <w:pPr>
              <w:spacing w:after="0"/>
              <w:jc w:val="left"/>
            </w:pPr>
            <w:r>
              <w:rPr>
                <w:sz w:val="16"/>
              </w:rPr>
              <w:t>Flint Hills REC</w:t>
            </w:r>
          </w:p>
        </w:tc>
        <w:tc>
          <w:tcPr>
            <w:tcW w:type="dxa" w:w="1842"/>
          </w:tcPr>
          <w:p>
            <w:pPr>
              <w:spacing w:after="0"/>
              <w:jc w:val="left"/>
            </w:pPr>
            <w:r>
              <w:rPr>
                <w:sz w:val="16"/>
              </w:rPr>
              <w:t>Electric/Power Authority</w:t>
            </w:r>
          </w:p>
        </w:tc>
        <w:tc>
          <w:tcPr>
            <w:tcW w:type="dxa" w:w="1423"/>
          </w:tcPr>
          <w:p>
            <w:pPr>
              <w:spacing w:after="0"/>
              <w:jc w:val="left"/>
            </w:pPr>
            <w:r>
              <w:rPr>
                <w:sz w:val="16"/>
              </w:rPr>
              <w:t>Approved, expires 2031-01-20</w:t>
            </w:r>
          </w:p>
        </w:tc>
        <w:tc>
          <w:tcPr>
            <w:tcW w:type="dxa" w:w="1816"/>
          </w:tcPr>
          <w:p>
            <w:pPr>
              <w:spacing w:after="0"/>
              <w:jc w:val="left"/>
            </w:pPr>
            <w:r>
              <w:rPr>
                <w:sz w:val="16"/>
              </w:rPr>
              <w:t>Region I (FEMA plan 111260)</w:t>
            </w:r>
          </w:p>
        </w:tc>
        <w:tc>
          <w:tcPr>
            <w:tcW w:type="dxa" w:w="1721"/>
          </w:tcPr>
          <w:p>
            <w:pPr>
              <w:spacing w:after="0"/>
              <w:jc w:val="left"/>
            </w:pPr>
            <w:r>
              <w:rPr>
                <w:sz w:val="16"/>
              </w:rPr>
              <w:t>2026-01-21</w:t>
            </w:r>
          </w:p>
        </w:tc>
        <w:tc>
          <w:tcPr>
            <w:tcW w:type="dxa" w:w="1333"/>
          </w:tcPr>
          <w:p>
            <w:pPr>
              <w:spacing w:after="0"/>
              <w:jc w:val="left"/>
            </w:pPr>
            <w:r>
              <w:rPr>
                <w:sz w:val="16"/>
              </w:rPr>
              <w:t>2031-01-20</w:t>
            </w:r>
          </w:p>
        </w:tc>
        <w:tc>
          <w:tcPr>
            <w:tcW w:type="dxa" w:w="814"/>
          </w:tcPr>
          <w:p>
            <w:pPr>
              <w:spacing w:after="0"/>
              <w:jc w:val="right"/>
            </w:pPr>
            <w:r>
              <w:rPr>
                <w:sz w:val="16"/>
              </w:rPr>
              <w:t>1,573</w:t>
            </w:r>
          </w:p>
        </w:tc>
        <w:tc>
          <w:tcPr>
            <w:tcW w:type="dxa" w:w="2018"/>
          </w:tcPr>
          <w:p>
            <w:pPr>
              <w:spacing w:after="0"/>
              <w:jc w:val="left"/>
            </w:pPr>
          </w:p>
        </w:tc>
        <w:tc>
          <w:tcPr>
            <w:tcW w:type="dxa" w:w="1700"/>
          </w:tcPr>
          <w:p>
            <w:pPr>
              <w:spacing w:after="0"/>
              <w:jc w:val="left"/>
            </w:pPr>
          </w:p>
        </w:tc>
      </w:tr>
      <w:tr>
        <w:trPr>
          <w:cantSplit/>
        </w:trPr>
        <w:tc>
          <w:tcPr>
            <w:tcW w:type="dxa" w:w="1443"/>
          </w:tcPr>
          <w:p>
            <w:pPr>
              <w:spacing w:after="0"/>
              <w:jc w:val="left"/>
            </w:pPr>
            <w:r>
              <w:rPr>
                <w:sz w:val="16"/>
              </w:rPr>
              <w:t>Flint Hills Technical College</w:t>
            </w:r>
          </w:p>
        </w:tc>
        <w:tc>
          <w:tcPr>
            <w:tcW w:type="dxa" w:w="1842"/>
          </w:tcPr>
          <w:p>
            <w:pPr>
              <w:spacing w:after="0"/>
              <w:jc w:val="left"/>
            </w:pPr>
            <w:r>
              <w:rPr>
                <w:sz w:val="16"/>
              </w:rPr>
              <w:t>College/University</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8"/>
          </w:tcPr>
          <w:p>
            <w:pPr>
              <w:spacing w:after="0"/>
              <w:jc w:val="left"/>
            </w:pPr>
            <w:r>
              <w:rPr>
                <w:sz w:val="16"/>
              </w:rPr>
              <w:t>FEMA tracker shows a plan approvable pending adoption</w:t>
            </w:r>
          </w:p>
        </w:tc>
        <w:tc>
          <w:tcPr>
            <w:tcW w:type="dxa" w:w="1700"/>
          </w:tcPr>
          <w:p>
            <w:pPr>
              <w:spacing w:after="0"/>
              <w:jc w:val="left"/>
            </w:pPr>
            <w:r>
              <w:rPr>
                <w:sz w:val="16"/>
              </w:rPr>
              <w:t>Not yet eligible: adopt the approved plan.</w:t>
            </w:r>
          </w:p>
        </w:tc>
      </w:tr>
      <w:tr>
        <w:trPr>
          <w:cantSplit/>
        </w:trPr>
        <w:tc>
          <w:tcPr>
            <w:tcW w:type="dxa" w:w="1443"/>
          </w:tcPr>
          <w:p>
            <w:pPr>
              <w:spacing w:after="0"/>
              <w:jc w:val="left"/>
            </w:pPr>
            <w:r>
              <w:rPr>
                <w:sz w:val="16"/>
              </w:rPr>
              <w:t>Midwest Energy</w:t>
            </w:r>
          </w:p>
        </w:tc>
        <w:tc>
          <w:tcPr>
            <w:tcW w:type="dxa" w:w="1842"/>
          </w:tcPr>
          <w:p>
            <w:pPr>
              <w:spacing w:after="0"/>
              <w:jc w:val="left"/>
            </w:pPr>
            <w:r>
              <w:rPr>
                <w:sz w:val="16"/>
              </w:rPr>
              <w:t>Electric/Power Authority</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8"/>
          </w:tcPr>
          <w:p>
            <w:pPr>
              <w:spacing w:after="0"/>
              <w:jc w:val="left"/>
            </w:pPr>
            <w:r>
              <w:rPr>
                <w:sz w:val="16"/>
              </w:rPr>
              <w:t>FEMA tracker shows a plan approvable pending adoption</w:t>
            </w:r>
          </w:p>
        </w:tc>
        <w:tc>
          <w:tcPr>
            <w:tcW w:type="dxa" w:w="1700"/>
          </w:tcPr>
          <w:p>
            <w:pPr>
              <w:spacing w:after="0"/>
              <w:jc w:val="left"/>
            </w:pPr>
            <w:r>
              <w:rPr>
                <w:sz w:val="16"/>
              </w:rPr>
              <w:t>Not yet eligible: adopt the approved plan.</w:t>
            </w:r>
          </w:p>
        </w:tc>
      </w:tr>
      <w:tr>
        <w:trPr>
          <w:cantSplit/>
        </w:trPr>
        <w:tc>
          <w:tcPr>
            <w:tcW w:type="dxa" w:w="1443"/>
          </w:tcPr>
          <w:p>
            <w:pPr>
              <w:spacing w:after="0"/>
              <w:jc w:val="left"/>
            </w:pPr>
            <w:r>
              <w:rPr>
                <w:sz w:val="16"/>
              </w:rPr>
              <w:t>RWD #2</w:t>
            </w:r>
          </w:p>
        </w:tc>
        <w:tc>
          <w:tcPr>
            <w:tcW w:type="dxa" w:w="1842"/>
          </w:tcPr>
          <w:p>
            <w:pPr>
              <w:spacing w:after="0"/>
              <w:jc w:val="left"/>
            </w:pPr>
            <w:r>
              <w:rPr>
                <w:sz w:val="16"/>
              </w:rPr>
              <w:t>Water/Sewer Authority</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8"/>
          </w:tcPr>
          <w:p>
            <w:pPr>
              <w:spacing w:after="0"/>
              <w:jc w:val="left"/>
            </w:pPr>
            <w:r>
              <w:rPr>
                <w:sz w:val="16"/>
              </w:rPr>
              <w:t>FEMA tracker shows a plan approvable pending adoption</w:t>
            </w:r>
          </w:p>
        </w:tc>
        <w:tc>
          <w:tcPr>
            <w:tcW w:type="dxa" w:w="1700"/>
          </w:tcPr>
          <w:p>
            <w:pPr>
              <w:spacing w:after="0"/>
              <w:jc w:val="left"/>
            </w:pPr>
            <w:r>
              <w:rPr>
                <w:sz w:val="16"/>
              </w:rPr>
              <w:t>Not yet eligible: adopt the approved plan.</w:t>
            </w:r>
          </w:p>
        </w:tc>
      </w:tr>
      <w:tr>
        <w:trPr>
          <w:cantSplit/>
        </w:trPr>
        <w:tc>
          <w:tcPr>
            <w:tcW w:type="dxa" w:w="1443"/>
          </w:tcPr>
          <w:p>
            <w:pPr>
              <w:spacing w:after="0"/>
              <w:jc w:val="left"/>
            </w:pPr>
            <w:r>
              <w:rPr>
                <w:sz w:val="16"/>
              </w:rPr>
              <w:t>RWD 1</w:t>
            </w:r>
          </w:p>
        </w:tc>
        <w:tc>
          <w:tcPr>
            <w:tcW w:type="dxa" w:w="1842"/>
          </w:tcPr>
          <w:p>
            <w:pPr>
              <w:spacing w:after="0"/>
              <w:jc w:val="left"/>
            </w:pPr>
            <w:r>
              <w:rPr>
                <w:sz w:val="16"/>
              </w:rPr>
              <w:t>Water/Sewer Authority</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8"/>
          </w:tcPr>
          <w:p>
            <w:pPr>
              <w:spacing w:after="0"/>
              <w:jc w:val="left"/>
            </w:pPr>
            <w:r>
              <w:rPr>
                <w:sz w:val="16"/>
              </w:rPr>
              <w:t>FEMA tracker shows a plan approvable pending adoption</w:t>
            </w:r>
          </w:p>
        </w:tc>
        <w:tc>
          <w:tcPr>
            <w:tcW w:type="dxa" w:w="1700"/>
          </w:tcPr>
          <w:p>
            <w:pPr>
              <w:spacing w:after="0"/>
              <w:jc w:val="left"/>
            </w:pPr>
            <w:r>
              <w:rPr>
                <w:sz w:val="16"/>
              </w:rPr>
              <w:t>Not yet eligible: adopt the approved plan.</w:t>
            </w:r>
          </w:p>
        </w:tc>
      </w:tr>
      <w:tr>
        <w:trPr>
          <w:cantSplit/>
        </w:trPr>
        <w:tc>
          <w:tcPr>
            <w:tcW w:type="dxa" w:w="1443"/>
          </w:tcPr>
          <w:p>
            <w:pPr>
              <w:spacing w:after="0"/>
              <w:jc w:val="left"/>
            </w:pPr>
            <w:r>
              <w:rPr>
                <w:sz w:val="16"/>
              </w:rPr>
              <w:t>RWD 3</w:t>
            </w:r>
          </w:p>
        </w:tc>
        <w:tc>
          <w:tcPr>
            <w:tcW w:type="dxa" w:w="1842"/>
          </w:tcPr>
          <w:p>
            <w:pPr>
              <w:spacing w:after="0"/>
              <w:jc w:val="left"/>
            </w:pPr>
            <w:r>
              <w:rPr>
                <w:sz w:val="16"/>
              </w:rPr>
              <w:t>Water/Sewer Authority</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8"/>
          </w:tcPr>
          <w:p>
            <w:pPr>
              <w:spacing w:after="0"/>
              <w:jc w:val="left"/>
            </w:pPr>
            <w:r>
              <w:rPr>
                <w:sz w:val="16"/>
              </w:rPr>
              <w:t>FEMA tracker shows a plan approvable pending adoption</w:t>
            </w:r>
          </w:p>
        </w:tc>
        <w:tc>
          <w:tcPr>
            <w:tcW w:type="dxa" w:w="1700"/>
          </w:tcPr>
          <w:p>
            <w:pPr>
              <w:spacing w:after="0"/>
              <w:jc w:val="left"/>
            </w:pPr>
            <w:r>
              <w:rPr>
                <w:sz w:val="16"/>
              </w:rPr>
              <w:t>Not yet eligible: adopt the approved plan.</w:t>
            </w:r>
          </w:p>
        </w:tc>
      </w:tr>
      <w:tr>
        <w:trPr>
          <w:cantSplit/>
        </w:trPr>
        <w:tc>
          <w:tcPr>
            <w:tcW w:type="dxa" w:w="1443"/>
          </w:tcPr>
          <w:p>
            <w:pPr>
              <w:spacing w:after="0"/>
              <w:jc w:val="left"/>
            </w:pPr>
            <w:r>
              <w:rPr>
                <w:sz w:val="16"/>
              </w:rPr>
              <w:t>RWD 4</w:t>
            </w:r>
          </w:p>
        </w:tc>
        <w:tc>
          <w:tcPr>
            <w:tcW w:type="dxa" w:w="1842"/>
          </w:tcPr>
          <w:p>
            <w:pPr>
              <w:spacing w:after="0"/>
              <w:jc w:val="left"/>
            </w:pPr>
            <w:r>
              <w:rPr>
                <w:sz w:val="16"/>
              </w:rPr>
              <w:t>Water/Sewer Authority</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8"/>
          </w:tcPr>
          <w:p>
            <w:pPr>
              <w:spacing w:after="0"/>
              <w:jc w:val="left"/>
            </w:pPr>
            <w:r>
              <w:rPr>
                <w:sz w:val="16"/>
              </w:rPr>
              <w:t>FEMA tracker shows a plan approvable pending adoption</w:t>
            </w:r>
          </w:p>
        </w:tc>
        <w:tc>
          <w:tcPr>
            <w:tcW w:type="dxa" w:w="1700"/>
          </w:tcPr>
          <w:p>
            <w:pPr>
              <w:spacing w:after="0"/>
              <w:jc w:val="left"/>
            </w:pPr>
            <w:r>
              <w:rPr>
                <w:sz w:val="16"/>
              </w:rPr>
              <w:t>Not yet eligible: adopt the approved plan.</w:t>
            </w:r>
          </w:p>
        </w:tc>
      </w:tr>
      <w:tr>
        <w:trPr>
          <w:cantSplit/>
        </w:trPr>
        <w:tc>
          <w:tcPr>
            <w:tcW w:type="dxa" w:w="1443"/>
          </w:tcPr>
          <w:p>
            <w:pPr>
              <w:spacing w:after="0"/>
              <w:jc w:val="left"/>
            </w:pPr>
            <w:r>
              <w:rPr>
                <w:sz w:val="16"/>
              </w:rPr>
              <w:t>RWD 5</w:t>
            </w:r>
          </w:p>
        </w:tc>
        <w:tc>
          <w:tcPr>
            <w:tcW w:type="dxa" w:w="1842"/>
          </w:tcPr>
          <w:p>
            <w:pPr>
              <w:spacing w:after="0"/>
              <w:jc w:val="left"/>
            </w:pPr>
            <w:r>
              <w:rPr>
                <w:sz w:val="16"/>
              </w:rPr>
              <w:t>Water/Sewer Authority</w:t>
            </w:r>
          </w:p>
        </w:tc>
        <w:tc>
          <w:tcPr>
            <w:tcW w:type="dxa" w:w="1423"/>
          </w:tcPr>
          <w:p>
            <w:pPr>
              <w:spacing w:after="0"/>
              <w:jc w:val="left"/>
            </w:pPr>
            <w:r>
              <w:rPr>
                <w:sz w:val="16"/>
              </w:rPr>
              <w:t>Plan 111260 approved 2026-01-21, pending adoption here; not yet eligible</w:t>
            </w:r>
          </w:p>
        </w:tc>
        <w:tc>
          <w:tcPr>
            <w:tcW w:type="dxa" w:w="1816"/>
          </w:tcPr>
          <w:p>
            <w:pPr>
              <w:spacing w:after="0"/>
              <w:jc w:val="left"/>
            </w:pPr>
            <w:r>
              <w:rPr>
                <w:sz w:val="16"/>
              </w:rPr>
              <w:t>Region I (FEMA plan 111260), pending adoption here</w:t>
            </w:r>
          </w:p>
        </w:tc>
        <w:tc>
          <w:tcPr>
            <w:tcW w:type="dxa" w:w="1721"/>
          </w:tcPr>
          <w:p>
            <w:pPr>
              <w:spacing w:after="0"/>
              <w:jc w:val="left"/>
            </w:pPr>
            <w:r>
              <w:rPr>
                <w:sz w:val="16"/>
              </w:rPr>
              <w:t>2026-01-21 by FEMA; not yet adopted here</w:t>
            </w:r>
          </w:p>
        </w:tc>
        <w:tc>
          <w:tcPr>
            <w:tcW w:type="dxa" w:w="1333"/>
          </w:tcPr>
          <w:p>
            <w:pPr>
              <w:spacing w:after="0"/>
              <w:jc w:val="left"/>
            </w:pPr>
            <w:r>
              <w:rPr>
                <w:sz w:val="16"/>
              </w:rPr>
              <w:t>2031-01-20 once adopted</w:t>
            </w:r>
          </w:p>
        </w:tc>
        <w:tc>
          <w:tcPr>
            <w:tcW w:type="dxa" w:w="814"/>
          </w:tcPr>
          <w:p>
            <w:pPr>
              <w:spacing w:after="0"/>
              <w:jc w:val="right"/>
            </w:pPr>
          </w:p>
        </w:tc>
        <w:tc>
          <w:tcPr>
            <w:tcW w:type="dxa" w:w="2018"/>
          </w:tcPr>
          <w:p>
            <w:pPr>
              <w:spacing w:after="0"/>
              <w:jc w:val="left"/>
            </w:pPr>
            <w:r>
              <w:rPr>
                <w:sz w:val="16"/>
              </w:rPr>
              <w:t>FEMA tracker shows a plan approvable pending adoption</w:t>
            </w:r>
          </w:p>
        </w:tc>
        <w:tc>
          <w:tcPr>
            <w:tcW w:type="dxa" w:w="1700"/>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91"/>
        <w:gridCol w:w="1495"/>
        <w:gridCol w:w="1037"/>
        <w:gridCol w:w="1126"/>
        <w:gridCol w:w="1627"/>
        <w:gridCol w:w="1139"/>
        <w:gridCol w:w="1750"/>
        <w:gridCol w:w="2914"/>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1"/>
            <w:shd w:val="clear" w:color="auto" w:fill="E8E8E8"/>
          </w:tcPr>
          <w:p>
            <w:pPr>
              <w:spacing w:after="0"/>
              <w:jc w:val="left"/>
            </w:pPr>
            <w:r>
              <w:rPr>
                <w:b/>
                <w:sz w:val="16"/>
              </w:rPr>
              <w:t>NRI risk rating</w:t>
            </w:r>
          </w:p>
        </w:tc>
        <w:tc>
          <w:tcPr>
            <w:tcW w:type="dxa" w:w="149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5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14"/>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291"/>
          </w:tcPr>
          <w:p>
            <w:pPr>
              <w:spacing w:after="0"/>
              <w:jc w:val="left"/>
            </w:pPr>
            <w:r>
              <w:rPr>
                <w:sz w:val="16"/>
              </w:rPr>
              <w:t>Relatively Low</w:t>
            </w:r>
          </w:p>
        </w:tc>
        <w:tc>
          <w:tcPr>
            <w:tcW w:type="dxa" w:w="1495"/>
          </w:tcPr>
          <w:p>
            <w:pPr>
              <w:spacing w:after="0"/>
              <w:jc w:val="left"/>
            </w:pPr>
            <w:r>
              <w:rPr>
                <w:sz w:val="16"/>
              </w:rPr>
              <w:t>Relatively Low</w:t>
            </w:r>
          </w:p>
        </w:tc>
        <w:tc>
          <w:tcPr>
            <w:tcW w:type="dxa" w:w="1037"/>
          </w:tcPr>
          <w:p>
            <w:pPr>
              <w:spacing w:after="0"/>
              <w:jc w:val="right"/>
            </w:pPr>
            <w:r>
              <w:rPr>
                <w:sz w:val="16"/>
              </w:rPr>
              <w:t>$6,790,697</w:t>
            </w:r>
          </w:p>
        </w:tc>
        <w:tc>
          <w:tcPr>
            <w:tcW w:type="dxa" w:w="1126"/>
          </w:tcPr>
          <w:p>
            <w:pPr>
              <w:spacing w:after="0"/>
              <w:jc w:val="right"/>
            </w:pPr>
            <w:r>
              <w:rPr>
                <w:sz w:val="16"/>
              </w:rPr>
              <w:t>$4,181</w:t>
            </w:r>
          </w:p>
        </w:tc>
        <w:tc>
          <w:tcPr>
            <w:tcW w:type="dxa" w:w="1627"/>
          </w:tcPr>
          <w:p>
            <w:pPr>
              <w:spacing w:after="0"/>
              <w:jc w:val="right"/>
            </w:pPr>
            <w:r>
              <w:rPr>
                <w:sz w:val="16"/>
              </w:rPr>
              <w:t>$753,469</w:t>
            </w:r>
          </w:p>
        </w:tc>
        <w:tc>
          <w:tcPr>
            <w:tcW w:type="dxa" w:w="1139"/>
          </w:tcPr>
          <w:p>
            <w:pPr>
              <w:spacing w:after="0"/>
              <w:jc w:val="right"/>
            </w:pPr>
            <w:r>
              <w:rPr>
                <w:sz w:val="16"/>
              </w:rPr>
              <w:t>$7,548,347</w:t>
            </w:r>
          </w:p>
        </w:tc>
        <w:tc>
          <w:tcPr>
            <w:tcW w:type="dxa" w:w="1750"/>
          </w:tcPr>
          <w:p>
            <w:pPr>
              <w:spacing w:after="0"/>
              <w:jc w:val="right"/>
            </w:pPr>
            <w:r>
              <w:rPr>
                <w:sz w:val="16"/>
              </w:rPr>
              <w:t>88</w:t>
            </w:r>
          </w:p>
        </w:tc>
        <w:tc>
          <w:tcPr>
            <w:tcW w:type="dxa" w:w="2914"/>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Tornado</w:t>
            </w:r>
          </w:p>
        </w:tc>
        <w:tc>
          <w:tcPr>
            <w:tcW w:type="dxa" w:w="1291"/>
          </w:tcPr>
          <w:p>
            <w:pPr>
              <w:spacing w:after="0"/>
              <w:jc w:val="left"/>
            </w:pPr>
            <w:r>
              <w:rPr>
                <w:sz w:val="16"/>
              </w:rPr>
              <w:t>Relatively Moderate</w:t>
            </w:r>
          </w:p>
        </w:tc>
        <w:tc>
          <w:tcPr>
            <w:tcW w:type="dxa" w:w="1495"/>
          </w:tcPr>
          <w:p>
            <w:pPr>
              <w:spacing w:after="0"/>
              <w:jc w:val="left"/>
            </w:pPr>
            <w:r>
              <w:rPr>
                <w:sz w:val="16"/>
              </w:rPr>
              <w:t>Relatively Moderate</w:t>
            </w:r>
          </w:p>
        </w:tc>
        <w:tc>
          <w:tcPr>
            <w:tcW w:type="dxa" w:w="1037"/>
          </w:tcPr>
          <w:p>
            <w:pPr>
              <w:spacing w:after="0"/>
              <w:jc w:val="right"/>
            </w:pPr>
            <w:r>
              <w:rPr>
                <w:sz w:val="16"/>
              </w:rPr>
              <w:t>$1,417,291</w:t>
            </w:r>
          </w:p>
        </w:tc>
        <w:tc>
          <w:tcPr>
            <w:tcW w:type="dxa" w:w="1126"/>
          </w:tcPr>
          <w:p>
            <w:pPr>
              <w:spacing w:after="0"/>
              <w:jc w:val="right"/>
            </w:pPr>
            <w:r>
              <w:rPr>
                <w:sz w:val="16"/>
              </w:rPr>
              <w:t>$7,068</w:t>
            </w:r>
          </w:p>
        </w:tc>
        <w:tc>
          <w:tcPr>
            <w:tcW w:type="dxa" w:w="1627"/>
          </w:tcPr>
          <w:p>
            <w:pPr>
              <w:spacing w:after="0"/>
              <w:jc w:val="right"/>
            </w:pPr>
            <w:r>
              <w:rPr>
                <w:sz w:val="16"/>
              </w:rPr>
              <w:t>$1,497,494</w:t>
            </w:r>
          </w:p>
        </w:tc>
        <w:tc>
          <w:tcPr>
            <w:tcW w:type="dxa" w:w="1139"/>
          </w:tcPr>
          <w:p>
            <w:pPr>
              <w:spacing w:after="0"/>
              <w:jc w:val="right"/>
            </w:pPr>
            <w:r>
              <w:rPr>
                <w:sz w:val="16"/>
              </w:rPr>
              <w:t>$2,921,853</w:t>
            </w:r>
          </w:p>
        </w:tc>
        <w:tc>
          <w:tcPr>
            <w:tcW w:type="dxa" w:w="1750"/>
          </w:tcPr>
          <w:p>
            <w:pPr>
              <w:spacing w:after="0"/>
              <w:jc w:val="right"/>
            </w:pPr>
            <w:r>
              <w:rPr>
                <w:sz w:val="16"/>
              </w:rPr>
              <w:t>18</w:t>
            </w:r>
          </w:p>
        </w:tc>
        <w:tc>
          <w:tcPr>
            <w:tcW w:type="dxa" w:w="2914"/>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Ice Storm</w:t>
            </w:r>
          </w:p>
        </w:tc>
        <w:tc>
          <w:tcPr>
            <w:tcW w:type="dxa" w:w="1291"/>
          </w:tcPr>
          <w:p>
            <w:pPr>
              <w:spacing w:after="0"/>
              <w:jc w:val="left"/>
            </w:pPr>
            <w:r>
              <w:rPr>
                <w:sz w:val="16"/>
              </w:rPr>
              <w:t>Relatively High</w:t>
            </w:r>
          </w:p>
        </w:tc>
        <w:tc>
          <w:tcPr>
            <w:tcW w:type="dxa" w:w="1495"/>
          </w:tcPr>
          <w:p>
            <w:pPr>
              <w:spacing w:after="0"/>
              <w:jc w:val="left"/>
            </w:pPr>
            <w:r>
              <w:rPr>
                <w:sz w:val="16"/>
              </w:rPr>
              <w:t>Relatively High</w:t>
            </w:r>
          </w:p>
        </w:tc>
        <w:tc>
          <w:tcPr>
            <w:tcW w:type="dxa" w:w="1037"/>
          </w:tcPr>
          <w:p>
            <w:pPr>
              <w:spacing w:after="0"/>
              <w:jc w:val="right"/>
            </w:pPr>
            <w:r>
              <w:rPr>
                <w:sz w:val="16"/>
              </w:rPr>
              <w:t>$393,100</w:t>
            </w:r>
          </w:p>
        </w:tc>
        <w:tc>
          <w:tcPr>
            <w:tcW w:type="dxa" w:w="1126"/>
          </w:tcPr>
          <w:p>
            <w:pPr>
              <w:spacing w:after="0"/>
              <w:jc w:val="right"/>
            </w:pPr>
            <w:r>
              <w:rPr>
                <w:sz w:val="16"/>
              </w:rPr>
              <w:t>n/a</w:t>
            </w:r>
          </w:p>
        </w:tc>
        <w:tc>
          <w:tcPr>
            <w:tcW w:type="dxa" w:w="1627"/>
          </w:tcPr>
          <w:p>
            <w:pPr>
              <w:spacing w:after="0"/>
              <w:jc w:val="right"/>
            </w:pPr>
            <w:r>
              <w:rPr>
                <w:sz w:val="16"/>
              </w:rPr>
              <w:t>$1,007,436</w:t>
            </w:r>
          </w:p>
        </w:tc>
        <w:tc>
          <w:tcPr>
            <w:tcW w:type="dxa" w:w="1139"/>
          </w:tcPr>
          <w:p>
            <w:pPr>
              <w:spacing w:after="0"/>
              <w:jc w:val="right"/>
            </w:pPr>
            <w:r>
              <w:rPr>
                <w:sz w:val="16"/>
              </w:rPr>
              <w:t>$1,400,536</w:t>
            </w:r>
          </w:p>
        </w:tc>
        <w:tc>
          <w:tcPr>
            <w:tcW w:type="dxa" w:w="1750"/>
          </w:tcPr>
          <w:p>
            <w:pPr>
              <w:spacing w:after="0"/>
              <w:jc w:val="right"/>
            </w:pPr>
            <w:r>
              <w:rPr>
                <w:sz w:val="16"/>
              </w:rPr>
              <w:t>7</w:t>
            </w:r>
          </w:p>
        </w:tc>
        <w:tc>
          <w:tcPr>
            <w:tcW w:type="dxa" w:w="2914"/>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Wildfire</w:t>
            </w:r>
          </w:p>
        </w:tc>
        <w:tc>
          <w:tcPr>
            <w:tcW w:type="dxa" w:w="1291"/>
          </w:tcPr>
          <w:p>
            <w:pPr>
              <w:spacing w:after="0"/>
              <w:jc w:val="left"/>
            </w:pPr>
            <w:r>
              <w:rPr>
                <w:sz w:val="16"/>
              </w:rPr>
              <w:t>Relatively Low</w:t>
            </w:r>
          </w:p>
        </w:tc>
        <w:tc>
          <w:tcPr>
            <w:tcW w:type="dxa" w:w="1495"/>
          </w:tcPr>
          <w:p>
            <w:pPr>
              <w:spacing w:after="0"/>
              <w:jc w:val="left"/>
            </w:pPr>
            <w:r>
              <w:rPr>
                <w:sz w:val="16"/>
              </w:rPr>
              <w:t>Relatively Moderate</w:t>
            </w:r>
          </w:p>
        </w:tc>
        <w:tc>
          <w:tcPr>
            <w:tcW w:type="dxa" w:w="1037"/>
          </w:tcPr>
          <w:p>
            <w:pPr>
              <w:spacing w:after="0"/>
              <w:jc w:val="right"/>
            </w:pPr>
            <w:r>
              <w:rPr>
                <w:sz w:val="16"/>
              </w:rPr>
              <w:t>$1,181,503</w:t>
            </w:r>
          </w:p>
        </w:tc>
        <w:tc>
          <w:tcPr>
            <w:tcW w:type="dxa" w:w="1126"/>
          </w:tcPr>
          <w:p>
            <w:pPr>
              <w:spacing w:after="0"/>
              <w:jc w:val="right"/>
            </w:pPr>
            <w:r>
              <w:rPr>
                <w:sz w:val="16"/>
              </w:rPr>
              <w:t>$664</w:t>
            </w:r>
          </w:p>
        </w:tc>
        <w:tc>
          <w:tcPr>
            <w:tcW w:type="dxa" w:w="1627"/>
          </w:tcPr>
          <w:p>
            <w:pPr>
              <w:spacing w:after="0"/>
              <w:jc w:val="right"/>
            </w:pPr>
            <w:r>
              <w:rPr>
                <w:sz w:val="16"/>
              </w:rPr>
              <w:t>$38,526</w:t>
            </w:r>
          </w:p>
        </w:tc>
        <w:tc>
          <w:tcPr>
            <w:tcW w:type="dxa" w:w="1139"/>
          </w:tcPr>
          <w:p>
            <w:pPr>
              <w:spacing w:after="0"/>
              <w:jc w:val="right"/>
            </w:pPr>
            <w:r>
              <w:rPr>
                <w:sz w:val="16"/>
              </w:rPr>
              <w:t>$1,220,693</w:t>
            </w:r>
          </w:p>
        </w:tc>
        <w:tc>
          <w:tcPr>
            <w:tcW w:type="dxa" w:w="1750"/>
          </w:tcPr>
          <w:p>
            <w:pPr>
              <w:spacing w:after="0"/>
              <w:jc w:val="right"/>
            </w:pPr>
            <w:r>
              <w:rPr>
                <w:sz w:val="16"/>
              </w:rPr>
              <w:t>0</w:t>
            </w:r>
          </w:p>
        </w:tc>
        <w:tc>
          <w:tcPr>
            <w:tcW w:type="dxa" w:w="2914"/>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5</w:t>
            </w:r>
          </w:p>
        </w:tc>
        <w:tc>
          <w:tcPr>
            <w:tcW w:type="dxa" w:w="1037"/>
          </w:tcPr>
          <w:p>
            <w:pPr>
              <w:spacing w:after="0"/>
              <w:jc w:val="left"/>
            </w:pPr>
            <w:r>
              <w:rPr>
                <w:sz w:val="16"/>
              </w:rPr>
              <w:t>Cold Wave</w:t>
            </w:r>
          </w:p>
        </w:tc>
        <w:tc>
          <w:tcPr>
            <w:tcW w:type="dxa" w:w="1291"/>
          </w:tcPr>
          <w:p>
            <w:pPr>
              <w:spacing w:after="0"/>
              <w:jc w:val="left"/>
            </w:pPr>
            <w:r>
              <w:rPr>
                <w:sz w:val="16"/>
              </w:rPr>
              <w:t>Relatively Low</w:t>
            </w:r>
          </w:p>
        </w:tc>
        <w:tc>
          <w:tcPr>
            <w:tcW w:type="dxa" w:w="1495"/>
          </w:tcPr>
          <w:p>
            <w:pPr>
              <w:spacing w:after="0"/>
              <w:jc w:val="left"/>
            </w:pPr>
            <w:r>
              <w:rPr>
                <w:sz w:val="16"/>
              </w:rPr>
              <w:t>Relatively Moderate</w:t>
            </w:r>
          </w:p>
        </w:tc>
        <w:tc>
          <w:tcPr>
            <w:tcW w:type="dxa" w:w="1037"/>
          </w:tcPr>
          <w:p>
            <w:pPr>
              <w:spacing w:after="0"/>
              <w:jc w:val="right"/>
            </w:pPr>
            <w:r>
              <w:rPr>
                <w:sz w:val="16"/>
              </w:rPr>
              <w:t>$4</w:t>
            </w:r>
          </w:p>
        </w:tc>
        <w:tc>
          <w:tcPr>
            <w:tcW w:type="dxa" w:w="1126"/>
          </w:tcPr>
          <w:p>
            <w:pPr>
              <w:spacing w:after="0"/>
              <w:jc w:val="right"/>
            </w:pPr>
            <w:r>
              <w:rPr>
                <w:sz w:val="16"/>
              </w:rPr>
              <w:t>$17,721</w:t>
            </w:r>
          </w:p>
        </w:tc>
        <w:tc>
          <w:tcPr>
            <w:tcW w:type="dxa" w:w="1627"/>
          </w:tcPr>
          <w:p>
            <w:pPr>
              <w:spacing w:after="0"/>
              <w:jc w:val="right"/>
            </w:pPr>
            <w:r>
              <w:rPr>
                <w:sz w:val="16"/>
              </w:rPr>
              <w:t>$1,179,078</w:t>
            </w:r>
          </w:p>
        </w:tc>
        <w:tc>
          <w:tcPr>
            <w:tcW w:type="dxa" w:w="1139"/>
          </w:tcPr>
          <w:p>
            <w:pPr>
              <w:spacing w:after="0"/>
              <w:jc w:val="right"/>
            </w:pPr>
            <w:r>
              <w:rPr>
                <w:sz w:val="16"/>
              </w:rPr>
              <w:t>$1,196,803</w:t>
            </w:r>
          </w:p>
        </w:tc>
        <w:tc>
          <w:tcPr>
            <w:tcW w:type="dxa" w:w="1750"/>
          </w:tcPr>
          <w:p>
            <w:pPr>
              <w:spacing w:after="0"/>
              <w:jc w:val="right"/>
            </w:pPr>
            <w:r>
              <w:rPr>
                <w:sz w:val="16"/>
              </w:rPr>
              <w:t>8</w:t>
            </w:r>
          </w:p>
        </w:tc>
        <w:tc>
          <w:tcPr>
            <w:tcW w:type="dxa" w:w="2914"/>
          </w:tcPr>
          <w:p>
            <w:pPr>
              <w:spacing w:after="0"/>
              <w:jc w:val="left"/>
            </w:pPr>
          </w:p>
        </w:tc>
      </w:tr>
      <w:tr>
        <w:trPr>
          <w:cantSplit/>
        </w:trPr>
        <w:tc>
          <w:tcPr>
            <w:tcW w:type="dxa" w:w="697"/>
          </w:tcPr>
          <w:p>
            <w:pPr>
              <w:spacing w:after="0"/>
              <w:jc w:val="right"/>
            </w:pPr>
            <w:r>
              <w:rPr>
                <w:sz w:val="16"/>
              </w:rPr>
              <w:t>6</w:t>
            </w:r>
          </w:p>
        </w:tc>
        <w:tc>
          <w:tcPr>
            <w:tcW w:type="dxa" w:w="1037"/>
          </w:tcPr>
          <w:p>
            <w:pPr>
              <w:spacing w:after="0"/>
              <w:jc w:val="left"/>
            </w:pPr>
            <w:r>
              <w:rPr>
                <w:sz w:val="16"/>
              </w:rPr>
              <w:t>Strong Wind</w:t>
            </w:r>
          </w:p>
        </w:tc>
        <w:tc>
          <w:tcPr>
            <w:tcW w:type="dxa" w:w="1291"/>
          </w:tcPr>
          <w:p>
            <w:pPr>
              <w:spacing w:after="0"/>
              <w:jc w:val="left"/>
            </w:pPr>
            <w:r>
              <w:rPr>
                <w:sz w:val="16"/>
              </w:rPr>
              <w:t>Relatively Moderate</w:t>
            </w:r>
          </w:p>
        </w:tc>
        <w:tc>
          <w:tcPr>
            <w:tcW w:type="dxa" w:w="1495"/>
          </w:tcPr>
          <w:p>
            <w:pPr>
              <w:spacing w:after="0"/>
              <w:jc w:val="left"/>
            </w:pPr>
            <w:r>
              <w:rPr>
                <w:sz w:val="16"/>
              </w:rPr>
              <w:t>Relatively Moderate</w:t>
            </w:r>
          </w:p>
        </w:tc>
        <w:tc>
          <w:tcPr>
            <w:tcW w:type="dxa" w:w="1037"/>
          </w:tcPr>
          <w:p>
            <w:pPr>
              <w:spacing w:after="0"/>
              <w:jc w:val="right"/>
            </w:pPr>
            <w:r>
              <w:rPr>
                <w:sz w:val="16"/>
              </w:rPr>
              <w:t>$183,729</w:t>
            </w:r>
          </w:p>
        </w:tc>
        <w:tc>
          <w:tcPr>
            <w:tcW w:type="dxa" w:w="1126"/>
          </w:tcPr>
          <w:p>
            <w:pPr>
              <w:spacing w:after="0"/>
              <w:jc w:val="right"/>
            </w:pPr>
            <w:r>
              <w:rPr>
                <w:sz w:val="16"/>
              </w:rPr>
              <w:t>$40,148</w:t>
            </w:r>
          </w:p>
        </w:tc>
        <w:tc>
          <w:tcPr>
            <w:tcW w:type="dxa" w:w="1627"/>
          </w:tcPr>
          <w:p>
            <w:pPr>
              <w:spacing w:after="0"/>
              <w:jc w:val="right"/>
            </w:pPr>
            <w:r>
              <w:rPr>
                <w:sz w:val="16"/>
              </w:rPr>
              <w:t>$491,663</w:t>
            </w:r>
          </w:p>
        </w:tc>
        <w:tc>
          <w:tcPr>
            <w:tcW w:type="dxa" w:w="1139"/>
          </w:tcPr>
          <w:p>
            <w:pPr>
              <w:spacing w:after="0"/>
              <w:jc w:val="right"/>
            </w:pPr>
            <w:r>
              <w:rPr>
                <w:sz w:val="16"/>
              </w:rPr>
              <w:t>$715,539</w:t>
            </w:r>
          </w:p>
        </w:tc>
        <w:tc>
          <w:tcPr>
            <w:tcW w:type="dxa" w:w="1750"/>
          </w:tcPr>
          <w:p>
            <w:pPr>
              <w:spacing w:after="0"/>
              <w:jc w:val="right"/>
            </w:pPr>
            <w:r>
              <w:rPr>
                <w:sz w:val="16"/>
              </w:rPr>
              <w:t>252</w:t>
            </w:r>
          </w:p>
        </w:tc>
        <w:tc>
          <w:tcPr>
            <w:tcW w:type="dxa" w:w="2914"/>
          </w:tcPr>
          <w:p>
            <w:pPr>
              <w:spacing w:after="0"/>
              <w:jc w:val="left"/>
            </w:pPr>
            <w:r>
              <w:rPr>
                <w:sz w:val="16"/>
              </w:rPr>
              <w:t>Includes 19 High Wind and 2 Strong Wind records (NOAA non-thunderstorm wind types, outside NRI's Strong Wind definition).</w:t>
            </w:r>
          </w:p>
        </w:tc>
      </w:tr>
      <w:tr>
        <w:trPr>
          <w:cantSplit/>
        </w:trPr>
        <w:tc>
          <w:tcPr>
            <w:tcW w:type="dxa" w:w="697"/>
          </w:tcPr>
          <w:p>
            <w:pPr>
              <w:spacing w:after="0"/>
              <w:jc w:val="right"/>
            </w:pPr>
            <w:r>
              <w:rPr>
                <w:sz w:val="16"/>
              </w:rPr>
              <w:t>7</w:t>
            </w:r>
          </w:p>
        </w:tc>
        <w:tc>
          <w:tcPr>
            <w:tcW w:type="dxa" w:w="1037"/>
          </w:tcPr>
          <w:p>
            <w:pPr>
              <w:spacing w:after="0"/>
              <w:jc w:val="left"/>
            </w:pPr>
            <w:r>
              <w:rPr>
                <w:sz w:val="16"/>
              </w:rPr>
              <w:t>Heat Wave</w:t>
            </w:r>
          </w:p>
        </w:tc>
        <w:tc>
          <w:tcPr>
            <w:tcW w:type="dxa" w:w="1291"/>
          </w:tcPr>
          <w:p>
            <w:pPr>
              <w:spacing w:after="0"/>
              <w:jc w:val="left"/>
            </w:pPr>
            <w:r>
              <w:rPr>
                <w:sz w:val="16"/>
              </w:rPr>
              <w:t>Relatively Low</w:t>
            </w:r>
          </w:p>
        </w:tc>
        <w:tc>
          <w:tcPr>
            <w:tcW w:type="dxa" w:w="1495"/>
          </w:tcPr>
          <w:p>
            <w:pPr>
              <w:spacing w:after="0"/>
              <w:jc w:val="left"/>
            </w:pPr>
            <w:r>
              <w:rPr>
                <w:sz w:val="16"/>
              </w:rPr>
              <w:t>Relatively Low</w:t>
            </w:r>
          </w:p>
        </w:tc>
        <w:tc>
          <w:tcPr>
            <w:tcW w:type="dxa" w:w="1037"/>
          </w:tcPr>
          <w:p>
            <w:pPr>
              <w:spacing w:after="0"/>
              <w:jc w:val="right"/>
            </w:pPr>
            <w:r>
              <w:rPr>
                <w:sz w:val="16"/>
              </w:rPr>
              <w:t>$10,247</w:t>
            </w:r>
          </w:p>
        </w:tc>
        <w:tc>
          <w:tcPr>
            <w:tcW w:type="dxa" w:w="1126"/>
          </w:tcPr>
          <w:p>
            <w:pPr>
              <w:spacing w:after="0"/>
              <w:jc w:val="right"/>
            </w:pPr>
            <w:r>
              <w:rPr>
                <w:sz w:val="16"/>
              </w:rPr>
              <w:t>$53</w:t>
            </w:r>
          </w:p>
        </w:tc>
        <w:tc>
          <w:tcPr>
            <w:tcW w:type="dxa" w:w="1627"/>
          </w:tcPr>
          <w:p>
            <w:pPr>
              <w:spacing w:after="0"/>
              <w:jc w:val="right"/>
            </w:pPr>
            <w:r>
              <w:rPr>
                <w:sz w:val="16"/>
              </w:rPr>
              <w:t>$668,237</w:t>
            </w:r>
          </w:p>
        </w:tc>
        <w:tc>
          <w:tcPr>
            <w:tcW w:type="dxa" w:w="1139"/>
          </w:tcPr>
          <w:p>
            <w:pPr>
              <w:spacing w:after="0"/>
              <w:jc w:val="right"/>
            </w:pPr>
            <w:r>
              <w:rPr>
                <w:sz w:val="16"/>
              </w:rPr>
              <w:t>$678,537</w:t>
            </w:r>
          </w:p>
        </w:tc>
        <w:tc>
          <w:tcPr>
            <w:tcW w:type="dxa" w:w="1750"/>
          </w:tcPr>
          <w:p>
            <w:pPr>
              <w:spacing w:after="0"/>
              <w:jc w:val="right"/>
            </w:pPr>
            <w:r>
              <w:rPr>
                <w:sz w:val="16"/>
              </w:rPr>
              <w:t>21</w:t>
            </w:r>
          </w:p>
        </w:tc>
        <w:tc>
          <w:tcPr>
            <w:tcW w:type="dxa" w:w="2914"/>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Lightning</w:t>
            </w:r>
          </w:p>
        </w:tc>
        <w:tc>
          <w:tcPr>
            <w:tcW w:type="dxa" w:w="1291"/>
          </w:tcPr>
          <w:p>
            <w:pPr>
              <w:spacing w:after="0"/>
              <w:jc w:val="left"/>
            </w:pPr>
            <w:r>
              <w:rPr>
                <w:sz w:val="16"/>
              </w:rPr>
              <w:t>Relatively Moderate</w:t>
            </w:r>
          </w:p>
        </w:tc>
        <w:tc>
          <w:tcPr>
            <w:tcW w:type="dxa" w:w="1495"/>
          </w:tcPr>
          <w:p>
            <w:pPr>
              <w:spacing w:after="0"/>
              <w:jc w:val="left"/>
            </w:pPr>
            <w:r>
              <w:rPr>
                <w:sz w:val="16"/>
              </w:rPr>
              <w:t>Relatively Moderate</w:t>
            </w:r>
          </w:p>
        </w:tc>
        <w:tc>
          <w:tcPr>
            <w:tcW w:type="dxa" w:w="1037"/>
          </w:tcPr>
          <w:p>
            <w:pPr>
              <w:spacing w:after="0"/>
              <w:jc w:val="right"/>
            </w:pPr>
            <w:r>
              <w:rPr>
                <w:sz w:val="16"/>
              </w:rPr>
              <w:t>$15,689</w:t>
            </w:r>
          </w:p>
        </w:tc>
        <w:tc>
          <w:tcPr>
            <w:tcW w:type="dxa" w:w="1126"/>
          </w:tcPr>
          <w:p>
            <w:pPr>
              <w:spacing w:after="0"/>
              <w:jc w:val="right"/>
            </w:pPr>
            <w:r>
              <w:rPr>
                <w:sz w:val="16"/>
              </w:rPr>
              <w:t>n/a</w:t>
            </w:r>
          </w:p>
        </w:tc>
        <w:tc>
          <w:tcPr>
            <w:tcW w:type="dxa" w:w="1627"/>
          </w:tcPr>
          <w:p>
            <w:pPr>
              <w:spacing w:after="0"/>
              <w:jc w:val="right"/>
            </w:pPr>
            <w:r>
              <w:rPr>
                <w:sz w:val="16"/>
              </w:rPr>
              <w:t>$656,919</w:t>
            </w:r>
          </w:p>
        </w:tc>
        <w:tc>
          <w:tcPr>
            <w:tcW w:type="dxa" w:w="1139"/>
          </w:tcPr>
          <w:p>
            <w:pPr>
              <w:spacing w:after="0"/>
              <w:jc w:val="right"/>
            </w:pPr>
            <w:r>
              <w:rPr>
                <w:sz w:val="16"/>
              </w:rPr>
              <w:t>$672,608</w:t>
            </w:r>
          </w:p>
        </w:tc>
        <w:tc>
          <w:tcPr>
            <w:tcW w:type="dxa" w:w="1750"/>
          </w:tcPr>
          <w:p>
            <w:pPr>
              <w:spacing w:after="0"/>
              <w:jc w:val="right"/>
            </w:pPr>
            <w:r>
              <w:rPr>
                <w:sz w:val="16"/>
              </w:rPr>
              <w:t>7</w:t>
            </w:r>
          </w:p>
        </w:tc>
        <w:tc>
          <w:tcPr>
            <w:tcW w:type="dxa" w:w="2914"/>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Hail</w:t>
            </w:r>
          </w:p>
        </w:tc>
        <w:tc>
          <w:tcPr>
            <w:tcW w:type="dxa" w:w="1291"/>
          </w:tcPr>
          <w:p>
            <w:pPr>
              <w:spacing w:after="0"/>
              <w:jc w:val="left"/>
            </w:pPr>
            <w:r>
              <w:rPr>
                <w:sz w:val="16"/>
              </w:rPr>
              <w:t>Relatively Low</w:t>
            </w:r>
          </w:p>
        </w:tc>
        <w:tc>
          <w:tcPr>
            <w:tcW w:type="dxa" w:w="1495"/>
          </w:tcPr>
          <w:p>
            <w:pPr>
              <w:spacing w:after="0"/>
              <w:jc w:val="left"/>
            </w:pPr>
            <w:r>
              <w:rPr>
                <w:sz w:val="16"/>
              </w:rPr>
              <w:t>Relatively Low</w:t>
            </w:r>
          </w:p>
        </w:tc>
        <w:tc>
          <w:tcPr>
            <w:tcW w:type="dxa" w:w="1037"/>
          </w:tcPr>
          <w:p>
            <w:pPr>
              <w:spacing w:after="0"/>
              <w:jc w:val="right"/>
            </w:pPr>
            <w:r>
              <w:rPr>
                <w:sz w:val="16"/>
              </w:rPr>
              <w:t>$341,292</w:t>
            </w:r>
          </w:p>
        </w:tc>
        <w:tc>
          <w:tcPr>
            <w:tcW w:type="dxa" w:w="1126"/>
          </w:tcPr>
          <w:p>
            <w:pPr>
              <w:spacing w:after="0"/>
              <w:jc w:val="right"/>
            </w:pPr>
            <w:r>
              <w:rPr>
                <w:sz w:val="16"/>
              </w:rPr>
              <w:t>$93,309</w:t>
            </w:r>
          </w:p>
        </w:tc>
        <w:tc>
          <w:tcPr>
            <w:tcW w:type="dxa" w:w="1627"/>
          </w:tcPr>
          <w:p>
            <w:pPr>
              <w:spacing w:after="0"/>
              <w:jc w:val="right"/>
            </w:pPr>
            <w:r>
              <w:rPr>
                <w:sz w:val="16"/>
              </w:rPr>
              <w:t>$37,670</w:t>
            </w:r>
          </w:p>
        </w:tc>
        <w:tc>
          <w:tcPr>
            <w:tcW w:type="dxa" w:w="1139"/>
          </w:tcPr>
          <w:p>
            <w:pPr>
              <w:spacing w:after="0"/>
              <w:jc w:val="right"/>
            </w:pPr>
            <w:r>
              <w:rPr>
                <w:sz w:val="16"/>
              </w:rPr>
              <w:t>$472,271</w:t>
            </w:r>
          </w:p>
        </w:tc>
        <w:tc>
          <w:tcPr>
            <w:tcW w:type="dxa" w:w="1750"/>
          </w:tcPr>
          <w:p>
            <w:pPr>
              <w:spacing w:after="0"/>
              <w:jc w:val="right"/>
            </w:pPr>
            <w:r>
              <w:rPr>
                <w:sz w:val="16"/>
              </w:rPr>
              <w:t>320</w:t>
            </w:r>
          </w:p>
        </w:tc>
        <w:tc>
          <w:tcPr>
            <w:tcW w:type="dxa" w:w="2914"/>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Winter Weather</w:t>
            </w:r>
          </w:p>
        </w:tc>
        <w:tc>
          <w:tcPr>
            <w:tcW w:type="dxa" w:w="1291"/>
          </w:tcPr>
          <w:p>
            <w:pPr>
              <w:spacing w:after="0"/>
              <w:jc w:val="left"/>
            </w:pPr>
            <w:r>
              <w:rPr>
                <w:sz w:val="16"/>
              </w:rPr>
              <w:t>Relatively High</w:t>
            </w:r>
          </w:p>
        </w:tc>
        <w:tc>
          <w:tcPr>
            <w:tcW w:type="dxa" w:w="1495"/>
          </w:tcPr>
          <w:p>
            <w:pPr>
              <w:spacing w:after="0"/>
              <w:jc w:val="left"/>
            </w:pPr>
            <w:r>
              <w:rPr>
                <w:sz w:val="16"/>
              </w:rPr>
              <w:t>Relatively High</w:t>
            </w:r>
          </w:p>
        </w:tc>
        <w:tc>
          <w:tcPr>
            <w:tcW w:type="dxa" w:w="1037"/>
          </w:tcPr>
          <w:p>
            <w:pPr>
              <w:spacing w:after="0"/>
              <w:jc w:val="right"/>
            </w:pPr>
            <w:r>
              <w:rPr>
                <w:sz w:val="16"/>
              </w:rPr>
              <w:t>$111,586</w:t>
            </w:r>
          </w:p>
        </w:tc>
        <w:tc>
          <w:tcPr>
            <w:tcW w:type="dxa" w:w="1126"/>
          </w:tcPr>
          <w:p>
            <w:pPr>
              <w:spacing w:after="0"/>
              <w:jc w:val="right"/>
            </w:pPr>
            <w:r>
              <w:rPr>
                <w:sz w:val="16"/>
              </w:rPr>
              <w:t>$195</w:t>
            </w:r>
          </w:p>
        </w:tc>
        <w:tc>
          <w:tcPr>
            <w:tcW w:type="dxa" w:w="1627"/>
          </w:tcPr>
          <w:p>
            <w:pPr>
              <w:spacing w:after="0"/>
              <w:jc w:val="right"/>
            </w:pPr>
            <w:r>
              <w:rPr>
                <w:sz w:val="16"/>
              </w:rPr>
              <w:t>$325,446</w:t>
            </w:r>
          </w:p>
        </w:tc>
        <w:tc>
          <w:tcPr>
            <w:tcW w:type="dxa" w:w="1139"/>
          </w:tcPr>
          <w:p>
            <w:pPr>
              <w:spacing w:after="0"/>
              <w:jc w:val="right"/>
            </w:pPr>
            <w:r>
              <w:rPr>
                <w:sz w:val="16"/>
              </w:rPr>
              <w:t>$437,227</w:t>
            </w:r>
          </w:p>
        </w:tc>
        <w:tc>
          <w:tcPr>
            <w:tcW w:type="dxa" w:w="1750"/>
          </w:tcPr>
          <w:p>
            <w:pPr>
              <w:spacing w:after="0"/>
              <w:jc w:val="right"/>
            </w:pPr>
            <w:r>
              <w:rPr>
                <w:sz w:val="16"/>
              </w:rPr>
              <w:t>68</w:t>
            </w:r>
          </w:p>
        </w:tc>
        <w:tc>
          <w:tcPr>
            <w:tcW w:type="dxa" w:w="2914"/>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Drought</w:t>
            </w:r>
          </w:p>
        </w:tc>
        <w:tc>
          <w:tcPr>
            <w:tcW w:type="dxa" w:w="1291"/>
          </w:tcPr>
          <w:p>
            <w:pPr>
              <w:spacing w:after="0"/>
              <w:jc w:val="left"/>
            </w:pPr>
            <w:r>
              <w:rPr>
                <w:sz w:val="16"/>
              </w:rPr>
              <w:t>Relatively Low</w:t>
            </w:r>
          </w:p>
        </w:tc>
        <w:tc>
          <w:tcPr>
            <w:tcW w:type="dxa" w:w="1495"/>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$237,891</w:t>
            </w:r>
          </w:p>
        </w:tc>
        <w:tc>
          <w:tcPr>
            <w:tcW w:type="dxa" w:w="1627"/>
          </w:tcPr>
          <w:p>
            <w:pPr>
              <w:spacing w:after="0"/>
              <w:jc w:val="right"/>
            </w:pPr>
            <w:r>
              <w:rPr>
                <w:sz w:val="16"/>
              </w:rPr>
              <w:t>n/a</w:t>
            </w:r>
          </w:p>
        </w:tc>
        <w:tc>
          <w:tcPr>
            <w:tcW w:type="dxa" w:w="1139"/>
          </w:tcPr>
          <w:p>
            <w:pPr>
              <w:spacing w:after="0"/>
              <w:jc w:val="right"/>
            </w:pPr>
            <w:r>
              <w:rPr>
                <w:sz w:val="16"/>
              </w:rPr>
              <w:t>$237,891</w:t>
            </w:r>
          </w:p>
        </w:tc>
        <w:tc>
          <w:tcPr>
            <w:tcW w:type="dxa" w:w="1750"/>
          </w:tcPr>
          <w:p>
            <w:pPr>
              <w:spacing w:after="0"/>
              <w:jc w:val="right"/>
            </w:pPr>
            <w:r>
              <w:rPr>
                <w:sz w:val="16"/>
              </w:rPr>
              <w:t>11</w:t>
            </w:r>
          </w:p>
        </w:tc>
        <w:tc>
          <w:tcPr>
            <w:tcW w:type="dxa" w:w="2914"/>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Earthquake</w:t>
            </w:r>
          </w:p>
        </w:tc>
        <w:tc>
          <w:tcPr>
            <w:tcW w:type="dxa" w:w="1291"/>
          </w:tcPr>
          <w:p>
            <w:pPr>
              <w:spacing w:after="0"/>
              <w:jc w:val="left"/>
            </w:pPr>
            <w:r>
              <w:rPr>
                <w:sz w:val="16"/>
              </w:rPr>
              <w:t>Very Low</w:t>
            </w:r>
          </w:p>
        </w:tc>
        <w:tc>
          <w:tcPr>
            <w:tcW w:type="dxa" w:w="1495"/>
          </w:tcPr>
          <w:p>
            <w:pPr>
              <w:spacing w:after="0"/>
              <w:jc w:val="left"/>
            </w:pPr>
            <w:r>
              <w:rPr>
                <w:sz w:val="16"/>
              </w:rPr>
              <w:t>Very Low</w:t>
            </w:r>
          </w:p>
        </w:tc>
        <w:tc>
          <w:tcPr>
            <w:tcW w:type="dxa" w:w="1037"/>
          </w:tcPr>
          <w:p>
            <w:pPr>
              <w:spacing w:after="0"/>
              <w:jc w:val="right"/>
            </w:pPr>
            <w:r>
              <w:rPr>
                <w:sz w:val="16"/>
              </w:rPr>
              <w:t>$114,827</w:t>
            </w:r>
          </w:p>
        </w:tc>
        <w:tc>
          <w:tcPr>
            <w:tcW w:type="dxa" w:w="1126"/>
          </w:tcPr>
          <w:p>
            <w:pPr>
              <w:spacing w:after="0"/>
              <w:jc w:val="right"/>
            </w:pPr>
            <w:r>
              <w:rPr>
                <w:sz w:val="16"/>
              </w:rPr>
              <w:t>n/a</w:t>
            </w:r>
          </w:p>
        </w:tc>
        <w:tc>
          <w:tcPr>
            <w:tcW w:type="dxa" w:w="1627"/>
          </w:tcPr>
          <w:p>
            <w:pPr>
              <w:spacing w:after="0"/>
              <w:jc w:val="right"/>
            </w:pPr>
            <w:r>
              <w:rPr>
                <w:sz w:val="16"/>
              </w:rPr>
              <w:t>$30,407</w:t>
            </w:r>
          </w:p>
        </w:tc>
        <w:tc>
          <w:tcPr>
            <w:tcW w:type="dxa" w:w="1139"/>
          </w:tcPr>
          <w:p>
            <w:pPr>
              <w:spacing w:after="0"/>
              <w:jc w:val="right"/>
            </w:pPr>
            <w:r>
              <w:rPr>
                <w:sz w:val="16"/>
              </w:rPr>
              <w:t>$145,234</w:t>
            </w:r>
          </w:p>
        </w:tc>
        <w:tc>
          <w:tcPr>
            <w:tcW w:type="dxa" w:w="1750"/>
          </w:tcPr>
          <w:p>
            <w:pPr>
              <w:spacing w:after="0"/>
              <w:jc w:val="right"/>
            </w:pPr>
          </w:p>
        </w:tc>
        <w:tc>
          <w:tcPr>
            <w:tcW w:type="dxa" w:w="2914"/>
          </w:tcPr>
          <w:p>
            <w:pPr>
              <w:spacing w:after="0"/>
              <w:jc w:val="left"/>
            </w:pPr>
            <w:r>
              <w:rPr>
                <w:sz w:val="16"/>
              </w:rPr>
              <w:t>Storm Events does not record earthquakes.</w:t>
            </w:r>
          </w:p>
        </w:tc>
      </w:tr>
      <w:tr>
        <w:trPr>
          <w:cantSplit/>
        </w:trPr>
        <w:tc>
          <w:tcPr>
            <w:tcW w:type="dxa" w:w="697"/>
          </w:tcPr>
          <w:p>
            <w:pPr>
              <w:spacing w:after="0"/>
              <w:jc w:val="right"/>
            </w:pPr>
            <w:r>
              <w:rPr>
                <w:sz w:val="16"/>
              </w:rPr>
              <w:t>13</w:t>
            </w:r>
          </w:p>
        </w:tc>
        <w:tc>
          <w:tcPr>
            <w:tcW w:type="dxa" w:w="1037"/>
          </w:tcPr>
          <w:p>
            <w:pPr>
              <w:spacing w:after="0"/>
              <w:jc w:val="left"/>
            </w:pPr>
            <w:r>
              <w:rPr>
                <w:sz w:val="16"/>
              </w:rPr>
              <w:t>Landslide</w:t>
            </w:r>
          </w:p>
        </w:tc>
        <w:tc>
          <w:tcPr>
            <w:tcW w:type="dxa" w:w="1291"/>
          </w:tcPr>
          <w:p>
            <w:pPr>
              <w:spacing w:after="0"/>
              <w:jc w:val="left"/>
            </w:pPr>
            <w:r>
              <w:rPr>
                <w:sz w:val="16"/>
              </w:rPr>
              <w:t>Very Low</w:t>
            </w:r>
          </w:p>
        </w:tc>
        <w:tc>
          <w:tcPr>
            <w:tcW w:type="dxa" w:w="1495"/>
          </w:tcPr>
          <w:p>
            <w:pPr>
              <w:spacing w:after="0"/>
              <w:jc w:val="left"/>
            </w:pPr>
            <w:r>
              <w:rPr>
                <w:sz w:val="16"/>
              </w:rPr>
              <w:t>Very Low</w:t>
            </w:r>
          </w:p>
        </w:tc>
        <w:tc>
          <w:tcPr>
            <w:tcW w:type="dxa" w:w="1037"/>
          </w:tcPr>
          <w:p>
            <w:pPr>
              <w:spacing w:after="0"/>
              <w:jc w:val="right"/>
            </w:pPr>
            <w:r>
              <w:rPr>
                <w:sz w:val="16"/>
              </w:rPr>
              <w:t>$87</w:t>
            </w:r>
          </w:p>
        </w:tc>
        <w:tc>
          <w:tcPr>
            <w:tcW w:type="dxa" w:w="1126"/>
          </w:tcPr>
          <w:p>
            <w:pPr>
              <w:spacing w:after="0"/>
              <w:jc w:val="right"/>
            </w:pPr>
            <w:r>
              <w:rPr>
                <w:sz w:val="16"/>
              </w:rPr>
              <w:t>n/a</w:t>
            </w:r>
          </w:p>
        </w:tc>
        <w:tc>
          <w:tcPr>
            <w:tcW w:type="dxa" w:w="1627"/>
          </w:tcPr>
          <w:p>
            <w:pPr>
              <w:spacing w:after="0"/>
              <w:jc w:val="right"/>
            </w:pPr>
            <w:r>
              <w:rPr>
                <w:sz w:val="16"/>
              </w:rPr>
              <w:t>$685</w:t>
            </w:r>
          </w:p>
        </w:tc>
        <w:tc>
          <w:tcPr>
            <w:tcW w:type="dxa" w:w="1139"/>
          </w:tcPr>
          <w:p>
            <w:pPr>
              <w:spacing w:after="0"/>
              <w:jc w:val="right"/>
            </w:pPr>
            <w:r>
              <w:rPr>
                <w:sz w:val="16"/>
              </w:rPr>
              <w:t>$772</w:t>
            </w:r>
          </w:p>
        </w:tc>
        <w:tc>
          <w:tcPr>
            <w:tcW w:type="dxa" w:w="1750"/>
          </w:tcPr>
          <w:p>
            <w:pPr>
              <w:spacing w:after="0"/>
              <w:jc w:val="right"/>
            </w:pPr>
            <w:r>
              <w:rPr>
                <w:sz w:val="16"/>
              </w:rPr>
              <w:t>0</w:t>
            </w:r>
          </w:p>
        </w:tc>
        <w:tc>
          <w:tcPr>
            <w:tcW w:type="dxa" w:w="2914"/>
          </w:tcPr>
          <w:p>
            <w:pPr>
              <w:spacing w:after="0"/>
              <w:jc w:val="left"/>
            </w:pPr>
            <w:r>
              <w:rPr>
                <w:sz w:val="16"/>
              </w:rPr>
              <w:t>Declared 1 time; no Storm Events record of this type.</w:t>
            </w:r>
          </w:p>
        </w:tc>
      </w:tr>
      <w:tr>
        <w:trPr>
          <w:cantSplit/>
        </w:trPr>
        <w:tc>
          <w:tcPr>
            <w:tcW w:type="dxa" w:w="697"/>
          </w:tcPr>
          <w:p>
            <w:pPr>
              <w:spacing w:after="0"/>
              <w:jc w:val="right"/>
            </w:pPr>
            <w:r>
              <w:rPr>
                <w:sz w:val="16"/>
              </w:rPr>
              <w:t>14</w:t>
            </w:r>
          </w:p>
        </w:tc>
        <w:tc>
          <w:tcPr>
            <w:tcW w:type="dxa" w:w="1037"/>
          </w:tcPr>
          <w:p>
            <w:pPr>
              <w:spacing w:after="0"/>
              <w:jc w:val="left"/>
            </w:pPr>
            <w:r>
              <w:rPr>
                <w:sz w:val="16"/>
              </w:rPr>
              <w:t>Hurricane</w:t>
            </w:r>
          </w:p>
        </w:tc>
        <w:tc>
          <w:tcPr>
            <w:tcW w:type="dxa" w:w="1291"/>
          </w:tcPr>
          <w:p>
            <w:pPr>
              <w:spacing w:after="0"/>
              <w:jc w:val="left"/>
            </w:pPr>
            <w:r>
              <w:rPr>
                <w:sz w:val="16"/>
              </w:rPr>
              <w:t>No Rating</w:t>
            </w:r>
          </w:p>
        </w:tc>
        <w:tc>
          <w:tcPr>
            <w:tcW w:type="dxa" w:w="1495"/>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27"/>
          </w:tcPr>
          <w:p>
            <w:pPr>
              <w:spacing w:after="0"/>
              <w:jc w:val="right"/>
            </w:pPr>
            <w:r>
              <w:rPr>
                <w:sz w:val="16"/>
              </w:rPr>
              <w:t>$0</w:t>
            </w:r>
          </w:p>
        </w:tc>
        <w:tc>
          <w:tcPr>
            <w:tcW w:type="dxa" w:w="1139"/>
          </w:tcPr>
          <w:p>
            <w:pPr>
              <w:spacing w:after="0"/>
              <w:jc w:val="right"/>
            </w:pPr>
            <w:r>
              <w:rPr>
                <w:sz w:val="16"/>
              </w:rPr>
              <w:t>$0</w:t>
            </w:r>
          </w:p>
        </w:tc>
        <w:tc>
          <w:tcPr>
            <w:tcW w:type="dxa" w:w="1750"/>
          </w:tcPr>
          <w:p>
            <w:pPr>
              <w:spacing w:after="0"/>
              <w:jc w:val="right"/>
            </w:pPr>
            <w:r>
              <w:rPr>
                <w:sz w:val="16"/>
              </w:rPr>
              <w:t>0</w:t>
            </w:r>
          </w:p>
        </w:tc>
        <w:tc>
          <w:tcPr>
            <w:tcW w:type="dxa" w:w="291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3 (Relatively Low, 47.1); tract 1.02 (Relatively Low, 41.3); tract 5 (Very Low, 40.4)</w:t>
            </w:r>
          </w:p>
        </w:tc>
      </w:tr>
      <w:tr>
        <w:trPr>
          <w:cantSplit/>
        </w:trPr>
        <w:tc>
          <w:tcPr>
            <w:tcW w:type="dxa" w:w="3762"/>
          </w:tcPr>
          <w:p>
            <w:pPr>
              <w:spacing w:after="0"/>
              <w:jc w:val="left"/>
            </w:pPr>
            <w:r>
              <w:rPr>
                <w:sz w:val="16"/>
              </w:rPr>
              <w:t>Hurricane</w:t>
            </w:r>
          </w:p>
        </w:tc>
        <w:tc>
          <w:tcPr>
            <w:tcW w:type="dxa" w:w="10350"/>
          </w:tcPr>
          <w:p>
            <w:pPr>
              <w:spacing w:after="0"/>
              <w:jc w:val="left"/>
            </w:pPr>
            <w:r>
              <w:rPr>
                <w:sz w:val="16"/>
              </w:rPr>
              <w:t>no tract has a National Risk Index rating for this hazard</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8 (Relatively Low, 88.1); tract 6 (Relatively Low, 86.2); tract 7 (Very Low, 79.7)</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3 (Very High, 96.3); tract 5 (Relatively High, 90.7); tract 8 (Relatively High, 87.3)</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6 (Relatively High, 97.8); tract 8 (Relatively High, 97.8); tract 7 (Relatively High, 97.2)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 is Census Tract 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1"/>
        <w:gridCol w:w="1863"/>
        <w:gridCol w:w="1774"/>
        <w:gridCol w:w="1953"/>
        <w:gridCol w:w="1573"/>
        <w:gridCol w:w="1620"/>
        <w:gridCol w:w="1915"/>
        <w:gridCol w:w="1573"/>
      </w:tblGrid>
      <w:tr>
        <w:trPr>
          <w:cantSplit/>
          <w:tblHeader/>
        </w:trPr>
        <w:tc>
          <w:tcPr>
            <w:tcW w:type="dxa" w:w="1841"/>
            <w:shd w:val="clear" w:color="auto" w:fill="E8E8E8"/>
          </w:tcPr>
          <w:p>
            <w:pPr>
              <w:spacing w:after="0"/>
              <w:jc w:val="left"/>
            </w:pPr>
            <w:r>
              <w:rPr>
                <w:b/>
                <w:sz w:val="16"/>
              </w:rPr>
              <w:t>Hazard</w:t>
            </w:r>
          </w:p>
        </w:tc>
        <w:tc>
          <w:tcPr>
            <w:tcW w:type="dxa" w:w="1863"/>
            <w:shd w:val="clear" w:color="auto" w:fill="E8E8E8"/>
          </w:tcPr>
          <w:p>
            <w:pPr>
              <w:spacing w:after="0"/>
              <w:jc w:val="left"/>
            </w:pPr>
            <w:r>
              <w:rPr>
                <w:b/>
                <w:sz w:val="16"/>
              </w:rPr>
              <w:t>Scale</w:t>
            </w:r>
          </w:p>
        </w:tc>
        <w:tc>
          <w:tcPr>
            <w:tcW w:type="dxa" w:w="177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3"/>
            <w:shd w:val="clear" w:color="auto" w:fill="E8E8E8"/>
          </w:tcPr>
          <w:p>
            <w:pPr>
              <w:spacing w:after="0"/>
              <w:jc w:val="left"/>
            </w:pPr>
            <w:r>
              <w:rPr>
                <w:b/>
                <w:sz w:val="16"/>
              </w:rPr>
              <w:t>Observed range</w:t>
            </w:r>
          </w:p>
        </w:tc>
        <w:tc>
          <w:tcPr>
            <w:tcW w:type="dxa" w:w="1573"/>
            <w:shd w:val="clear" w:color="auto" w:fill="E8E8E8"/>
          </w:tcPr>
          <w:p>
            <w:pPr>
              <w:spacing w:after="0"/>
              <w:jc w:val="left"/>
            </w:pPr>
            <w:r>
              <w:rPr>
                <w:b/>
                <w:sz w:val="16"/>
              </w:rPr>
              <w:t>Worst recorded event</w:t>
            </w:r>
          </w:p>
        </w:tc>
        <w:tc>
          <w:tcPr>
            <w:tcW w:type="dxa" w:w="1620"/>
            <w:shd w:val="clear" w:color="auto" w:fill="E8E8E8"/>
          </w:tcPr>
          <w:p>
            <w:pPr>
              <w:spacing w:after="0"/>
              <w:jc w:val="left"/>
            </w:pPr>
            <w:r>
              <w:rPr>
                <w:b/>
                <w:sz w:val="16"/>
              </w:rPr>
              <w:t>Most damaging (when different)</w:t>
            </w:r>
          </w:p>
        </w:tc>
        <w:tc>
          <w:tcPr>
            <w:tcW w:type="dxa" w:w="1915"/>
            <w:shd w:val="clear" w:color="auto" w:fill="E8E8E8"/>
          </w:tcPr>
          <w:p>
            <w:pPr>
              <w:spacing w:after="0"/>
              <w:jc w:val="left"/>
            </w:pPr>
            <w:r>
              <w:rPr>
                <w:b/>
                <w:sz w:val="16"/>
              </w:rPr>
              <w:t>How it applies to jurisdictions</w:t>
            </w:r>
          </w:p>
        </w:tc>
        <w:tc>
          <w:tcPr>
            <w:tcW w:type="dxa" w:w="1573"/>
            <w:shd w:val="clear" w:color="auto" w:fill="E8E8E8"/>
          </w:tcPr>
          <w:p>
            <w:pPr>
              <w:spacing w:after="0"/>
              <w:jc w:val="left"/>
            </w:pPr>
            <w:r>
              <w:rPr>
                <w:b/>
                <w:sz w:val="16"/>
              </w:rPr>
              <w:t>Note</w:t>
            </w:r>
          </w:p>
        </w:tc>
      </w:tr>
      <w:tr>
        <w:trPr>
          <w:cantSplit/>
        </w:trPr>
        <w:tc>
          <w:tcPr>
            <w:tcW w:type="dxa" w:w="1841"/>
          </w:tcPr>
          <w:p>
            <w:pPr>
              <w:spacing w:after="0"/>
              <w:jc w:val="left"/>
            </w:pPr>
            <w:r>
              <w:rPr>
                <w:sz w:val="16"/>
              </w:rPr>
              <w:t>Cold/Wind Chill, Extreme Cold/Wind Chill</w:t>
            </w:r>
          </w:p>
        </w:tc>
        <w:tc>
          <w:tcPr>
            <w:tcW w:type="dxa" w:w="1863"/>
          </w:tcPr>
          <w:p>
            <w:pPr>
              <w:spacing w:after="0"/>
              <w:jc w:val="left"/>
            </w:pPr>
            <w:r>
              <w:rPr>
                <w:sz w:val="16"/>
              </w:rPr>
              <w:t>wind chill</w:t>
            </w:r>
          </w:p>
        </w:tc>
        <w:tc>
          <w:tcPr>
            <w:tcW w:type="dxa" w:w="1774"/>
          </w:tcPr>
          <w:p>
            <w:pPr>
              <w:spacing w:after="0"/>
              <w:jc w:val="right"/>
            </w:pPr>
            <w:r>
              <w:rPr>
                <w:sz w:val="16"/>
              </w:rPr>
              <w:t>8 records, 1996 to 2022 (8 zone-level)</w:t>
            </w:r>
          </w:p>
        </w:tc>
        <w:tc>
          <w:tcPr>
            <w:tcW w:type="dxa" w:w="1953"/>
          </w:tcPr>
          <w:p>
            <w:pPr>
              <w:spacing w:after="0"/>
              <w:jc w:val="left"/>
            </w:pPr>
            <w:r>
              <w:rPr>
                <w:sz w:val="16"/>
              </w:rPr>
              <w:t>1 day to 23 days (median 2 days); 7 with a recorded value</w:t>
            </w:r>
          </w:p>
        </w:tc>
        <w:tc>
          <w:tcPr>
            <w:tcW w:type="dxa" w:w="1573"/>
          </w:tcPr>
          <w:p>
            <w:pPr>
              <w:spacing w:after="0"/>
              <w:jc w:val="left"/>
            </w:pPr>
            <w:r>
              <w:rPr>
                <w:sz w:val="16"/>
              </w:rPr>
              <w:t>2000-12-11 to 2001-01-02 (2 records, 1 of them a monthly summary record), zone-level</w:t>
            </w:r>
          </w:p>
        </w:tc>
        <w:tc>
          <w:tcPr>
            <w:tcW w:type="dxa" w:w="1620"/>
          </w:tcPr>
          <w:p>
            <w:pPr>
              <w:spacing w:after="0"/>
              <w:jc w:val="left"/>
            </w:pPr>
            <w:r>
              <w:rPr>
                <w:sz w:val="16"/>
              </w:rPr>
              <w:t>Cold/Wind Chill, 2007-04-04, $0 property; $100,000 crops (zone total, 2007 dollars)</w:t>
            </w:r>
          </w:p>
        </w:tc>
        <w:tc>
          <w:tcPr>
            <w:tcW w:type="dxa" w:w="1915"/>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Frost/Freeze (outside NRI's Cold Wave definition)</w:t>
            </w:r>
          </w:p>
        </w:tc>
        <w:tc>
          <w:tcPr>
            <w:tcW w:type="dxa" w:w="1863"/>
          </w:tcPr>
          <w:p>
            <w:pPr>
              <w:spacing w:after="0"/>
              <w:jc w:val="left"/>
            </w:pPr>
            <w:r>
              <w:rPr>
                <w:sz w:val="16"/>
              </w:rPr>
              <w:t>crop damage</w:t>
            </w:r>
          </w:p>
        </w:tc>
        <w:tc>
          <w:tcPr>
            <w:tcW w:type="dxa" w:w="1774"/>
          </w:tcPr>
          <w:p>
            <w:pPr>
              <w:spacing w:after="0"/>
              <w:jc w:val="right"/>
            </w:pPr>
            <w:r>
              <w:rPr>
                <w:sz w:val="16"/>
              </w:rPr>
              <w:t>0</w:t>
            </w:r>
          </w:p>
        </w:tc>
        <w:tc>
          <w:tcPr>
            <w:tcW w:type="dxa" w:w="1953"/>
          </w:tcPr>
          <w:p>
            <w:pPr>
              <w:spacing w:after="0"/>
              <w:jc w:val="left"/>
            </w:pPr>
          </w:p>
        </w:tc>
        <w:tc>
          <w:tcPr>
            <w:tcW w:type="dxa" w:w="1573"/>
          </w:tcPr>
          <w:p>
            <w:pPr>
              <w:spacing w:after="0"/>
              <w:jc w:val="left"/>
            </w:pPr>
          </w:p>
        </w:tc>
        <w:tc>
          <w:tcPr>
            <w:tcW w:type="dxa" w:w="1620"/>
          </w:tcPr>
          <w:p>
            <w:pPr>
              <w:spacing w:after="0"/>
              <w:jc w:val="left"/>
            </w:pPr>
          </w:p>
        </w:tc>
        <w:tc>
          <w:tcPr>
            <w:tcW w:type="dxa" w:w="1915"/>
          </w:tcPr>
          <w:p>
            <w:pPr>
              <w:spacing w:after="0"/>
              <w:jc w:val="left"/>
            </w:pPr>
          </w:p>
        </w:tc>
        <w:tc>
          <w:tcPr>
            <w:tcW w:type="dxa" w:w="1573"/>
          </w:tcPr>
          <w:p>
            <w:pPr>
              <w:spacing w:after="0"/>
              <w:jc w:val="left"/>
            </w:pPr>
          </w:p>
        </w:tc>
      </w:tr>
      <w:tr>
        <w:trPr>
          <w:cantSplit/>
        </w:trPr>
        <w:tc>
          <w:tcPr>
            <w:tcW w:type="dxa" w:w="1841"/>
          </w:tcPr>
          <w:p>
            <w:pPr>
              <w:spacing w:after="0"/>
              <w:jc w:val="left"/>
            </w:pPr>
            <w:r>
              <w:rPr>
                <w:sz w:val="16"/>
              </w:rPr>
              <w:t>Drought</w:t>
            </w:r>
          </w:p>
        </w:tc>
        <w:tc>
          <w:tcPr>
            <w:tcW w:type="dxa" w:w="1863"/>
          </w:tcPr>
          <w:p>
            <w:pPr>
              <w:spacing w:after="0"/>
              <w:jc w:val="left"/>
            </w:pPr>
            <w:r>
              <w:rPr>
                <w:sz w:val="16"/>
              </w:rPr>
              <w:t>U.S. Drought Monitor scale (D0 to D4)</w:t>
            </w:r>
          </w:p>
        </w:tc>
        <w:tc>
          <w:tcPr>
            <w:tcW w:type="dxa" w:w="1774"/>
          </w:tcPr>
          <w:p>
            <w:pPr>
              <w:spacing w:after="0"/>
              <w:jc w:val="right"/>
            </w:pPr>
            <w:r>
              <w:rPr>
                <w:sz w:val="16"/>
              </w:rPr>
              <w:t>11 records, 1999 to 2012 (11 zone-level)</w:t>
            </w:r>
          </w:p>
        </w:tc>
        <w:tc>
          <w:tcPr>
            <w:tcW w:type="dxa" w:w="1953"/>
          </w:tcPr>
          <w:p>
            <w:pPr>
              <w:spacing w:after="0"/>
              <w:jc w:val="left"/>
            </w:pPr>
            <w:r>
              <w:rPr>
                <w:sz w:val="16"/>
              </w:rPr>
              <w:t>30 days to 196 days (median 45.5 days); 4 with a recorded value</w:t>
            </w:r>
          </w:p>
        </w:tc>
        <w:tc>
          <w:tcPr>
            <w:tcW w:type="dxa" w:w="1573"/>
          </w:tcPr>
          <w:p>
            <w:pPr>
              <w:spacing w:after="0"/>
              <w:jc w:val="left"/>
            </w:pPr>
            <w:r>
              <w:rPr>
                <w:sz w:val="16"/>
              </w:rPr>
              <w:t>196 days (about 6.4 months), 2012-06-19 to 2012-12-31, a run of 7 consecutive Storm Events drought records, zone-level</w:t>
            </w:r>
          </w:p>
        </w:tc>
        <w:tc>
          <w:tcPr>
            <w:tcW w:type="dxa" w:w="1620"/>
          </w:tcPr>
          <w:p>
            <w:pPr>
              <w:spacing w:after="0"/>
              <w:jc w:val="left"/>
            </w:pPr>
          </w:p>
        </w:tc>
        <w:tc>
          <w:tcPr>
            <w:tcW w:type="dxa" w:w="1915"/>
          </w:tcPr>
          <w:p>
            <w:pPr>
              <w:spacing w:after="0"/>
              <w:jc w:val="left"/>
            </w:pPr>
            <w:r>
              <w:rPr>
                <w:sz w:val="16"/>
              </w:rPr>
              <w:t>Countywide (zone-level records).</w:t>
            </w:r>
          </w:p>
        </w:tc>
        <w:tc>
          <w:tcPr>
            <w:tcW w:type="dxa" w:w="15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1"/>
          </w:tcPr>
          <w:p>
            <w:pPr>
              <w:spacing w:after="0"/>
              <w:jc w:val="left"/>
            </w:pPr>
            <w:r>
              <w:rPr>
                <w:sz w:val="16"/>
              </w:rPr>
              <w:t>Earthquake</w:t>
            </w:r>
          </w:p>
        </w:tc>
        <w:tc>
          <w:tcPr>
            <w:tcW w:type="dxa" w:w="1863"/>
          </w:tcPr>
          <w:p>
            <w:pPr>
              <w:spacing w:after="0"/>
              <w:jc w:val="left"/>
            </w:pPr>
            <w:r>
              <w:rPr>
                <w:sz w:val="16"/>
              </w:rPr>
              <w:t>Modified Mercalli (local data)</w:t>
            </w:r>
          </w:p>
        </w:tc>
        <w:tc>
          <w:tcPr>
            <w:tcW w:type="dxa" w:w="1774"/>
          </w:tcPr>
          <w:p>
            <w:pPr>
              <w:spacing w:after="0"/>
              <w:jc w:val="right"/>
            </w:pPr>
            <w:r>
              <w:rPr>
                <w:sz w:val="16"/>
              </w:rPr>
              <w:t>0</w:t>
            </w:r>
          </w:p>
        </w:tc>
        <w:tc>
          <w:tcPr>
            <w:tcW w:type="dxa" w:w="1953"/>
          </w:tcPr>
          <w:p>
            <w:pPr>
              <w:spacing w:after="0"/>
              <w:jc w:val="left"/>
            </w:pPr>
          </w:p>
        </w:tc>
        <w:tc>
          <w:tcPr>
            <w:tcW w:type="dxa" w:w="1573"/>
          </w:tcPr>
          <w:p>
            <w:pPr>
              <w:spacing w:after="0"/>
              <w:jc w:val="left"/>
            </w:pPr>
          </w:p>
        </w:tc>
        <w:tc>
          <w:tcPr>
            <w:tcW w:type="dxa" w:w="1620"/>
          </w:tcPr>
          <w:p>
            <w:pPr>
              <w:spacing w:after="0"/>
              <w:jc w:val="left"/>
            </w:pPr>
          </w:p>
        </w:tc>
        <w:tc>
          <w:tcPr>
            <w:tcW w:type="dxa" w:w="1915"/>
          </w:tcPr>
          <w:p>
            <w:pPr>
              <w:spacing w:after="0"/>
              <w:jc w:val="left"/>
            </w:pPr>
          </w:p>
        </w:tc>
        <w:tc>
          <w:tcPr>
            <w:tcW w:type="dxa" w:w="1573"/>
          </w:tcPr>
          <w:p>
            <w:pPr>
              <w:spacing w:after="0"/>
              <w:jc w:val="left"/>
            </w:pPr>
            <w:r>
              <w:rPr>
                <w:sz w:val="16"/>
              </w:rPr>
              <w:t>Storm Events does not record earthquakes; the USGS earthquake catalog is the source.</w:t>
            </w:r>
          </w:p>
        </w:tc>
      </w:tr>
      <w:tr>
        <w:trPr>
          <w:cantSplit/>
        </w:trPr>
        <w:tc>
          <w:tcPr>
            <w:tcW w:type="dxa" w:w="1841"/>
          </w:tcPr>
          <w:p>
            <w:pPr>
              <w:spacing w:after="0"/>
              <w:jc w:val="left"/>
            </w:pPr>
            <w:r>
              <w:rPr>
                <w:sz w:val="16"/>
              </w:rPr>
              <w:t>Hail</w:t>
            </w:r>
          </w:p>
        </w:tc>
        <w:tc>
          <w:tcPr>
            <w:tcW w:type="dxa" w:w="1863"/>
          </w:tcPr>
          <w:p>
            <w:pPr>
              <w:spacing w:after="0"/>
              <w:jc w:val="left"/>
            </w:pPr>
            <w:r>
              <w:rPr>
                <w:sz w:val="16"/>
              </w:rPr>
              <w:t>hail size (inches)</w:t>
            </w:r>
          </w:p>
        </w:tc>
        <w:tc>
          <w:tcPr>
            <w:tcW w:type="dxa" w:w="1774"/>
          </w:tcPr>
          <w:p>
            <w:pPr>
              <w:spacing w:after="0"/>
              <w:jc w:val="right"/>
            </w:pPr>
            <w:r>
              <w:rPr>
                <w:sz w:val="16"/>
              </w:rPr>
              <w:t>384 records, 1955 to 2026</w:t>
            </w:r>
          </w:p>
        </w:tc>
        <w:tc>
          <w:tcPr>
            <w:tcW w:type="dxa" w:w="1953"/>
          </w:tcPr>
          <w:p>
            <w:pPr>
              <w:spacing w:after="0"/>
              <w:jc w:val="left"/>
            </w:pPr>
            <w:r>
              <w:rPr>
                <w:sz w:val="16"/>
              </w:rPr>
              <w:t>0.75 in to 4 in (median 1 in); 384 with a recorded value</w:t>
            </w:r>
          </w:p>
        </w:tc>
        <w:tc>
          <w:tcPr>
            <w:tcW w:type="dxa" w:w="1573"/>
          </w:tcPr>
          <w:p>
            <w:pPr>
              <w:spacing w:after="0"/>
              <w:jc w:val="left"/>
            </w:pPr>
            <w:r>
              <w:rPr>
                <w:sz w:val="16"/>
              </w:rPr>
              <w:t>4 in hail, 2021-12-15; same size also recorded on 1958-06-10</w:t>
            </w:r>
          </w:p>
        </w:tc>
        <w:tc>
          <w:tcPr>
            <w:tcW w:type="dxa" w:w="1620"/>
          </w:tcPr>
          <w:p>
            <w:pPr>
              <w:spacing w:after="0"/>
              <w:jc w:val="left"/>
            </w:pPr>
            <w:r>
              <w:rPr>
                <w:sz w:val="16"/>
              </w:rPr>
              <w:t>Hail, 1995-05-17, $50,000 property; $15,000 crops (1995 dollars)</w:t>
            </w:r>
          </w:p>
        </w:tc>
        <w:tc>
          <w:tcPr>
            <w:tcW w:type="dxa" w:w="1915"/>
          </w:tcPr>
          <w:p>
            <w:pPr>
              <w:spacing w:after="0"/>
              <w:jc w:val="left"/>
            </w:pPr>
            <w:r>
              <w:rPr>
                <w:sz w:val="16"/>
              </w:rPr>
              <w:t>Event records naming jurisdictions in the plan: Emporia city (84 records), Admire city (36 records), Olpe city (30 records), Allen city (23 records), Reading city (22 records), Neosho Rapids city (18 records), Americus city (17 records), Bushong city (17 records), Hartford city (6 records).</w:t>
            </w:r>
          </w:p>
        </w:tc>
        <w:tc>
          <w:tcPr>
            <w:tcW w:type="dxa" w:w="1573"/>
          </w:tcPr>
          <w:p>
            <w:pPr>
              <w:spacing w:after="0"/>
              <w:jc w:val="left"/>
            </w:pPr>
          </w:p>
        </w:tc>
      </w:tr>
      <w:tr>
        <w:trPr>
          <w:cantSplit/>
        </w:trPr>
        <w:tc>
          <w:tcPr>
            <w:tcW w:type="dxa" w:w="1841"/>
          </w:tcPr>
          <w:p>
            <w:pPr>
              <w:spacing w:after="0"/>
              <w:jc w:val="left"/>
            </w:pPr>
            <w:r>
              <w:rPr>
                <w:sz w:val="16"/>
              </w:rPr>
              <w:t>Excessive Heat, Heat</w:t>
            </w:r>
          </w:p>
        </w:tc>
        <w:tc>
          <w:tcPr>
            <w:tcW w:type="dxa" w:w="1863"/>
          </w:tcPr>
          <w:p>
            <w:pPr>
              <w:spacing w:after="0"/>
              <w:jc w:val="left"/>
            </w:pPr>
            <w:r>
              <w:rPr>
                <w:sz w:val="16"/>
              </w:rPr>
              <w:t>heat index (in event narratives)</w:t>
            </w:r>
          </w:p>
        </w:tc>
        <w:tc>
          <w:tcPr>
            <w:tcW w:type="dxa" w:w="1774"/>
          </w:tcPr>
          <w:p>
            <w:pPr>
              <w:spacing w:after="0"/>
              <w:jc w:val="right"/>
            </w:pPr>
            <w:r>
              <w:rPr>
                <w:sz w:val="16"/>
              </w:rPr>
              <w:t>21 records, 1997 to 2012 (21 zone-level)</w:t>
            </w:r>
          </w:p>
        </w:tc>
        <w:tc>
          <w:tcPr>
            <w:tcW w:type="dxa" w:w="1953"/>
          </w:tcPr>
          <w:p>
            <w:pPr>
              <w:spacing w:after="0"/>
              <w:jc w:val="left"/>
            </w:pPr>
            <w:r>
              <w:rPr>
                <w:sz w:val="16"/>
              </w:rPr>
              <w:t>1 day to 34 days (median 4.5 days); 18 with a recorded value</w:t>
            </w:r>
          </w:p>
        </w:tc>
        <w:tc>
          <w:tcPr>
            <w:tcW w:type="dxa" w:w="1573"/>
          </w:tcPr>
          <w:p>
            <w:pPr>
              <w:spacing w:after="0"/>
              <w:jc w:val="left"/>
            </w:pPr>
            <w:r>
              <w:rPr>
                <w:sz w:val="16"/>
              </w:rPr>
              <w:t>2000-08-01 to 2000-09-03 (2 records, 1 of them a monthly summary record), zone-level</w:t>
            </w:r>
          </w:p>
        </w:tc>
        <w:tc>
          <w:tcPr>
            <w:tcW w:type="dxa" w:w="1620"/>
          </w:tcPr>
          <w:p>
            <w:pPr>
              <w:spacing w:after="0"/>
              <w:jc w:val="left"/>
            </w:pPr>
          </w:p>
        </w:tc>
        <w:tc>
          <w:tcPr>
            <w:tcW w:type="dxa" w:w="1915"/>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Hurricane, Tropical Storm, Tropical Depression</w:t>
            </w:r>
          </w:p>
        </w:tc>
        <w:tc>
          <w:tcPr>
            <w:tcW w:type="dxa" w:w="1863"/>
          </w:tcPr>
          <w:p>
            <w:pPr>
              <w:spacing w:after="0"/>
              <w:jc w:val="left"/>
            </w:pPr>
            <w:r>
              <w:rPr>
                <w:sz w:val="16"/>
              </w:rPr>
              <w:t>Saffir-Simpson</w:t>
            </w:r>
          </w:p>
        </w:tc>
        <w:tc>
          <w:tcPr>
            <w:tcW w:type="dxa" w:w="1774"/>
          </w:tcPr>
          <w:p>
            <w:pPr>
              <w:spacing w:after="0"/>
              <w:jc w:val="right"/>
            </w:pPr>
            <w:r>
              <w:rPr>
                <w:sz w:val="16"/>
              </w:rPr>
              <w:t>0</w:t>
            </w:r>
          </w:p>
        </w:tc>
        <w:tc>
          <w:tcPr>
            <w:tcW w:type="dxa" w:w="1953"/>
          </w:tcPr>
          <w:p>
            <w:pPr>
              <w:spacing w:after="0"/>
              <w:jc w:val="left"/>
            </w:pPr>
          </w:p>
        </w:tc>
        <w:tc>
          <w:tcPr>
            <w:tcW w:type="dxa" w:w="1573"/>
          </w:tcPr>
          <w:p>
            <w:pPr>
              <w:spacing w:after="0"/>
              <w:jc w:val="left"/>
            </w:pPr>
          </w:p>
        </w:tc>
        <w:tc>
          <w:tcPr>
            <w:tcW w:type="dxa" w:w="1620"/>
          </w:tcPr>
          <w:p>
            <w:pPr>
              <w:spacing w:after="0"/>
              <w:jc w:val="left"/>
            </w:pPr>
          </w:p>
        </w:tc>
        <w:tc>
          <w:tcPr>
            <w:tcW w:type="dxa" w:w="1915"/>
          </w:tcPr>
          <w:p>
            <w:pPr>
              <w:spacing w:after="0"/>
              <w:jc w:val="left"/>
            </w:pPr>
          </w:p>
        </w:tc>
        <w:tc>
          <w:tcPr>
            <w:tcW w:type="dxa" w:w="157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1"/>
          </w:tcPr>
          <w:p>
            <w:pPr>
              <w:spacing w:after="0"/>
              <w:jc w:val="left"/>
            </w:pPr>
            <w:r>
              <w:rPr>
                <w:sz w:val="16"/>
              </w:rPr>
              <w:t>Ice Storm</w:t>
            </w:r>
          </w:p>
        </w:tc>
        <w:tc>
          <w:tcPr>
            <w:tcW w:type="dxa" w:w="1863"/>
          </w:tcPr>
          <w:p>
            <w:pPr>
              <w:spacing w:after="0"/>
              <w:jc w:val="left"/>
            </w:pPr>
            <w:r>
              <w:rPr>
                <w:sz w:val="16"/>
              </w:rPr>
              <w:t>Sperry-Piltz ice scale (local data)</w:t>
            </w:r>
          </w:p>
        </w:tc>
        <w:tc>
          <w:tcPr>
            <w:tcW w:type="dxa" w:w="1774"/>
          </w:tcPr>
          <w:p>
            <w:pPr>
              <w:spacing w:after="0"/>
              <w:jc w:val="right"/>
            </w:pPr>
            <w:r>
              <w:rPr>
                <w:sz w:val="16"/>
              </w:rPr>
              <w:t>7 records, 1997 to 2015 (7 zone-level)</w:t>
            </w:r>
          </w:p>
        </w:tc>
        <w:tc>
          <w:tcPr>
            <w:tcW w:type="dxa" w:w="1953"/>
          </w:tcPr>
          <w:p>
            <w:pPr>
              <w:spacing w:after="0"/>
              <w:jc w:val="left"/>
            </w:pPr>
          </w:p>
        </w:tc>
        <w:tc>
          <w:tcPr>
            <w:tcW w:type="dxa" w:w="1573"/>
          </w:tcPr>
          <w:p>
            <w:pPr>
              <w:spacing w:after="0"/>
              <w:jc w:val="left"/>
            </w:pPr>
            <w:r>
              <w:rPr>
                <w:sz w:val="16"/>
              </w:rPr>
              <w:t>No damage reported in 7 records.</w:t>
            </w:r>
          </w:p>
        </w:tc>
        <w:tc>
          <w:tcPr>
            <w:tcW w:type="dxa" w:w="1620"/>
          </w:tcPr>
          <w:p>
            <w:pPr>
              <w:spacing w:after="0"/>
              <w:jc w:val="left"/>
            </w:pPr>
          </w:p>
        </w:tc>
        <w:tc>
          <w:tcPr>
            <w:tcW w:type="dxa" w:w="1915"/>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Flash Flood, Flood, Lakeshore Flood</w:t>
            </w:r>
          </w:p>
        </w:tc>
        <w:tc>
          <w:tcPr>
            <w:tcW w:type="dxa" w:w="1863"/>
          </w:tcPr>
          <w:p>
            <w:pPr>
              <w:spacing w:after="0"/>
              <w:jc w:val="left"/>
            </w:pPr>
            <w:r>
              <w:rPr>
                <w:sz w:val="16"/>
              </w:rPr>
              <w:t>damage and flood days (flood depth: FIRM)</w:t>
            </w:r>
          </w:p>
        </w:tc>
        <w:tc>
          <w:tcPr>
            <w:tcW w:type="dxa" w:w="1774"/>
          </w:tcPr>
          <w:p>
            <w:pPr>
              <w:spacing w:after="0"/>
              <w:jc w:val="right"/>
            </w:pPr>
            <w:r>
              <w:rPr>
                <w:sz w:val="16"/>
              </w:rPr>
              <w:t>88 records, 1996 to 2025 (15 zone-level)</w:t>
            </w:r>
          </w:p>
        </w:tc>
        <w:tc>
          <w:tcPr>
            <w:tcW w:type="dxa" w:w="1953"/>
          </w:tcPr>
          <w:p>
            <w:pPr>
              <w:spacing w:after="0"/>
              <w:jc w:val="left"/>
            </w:pPr>
          </w:p>
        </w:tc>
        <w:tc>
          <w:tcPr>
            <w:tcW w:type="dxa" w:w="1573"/>
          </w:tcPr>
          <w:p>
            <w:pPr>
              <w:spacing w:after="0"/>
              <w:jc w:val="left"/>
            </w:pPr>
            <w:r>
              <w:rPr>
                <w:sz w:val="16"/>
              </w:rPr>
              <w:t>Flash Flood, 1998-11-01, $2,500,000 property; $18,000 crops (1998 dollars)</w:t>
            </w:r>
          </w:p>
        </w:tc>
        <w:tc>
          <w:tcPr>
            <w:tcW w:type="dxa" w:w="1620"/>
          </w:tcPr>
          <w:p>
            <w:pPr>
              <w:spacing w:after="0"/>
              <w:jc w:val="left"/>
            </w:pPr>
          </w:p>
        </w:tc>
        <w:tc>
          <w:tcPr>
            <w:tcW w:type="dxa" w:w="1915"/>
          </w:tcPr>
          <w:p>
            <w:pPr>
              <w:spacing w:after="0"/>
              <w:jc w:val="left"/>
            </w:pPr>
            <w:r>
              <w:rPr>
                <w:sz w:val="16"/>
              </w:rPr>
              <w:t>Event records naming jurisdictions in the plan: Emporia city (31 records), Olpe city (12 records), Admire city (5 records), Hartford city (5 records), Bushong city (4 records), Allen city (3 records), Americus city (3 records), Neosho Rapids city (3 records), Reading city (2 records). Zone-level records (15) apply countywide.</w:t>
            </w:r>
          </w:p>
        </w:tc>
        <w:tc>
          <w:tcPr>
            <w:tcW w:type="dxa" w:w="157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1"/>
          </w:tcPr>
          <w:p>
            <w:pPr>
              <w:spacing w:after="0"/>
              <w:jc w:val="left"/>
            </w:pPr>
            <w:r>
              <w:rPr>
                <w:sz w:val="16"/>
              </w:rPr>
              <w:t>Debris Flow</w:t>
            </w:r>
          </w:p>
        </w:tc>
        <w:tc>
          <w:tcPr>
            <w:tcW w:type="dxa" w:w="1863"/>
          </w:tcPr>
          <w:p>
            <w:pPr>
              <w:spacing w:after="0"/>
              <w:jc w:val="left"/>
            </w:pPr>
            <w:r>
              <w:rPr>
                <w:sz w:val="16"/>
              </w:rPr>
              <w:t>none (count and damage only)</w:t>
            </w:r>
          </w:p>
        </w:tc>
        <w:tc>
          <w:tcPr>
            <w:tcW w:type="dxa" w:w="1774"/>
          </w:tcPr>
          <w:p>
            <w:pPr>
              <w:spacing w:after="0"/>
              <w:jc w:val="right"/>
            </w:pPr>
            <w:r>
              <w:rPr>
                <w:sz w:val="16"/>
              </w:rPr>
              <w:t>0</w:t>
            </w:r>
          </w:p>
        </w:tc>
        <w:tc>
          <w:tcPr>
            <w:tcW w:type="dxa" w:w="1953"/>
          </w:tcPr>
          <w:p>
            <w:pPr>
              <w:spacing w:after="0"/>
              <w:jc w:val="left"/>
            </w:pPr>
          </w:p>
        </w:tc>
        <w:tc>
          <w:tcPr>
            <w:tcW w:type="dxa" w:w="1573"/>
          </w:tcPr>
          <w:p>
            <w:pPr>
              <w:spacing w:after="0"/>
              <w:jc w:val="left"/>
            </w:pPr>
          </w:p>
        </w:tc>
        <w:tc>
          <w:tcPr>
            <w:tcW w:type="dxa" w:w="1620"/>
          </w:tcPr>
          <w:p>
            <w:pPr>
              <w:spacing w:after="0"/>
              <w:jc w:val="left"/>
            </w:pPr>
          </w:p>
        </w:tc>
        <w:tc>
          <w:tcPr>
            <w:tcW w:type="dxa" w:w="1915"/>
          </w:tcPr>
          <w:p>
            <w:pPr>
              <w:spacing w:after="0"/>
              <w:jc w:val="left"/>
            </w:pPr>
          </w:p>
        </w:tc>
        <w:tc>
          <w:tcPr>
            <w:tcW w:type="dxa" w:w="1573"/>
          </w:tcPr>
          <w:p>
            <w:pPr>
              <w:spacing w:after="0"/>
              <w:jc w:val="left"/>
            </w:pPr>
          </w:p>
        </w:tc>
      </w:tr>
      <w:tr>
        <w:trPr>
          <w:cantSplit/>
        </w:trPr>
        <w:tc>
          <w:tcPr>
            <w:tcW w:type="dxa" w:w="1841"/>
          </w:tcPr>
          <w:p>
            <w:pPr>
              <w:spacing w:after="0"/>
              <w:jc w:val="left"/>
            </w:pPr>
            <w:r>
              <w:rPr>
                <w:sz w:val="16"/>
              </w:rPr>
              <w:t>Lightning</w:t>
            </w:r>
          </w:p>
        </w:tc>
        <w:tc>
          <w:tcPr>
            <w:tcW w:type="dxa" w:w="1863"/>
          </w:tcPr>
          <w:p>
            <w:pPr>
              <w:spacing w:after="0"/>
              <w:jc w:val="left"/>
            </w:pPr>
            <w:r>
              <w:rPr>
                <w:sz w:val="16"/>
              </w:rPr>
              <w:t>annualized frequency (the measure FEMA's Local Mitigation Planning Handbook names)</w:t>
            </w:r>
          </w:p>
        </w:tc>
        <w:tc>
          <w:tcPr>
            <w:tcW w:type="dxa" w:w="1774"/>
          </w:tcPr>
          <w:p>
            <w:pPr>
              <w:spacing w:after="0"/>
              <w:jc w:val="right"/>
            </w:pPr>
            <w:r>
              <w:rPr>
                <w:sz w:val="16"/>
              </w:rPr>
              <w:t>7 records, 1996 to 2006</w:t>
            </w:r>
          </w:p>
        </w:tc>
        <w:tc>
          <w:tcPr>
            <w:tcW w:type="dxa" w:w="1953"/>
          </w:tcPr>
          <w:p>
            <w:pPr>
              <w:spacing w:after="0"/>
              <w:jc w:val="left"/>
            </w:pPr>
          </w:p>
        </w:tc>
        <w:tc>
          <w:tcPr>
            <w:tcW w:type="dxa" w:w="1573"/>
          </w:tcPr>
          <w:p>
            <w:pPr>
              <w:spacing w:after="0"/>
              <w:jc w:val="left"/>
            </w:pPr>
            <w:r>
              <w:rPr>
                <w:sz w:val="16"/>
              </w:rPr>
              <w:t>Lightning, 2006-05-09, $15,000 property; crops not reported (2006 dollars)</w:t>
            </w:r>
          </w:p>
        </w:tc>
        <w:tc>
          <w:tcPr>
            <w:tcW w:type="dxa" w:w="1620"/>
          </w:tcPr>
          <w:p>
            <w:pPr>
              <w:spacing w:after="0"/>
              <w:jc w:val="left"/>
            </w:pPr>
          </w:p>
        </w:tc>
        <w:tc>
          <w:tcPr>
            <w:tcW w:type="dxa" w:w="1915"/>
          </w:tcPr>
          <w:p>
            <w:pPr>
              <w:spacing w:after="0"/>
              <w:jc w:val="left"/>
            </w:pPr>
            <w:r>
              <w:rPr>
                <w:sz w:val="16"/>
              </w:rPr>
              <w:t>Event records naming jurisdictions in the plan: Emporia city (5 records), Americus city (1 record), Olpe city (1 record).</w:t>
            </w:r>
          </w:p>
        </w:tc>
        <w:tc>
          <w:tcPr>
            <w:tcW w:type="dxa" w:w="1573"/>
          </w:tcPr>
          <w:p>
            <w:pPr>
              <w:spacing w:after="0"/>
              <w:jc w:val="left"/>
            </w:pPr>
            <w:r>
              <w:rPr>
                <w:sz w:val="16"/>
              </w:rPr>
              <w:t>Storm Events lists lightning with damage or casualties.</w:t>
            </w:r>
          </w:p>
        </w:tc>
      </w:tr>
      <w:tr>
        <w:trPr>
          <w:cantSplit/>
        </w:trPr>
        <w:tc>
          <w:tcPr>
            <w:tcW w:type="dxa" w:w="1841"/>
          </w:tcPr>
          <w:p>
            <w:pPr>
              <w:spacing w:after="0"/>
              <w:jc w:val="left"/>
            </w:pPr>
            <w:r>
              <w:rPr>
                <w:sz w:val="16"/>
              </w:rPr>
              <w:t>High Wind and Strong Wind (outside NRI's Strong Wind definition)</w:t>
            </w:r>
          </w:p>
        </w:tc>
        <w:tc>
          <w:tcPr>
            <w:tcW w:type="dxa" w:w="1863"/>
          </w:tcPr>
          <w:p>
            <w:pPr>
              <w:spacing w:after="0"/>
              <w:jc w:val="left"/>
            </w:pPr>
            <w:r>
              <w:rPr>
                <w:sz w:val="16"/>
              </w:rPr>
              <w:t>wind speed (kt and mph)</w:t>
            </w:r>
          </w:p>
        </w:tc>
        <w:tc>
          <w:tcPr>
            <w:tcW w:type="dxa" w:w="1774"/>
          </w:tcPr>
          <w:p>
            <w:pPr>
              <w:spacing w:after="0"/>
              <w:jc w:val="right"/>
            </w:pPr>
            <w:r>
              <w:rPr>
                <w:sz w:val="16"/>
              </w:rPr>
              <w:t>21 records, 1997 to 2023 (21 zone-level)</w:t>
            </w:r>
          </w:p>
        </w:tc>
        <w:tc>
          <w:tcPr>
            <w:tcW w:type="dxa" w:w="1953"/>
          </w:tcPr>
          <w:p>
            <w:pPr>
              <w:spacing w:after="0"/>
              <w:jc w:val="left"/>
            </w:pPr>
            <w:r>
              <w:rPr>
                <w:sz w:val="16"/>
              </w:rPr>
              <w:t>26 kt (30 mph) to 80 kt (92 mph) (median 50 kt (58 mph)); 21 with a recorded value</w:t>
            </w:r>
          </w:p>
        </w:tc>
        <w:tc>
          <w:tcPr>
            <w:tcW w:type="dxa" w:w="1573"/>
          </w:tcPr>
          <w:p>
            <w:pPr>
              <w:spacing w:after="0"/>
              <w:jc w:val="left"/>
            </w:pPr>
            <w:r>
              <w:rPr>
                <w:sz w:val="16"/>
              </w:rPr>
              <w:t>80 kt (92 mph) estimated, High Wind, 2001-04-11; NWS zone KSZ054</w:t>
            </w:r>
          </w:p>
        </w:tc>
        <w:tc>
          <w:tcPr>
            <w:tcW w:type="dxa" w:w="1620"/>
          </w:tcPr>
          <w:p>
            <w:pPr>
              <w:spacing w:after="0"/>
              <w:jc w:val="left"/>
            </w:pPr>
            <w:r>
              <w:rPr>
                <w:sz w:val="16"/>
              </w:rPr>
              <w:t>High Wind, 1998-05-19, $22,000 property; crops not reported (zone total, 1998 dollars)</w:t>
            </w:r>
          </w:p>
        </w:tc>
        <w:tc>
          <w:tcPr>
            <w:tcW w:type="dxa" w:w="1915"/>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Thunderstorm Wind</w:t>
            </w:r>
          </w:p>
        </w:tc>
        <w:tc>
          <w:tcPr>
            <w:tcW w:type="dxa" w:w="1863"/>
          </w:tcPr>
          <w:p>
            <w:pPr>
              <w:spacing w:after="0"/>
              <w:jc w:val="left"/>
            </w:pPr>
            <w:r>
              <w:rPr>
                <w:sz w:val="16"/>
              </w:rPr>
              <w:t>wind speed (kt and mph)</w:t>
            </w:r>
          </w:p>
        </w:tc>
        <w:tc>
          <w:tcPr>
            <w:tcW w:type="dxa" w:w="1774"/>
          </w:tcPr>
          <w:p>
            <w:pPr>
              <w:spacing w:after="0"/>
              <w:jc w:val="right"/>
            </w:pPr>
            <w:r>
              <w:rPr>
                <w:sz w:val="16"/>
              </w:rPr>
              <w:t>347 records, 1955 to 2026</w:t>
            </w:r>
          </w:p>
        </w:tc>
        <w:tc>
          <w:tcPr>
            <w:tcW w:type="dxa" w:w="1953"/>
          </w:tcPr>
          <w:p>
            <w:pPr>
              <w:spacing w:after="0"/>
              <w:jc w:val="left"/>
            </w:pPr>
            <w:r>
              <w:rPr>
                <w:sz w:val="16"/>
              </w:rPr>
              <w:t>26 kt (30 mph) to 87 kt (100 mph) (median 56 kt (64 mph)); 304 with a recorded value</w:t>
            </w:r>
          </w:p>
        </w:tc>
        <w:tc>
          <w:tcPr>
            <w:tcW w:type="dxa" w:w="1573"/>
          </w:tcPr>
          <w:p>
            <w:pPr>
              <w:spacing w:after="0"/>
              <w:jc w:val="left"/>
            </w:pPr>
            <w:r>
              <w:rPr>
                <w:sz w:val="16"/>
              </w:rPr>
              <w:t>87 kt (100 mph), measurement type not recorded, Thunderstorm Wind, 1966-06-07</w:t>
            </w:r>
          </w:p>
        </w:tc>
        <w:tc>
          <w:tcPr>
            <w:tcW w:type="dxa" w:w="1620"/>
          </w:tcPr>
          <w:p>
            <w:pPr>
              <w:spacing w:after="0"/>
              <w:jc w:val="left"/>
            </w:pPr>
            <w:r>
              <w:rPr>
                <w:sz w:val="16"/>
              </w:rPr>
              <w:t>Thunderstorm Wind, 1994-07-01, $50,000 property; $50,000 crops (1994 dollars)</w:t>
            </w:r>
          </w:p>
        </w:tc>
        <w:tc>
          <w:tcPr>
            <w:tcW w:type="dxa" w:w="1915"/>
          </w:tcPr>
          <w:p>
            <w:pPr>
              <w:spacing w:after="0"/>
              <w:jc w:val="left"/>
            </w:pPr>
            <w:r>
              <w:rPr>
                <w:sz w:val="16"/>
              </w:rPr>
              <w:t>Event records naming jurisdictions in the plan: Emporia city (92 records), Olpe city (29 records), Neosho Rapids city (12 records), Reading city (12 records), Hartford city (11 records), Admire city (10 records), Bushong city (8 records), Allen city (4 records), Americus city (1 record).</w:t>
            </w:r>
          </w:p>
        </w:tc>
        <w:tc>
          <w:tcPr>
            <w:tcW w:type="dxa" w:w="1573"/>
          </w:tcPr>
          <w:p>
            <w:pPr>
              <w:spacing w:after="0"/>
              <w:jc w:val="left"/>
            </w:pPr>
          </w:p>
        </w:tc>
      </w:tr>
      <w:tr>
        <w:trPr>
          <w:cantSplit/>
        </w:trPr>
        <w:tc>
          <w:tcPr>
            <w:tcW w:type="dxa" w:w="1841"/>
          </w:tcPr>
          <w:p>
            <w:pPr>
              <w:spacing w:after="0"/>
              <w:jc w:val="left"/>
            </w:pPr>
            <w:r>
              <w:rPr>
                <w:sz w:val="16"/>
              </w:rPr>
              <w:t>Tornado</w:t>
            </w:r>
          </w:p>
        </w:tc>
        <w:tc>
          <w:tcPr>
            <w:tcW w:type="dxa" w:w="1863"/>
          </w:tcPr>
          <w:p>
            <w:pPr>
              <w:spacing w:after="0"/>
              <w:jc w:val="left"/>
            </w:pPr>
            <w:r>
              <w:rPr>
                <w:sz w:val="16"/>
              </w:rPr>
              <w:t>Enhanced Fujita (Fujita before Feb 2007)</w:t>
            </w:r>
          </w:p>
        </w:tc>
        <w:tc>
          <w:tcPr>
            <w:tcW w:type="dxa" w:w="1774"/>
          </w:tcPr>
          <w:p>
            <w:pPr>
              <w:spacing w:after="0"/>
              <w:jc w:val="right"/>
            </w:pPr>
            <w:r>
              <w:rPr>
                <w:sz w:val="16"/>
              </w:rPr>
              <w:t>50 records, 1954 to 2026</w:t>
            </w:r>
          </w:p>
        </w:tc>
        <w:tc>
          <w:tcPr>
            <w:tcW w:type="dxa" w:w="1953"/>
          </w:tcPr>
          <w:p>
            <w:pPr>
              <w:spacing w:after="0"/>
              <w:jc w:val="left"/>
            </w:pPr>
            <w:r>
              <w:rPr>
                <w:sz w:val="16"/>
              </w:rPr>
              <w:t>F/EF0 to F/EF4 (median F/EF1); 38 with a recorded value</w:t>
            </w:r>
          </w:p>
        </w:tc>
        <w:tc>
          <w:tcPr>
            <w:tcW w:type="dxa" w:w="1573"/>
          </w:tcPr>
          <w:p>
            <w:pPr>
              <w:spacing w:after="0"/>
              <w:jc w:val="left"/>
            </w:pPr>
            <w:r>
              <w:rPr>
                <w:sz w:val="16"/>
              </w:rPr>
              <w:t>F4 tornado, 1974-06-08, 23.7 mi path length (whole path, pre-1996), 1,760 yd wide, $25,000,000 property; crops not recorded (1974 dollars), 6 direct deaths, 177 direct injuries</w:t>
            </w:r>
          </w:p>
        </w:tc>
        <w:tc>
          <w:tcPr>
            <w:tcW w:type="dxa" w:w="1620"/>
          </w:tcPr>
          <w:p>
            <w:pPr>
              <w:spacing w:after="0"/>
              <w:jc w:val="left"/>
            </w:pPr>
          </w:p>
        </w:tc>
        <w:tc>
          <w:tcPr>
            <w:tcW w:type="dxa" w:w="1915"/>
          </w:tcPr>
          <w:p>
            <w:pPr>
              <w:spacing w:after="0"/>
              <w:jc w:val="left"/>
            </w:pPr>
            <w:r>
              <w:rPr>
                <w:sz w:val="16"/>
              </w:rPr>
              <w:t>Event records naming jurisdictions in the plan: Emporia city (5 records), Bushong city (4 records), Allen city (3 records), Admire city (2 records), Hartford city (2 records), Neosho Rapids city (1 record), Olpe city (1 record), Reading city (1 record).</w:t>
            </w:r>
          </w:p>
        </w:tc>
        <w:tc>
          <w:tcPr>
            <w:tcW w:type="dxa" w:w="157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1"/>
          </w:tcPr>
          <w:p>
            <w:pPr>
              <w:spacing w:after="0"/>
              <w:jc w:val="left"/>
            </w:pPr>
            <w:r>
              <w:rPr>
                <w:sz w:val="16"/>
              </w:rPr>
              <w:t>Wildfire</w:t>
            </w:r>
          </w:p>
        </w:tc>
        <w:tc>
          <w:tcPr>
            <w:tcW w:type="dxa" w:w="1863"/>
          </w:tcPr>
          <w:p>
            <w:pPr>
              <w:spacing w:after="0"/>
              <w:jc w:val="left"/>
            </w:pPr>
            <w:r>
              <w:rPr>
                <w:sz w:val="16"/>
              </w:rPr>
              <w:t>acres burned (local data)</w:t>
            </w:r>
          </w:p>
        </w:tc>
        <w:tc>
          <w:tcPr>
            <w:tcW w:type="dxa" w:w="1774"/>
          </w:tcPr>
          <w:p>
            <w:pPr>
              <w:spacing w:after="0"/>
              <w:jc w:val="right"/>
            </w:pPr>
            <w:r>
              <w:rPr>
                <w:sz w:val="16"/>
              </w:rPr>
              <w:t>0</w:t>
            </w:r>
          </w:p>
        </w:tc>
        <w:tc>
          <w:tcPr>
            <w:tcW w:type="dxa" w:w="1953"/>
          </w:tcPr>
          <w:p>
            <w:pPr>
              <w:spacing w:after="0"/>
              <w:jc w:val="left"/>
            </w:pPr>
          </w:p>
        </w:tc>
        <w:tc>
          <w:tcPr>
            <w:tcW w:type="dxa" w:w="1573"/>
          </w:tcPr>
          <w:p>
            <w:pPr>
              <w:spacing w:after="0"/>
              <w:jc w:val="left"/>
            </w:pPr>
          </w:p>
        </w:tc>
        <w:tc>
          <w:tcPr>
            <w:tcW w:type="dxa" w:w="1620"/>
          </w:tcPr>
          <w:p>
            <w:pPr>
              <w:spacing w:after="0"/>
              <w:jc w:val="left"/>
            </w:pPr>
          </w:p>
        </w:tc>
        <w:tc>
          <w:tcPr>
            <w:tcW w:type="dxa" w:w="1915"/>
          </w:tcPr>
          <w:p>
            <w:pPr>
              <w:spacing w:after="0"/>
              <w:jc w:val="left"/>
            </w:pPr>
          </w:p>
        </w:tc>
        <w:tc>
          <w:tcPr>
            <w:tcW w:type="dxa" w:w="1573"/>
          </w:tcPr>
          <w:p>
            <w:pPr>
              <w:spacing w:after="0"/>
              <w:jc w:val="left"/>
            </w:pPr>
          </w:p>
        </w:tc>
      </w:tr>
      <w:tr>
        <w:trPr>
          <w:cantSplit/>
        </w:trPr>
        <w:tc>
          <w:tcPr>
            <w:tcW w:type="dxa" w:w="1841"/>
          </w:tcPr>
          <w:p>
            <w:pPr>
              <w:spacing w:after="0"/>
              <w:jc w:val="left"/>
            </w:pPr>
            <w:r>
              <w:rPr>
                <w:sz w:val="16"/>
              </w:rPr>
              <w:t>Winter Storm, Heavy Snow, Blizzard, Lake-Effect Snow, Winter Weather, Sleet</w:t>
            </w:r>
          </w:p>
        </w:tc>
        <w:tc>
          <w:tcPr>
            <w:tcW w:type="dxa" w:w="1863"/>
          </w:tcPr>
          <w:p>
            <w:pPr>
              <w:spacing w:after="0"/>
              <w:jc w:val="left"/>
            </w:pPr>
            <w:r>
              <w:rPr>
                <w:sz w:val="16"/>
              </w:rPr>
              <w:t>none in data (snowfall: local data)</w:t>
            </w:r>
          </w:p>
        </w:tc>
        <w:tc>
          <w:tcPr>
            <w:tcW w:type="dxa" w:w="1774"/>
          </w:tcPr>
          <w:p>
            <w:pPr>
              <w:spacing w:after="0"/>
              <w:jc w:val="right"/>
            </w:pPr>
            <w:r>
              <w:rPr>
                <w:sz w:val="16"/>
              </w:rPr>
              <w:t>68 records, 1996 to 2026 (68 zone-level)</w:t>
            </w:r>
          </w:p>
        </w:tc>
        <w:tc>
          <w:tcPr>
            <w:tcW w:type="dxa" w:w="1953"/>
          </w:tcPr>
          <w:p>
            <w:pPr>
              <w:spacing w:after="0"/>
              <w:jc w:val="left"/>
            </w:pPr>
          </w:p>
        </w:tc>
        <w:tc>
          <w:tcPr>
            <w:tcW w:type="dxa" w:w="1573"/>
          </w:tcPr>
          <w:p>
            <w:pPr>
              <w:spacing w:after="0"/>
              <w:jc w:val="left"/>
            </w:pPr>
            <w:r>
              <w:rPr>
                <w:sz w:val="16"/>
              </w:rPr>
              <w:t>Winter Storm, 2002-01-29, $1,000,000 property; crops not reported (2002 dollars); NWS zone KSZ054</w:t>
            </w:r>
          </w:p>
        </w:tc>
        <w:tc>
          <w:tcPr>
            <w:tcW w:type="dxa" w:w="1620"/>
          </w:tcPr>
          <w:p>
            <w:pPr>
              <w:spacing w:after="0"/>
              <w:jc w:val="left"/>
            </w:pPr>
          </w:p>
        </w:tc>
        <w:tc>
          <w:tcPr>
            <w:tcW w:type="dxa" w:w="1915"/>
          </w:tcPr>
          <w:p>
            <w:pPr>
              <w:spacing w:after="0"/>
              <w:jc w:val="left"/>
            </w:pPr>
            <w:r>
              <w:rPr>
                <w:sz w:val="16"/>
              </w:rPr>
              <w:t>Countywide (zone-level records).</w:t>
            </w:r>
          </w:p>
        </w:tc>
        <w:tc>
          <w:tcPr>
            <w:tcW w:type="dxa" w:w="157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22 separate hazard incidents counted in this packet (declarations for the same incident count once; non-natural and evacuation-only declarations are not counted).</w:t>
      </w:r>
    </w:p>
    <w:p>
      <w:pPr>
        <w:keepNext/>
        <w:spacing w:after="80" w:before="0"/>
      </w:pPr>
      <w:r>
        <w:rPr/>
        <w:t>Plan 111260 was approved by FEMA on 2026-01-21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0"/>
        <w:gridCol w:w="3434"/>
        <w:gridCol w:w="2577"/>
        <w:gridCol w:w="2176"/>
        <w:gridCol w:w="715"/>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0"/>
            <w:shd w:val="clear" w:color="auto" w:fill="E8E8E8"/>
          </w:tcPr>
          <w:p>
            <w:pPr>
              <w:spacing w:after="0"/>
              <w:jc w:val="left"/>
            </w:pPr>
            <w:r>
              <w:rPr>
                <w:b/>
                <w:sz w:val="16"/>
              </w:rPr>
              <w:t>Type</w:t>
            </w:r>
          </w:p>
        </w:tc>
        <w:tc>
          <w:tcPr>
            <w:tcW w:type="dxa" w:w="3434"/>
            <w:shd w:val="clear" w:color="auto" w:fill="E8E8E8"/>
          </w:tcPr>
          <w:p>
            <w:pPr>
              <w:spacing w:after="0"/>
              <w:jc w:val="left"/>
            </w:pPr>
            <w:r>
              <w:rPr>
                <w:b/>
                <w:sz w:val="16"/>
              </w:rPr>
              <w:t>Title</w:t>
            </w:r>
          </w:p>
        </w:tc>
        <w:tc>
          <w:tcPr>
            <w:tcW w:type="dxa" w:w="2577"/>
            <w:shd w:val="clear" w:color="auto" w:fill="E8E8E8"/>
          </w:tcPr>
          <w:p>
            <w:pPr>
              <w:spacing w:after="0"/>
              <w:jc w:val="left"/>
            </w:pPr>
            <w:r>
              <w:rPr>
                <w:b/>
                <w:sz w:val="16"/>
              </w:rPr>
              <w:t>Mapped hazard</w:t>
            </w:r>
          </w:p>
        </w:tc>
        <w:tc>
          <w:tcPr>
            <w:tcW w:type="dxa" w:w="21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5"/>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2025-09-11</w:t>
            </w:r>
          </w:p>
        </w:tc>
        <w:tc>
          <w:tcPr>
            <w:tcW w:type="dxa" w:w="1037"/>
          </w:tcPr>
          <w:p>
            <w:pPr>
              <w:spacing w:after="0"/>
              <w:jc w:val="left"/>
            </w:pPr>
            <w:r>
              <w:rPr>
                <w:sz w:val="16"/>
              </w:rPr>
              <w:t>2025-06-03</w:t>
            </w:r>
          </w:p>
        </w:tc>
        <w:tc>
          <w:tcPr>
            <w:tcW w:type="dxa" w:w="1037"/>
          </w:tcPr>
          <w:p>
            <w:pPr>
              <w:spacing w:after="0"/>
              <w:jc w:val="left"/>
            </w:pPr>
            <w:r>
              <w:rPr>
                <w:sz w:val="16"/>
              </w:rPr>
              <w:t>DR-4891-KS</w:t>
            </w:r>
          </w:p>
        </w:tc>
        <w:tc>
          <w:tcPr>
            <w:tcW w:type="dxa" w:w="1220"/>
          </w:tcPr>
          <w:p>
            <w:pPr>
              <w:spacing w:after="0"/>
              <w:jc w:val="left"/>
            </w:pPr>
            <w:r>
              <w:rPr>
                <w:sz w:val="16"/>
              </w:rPr>
              <w:t>Major disaster</w:t>
            </w:r>
          </w:p>
        </w:tc>
        <w:tc>
          <w:tcPr>
            <w:tcW w:type="dxa" w:w="3434"/>
          </w:tcPr>
          <w:p>
            <w:pPr>
              <w:spacing w:after="0"/>
              <w:jc w:val="left"/>
            </w:pPr>
            <w:r>
              <w:rPr>
                <w:sz w:val="16"/>
              </w:rPr>
              <w:t>Severe Storms, Straight-Line Winds, Tornadoes, and Flooding</w:t>
            </w:r>
          </w:p>
        </w:tc>
        <w:tc>
          <w:tcPr>
            <w:tcW w:type="dxa" w:w="2577"/>
          </w:tcPr>
          <w:p>
            <w:pPr>
              <w:spacing w:after="0"/>
              <w:jc w:val="left"/>
            </w:pPr>
            <w:r>
              <w:rPr>
                <w:sz w:val="16"/>
              </w:rPr>
              <w:t>Inland Flooding; Strong Wind; Tornado</w:t>
            </w:r>
          </w:p>
        </w:tc>
        <w:tc>
          <w:tcPr>
            <w:tcW w:type="dxa" w:w="2176"/>
          </w:tcPr>
          <w:p>
            <w:pPr>
              <w:spacing w:after="0"/>
              <w:jc w:val="right"/>
            </w:pPr>
            <w:r>
              <w:rPr>
                <w:sz w:val="16"/>
              </w:rPr>
              <w:t>$162,183.38</w:t>
            </w:r>
          </w:p>
        </w:tc>
        <w:tc>
          <w:tcPr>
            <w:tcW w:type="dxa" w:w="715"/>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20"/>
          </w:tcPr>
          <w:p>
            <w:pPr>
              <w:spacing w:after="0"/>
              <w:jc w:val="left"/>
            </w:pPr>
            <w:r>
              <w:rPr>
                <w:sz w:val="16"/>
              </w:rPr>
              <w:t>Major disaster</w:t>
            </w:r>
          </w:p>
        </w:tc>
        <w:tc>
          <w:tcPr>
            <w:tcW w:type="dxa" w:w="3434"/>
          </w:tcPr>
          <w:p>
            <w:pPr>
              <w:spacing w:after="0"/>
              <w:jc w:val="left"/>
            </w:pPr>
            <w:r>
              <w:rPr>
                <w:sz w:val="16"/>
              </w:rPr>
              <w:t>COVID-19 Pandemic</w:t>
            </w:r>
          </w:p>
        </w:tc>
        <w:tc>
          <w:tcPr>
            <w:tcW w:type="dxa" w:w="2577"/>
          </w:tcPr>
          <w:p>
            <w:pPr>
              <w:spacing w:after="0"/>
              <w:jc w:val="left"/>
            </w:pPr>
            <w:r>
              <w:rPr>
                <w:sz w:val="16"/>
              </w:rPr>
              <w:t>Non-natural, not counted</w:t>
            </w:r>
          </w:p>
        </w:tc>
        <w:tc>
          <w:tcPr>
            <w:tcW w:type="dxa" w:w="2176"/>
          </w:tcPr>
          <w:p>
            <w:pPr>
              <w:spacing w:after="0"/>
              <w:jc w:val="right"/>
            </w:pPr>
            <w:r>
              <w:rPr>
                <w:sz w:val="16"/>
              </w:rPr>
              <w:t>$279,568.65</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20"/>
          </w:tcPr>
          <w:p>
            <w:pPr>
              <w:spacing w:after="0"/>
              <w:jc w:val="left"/>
            </w:pPr>
            <w:r>
              <w:rPr>
                <w:sz w:val="16"/>
              </w:rPr>
              <w:t>Emergency</w:t>
            </w:r>
          </w:p>
        </w:tc>
        <w:tc>
          <w:tcPr>
            <w:tcW w:type="dxa" w:w="3434"/>
          </w:tcPr>
          <w:p>
            <w:pPr>
              <w:spacing w:after="0"/>
              <w:jc w:val="left"/>
            </w:pPr>
            <w:r>
              <w:rPr>
                <w:sz w:val="16"/>
              </w:rPr>
              <w:t>COVID-19</w:t>
            </w:r>
          </w:p>
        </w:tc>
        <w:tc>
          <w:tcPr>
            <w:tcW w:type="dxa" w:w="2577"/>
          </w:tcPr>
          <w:p>
            <w:pPr>
              <w:spacing w:after="0"/>
              <w:jc w:val="left"/>
            </w:pPr>
            <w:r>
              <w:rPr>
                <w:sz w:val="16"/>
              </w:rPr>
              <w:t>Non-natural, not counted</w:t>
            </w:r>
          </w:p>
        </w:tc>
        <w:tc>
          <w:tcPr>
            <w:tcW w:type="dxa" w:w="2176"/>
          </w:tcPr>
          <w:p>
            <w:pPr>
              <w:spacing w:after="0"/>
              <w:jc w:val="right"/>
            </w:pPr>
            <w:r>
              <w:rPr>
                <w:sz w:val="16"/>
              </w:rPr>
              <w:t>no Public Assistance recorded</w:t>
            </w:r>
          </w:p>
        </w:tc>
        <w:tc>
          <w:tcPr>
            <w:tcW w:type="dxa" w:w="715"/>
          </w:tcPr>
          <w:p>
            <w:pPr>
              <w:spacing w:after="0"/>
              <w:jc w:val="left"/>
            </w:pPr>
          </w:p>
        </w:tc>
        <w:tc>
          <w:tcPr>
            <w:tcW w:type="dxa" w:w="880"/>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220"/>
          </w:tcPr>
          <w:p>
            <w:pPr>
              <w:spacing w:after="0"/>
              <w:jc w:val="left"/>
            </w:pPr>
            <w:r>
              <w:rPr>
                <w:sz w:val="16"/>
              </w:rPr>
              <w:t>Major disaster</w:t>
            </w:r>
          </w:p>
        </w:tc>
        <w:tc>
          <w:tcPr>
            <w:tcW w:type="dxa" w:w="3434"/>
          </w:tcPr>
          <w:p>
            <w:pPr>
              <w:spacing w:after="0"/>
              <w:jc w:val="left"/>
            </w:pPr>
            <w:r>
              <w:rPr>
                <w:sz w:val="16"/>
              </w:rPr>
              <w:t>Severe Storms, Straight-Line Winds, Tornadoes, Flooding,Landslides,and Mudslides</w:t>
            </w:r>
          </w:p>
        </w:tc>
        <w:tc>
          <w:tcPr>
            <w:tcW w:type="dxa" w:w="2577"/>
          </w:tcPr>
          <w:p>
            <w:pPr>
              <w:spacing w:after="0"/>
              <w:jc w:val="left"/>
            </w:pPr>
            <w:r>
              <w:rPr>
                <w:sz w:val="16"/>
              </w:rPr>
              <w:t>Inland Flooding; Landslide; Strong Wind; Tornado</w:t>
            </w:r>
          </w:p>
        </w:tc>
        <w:tc>
          <w:tcPr>
            <w:tcW w:type="dxa" w:w="2176"/>
          </w:tcPr>
          <w:p>
            <w:pPr>
              <w:spacing w:after="0"/>
              <w:jc w:val="right"/>
            </w:pPr>
            <w:r>
              <w:rPr>
                <w:sz w:val="16"/>
              </w:rPr>
              <w:t>$3,743,376.40</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2019-05-28</w:t>
            </w:r>
          </w:p>
        </w:tc>
        <w:tc>
          <w:tcPr>
            <w:tcW w:type="dxa" w:w="1037"/>
          </w:tcPr>
          <w:p>
            <w:pPr>
              <w:spacing w:after="0"/>
              <w:jc w:val="left"/>
            </w:pPr>
            <w:r>
              <w:rPr>
                <w:sz w:val="16"/>
              </w:rPr>
              <w:t>2019-05-09</w:t>
            </w:r>
          </w:p>
        </w:tc>
        <w:tc>
          <w:tcPr>
            <w:tcW w:type="dxa" w:w="1037"/>
          </w:tcPr>
          <w:p>
            <w:pPr>
              <w:spacing w:after="0"/>
              <w:jc w:val="left"/>
            </w:pPr>
            <w:r>
              <w:rPr>
                <w:sz w:val="16"/>
              </w:rPr>
              <w:t>EM-3412-KS</w:t>
            </w:r>
          </w:p>
        </w:tc>
        <w:tc>
          <w:tcPr>
            <w:tcW w:type="dxa" w:w="1220"/>
          </w:tcPr>
          <w:p>
            <w:pPr>
              <w:spacing w:after="0"/>
              <w:jc w:val="left"/>
            </w:pPr>
            <w:r>
              <w:rPr>
                <w:sz w:val="16"/>
              </w:rPr>
              <w:t>Emergency</w:t>
            </w:r>
          </w:p>
        </w:tc>
        <w:tc>
          <w:tcPr>
            <w:tcW w:type="dxa" w:w="3434"/>
          </w:tcPr>
          <w:p>
            <w:pPr>
              <w:spacing w:after="0"/>
              <w:jc w:val="left"/>
            </w:pPr>
            <w:r>
              <w:rPr>
                <w:sz w:val="16"/>
              </w:rPr>
              <w:t>Tornadoes and Flooding</w:t>
            </w:r>
          </w:p>
        </w:tc>
        <w:tc>
          <w:tcPr>
            <w:tcW w:type="dxa" w:w="2577"/>
          </w:tcPr>
          <w:p>
            <w:pPr>
              <w:spacing w:after="0"/>
              <w:jc w:val="left"/>
            </w:pPr>
            <w:r>
              <w:rPr>
                <w:sz w:val="16"/>
              </w:rPr>
              <w:t>Inland Flooding; Tornado</w:t>
            </w:r>
          </w:p>
        </w:tc>
        <w:tc>
          <w:tcPr>
            <w:tcW w:type="dxa" w:w="2176"/>
          </w:tcPr>
          <w:p>
            <w:pPr>
              <w:spacing w:after="0"/>
              <w:jc w:val="right"/>
            </w:pPr>
            <w:r>
              <w:rPr>
                <w:sz w:val="16"/>
              </w:rPr>
              <w:t>no Public Assistance recorded</w:t>
            </w:r>
          </w:p>
        </w:tc>
        <w:tc>
          <w:tcPr>
            <w:tcW w:type="dxa" w:w="715"/>
          </w:tcPr>
          <w:p>
            <w:pPr>
              <w:spacing w:after="0"/>
              <w:jc w:val="left"/>
            </w:pPr>
          </w:p>
        </w:tc>
        <w:tc>
          <w:tcPr>
            <w:tcW w:type="dxa" w:w="880"/>
          </w:tcPr>
          <w:p>
            <w:pPr>
              <w:spacing w:after="0"/>
              <w:jc w:val="left"/>
            </w:pPr>
            <w:r>
              <w:rPr>
                <w:sz w:val="16"/>
              </w:rPr>
              <w:t>same incident as DR-4449</w:t>
            </w: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220"/>
          </w:tcPr>
          <w:p>
            <w:pPr>
              <w:spacing w:after="0"/>
              <w:jc w:val="left"/>
            </w:pPr>
            <w:r>
              <w:rPr>
                <w:sz w:val="16"/>
              </w:rPr>
              <w:t>Major disaster</w:t>
            </w:r>
          </w:p>
        </w:tc>
        <w:tc>
          <w:tcPr>
            <w:tcW w:type="dxa" w:w="3434"/>
          </w:tcPr>
          <w:p>
            <w:pPr>
              <w:spacing w:after="0"/>
              <w:jc w:val="left"/>
            </w:pPr>
            <w:r>
              <w:rPr>
                <w:sz w:val="16"/>
              </w:rPr>
              <w:t>Severe Storms, Tornadoes, Straight-Line Winds, and Flooding</w:t>
            </w:r>
          </w:p>
        </w:tc>
        <w:tc>
          <w:tcPr>
            <w:tcW w:type="dxa" w:w="2577"/>
          </w:tcPr>
          <w:p>
            <w:pPr>
              <w:spacing w:after="0"/>
              <w:jc w:val="left"/>
            </w:pPr>
            <w:r>
              <w:rPr>
                <w:sz w:val="16"/>
              </w:rPr>
              <w:t>Inland Flooding; Strong Wind; Tornado</w:t>
            </w:r>
          </w:p>
        </w:tc>
        <w:tc>
          <w:tcPr>
            <w:tcW w:type="dxa" w:w="2176"/>
          </w:tcPr>
          <w:p>
            <w:pPr>
              <w:spacing w:after="0"/>
              <w:jc w:val="right"/>
            </w:pPr>
            <w:r>
              <w:rPr>
                <w:sz w:val="16"/>
              </w:rPr>
              <w:t>$66,074.98</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220"/>
          </w:tcPr>
          <w:p>
            <w:pPr>
              <w:spacing w:after="0"/>
              <w:jc w:val="left"/>
            </w:pPr>
            <w:r>
              <w:rPr>
                <w:sz w:val="16"/>
              </w:rPr>
              <w:t>Major disaster</w:t>
            </w:r>
          </w:p>
        </w:tc>
        <w:tc>
          <w:tcPr>
            <w:tcW w:type="dxa" w:w="3434"/>
          </w:tcPr>
          <w:p>
            <w:pPr>
              <w:spacing w:after="0"/>
              <w:jc w:val="left"/>
            </w:pPr>
            <w:r>
              <w:rPr>
                <w:sz w:val="16"/>
              </w:rPr>
              <w:t>Severe Storms, Straight-Line Winds, Tornadoes, and Flooding</w:t>
            </w:r>
          </w:p>
        </w:tc>
        <w:tc>
          <w:tcPr>
            <w:tcW w:type="dxa" w:w="2577"/>
          </w:tcPr>
          <w:p>
            <w:pPr>
              <w:spacing w:after="0"/>
              <w:jc w:val="left"/>
            </w:pPr>
            <w:r>
              <w:rPr>
                <w:sz w:val="16"/>
              </w:rPr>
              <w:t>Inland Flooding; Strong Wind; Tornado</w:t>
            </w:r>
          </w:p>
        </w:tc>
        <w:tc>
          <w:tcPr>
            <w:tcW w:type="dxa" w:w="2176"/>
          </w:tcPr>
          <w:p>
            <w:pPr>
              <w:spacing w:after="0"/>
              <w:jc w:val="right"/>
            </w:pPr>
            <w:r>
              <w:rPr>
                <w:sz w:val="16"/>
              </w:rPr>
              <w:t>$124,823.24</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2011-07-29</w:t>
            </w:r>
          </w:p>
        </w:tc>
        <w:tc>
          <w:tcPr>
            <w:tcW w:type="dxa" w:w="1037"/>
          </w:tcPr>
          <w:p>
            <w:pPr>
              <w:spacing w:after="0"/>
              <w:jc w:val="left"/>
            </w:pPr>
            <w:r>
              <w:rPr>
                <w:sz w:val="16"/>
              </w:rPr>
              <w:t>2011-05-19</w:t>
            </w:r>
          </w:p>
        </w:tc>
        <w:tc>
          <w:tcPr>
            <w:tcW w:type="dxa" w:w="1037"/>
          </w:tcPr>
          <w:p>
            <w:pPr>
              <w:spacing w:after="0"/>
              <w:jc w:val="left"/>
            </w:pPr>
            <w:r>
              <w:rPr>
                <w:sz w:val="16"/>
              </w:rPr>
              <w:t>DR-4010-KS</w:t>
            </w:r>
          </w:p>
        </w:tc>
        <w:tc>
          <w:tcPr>
            <w:tcW w:type="dxa" w:w="1220"/>
          </w:tcPr>
          <w:p>
            <w:pPr>
              <w:spacing w:after="0"/>
              <w:jc w:val="left"/>
            </w:pPr>
            <w:r>
              <w:rPr>
                <w:sz w:val="16"/>
              </w:rPr>
              <w:t>Major disaster</w:t>
            </w:r>
          </w:p>
        </w:tc>
        <w:tc>
          <w:tcPr>
            <w:tcW w:type="dxa" w:w="3434"/>
          </w:tcPr>
          <w:p>
            <w:pPr>
              <w:spacing w:after="0"/>
              <w:jc w:val="left"/>
            </w:pPr>
            <w:r>
              <w:rPr>
                <w:sz w:val="16"/>
              </w:rPr>
              <w:t>Severe Storms, Straight-Line Winds, Tornadoes, and Flooding</w:t>
            </w:r>
          </w:p>
        </w:tc>
        <w:tc>
          <w:tcPr>
            <w:tcW w:type="dxa" w:w="2577"/>
          </w:tcPr>
          <w:p>
            <w:pPr>
              <w:spacing w:after="0"/>
              <w:jc w:val="left"/>
            </w:pPr>
            <w:r>
              <w:rPr>
                <w:sz w:val="16"/>
              </w:rPr>
              <w:t>Inland Flooding; Strong Wind; Tornado</w:t>
            </w:r>
          </w:p>
        </w:tc>
        <w:tc>
          <w:tcPr>
            <w:tcW w:type="dxa" w:w="2176"/>
          </w:tcPr>
          <w:p>
            <w:pPr>
              <w:spacing w:after="0"/>
              <w:jc w:val="right"/>
            </w:pPr>
            <w:r>
              <w:rPr>
                <w:sz w:val="16"/>
              </w:rPr>
              <w:t>$880,970.06</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220"/>
          </w:tcPr>
          <w:p>
            <w:pPr>
              <w:spacing w:after="0"/>
              <w:jc w:val="left"/>
            </w:pPr>
            <w:r>
              <w:rPr>
                <w:sz w:val="16"/>
              </w:rPr>
              <w:t>Major disaster</w:t>
            </w:r>
          </w:p>
        </w:tc>
        <w:tc>
          <w:tcPr>
            <w:tcW w:type="dxa" w:w="3434"/>
          </w:tcPr>
          <w:p>
            <w:pPr>
              <w:spacing w:after="0"/>
              <w:jc w:val="left"/>
            </w:pPr>
            <w:r>
              <w:rPr>
                <w:sz w:val="16"/>
              </w:rPr>
              <w:t>Severe Storms, Flooding, and Tornadoes</w:t>
            </w:r>
          </w:p>
        </w:tc>
        <w:tc>
          <w:tcPr>
            <w:tcW w:type="dxa" w:w="2577"/>
          </w:tcPr>
          <w:p>
            <w:pPr>
              <w:spacing w:after="0"/>
              <w:jc w:val="left"/>
            </w:pPr>
            <w:r>
              <w:rPr>
                <w:sz w:val="16"/>
              </w:rPr>
              <w:t>Inland Flooding; Tornado</w:t>
            </w:r>
          </w:p>
        </w:tc>
        <w:tc>
          <w:tcPr>
            <w:tcW w:type="dxa" w:w="2176"/>
          </w:tcPr>
          <w:p>
            <w:pPr>
              <w:spacing w:after="0"/>
              <w:jc w:val="right"/>
            </w:pPr>
            <w:r>
              <w:rPr>
                <w:sz w:val="16"/>
              </w:rPr>
              <w:t>$68,294.04</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220"/>
          </w:tcPr>
          <w:p>
            <w:pPr>
              <w:spacing w:after="0"/>
              <w:jc w:val="left"/>
            </w:pPr>
            <w:r>
              <w:rPr>
                <w:sz w:val="16"/>
              </w:rPr>
              <w:t>Major disaster</w:t>
            </w:r>
          </w:p>
        </w:tc>
        <w:tc>
          <w:tcPr>
            <w:tcW w:type="dxa" w:w="3434"/>
          </w:tcPr>
          <w:p>
            <w:pPr>
              <w:spacing w:after="0"/>
              <w:jc w:val="left"/>
            </w:pPr>
            <w:r>
              <w:rPr>
                <w:sz w:val="16"/>
              </w:rPr>
              <w:t>Severe Winter Storms and Snowstorm</w:t>
            </w:r>
          </w:p>
        </w:tc>
        <w:tc>
          <w:tcPr>
            <w:tcW w:type="dxa" w:w="2577"/>
          </w:tcPr>
          <w:p>
            <w:pPr>
              <w:spacing w:after="0"/>
              <w:jc w:val="left"/>
            </w:pPr>
            <w:r>
              <w:rPr>
                <w:sz w:val="16"/>
              </w:rPr>
              <w:t>Winter Weather</w:t>
            </w:r>
          </w:p>
        </w:tc>
        <w:tc>
          <w:tcPr>
            <w:tcW w:type="dxa" w:w="2176"/>
          </w:tcPr>
          <w:p>
            <w:pPr>
              <w:spacing w:after="0"/>
              <w:jc w:val="right"/>
            </w:pPr>
            <w:r>
              <w:rPr>
                <w:sz w:val="16"/>
              </w:rPr>
              <w:t>$114,178.08</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2009-06-25</w:t>
            </w:r>
          </w:p>
        </w:tc>
        <w:tc>
          <w:tcPr>
            <w:tcW w:type="dxa" w:w="1037"/>
          </w:tcPr>
          <w:p>
            <w:pPr>
              <w:spacing w:after="0"/>
              <w:jc w:val="left"/>
            </w:pPr>
            <w:r>
              <w:rPr>
                <w:sz w:val="16"/>
              </w:rPr>
              <w:t>2009-04-25</w:t>
            </w:r>
          </w:p>
        </w:tc>
        <w:tc>
          <w:tcPr>
            <w:tcW w:type="dxa" w:w="1037"/>
          </w:tcPr>
          <w:p>
            <w:pPr>
              <w:spacing w:after="0"/>
              <w:jc w:val="left"/>
            </w:pPr>
            <w:r>
              <w:rPr>
                <w:sz w:val="16"/>
              </w:rPr>
              <w:t>DR-1849-KS</w:t>
            </w:r>
          </w:p>
        </w:tc>
        <w:tc>
          <w:tcPr>
            <w:tcW w:type="dxa" w:w="1220"/>
          </w:tcPr>
          <w:p>
            <w:pPr>
              <w:spacing w:after="0"/>
              <w:jc w:val="left"/>
            </w:pPr>
            <w:r>
              <w:rPr>
                <w:sz w:val="16"/>
              </w:rPr>
              <w:t>Major disaster</w:t>
            </w:r>
          </w:p>
        </w:tc>
        <w:tc>
          <w:tcPr>
            <w:tcW w:type="dxa" w:w="3434"/>
          </w:tcPr>
          <w:p>
            <w:pPr>
              <w:spacing w:after="0"/>
              <w:jc w:val="left"/>
            </w:pPr>
            <w:r>
              <w:rPr>
                <w:sz w:val="16"/>
              </w:rPr>
              <w:t>Severe Storms, Flooding, Straight-Line Winds, and Tornadoes</w:t>
            </w:r>
          </w:p>
        </w:tc>
        <w:tc>
          <w:tcPr>
            <w:tcW w:type="dxa" w:w="2577"/>
          </w:tcPr>
          <w:p>
            <w:pPr>
              <w:spacing w:after="0"/>
              <w:jc w:val="left"/>
            </w:pPr>
            <w:r>
              <w:rPr>
                <w:sz w:val="16"/>
              </w:rPr>
              <w:t>Inland Flooding; Strong Wind; Tornado</w:t>
            </w:r>
          </w:p>
        </w:tc>
        <w:tc>
          <w:tcPr>
            <w:tcW w:type="dxa" w:w="2176"/>
          </w:tcPr>
          <w:p>
            <w:pPr>
              <w:spacing w:after="0"/>
              <w:jc w:val="right"/>
            </w:pPr>
            <w:r>
              <w:rPr>
                <w:sz w:val="16"/>
              </w:rPr>
              <w:t>$271,273.17</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2009-06-24</w:t>
            </w:r>
          </w:p>
        </w:tc>
        <w:tc>
          <w:tcPr>
            <w:tcW w:type="dxa" w:w="1037"/>
          </w:tcPr>
          <w:p>
            <w:pPr>
              <w:spacing w:after="0"/>
              <w:jc w:val="left"/>
            </w:pPr>
            <w:r>
              <w:rPr>
                <w:sz w:val="16"/>
              </w:rPr>
              <w:t>2009-03-26</w:t>
            </w:r>
          </w:p>
        </w:tc>
        <w:tc>
          <w:tcPr>
            <w:tcW w:type="dxa" w:w="1037"/>
          </w:tcPr>
          <w:p>
            <w:pPr>
              <w:spacing w:after="0"/>
              <w:jc w:val="left"/>
            </w:pPr>
            <w:r>
              <w:rPr>
                <w:sz w:val="16"/>
              </w:rPr>
              <w:t>DR-1848-KS</w:t>
            </w:r>
          </w:p>
        </w:tc>
        <w:tc>
          <w:tcPr>
            <w:tcW w:type="dxa" w:w="1220"/>
          </w:tcPr>
          <w:p>
            <w:pPr>
              <w:spacing w:after="0"/>
              <w:jc w:val="left"/>
            </w:pPr>
            <w:r>
              <w:rPr>
                <w:sz w:val="16"/>
              </w:rPr>
              <w:t>Major disaster</w:t>
            </w:r>
          </w:p>
        </w:tc>
        <w:tc>
          <w:tcPr>
            <w:tcW w:type="dxa" w:w="3434"/>
          </w:tcPr>
          <w:p>
            <w:pPr>
              <w:spacing w:after="0"/>
              <w:jc w:val="left"/>
            </w:pPr>
            <w:r>
              <w:rPr>
                <w:sz w:val="16"/>
              </w:rPr>
              <w:t>Severe Winter Storm and Record and Near Record Snow</w:t>
            </w:r>
          </w:p>
        </w:tc>
        <w:tc>
          <w:tcPr>
            <w:tcW w:type="dxa" w:w="2577"/>
          </w:tcPr>
          <w:p>
            <w:pPr>
              <w:spacing w:after="0"/>
              <w:jc w:val="left"/>
            </w:pPr>
            <w:r>
              <w:rPr>
                <w:sz w:val="16"/>
              </w:rPr>
              <w:t>Winter Weather</w:t>
            </w:r>
          </w:p>
        </w:tc>
        <w:tc>
          <w:tcPr>
            <w:tcW w:type="dxa" w:w="2176"/>
          </w:tcPr>
          <w:p>
            <w:pPr>
              <w:spacing w:after="0"/>
              <w:jc w:val="right"/>
            </w:pPr>
            <w:r>
              <w:rPr>
                <w:sz w:val="16"/>
              </w:rPr>
              <w:t>$11,141.66</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220"/>
          </w:tcPr>
          <w:p>
            <w:pPr>
              <w:spacing w:after="0"/>
              <w:jc w:val="left"/>
            </w:pPr>
            <w:r>
              <w:rPr>
                <w:sz w:val="16"/>
              </w:rPr>
              <w:t>Major disaster</w:t>
            </w:r>
          </w:p>
        </w:tc>
        <w:tc>
          <w:tcPr>
            <w:tcW w:type="dxa" w:w="3434"/>
          </w:tcPr>
          <w:p>
            <w:pPr>
              <w:spacing w:after="0"/>
              <w:jc w:val="left"/>
            </w:pPr>
            <w:r>
              <w:rPr>
                <w:sz w:val="16"/>
              </w:rPr>
              <w:t>Severe Winter Storms</w:t>
            </w:r>
          </w:p>
        </w:tc>
        <w:tc>
          <w:tcPr>
            <w:tcW w:type="dxa" w:w="2577"/>
          </w:tcPr>
          <w:p>
            <w:pPr>
              <w:spacing w:after="0"/>
              <w:jc w:val="left"/>
            </w:pPr>
            <w:r>
              <w:rPr>
                <w:sz w:val="16"/>
              </w:rPr>
              <w:t>Winter Weather</w:t>
            </w:r>
          </w:p>
        </w:tc>
        <w:tc>
          <w:tcPr>
            <w:tcW w:type="dxa" w:w="2176"/>
          </w:tcPr>
          <w:p>
            <w:pPr>
              <w:spacing w:after="0"/>
              <w:jc w:val="right"/>
            </w:pPr>
            <w:r>
              <w:rPr>
                <w:sz w:val="16"/>
              </w:rPr>
              <w:t>$37,906.50</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20"/>
          </w:tcPr>
          <w:p>
            <w:pPr>
              <w:spacing w:after="0"/>
              <w:jc w:val="left"/>
            </w:pPr>
            <w:r>
              <w:rPr>
                <w:sz w:val="16"/>
              </w:rPr>
              <w:t>Emergency</w:t>
            </w:r>
          </w:p>
        </w:tc>
        <w:tc>
          <w:tcPr>
            <w:tcW w:type="dxa" w:w="3434"/>
          </w:tcPr>
          <w:p>
            <w:pPr>
              <w:spacing w:after="0"/>
              <w:jc w:val="left"/>
            </w:pPr>
            <w:r>
              <w:rPr>
                <w:sz w:val="16"/>
              </w:rPr>
              <w:t>Severe Winter Storms</w:t>
            </w:r>
          </w:p>
        </w:tc>
        <w:tc>
          <w:tcPr>
            <w:tcW w:type="dxa" w:w="2577"/>
          </w:tcPr>
          <w:p>
            <w:pPr>
              <w:spacing w:after="0"/>
              <w:jc w:val="left"/>
            </w:pPr>
            <w:r>
              <w:rPr>
                <w:sz w:val="16"/>
              </w:rPr>
              <w:t>Winter Weather</w:t>
            </w:r>
          </w:p>
        </w:tc>
        <w:tc>
          <w:tcPr>
            <w:tcW w:type="dxa" w:w="2176"/>
          </w:tcPr>
          <w:p>
            <w:pPr>
              <w:spacing w:after="0"/>
              <w:jc w:val="right"/>
            </w:pPr>
            <w:r>
              <w:rPr>
                <w:sz w:val="16"/>
              </w:rPr>
              <w:t>no Public Assistance recorded</w:t>
            </w:r>
          </w:p>
        </w:tc>
        <w:tc>
          <w:tcPr>
            <w:tcW w:type="dxa" w:w="715"/>
          </w:tcPr>
          <w:p>
            <w:pPr>
              <w:spacing w:after="0"/>
              <w:jc w:val="left"/>
            </w:pPr>
          </w:p>
        </w:tc>
        <w:tc>
          <w:tcPr>
            <w:tcW w:type="dxa" w:w="880"/>
          </w:tcPr>
          <w:p>
            <w:pPr>
              <w:spacing w:after="0"/>
              <w:jc w:val="left"/>
            </w:pPr>
            <w:r>
              <w:rPr>
                <w:sz w:val="16"/>
              </w:rPr>
              <w:t>same incident as DR-1741</w:t>
            </w: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220"/>
          </w:tcPr>
          <w:p>
            <w:pPr>
              <w:spacing w:after="0"/>
              <w:jc w:val="left"/>
            </w:pPr>
            <w:r>
              <w:rPr>
                <w:sz w:val="16"/>
              </w:rPr>
              <w:t>Major disaster</w:t>
            </w:r>
          </w:p>
        </w:tc>
        <w:tc>
          <w:tcPr>
            <w:tcW w:type="dxa" w:w="3434"/>
          </w:tcPr>
          <w:p>
            <w:pPr>
              <w:spacing w:after="0"/>
              <w:jc w:val="left"/>
            </w:pPr>
            <w:r>
              <w:rPr>
                <w:sz w:val="16"/>
              </w:rPr>
              <w:t>Severe Storms, Tornadoes, and Flooding</w:t>
            </w:r>
          </w:p>
        </w:tc>
        <w:tc>
          <w:tcPr>
            <w:tcW w:type="dxa" w:w="2577"/>
          </w:tcPr>
          <w:p>
            <w:pPr>
              <w:spacing w:after="0"/>
              <w:jc w:val="left"/>
            </w:pPr>
            <w:r>
              <w:rPr>
                <w:sz w:val="16"/>
              </w:rPr>
              <w:t>Inland Flooding; Tornado</w:t>
            </w:r>
          </w:p>
        </w:tc>
        <w:tc>
          <w:tcPr>
            <w:tcW w:type="dxa" w:w="2176"/>
          </w:tcPr>
          <w:p>
            <w:pPr>
              <w:spacing w:after="0"/>
              <w:jc w:val="right"/>
            </w:pPr>
            <w:r>
              <w:rPr>
                <w:sz w:val="16"/>
              </w:rPr>
              <w:t>$246,330.31</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20"/>
          </w:tcPr>
          <w:p>
            <w:pPr>
              <w:spacing w:after="0"/>
              <w:jc w:val="left"/>
            </w:pPr>
            <w:r>
              <w:rPr>
                <w:sz w:val="16"/>
              </w:rPr>
              <w:t>Emergency</w:t>
            </w:r>
          </w:p>
        </w:tc>
        <w:tc>
          <w:tcPr>
            <w:tcW w:type="dxa" w:w="3434"/>
          </w:tcPr>
          <w:p>
            <w:pPr>
              <w:spacing w:after="0"/>
              <w:jc w:val="left"/>
            </w:pPr>
            <w:r>
              <w:rPr>
                <w:sz w:val="16"/>
              </w:rPr>
              <w:t>Hurricane Katrina Evacuation</w:t>
            </w:r>
          </w:p>
        </w:tc>
        <w:tc>
          <w:tcPr>
            <w:tcW w:type="dxa" w:w="2577"/>
          </w:tcPr>
          <w:p>
            <w:pPr>
              <w:spacing w:after="0"/>
              <w:jc w:val="left"/>
            </w:pPr>
            <w:r>
              <w:rPr>
                <w:sz w:val="16"/>
              </w:rPr>
              <w:t>Hurricane: evacuation support, not a local hazard event; not counted</w:t>
            </w:r>
          </w:p>
        </w:tc>
        <w:tc>
          <w:tcPr>
            <w:tcW w:type="dxa" w:w="2176"/>
          </w:tcPr>
          <w:p>
            <w:pPr>
              <w:spacing w:after="0"/>
              <w:jc w:val="right"/>
            </w:pPr>
            <w:r>
              <w:rPr>
                <w:sz w:val="16"/>
              </w:rPr>
              <w:t>no Public Assistance recorded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220"/>
          </w:tcPr>
          <w:p>
            <w:pPr>
              <w:spacing w:after="0"/>
              <w:jc w:val="left"/>
            </w:pPr>
            <w:r>
              <w:rPr>
                <w:sz w:val="16"/>
              </w:rPr>
              <w:t>Major disaster</w:t>
            </w:r>
          </w:p>
        </w:tc>
        <w:tc>
          <w:tcPr>
            <w:tcW w:type="dxa" w:w="3434"/>
          </w:tcPr>
          <w:p>
            <w:pPr>
              <w:spacing w:after="0"/>
              <w:jc w:val="left"/>
            </w:pPr>
            <w:r>
              <w:rPr>
                <w:sz w:val="16"/>
              </w:rPr>
              <w:t>Severe Winter Storms, Heavy Rains, and Flooding</w:t>
            </w:r>
          </w:p>
        </w:tc>
        <w:tc>
          <w:tcPr>
            <w:tcW w:type="dxa" w:w="2577"/>
          </w:tcPr>
          <w:p>
            <w:pPr>
              <w:spacing w:after="0"/>
              <w:jc w:val="left"/>
            </w:pPr>
            <w:r>
              <w:rPr>
                <w:sz w:val="16"/>
              </w:rPr>
              <w:t>Inland Flooding; Winter Weather</w:t>
            </w:r>
          </w:p>
        </w:tc>
        <w:tc>
          <w:tcPr>
            <w:tcW w:type="dxa" w:w="2176"/>
          </w:tcPr>
          <w:p>
            <w:pPr>
              <w:spacing w:after="0"/>
              <w:jc w:val="right"/>
            </w:pPr>
            <w:r>
              <w:rPr>
                <w:sz w:val="16"/>
              </w:rPr>
              <w:t>$159,960.84</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2004-06-12</w:t>
            </w:r>
          </w:p>
        </w:tc>
        <w:tc>
          <w:tcPr>
            <w:tcW w:type="dxa" w:w="1037"/>
          </w:tcPr>
          <w:p>
            <w:pPr>
              <w:spacing w:after="0"/>
              <w:jc w:val="left"/>
            </w:pPr>
            <w:r>
              <w:rPr>
                <w:sz w:val="16"/>
              </w:rPr>
              <w:t>DR-1535-KS</w:t>
            </w:r>
          </w:p>
        </w:tc>
        <w:tc>
          <w:tcPr>
            <w:tcW w:type="dxa" w:w="1220"/>
          </w:tcPr>
          <w:p>
            <w:pPr>
              <w:spacing w:after="0"/>
              <w:jc w:val="left"/>
            </w:pPr>
            <w:r>
              <w:rPr>
                <w:sz w:val="16"/>
              </w:rPr>
              <w:t>Major disaster</w:t>
            </w:r>
          </w:p>
        </w:tc>
        <w:tc>
          <w:tcPr>
            <w:tcW w:type="dxa" w:w="3434"/>
          </w:tcPr>
          <w:p>
            <w:pPr>
              <w:spacing w:after="0"/>
              <w:jc w:val="left"/>
            </w:pPr>
            <w:r>
              <w:rPr>
                <w:sz w:val="16"/>
              </w:rPr>
              <w:t>Severe Storms, Flooding, and Tornadoes</w:t>
            </w:r>
          </w:p>
        </w:tc>
        <w:tc>
          <w:tcPr>
            <w:tcW w:type="dxa" w:w="2577"/>
          </w:tcPr>
          <w:p>
            <w:pPr>
              <w:spacing w:after="0"/>
              <w:jc w:val="left"/>
            </w:pPr>
            <w:r>
              <w:rPr>
                <w:sz w:val="16"/>
              </w:rPr>
              <w:t>Inland Flooding; Tornado</w:t>
            </w:r>
          </w:p>
        </w:tc>
        <w:tc>
          <w:tcPr>
            <w:tcW w:type="dxa" w:w="2176"/>
          </w:tcPr>
          <w:p>
            <w:pPr>
              <w:spacing w:after="0"/>
              <w:jc w:val="right"/>
            </w:pPr>
            <w:r>
              <w:rPr>
                <w:sz w:val="16"/>
              </w:rPr>
              <w:t>$316,301.92</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DR-1402-KS</w:t>
            </w:r>
          </w:p>
        </w:tc>
        <w:tc>
          <w:tcPr>
            <w:tcW w:type="dxa" w:w="1220"/>
          </w:tcPr>
          <w:p>
            <w:pPr>
              <w:spacing w:after="0"/>
              <w:jc w:val="left"/>
            </w:pPr>
            <w:r>
              <w:rPr>
                <w:sz w:val="16"/>
              </w:rPr>
              <w:t>Major disaster</w:t>
            </w:r>
          </w:p>
        </w:tc>
        <w:tc>
          <w:tcPr>
            <w:tcW w:type="dxa" w:w="3434"/>
          </w:tcPr>
          <w:p>
            <w:pPr>
              <w:spacing w:after="0"/>
              <w:jc w:val="left"/>
            </w:pPr>
            <w:r>
              <w:rPr>
                <w:sz w:val="16"/>
              </w:rPr>
              <w:t>Severe Winter Ice Storm</w:t>
            </w:r>
          </w:p>
        </w:tc>
        <w:tc>
          <w:tcPr>
            <w:tcW w:type="dxa" w:w="2577"/>
          </w:tcPr>
          <w:p>
            <w:pPr>
              <w:spacing w:after="0"/>
              <w:jc w:val="left"/>
            </w:pPr>
            <w:r>
              <w:rPr>
                <w:sz w:val="16"/>
              </w:rPr>
              <w:t>Ice Storm</w:t>
            </w:r>
          </w:p>
        </w:tc>
        <w:tc>
          <w:tcPr>
            <w:tcW w:type="dxa" w:w="2176"/>
          </w:tcPr>
          <w:p>
            <w:pPr>
              <w:spacing w:after="0"/>
              <w:jc w:val="right"/>
            </w:pPr>
            <w:r>
              <w:rPr>
                <w:sz w:val="16"/>
              </w:rPr>
              <w:t>PA not declared for this county</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1998-11-05</w:t>
            </w:r>
          </w:p>
        </w:tc>
        <w:tc>
          <w:tcPr>
            <w:tcW w:type="dxa" w:w="1037"/>
          </w:tcPr>
          <w:p>
            <w:pPr>
              <w:spacing w:after="0"/>
              <w:jc w:val="left"/>
            </w:pPr>
            <w:r>
              <w:rPr>
                <w:sz w:val="16"/>
              </w:rPr>
              <w:t>1998-10-30</w:t>
            </w:r>
          </w:p>
        </w:tc>
        <w:tc>
          <w:tcPr>
            <w:tcW w:type="dxa" w:w="1037"/>
          </w:tcPr>
          <w:p>
            <w:pPr>
              <w:spacing w:after="0"/>
              <w:jc w:val="left"/>
            </w:pPr>
            <w:r>
              <w:rPr>
                <w:sz w:val="16"/>
              </w:rPr>
              <w:t>DR-1258-KS</w:t>
            </w:r>
          </w:p>
        </w:tc>
        <w:tc>
          <w:tcPr>
            <w:tcW w:type="dxa" w:w="1220"/>
          </w:tcPr>
          <w:p>
            <w:pPr>
              <w:spacing w:after="0"/>
              <w:jc w:val="left"/>
            </w:pPr>
            <w:r>
              <w:rPr>
                <w:sz w:val="16"/>
              </w:rPr>
              <w:t>Major disaster</w:t>
            </w:r>
          </w:p>
        </w:tc>
        <w:tc>
          <w:tcPr>
            <w:tcW w:type="dxa" w:w="3434"/>
          </w:tcPr>
          <w:p>
            <w:pPr>
              <w:spacing w:after="0"/>
              <w:jc w:val="left"/>
            </w:pPr>
            <w:r>
              <w:rPr>
                <w:sz w:val="16"/>
              </w:rPr>
              <w:t>Ks-Flooding  10/31/98</w:t>
            </w:r>
          </w:p>
        </w:tc>
        <w:tc>
          <w:tcPr>
            <w:tcW w:type="dxa" w:w="2577"/>
          </w:tcPr>
          <w:p>
            <w:pPr>
              <w:spacing w:after="0"/>
              <w:jc w:val="left"/>
            </w:pPr>
            <w:r>
              <w:rPr>
                <w:sz w:val="16"/>
              </w:rPr>
              <w:t>Inland Flooding</w:t>
            </w:r>
          </w:p>
        </w:tc>
        <w:tc>
          <w:tcPr>
            <w:tcW w:type="dxa" w:w="2176"/>
          </w:tcPr>
          <w:p>
            <w:pPr>
              <w:spacing w:after="0"/>
              <w:jc w:val="right"/>
            </w:pPr>
            <w:r>
              <w:rPr>
                <w:sz w:val="16"/>
              </w:rPr>
              <w:t>no Public Assistance recorded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220"/>
          </w:tcPr>
          <w:p>
            <w:pPr>
              <w:spacing w:after="0"/>
              <w:jc w:val="left"/>
            </w:pPr>
            <w:r>
              <w:rPr>
                <w:sz w:val="16"/>
              </w:rPr>
              <w:t>Major disaster</w:t>
            </w:r>
          </w:p>
        </w:tc>
        <w:tc>
          <w:tcPr>
            <w:tcW w:type="dxa" w:w="3434"/>
          </w:tcPr>
          <w:p>
            <w:pPr>
              <w:spacing w:after="0"/>
              <w:jc w:val="left"/>
            </w:pPr>
            <w:r>
              <w:rPr>
                <w:sz w:val="16"/>
              </w:rPr>
              <w:t>Severe Storms &amp; Flooding</w:t>
            </w:r>
          </w:p>
        </w:tc>
        <w:tc>
          <w:tcPr>
            <w:tcW w:type="dxa" w:w="2577"/>
          </w:tcPr>
          <w:p>
            <w:pPr>
              <w:spacing w:after="0"/>
              <w:jc w:val="left"/>
            </w:pPr>
            <w:r>
              <w:rPr>
                <w:sz w:val="16"/>
              </w:rPr>
              <w:t>Inland Flooding</w:t>
            </w:r>
          </w:p>
        </w:tc>
        <w:tc>
          <w:tcPr>
            <w:tcW w:type="dxa" w:w="2176"/>
          </w:tcPr>
          <w:p>
            <w:pPr>
              <w:spacing w:after="0"/>
              <w:jc w:val="right"/>
            </w:pPr>
            <w:r>
              <w:rPr>
                <w:sz w:val="16"/>
              </w:rPr>
              <w:t>no Public Assistance recorded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DR-442-KS</w:t>
            </w:r>
          </w:p>
        </w:tc>
        <w:tc>
          <w:tcPr>
            <w:tcW w:type="dxa" w:w="1220"/>
          </w:tcPr>
          <w:p>
            <w:pPr>
              <w:spacing w:after="0"/>
              <w:jc w:val="left"/>
            </w:pPr>
            <w:r>
              <w:rPr>
                <w:sz w:val="16"/>
              </w:rPr>
              <w:t>Major disaster</w:t>
            </w:r>
          </w:p>
        </w:tc>
        <w:tc>
          <w:tcPr>
            <w:tcW w:type="dxa" w:w="3434"/>
          </w:tcPr>
          <w:p>
            <w:pPr>
              <w:spacing w:after="0"/>
              <w:jc w:val="left"/>
            </w:pPr>
            <w:r>
              <w:rPr>
                <w:sz w:val="16"/>
              </w:rPr>
              <w:t>Severe Storms &amp; Flooding</w:t>
            </w:r>
          </w:p>
        </w:tc>
        <w:tc>
          <w:tcPr>
            <w:tcW w:type="dxa" w:w="2577"/>
          </w:tcPr>
          <w:p>
            <w:pPr>
              <w:spacing w:after="0"/>
              <w:jc w:val="left"/>
            </w:pPr>
            <w:r>
              <w:rPr>
                <w:sz w:val="16"/>
              </w:rPr>
              <w:t>Inland Flooding</w:t>
            </w:r>
          </w:p>
        </w:tc>
        <w:tc>
          <w:tcPr>
            <w:tcW w:type="dxa" w:w="2176"/>
          </w:tcPr>
          <w:p>
            <w:pPr>
              <w:spacing w:after="0"/>
              <w:jc w:val="right"/>
            </w:pPr>
            <w:r>
              <w:rPr>
                <w:sz w:val="16"/>
              </w:rPr>
              <w:t>no Public Assistance recorded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220"/>
          </w:tcPr>
          <w:p>
            <w:pPr>
              <w:spacing w:after="0"/>
              <w:jc w:val="left"/>
            </w:pPr>
            <w:r>
              <w:rPr>
                <w:sz w:val="16"/>
              </w:rPr>
              <w:t>Major disaster</w:t>
            </w:r>
          </w:p>
        </w:tc>
        <w:tc>
          <w:tcPr>
            <w:tcW w:type="dxa" w:w="3434"/>
          </w:tcPr>
          <w:p>
            <w:pPr>
              <w:spacing w:after="0"/>
              <w:jc w:val="left"/>
            </w:pPr>
            <w:r>
              <w:rPr>
                <w:sz w:val="16"/>
              </w:rPr>
              <w:t>Severe Storms, Tornadoes &amp; Flooding</w:t>
            </w:r>
          </w:p>
        </w:tc>
        <w:tc>
          <w:tcPr>
            <w:tcW w:type="dxa" w:w="2577"/>
          </w:tcPr>
          <w:p>
            <w:pPr>
              <w:spacing w:after="0"/>
              <w:jc w:val="left"/>
            </w:pPr>
            <w:r>
              <w:rPr>
                <w:sz w:val="16"/>
              </w:rPr>
              <w:t>Inland Flooding; Tornado</w:t>
            </w:r>
          </w:p>
        </w:tc>
        <w:tc>
          <w:tcPr>
            <w:tcW w:type="dxa" w:w="2176"/>
          </w:tcPr>
          <w:p>
            <w:pPr>
              <w:spacing w:after="0"/>
              <w:jc w:val="right"/>
            </w:pPr>
            <w:r>
              <w:rPr>
                <w:sz w:val="16"/>
              </w:rPr>
              <w:t>no Public Assistance recorded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220"/>
          </w:tcPr>
          <w:p>
            <w:pPr>
              <w:spacing w:after="0"/>
              <w:jc w:val="left"/>
            </w:pPr>
            <w:r>
              <w:rPr>
                <w:sz w:val="16"/>
              </w:rPr>
              <w:t>Major disaster</w:t>
            </w:r>
          </w:p>
        </w:tc>
        <w:tc>
          <w:tcPr>
            <w:tcW w:type="dxa" w:w="3434"/>
          </w:tcPr>
          <w:p>
            <w:pPr>
              <w:spacing w:after="0"/>
              <w:jc w:val="left"/>
            </w:pPr>
            <w:r>
              <w:rPr>
                <w:sz w:val="16"/>
              </w:rPr>
              <w:t>Severe Storms &amp; Flooding</w:t>
            </w:r>
          </w:p>
        </w:tc>
        <w:tc>
          <w:tcPr>
            <w:tcW w:type="dxa" w:w="2577"/>
          </w:tcPr>
          <w:p>
            <w:pPr>
              <w:spacing w:after="0"/>
              <w:jc w:val="left"/>
            </w:pPr>
            <w:r>
              <w:rPr>
                <w:sz w:val="16"/>
              </w:rPr>
              <w:t>Inland Flooding</w:t>
            </w:r>
          </w:p>
        </w:tc>
        <w:tc>
          <w:tcPr>
            <w:tcW w:type="dxa" w:w="2176"/>
          </w:tcPr>
          <w:p>
            <w:pPr>
              <w:spacing w:after="0"/>
              <w:jc w:val="right"/>
            </w:pPr>
            <w:r>
              <w:rPr>
                <w:sz w:val="16"/>
              </w:rPr>
              <w:t>no Public Assistance recorded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DR-267-KS</w:t>
            </w:r>
          </w:p>
        </w:tc>
        <w:tc>
          <w:tcPr>
            <w:tcW w:type="dxa" w:w="1220"/>
          </w:tcPr>
          <w:p>
            <w:pPr>
              <w:spacing w:after="0"/>
              <w:jc w:val="left"/>
            </w:pPr>
            <w:r>
              <w:rPr>
                <w:sz w:val="16"/>
              </w:rPr>
              <w:t>Major disaster</w:t>
            </w:r>
          </w:p>
        </w:tc>
        <w:tc>
          <w:tcPr>
            <w:tcW w:type="dxa" w:w="3434"/>
          </w:tcPr>
          <w:p>
            <w:pPr>
              <w:spacing w:after="0"/>
              <w:jc w:val="left"/>
            </w:pPr>
            <w:r>
              <w:rPr>
                <w:sz w:val="16"/>
              </w:rPr>
              <w:t>Tornadoes, Severe Storms &amp; Flooding</w:t>
            </w:r>
          </w:p>
        </w:tc>
        <w:tc>
          <w:tcPr>
            <w:tcW w:type="dxa" w:w="2577"/>
          </w:tcPr>
          <w:p>
            <w:pPr>
              <w:spacing w:after="0"/>
              <w:jc w:val="left"/>
            </w:pPr>
            <w:r>
              <w:rPr>
                <w:sz w:val="16"/>
              </w:rPr>
              <w:t>Tornado (primary); also designated: Inland Flooding</w:t>
            </w:r>
          </w:p>
        </w:tc>
        <w:tc>
          <w:tcPr>
            <w:tcW w:type="dxa" w:w="2176"/>
          </w:tcPr>
          <w:p>
            <w:pPr>
              <w:spacing w:after="0"/>
              <w:jc w:val="right"/>
            </w:pPr>
            <w:r>
              <w:rPr>
                <w:sz w:val="16"/>
              </w:rPr>
              <w:t>no Public Assistance recorded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DR-229-KS</w:t>
            </w:r>
          </w:p>
        </w:tc>
        <w:tc>
          <w:tcPr>
            <w:tcW w:type="dxa" w:w="1220"/>
          </w:tcPr>
          <w:p>
            <w:pPr>
              <w:spacing w:after="0"/>
              <w:jc w:val="left"/>
            </w:pPr>
            <w:r>
              <w:rPr>
                <w:sz w:val="16"/>
              </w:rPr>
              <w:t>Major disaster</w:t>
            </w:r>
          </w:p>
        </w:tc>
        <w:tc>
          <w:tcPr>
            <w:tcW w:type="dxa" w:w="3434"/>
          </w:tcPr>
          <w:p>
            <w:pPr>
              <w:spacing w:after="0"/>
              <w:jc w:val="left"/>
            </w:pPr>
            <w:r>
              <w:rPr>
                <w:sz w:val="16"/>
              </w:rPr>
              <w:t>Tornadoes, Severe Storms &amp; Flooding</w:t>
            </w:r>
          </w:p>
        </w:tc>
        <w:tc>
          <w:tcPr>
            <w:tcW w:type="dxa" w:w="2577"/>
          </w:tcPr>
          <w:p>
            <w:pPr>
              <w:spacing w:after="0"/>
              <w:jc w:val="left"/>
            </w:pPr>
            <w:r>
              <w:rPr>
                <w:sz w:val="16"/>
              </w:rPr>
              <w:t>Tornado (primary); also designated: Inland Flooding</w:t>
            </w:r>
          </w:p>
        </w:tc>
        <w:tc>
          <w:tcPr>
            <w:tcW w:type="dxa" w:w="2176"/>
          </w:tcPr>
          <w:p>
            <w:pPr>
              <w:spacing w:after="0"/>
              <w:jc w:val="right"/>
            </w:pPr>
            <w:r>
              <w:rPr>
                <w:sz w:val="16"/>
              </w:rPr>
              <w:t>no Public Assistance recorded</w:t>
            </w:r>
          </w:p>
        </w:tc>
        <w:tc>
          <w:tcPr>
            <w:tcW w:type="dxa" w:w="71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1965-06-23</w:t>
            </w:r>
          </w:p>
        </w:tc>
        <w:tc>
          <w:tcPr>
            <w:tcW w:type="dxa" w:w="1037"/>
          </w:tcPr>
          <w:p>
            <w:pPr>
              <w:spacing w:after="0"/>
              <w:jc w:val="left"/>
            </w:pPr>
            <w:r>
              <w:rPr>
                <w:sz w:val="16"/>
              </w:rPr>
              <w:t>1965-06-23</w:t>
            </w:r>
          </w:p>
        </w:tc>
        <w:tc>
          <w:tcPr>
            <w:tcW w:type="dxa" w:w="1037"/>
          </w:tcPr>
          <w:p>
            <w:pPr>
              <w:spacing w:after="0"/>
              <w:jc w:val="left"/>
            </w:pPr>
            <w:r>
              <w:rPr>
                <w:sz w:val="16"/>
              </w:rPr>
              <w:t>DR-201-KS</w:t>
            </w:r>
          </w:p>
        </w:tc>
        <w:tc>
          <w:tcPr>
            <w:tcW w:type="dxa" w:w="1220"/>
          </w:tcPr>
          <w:p>
            <w:pPr>
              <w:spacing w:after="0"/>
              <w:jc w:val="left"/>
            </w:pPr>
            <w:r>
              <w:rPr>
                <w:sz w:val="16"/>
              </w:rPr>
              <w:t>Major disaster</w:t>
            </w:r>
          </w:p>
        </w:tc>
        <w:tc>
          <w:tcPr>
            <w:tcW w:type="dxa" w:w="3434"/>
          </w:tcPr>
          <w:p>
            <w:pPr>
              <w:spacing w:after="0"/>
              <w:jc w:val="left"/>
            </w:pPr>
            <w:r>
              <w:rPr>
                <w:sz w:val="16"/>
              </w:rPr>
              <w:t>Flooding</w:t>
            </w:r>
          </w:p>
        </w:tc>
        <w:tc>
          <w:tcPr>
            <w:tcW w:type="dxa" w:w="2577"/>
          </w:tcPr>
          <w:p>
            <w:pPr>
              <w:spacing w:after="0"/>
              <w:jc w:val="left"/>
            </w:pPr>
            <w:r>
              <w:rPr>
                <w:sz w:val="16"/>
              </w:rPr>
              <w:t>Inland Flooding</w:t>
            </w:r>
          </w:p>
        </w:tc>
        <w:tc>
          <w:tcPr>
            <w:tcW w:type="dxa" w:w="2176"/>
          </w:tcPr>
          <w:p>
            <w:pPr>
              <w:spacing w:after="0"/>
              <w:jc w:val="right"/>
            </w:pPr>
            <w:r>
              <w:rPr>
                <w:sz w:val="16"/>
              </w:rPr>
              <w:t>no Public Assistance recorded</w:t>
            </w:r>
          </w:p>
        </w:tc>
        <w:tc>
          <w:tcPr>
            <w:tcW w:type="dxa" w:w="715"/>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$35,517.92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8</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11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384</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45</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21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7</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88</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9</w:t>
            </w:r>
          </w:p>
        </w:tc>
        <w:tc>
          <w:tcPr>
            <w:tcW w:type="dxa" w:w="1495"/>
          </w:tcPr>
          <w:p>
            <w:pPr>
              <w:spacing w:after="0"/>
              <w:jc w:val="right"/>
            </w:pPr>
            <w:r>
              <w:rPr>
                <w:sz w:val="16"/>
              </w:rPr>
              <w:t>18</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7</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368</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42</w:t>
            </w:r>
          </w:p>
        </w:tc>
        <w:tc>
          <w:tcPr>
            <w:tcW w:type="dxa" w:w="1495"/>
          </w:tcPr>
          <w:p>
            <w:pPr>
              <w:spacing w:after="0"/>
              <w:jc w:val="right"/>
            </w:pPr>
            <w:r>
              <w:rPr>
                <w:sz w:val="16"/>
              </w:rPr>
              <w:t>6</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r>
              <w:rPr>
                <w:sz w:val="16"/>
              </w:rPr>
              <w:t>Includes 19 High Wind and 2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50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3</w:t>
            </w:r>
          </w:p>
        </w:tc>
        <w:tc>
          <w:tcPr>
            <w:tcW w:type="dxa" w:w="1495"/>
          </w:tcPr>
          <w:p>
            <w:pPr>
              <w:spacing w:after="0"/>
              <w:jc w:val="right"/>
            </w:pPr>
            <w:r>
              <w:rPr>
                <w:sz w:val="16"/>
              </w:rPr>
              <w:t>12</w:t>
            </w:r>
          </w:p>
        </w:tc>
        <w:tc>
          <w:tcPr>
            <w:tcW w:type="dxa" w:w="1220"/>
          </w:tcPr>
          <w:p>
            <w:pPr>
              <w:spacing w:after="0"/>
              <w:jc w:val="right"/>
            </w:pP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68</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6</w:t>
            </w:r>
          </w:p>
        </w:tc>
        <w:tc>
          <w:tcPr>
            <w:tcW w:type="dxa" w:w="1495"/>
          </w:tcPr>
          <w:p>
            <w:pPr>
              <w:spacing w:after="0"/>
              <w:jc w:val="right"/>
            </w:pPr>
            <w:r>
              <w:rPr>
                <w:sz w:val="16"/>
              </w:rPr>
              <w:t>4</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67"/>
        <w:gridCol w:w="2872"/>
        <w:gridCol w:w="928"/>
        <w:gridCol w:w="2085"/>
        <w:gridCol w:w="708"/>
        <w:gridCol w:w="270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67"/>
            <w:shd w:val="clear" w:color="auto" w:fill="E8E8E8"/>
          </w:tcPr>
          <w:p>
            <w:pPr>
              <w:spacing w:after="0"/>
              <w:jc w:val="left"/>
            </w:pPr>
            <w:r>
              <w:rPr>
                <w:b/>
                <w:sz w:val="16"/>
              </w:rPr>
              <w:t>Magnitude or extent</w:t>
            </w:r>
          </w:p>
        </w:tc>
        <w:tc>
          <w:tcPr>
            <w:tcW w:type="dxa" w:w="2872"/>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85"/>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70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2021-12-15</w:t>
            </w:r>
          </w:p>
        </w:tc>
        <w:tc>
          <w:tcPr>
            <w:tcW w:type="dxa" w:w="1215"/>
          </w:tcPr>
          <w:p>
            <w:pPr>
              <w:spacing w:after="0"/>
              <w:jc w:val="left"/>
            </w:pPr>
            <w:r>
              <w:rPr>
                <w:sz w:val="16"/>
              </w:rPr>
              <w:t>Hail</w:t>
            </w:r>
          </w:p>
        </w:tc>
        <w:tc>
          <w:tcPr>
            <w:tcW w:type="dxa" w:w="2567"/>
          </w:tcPr>
          <w:p>
            <w:pPr>
              <w:spacing w:after="0"/>
              <w:jc w:val="left"/>
            </w:pPr>
            <w:r>
              <w:rPr>
                <w:sz w:val="16"/>
              </w:rPr>
              <w:t>4 in</w:t>
            </w:r>
          </w:p>
        </w:tc>
        <w:tc>
          <w:tcPr>
            <w:tcW w:type="dxa" w:w="2872"/>
          </w:tcPr>
          <w:p>
            <w:pPr>
              <w:spacing w:after="0"/>
              <w:jc w:val="left"/>
            </w:pPr>
            <w:r>
              <w:rPr>
                <w:sz w:val="16"/>
              </w:rPr>
              <w:t>$0 property; $0 crops (2021 dollars)</w:t>
            </w:r>
          </w:p>
        </w:tc>
        <w:tc>
          <w:tcPr>
            <w:tcW w:type="dxa" w:w="928"/>
          </w:tcPr>
          <w:p>
            <w:pPr>
              <w:spacing w:after="0"/>
              <w:jc w:val="right"/>
            </w:pPr>
            <w:r>
              <w:rPr>
                <w:sz w:val="16"/>
              </w:rPr>
              <w:t>0, 0</w:t>
            </w:r>
          </w:p>
        </w:tc>
        <w:tc>
          <w:tcPr>
            <w:tcW w:type="dxa" w:w="2085"/>
          </w:tcPr>
          <w:p>
            <w:pPr>
              <w:spacing w:after="0"/>
              <w:jc w:val="left"/>
            </w:pPr>
            <w:r>
              <w:rPr>
                <w:sz w:val="16"/>
              </w:rPr>
              <w:t>PLYMOUTH</w:t>
            </w:r>
          </w:p>
        </w:tc>
        <w:tc>
          <w:tcPr>
            <w:tcW w:type="dxa" w:w="708"/>
          </w:tcPr>
          <w:p>
            <w:pPr>
              <w:spacing w:after="0"/>
              <w:jc w:val="left"/>
            </w:pPr>
            <w:r>
              <w:rPr>
                <w:sz w:val="16"/>
              </w:rPr>
              <w:t>within last 5 years</w:t>
            </w:r>
          </w:p>
        </w:tc>
        <w:tc>
          <w:tcPr>
            <w:tcW w:type="dxa" w:w="2700"/>
          </w:tcPr>
          <w:p>
            <w:pPr>
              <w:spacing w:after="0"/>
              <w:jc w:val="left"/>
            </w:pPr>
            <w:r>
              <w:rPr>
                <w:sz w:val="16"/>
              </w:rPr>
              <w:t>B1-c worst recorded: Hail</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2567"/>
          </w:tcPr>
          <w:p>
            <w:pPr>
              <w:spacing w:after="0"/>
              <w:jc w:val="left"/>
            </w:pPr>
          </w:p>
        </w:tc>
        <w:tc>
          <w:tcPr>
            <w:tcW w:type="dxa" w:w="2872"/>
          </w:tcPr>
          <w:p>
            <w:pPr>
              <w:spacing w:after="0"/>
              <w:jc w:val="left"/>
            </w:pPr>
            <w:r>
              <w:rPr>
                <w:sz w:val="16"/>
              </w:rPr>
              <w:t>damage not reported</w:t>
            </w:r>
          </w:p>
        </w:tc>
        <w:tc>
          <w:tcPr>
            <w:tcW w:type="dxa" w:w="928"/>
          </w:tcPr>
          <w:p>
            <w:pPr>
              <w:spacing w:after="0"/>
              <w:jc w:val="right"/>
            </w:pPr>
            <w:r>
              <w:rPr>
                <w:sz w:val="16"/>
              </w:rPr>
              <w:t>0, 0</w:t>
            </w:r>
          </w:p>
        </w:tc>
        <w:tc>
          <w:tcPr>
            <w:tcW w:type="dxa" w:w="2085"/>
          </w:tcPr>
          <w:p>
            <w:pPr>
              <w:spacing w:after="0"/>
              <w:jc w:val="left"/>
            </w:pPr>
            <w:r>
              <w:rPr>
                <w:sz w:val="16"/>
              </w:rPr>
              <w:t>NWS zone KSZ054 (LYON), zone-level</w:t>
            </w:r>
          </w:p>
        </w:tc>
        <w:tc>
          <w:tcPr>
            <w:tcW w:type="dxa" w:w="708"/>
          </w:tcPr>
          <w:p>
            <w:pPr>
              <w:spacing w:after="0"/>
              <w:jc w:val="left"/>
            </w:pPr>
          </w:p>
        </w:tc>
        <w:tc>
          <w:tcPr>
            <w:tcW w:type="dxa" w:w="2700"/>
          </w:tcPr>
          <w:p>
            <w:pPr>
              <w:spacing w:after="0"/>
              <w:jc w:val="left"/>
            </w:pPr>
            <w:r>
              <w:rPr>
                <w:sz w:val="16"/>
              </w:rPr>
              <w:t>B1-c worst recorded: Drought</w:t>
            </w:r>
          </w:p>
        </w:tc>
      </w:tr>
      <w:tr>
        <w:trPr>
          <w:cantSplit/>
        </w:trPr>
        <w:tc>
          <w:tcPr>
            <w:tcW w:type="dxa" w:w="1037"/>
          </w:tcPr>
          <w:p>
            <w:pPr>
              <w:spacing w:after="0"/>
              <w:jc w:val="left"/>
            </w:pPr>
            <w:r>
              <w:rPr>
                <w:sz w:val="16"/>
              </w:rPr>
              <w:t>2011-05-21</w:t>
            </w:r>
          </w:p>
        </w:tc>
        <w:tc>
          <w:tcPr>
            <w:tcW w:type="dxa" w:w="1215"/>
          </w:tcPr>
          <w:p>
            <w:pPr>
              <w:spacing w:after="0"/>
              <w:jc w:val="left"/>
            </w:pPr>
            <w:r>
              <w:rPr>
                <w:sz w:val="16"/>
              </w:rPr>
              <w:t>Tornado</w:t>
            </w:r>
          </w:p>
        </w:tc>
        <w:tc>
          <w:tcPr>
            <w:tcW w:type="dxa" w:w="2567"/>
          </w:tcPr>
          <w:p>
            <w:pPr>
              <w:spacing w:after="0"/>
              <w:jc w:val="left"/>
            </w:pPr>
            <w:r>
              <w:rPr>
                <w:sz w:val="16"/>
              </w:rPr>
              <w:t>EF3, 3.13 mi within this county, 700 yd wide</w:t>
            </w:r>
          </w:p>
        </w:tc>
        <w:tc>
          <w:tcPr>
            <w:tcW w:type="dxa" w:w="2872"/>
          </w:tcPr>
          <w:p>
            <w:pPr>
              <w:spacing w:after="0"/>
              <w:jc w:val="left"/>
            </w:pPr>
            <w:r>
              <w:rPr>
                <w:sz w:val="16"/>
              </w:rPr>
              <w:t>$2,280,000 property; crops not reported (2011 dollars)</w:t>
            </w:r>
          </w:p>
        </w:tc>
        <w:tc>
          <w:tcPr>
            <w:tcW w:type="dxa" w:w="928"/>
          </w:tcPr>
          <w:p>
            <w:pPr>
              <w:spacing w:after="0"/>
              <w:jc w:val="right"/>
            </w:pPr>
            <w:r>
              <w:rPr>
                <w:sz w:val="16"/>
              </w:rPr>
              <w:t>1, 5</w:t>
            </w:r>
          </w:p>
        </w:tc>
        <w:tc>
          <w:tcPr>
            <w:tcW w:type="dxa" w:w="2085"/>
          </w:tcPr>
          <w:p>
            <w:pPr>
              <w:spacing w:after="0"/>
              <w:jc w:val="left"/>
            </w:pPr>
            <w:r>
              <w:rPr>
                <w:sz w:val="16"/>
              </w:rPr>
              <w:t>READING</w:t>
            </w:r>
          </w:p>
        </w:tc>
        <w:tc>
          <w:tcPr>
            <w:tcW w:type="dxa" w:w="708"/>
          </w:tcPr>
          <w:p>
            <w:pPr>
              <w:spacing w:after="0"/>
              <w:jc w:val="left"/>
            </w:pPr>
          </w:p>
        </w:tc>
        <w:tc>
          <w:tcPr>
            <w:tcW w:type="dxa" w:w="2700"/>
          </w:tcPr>
          <w:p>
            <w:pPr>
              <w:spacing w:after="0"/>
              <w:jc w:val="left"/>
            </w:pPr>
            <w:r>
              <w:rPr>
                <w:sz w:val="16"/>
              </w:rPr>
              <w:t>deaths or injuries recorded</w:t>
            </w:r>
          </w:p>
        </w:tc>
      </w:tr>
      <w:tr>
        <w:trPr>
          <w:cantSplit/>
        </w:trPr>
        <w:tc>
          <w:tcPr>
            <w:tcW w:type="dxa" w:w="1037"/>
          </w:tcPr>
          <w:p>
            <w:pPr>
              <w:spacing w:after="0"/>
              <w:jc w:val="left"/>
            </w:pPr>
            <w:r>
              <w:rPr>
                <w:sz w:val="16"/>
              </w:rPr>
              <w:t>2006-05-09</w:t>
            </w:r>
          </w:p>
        </w:tc>
        <w:tc>
          <w:tcPr>
            <w:tcW w:type="dxa" w:w="1215"/>
          </w:tcPr>
          <w:p>
            <w:pPr>
              <w:spacing w:after="0"/>
              <w:jc w:val="left"/>
            </w:pPr>
            <w:r>
              <w:rPr>
                <w:sz w:val="16"/>
              </w:rPr>
              <w:t>Lightning</w:t>
            </w:r>
          </w:p>
        </w:tc>
        <w:tc>
          <w:tcPr>
            <w:tcW w:type="dxa" w:w="2567"/>
          </w:tcPr>
          <w:p>
            <w:pPr>
              <w:spacing w:after="0"/>
              <w:jc w:val="left"/>
            </w:pPr>
          </w:p>
        </w:tc>
        <w:tc>
          <w:tcPr>
            <w:tcW w:type="dxa" w:w="2872"/>
          </w:tcPr>
          <w:p>
            <w:pPr>
              <w:spacing w:after="0"/>
              <w:jc w:val="left"/>
            </w:pPr>
            <w:r>
              <w:rPr>
                <w:sz w:val="16"/>
              </w:rPr>
              <w:t>$15,000 property; crops not reported (2006 dollars)</w:t>
            </w:r>
          </w:p>
        </w:tc>
        <w:tc>
          <w:tcPr>
            <w:tcW w:type="dxa" w:w="928"/>
          </w:tcPr>
          <w:p>
            <w:pPr>
              <w:spacing w:after="0"/>
              <w:jc w:val="right"/>
            </w:pPr>
            <w:r>
              <w:rPr>
                <w:sz w:val="16"/>
              </w:rPr>
              <w:t>0, 0</w:t>
            </w:r>
          </w:p>
        </w:tc>
        <w:tc>
          <w:tcPr>
            <w:tcW w:type="dxa" w:w="2085"/>
          </w:tcPr>
          <w:p>
            <w:pPr>
              <w:spacing w:after="0"/>
              <w:jc w:val="left"/>
            </w:pPr>
            <w:r>
              <w:rPr>
                <w:sz w:val="16"/>
              </w:rPr>
              <w:t>AMERICUS</w:t>
            </w:r>
          </w:p>
        </w:tc>
        <w:tc>
          <w:tcPr>
            <w:tcW w:type="dxa" w:w="708"/>
          </w:tcPr>
          <w:p>
            <w:pPr>
              <w:spacing w:after="0"/>
              <w:jc w:val="left"/>
            </w:pPr>
          </w:p>
        </w:tc>
        <w:tc>
          <w:tcPr>
            <w:tcW w:type="dxa" w:w="2700"/>
          </w:tcPr>
          <w:p>
            <w:pPr>
              <w:spacing w:after="0"/>
              <w:jc w:val="left"/>
            </w:pPr>
            <w:r>
              <w:rPr>
                <w:sz w:val="16"/>
              </w:rPr>
              <w:t>B1-c worst recorded: Lightning</w:t>
            </w:r>
          </w:p>
        </w:tc>
      </w:tr>
      <w:tr>
        <w:trPr>
          <w:cantSplit/>
        </w:trPr>
        <w:tc>
          <w:tcPr>
            <w:tcW w:type="dxa" w:w="1037"/>
          </w:tcPr>
          <w:p>
            <w:pPr>
              <w:spacing w:after="0"/>
              <w:jc w:val="left"/>
            </w:pPr>
            <w:r>
              <w:rPr>
                <w:sz w:val="16"/>
              </w:rPr>
              <w:t>2002-01-29</w:t>
            </w:r>
          </w:p>
        </w:tc>
        <w:tc>
          <w:tcPr>
            <w:tcW w:type="dxa" w:w="1215"/>
          </w:tcPr>
          <w:p>
            <w:pPr>
              <w:spacing w:after="0"/>
              <w:jc w:val="left"/>
            </w:pPr>
            <w:r>
              <w:rPr>
                <w:sz w:val="16"/>
              </w:rPr>
              <w:t>Winter Storm</w:t>
            </w:r>
          </w:p>
        </w:tc>
        <w:tc>
          <w:tcPr>
            <w:tcW w:type="dxa" w:w="2567"/>
          </w:tcPr>
          <w:p>
            <w:pPr>
              <w:spacing w:after="0"/>
              <w:jc w:val="left"/>
            </w:pPr>
          </w:p>
        </w:tc>
        <w:tc>
          <w:tcPr>
            <w:tcW w:type="dxa" w:w="2872"/>
          </w:tcPr>
          <w:p>
            <w:pPr>
              <w:spacing w:after="0"/>
              <w:jc w:val="left"/>
            </w:pPr>
            <w:r>
              <w:rPr>
                <w:sz w:val="16"/>
              </w:rPr>
              <w:t>$1,000,000 property; crops not reported (zone total, 2002 dollars)</w:t>
            </w:r>
          </w:p>
        </w:tc>
        <w:tc>
          <w:tcPr>
            <w:tcW w:type="dxa" w:w="928"/>
          </w:tcPr>
          <w:p>
            <w:pPr>
              <w:spacing w:after="0"/>
              <w:jc w:val="right"/>
            </w:pPr>
            <w:r>
              <w:rPr>
                <w:sz w:val="16"/>
              </w:rPr>
              <w:t>0, 0</w:t>
            </w:r>
          </w:p>
        </w:tc>
        <w:tc>
          <w:tcPr>
            <w:tcW w:type="dxa" w:w="2085"/>
          </w:tcPr>
          <w:p>
            <w:pPr>
              <w:spacing w:after="0"/>
              <w:jc w:val="left"/>
            </w:pPr>
            <w:r>
              <w:rPr>
                <w:sz w:val="16"/>
              </w:rPr>
              <w:t>NWS zone KSZ054 (LYON), zone-level</w:t>
            </w:r>
          </w:p>
        </w:tc>
        <w:tc>
          <w:tcPr>
            <w:tcW w:type="dxa" w:w="708"/>
          </w:tcPr>
          <w:p>
            <w:pPr>
              <w:spacing w:after="0"/>
              <w:jc w:val="left"/>
            </w:pPr>
          </w:p>
        </w:tc>
        <w:tc>
          <w:tcPr>
            <w:tcW w:type="dxa" w:w="270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2567"/>
          </w:tcPr>
          <w:p>
            <w:pPr>
              <w:spacing w:after="0"/>
              <w:jc w:val="left"/>
            </w:pPr>
            <w:r>
              <w:rPr>
                <w:sz w:val="16"/>
              </w:rPr>
              <w:t>80 kt (92 mph) estimated</w:t>
            </w:r>
          </w:p>
        </w:tc>
        <w:tc>
          <w:tcPr>
            <w:tcW w:type="dxa" w:w="2872"/>
          </w:tcPr>
          <w:p>
            <w:pPr>
              <w:spacing w:after="0"/>
              <w:jc w:val="left"/>
            </w:pPr>
            <w:r>
              <w:rPr>
                <w:sz w:val="16"/>
              </w:rPr>
              <w:t>damage not reported</w:t>
            </w:r>
          </w:p>
        </w:tc>
        <w:tc>
          <w:tcPr>
            <w:tcW w:type="dxa" w:w="928"/>
          </w:tcPr>
          <w:p>
            <w:pPr>
              <w:spacing w:after="0"/>
              <w:jc w:val="right"/>
            </w:pPr>
            <w:r>
              <w:rPr>
                <w:sz w:val="16"/>
              </w:rPr>
              <w:t>0, 0</w:t>
            </w:r>
          </w:p>
        </w:tc>
        <w:tc>
          <w:tcPr>
            <w:tcW w:type="dxa" w:w="2085"/>
          </w:tcPr>
          <w:p>
            <w:pPr>
              <w:spacing w:after="0"/>
              <w:jc w:val="left"/>
            </w:pPr>
            <w:r>
              <w:rPr>
                <w:sz w:val="16"/>
              </w:rPr>
              <w:t>NWS zone KSZ054 (LYON), zone-level</w:t>
            </w:r>
          </w:p>
        </w:tc>
        <w:tc>
          <w:tcPr>
            <w:tcW w:type="dxa" w:w="708"/>
          </w:tcPr>
          <w:p>
            <w:pPr>
              <w:spacing w:after="0"/>
              <w:jc w:val="left"/>
            </w:pPr>
          </w:p>
        </w:tc>
        <w:tc>
          <w:tcPr>
            <w:tcW w:type="dxa" w:w="2700"/>
          </w:tcPr>
          <w:p>
            <w:pPr>
              <w:spacing w:after="0"/>
              <w:jc w:val="left"/>
            </w:pPr>
            <w:r>
              <w:rPr>
                <w:sz w:val="16"/>
              </w:rPr>
              <w:t>B1-c worst recorded: High Wind and Strong Wind</w:t>
            </w:r>
          </w:p>
        </w:tc>
      </w:tr>
      <w:tr>
        <w:trPr>
          <w:cantSplit/>
        </w:trPr>
        <w:tc>
          <w:tcPr>
            <w:tcW w:type="dxa" w:w="1037"/>
          </w:tcPr>
          <w:p>
            <w:pPr>
              <w:spacing w:after="0"/>
              <w:jc w:val="left"/>
            </w:pPr>
            <w:r>
              <w:rPr>
                <w:sz w:val="16"/>
              </w:rPr>
              <w:t>2000-12-11</w:t>
            </w:r>
          </w:p>
        </w:tc>
        <w:tc>
          <w:tcPr>
            <w:tcW w:type="dxa" w:w="1215"/>
          </w:tcPr>
          <w:p>
            <w:pPr>
              <w:spacing w:after="0"/>
              <w:jc w:val="left"/>
            </w:pPr>
            <w:r>
              <w:rPr>
                <w:sz w:val="16"/>
              </w:rPr>
              <w:t>Extreme Cold/Wind Chill</w:t>
            </w:r>
          </w:p>
        </w:tc>
        <w:tc>
          <w:tcPr>
            <w:tcW w:type="dxa" w:w="2567"/>
          </w:tcPr>
          <w:p>
            <w:pPr>
              <w:spacing w:after="0"/>
              <w:jc w:val="left"/>
            </w:pPr>
          </w:p>
        </w:tc>
        <w:tc>
          <w:tcPr>
            <w:tcW w:type="dxa" w:w="2872"/>
          </w:tcPr>
          <w:p>
            <w:pPr>
              <w:spacing w:after="0"/>
              <w:jc w:val="left"/>
            </w:pPr>
            <w:r>
              <w:rPr>
                <w:sz w:val="16"/>
              </w:rPr>
              <w:t>damage not reported</w:t>
            </w:r>
          </w:p>
        </w:tc>
        <w:tc>
          <w:tcPr>
            <w:tcW w:type="dxa" w:w="928"/>
          </w:tcPr>
          <w:p>
            <w:pPr>
              <w:spacing w:after="0"/>
              <w:jc w:val="right"/>
            </w:pPr>
            <w:r>
              <w:rPr>
                <w:sz w:val="16"/>
              </w:rPr>
              <w:t>0, 0</w:t>
            </w:r>
          </w:p>
        </w:tc>
        <w:tc>
          <w:tcPr>
            <w:tcW w:type="dxa" w:w="2085"/>
          </w:tcPr>
          <w:p>
            <w:pPr>
              <w:spacing w:after="0"/>
              <w:jc w:val="left"/>
            </w:pPr>
            <w:r>
              <w:rPr>
                <w:sz w:val="16"/>
              </w:rPr>
              <w:t>NWS zone KSZ054 (LYON), zone-level</w:t>
            </w:r>
          </w:p>
        </w:tc>
        <w:tc>
          <w:tcPr>
            <w:tcW w:type="dxa" w:w="708"/>
          </w:tcPr>
          <w:p>
            <w:pPr>
              <w:spacing w:after="0"/>
              <w:jc w:val="left"/>
            </w:pPr>
          </w:p>
        </w:tc>
        <w:tc>
          <w:tcPr>
            <w:tcW w:type="dxa" w:w="270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2000-08-01</w:t>
            </w:r>
          </w:p>
        </w:tc>
        <w:tc>
          <w:tcPr>
            <w:tcW w:type="dxa" w:w="1215"/>
          </w:tcPr>
          <w:p>
            <w:pPr>
              <w:spacing w:after="0"/>
              <w:jc w:val="left"/>
            </w:pPr>
            <w:r>
              <w:rPr>
                <w:sz w:val="16"/>
              </w:rPr>
              <w:t>Heat</w:t>
            </w:r>
          </w:p>
        </w:tc>
        <w:tc>
          <w:tcPr>
            <w:tcW w:type="dxa" w:w="2567"/>
          </w:tcPr>
          <w:p>
            <w:pPr>
              <w:spacing w:after="0"/>
              <w:jc w:val="left"/>
            </w:pPr>
          </w:p>
        </w:tc>
        <w:tc>
          <w:tcPr>
            <w:tcW w:type="dxa" w:w="2872"/>
          </w:tcPr>
          <w:p>
            <w:pPr>
              <w:spacing w:after="0"/>
              <w:jc w:val="left"/>
            </w:pPr>
            <w:r>
              <w:rPr>
                <w:sz w:val="16"/>
              </w:rPr>
              <w:t>damage not reported</w:t>
            </w:r>
          </w:p>
        </w:tc>
        <w:tc>
          <w:tcPr>
            <w:tcW w:type="dxa" w:w="928"/>
          </w:tcPr>
          <w:p>
            <w:pPr>
              <w:spacing w:after="0"/>
              <w:jc w:val="right"/>
            </w:pPr>
            <w:r>
              <w:rPr>
                <w:sz w:val="16"/>
              </w:rPr>
              <w:t>0, 1</w:t>
            </w:r>
          </w:p>
        </w:tc>
        <w:tc>
          <w:tcPr>
            <w:tcW w:type="dxa" w:w="2085"/>
          </w:tcPr>
          <w:p>
            <w:pPr>
              <w:spacing w:after="0"/>
              <w:jc w:val="left"/>
            </w:pPr>
            <w:r>
              <w:rPr>
                <w:sz w:val="16"/>
              </w:rPr>
              <w:t>NWS zone KSZ054 (LYON), zone-level</w:t>
            </w:r>
          </w:p>
        </w:tc>
        <w:tc>
          <w:tcPr>
            <w:tcW w:type="dxa" w:w="708"/>
          </w:tcPr>
          <w:p>
            <w:pPr>
              <w:spacing w:after="0"/>
              <w:jc w:val="left"/>
            </w:pPr>
          </w:p>
        </w:tc>
        <w:tc>
          <w:tcPr>
            <w:tcW w:type="dxa" w:w="2700"/>
          </w:tcPr>
          <w:p>
            <w:pPr>
              <w:spacing w:after="0"/>
              <w:jc w:val="left"/>
            </w:pPr>
            <w:r>
              <w:rPr>
                <w:sz w:val="16"/>
              </w:rPr>
              <w:t>B1-c worst recorded: Excessive Heat, Heat</w:t>
            </w:r>
          </w:p>
        </w:tc>
      </w:tr>
      <w:tr>
        <w:trPr>
          <w:cantSplit/>
        </w:trPr>
        <w:tc>
          <w:tcPr>
            <w:tcW w:type="dxa" w:w="1037"/>
          </w:tcPr>
          <w:p>
            <w:pPr>
              <w:spacing w:after="0"/>
              <w:jc w:val="left"/>
            </w:pPr>
            <w:r>
              <w:rPr>
                <w:sz w:val="16"/>
              </w:rPr>
              <w:t>1998-11-01</w:t>
            </w:r>
          </w:p>
        </w:tc>
        <w:tc>
          <w:tcPr>
            <w:tcW w:type="dxa" w:w="1215"/>
          </w:tcPr>
          <w:p>
            <w:pPr>
              <w:spacing w:after="0"/>
              <w:jc w:val="left"/>
            </w:pPr>
            <w:r>
              <w:rPr>
                <w:sz w:val="16"/>
              </w:rPr>
              <w:t>Flash Flood</w:t>
            </w:r>
          </w:p>
        </w:tc>
        <w:tc>
          <w:tcPr>
            <w:tcW w:type="dxa" w:w="2567"/>
          </w:tcPr>
          <w:p>
            <w:pPr>
              <w:spacing w:after="0"/>
              <w:jc w:val="left"/>
            </w:pPr>
          </w:p>
        </w:tc>
        <w:tc>
          <w:tcPr>
            <w:tcW w:type="dxa" w:w="2872"/>
          </w:tcPr>
          <w:p>
            <w:pPr>
              <w:spacing w:after="0"/>
              <w:jc w:val="left"/>
            </w:pPr>
            <w:r>
              <w:rPr>
                <w:sz w:val="16"/>
              </w:rPr>
              <w:t>$2,500,000 property; $18,000 crops (1998 dollars)</w:t>
            </w:r>
          </w:p>
        </w:tc>
        <w:tc>
          <w:tcPr>
            <w:tcW w:type="dxa" w:w="928"/>
          </w:tcPr>
          <w:p>
            <w:pPr>
              <w:spacing w:after="0"/>
              <w:jc w:val="right"/>
            </w:pPr>
            <w:r>
              <w:rPr>
                <w:sz w:val="16"/>
              </w:rPr>
              <w:t>0, 0</w:t>
            </w:r>
          </w:p>
        </w:tc>
        <w:tc>
          <w:tcPr>
            <w:tcW w:type="dxa" w:w="2085"/>
          </w:tcPr>
          <w:p>
            <w:pPr>
              <w:spacing w:after="0"/>
              <w:jc w:val="left"/>
            </w:pPr>
            <w:r>
              <w:rPr>
                <w:sz w:val="16"/>
              </w:rPr>
              <w:t>EMPORIA</w:t>
            </w:r>
          </w:p>
        </w:tc>
        <w:tc>
          <w:tcPr>
            <w:tcW w:type="dxa" w:w="708"/>
          </w:tcPr>
          <w:p>
            <w:pPr>
              <w:spacing w:after="0"/>
              <w:jc w:val="left"/>
            </w:pPr>
          </w:p>
        </w:tc>
        <w:tc>
          <w:tcPr>
            <w:tcW w:type="dxa" w:w="270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1985-08-17</w:t>
            </w:r>
          </w:p>
        </w:tc>
        <w:tc>
          <w:tcPr>
            <w:tcW w:type="dxa" w:w="1215"/>
          </w:tcPr>
          <w:p>
            <w:pPr>
              <w:spacing w:after="0"/>
              <w:jc w:val="left"/>
            </w:pPr>
            <w:r>
              <w:rPr>
                <w:sz w:val="16"/>
              </w:rPr>
              <w:t>Thunderstorm Wind</w:t>
            </w:r>
          </w:p>
        </w:tc>
        <w:tc>
          <w:tcPr>
            <w:tcW w:type="dxa" w:w="2567"/>
          </w:tcPr>
          <w:p>
            <w:pPr>
              <w:spacing w:after="0"/>
              <w:jc w:val="left"/>
            </w:pPr>
            <w:r>
              <w:rPr>
                <w:sz w:val="16"/>
              </w:rPr>
              <w:t>69 kt (79 mph), measurement type not recorded</w:t>
            </w:r>
          </w:p>
        </w:tc>
        <w:tc>
          <w:tcPr>
            <w:tcW w:type="dxa" w:w="2872"/>
          </w:tcPr>
          <w:p>
            <w:pPr>
              <w:spacing w:after="0"/>
              <w:jc w:val="left"/>
            </w:pPr>
            <w:r>
              <w:rPr>
                <w:sz w:val="16"/>
              </w:rPr>
              <w:t>damage not recorded (pre-1996 record)</w:t>
            </w:r>
          </w:p>
        </w:tc>
        <w:tc>
          <w:tcPr>
            <w:tcW w:type="dxa" w:w="928"/>
          </w:tcPr>
          <w:p>
            <w:pPr>
              <w:spacing w:after="0"/>
              <w:jc w:val="right"/>
            </w:pPr>
            <w:r>
              <w:rPr>
                <w:sz w:val="16"/>
              </w:rPr>
              <w:t>1, 5</w:t>
            </w:r>
          </w:p>
        </w:tc>
        <w:tc>
          <w:tcPr>
            <w:tcW w:type="dxa" w:w="2085"/>
          </w:tcPr>
          <w:p>
            <w:pPr>
              <w:spacing w:after="0"/>
              <w:jc w:val="left"/>
            </w:pPr>
            <w:r>
              <w:rPr>
                <w:sz w:val="16"/>
              </w:rPr>
              <w:t>location not recorded</w:t>
            </w:r>
          </w:p>
        </w:tc>
        <w:tc>
          <w:tcPr>
            <w:tcW w:type="dxa" w:w="708"/>
          </w:tcPr>
          <w:p>
            <w:pPr>
              <w:spacing w:after="0"/>
              <w:jc w:val="left"/>
            </w:pPr>
          </w:p>
        </w:tc>
        <w:tc>
          <w:tcPr>
            <w:tcW w:type="dxa" w:w="2700"/>
          </w:tcPr>
          <w:p>
            <w:pPr>
              <w:spacing w:after="0"/>
              <w:jc w:val="left"/>
            </w:pPr>
            <w:r>
              <w:rPr>
                <w:sz w:val="16"/>
              </w:rPr>
              <w:t>deaths or injuries recorded</w:t>
            </w:r>
          </w:p>
        </w:tc>
      </w:tr>
      <w:tr>
        <w:trPr>
          <w:cantSplit/>
        </w:trPr>
        <w:tc>
          <w:tcPr>
            <w:tcW w:type="dxa" w:w="1037"/>
          </w:tcPr>
          <w:p>
            <w:pPr>
              <w:spacing w:after="0"/>
              <w:jc w:val="left"/>
            </w:pPr>
            <w:r>
              <w:rPr>
                <w:sz w:val="16"/>
              </w:rPr>
              <w:t>1974-06-08</w:t>
            </w:r>
          </w:p>
        </w:tc>
        <w:tc>
          <w:tcPr>
            <w:tcW w:type="dxa" w:w="1215"/>
          </w:tcPr>
          <w:p>
            <w:pPr>
              <w:spacing w:after="0"/>
              <w:jc w:val="left"/>
            </w:pPr>
            <w:r>
              <w:rPr>
                <w:sz w:val="16"/>
              </w:rPr>
              <w:t>Tornado</w:t>
            </w:r>
          </w:p>
        </w:tc>
        <w:tc>
          <w:tcPr>
            <w:tcW w:type="dxa" w:w="2567"/>
          </w:tcPr>
          <w:p>
            <w:pPr>
              <w:spacing w:after="0"/>
              <w:jc w:val="left"/>
            </w:pPr>
            <w:r>
              <w:rPr>
                <w:sz w:val="16"/>
              </w:rPr>
              <w:t>F4, 23.7 mi path length (whole path, pre-1996), 1,760 yd wide</w:t>
            </w:r>
          </w:p>
        </w:tc>
        <w:tc>
          <w:tcPr>
            <w:tcW w:type="dxa" w:w="2872"/>
          </w:tcPr>
          <w:p>
            <w:pPr>
              <w:spacing w:after="0"/>
              <w:jc w:val="left"/>
            </w:pPr>
            <w:r>
              <w:rPr>
                <w:sz w:val="16"/>
              </w:rPr>
              <w:t>$25,000,000 property; crops not recorded (1974 dollars)</w:t>
            </w:r>
          </w:p>
        </w:tc>
        <w:tc>
          <w:tcPr>
            <w:tcW w:type="dxa" w:w="928"/>
          </w:tcPr>
          <w:p>
            <w:pPr>
              <w:spacing w:after="0"/>
              <w:jc w:val="right"/>
            </w:pPr>
            <w:r>
              <w:rPr>
                <w:sz w:val="16"/>
              </w:rPr>
              <w:t>6, 177</w:t>
            </w:r>
          </w:p>
        </w:tc>
        <w:tc>
          <w:tcPr>
            <w:tcW w:type="dxa" w:w="2085"/>
          </w:tcPr>
          <w:p>
            <w:pPr>
              <w:spacing w:after="0"/>
              <w:jc w:val="left"/>
            </w:pPr>
            <w:r>
              <w:rPr>
                <w:sz w:val="16"/>
              </w:rPr>
              <w:t>location not recorded</w:t>
            </w:r>
          </w:p>
        </w:tc>
        <w:tc>
          <w:tcPr>
            <w:tcW w:type="dxa" w:w="708"/>
          </w:tcPr>
          <w:p>
            <w:pPr>
              <w:spacing w:after="0"/>
              <w:jc w:val="left"/>
            </w:pPr>
          </w:p>
        </w:tc>
        <w:tc>
          <w:tcPr>
            <w:tcW w:type="dxa" w:w="2700"/>
          </w:tcPr>
          <w:p>
            <w:pPr>
              <w:spacing w:after="0"/>
              <w:jc w:val="left"/>
            </w:pPr>
            <w:r>
              <w:rPr>
                <w:sz w:val="16"/>
              </w:rPr>
              <w:t>deaths or injuries recorded</w:t>
            </w:r>
          </w:p>
        </w:tc>
      </w:tr>
      <w:tr>
        <w:trPr>
          <w:cantSplit/>
        </w:trPr>
        <w:tc>
          <w:tcPr>
            <w:tcW w:type="dxa" w:w="1037"/>
          </w:tcPr>
          <w:p>
            <w:pPr>
              <w:spacing w:after="0"/>
              <w:jc w:val="left"/>
            </w:pPr>
            <w:r>
              <w:rPr>
                <w:sz w:val="16"/>
              </w:rPr>
              <w:t>1966-06-07</w:t>
            </w:r>
          </w:p>
        </w:tc>
        <w:tc>
          <w:tcPr>
            <w:tcW w:type="dxa" w:w="1215"/>
          </w:tcPr>
          <w:p>
            <w:pPr>
              <w:spacing w:after="0"/>
              <w:jc w:val="left"/>
            </w:pPr>
            <w:r>
              <w:rPr>
                <w:sz w:val="16"/>
              </w:rPr>
              <w:t>Thunderstorm Wind</w:t>
            </w:r>
          </w:p>
        </w:tc>
        <w:tc>
          <w:tcPr>
            <w:tcW w:type="dxa" w:w="2567"/>
          </w:tcPr>
          <w:p>
            <w:pPr>
              <w:spacing w:after="0"/>
              <w:jc w:val="left"/>
            </w:pPr>
            <w:r>
              <w:rPr>
                <w:sz w:val="16"/>
              </w:rPr>
              <w:t>87 kt (100 mph), measurement type not recorded</w:t>
            </w:r>
          </w:p>
        </w:tc>
        <w:tc>
          <w:tcPr>
            <w:tcW w:type="dxa" w:w="2872"/>
          </w:tcPr>
          <w:p>
            <w:pPr>
              <w:spacing w:after="0"/>
              <w:jc w:val="left"/>
            </w:pPr>
            <w:r>
              <w:rPr>
                <w:sz w:val="16"/>
              </w:rPr>
              <w:t>damage not recorded (pre-1996 record)</w:t>
            </w:r>
          </w:p>
        </w:tc>
        <w:tc>
          <w:tcPr>
            <w:tcW w:type="dxa" w:w="928"/>
          </w:tcPr>
          <w:p>
            <w:pPr>
              <w:spacing w:after="0"/>
              <w:jc w:val="right"/>
            </w:pPr>
            <w:r>
              <w:rPr>
                <w:sz w:val="16"/>
              </w:rPr>
              <w:t>0, 0</w:t>
            </w:r>
          </w:p>
        </w:tc>
        <w:tc>
          <w:tcPr>
            <w:tcW w:type="dxa" w:w="2085"/>
          </w:tcPr>
          <w:p>
            <w:pPr>
              <w:spacing w:after="0"/>
              <w:jc w:val="left"/>
            </w:pPr>
            <w:r>
              <w:rPr>
                <w:sz w:val="16"/>
              </w:rPr>
              <w:t>location not recorded</w:t>
            </w:r>
          </w:p>
        </w:tc>
        <w:tc>
          <w:tcPr>
            <w:tcW w:type="dxa" w:w="708"/>
          </w:tcPr>
          <w:p>
            <w:pPr>
              <w:spacing w:after="0"/>
              <w:jc w:val="left"/>
            </w:pPr>
          </w:p>
        </w:tc>
        <w:tc>
          <w:tcPr>
            <w:tcW w:type="dxa" w:w="2700"/>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(1,012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2.26</w:t>
            </w:r>
          </w:p>
        </w:tc>
        <w:tc>
          <w:tcPr>
            <w:tcW w:type="dxa" w:w="1279"/>
          </w:tcPr>
          <w:p>
            <w:pPr>
              <w:spacing w:after="0"/>
              <w:jc w:val="left"/>
            </w:pPr>
            <w:r>
              <w:rPr>
                <w:sz w:val="16"/>
              </w:rPr>
              <w:t>event-days per year</w:t>
            </w:r>
          </w:p>
        </w:tc>
        <w:tc>
          <w:tcPr>
            <w:tcW w:type="dxa" w:w="1589"/>
          </w:tcPr>
          <w:p>
            <w:pPr>
              <w:spacing w:after="0"/>
              <w:jc w:val="left"/>
            </w:pPr>
            <w:r>
              <w:rPr>
                <w:sz w:val="16"/>
              </w:rPr>
              <w:t>about 2.26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8 of 30 years, 1996 to 2025 (26.7%)</w:t>
            </w:r>
          </w:p>
        </w:tc>
        <w:tc>
          <w:tcPr>
            <w:tcW w:type="dxa" w:w="1524"/>
          </w:tcPr>
          <w:p>
            <w:pPr>
              <w:spacing w:after="0"/>
              <w:jc w:val="right"/>
            </w:pPr>
            <w:r>
              <w:rPr>
                <w:sz w:val="16"/>
              </w:rPr>
              <w:t>43</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20.2</w:t>
            </w:r>
          </w:p>
        </w:tc>
        <w:tc>
          <w:tcPr>
            <w:tcW w:type="dxa" w:w="1279"/>
          </w:tcPr>
          <w:p>
            <w:pPr>
              <w:spacing w:after="0"/>
              <w:jc w:val="left"/>
            </w:pPr>
            <w:r>
              <w:rPr>
                <w:sz w:val="16"/>
              </w:rPr>
              <w:t>event-days per year</w:t>
            </w:r>
          </w:p>
        </w:tc>
        <w:tc>
          <w:tcPr>
            <w:tcW w:type="dxa" w:w="1589"/>
          </w:tcPr>
          <w:p>
            <w:pPr>
              <w:spacing w:after="0"/>
              <w:jc w:val="left"/>
            </w:pPr>
            <w:r>
              <w:rPr>
                <w:sz w:val="16"/>
              </w:rPr>
              <w:t>about 20.2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672</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0.000948</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0.0948%</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8.73</w:t>
            </w:r>
          </w:p>
        </w:tc>
        <w:tc>
          <w:tcPr>
            <w:tcW w:type="dxa" w:w="1279"/>
          </w:tcPr>
          <w:p>
            <w:pPr>
              <w:spacing w:after="0"/>
              <w:jc w:val="left"/>
            </w:pPr>
            <w:r>
              <w:rPr>
                <w:sz w:val="16"/>
              </w:rPr>
              <w:t>events per year</w:t>
            </w:r>
          </w:p>
        </w:tc>
        <w:tc>
          <w:tcPr>
            <w:tcW w:type="dxa" w:w="1589"/>
          </w:tcPr>
          <w:p>
            <w:pPr>
              <w:spacing w:after="0"/>
              <w:jc w:val="left"/>
            </w:pPr>
            <w:r>
              <w:rPr>
                <w:sz w:val="16"/>
              </w:rPr>
              <w:t>about 8.73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331.9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14.4</w:t>
            </w:r>
          </w:p>
        </w:tc>
        <w:tc>
          <w:tcPr>
            <w:tcW w:type="dxa" w:w="1279"/>
          </w:tcPr>
          <w:p>
            <w:pPr>
              <w:spacing w:after="0"/>
              <w:jc w:val="left"/>
            </w:pPr>
            <w:r>
              <w:rPr>
                <w:sz w:val="16"/>
              </w:rPr>
              <w:t>event-days per year</w:t>
            </w:r>
          </w:p>
        </w:tc>
        <w:tc>
          <w:tcPr>
            <w:tcW w:type="dxa" w:w="1589"/>
          </w:tcPr>
          <w:p>
            <w:pPr>
              <w:spacing w:after="0"/>
              <w:jc w:val="left"/>
            </w:pPr>
            <w:r>
              <w:rPr>
                <w:sz w:val="16"/>
              </w:rPr>
              <w:t>about 14.4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9 of 30 years, 1996 to 2025 (30%)</w:t>
            </w:r>
          </w:p>
        </w:tc>
        <w:tc>
          <w:tcPr>
            <w:tcW w:type="dxa" w:w="1524"/>
          </w:tcPr>
          <w:p>
            <w:pPr>
              <w:spacing w:after="0"/>
              <w:jc w:val="right"/>
            </w:pPr>
            <w:r>
              <w:rPr>
                <w:sz w:val="16"/>
              </w:rPr>
              <w:t>195</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w:t>
            </w:r>
          </w:p>
        </w:tc>
        <w:tc>
          <w:tcPr>
            <w:tcW w:type="dxa" w:w="1279"/>
          </w:tcPr>
          <w:p>
            <w:pPr>
              <w:spacing w:after="0"/>
              <w:jc w:val="left"/>
            </w:pPr>
            <w:r>
              <w:rPr>
                <w:sz w:val="16"/>
              </w:rPr>
              <w:t>events per year</w:t>
            </w:r>
          </w:p>
        </w:tc>
        <w:tc>
          <w:tcPr>
            <w:tcW w:type="dxa" w:w="1589"/>
          </w:tcPr>
          <w:p>
            <w:pPr>
              <w:spacing w:after="0"/>
              <w:jc w:val="left"/>
            </w:pPr>
            <w:r>
              <w:rPr>
                <w:sz w:val="16"/>
              </w:rPr>
              <w:t>none modeled</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0</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0.751</w:t>
            </w:r>
          </w:p>
        </w:tc>
        <w:tc>
          <w:tcPr>
            <w:tcW w:type="dxa" w:w="1279"/>
          </w:tcPr>
          <w:p>
            <w:pPr>
              <w:spacing w:after="0"/>
              <w:jc w:val="left"/>
            </w:pPr>
            <w:r>
              <w:rPr>
                <w:sz w:val="16"/>
              </w:rPr>
              <w:t>event-days per year</w:t>
            </w:r>
          </w:p>
        </w:tc>
        <w:tc>
          <w:tcPr>
            <w:tcW w:type="dxa" w:w="1589"/>
          </w:tcPr>
          <w:p>
            <w:pPr>
              <w:spacing w:after="0"/>
              <w:jc w:val="left"/>
            </w:pPr>
            <w:r>
              <w:rPr>
                <w:sz w:val="16"/>
              </w:rPr>
              <w:t>about 0.751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5 of 30 years, 1996 to 2025 (16.7%)</w:t>
            </w:r>
          </w:p>
        </w:tc>
        <w:tc>
          <w:tcPr>
            <w:tcW w:type="dxa" w:w="1524"/>
          </w:tcPr>
          <w:p>
            <w:pPr>
              <w:spacing w:after="0"/>
              <w:jc w:val="right"/>
            </w:pPr>
            <w:r>
              <w:rPr>
                <w:sz w:val="16"/>
              </w:rPr>
              <w:t>51</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2.25</w:t>
            </w:r>
          </w:p>
        </w:tc>
        <w:tc>
          <w:tcPr>
            <w:tcW w:type="dxa" w:w="1279"/>
          </w:tcPr>
          <w:p>
            <w:pPr>
              <w:spacing w:after="0"/>
              <w:jc w:val="left"/>
            </w:pPr>
            <w:r>
              <w:rPr>
                <w:sz w:val="16"/>
              </w:rPr>
              <w:t>event-days per year</w:t>
            </w:r>
          </w:p>
        </w:tc>
        <w:tc>
          <w:tcPr>
            <w:tcW w:type="dxa" w:w="1589"/>
          </w:tcPr>
          <w:p>
            <w:pPr>
              <w:spacing w:after="0"/>
              <w:jc w:val="left"/>
            </w:pPr>
            <w:r>
              <w:rPr>
                <w:sz w:val="16"/>
              </w:rPr>
              <w:t>about 2.25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23 of 30 years, 1996 to 2025 (76.7%)</w:t>
            </w:r>
          </w:p>
        </w:tc>
        <w:tc>
          <w:tcPr>
            <w:tcW w:type="dxa" w:w="1524"/>
          </w:tcPr>
          <w:p>
            <w:pPr>
              <w:spacing w:after="0"/>
              <w:jc w:val="right"/>
            </w:pPr>
            <w:r>
              <w:rPr>
                <w:sz w:val="16"/>
              </w:rPr>
              <w:t>63</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0.143</w:t>
            </w:r>
          </w:p>
        </w:tc>
        <w:tc>
          <w:tcPr>
            <w:tcW w:type="dxa" w:w="1279"/>
          </w:tcPr>
          <w:p>
            <w:pPr>
              <w:spacing w:after="0"/>
              <w:jc w:val="left"/>
            </w:pPr>
            <w:r>
              <w:rPr>
                <w:sz w:val="16"/>
              </w:rPr>
              <w:t>events per year (modeled)</w:t>
            </w:r>
          </w:p>
        </w:tc>
        <w:tc>
          <w:tcPr>
            <w:tcW w:type="dxa" w:w="1589"/>
          </w:tcPr>
          <w:p>
            <w:pPr>
              <w:spacing w:after="0"/>
              <w:jc w:val="left"/>
            </w:pPr>
            <w:r>
              <w:rPr>
                <w:sz w:val="16"/>
              </w:rPr>
              <w:t>about 1 in 7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51</w:t>
            </w:r>
          </w:p>
        </w:tc>
        <w:tc>
          <w:tcPr>
            <w:tcW w:type="dxa" w:w="1279"/>
          </w:tcPr>
          <w:p>
            <w:pPr>
              <w:spacing w:after="0"/>
              <w:jc w:val="left"/>
            </w:pPr>
            <w:r>
              <w:rPr>
                <w:sz w:val="16"/>
              </w:rPr>
              <w:t>days per year with a strike</w:t>
            </w:r>
          </w:p>
        </w:tc>
        <w:tc>
          <w:tcPr>
            <w:tcW w:type="dxa" w:w="1589"/>
          </w:tcPr>
          <w:p>
            <w:pPr>
              <w:spacing w:after="0"/>
              <w:jc w:val="left"/>
            </w:pPr>
            <w:r>
              <w:rPr>
                <w:sz w:val="16"/>
              </w:rPr>
              <w:t>about 51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6.41</w:t>
            </w:r>
          </w:p>
        </w:tc>
        <w:tc>
          <w:tcPr>
            <w:tcW w:type="dxa" w:w="1279"/>
          </w:tcPr>
          <w:p>
            <w:pPr>
              <w:spacing w:after="0"/>
              <w:jc w:val="left"/>
            </w:pPr>
            <w:r>
              <w:rPr>
                <w:sz w:val="16"/>
              </w:rPr>
              <w:t>events per year</w:t>
            </w:r>
          </w:p>
        </w:tc>
        <w:tc>
          <w:tcPr>
            <w:tcW w:type="dxa" w:w="1589"/>
          </w:tcPr>
          <w:p>
            <w:pPr>
              <w:spacing w:after="0"/>
              <w:jc w:val="left"/>
            </w:pPr>
            <w:r>
              <w:rPr>
                <w:sz w:val="16"/>
              </w:rPr>
              <w:t>about 6.41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244</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0.643</w:t>
            </w:r>
          </w:p>
        </w:tc>
        <w:tc>
          <w:tcPr>
            <w:tcW w:type="dxa" w:w="1279"/>
          </w:tcPr>
          <w:p>
            <w:pPr>
              <w:spacing w:after="0"/>
              <w:jc w:val="left"/>
            </w:pPr>
            <w:r>
              <w:rPr>
                <w:sz w:val="16"/>
              </w:rPr>
              <w:t>events per year</w:t>
            </w:r>
          </w:p>
        </w:tc>
        <w:tc>
          <w:tcPr>
            <w:tcW w:type="dxa" w:w="1589"/>
          </w:tcPr>
          <w:p>
            <w:pPr>
              <w:spacing w:after="0"/>
              <w:jc w:val="left"/>
            </w:pPr>
            <w:r>
              <w:rPr>
                <w:sz w:val="16"/>
              </w:rPr>
              <w:t>about 0.64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0.00306</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0.306%</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11.7</w:t>
            </w:r>
          </w:p>
        </w:tc>
        <w:tc>
          <w:tcPr>
            <w:tcW w:type="dxa" w:w="1279"/>
          </w:tcPr>
          <w:p>
            <w:pPr>
              <w:spacing w:after="0"/>
              <w:jc w:val="left"/>
            </w:pPr>
            <w:r>
              <w:rPr>
                <w:sz w:val="16"/>
              </w:rPr>
              <w:t>event-days per year</w:t>
            </w:r>
          </w:p>
        </w:tc>
        <w:tc>
          <w:tcPr>
            <w:tcW w:type="dxa" w:w="1589"/>
          </w:tcPr>
          <w:p>
            <w:pPr>
              <w:spacing w:after="0"/>
              <w:jc w:val="left"/>
            </w:pPr>
            <w:r>
              <w:rPr>
                <w:sz w:val="16"/>
              </w:rPr>
              <w:t>about 11.7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24 of 30 years, 1996 to 2025 (80%)</w:t>
            </w:r>
          </w:p>
        </w:tc>
        <w:tc>
          <w:tcPr>
            <w:tcW w:type="dxa" w:w="1524"/>
          </w:tcPr>
          <w:p>
            <w:pPr>
              <w:spacing w:after="0"/>
              <w:jc w:val="right"/>
            </w:pPr>
            <w:r>
              <w:rPr>
                <w:sz w:val="16"/>
              </w:rPr>
              <w:t>222</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199</w:t>
            </w:r>
          </w:p>
        </w:tc>
        <w:tc>
          <w:tcPr>
            <w:tcW w:type="dxa" w:w="1381"/>
          </w:tcPr>
          <w:p>
            <w:pPr>
              <w:spacing w:after="0"/>
              <w:jc w:val="right"/>
            </w:pPr>
            <w:r>
              <w:rPr>
                <w:sz w:val="16"/>
              </w:rPr>
              <w:t>30</w:t>
            </w:r>
          </w:p>
        </w:tc>
        <w:tc>
          <w:tcPr>
            <w:tcW w:type="dxa" w:w="1381"/>
          </w:tcPr>
          <w:p>
            <w:pPr>
              <w:spacing w:after="0"/>
              <w:jc w:val="right"/>
            </w:pPr>
            <w:r>
              <w:rPr>
                <w:sz w:val="16"/>
              </w:rPr>
              <w:t>6.63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185</w:t>
            </w:r>
          </w:p>
        </w:tc>
        <w:tc>
          <w:tcPr>
            <w:tcW w:type="dxa" w:w="1381"/>
          </w:tcPr>
          <w:p>
            <w:pPr>
              <w:spacing w:after="0"/>
              <w:jc w:val="right"/>
            </w:pPr>
            <w:r>
              <w:rPr>
                <w:sz w:val="16"/>
              </w:rPr>
              <w:t>30</w:t>
            </w:r>
          </w:p>
        </w:tc>
        <w:tc>
          <w:tcPr>
            <w:tcW w:type="dxa" w:w="1381"/>
          </w:tcPr>
          <w:p>
            <w:pPr>
              <w:spacing w:after="0"/>
              <w:jc w:val="right"/>
            </w:pPr>
            <w:r>
              <w:rPr>
                <w:sz w:val="16"/>
              </w:rPr>
              <w:t>6.17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Cold Wave</w:t>
            </w:r>
          </w:p>
        </w:tc>
        <w:tc>
          <w:tcPr>
            <w:tcW w:type="dxa" w:w="1292"/>
          </w:tcPr>
          <w:p>
            <w:pPr>
              <w:spacing w:after="0"/>
              <w:jc w:val="right"/>
            </w:pPr>
            <w:r>
              <w:rPr>
                <w:sz w:val="16"/>
              </w:rPr>
              <w:t>12 of 12</w:t>
            </w:r>
          </w:p>
        </w:tc>
        <w:tc>
          <w:tcPr>
            <w:tcW w:type="dxa" w:w="976"/>
          </w:tcPr>
          <w:p>
            <w:pPr>
              <w:spacing w:after="0"/>
              <w:jc w:val="right"/>
            </w:pPr>
            <w:r>
              <w:rPr>
                <w:sz w:val="16"/>
              </w:rPr>
              <w:t>22.3</w:t>
            </w:r>
          </w:p>
        </w:tc>
        <w:tc>
          <w:tcPr>
            <w:tcW w:type="dxa" w:w="1023"/>
          </w:tcPr>
          <w:p>
            <w:pPr>
              <w:spacing w:after="0"/>
              <w:jc w:val="right"/>
            </w:pPr>
            <w:r>
              <w:rPr>
                <w:sz w:val="16"/>
              </w:rPr>
              <w:t>63.8</w:t>
            </w:r>
          </w:p>
        </w:tc>
        <w:tc>
          <w:tcPr>
            <w:tcW w:type="dxa" w:w="976"/>
          </w:tcPr>
          <w:p>
            <w:pPr>
              <w:spacing w:after="0"/>
              <w:jc w:val="right"/>
            </w:pPr>
            <w:r>
              <w:rPr>
                <w:sz w:val="16"/>
              </w:rPr>
              <w:t>85.3</w:t>
            </w:r>
          </w:p>
        </w:tc>
        <w:tc>
          <w:tcPr>
            <w:tcW w:type="dxa" w:w="8283"/>
          </w:tcPr>
          <w:p>
            <w:pPr>
              <w:spacing w:after="0"/>
              <w:jc w:val="left"/>
            </w:pPr>
            <w:r>
              <w:rPr>
                <w:sz w:val="16"/>
              </w:rPr>
              <w:t>Relatively High 2, Relatively Moderate 8, Relatively Low 2</w:t>
            </w:r>
          </w:p>
        </w:tc>
      </w:tr>
      <w:tr>
        <w:trPr>
          <w:cantSplit/>
        </w:trPr>
        <w:tc>
          <w:tcPr>
            <w:tcW w:type="dxa" w:w="1561"/>
          </w:tcPr>
          <w:p>
            <w:pPr>
              <w:spacing w:after="0"/>
              <w:jc w:val="left"/>
            </w:pPr>
            <w:r>
              <w:rPr>
                <w:sz w:val="16"/>
              </w:rPr>
              <w:t>Drought</w:t>
            </w:r>
          </w:p>
        </w:tc>
        <w:tc>
          <w:tcPr>
            <w:tcW w:type="dxa" w:w="1292"/>
          </w:tcPr>
          <w:p>
            <w:pPr>
              <w:spacing w:after="0"/>
              <w:jc w:val="right"/>
            </w:pPr>
            <w:r>
              <w:rPr>
                <w:sz w:val="16"/>
              </w:rPr>
              <w:t>8 of 12</w:t>
            </w:r>
          </w:p>
        </w:tc>
        <w:tc>
          <w:tcPr>
            <w:tcW w:type="dxa" w:w="976"/>
          </w:tcPr>
          <w:p>
            <w:pPr>
              <w:spacing w:after="0"/>
              <w:jc w:val="right"/>
            </w:pPr>
            <w:r>
              <w:rPr>
                <w:sz w:val="16"/>
              </w:rPr>
              <w:t>71.6</w:t>
            </w:r>
          </w:p>
        </w:tc>
        <w:tc>
          <w:tcPr>
            <w:tcW w:type="dxa" w:w="1023"/>
          </w:tcPr>
          <w:p>
            <w:pPr>
              <w:spacing w:after="0"/>
              <w:jc w:val="right"/>
            </w:pPr>
            <w:r>
              <w:rPr>
                <w:sz w:val="16"/>
              </w:rPr>
              <w:t>81.4</w:t>
            </w:r>
          </w:p>
        </w:tc>
        <w:tc>
          <w:tcPr>
            <w:tcW w:type="dxa" w:w="976"/>
          </w:tcPr>
          <w:p>
            <w:pPr>
              <w:spacing w:after="0"/>
              <w:jc w:val="right"/>
            </w:pPr>
            <w:r>
              <w:rPr>
                <w:sz w:val="16"/>
              </w:rPr>
              <w:t>95.3</w:t>
            </w:r>
          </w:p>
        </w:tc>
        <w:tc>
          <w:tcPr>
            <w:tcW w:type="dxa" w:w="8283"/>
          </w:tcPr>
          <w:p>
            <w:pPr>
              <w:spacing w:after="0"/>
              <w:jc w:val="left"/>
            </w:pPr>
            <w:r>
              <w:rPr>
                <w:sz w:val="16"/>
              </w:rPr>
              <w:t>Relatively Moderate 3, Relatively Low 2, Very Low 3, No Rating 4</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12 of 12</w:t>
            </w:r>
          </w:p>
        </w:tc>
        <w:tc>
          <w:tcPr>
            <w:tcW w:type="dxa" w:w="976"/>
          </w:tcPr>
          <w:p>
            <w:pPr>
              <w:spacing w:after="0"/>
              <w:jc w:val="right"/>
            </w:pPr>
            <w:r>
              <w:rPr>
                <w:sz w:val="16"/>
              </w:rPr>
              <w:t>12.8</w:t>
            </w:r>
          </w:p>
        </w:tc>
        <w:tc>
          <w:tcPr>
            <w:tcW w:type="dxa" w:w="1023"/>
          </w:tcPr>
          <w:p>
            <w:pPr>
              <w:spacing w:after="0"/>
              <w:jc w:val="right"/>
            </w:pPr>
            <w:r>
              <w:rPr>
                <w:sz w:val="16"/>
              </w:rPr>
              <w:t>23.6</w:t>
            </w:r>
          </w:p>
        </w:tc>
        <w:tc>
          <w:tcPr>
            <w:tcW w:type="dxa" w:w="976"/>
          </w:tcPr>
          <w:p>
            <w:pPr>
              <w:spacing w:after="0"/>
              <w:jc w:val="right"/>
            </w:pPr>
            <w:r>
              <w:rPr>
                <w:sz w:val="16"/>
              </w:rPr>
              <w:t>47.1</w:t>
            </w:r>
          </w:p>
        </w:tc>
        <w:tc>
          <w:tcPr>
            <w:tcW w:type="dxa" w:w="8283"/>
          </w:tcPr>
          <w:p>
            <w:pPr>
              <w:spacing w:after="0"/>
              <w:jc w:val="left"/>
            </w:pPr>
            <w:r>
              <w:rPr>
                <w:sz w:val="16"/>
              </w:rPr>
              <w:t>Relatively Low 2, Very Low 10</w:t>
            </w:r>
          </w:p>
        </w:tc>
      </w:tr>
      <w:tr>
        <w:trPr>
          <w:cantSplit/>
        </w:trPr>
        <w:tc>
          <w:tcPr>
            <w:tcW w:type="dxa" w:w="1561"/>
          </w:tcPr>
          <w:p>
            <w:pPr>
              <w:spacing w:after="0"/>
              <w:jc w:val="left"/>
            </w:pPr>
            <w:r>
              <w:rPr>
                <w:sz w:val="16"/>
              </w:rPr>
              <w:t>Hail</w:t>
            </w:r>
          </w:p>
        </w:tc>
        <w:tc>
          <w:tcPr>
            <w:tcW w:type="dxa" w:w="1292"/>
          </w:tcPr>
          <w:p>
            <w:pPr>
              <w:spacing w:after="0"/>
              <w:jc w:val="right"/>
            </w:pPr>
            <w:r>
              <w:rPr>
                <w:sz w:val="16"/>
              </w:rPr>
              <w:t>12 of 12</w:t>
            </w:r>
          </w:p>
        </w:tc>
        <w:tc>
          <w:tcPr>
            <w:tcW w:type="dxa" w:w="976"/>
          </w:tcPr>
          <w:p>
            <w:pPr>
              <w:spacing w:after="0"/>
              <w:jc w:val="right"/>
            </w:pPr>
            <w:r>
              <w:rPr>
                <w:sz w:val="16"/>
              </w:rPr>
              <w:t>58.8</w:t>
            </w:r>
          </w:p>
        </w:tc>
        <w:tc>
          <w:tcPr>
            <w:tcW w:type="dxa" w:w="1023"/>
          </w:tcPr>
          <w:p>
            <w:pPr>
              <w:spacing w:after="0"/>
              <w:jc w:val="right"/>
            </w:pPr>
            <w:r>
              <w:rPr>
                <w:sz w:val="16"/>
              </w:rPr>
              <w:t>74.8</w:t>
            </w:r>
          </w:p>
        </w:tc>
        <w:tc>
          <w:tcPr>
            <w:tcW w:type="dxa" w:w="976"/>
          </w:tcPr>
          <w:p>
            <w:pPr>
              <w:spacing w:after="0"/>
              <w:jc w:val="right"/>
            </w:pPr>
            <w:r>
              <w:rPr>
                <w:sz w:val="16"/>
              </w:rPr>
              <w:t>89.4</w:t>
            </w:r>
          </w:p>
        </w:tc>
        <w:tc>
          <w:tcPr>
            <w:tcW w:type="dxa" w:w="8283"/>
          </w:tcPr>
          <w:p>
            <w:pPr>
              <w:spacing w:after="0"/>
              <w:jc w:val="left"/>
            </w:pPr>
            <w:r>
              <w:rPr>
                <w:sz w:val="16"/>
              </w:rPr>
              <w:t>Relatively High 1, Relatively Moderate 7, Relatively Low 4</w:t>
            </w:r>
          </w:p>
        </w:tc>
      </w:tr>
      <w:tr>
        <w:trPr>
          <w:cantSplit/>
        </w:trPr>
        <w:tc>
          <w:tcPr>
            <w:tcW w:type="dxa" w:w="1561"/>
          </w:tcPr>
          <w:p>
            <w:pPr>
              <w:spacing w:after="0"/>
              <w:jc w:val="left"/>
            </w:pPr>
            <w:r>
              <w:rPr>
                <w:sz w:val="16"/>
              </w:rPr>
              <w:t>Heat Wave</w:t>
            </w:r>
          </w:p>
        </w:tc>
        <w:tc>
          <w:tcPr>
            <w:tcW w:type="dxa" w:w="1292"/>
          </w:tcPr>
          <w:p>
            <w:pPr>
              <w:spacing w:after="0"/>
              <w:jc w:val="right"/>
            </w:pPr>
            <w:r>
              <w:rPr>
                <w:sz w:val="16"/>
              </w:rPr>
              <w:t>12 of 12</w:t>
            </w:r>
          </w:p>
        </w:tc>
        <w:tc>
          <w:tcPr>
            <w:tcW w:type="dxa" w:w="976"/>
          </w:tcPr>
          <w:p>
            <w:pPr>
              <w:spacing w:after="0"/>
              <w:jc w:val="right"/>
            </w:pPr>
            <w:r>
              <w:rPr>
                <w:sz w:val="16"/>
              </w:rPr>
              <w:t>5.7</w:t>
            </w:r>
          </w:p>
        </w:tc>
        <w:tc>
          <w:tcPr>
            <w:tcW w:type="dxa" w:w="1023"/>
          </w:tcPr>
          <w:p>
            <w:pPr>
              <w:spacing w:after="0"/>
              <w:jc w:val="right"/>
            </w:pPr>
            <w:r>
              <w:rPr>
                <w:sz w:val="16"/>
              </w:rPr>
              <w:t>58.0</w:t>
            </w:r>
          </w:p>
        </w:tc>
        <w:tc>
          <w:tcPr>
            <w:tcW w:type="dxa" w:w="976"/>
          </w:tcPr>
          <w:p>
            <w:pPr>
              <w:spacing w:after="0"/>
              <w:jc w:val="right"/>
            </w:pPr>
            <w:r>
              <w:rPr>
                <w:sz w:val="16"/>
              </w:rPr>
              <w:t>84.8</w:t>
            </w:r>
          </w:p>
        </w:tc>
        <w:tc>
          <w:tcPr>
            <w:tcW w:type="dxa" w:w="8283"/>
          </w:tcPr>
          <w:p>
            <w:pPr>
              <w:spacing w:after="0"/>
              <w:jc w:val="left"/>
            </w:pPr>
            <w:r>
              <w:rPr>
                <w:sz w:val="16"/>
              </w:rPr>
              <w:t>Relatively High 1, Relatively Moderate 5, Relatively Low 5, Very Low 1</w:t>
            </w:r>
          </w:p>
        </w:tc>
      </w:tr>
      <w:tr>
        <w:trPr>
          <w:cantSplit/>
        </w:trPr>
        <w:tc>
          <w:tcPr>
            <w:tcW w:type="dxa" w:w="1561"/>
          </w:tcPr>
          <w:p>
            <w:pPr>
              <w:spacing w:after="0"/>
              <w:jc w:val="left"/>
            </w:pPr>
            <w:r>
              <w:rPr>
                <w:sz w:val="16"/>
              </w:rPr>
              <w:t>Hurricane</w:t>
            </w:r>
          </w:p>
        </w:tc>
        <w:tc>
          <w:tcPr>
            <w:tcW w:type="dxa" w:w="1292"/>
          </w:tcPr>
          <w:p>
            <w:pPr>
              <w:spacing w:after="0"/>
              <w:jc w:val="right"/>
            </w:pPr>
            <w:r>
              <w:rPr>
                <w:sz w:val="16"/>
              </w:rPr>
              <w:t>0 of 12</w:t>
            </w:r>
          </w:p>
        </w:tc>
        <w:tc>
          <w:tcPr>
            <w:tcW w:type="dxa" w:w="976"/>
          </w:tcPr>
          <w:p>
            <w:pPr>
              <w:spacing w:after="0"/>
              <w:jc w:val="right"/>
            </w:pPr>
          </w:p>
        </w:tc>
        <w:tc>
          <w:tcPr>
            <w:tcW w:type="dxa" w:w="1023"/>
          </w:tcPr>
          <w:p>
            <w:pPr>
              <w:spacing w:after="0"/>
              <w:jc w:val="right"/>
            </w:pPr>
          </w:p>
        </w:tc>
        <w:tc>
          <w:tcPr>
            <w:tcW w:type="dxa" w:w="976"/>
          </w:tcPr>
          <w:p>
            <w:pPr>
              <w:spacing w:after="0"/>
              <w:jc w:val="right"/>
            </w:pPr>
          </w:p>
        </w:tc>
        <w:tc>
          <w:tcPr>
            <w:tcW w:type="dxa" w:w="8283"/>
          </w:tcPr>
          <w:p>
            <w:pPr>
              <w:spacing w:after="0"/>
              <w:jc w:val="left"/>
            </w:pPr>
            <w:r>
              <w:rPr>
                <w:sz w:val="16"/>
              </w:rPr>
              <w:t>No Rating 12</w:t>
            </w:r>
          </w:p>
        </w:tc>
      </w:tr>
      <w:tr>
        <w:trPr>
          <w:cantSplit/>
        </w:trPr>
        <w:tc>
          <w:tcPr>
            <w:tcW w:type="dxa" w:w="1561"/>
          </w:tcPr>
          <w:p>
            <w:pPr>
              <w:spacing w:after="0"/>
              <w:jc w:val="left"/>
            </w:pPr>
            <w:r>
              <w:rPr>
                <w:sz w:val="16"/>
              </w:rPr>
              <w:t>Ice Storm</w:t>
            </w:r>
          </w:p>
        </w:tc>
        <w:tc>
          <w:tcPr>
            <w:tcW w:type="dxa" w:w="1292"/>
          </w:tcPr>
          <w:p>
            <w:pPr>
              <w:spacing w:after="0"/>
              <w:jc w:val="right"/>
            </w:pPr>
            <w:r>
              <w:rPr>
                <w:sz w:val="16"/>
              </w:rPr>
              <w:t>12 of 12</w:t>
            </w:r>
          </w:p>
        </w:tc>
        <w:tc>
          <w:tcPr>
            <w:tcW w:type="dxa" w:w="976"/>
          </w:tcPr>
          <w:p>
            <w:pPr>
              <w:spacing w:after="0"/>
              <w:jc w:val="right"/>
            </w:pPr>
            <w:r>
              <w:rPr>
                <w:sz w:val="16"/>
              </w:rPr>
              <w:t>87.2</w:t>
            </w:r>
          </w:p>
        </w:tc>
        <w:tc>
          <w:tcPr>
            <w:tcW w:type="dxa" w:w="1023"/>
          </w:tcPr>
          <w:p>
            <w:pPr>
              <w:spacing w:after="0"/>
              <w:jc w:val="right"/>
            </w:pPr>
            <w:r>
              <w:rPr>
                <w:sz w:val="16"/>
              </w:rPr>
              <w:t>97.6</w:t>
            </w:r>
          </w:p>
        </w:tc>
        <w:tc>
          <w:tcPr>
            <w:tcW w:type="dxa" w:w="976"/>
          </w:tcPr>
          <w:p>
            <w:pPr>
              <w:spacing w:after="0"/>
              <w:jc w:val="right"/>
            </w:pPr>
            <w:r>
              <w:rPr>
                <w:sz w:val="16"/>
              </w:rPr>
              <w:t>99.5</w:t>
            </w:r>
          </w:p>
        </w:tc>
        <w:tc>
          <w:tcPr>
            <w:tcW w:type="dxa" w:w="8283"/>
          </w:tcPr>
          <w:p>
            <w:pPr>
              <w:spacing w:after="0"/>
              <w:jc w:val="left"/>
            </w:pPr>
            <w:r>
              <w:rPr>
                <w:sz w:val="16"/>
              </w:rPr>
              <w:t>Very High 6, Relatively High 5, Relatively Moderate 1</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12 of 12</w:t>
            </w:r>
          </w:p>
        </w:tc>
        <w:tc>
          <w:tcPr>
            <w:tcW w:type="dxa" w:w="976"/>
          </w:tcPr>
          <w:p>
            <w:pPr>
              <w:spacing w:after="0"/>
              <w:jc w:val="right"/>
            </w:pPr>
            <w:r>
              <w:rPr>
                <w:sz w:val="16"/>
              </w:rPr>
              <w:t>2.3</w:t>
            </w:r>
          </w:p>
        </w:tc>
        <w:tc>
          <w:tcPr>
            <w:tcW w:type="dxa" w:w="1023"/>
          </w:tcPr>
          <w:p>
            <w:pPr>
              <w:spacing w:after="0"/>
              <w:jc w:val="right"/>
            </w:pPr>
            <w:r>
              <w:rPr>
                <w:sz w:val="16"/>
              </w:rPr>
              <w:t>38.3</w:t>
            </w:r>
          </w:p>
        </w:tc>
        <w:tc>
          <w:tcPr>
            <w:tcW w:type="dxa" w:w="976"/>
          </w:tcPr>
          <w:p>
            <w:pPr>
              <w:spacing w:after="0"/>
              <w:jc w:val="right"/>
            </w:pPr>
            <w:r>
              <w:rPr>
                <w:sz w:val="16"/>
              </w:rPr>
              <w:t>89.0</w:t>
            </w:r>
          </w:p>
        </w:tc>
        <w:tc>
          <w:tcPr>
            <w:tcW w:type="dxa" w:w="8283"/>
          </w:tcPr>
          <w:p>
            <w:pPr>
              <w:spacing w:after="0"/>
              <w:jc w:val="left"/>
            </w:pPr>
            <w:r>
              <w:rPr>
                <w:sz w:val="16"/>
              </w:rPr>
              <w:t>Relatively High 2, Relatively Moderate 3, Relatively Low 4, Very Low 3</w:t>
            </w:r>
          </w:p>
        </w:tc>
      </w:tr>
      <w:tr>
        <w:trPr>
          <w:cantSplit/>
        </w:trPr>
        <w:tc>
          <w:tcPr>
            <w:tcW w:type="dxa" w:w="1561"/>
          </w:tcPr>
          <w:p>
            <w:pPr>
              <w:spacing w:after="0"/>
              <w:jc w:val="left"/>
            </w:pPr>
            <w:r>
              <w:rPr>
                <w:sz w:val="16"/>
              </w:rPr>
              <w:t>Landslide</w:t>
            </w:r>
          </w:p>
        </w:tc>
        <w:tc>
          <w:tcPr>
            <w:tcW w:type="dxa" w:w="1292"/>
          </w:tcPr>
          <w:p>
            <w:pPr>
              <w:spacing w:after="0"/>
              <w:jc w:val="right"/>
            </w:pPr>
            <w:r>
              <w:rPr>
                <w:sz w:val="16"/>
              </w:rPr>
              <w:t>12 of 12</w:t>
            </w:r>
          </w:p>
        </w:tc>
        <w:tc>
          <w:tcPr>
            <w:tcW w:type="dxa" w:w="976"/>
          </w:tcPr>
          <w:p>
            <w:pPr>
              <w:spacing w:after="0"/>
              <w:jc w:val="right"/>
            </w:pPr>
            <w:r>
              <w:rPr>
                <w:sz w:val="16"/>
              </w:rPr>
              <w:t>15.5</w:t>
            </w:r>
          </w:p>
        </w:tc>
        <w:tc>
          <w:tcPr>
            <w:tcW w:type="dxa" w:w="1023"/>
          </w:tcPr>
          <w:p>
            <w:pPr>
              <w:spacing w:after="0"/>
              <w:jc w:val="right"/>
            </w:pPr>
            <w:r>
              <w:rPr>
                <w:sz w:val="16"/>
              </w:rPr>
              <w:t>44.1</w:t>
            </w:r>
          </w:p>
        </w:tc>
        <w:tc>
          <w:tcPr>
            <w:tcW w:type="dxa" w:w="976"/>
          </w:tcPr>
          <w:p>
            <w:pPr>
              <w:spacing w:after="0"/>
              <w:jc w:val="right"/>
            </w:pPr>
            <w:r>
              <w:rPr>
                <w:sz w:val="16"/>
              </w:rPr>
              <w:t>88.1</w:t>
            </w:r>
          </w:p>
        </w:tc>
        <w:tc>
          <w:tcPr>
            <w:tcW w:type="dxa" w:w="8283"/>
          </w:tcPr>
          <w:p>
            <w:pPr>
              <w:spacing w:after="0"/>
              <w:jc w:val="left"/>
            </w:pPr>
            <w:r>
              <w:rPr>
                <w:sz w:val="16"/>
              </w:rPr>
              <w:t>Relatively Low 2, Very Low 10</w:t>
            </w:r>
          </w:p>
        </w:tc>
      </w:tr>
      <w:tr>
        <w:trPr>
          <w:cantSplit/>
        </w:trPr>
        <w:tc>
          <w:tcPr>
            <w:tcW w:type="dxa" w:w="1561"/>
          </w:tcPr>
          <w:p>
            <w:pPr>
              <w:spacing w:after="0"/>
              <w:jc w:val="left"/>
            </w:pPr>
            <w:r>
              <w:rPr>
                <w:sz w:val="16"/>
              </w:rPr>
              <w:t>Lightning</w:t>
            </w:r>
          </w:p>
        </w:tc>
        <w:tc>
          <w:tcPr>
            <w:tcW w:type="dxa" w:w="1292"/>
          </w:tcPr>
          <w:p>
            <w:pPr>
              <w:spacing w:after="0"/>
              <w:jc w:val="right"/>
            </w:pPr>
            <w:r>
              <w:rPr>
                <w:sz w:val="16"/>
              </w:rPr>
              <w:t>12 of 12</w:t>
            </w:r>
          </w:p>
        </w:tc>
        <w:tc>
          <w:tcPr>
            <w:tcW w:type="dxa" w:w="976"/>
          </w:tcPr>
          <w:p>
            <w:pPr>
              <w:spacing w:after="0"/>
              <w:jc w:val="right"/>
            </w:pPr>
            <w:r>
              <w:rPr>
                <w:sz w:val="16"/>
              </w:rPr>
              <w:t>27.7</w:t>
            </w:r>
          </w:p>
        </w:tc>
        <w:tc>
          <w:tcPr>
            <w:tcW w:type="dxa" w:w="1023"/>
          </w:tcPr>
          <w:p>
            <w:pPr>
              <w:spacing w:after="0"/>
              <w:jc w:val="right"/>
            </w:pPr>
            <w:r>
              <w:rPr>
                <w:sz w:val="16"/>
              </w:rPr>
              <w:t>91.1</w:t>
            </w:r>
          </w:p>
        </w:tc>
        <w:tc>
          <w:tcPr>
            <w:tcW w:type="dxa" w:w="976"/>
          </w:tcPr>
          <w:p>
            <w:pPr>
              <w:spacing w:after="0"/>
              <w:jc w:val="right"/>
            </w:pPr>
            <w:r>
              <w:rPr>
                <w:sz w:val="16"/>
              </w:rPr>
              <w:t>99.0</w:t>
            </w:r>
          </w:p>
        </w:tc>
        <w:tc>
          <w:tcPr>
            <w:tcW w:type="dxa" w:w="8283"/>
          </w:tcPr>
          <w:p>
            <w:pPr>
              <w:spacing w:after="0"/>
              <w:jc w:val="left"/>
            </w:pPr>
            <w:r>
              <w:rPr>
                <w:sz w:val="16"/>
              </w:rPr>
              <w:t>Very High 3, Relatively High 7, Relatively Moderate 1, Relatively Low 1</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12 of 12</w:t>
            </w:r>
          </w:p>
        </w:tc>
        <w:tc>
          <w:tcPr>
            <w:tcW w:type="dxa" w:w="976"/>
          </w:tcPr>
          <w:p>
            <w:pPr>
              <w:spacing w:after="0"/>
              <w:jc w:val="right"/>
            </w:pPr>
            <w:r>
              <w:rPr>
                <w:sz w:val="16"/>
              </w:rPr>
              <w:t>42.5</w:t>
            </w:r>
          </w:p>
        </w:tc>
        <w:tc>
          <w:tcPr>
            <w:tcW w:type="dxa" w:w="1023"/>
          </w:tcPr>
          <w:p>
            <w:pPr>
              <w:spacing w:after="0"/>
              <w:jc w:val="right"/>
            </w:pPr>
            <w:r>
              <w:rPr>
                <w:sz w:val="16"/>
              </w:rPr>
              <w:t>81.0</w:t>
            </w:r>
          </w:p>
        </w:tc>
        <w:tc>
          <w:tcPr>
            <w:tcW w:type="dxa" w:w="976"/>
          </w:tcPr>
          <w:p>
            <w:pPr>
              <w:spacing w:after="0"/>
              <w:jc w:val="right"/>
            </w:pPr>
            <w:r>
              <w:rPr>
                <w:sz w:val="16"/>
              </w:rPr>
              <w:t>93.9</w:t>
            </w:r>
          </w:p>
        </w:tc>
        <w:tc>
          <w:tcPr>
            <w:tcW w:type="dxa" w:w="8283"/>
          </w:tcPr>
          <w:p>
            <w:pPr>
              <w:spacing w:after="0"/>
              <w:jc w:val="left"/>
            </w:pPr>
            <w:r>
              <w:rPr>
                <w:sz w:val="16"/>
              </w:rPr>
              <w:t>Relatively High 5, Relatively Moderate 6, Relatively Low 1</w:t>
            </w:r>
          </w:p>
        </w:tc>
      </w:tr>
      <w:tr>
        <w:trPr>
          <w:cantSplit/>
        </w:trPr>
        <w:tc>
          <w:tcPr>
            <w:tcW w:type="dxa" w:w="1561"/>
          </w:tcPr>
          <w:p>
            <w:pPr>
              <w:spacing w:after="0"/>
              <w:jc w:val="left"/>
            </w:pPr>
            <w:r>
              <w:rPr>
                <w:sz w:val="16"/>
              </w:rPr>
              <w:t>Tornado</w:t>
            </w:r>
          </w:p>
        </w:tc>
        <w:tc>
          <w:tcPr>
            <w:tcW w:type="dxa" w:w="1292"/>
          </w:tcPr>
          <w:p>
            <w:pPr>
              <w:spacing w:after="0"/>
              <w:jc w:val="right"/>
            </w:pPr>
            <w:r>
              <w:rPr>
                <w:sz w:val="16"/>
              </w:rPr>
              <w:t>12 of 12</w:t>
            </w:r>
          </w:p>
        </w:tc>
        <w:tc>
          <w:tcPr>
            <w:tcW w:type="dxa" w:w="976"/>
          </w:tcPr>
          <w:p>
            <w:pPr>
              <w:spacing w:after="0"/>
              <w:jc w:val="right"/>
            </w:pPr>
            <w:r>
              <w:rPr>
                <w:sz w:val="16"/>
              </w:rPr>
              <w:t>55.6</w:t>
            </w:r>
          </w:p>
        </w:tc>
        <w:tc>
          <w:tcPr>
            <w:tcW w:type="dxa" w:w="1023"/>
          </w:tcPr>
          <w:p>
            <w:pPr>
              <w:spacing w:after="0"/>
              <w:jc w:val="right"/>
            </w:pPr>
            <w:r>
              <w:rPr>
                <w:sz w:val="16"/>
              </w:rPr>
              <w:t>77.1</w:t>
            </w:r>
          </w:p>
        </w:tc>
        <w:tc>
          <w:tcPr>
            <w:tcW w:type="dxa" w:w="976"/>
          </w:tcPr>
          <w:p>
            <w:pPr>
              <w:spacing w:after="0"/>
              <w:jc w:val="right"/>
            </w:pPr>
            <w:r>
              <w:rPr>
                <w:sz w:val="16"/>
              </w:rPr>
              <w:t>96.3</w:t>
            </w:r>
          </w:p>
        </w:tc>
        <w:tc>
          <w:tcPr>
            <w:tcW w:type="dxa" w:w="8283"/>
          </w:tcPr>
          <w:p>
            <w:pPr>
              <w:spacing w:after="0"/>
              <w:jc w:val="left"/>
            </w:pPr>
            <w:r>
              <w:rPr>
                <w:sz w:val="16"/>
              </w:rPr>
              <w:t>Very High 1, Relatively High 6, Relatively Moderate 5</w:t>
            </w:r>
          </w:p>
        </w:tc>
      </w:tr>
      <w:tr>
        <w:trPr>
          <w:cantSplit/>
        </w:trPr>
        <w:tc>
          <w:tcPr>
            <w:tcW w:type="dxa" w:w="1561"/>
          </w:tcPr>
          <w:p>
            <w:pPr>
              <w:spacing w:after="0"/>
              <w:jc w:val="left"/>
            </w:pPr>
            <w:r>
              <w:rPr>
                <w:sz w:val="16"/>
              </w:rPr>
              <w:t>Wildfire</w:t>
            </w:r>
          </w:p>
        </w:tc>
        <w:tc>
          <w:tcPr>
            <w:tcW w:type="dxa" w:w="1292"/>
          </w:tcPr>
          <w:p>
            <w:pPr>
              <w:spacing w:after="0"/>
              <w:jc w:val="right"/>
            </w:pPr>
            <w:r>
              <w:rPr>
                <w:sz w:val="16"/>
              </w:rPr>
              <w:t>8 of 12</w:t>
            </w:r>
          </w:p>
        </w:tc>
        <w:tc>
          <w:tcPr>
            <w:tcW w:type="dxa" w:w="976"/>
          </w:tcPr>
          <w:p>
            <w:pPr>
              <w:spacing w:after="0"/>
              <w:jc w:val="right"/>
            </w:pPr>
            <w:r>
              <w:rPr>
                <w:sz w:val="16"/>
              </w:rPr>
              <w:t>50.5</w:t>
            </w:r>
          </w:p>
        </w:tc>
        <w:tc>
          <w:tcPr>
            <w:tcW w:type="dxa" w:w="1023"/>
          </w:tcPr>
          <w:p>
            <w:pPr>
              <w:spacing w:after="0"/>
              <w:jc w:val="right"/>
            </w:pPr>
            <w:r>
              <w:rPr>
                <w:sz w:val="16"/>
              </w:rPr>
              <w:t>84.5</w:t>
            </w:r>
          </w:p>
        </w:tc>
        <w:tc>
          <w:tcPr>
            <w:tcW w:type="dxa" w:w="976"/>
          </w:tcPr>
          <w:p>
            <w:pPr>
              <w:spacing w:after="0"/>
              <w:jc w:val="right"/>
            </w:pPr>
            <w:r>
              <w:rPr>
                <w:sz w:val="16"/>
              </w:rPr>
              <w:t>97.8</w:t>
            </w:r>
          </w:p>
        </w:tc>
        <w:tc>
          <w:tcPr>
            <w:tcW w:type="dxa" w:w="8283"/>
          </w:tcPr>
          <w:p>
            <w:pPr>
              <w:spacing w:after="0"/>
              <w:jc w:val="left"/>
            </w:pPr>
            <w:r>
              <w:rPr>
                <w:sz w:val="16"/>
              </w:rPr>
              <w:t>Relatively High 3, Relatively Low 3, Very Low 2, No Rating 4</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12 of 12</w:t>
            </w:r>
          </w:p>
        </w:tc>
        <w:tc>
          <w:tcPr>
            <w:tcW w:type="dxa" w:w="976"/>
          </w:tcPr>
          <w:p>
            <w:pPr>
              <w:spacing w:after="0"/>
              <w:jc w:val="right"/>
            </w:pPr>
            <w:r>
              <w:rPr>
                <w:sz w:val="16"/>
              </w:rPr>
              <w:t>76.7</w:t>
            </w:r>
          </w:p>
        </w:tc>
        <w:tc>
          <w:tcPr>
            <w:tcW w:type="dxa" w:w="1023"/>
          </w:tcPr>
          <w:p>
            <w:pPr>
              <w:spacing w:after="0"/>
              <w:jc w:val="right"/>
            </w:pPr>
            <w:r>
              <w:rPr>
                <w:sz w:val="16"/>
              </w:rPr>
              <w:t>96.5</w:t>
            </w:r>
          </w:p>
        </w:tc>
        <w:tc>
          <w:tcPr>
            <w:tcW w:type="dxa" w:w="976"/>
          </w:tcPr>
          <w:p>
            <w:pPr>
              <w:spacing w:after="0"/>
              <w:jc w:val="right"/>
            </w:pPr>
            <w:r>
              <w:rPr>
                <w:sz w:val="16"/>
              </w:rPr>
              <w:t>99.5</w:t>
            </w:r>
          </w:p>
        </w:tc>
        <w:tc>
          <w:tcPr>
            <w:tcW w:type="dxa" w:w="8283"/>
          </w:tcPr>
          <w:p>
            <w:pPr>
              <w:spacing w:after="0"/>
              <w:jc w:val="left"/>
            </w:pPr>
            <w:r>
              <w:rPr>
                <w:sz w:val="16"/>
              </w:rPr>
              <w:t>Very High 7, Relatively High 4,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93"/>
        <w:gridCol w:w="835"/>
        <w:gridCol w:w="2809"/>
        <w:gridCol w:w="2590"/>
        <w:gridCol w:w="3357"/>
        <w:gridCol w:w="3028"/>
      </w:tblGrid>
      <w:tr>
        <w:trPr>
          <w:cantSplit/>
          <w:tblHeader/>
        </w:trPr>
        <w:tc>
          <w:tcPr>
            <w:tcW w:type="dxa" w:w="1493"/>
            <w:shd w:val="clear" w:color="auto" w:fill="E8E8E8"/>
          </w:tcPr>
          <w:p>
            <w:pPr>
              <w:spacing w:after="0"/>
              <w:jc w:val="left"/>
            </w:pPr>
            <w:r>
              <w:rPr>
                <w:b/>
                <w:sz w:val="16"/>
              </w:rPr>
              <w:t>Jurisdiction</w:t>
            </w:r>
          </w:p>
        </w:tc>
        <w:tc>
          <w:tcPr>
            <w:tcW w:type="dxa" w:w="835"/>
            <w:shd w:val="clear" w:color="auto" w:fill="E8E8E8"/>
          </w:tcPr>
          <w:p>
            <w:pPr>
              <w:spacing w:after="0"/>
              <w:jc w:val="left"/>
            </w:pPr>
            <w:r>
              <w:rPr>
                <w:b/>
                <w:sz w:val="16"/>
              </w:rPr>
              <w:t>Type</w:t>
            </w:r>
          </w:p>
        </w:tc>
        <w:tc>
          <w:tcPr>
            <w:tcW w:type="dxa" w:w="2809"/>
            <w:shd w:val="clear" w:color="auto" w:fill="E8E8E8"/>
          </w:tcPr>
          <w:p>
            <w:pPr>
              <w:spacing w:after="0"/>
              <w:jc w:val="left"/>
            </w:pPr>
            <w:r>
              <w:rPr>
                <w:b/>
                <w:sz w:val="16"/>
              </w:rPr>
              <w:t>Plan status</w:t>
            </w:r>
          </w:p>
        </w:tc>
        <w:tc>
          <w:tcPr>
            <w:tcW w:type="dxa" w:w="259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35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2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493"/>
          </w:tcPr>
          <w:p>
            <w:pPr>
              <w:spacing w:after="0"/>
              <w:jc w:val="left"/>
            </w:pPr>
            <w:r>
              <w:rPr>
                <w:sz w:val="16"/>
              </w:rPr>
              <w:t>Lyon County</w:t>
            </w:r>
          </w:p>
        </w:tc>
        <w:tc>
          <w:tcPr>
            <w:tcW w:type="dxa" w:w="835"/>
          </w:tcPr>
          <w:p>
            <w:pPr>
              <w:spacing w:after="0"/>
              <w:jc w:val="left"/>
            </w:pPr>
            <w:r>
              <w:rPr>
                <w:sz w:val="16"/>
              </w:rPr>
              <w:t>County</w:t>
            </w:r>
          </w:p>
        </w:tc>
        <w:tc>
          <w:tcPr>
            <w:tcW w:type="dxa" w:w="2809"/>
          </w:tcPr>
          <w:p>
            <w:pPr>
              <w:spacing w:after="0"/>
              <w:jc w:val="left"/>
            </w:pPr>
            <w:r>
              <w:rPr>
                <w:sz w:val="16"/>
              </w:rPr>
              <w:t>Plan 111260 approved 2026-01-21, pending adoption here; not yet eligible</w:t>
            </w:r>
          </w:p>
        </w:tc>
        <w:tc>
          <w:tcPr>
            <w:tcW w:type="dxa" w:w="2590"/>
          </w:tcPr>
          <w:p>
            <w:pPr>
              <w:spacing w:after="0"/>
              <w:jc w:val="right"/>
            </w:pPr>
            <w:r>
              <w:rPr>
                <w:sz w:val="16"/>
              </w:rPr>
              <w:t>FMA RL 0, SRL 0; any 4</w:t>
            </w:r>
          </w:p>
        </w:tc>
        <w:tc>
          <w:tcPr>
            <w:tcW w:type="dxa" w:w="3357"/>
          </w:tcPr>
          <w:p>
            <w:pPr>
              <w:spacing w:after="0"/>
              <w:jc w:val="right"/>
            </w:pPr>
            <w:r>
              <w:rPr>
                <w:sz w:val="16"/>
              </w:rPr>
              <w:t>$749,207.47</w:t>
            </w:r>
          </w:p>
        </w:tc>
        <w:tc>
          <w:tcPr>
            <w:tcW w:type="dxa" w:w="3028"/>
          </w:tcPr>
          <w:p>
            <w:pPr>
              <w:spacing w:after="0"/>
              <w:jc w:val="right"/>
            </w:pPr>
            <w:r>
              <w:rPr>
                <w:sz w:val="16"/>
              </w:rPr>
              <w:t>0 total; no approved plan</w:t>
            </w:r>
          </w:p>
        </w:tc>
      </w:tr>
      <w:tr>
        <w:trPr>
          <w:cantSplit/>
        </w:trPr>
        <w:tc>
          <w:tcPr>
            <w:tcW w:type="dxa" w:w="1493"/>
          </w:tcPr>
          <w:p>
            <w:pPr>
              <w:spacing w:after="0"/>
              <w:jc w:val="left"/>
            </w:pPr>
            <w:r>
              <w:rPr>
                <w:sz w:val="16"/>
              </w:rPr>
              <w:t>Admire city</w:t>
            </w:r>
          </w:p>
        </w:tc>
        <w:tc>
          <w:tcPr>
            <w:tcW w:type="dxa" w:w="835"/>
          </w:tcPr>
          <w:p>
            <w:pPr>
              <w:spacing w:after="0"/>
              <w:jc w:val="left"/>
            </w:pPr>
            <w:r>
              <w:rPr>
                <w:sz w:val="16"/>
              </w:rPr>
              <w:t>City</w:t>
            </w:r>
          </w:p>
        </w:tc>
        <w:tc>
          <w:tcPr>
            <w:tcW w:type="dxa" w:w="2809"/>
          </w:tcPr>
          <w:p>
            <w:pPr>
              <w:spacing w:after="0"/>
              <w:jc w:val="left"/>
            </w:pPr>
            <w:r>
              <w:rPr>
                <w:sz w:val="16"/>
              </w:rPr>
              <w:t>Plan 111260 approved 2026-01-21, pending adoption here; not yet eligible</w:t>
            </w:r>
          </w:p>
        </w:tc>
        <w:tc>
          <w:tcPr>
            <w:tcW w:type="dxa" w:w="2590"/>
          </w:tcPr>
          <w:p>
            <w:pPr>
              <w:spacing w:after="0"/>
              <w:jc w:val="right"/>
            </w:pPr>
            <w:r>
              <w:rPr>
                <w:sz w:val="16"/>
              </w:rPr>
              <w:t>FMA RL 0, SRL 0; any 0</w:t>
            </w:r>
          </w:p>
        </w:tc>
        <w:tc>
          <w:tcPr>
            <w:tcW w:type="dxa" w:w="3357"/>
          </w:tcPr>
          <w:p>
            <w:pPr>
              <w:spacing w:after="0"/>
              <w:jc w:val="right"/>
            </w:pPr>
            <w:r>
              <w:rPr>
                <w:sz w:val="16"/>
              </w:rPr>
              <w:t>no Public Assistance recorded</w:t>
            </w:r>
          </w:p>
        </w:tc>
        <w:tc>
          <w:tcPr>
            <w:tcW w:type="dxa" w:w="3028"/>
          </w:tcPr>
          <w:p>
            <w:pPr>
              <w:spacing w:after="0"/>
              <w:jc w:val="right"/>
            </w:pPr>
            <w:r>
              <w:rPr>
                <w:sz w:val="16"/>
              </w:rPr>
              <w:t>53 total; no approved plan</w:t>
            </w:r>
          </w:p>
        </w:tc>
      </w:tr>
      <w:tr>
        <w:trPr>
          <w:cantSplit/>
        </w:trPr>
        <w:tc>
          <w:tcPr>
            <w:tcW w:type="dxa" w:w="1493"/>
          </w:tcPr>
          <w:p>
            <w:pPr>
              <w:spacing w:after="0"/>
              <w:jc w:val="left"/>
            </w:pPr>
            <w:r>
              <w:rPr>
                <w:sz w:val="16"/>
              </w:rPr>
              <w:t>Allen city</w:t>
            </w:r>
          </w:p>
        </w:tc>
        <w:tc>
          <w:tcPr>
            <w:tcW w:type="dxa" w:w="835"/>
          </w:tcPr>
          <w:p>
            <w:pPr>
              <w:spacing w:after="0"/>
              <w:jc w:val="left"/>
            </w:pPr>
            <w:r>
              <w:rPr>
                <w:sz w:val="16"/>
              </w:rPr>
              <w:t>City</w:t>
            </w:r>
          </w:p>
        </w:tc>
        <w:tc>
          <w:tcPr>
            <w:tcW w:type="dxa" w:w="2809"/>
          </w:tcPr>
          <w:p>
            <w:pPr>
              <w:spacing w:after="0"/>
              <w:jc w:val="left"/>
            </w:pPr>
            <w:r>
              <w:rPr>
                <w:sz w:val="16"/>
              </w:rPr>
              <w:t>Plan 111260 approved 2026-01-21, pending adoption here; not yet eligible</w:t>
            </w:r>
          </w:p>
        </w:tc>
        <w:tc>
          <w:tcPr>
            <w:tcW w:type="dxa" w:w="2590"/>
          </w:tcPr>
          <w:p>
            <w:pPr>
              <w:spacing w:after="0"/>
              <w:jc w:val="right"/>
            </w:pPr>
            <w:r>
              <w:rPr>
                <w:sz w:val="16"/>
              </w:rPr>
              <w:t>FMA RL 0, SRL 0; any 0</w:t>
            </w:r>
          </w:p>
        </w:tc>
        <w:tc>
          <w:tcPr>
            <w:tcW w:type="dxa" w:w="3357"/>
          </w:tcPr>
          <w:p>
            <w:pPr>
              <w:spacing w:after="0"/>
              <w:jc w:val="right"/>
            </w:pPr>
            <w:r>
              <w:rPr>
                <w:sz w:val="16"/>
              </w:rPr>
              <w:t>no Public Assistance recorded</w:t>
            </w:r>
          </w:p>
        </w:tc>
        <w:tc>
          <w:tcPr>
            <w:tcW w:type="dxa" w:w="3028"/>
          </w:tcPr>
          <w:p>
            <w:pPr>
              <w:spacing w:after="0"/>
              <w:jc w:val="right"/>
            </w:pPr>
            <w:r>
              <w:rPr>
                <w:sz w:val="16"/>
              </w:rPr>
              <w:t>33 total; no approved plan</w:t>
            </w:r>
          </w:p>
        </w:tc>
      </w:tr>
      <w:tr>
        <w:trPr>
          <w:cantSplit/>
        </w:trPr>
        <w:tc>
          <w:tcPr>
            <w:tcW w:type="dxa" w:w="1493"/>
          </w:tcPr>
          <w:p>
            <w:pPr>
              <w:spacing w:after="0"/>
              <w:jc w:val="left"/>
            </w:pPr>
            <w:r>
              <w:rPr>
                <w:sz w:val="16"/>
              </w:rPr>
              <w:t>Americus city</w:t>
            </w:r>
          </w:p>
        </w:tc>
        <w:tc>
          <w:tcPr>
            <w:tcW w:type="dxa" w:w="835"/>
          </w:tcPr>
          <w:p>
            <w:pPr>
              <w:spacing w:after="0"/>
              <w:jc w:val="left"/>
            </w:pPr>
            <w:r>
              <w:rPr>
                <w:sz w:val="16"/>
              </w:rPr>
              <w:t>City</w:t>
            </w:r>
          </w:p>
        </w:tc>
        <w:tc>
          <w:tcPr>
            <w:tcW w:type="dxa" w:w="2809"/>
          </w:tcPr>
          <w:p>
            <w:pPr>
              <w:spacing w:after="0"/>
              <w:jc w:val="left"/>
            </w:pPr>
            <w:r>
              <w:rPr>
                <w:sz w:val="16"/>
              </w:rPr>
              <w:t>Plan 111260 approved 2026-01-21, pending adoption here; not yet eligible</w:t>
            </w:r>
          </w:p>
        </w:tc>
        <w:tc>
          <w:tcPr>
            <w:tcW w:type="dxa" w:w="2590"/>
          </w:tcPr>
          <w:p>
            <w:pPr>
              <w:spacing w:after="0"/>
              <w:jc w:val="right"/>
            </w:pPr>
            <w:r>
              <w:rPr>
                <w:sz w:val="16"/>
              </w:rPr>
              <w:t>FMA RL 0, SRL 0; any 0</w:t>
            </w:r>
          </w:p>
        </w:tc>
        <w:tc>
          <w:tcPr>
            <w:tcW w:type="dxa" w:w="3357"/>
          </w:tcPr>
          <w:p>
            <w:pPr>
              <w:spacing w:after="0"/>
              <w:jc w:val="right"/>
            </w:pPr>
            <w:r>
              <w:rPr>
                <w:sz w:val="16"/>
              </w:rPr>
              <w:t>$30,818.07</w:t>
            </w:r>
          </w:p>
        </w:tc>
        <w:tc>
          <w:tcPr>
            <w:tcW w:type="dxa" w:w="3028"/>
          </w:tcPr>
          <w:p>
            <w:pPr>
              <w:spacing w:after="0"/>
              <w:jc w:val="right"/>
            </w:pPr>
            <w:r>
              <w:rPr>
                <w:sz w:val="16"/>
              </w:rPr>
              <w:t>22 total; no approved plan</w:t>
            </w:r>
          </w:p>
        </w:tc>
      </w:tr>
      <w:tr>
        <w:trPr>
          <w:cantSplit/>
        </w:trPr>
        <w:tc>
          <w:tcPr>
            <w:tcW w:type="dxa" w:w="1493"/>
          </w:tcPr>
          <w:p>
            <w:pPr>
              <w:spacing w:after="0"/>
              <w:jc w:val="left"/>
            </w:pPr>
            <w:r>
              <w:rPr>
                <w:sz w:val="16"/>
              </w:rPr>
              <w:t>Bushong city</w:t>
            </w:r>
          </w:p>
        </w:tc>
        <w:tc>
          <w:tcPr>
            <w:tcW w:type="dxa" w:w="835"/>
          </w:tcPr>
          <w:p>
            <w:pPr>
              <w:spacing w:after="0"/>
              <w:jc w:val="left"/>
            </w:pPr>
            <w:r>
              <w:rPr>
                <w:sz w:val="16"/>
              </w:rPr>
              <w:t>City</w:t>
            </w:r>
          </w:p>
        </w:tc>
        <w:tc>
          <w:tcPr>
            <w:tcW w:type="dxa" w:w="2809"/>
          </w:tcPr>
          <w:p>
            <w:pPr>
              <w:spacing w:after="0"/>
              <w:jc w:val="left"/>
            </w:pPr>
            <w:r>
              <w:rPr>
                <w:sz w:val="16"/>
              </w:rPr>
              <w:t>Plan 111260 approved 2026-01-21, pending adoption here; not yet eligible</w:t>
            </w:r>
          </w:p>
        </w:tc>
        <w:tc>
          <w:tcPr>
            <w:tcW w:type="dxa" w:w="2590"/>
          </w:tcPr>
          <w:p>
            <w:pPr>
              <w:spacing w:after="0"/>
              <w:jc w:val="right"/>
            </w:pPr>
            <w:r>
              <w:rPr>
                <w:sz w:val="16"/>
              </w:rPr>
              <w:t>FMA RL 0, SRL 0; any 0</w:t>
            </w:r>
          </w:p>
        </w:tc>
        <w:tc>
          <w:tcPr>
            <w:tcW w:type="dxa" w:w="3357"/>
          </w:tcPr>
          <w:p>
            <w:pPr>
              <w:spacing w:after="0"/>
              <w:jc w:val="right"/>
            </w:pPr>
            <w:r>
              <w:rPr>
                <w:sz w:val="16"/>
              </w:rPr>
              <w:t>no Public Assistance recorded</w:t>
            </w:r>
          </w:p>
        </w:tc>
        <w:tc>
          <w:tcPr>
            <w:tcW w:type="dxa" w:w="3028"/>
          </w:tcPr>
          <w:p>
            <w:pPr>
              <w:spacing w:after="0"/>
              <w:jc w:val="right"/>
            </w:pPr>
            <w:r>
              <w:rPr>
                <w:sz w:val="16"/>
              </w:rPr>
              <w:t>33 total; no approved plan</w:t>
            </w:r>
          </w:p>
        </w:tc>
      </w:tr>
      <w:tr>
        <w:trPr>
          <w:cantSplit/>
        </w:trPr>
        <w:tc>
          <w:tcPr>
            <w:tcW w:type="dxa" w:w="1493"/>
          </w:tcPr>
          <w:p>
            <w:pPr>
              <w:spacing w:after="0"/>
              <w:jc w:val="left"/>
            </w:pPr>
            <w:r>
              <w:rPr>
                <w:sz w:val="16"/>
              </w:rPr>
              <w:t>Emporia city</w:t>
            </w:r>
          </w:p>
        </w:tc>
        <w:tc>
          <w:tcPr>
            <w:tcW w:type="dxa" w:w="835"/>
          </w:tcPr>
          <w:p>
            <w:pPr>
              <w:spacing w:after="0"/>
              <w:jc w:val="left"/>
            </w:pPr>
            <w:r>
              <w:rPr>
                <w:sz w:val="16"/>
              </w:rPr>
              <w:t>City</w:t>
            </w:r>
          </w:p>
        </w:tc>
        <w:tc>
          <w:tcPr>
            <w:tcW w:type="dxa" w:w="2809"/>
          </w:tcPr>
          <w:p>
            <w:pPr>
              <w:spacing w:after="0"/>
              <w:jc w:val="left"/>
            </w:pPr>
            <w:r>
              <w:rPr>
                <w:sz w:val="16"/>
              </w:rPr>
              <w:t>Plan 111260 approved 2026-01-21, pending adoption here; not yet eligible</w:t>
            </w:r>
          </w:p>
        </w:tc>
        <w:tc>
          <w:tcPr>
            <w:tcW w:type="dxa" w:w="2590"/>
          </w:tcPr>
          <w:p>
            <w:pPr>
              <w:spacing w:after="0"/>
              <w:jc w:val="right"/>
            </w:pPr>
            <w:r>
              <w:rPr>
                <w:sz w:val="16"/>
              </w:rPr>
              <w:t>FMA RL 0, SRL 2; any 3</w:t>
            </w:r>
          </w:p>
        </w:tc>
        <w:tc>
          <w:tcPr>
            <w:tcW w:type="dxa" w:w="3357"/>
          </w:tcPr>
          <w:p>
            <w:pPr>
              <w:spacing w:after="0"/>
              <w:jc w:val="right"/>
            </w:pPr>
            <w:r>
              <w:rPr>
                <w:sz w:val="16"/>
              </w:rPr>
              <w:t>$3,829,956.07</w:t>
            </w:r>
          </w:p>
        </w:tc>
        <w:tc>
          <w:tcPr>
            <w:tcW w:type="dxa" w:w="3028"/>
          </w:tcPr>
          <w:p>
            <w:pPr>
              <w:spacing w:after="0"/>
              <w:jc w:val="right"/>
            </w:pPr>
            <w:r>
              <w:rPr>
                <w:sz w:val="16"/>
              </w:rPr>
              <w:t>217 total; no approved plan</w:t>
            </w:r>
          </w:p>
        </w:tc>
      </w:tr>
      <w:tr>
        <w:trPr>
          <w:cantSplit/>
        </w:trPr>
        <w:tc>
          <w:tcPr>
            <w:tcW w:type="dxa" w:w="1493"/>
          </w:tcPr>
          <w:p>
            <w:pPr>
              <w:spacing w:after="0"/>
              <w:jc w:val="left"/>
            </w:pPr>
            <w:r>
              <w:rPr>
                <w:sz w:val="16"/>
              </w:rPr>
              <w:t>Hartford city</w:t>
            </w:r>
          </w:p>
        </w:tc>
        <w:tc>
          <w:tcPr>
            <w:tcW w:type="dxa" w:w="835"/>
          </w:tcPr>
          <w:p>
            <w:pPr>
              <w:spacing w:after="0"/>
              <w:jc w:val="left"/>
            </w:pPr>
            <w:r>
              <w:rPr>
                <w:sz w:val="16"/>
              </w:rPr>
              <w:t>City</w:t>
            </w:r>
          </w:p>
        </w:tc>
        <w:tc>
          <w:tcPr>
            <w:tcW w:type="dxa" w:w="2809"/>
          </w:tcPr>
          <w:p>
            <w:pPr>
              <w:spacing w:after="0"/>
              <w:jc w:val="left"/>
            </w:pPr>
            <w:r>
              <w:rPr>
                <w:sz w:val="16"/>
              </w:rPr>
              <w:t>Plan 111260 approved 2026-01-21, pending adoption here; not yet eligible</w:t>
            </w:r>
          </w:p>
        </w:tc>
        <w:tc>
          <w:tcPr>
            <w:tcW w:type="dxa" w:w="2590"/>
          </w:tcPr>
          <w:p>
            <w:pPr>
              <w:spacing w:after="0"/>
              <w:jc w:val="right"/>
            </w:pPr>
            <w:r>
              <w:rPr>
                <w:sz w:val="16"/>
              </w:rPr>
              <w:t>FMA RL 0, SRL 0; any 0</w:t>
            </w:r>
          </w:p>
        </w:tc>
        <w:tc>
          <w:tcPr>
            <w:tcW w:type="dxa" w:w="3357"/>
          </w:tcPr>
          <w:p>
            <w:pPr>
              <w:spacing w:after="0"/>
              <w:jc w:val="right"/>
            </w:pPr>
            <w:r>
              <w:rPr>
                <w:sz w:val="16"/>
              </w:rPr>
              <w:t>no Public Assistance recorded</w:t>
            </w:r>
          </w:p>
        </w:tc>
        <w:tc>
          <w:tcPr>
            <w:tcW w:type="dxa" w:w="3028"/>
          </w:tcPr>
          <w:p>
            <w:pPr>
              <w:spacing w:after="0"/>
              <w:jc w:val="right"/>
            </w:pPr>
            <w:r>
              <w:rPr>
                <w:sz w:val="16"/>
              </w:rPr>
              <w:t>24 total; no approved plan</w:t>
            </w:r>
          </w:p>
        </w:tc>
      </w:tr>
      <w:tr>
        <w:trPr>
          <w:cantSplit/>
        </w:trPr>
        <w:tc>
          <w:tcPr>
            <w:tcW w:type="dxa" w:w="1493"/>
          </w:tcPr>
          <w:p>
            <w:pPr>
              <w:spacing w:after="0"/>
              <w:jc w:val="left"/>
            </w:pPr>
            <w:r>
              <w:rPr>
                <w:sz w:val="16"/>
              </w:rPr>
              <w:t>Neosho Rapids city</w:t>
            </w:r>
          </w:p>
        </w:tc>
        <w:tc>
          <w:tcPr>
            <w:tcW w:type="dxa" w:w="835"/>
          </w:tcPr>
          <w:p>
            <w:pPr>
              <w:spacing w:after="0"/>
              <w:jc w:val="left"/>
            </w:pPr>
            <w:r>
              <w:rPr>
                <w:sz w:val="16"/>
              </w:rPr>
              <w:t>City</w:t>
            </w:r>
          </w:p>
        </w:tc>
        <w:tc>
          <w:tcPr>
            <w:tcW w:type="dxa" w:w="2809"/>
          </w:tcPr>
          <w:p>
            <w:pPr>
              <w:spacing w:after="0"/>
              <w:jc w:val="left"/>
            </w:pPr>
            <w:r>
              <w:rPr>
                <w:sz w:val="16"/>
              </w:rPr>
              <w:t>Plan 111260 approved 2026-01-21, pending adoption here; not yet eligible</w:t>
            </w:r>
          </w:p>
        </w:tc>
        <w:tc>
          <w:tcPr>
            <w:tcW w:type="dxa" w:w="2590"/>
          </w:tcPr>
          <w:p>
            <w:pPr>
              <w:spacing w:after="0"/>
              <w:jc w:val="right"/>
            </w:pPr>
            <w:r>
              <w:rPr>
                <w:sz w:val="16"/>
              </w:rPr>
              <w:t>FMA RL 0, SRL 0; any 0</w:t>
            </w:r>
          </w:p>
        </w:tc>
        <w:tc>
          <w:tcPr>
            <w:tcW w:type="dxa" w:w="3357"/>
          </w:tcPr>
          <w:p>
            <w:pPr>
              <w:spacing w:after="0"/>
              <w:jc w:val="right"/>
            </w:pPr>
            <w:r>
              <w:rPr>
                <w:sz w:val="16"/>
              </w:rPr>
              <w:t>$15,661.31</w:t>
            </w:r>
          </w:p>
        </w:tc>
        <w:tc>
          <w:tcPr>
            <w:tcW w:type="dxa" w:w="3028"/>
          </w:tcPr>
          <w:p>
            <w:pPr>
              <w:spacing w:after="0"/>
              <w:jc w:val="right"/>
            </w:pPr>
            <w:r>
              <w:rPr>
                <w:sz w:val="16"/>
              </w:rPr>
              <w:t>34 total; no approved plan</w:t>
            </w:r>
          </w:p>
        </w:tc>
      </w:tr>
      <w:tr>
        <w:trPr>
          <w:cantSplit/>
        </w:trPr>
        <w:tc>
          <w:tcPr>
            <w:tcW w:type="dxa" w:w="1493"/>
          </w:tcPr>
          <w:p>
            <w:pPr>
              <w:spacing w:after="0"/>
              <w:jc w:val="left"/>
            </w:pPr>
            <w:r>
              <w:rPr>
                <w:sz w:val="16"/>
              </w:rPr>
              <w:t>Olpe city</w:t>
            </w:r>
          </w:p>
        </w:tc>
        <w:tc>
          <w:tcPr>
            <w:tcW w:type="dxa" w:w="835"/>
          </w:tcPr>
          <w:p>
            <w:pPr>
              <w:spacing w:after="0"/>
              <w:jc w:val="left"/>
            </w:pPr>
            <w:r>
              <w:rPr>
                <w:sz w:val="16"/>
              </w:rPr>
              <w:t>City</w:t>
            </w:r>
          </w:p>
        </w:tc>
        <w:tc>
          <w:tcPr>
            <w:tcW w:type="dxa" w:w="2809"/>
          </w:tcPr>
          <w:p>
            <w:pPr>
              <w:spacing w:after="0"/>
              <w:jc w:val="left"/>
            </w:pPr>
            <w:r>
              <w:rPr>
                <w:sz w:val="16"/>
              </w:rPr>
              <w:t>Plan 111260 approved 2026-01-21, pending adoption here; not yet eligible</w:t>
            </w:r>
          </w:p>
        </w:tc>
        <w:tc>
          <w:tcPr>
            <w:tcW w:type="dxa" w:w="2590"/>
          </w:tcPr>
          <w:p>
            <w:pPr>
              <w:spacing w:after="0"/>
              <w:jc w:val="right"/>
            </w:pPr>
            <w:r>
              <w:rPr>
                <w:sz w:val="16"/>
              </w:rPr>
              <w:t>FMA RL 0, SRL 0; any 0</w:t>
            </w:r>
          </w:p>
        </w:tc>
        <w:tc>
          <w:tcPr>
            <w:tcW w:type="dxa" w:w="3357"/>
          </w:tcPr>
          <w:p>
            <w:pPr>
              <w:spacing w:after="0"/>
              <w:jc w:val="right"/>
            </w:pPr>
            <w:r>
              <w:rPr>
                <w:sz w:val="16"/>
              </w:rPr>
              <w:t>no Public Assistance recorded</w:t>
            </w:r>
          </w:p>
        </w:tc>
        <w:tc>
          <w:tcPr>
            <w:tcW w:type="dxa" w:w="3028"/>
          </w:tcPr>
          <w:p>
            <w:pPr>
              <w:spacing w:after="0"/>
              <w:jc w:val="right"/>
            </w:pPr>
            <w:r>
              <w:rPr>
                <w:sz w:val="16"/>
              </w:rPr>
              <w:t>73 total; no approved plan</w:t>
            </w:r>
          </w:p>
        </w:tc>
      </w:tr>
      <w:tr>
        <w:trPr>
          <w:cantSplit/>
        </w:trPr>
        <w:tc>
          <w:tcPr>
            <w:tcW w:type="dxa" w:w="1493"/>
          </w:tcPr>
          <w:p>
            <w:pPr>
              <w:spacing w:after="0"/>
              <w:jc w:val="left"/>
            </w:pPr>
            <w:r>
              <w:rPr>
                <w:sz w:val="16"/>
              </w:rPr>
              <w:t>Reading city</w:t>
            </w:r>
          </w:p>
        </w:tc>
        <w:tc>
          <w:tcPr>
            <w:tcW w:type="dxa" w:w="835"/>
          </w:tcPr>
          <w:p>
            <w:pPr>
              <w:spacing w:after="0"/>
              <w:jc w:val="left"/>
            </w:pPr>
            <w:r>
              <w:rPr>
                <w:sz w:val="16"/>
              </w:rPr>
              <w:t>City</w:t>
            </w:r>
          </w:p>
        </w:tc>
        <w:tc>
          <w:tcPr>
            <w:tcW w:type="dxa" w:w="2809"/>
          </w:tcPr>
          <w:p>
            <w:pPr>
              <w:spacing w:after="0"/>
              <w:jc w:val="left"/>
            </w:pPr>
            <w:r>
              <w:rPr>
                <w:sz w:val="16"/>
              </w:rPr>
              <w:t>Plan 111260 approved 2026-01-21, pending adoption here; not yet eligible</w:t>
            </w:r>
          </w:p>
        </w:tc>
        <w:tc>
          <w:tcPr>
            <w:tcW w:type="dxa" w:w="2590"/>
          </w:tcPr>
          <w:p>
            <w:pPr>
              <w:spacing w:after="0"/>
              <w:jc w:val="right"/>
            </w:pPr>
            <w:r>
              <w:rPr>
                <w:sz w:val="16"/>
              </w:rPr>
              <w:t>FMA RL 0, SRL 0; any 0</w:t>
            </w:r>
          </w:p>
        </w:tc>
        <w:tc>
          <w:tcPr>
            <w:tcW w:type="dxa" w:w="3357"/>
          </w:tcPr>
          <w:p>
            <w:pPr>
              <w:spacing w:after="0"/>
              <w:jc w:val="right"/>
            </w:pPr>
            <w:r>
              <w:rPr>
                <w:sz w:val="16"/>
              </w:rPr>
              <w:t>$438,288.74</w:t>
            </w:r>
          </w:p>
        </w:tc>
        <w:tc>
          <w:tcPr>
            <w:tcW w:type="dxa" w:w="3028"/>
          </w:tcPr>
          <w:p>
            <w:pPr>
              <w:spacing w:after="0"/>
              <w:jc w:val="right"/>
            </w:pPr>
            <w:r>
              <w:rPr>
                <w:sz w:val="16"/>
              </w:rPr>
              <w:t>37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111260 was approved by FEMA on 2026-01-21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12"/>
        <w:gridCol w:w="1305"/>
        <w:gridCol w:w="1155"/>
        <w:gridCol w:w="1081"/>
        <w:gridCol w:w="1081"/>
        <w:gridCol w:w="143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3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$8,242,196,215</w:t>
            </w:r>
          </w:p>
        </w:tc>
        <w:tc>
          <w:tcPr>
            <w:tcW w:type="dxa" w:w="1215"/>
          </w:tcPr>
          <w:p>
            <w:pPr>
              <w:spacing w:after="0"/>
              <w:jc w:val="right"/>
            </w:pPr>
            <w:r>
              <w:rPr>
                <w:sz w:val="16"/>
              </w:rPr>
              <w:t>$173,076,911</w:t>
            </w:r>
          </w:p>
        </w:tc>
        <w:tc>
          <w:tcPr>
            <w:tcW w:type="dxa" w:w="1042"/>
          </w:tcPr>
          <w:p>
            <w:pPr>
              <w:spacing w:after="0"/>
              <w:jc w:val="right"/>
            </w:pPr>
            <w:r>
              <w:rPr>
                <w:sz w:val="16"/>
              </w:rPr>
              <w:t>32,153</w:t>
            </w:r>
          </w:p>
        </w:tc>
        <w:tc>
          <w:tcPr>
            <w:tcW w:type="dxa" w:w="1037"/>
          </w:tcPr>
          <w:p>
            <w:pPr>
              <w:spacing w:after="0"/>
              <w:jc w:val="right"/>
            </w:pPr>
            <w:r>
              <w:rPr>
                <w:sz w:val="16"/>
              </w:rPr>
              <w:t>$4</w:t>
            </w:r>
          </w:p>
        </w:tc>
        <w:tc>
          <w:tcPr>
            <w:tcW w:type="dxa" w:w="1126"/>
          </w:tcPr>
          <w:p>
            <w:pPr>
              <w:spacing w:after="0"/>
              <w:jc w:val="right"/>
            </w:pPr>
            <w:r>
              <w:rPr>
                <w:sz w:val="16"/>
              </w:rPr>
              <w:t>$17,721</w:t>
            </w:r>
          </w:p>
        </w:tc>
        <w:tc>
          <w:tcPr>
            <w:tcW w:type="dxa" w:w="1112"/>
          </w:tcPr>
          <w:p>
            <w:pPr>
              <w:spacing w:after="0"/>
              <w:jc w:val="right"/>
            </w:pPr>
            <w:r>
              <w:rPr>
                <w:sz w:val="16"/>
              </w:rPr>
              <w:t>$1,179,078</w:t>
            </w:r>
          </w:p>
        </w:tc>
        <w:tc>
          <w:tcPr>
            <w:tcW w:type="dxa" w:w="1305"/>
          </w:tcPr>
          <w:p>
            <w:pPr>
              <w:spacing w:after="0"/>
              <w:jc w:val="right"/>
            </w:pPr>
            <w:r>
              <w:rPr>
                <w:sz w:val="16"/>
              </w:rPr>
              <w:t>under 0.0001%</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$50,309,390</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$237,891</w:t>
            </w:r>
          </w:p>
        </w:tc>
        <w:tc>
          <w:tcPr>
            <w:tcW w:type="dxa" w:w="1112"/>
          </w:tcPr>
          <w:p>
            <w:pPr>
              <w:spacing w:after="0"/>
              <w:jc w:val="right"/>
            </w:pPr>
            <w:r>
              <w:rPr>
                <w:sz w:val="16"/>
              </w:rPr>
              <w:t>n/a</w:t>
            </w:r>
          </w:p>
        </w:tc>
        <w:tc>
          <w:tcPr>
            <w:tcW w:type="dxa" w:w="1305"/>
          </w:tcPr>
          <w:p>
            <w:pPr>
              <w:spacing w:after="0"/>
              <w:jc w:val="right"/>
            </w:pPr>
            <w:r>
              <w:rPr>
                <w:sz w:val="16"/>
              </w:rPr>
              <w:t>0.473% (agriculture)</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$15,349,286,427</w:t>
            </w:r>
          </w:p>
        </w:tc>
        <w:tc>
          <w:tcPr>
            <w:tcW w:type="dxa" w:w="1215"/>
          </w:tcPr>
          <w:p>
            <w:pPr>
              <w:spacing w:after="0"/>
              <w:jc w:val="right"/>
            </w:pPr>
            <w:r>
              <w:rPr>
                <w:sz w:val="16"/>
              </w:rPr>
              <w:t>n/a</w:t>
            </w:r>
          </w:p>
        </w:tc>
        <w:tc>
          <w:tcPr>
            <w:tcW w:type="dxa" w:w="1042"/>
          </w:tcPr>
          <w:p>
            <w:pPr>
              <w:spacing w:after="0"/>
              <w:jc w:val="right"/>
            </w:pPr>
            <w:r>
              <w:rPr>
                <w:sz w:val="16"/>
              </w:rPr>
              <w:t>32,179</w:t>
            </w:r>
          </w:p>
        </w:tc>
        <w:tc>
          <w:tcPr>
            <w:tcW w:type="dxa" w:w="1037"/>
          </w:tcPr>
          <w:p>
            <w:pPr>
              <w:spacing w:after="0"/>
              <w:jc w:val="right"/>
            </w:pPr>
            <w:r>
              <w:rPr>
                <w:sz w:val="16"/>
              </w:rPr>
              <w:t>$114,827</w:t>
            </w:r>
          </w:p>
        </w:tc>
        <w:tc>
          <w:tcPr>
            <w:tcW w:type="dxa" w:w="1126"/>
          </w:tcPr>
          <w:p>
            <w:pPr>
              <w:spacing w:after="0"/>
              <w:jc w:val="right"/>
            </w:pPr>
            <w:r>
              <w:rPr>
                <w:sz w:val="16"/>
              </w:rPr>
              <w:t>n/a</w:t>
            </w:r>
          </w:p>
        </w:tc>
        <w:tc>
          <w:tcPr>
            <w:tcW w:type="dxa" w:w="1112"/>
          </w:tcPr>
          <w:p>
            <w:pPr>
              <w:spacing w:after="0"/>
              <w:jc w:val="right"/>
            </w:pPr>
            <w:r>
              <w:rPr>
                <w:sz w:val="16"/>
              </w:rPr>
              <w:t>$30,407</w:t>
            </w:r>
          </w:p>
        </w:tc>
        <w:tc>
          <w:tcPr>
            <w:tcW w:type="dxa" w:w="1305"/>
          </w:tcPr>
          <w:p>
            <w:pPr>
              <w:spacing w:after="0"/>
              <w:jc w:val="right"/>
            </w:pPr>
            <w:r>
              <w:rPr>
                <w:sz w:val="16"/>
              </w:rPr>
              <w:t>0.000748%</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$8,242,205,122</w:t>
            </w:r>
          </w:p>
        </w:tc>
        <w:tc>
          <w:tcPr>
            <w:tcW w:type="dxa" w:w="1215"/>
          </w:tcPr>
          <w:p>
            <w:pPr>
              <w:spacing w:after="0"/>
              <w:jc w:val="right"/>
            </w:pPr>
            <w:r>
              <w:rPr>
                <w:sz w:val="16"/>
              </w:rPr>
              <w:t>$173,076,911</w:t>
            </w:r>
          </w:p>
        </w:tc>
        <w:tc>
          <w:tcPr>
            <w:tcW w:type="dxa" w:w="1042"/>
          </w:tcPr>
          <w:p>
            <w:pPr>
              <w:spacing w:after="0"/>
              <w:jc w:val="right"/>
            </w:pPr>
            <w:r>
              <w:rPr>
                <w:sz w:val="16"/>
              </w:rPr>
              <w:t>32,153</w:t>
            </w:r>
          </w:p>
        </w:tc>
        <w:tc>
          <w:tcPr>
            <w:tcW w:type="dxa" w:w="1037"/>
          </w:tcPr>
          <w:p>
            <w:pPr>
              <w:spacing w:after="0"/>
              <w:jc w:val="right"/>
            </w:pPr>
            <w:r>
              <w:rPr>
                <w:sz w:val="16"/>
              </w:rPr>
              <w:t>$341,292</w:t>
            </w:r>
          </w:p>
        </w:tc>
        <w:tc>
          <w:tcPr>
            <w:tcW w:type="dxa" w:w="1126"/>
          </w:tcPr>
          <w:p>
            <w:pPr>
              <w:spacing w:after="0"/>
              <w:jc w:val="right"/>
            </w:pPr>
            <w:r>
              <w:rPr>
                <w:sz w:val="16"/>
              </w:rPr>
              <w:t>$93,309</w:t>
            </w:r>
          </w:p>
        </w:tc>
        <w:tc>
          <w:tcPr>
            <w:tcW w:type="dxa" w:w="1112"/>
          </w:tcPr>
          <w:p>
            <w:pPr>
              <w:spacing w:after="0"/>
              <w:jc w:val="right"/>
            </w:pPr>
            <w:r>
              <w:rPr>
                <w:sz w:val="16"/>
              </w:rPr>
              <w:t>$37,670</w:t>
            </w:r>
          </w:p>
        </w:tc>
        <w:tc>
          <w:tcPr>
            <w:tcW w:type="dxa" w:w="1305"/>
          </w:tcPr>
          <w:p>
            <w:pPr>
              <w:spacing w:after="0"/>
              <w:jc w:val="right"/>
            </w:pPr>
            <w:r>
              <w:rPr>
                <w:sz w:val="16"/>
              </w:rPr>
              <w:t>0.00414%</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$8,242,196,215</w:t>
            </w:r>
          </w:p>
        </w:tc>
        <w:tc>
          <w:tcPr>
            <w:tcW w:type="dxa" w:w="1215"/>
          </w:tcPr>
          <w:p>
            <w:pPr>
              <w:spacing w:after="0"/>
              <w:jc w:val="right"/>
            </w:pPr>
            <w:r>
              <w:rPr>
                <w:sz w:val="16"/>
              </w:rPr>
              <w:t>$173,076,911</w:t>
            </w:r>
          </w:p>
        </w:tc>
        <w:tc>
          <w:tcPr>
            <w:tcW w:type="dxa" w:w="1042"/>
          </w:tcPr>
          <w:p>
            <w:pPr>
              <w:spacing w:after="0"/>
              <w:jc w:val="right"/>
            </w:pPr>
            <w:r>
              <w:rPr>
                <w:sz w:val="16"/>
              </w:rPr>
              <w:t>32,153</w:t>
            </w:r>
          </w:p>
        </w:tc>
        <w:tc>
          <w:tcPr>
            <w:tcW w:type="dxa" w:w="1037"/>
          </w:tcPr>
          <w:p>
            <w:pPr>
              <w:spacing w:after="0"/>
              <w:jc w:val="right"/>
            </w:pPr>
            <w:r>
              <w:rPr>
                <w:sz w:val="16"/>
              </w:rPr>
              <w:t>$10,247</w:t>
            </w:r>
          </w:p>
        </w:tc>
        <w:tc>
          <w:tcPr>
            <w:tcW w:type="dxa" w:w="1126"/>
          </w:tcPr>
          <w:p>
            <w:pPr>
              <w:spacing w:after="0"/>
              <w:jc w:val="right"/>
            </w:pPr>
            <w:r>
              <w:rPr>
                <w:sz w:val="16"/>
              </w:rPr>
              <w:t>$53</w:t>
            </w:r>
          </w:p>
        </w:tc>
        <w:tc>
          <w:tcPr>
            <w:tcW w:type="dxa" w:w="1112"/>
          </w:tcPr>
          <w:p>
            <w:pPr>
              <w:spacing w:after="0"/>
              <w:jc w:val="right"/>
            </w:pPr>
            <w:r>
              <w:rPr>
                <w:sz w:val="16"/>
              </w:rPr>
              <w:t>$668,237</w:t>
            </w:r>
          </w:p>
        </w:tc>
        <w:tc>
          <w:tcPr>
            <w:tcW w:type="dxa" w:w="1305"/>
          </w:tcPr>
          <w:p>
            <w:pPr>
              <w:spacing w:after="0"/>
              <w:jc w:val="right"/>
            </w:pPr>
            <w:r>
              <w:rPr>
                <w:sz w:val="16"/>
              </w:rPr>
              <w:t>0.000124%</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$8,242,205,122</w:t>
            </w:r>
          </w:p>
        </w:tc>
        <w:tc>
          <w:tcPr>
            <w:tcW w:type="dxa" w:w="1215"/>
          </w:tcPr>
          <w:p>
            <w:pPr>
              <w:spacing w:after="0"/>
              <w:jc w:val="right"/>
            </w:pPr>
            <w:r>
              <w:rPr>
                <w:sz w:val="16"/>
              </w:rPr>
              <w:t>$173,076,911</w:t>
            </w:r>
          </w:p>
        </w:tc>
        <w:tc>
          <w:tcPr>
            <w:tcW w:type="dxa" w:w="1042"/>
          </w:tcPr>
          <w:p>
            <w:pPr>
              <w:spacing w:after="0"/>
              <w:jc w:val="right"/>
            </w:pPr>
            <w:r>
              <w:rPr>
                <w:sz w:val="16"/>
              </w:rPr>
              <w:t>32,153</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12"/>
          </w:tcPr>
          <w:p>
            <w:pPr>
              <w:spacing w:after="0"/>
              <w:jc w:val="right"/>
            </w:pPr>
            <w:r>
              <w:rPr>
                <w:sz w:val="16"/>
              </w:rPr>
              <w:t>$0</w:t>
            </w:r>
          </w:p>
        </w:tc>
        <w:tc>
          <w:tcPr>
            <w:tcW w:type="dxa" w:w="1305"/>
          </w:tcPr>
          <w:p>
            <w:pPr>
              <w:spacing w:after="0"/>
              <w:jc w:val="right"/>
            </w:pPr>
            <w:r>
              <w:rPr>
                <w:sz w:val="16"/>
              </w:rPr>
              <w:t>0%</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$8,242,196,215</w:t>
            </w:r>
          </w:p>
        </w:tc>
        <w:tc>
          <w:tcPr>
            <w:tcW w:type="dxa" w:w="1215"/>
          </w:tcPr>
          <w:p>
            <w:pPr>
              <w:spacing w:after="0"/>
              <w:jc w:val="right"/>
            </w:pPr>
            <w:r>
              <w:rPr>
                <w:sz w:val="16"/>
              </w:rPr>
              <w:t>n/a</w:t>
            </w:r>
          </w:p>
        </w:tc>
        <w:tc>
          <w:tcPr>
            <w:tcW w:type="dxa" w:w="1042"/>
          </w:tcPr>
          <w:p>
            <w:pPr>
              <w:spacing w:after="0"/>
              <w:jc w:val="right"/>
            </w:pPr>
            <w:r>
              <w:rPr>
                <w:sz w:val="16"/>
              </w:rPr>
              <w:t>32,153</w:t>
            </w:r>
          </w:p>
        </w:tc>
        <w:tc>
          <w:tcPr>
            <w:tcW w:type="dxa" w:w="1037"/>
          </w:tcPr>
          <w:p>
            <w:pPr>
              <w:spacing w:after="0"/>
              <w:jc w:val="right"/>
            </w:pPr>
            <w:r>
              <w:rPr>
                <w:sz w:val="16"/>
              </w:rPr>
              <w:t>$393,100</w:t>
            </w:r>
          </w:p>
        </w:tc>
        <w:tc>
          <w:tcPr>
            <w:tcW w:type="dxa" w:w="1126"/>
          </w:tcPr>
          <w:p>
            <w:pPr>
              <w:spacing w:after="0"/>
              <w:jc w:val="right"/>
            </w:pPr>
            <w:r>
              <w:rPr>
                <w:sz w:val="16"/>
              </w:rPr>
              <w:t>n/a</w:t>
            </w:r>
          </w:p>
        </w:tc>
        <w:tc>
          <w:tcPr>
            <w:tcW w:type="dxa" w:w="1112"/>
          </w:tcPr>
          <w:p>
            <w:pPr>
              <w:spacing w:after="0"/>
              <w:jc w:val="right"/>
            </w:pPr>
            <w:r>
              <w:rPr>
                <w:sz w:val="16"/>
              </w:rPr>
              <w:t>$1,007,436</w:t>
            </w:r>
          </w:p>
        </w:tc>
        <w:tc>
          <w:tcPr>
            <w:tcW w:type="dxa" w:w="1305"/>
          </w:tcPr>
          <w:p>
            <w:pPr>
              <w:spacing w:after="0"/>
              <w:jc w:val="right"/>
            </w:pPr>
            <w:r>
              <w:rPr>
                <w:sz w:val="16"/>
              </w:rPr>
              <w:t>0.00477%</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$8,236,839,038</w:t>
            </w:r>
          </w:p>
        </w:tc>
        <w:tc>
          <w:tcPr>
            <w:tcW w:type="dxa" w:w="1215"/>
          </w:tcPr>
          <w:p>
            <w:pPr>
              <w:spacing w:after="0"/>
              <w:jc w:val="right"/>
            </w:pPr>
            <w:r>
              <w:rPr>
                <w:sz w:val="16"/>
              </w:rPr>
              <w:t>$47,242,797</w:t>
            </w:r>
          </w:p>
        </w:tc>
        <w:tc>
          <w:tcPr>
            <w:tcW w:type="dxa" w:w="1042"/>
          </w:tcPr>
          <w:p>
            <w:pPr>
              <w:spacing w:after="0"/>
              <w:jc w:val="right"/>
            </w:pPr>
            <w:r>
              <w:rPr>
                <w:sz w:val="16"/>
              </w:rPr>
              <w:t>568</w:t>
            </w:r>
          </w:p>
        </w:tc>
        <w:tc>
          <w:tcPr>
            <w:tcW w:type="dxa" w:w="1037"/>
          </w:tcPr>
          <w:p>
            <w:pPr>
              <w:spacing w:after="0"/>
              <w:jc w:val="right"/>
            </w:pPr>
            <w:r>
              <w:rPr>
                <w:sz w:val="16"/>
              </w:rPr>
              <w:t>$6,790,697</w:t>
            </w:r>
          </w:p>
        </w:tc>
        <w:tc>
          <w:tcPr>
            <w:tcW w:type="dxa" w:w="1126"/>
          </w:tcPr>
          <w:p>
            <w:pPr>
              <w:spacing w:after="0"/>
              <w:jc w:val="right"/>
            </w:pPr>
            <w:r>
              <w:rPr>
                <w:sz w:val="16"/>
              </w:rPr>
              <w:t>$4,181</w:t>
            </w:r>
          </w:p>
        </w:tc>
        <w:tc>
          <w:tcPr>
            <w:tcW w:type="dxa" w:w="1112"/>
          </w:tcPr>
          <w:p>
            <w:pPr>
              <w:spacing w:after="0"/>
              <w:jc w:val="right"/>
            </w:pPr>
            <w:r>
              <w:rPr>
                <w:sz w:val="16"/>
              </w:rPr>
              <w:t>$753,469</w:t>
            </w:r>
          </w:p>
        </w:tc>
        <w:tc>
          <w:tcPr>
            <w:tcW w:type="dxa" w:w="1305"/>
          </w:tcPr>
          <w:p>
            <w:pPr>
              <w:spacing w:after="0"/>
              <w:jc w:val="right"/>
            </w:pPr>
            <w:r>
              <w:rPr>
                <w:sz w:val="16"/>
              </w:rPr>
              <w:t>n/a (see note)</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$38,552,242</w:t>
            </w:r>
          </w:p>
        </w:tc>
        <w:tc>
          <w:tcPr>
            <w:tcW w:type="dxa" w:w="1215"/>
          </w:tcPr>
          <w:p>
            <w:pPr>
              <w:spacing w:after="0"/>
              <w:jc w:val="right"/>
            </w:pPr>
            <w:r>
              <w:rPr>
                <w:sz w:val="16"/>
              </w:rPr>
              <w:t>n/a</w:t>
            </w:r>
          </w:p>
        </w:tc>
        <w:tc>
          <w:tcPr>
            <w:tcW w:type="dxa" w:w="1042"/>
          </w:tcPr>
          <w:p>
            <w:pPr>
              <w:spacing w:after="0"/>
              <w:jc w:val="right"/>
            </w:pPr>
            <w:r>
              <w:rPr>
                <w:sz w:val="16"/>
              </w:rPr>
              <w:t>117</w:t>
            </w:r>
          </w:p>
        </w:tc>
        <w:tc>
          <w:tcPr>
            <w:tcW w:type="dxa" w:w="1037"/>
          </w:tcPr>
          <w:p>
            <w:pPr>
              <w:spacing w:after="0"/>
              <w:jc w:val="right"/>
            </w:pPr>
            <w:r>
              <w:rPr>
                <w:sz w:val="16"/>
              </w:rPr>
              <w:t>$87</w:t>
            </w:r>
          </w:p>
        </w:tc>
        <w:tc>
          <w:tcPr>
            <w:tcW w:type="dxa" w:w="1126"/>
          </w:tcPr>
          <w:p>
            <w:pPr>
              <w:spacing w:after="0"/>
              <w:jc w:val="right"/>
            </w:pPr>
            <w:r>
              <w:rPr>
                <w:sz w:val="16"/>
              </w:rPr>
              <w:t>n/a</w:t>
            </w:r>
          </w:p>
        </w:tc>
        <w:tc>
          <w:tcPr>
            <w:tcW w:type="dxa" w:w="1112"/>
          </w:tcPr>
          <w:p>
            <w:pPr>
              <w:spacing w:after="0"/>
              <w:jc w:val="right"/>
            </w:pPr>
            <w:r>
              <w:rPr>
                <w:sz w:val="16"/>
              </w:rPr>
              <w:t>$685</w:t>
            </w:r>
          </w:p>
        </w:tc>
        <w:tc>
          <w:tcPr>
            <w:tcW w:type="dxa" w:w="1305"/>
          </w:tcPr>
          <w:p>
            <w:pPr>
              <w:spacing w:after="0"/>
              <w:jc w:val="right"/>
            </w:pPr>
            <w:r>
              <w:rPr>
                <w:sz w:val="16"/>
              </w:rPr>
              <w:t>0.000226%</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$8,242,205,122</w:t>
            </w:r>
          </w:p>
        </w:tc>
        <w:tc>
          <w:tcPr>
            <w:tcW w:type="dxa" w:w="1215"/>
          </w:tcPr>
          <w:p>
            <w:pPr>
              <w:spacing w:after="0"/>
              <w:jc w:val="right"/>
            </w:pPr>
            <w:r>
              <w:rPr>
                <w:sz w:val="16"/>
              </w:rPr>
              <w:t>n/a</w:t>
            </w:r>
          </w:p>
        </w:tc>
        <w:tc>
          <w:tcPr>
            <w:tcW w:type="dxa" w:w="1042"/>
          </w:tcPr>
          <w:p>
            <w:pPr>
              <w:spacing w:after="0"/>
              <w:jc w:val="right"/>
            </w:pPr>
            <w:r>
              <w:rPr>
                <w:sz w:val="16"/>
              </w:rPr>
              <w:t>32,153</w:t>
            </w:r>
          </w:p>
        </w:tc>
        <w:tc>
          <w:tcPr>
            <w:tcW w:type="dxa" w:w="1037"/>
          </w:tcPr>
          <w:p>
            <w:pPr>
              <w:spacing w:after="0"/>
              <w:jc w:val="right"/>
            </w:pPr>
            <w:r>
              <w:rPr>
                <w:sz w:val="16"/>
              </w:rPr>
              <w:t>$15,689</w:t>
            </w:r>
          </w:p>
        </w:tc>
        <w:tc>
          <w:tcPr>
            <w:tcW w:type="dxa" w:w="1126"/>
          </w:tcPr>
          <w:p>
            <w:pPr>
              <w:spacing w:after="0"/>
              <w:jc w:val="right"/>
            </w:pPr>
            <w:r>
              <w:rPr>
                <w:sz w:val="16"/>
              </w:rPr>
              <w:t>n/a</w:t>
            </w:r>
          </w:p>
        </w:tc>
        <w:tc>
          <w:tcPr>
            <w:tcW w:type="dxa" w:w="1112"/>
          </w:tcPr>
          <w:p>
            <w:pPr>
              <w:spacing w:after="0"/>
              <w:jc w:val="right"/>
            </w:pPr>
            <w:r>
              <w:rPr>
                <w:sz w:val="16"/>
              </w:rPr>
              <w:t>$656,919</w:t>
            </w:r>
          </w:p>
        </w:tc>
        <w:tc>
          <w:tcPr>
            <w:tcW w:type="dxa" w:w="1305"/>
          </w:tcPr>
          <w:p>
            <w:pPr>
              <w:spacing w:after="0"/>
              <w:jc w:val="right"/>
            </w:pPr>
            <w:r>
              <w:rPr>
                <w:sz w:val="16"/>
              </w:rPr>
              <w:t>0.00019%</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$8,242,205,122</w:t>
            </w:r>
          </w:p>
        </w:tc>
        <w:tc>
          <w:tcPr>
            <w:tcW w:type="dxa" w:w="1215"/>
          </w:tcPr>
          <w:p>
            <w:pPr>
              <w:spacing w:after="0"/>
              <w:jc w:val="right"/>
            </w:pPr>
            <w:r>
              <w:rPr>
                <w:sz w:val="16"/>
              </w:rPr>
              <w:t>$173,076,911</w:t>
            </w:r>
          </w:p>
        </w:tc>
        <w:tc>
          <w:tcPr>
            <w:tcW w:type="dxa" w:w="1042"/>
          </w:tcPr>
          <w:p>
            <w:pPr>
              <w:spacing w:after="0"/>
              <w:jc w:val="right"/>
            </w:pPr>
            <w:r>
              <w:rPr>
                <w:sz w:val="16"/>
              </w:rPr>
              <w:t>32,153</w:t>
            </w:r>
          </w:p>
        </w:tc>
        <w:tc>
          <w:tcPr>
            <w:tcW w:type="dxa" w:w="1037"/>
          </w:tcPr>
          <w:p>
            <w:pPr>
              <w:spacing w:after="0"/>
              <w:jc w:val="right"/>
            </w:pPr>
            <w:r>
              <w:rPr>
                <w:sz w:val="16"/>
              </w:rPr>
              <w:t>$183,729</w:t>
            </w:r>
          </w:p>
        </w:tc>
        <w:tc>
          <w:tcPr>
            <w:tcW w:type="dxa" w:w="1126"/>
          </w:tcPr>
          <w:p>
            <w:pPr>
              <w:spacing w:after="0"/>
              <w:jc w:val="right"/>
            </w:pPr>
            <w:r>
              <w:rPr>
                <w:sz w:val="16"/>
              </w:rPr>
              <w:t>$40,148</w:t>
            </w:r>
          </w:p>
        </w:tc>
        <w:tc>
          <w:tcPr>
            <w:tcW w:type="dxa" w:w="1112"/>
          </w:tcPr>
          <w:p>
            <w:pPr>
              <w:spacing w:after="0"/>
              <w:jc w:val="right"/>
            </w:pPr>
            <w:r>
              <w:rPr>
                <w:sz w:val="16"/>
              </w:rPr>
              <w:t>$491,663</w:t>
            </w:r>
          </w:p>
        </w:tc>
        <w:tc>
          <w:tcPr>
            <w:tcW w:type="dxa" w:w="1305"/>
          </w:tcPr>
          <w:p>
            <w:pPr>
              <w:spacing w:after="0"/>
              <w:jc w:val="right"/>
            </w:pPr>
            <w:r>
              <w:rPr>
                <w:sz w:val="16"/>
              </w:rPr>
              <w:t>0.00223%</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$8,242,205,122</w:t>
            </w:r>
          </w:p>
        </w:tc>
        <w:tc>
          <w:tcPr>
            <w:tcW w:type="dxa" w:w="1215"/>
          </w:tcPr>
          <w:p>
            <w:pPr>
              <w:spacing w:after="0"/>
              <w:jc w:val="right"/>
            </w:pPr>
            <w:r>
              <w:rPr>
                <w:sz w:val="16"/>
              </w:rPr>
              <w:t>$173,076,911</w:t>
            </w:r>
          </w:p>
        </w:tc>
        <w:tc>
          <w:tcPr>
            <w:tcW w:type="dxa" w:w="1042"/>
          </w:tcPr>
          <w:p>
            <w:pPr>
              <w:spacing w:after="0"/>
              <w:jc w:val="right"/>
            </w:pPr>
            <w:r>
              <w:rPr>
                <w:sz w:val="16"/>
              </w:rPr>
              <w:t>32,153</w:t>
            </w:r>
          </w:p>
        </w:tc>
        <w:tc>
          <w:tcPr>
            <w:tcW w:type="dxa" w:w="1037"/>
          </w:tcPr>
          <w:p>
            <w:pPr>
              <w:spacing w:after="0"/>
              <w:jc w:val="right"/>
            </w:pPr>
            <w:r>
              <w:rPr>
                <w:sz w:val="16"/>
              </w:rPr>
              <w:t>$1,417,291</w:t>
            </w:r>
          </w:p>
        </w:tc>
        <w:tc>
          <w:tcPr>
            <w:tcW w:type="dxa" w:w="1126"/>
          </w:tcPr>
          <w:p>
            <w:pPr>
              <w:spacing w:after="0"/>
              <w:jc w:val="right"/>
            </w:pPr>
            <w:r>
              <w:rPr>
                <w:sz w:val="16"/>
              </w:rPr>
              <w:t>$7,068</w:t>
            </w:r>
          </w:p>
        </w:tc>
        <w:tc>
          <w:tcPr>
            <w:tcW w:type="dxa" w:w="1112"/>
          </w:tcPr>
          <w:p>
            <w:pPr>
              <w:spacing w:after="0"/>
              <w:jc w:val="right"/>
            </w:pPr>
            <w:r>
              <w:rPr>
                <w:sz w:val="16"/>
              </w:rPr>
              <w:t>$1,497,494</w:t>
            </w:r>
          </w:p>
        </w:tc>
        <w:tc>
          <w:tcPr>
            <w:tcW w:type="dxa" w:w="1305"/>
          </w:tcPr>
          <w:p>
            <w:pPr>
              <w:spacing w:after="0"/>
              <w:jc w:val="right"/>
            </w:pPr>
            <w:r>
              <w:rPr>
                <w:sz w:val="16"/>
              </w:rPr>
              <w:t>0.0172%</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$1,275,904,194</w:t>
            </w:r>
          </w:p>
        </w:tc>
        <w:tc>
          <w:tcPr>
            <w:tcW w:type="dxa" w:w="1215"/>
          </w:tcPr>
          <w:p>
            <w:pPr>
              <w:spacing w:after="0"/>
              <w:jc w:val="right"/>
            </w:pPr>
            <w:r>
              <w:rPr>
                <w:sz w:val="16"/>
              </w:rPr>
              <w:t>$76,843,338</w:t>
            </w:r>
          </w:p>
        </w:tc>
        <w:tc>
          <w:tcPr>
            <w:tcW w:type="dxa" w:w="1042"/>
          </w:tcPr>
          <w:p>
            <w:pPr>
              <w:spacing w:after="0"/>
              <w:jc w:val="right"/>
            </w:pPr>
            <w:r>
              <w:rPr>
                <w:sz w:val="16"/>
              </w:rPr>
              <w:t>5,024</w:t>
            </w:r>
          </w:p>
        </w:tc>
        <w:tc>
          <w:tcPr>
            <w:tcW w:type="dxa" w:w="1037"/>
          </w:tcPr>
          <w:p>
            <w:pPr>
              <w:spacing w:after="0"/>
              <w:jc w:val="right"/>
            </w:pPr>
            <w:r>
              <w:rPr>
                <w:sz w:val="16"/>
              </w:rPr>
              <w:t>$1,181,503</w:t>
            </w:r>
          </w:p>
        </w:tc>
        <w:tc>
          <w:tcPr>
            <w:tcW w:type="dxa" w:w="1126"/>
          </w:tcPr>
          <w:p>
            <w:pPr>
              <w:spacing w:after="0"/>
              <w:jc w:val="right"/>
            </w:pPr>
            <w:r>
              <w:rPr>
                <w:sz w:val="16"/>
              </w:rPr>
              <w:t>$664</w:t>
            </w:r>
          </w:p>
        </w:tc>
        <w:tc>
          <w:tcPr>
            <w:tcW w:type="dxa" w:w="1112"/>
          </w:tcPr>
          <w:p>
            <w:pPr>
              <w:spacing w:after="0"/>
              <w:jc w:val="right"/>
            </w:pPr>
            <w:r>
              <w:rPr>
                <w:sz w:val="16"/>
              </w:rPr>
              <w:t>$38,526</w:t>
            </w:r>
          </w:p>
        </w:tc>
        <w:tc>
          <w:tcPr>
            <w:tcW w:type="dxa" w:w="1305"/>
          </w:tcPr>
          <w:p>
            <w:pPr>
              <w:spacing w:after="0"/>
              <w:jc w:val="right"/>
            </w:pPr>
            <w:r>
              <w:rPr>
                <w:sz w:val="16"/>
              </w:rPr>
              <w:t>0.0926%</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$8,242,196,215</w:t>
            </w:r>
          </w:p>
        </w:tc>
        <w:tc>
          <w:tcPr>
            <w:tcW w:type="dxa" w:w="1215"/>
          </w:tcPr>
          <w:p>
            <w:pPr>
              <w:spacing w:after="0"/>
              <w:jc w:val="right"/>
            </w:pPr>
            <w:r>
              <w:rPr>
                <w:sz w:val="16"/>
              </w:rPr>
              <w:t>$173,076,911</w:t>
            </w:r>
          </w:p>
        </w:tc>
        <w:tc>
          <w:tcPr>
            <w:tcW w:type="dxa" w:w="1042"/>
          </w:tcPr>
          <w:p>
            <w:pPr>
              <w:spacing w:after="0"/>
              <w:jc w:val="right"/>
            </w:pPr>
            <w:r>
              <w:rPr>
                <w:sz w:val="16"/>
              </w:rPr>
              <w:t>32,153</w:t>
            </w:r>
          </w:p>
        </w:tc>
        <w:tc>
          <w:tcPr>
            <w:tcW w:type="dxa" w:w="1037"/>
          </w:tcPr>
          <w:p>
            <w:pPr>
              <w:spacing w:after="0"/>
              <w:jc w:val="right"/>
            </w:pPr>
            <w:r>
              <w:rPr>
                <w:sz w:val="16"/>
              </w:rPr>
              <w:t>$111,586</w:t>
            </w:r>
          </w:p>
        </w:tc>
        <w:tc>
          <w:tcPr>
            <w:tcW w:type="dxa" w:w="1126"/>
          </w:tcPr>
          <w:p>
            <w:pPr>
              <w:spacing w:after="0"/>
              <w:jc w:val="right"/>
            </w:pPr>
            <w:r>
              <w:rPr>
                <w:sz w:val="16"/>
              </w:rPr>
              <w:t>$195</w:t>
            </w:r>
          </w:p>
        </w:tc>
        <w:tc>
          <w:tcPr>
            <w:tcW w:type="dxa" w:w="1112"/>
          </w:tcPr>
          <w:p>
            <w:pPr>
              <w:spacing w:after="0"/>
              <w:jc w:val="right"/>
            </w:pPr>
            <w:r>
              <w:rPr>
                <w:sz w:val="16"/>
              </w:rPr>
              <w:t>$325,446</w:t>
            </w:r>
          </w:p>
        </w:tc>
        <w:tc>
          <w:tcPr>
            <w:tcW w:type="dxa" w:w="1305"/>
          </w:tcPr>
          <w:p>
            <w:pPr>
              <w:spacing w:after="0"/>
              <w:jc w:val="right"/>
            </w:pPr>
            <w:r>
              <w:rPr>
                <w:sz w:val="16"/>
              </w:rPr>
              <w:t>0.00135%</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111260 was approved by FEMA on 2026-01-21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32,153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$8,242,205,122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$173,076,911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$10,961,282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$6,687,029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7</w:t>
            </w:r>
          </w:p>
        </w:tc>
        <w:tc>
          <w:tcPr>
            <w:tcW w:type="dxa" w:w="1336"/>
          </w:tcPr>
          <w:p>
            <w:pPr>
              <w:spacing w:after="0"/>
              <w:jc w:val="right"/>
            </w:pPr>
            <w:r>
              <w:rPr>
                <w:sz w:val="16"/>
              </w:rPr>
              <w:t>2</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Lyon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Emporia city</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3</w:t>
            </w:r>
          </w:p>
        </w:tc>
        <w:tc>
          <w:tcPr>
            <w:tcW w:type="dxa" w:w="1336"/>
          </w:tcPr>
          <w:p>
            <w:pPr>
              <w:spacing w:after="0"/>
              <w:jc w:val="right"/>
            </w:pPr>
            <w:r>
              <w:rPr>
                <w:sz w:val="16"/>
              </w:rPr>
              <w:t>2</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Lyon County</w:t>
            </w:r>
          </w:p>
        </w:tc>
        <w:tc>
          <w:tcPr>
            <w:tcW w:type="dxa" w:w="1652"/>
          </w:tcPr>
          <w:p>
            <w:pPr>
              <w:spacing w:after="0"/>
              <w:jc w:val="left"/>
            </w:pPr>
            <w:r>
              <w:rPr>
                <w:sz w:val="16"/>
              </w:rPr>
              <w:t>200201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4</w:t>
            </w:r>
          </w:p>
        </w:tc>
        <w:tc>
          <w:tcPr>
            <w:tcW w:type="dxa" w:w="1484"/>
          </w:tcPr>
          <w:p>
            <w:pPr>
              <w:spacing w:after="0"/>
              <w:jc w:val="right"/>
            </w:pPr>
            <w:r>
              <w:rPr>
                <w:sz w:val="16"/>
              </w:rPr>
              <w:t>0</w:t>
            </w:r>
          </w:p>
        </w:tc>
        <w:tc>
          <w:tcPr>
            <w:tcW w:type="dxa" w:w="1484"/>
          </w:tcPr>
          <w:p>
            <w:pPr>
              <w:spacing w:after="0"/>
              <w:jc w:val="right"/>
            </w:pPr>
            <w:r>
              <w:rPr>
                <w:sz w:val="16"/>
              </w:rPr>
              <w:t>4</w:t>
            </w:r>
          </w:p>
        </w:tc>
        <w:tc>
          <w:tcPr>
            <w:tcW w:type="dxa" w:w="1484"/>
          </w:tcPr>
          <w:p>
            <w:pPr>
              <w:spacing w:after="0"/>
              <w:jc w:val="right"/>
            </w:pPr>
            <w:r>
              <w:rPr>
                <w:sz w:val="16"/>
              </w:rPr>
              <w:t>0</w:t>
            </w:r>
          </w:p>
        </w:tc>
        <w:tc>
          <w:tcPr>
            <w:tcW w:type="dxa" w:w="1652"/>
          </w:tcPr>
          <w:p>
            <w:pPr>
              <w:spacing w:after="0"/>
              <w:jc w:val="right"/>
            </w:pPr>
            <w:r>
              <w:rPr>
                <w:sz w:val="16"/>
              </w:rPr>
              <w:t>1</w:t>
            </w:r>
          </w:p>
        </w:tc>
      </w:tr>
      <w:tr>
        <w:trPr>
          <w:cantSplit/>
        </w:trPr>
        <w:tc>
          <w:tcPr>
            <w:tcW w:type="dxa" w:w="1904"/>
          </w:tcPr>
          <w:p>
            <w:pPr>
              <w:spacing w:after="0"/>
              <w:jc w:val="left"/>
            </w:pPr>
            <w:r>
              <w:rPr>
                <w:sz w:val="16"/>
              </w:rPr>
              <w:t>Admire city</w:t>
            </w:r>
          </w:p>
        </w:tc>
        <w:tc>
          <w:tcPr>
            <w:tcW w:type="dxa" w:w="1652"/>
          </w:tcPr>
          <w:p>
            <w:pPr>
              <w:spacing w:after="0"/>
              <w:jc w:val="left"/>
            </w:pPr>
            <w:r>
              <w:rPr>
                <w:sz w:val="16"/>
              </w:rPr>
              <w:t>200163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Allen city</w:t>
            </w:r>
          </w:p>
        </w:tc>
        <w:tc>
          <w:tcPr>
            <w:tcW w:type="dxa" w:w="1652"/>
          </w:tcPr>
          <w:p>
            <w:pPr>
              <w:spacing w:after="0"/>
              <w:jc w:val="left"/>
            </w:pPr>
            <w:r>
              <w:rPr>
                <w:sz w:val="16"/>
              </w:rPr>
              <w:t>200027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Americus city</w:t>
            </w:r>
          </w:p>
        </w:tc>
        <w:tc>
          <w:tcPr>
            <w:tcW w:type="dxa" w:w="1652"/>
          </w:tcPr>
          <w:p>
            <w:pPr>
              <w:spacing w:after="0"/>
              <w:jc w:val="left"/>
            </w:pPr>
            <w:r>
              <w:rPr>
                <w:sz w:val="16"/>
              </w:rPr>
              <w:t>200202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Bushong city</w:t>
            </w:r>
          </w:p>
        </w:tc>
        <w:tc>
          <w:tcPr>
            <w:tcW w:type="dxa" w:w="1652"/>
          </w:tcPr>
          <w:p>
            <w:pPr>
              <w:spacing w:after="0"/>
              <w:jc w:val="left"/>
            </w:pPr>
            <w:r>
              <w:rPr>
                <w:sz w:val="16"/>
              </w:rPr>
              <w:t>200110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Emporia city</w:t>
            </w:r>
          </w:p>
        </w:tc>
        <w:tc>
          <w:tcPr>
            <w:tcW w:type="dxa" w:w="1652"/>
          </w:tcPr>
          <w:p>
            <w:pPr>
              <w:spacing w:after="0"/>
              <w:jc w:val="left"/>
            </w:pPr>
            <w:r>
              <w:rPr>
                <w:sz w:val="16"/>
              </w:rPr>
              <w:t>200203</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3</w:t>
            </w:r>
          </w:p>
        </w:tc>
        <w:tc>
          <w:tcPr>
            <w:tcW w:type="dxa" w:w="1484"/>
          </w:tcPr>
          <w:p>
            <w:pPr>
              <w:spacing w:after="0"/>
              <w:jc w:val="right"/>
            </w:pPr>
            <w:r>
              <w:rPr>
                <w:sz w:val="16"/>
              </w:rPr>
              <w:t>2</w:t>
            </w:r>
          </w:p>
        </w:tc>
        <w:tc>
          <w:tcPr>
            <w:tcW w:type="dxa" w:w="1484"/>
          </w:tcPr>
          <w:p>
            <w:pPr>
              <w:spacing w:after="0"/>
              <w:jc w:val="right"/>
            </w:pPr>
            <w:r>
              <w:rPr>
                <w:sz w:val="16"/>
              </w:rPr>
              <w:t>3</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Hartford city</w:t>
            </w:r>
          </w:p>
        </w:tc>
        <w:tc>
          <w:tcPr>
            <w:tcW w:type="dxa" w:w="1652"/>
          </w:tcPr>
          <w:p>
            <w:pPr>
              <w:spacing w:after="0"/>
              <w:jc w:val="left"/>
            </w:pPr>
            <w:r>
              <w:rPr>
                <w:sz w:val="16"/>
              </w:rPr>
              <w:t>200422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Neosho Rapids city</w:t>
            </w:r>
          </w:p>
        </w:tc>
        <w:tc>
          <w:tcPr>
            <w:tcW w:type="dxa" w:w="1652"/>
          </w:tcPr>
          <w:p>
            <w:pPr>
              <w:spacing w:after="0"/>
              <w:jc w:val="left"/>
            </w:pPr>
            <w:r>
              <w:rPr>
                <w:sz w:val="16"/>
              </w:rPr>
              <w:t>200204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Olpe city</w:t>
            </w:r>
          </w:p>
        </w:tc>
        <w:tc>
          <w:tcPr>
            <w:tcW w:type="dxa" w:w="1652"/>
          </w:tcPr>
          <w:p>
            <w:pPr>
              <w:spacing w:after="0"/>
              <w:jc w:val="left"/>
            </w:pPr>
            <w:r>
              <w:rPr>
                <w:sz w:val="16"/>
              </w:rPr>
              <w:t>200444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Reading city</w:t>
            </w:r>
          </w:p>
        </w:tc>
        <w:tc>
          <w:tcPr>
            <w:tcW w:type="dxa" w:w="1652"/>
          </w:tcPr>
          <w:p>
            <w:pPr>
              <w:spacing w:after="0"/>
              <w:jc w:val="left"/>
            </w:pPr>
            <w:r>
              <w:rPr>
                <w:sz w:val="16"/>
              </w:rPr>
              <w:t>200451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Lyon County, KS: risk-assessment baseline packet, release 2026-10 (data as of 2026-09-30; County FIPS 20111). Automated baseline. </w:t>
      </w:r>
      <w:hyperlink r:id="rId15">
        <w:r>
          <w:rPr>
            <w:color w:val="1F4E99"/>
            <w:sz w:val="17"/>
            <w:u w:val="single"/>
          </w:rPr>
          <w:t>https://hazardplain.org/ks/20111/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Lyon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1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Lyon County, KS: Risk-assessment baseline packet</dc:title>
  <dc:subject>Hazard Plain release 2026-10, as of 2026-09-30. Automated baseline</dc:subject>
  <dc:creator>Hazard Plain</dc:creator>
  <cp:keywords>Hazard Plain; hazard mitigation; risk assessment; 20111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